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0274D" w14:textId="00EB0E6C" w:rsidR="009325B5" w:rsidRPr="00B11343" w:rsidRDefault="009325B5" w:rsidP="004F678B">
      <w:pPr>
        <w:tabs>
          <w:tab w:val="left" w:pos="1260"/>
        </w:tabs>
        <w:autoSpaceDE w:val="0"/>
        <w:autoSpaceDN w:val="0"/>
        <w:adjustRightInd w:val="0"/>
        <w:rPr>
          <w:rFonts w:ascii="Arial" w:hAnsi="Arial" w:cs="Arial"/>
          <w:b/>
          <w:sz w:val="20"/>
          <w:szCs w:val="20"/>
          <w:lang w:val="es-CO"/>
        </w:rPr>
      </w:pPr>
      <w:r w:rsidRPr="00B11343">
        <w:rPr>
          <w:rFonts w:ascii="Arial" w:hAnsi="Arial" w:cs="Arial"/>
          <w:b/>
          <w:sz w:val="20"/>
          <w:szCs w:val="20"/>
          <w:lang w:val="es-CO"/>
        </w:rPr>
        <w:tab/>
      </w:r>
    </w:p>
    <w:p w14:paraId="7D593178" w14:textId="77777777" w:rsidR="009325B5" w:rsidRPr="00B11343" w:rsidRDefault="009325B5" w:rsidP="004F678B">
      <w:pPr>
        <w:autoSpaceDE w:val="0"/>
        <w:autoSpaceDN w:val="0"/>
        <w:adjustRightInd w:val="0"/>
        <w:rPr>
          <w:rFonts w:ascii="Arial" w:hAnsi="Arial" w:cs="Arial"/>
          <w:b/>
          <w:sz w:val="20"/>
          <w:szCs w:val="20"/>
          <w:lang w:val="es-CO"/>
        </w:rPr>
      </w:pPr>
    </w:p>
    <w:p w14:paraId="61B50DEC" w14:textId="1D6AAC8B" w:rsidR="009325B5" w:rsidRPr="00B11343" w:rsidRDefault="00014E4E" w:rsidP="004F678B">
      <w:pPr>
        <w:tabs>
          <w:tab w:val="left" w:pos="1413"/>
        </w:tabs>
        <w:autoSpaceDE w:val="0"/>
        <w:autoSpaceDN w:val="0"/>
        <w:adjustRightInd w:val="0"/>
        <w:jc w:val="center"/>
        <w:rPr>
          <w:rFonts w:ascii="Arial" w:hAnsi="Arial" w:cs="Arial"/>
          <w:b/>
          <w:sz w:val="20"/>
          <w:szCs w:val="20"/>
          <w:lang w:val="es-CO"/>
        </w:rPr>
      </w:pPr>
      <w:r w:rsidRPr="00B11343">
        <w:rPr>
          <w:rFonts w:ascii="Arial" w:hAnsi="Arial" w:cs="Arial"/>
          <w:b/>
          <w:sz w:val="20"/>
          <w:szCs w:val="20"/>
          <w:lang w:val="es-CO"/>
        </w:rPr>
        <w:t>PLIEGO DE CONDICIONES</w:t>
      </w:r>
    </w:p>
    <w:p w14:paraId="79E412AA" w14:textId="77777777" w:rsidR="009325B5" w:rsidRPr="00B11343" w:rsidRDefault="009325B5" w:rsidP="004F678B">
      <w:pPr>
        <w:tabs>
          <w:tab w:val="left" w:pos="1413"/>
        </w:tabs>
        <w:autoSpaceDE w:val="0"/>
        <w:autoSpaceDN w:val="0"/>
        <w:adjustRightInd w:val="0"/>
        <w:rPr>
          <w:rFonts w:ascii="Arial" w:hAnsi="Arial" w:cs="Arial"/>
          <w:b/>
          <w:sz w:val="20"/>
          <w:szCs w:val="20"/>
          <w:lang w:val="es-CO"/>
        </w:rPr>
      </w:pPr>
    </w:p>
    <w:p w14:paraId="03B6F847" w14:textId="77777777" w:rsidR="00BB266B" w:rsidRPr="00B11343" w:rsidRDefault="00BB266B" w:rsidP="004F678B">
      <w:pPr>
        <w:tabs>
          <w:tab w:val="left" w:pos="1413"/>
        </w:tabs>
        <w:autoSpaceDE w:val="0"/>
        <w:autoSpaceDN w:val="0"/>
        <w:adjustRightInd w:val="0"/>
        <w:rPr>
          <w:rFonts w:ascii="Arial" w:hAnsi="Arial" w:cs="Arial"/>
          <w:b/>
          <w:sz w:val="20"/>
          <w:szCs w:val="20"/>
          <w:lang w:val="es-CO"/>
        </w:rPr>
      </w:pPr>
    </w:p>
    <w:p w14:paraId="1D5F6DFF" w14:textId="77777777" w:rsidR="00BB266B" w:rsidRPr="00B11343" w:rsidRDefault="00BB266B" w:rsidP="004F678B">
      <w:pPr>
        <w:tabs>
          <w:tab w:val="left" w:pos="1413"/>
        </w:tabs>
        <w:autoSpaceDE w:val="0"/>
        <w:autoSpaceDN w:val="0"/>
        <w:adjustRightInd w:val="0"/>
        <w:rPr>
          <w:rFonts w:ascii="Arial" w:hAnsi="Arial" w:cs="Arial"/>
          <w:b/>
          <w:sz w:val="20"/>
          <w:szCs w:val="20"/>
          <w:lang w:val="es-CO"/>
        </w:rPr>
      </w:pPr>
    </w:p>
    <w:p w14:paraId="710B9DEF" w14:textId="77777777" w:rsidR="00BB266B" w:rsidRPr="00B11343" w:rsidRDefault="00BB266B" w:rsidP="004F678B">
      <w:pPr>
        <w:tabs>
          <w:tab w:val="left" w:pos="1413"/>
        </w:tabs>
        <w:autoSpaceDE w:val="0"/>
        <w:autoSpaceDN w:val="0"/>
        <w:adjustRightInd w:val="0"/>
        <w:rPr>
          <w:rFonts w:ascii="Arial" w:hAnsi="Arial" w:cs="Arial"/>
          <w:b/>
          <w:sz w:val="20"/>
          <w:szCs w:val="20"/>
          <w:lang w:val="es-CO"/>
        </w:rPr>
      </w:pPr>
    </w:p>
    <w:p w14:paraId="3DACEE3B" w14:textId="77777777" w:rsidR="009325B5" w:rsidRPr="00B11343" w:rsidRDefault="009325B5" w:rsidP="004F678B">
      <w:pPr>
        <w:autoSpaceDE w:val="0"/>
        <w:autoSpaceDN w:val="0"/>
        <w:adjustRightInd w:val="0"/>
        <w:jc w:val="center"/>
        <w:rPr>
          <w:rFonts w:ascii="Arial" w:hAnsi="Arial" w:cs="Arial"/>
          <w:b/>
          <w:sz w:val="20"/>
          <w:szCs w:val="20"/>
          <w:lang w:val="es-CO"/>
        </w:rPr>
      </w:pPr>
    </w:p>
    <w:p w14:paraId="2E3C2B9F" w14:textId="77777777" w:rsidR="009325B5" w:rsidRPr="00B11343" w:rsidRDefault="009325B5" w:rsidP="004F678B">
      <w:pPr>
        <w:autoSpaceDE w:val="0"/>
        <w:autoSpaceDN w:val="0"/>
        <w:adjustRightInd w:val="0"/>
        <w:jc w:val="center"/>
        <w:rPr>
          <w:rFonts w:ascii="Arial" w:hAnsi="Arial" w:cs="Arial"/>
          <w:b/>
          <w:sz w:val="20"/>
          <w:szCs w:val="20"/>
          <w:lang w:val="es-CO"/>
        </w:rPr>
      </w:pPr>
    </w:p>
    <w:p w14:paraId="5562329A" w14:textId="77777777" w:rsidR="009325B5" w:rsidRPr="00B11343" w:rsidRDefault="009325B5" w:rsidP="004F678B">
      <w:pPr>
        <w:autoSpaceDE w:val="0"/>
        <w:autoSpaceDN w:val="0"/>
        <w:adjustRightInd w:val="0"/>
        <w:rPr>
          <w:rFonts w:ascii="Arial" w:hAnsi="Arial" w:cs="Arial"/>
          <w:b/>
          <w:sz w:val="20"/>
          <w:szCs w:val="20"/>
          <w:lang w:val="es-CO"/>
        </w:rPr>
      </w:pPr>
    </w:p>
    <w:p w14:paraId="333C0E7F" w14:textId="77777777" w:rsidR="009325B5" w:rsidRPr="00B11343" w:rsidRDefault="009325B5" w:rsidP="004F678B">
      <w:pPr>
        <w:autoSpaceDE w:val="0"/>
        <w:autoSpaceDN w:val="0"/>
        <w:adjustRightInd w:val="0"/>
        <w:jc w:val="center"/>
        <w:rPr>
          <w:rFonts w:ascii="Arial" w:hAnsi="Arial" w:cs="Arial"/>
          <w:b/>
          <w:sz w:val="20"/>
          <w:szCs w:val="20"/>
          <w:lang w:val="es-CO"/>
        </w:rPr>
      </w:pPr>
    </w:p>
    <w:p w14:paraId="2204DBBB" w14:textId="77777777" w:rsidR="009325B5" w:rsidRPr="00B11343" w:rsidRDefault="009325B5" w:rsidP="004F678B">
      <w:pPr>
        <w:autoSpaceDE w:val="0"/>
        <w:autoSpaceDN w:val="0"/>
        <w:adjustRightInd w:val="0"/>
        <w:jc w:val="center"/>
        <w:rPr>
          <w:rFonts w:ascii="Arial" w:hAnsi="Arial" w:cs="Arial"/>
          <w:b/>
          <w:sz w:val="20"/>
          <w:szCs w:val="20"/>
          <w:lang w:val="es-CO"/>
        </w:rPr>
      </w:pPr>
      <w:r w:rsidRPr="00B11343">
        <w:rPr>
          <w:rFonts w:ascii="Arial" w:hAnsi="Arial" w:cs="Arial"/>
          <w:b/>
          <w:sz w:val="20"/>
          <w:szCs w:val="20"/>
          <w:lang w:val="es-CO"/>
        </w:rPr>
        <w:t>PROCESO DE SELECCIÓN ABREVIADA MENOR CUANTIA</w:t>
      </w:r>
    </w:p>
    <w:p w14:paraId="2F6E5440" w14:textId="77777777" w:rsidR="009325B5" w:rsidRPr="00B11343" w:rsidRDefault="009325B5" w:rsidP="004F678B">
      <w:pPr>
        <w:autoSpaceDE w:val="0"/>
        <w:autoSpaceDN w:val="0"/>
        <w:adjustRightInd w:val="0"/>
        <w:jc w:val="center"/>
        <w:rPr>
          <w:rFonts w:ascii="Arial" w:hAnsi="Arial" w:cs="Arial"/>
          <w:b/>
          <w:sz w:val="20"/>
          <w:szCs w:val="20"/>
          <w:lang w:val="es-CO"/>
        </w:rPr>
      </w:pPr>
      <w:r w:rsidRPr="00B11343">
        <w:rPr>
          <w:rFonts w:ascii="Arial" w:hAnsi="Arial" w:cs="Arial"/>
          <w:b/>
          <w:sz w:val="20"/>
          <w:szCs w:val="20"/>
          <w:lang w:val="es-CO"/>
        </w:rPr>
        <w:t>PRESTACION DE SERVICIOS DE SALUD</w:t>
      </w:r>
    </w:p>
    <w:p w14:paraId="36A2E162" w14:textId="77777777" w:rsidR="009325B5" w:rsidRPr="00B11343" w:rsidRDefault="009325B5" w:rsidP="004F678B">
      <w:pPr>
        <w:autoSpaceDE w:val="0"/>
        <w:autoSpaceDN w:val="0"/>
        <w:adjustRightInd w:val="0"/>
        <w:jc w:val="center"/>
        <w:rPr>
          <w:rFonts w:ascii="Arial" w:hAnsi="Arial" w:cs="Arial"/>
          <w:b/>
          <w:sz w:val="20"/>
          <w:szCs w:val="20"/>
          <w:lang w:val="es-CO"/>
        </w:rPr>
      </w:pPr>
    </w:p>
    <w:p w14:paraId="21AD470B" w14:textId="77777777" w:rsidR="009325B5" w:rsidRPr="00B11343" w:rsidRDefault="009325B5" w:rsidP="004F678B">
      <w:pPr>
        <w:autoSpaceDE w:val="0"/>
        <w:autoSpaceDN w:val="0"/>
        <w:adjustRightInd w:val="0"/>
        <w:jc w:val="center"/>
        <w:rPr>
          <w:rFonts w:ascii="Arial" w:hAnsi="Arial" w:cs="Arial"/>
          <w:b/>
          <w:sz w:val="20"/>
          <w:szCs w:val="20"/>
          <w:lang w:val="es-CO"/>
        </w:rPr>
      </w:pPr>
    </w:p>
    <w:p w14:paraId="65B6D2E8" w14:textId="77777777" w:rsidR="00BB266B" w:rsidRPr="00B11343" w:rsidRDefault="00BB266B" w:rsidP="004F678B">
      <w:pPr>
        <w:autoSpaceDE w:val="0"/>
        <w:autoSpaceDN w:val="0"/>
        <w:adjustRightInd w:val="0"/>
        <w:jc w:val="center"/>
        <w:rPr>
          <w:rFonts w:ascii="Arial" w:hAnsi="Arial" w:cs="Arial"/>
          <w:b/>
          <w:sz w:val="20"/>
          <w:szCs w:val="20"/>
          <w:lang w:val="es-CO"/>
        </w:rPr>
      </w:pPr>
    </w:p>
    <w:p w14:paraId="0F8B2DB1" w14:textId="77777777" w:rsidR="009325B5" w:rsidRPr="00B11343" w:rsidRDefault="009325B5" w:rsidP="004F678B">
      <w:pPr>
        <w:autoSpaceDE w:val="0"/>
        <w:autoSpaceDN w:val="0"/>
        <w:adjustRightInd w:val="0"/>
        <w:jc w:val="center"/>
        <w:rPr>
          <w:rFonts w:ascii="Arial" w:hAnsi="Arial" w:cs="Arial"/>
          <w:b/>
          <w:sz w:val="20"/>
          <w:szCs w:val="20"/>
          <w:lang w:val="es-CO"/>
        </w:rPr>
      </w:pPr>
    </w:p>
    <w:p w14:paraId="29C902E8" w14:textId="56A48D10" w:rsidR="009325B5" w:rsidRPr="00B11343" w:rsidRDefault="004F43A5" w:rsidP="004F43A5">
      <w:pPr>
        <w:autoSpaceDE w:val="0"/>
        <w:autoSpaceDN w:val="0"/>
        <w:adjustRightInd w:val="0"/>
        <w:jc w:val="center"/>
        <w:rPr>
          <w:rFonts w:ascii="Arial" w:hAnsi="Arial" w:cs="Arial"/>
          <w:sz w:val="20"/>
          <w:szCs w:val="20"/>
          <w:lang w:val="es-CO"/>
        </w:rPr>
      </w:pPr>
      <w:r w:rsidRPr="004F43A5">
        <w:rPr>
          <w:rFonts w:ascii="Arial" w:hAnsi="Arial" w:cs="Arial"/>
          <w:b/>
          <w:sz w:val="20"/>
          <w:szCs w:val="20"/>
          <w:lang w:val="es-CO"/>
        </w:rPr>
        <w:t>PN RASES 5 SA MC 02</w:t>
      </w:r>
      <w:r w:rsidR="000C45DB">
        <w:rPr>
          <w:rFonts w:ascii="Arial" w:hAnsi="Arial" w:cs="Arial"/>
          <w:b/>
          <w:sz w:val="20"/>
          <w:szCs w:val="20"/>
          <w:lang w:val="es-CO"/>
        </w:rPr>
        <w:t>6</w:t>
      </w:r>
      <w:r w:rsidRPr="004F43A5">
        <w:rPr>
          <w:rFonts w:ascii="Arial" w:hAnsi="Arial" w:cs="Arial"/>
          <w:b/>
          <w:sz w:val="20"/>
          <w:szCs w:val="20"/>
          <w:lang w:val="es-CO"/>
        </w:rPr>
        <w:t xml:space="preserve"> 2026</w:t>
      </w:r>
    </w:p>
    <w:p w14:paraId="31C5FC81" w14:textId="77777777" w:rsidR="00BB266B" w:rsidRPr="00B11343" w:rsidRDefault="00BB266B" w:rsidP="004F678B">
      <w:pPr>
        <w:autoSpaceDE w:val="0"/>
        <w:autoSpaceDN w:val="0"/>
        <w:adjustRightInd w:val="0"/>
        <w:rPr>
          <w:rFonts w:ascii="Arial" w:hAnsi="Arial" w:cs="Arial"/>
          <w:sz w:val="20"/>
          <w:szCs w:val="20"/>
          <w:lang w:val="es-CO"/>
        </w:rPr>
      </w:pPr>
    </w:p>
    <w:p w14:paraId="1F813EDF" w14:textId="77777777" w:rsidR="009325B5" w:rsidRPr="00B11343" w:rsidRDefault="009325B5" w:rsidP="004F678B">
      <w:pPr>
        <w:autoSpaceDE w:val="0"/>
        <w:autoSpaceDN w:val="0"/>
        <w:adjustRightInd w:val="0"/>
        <w:jc w:val="center"/>
        <w:rPr>
          <w:rFonts w:ascii="Arial" w:hAnsi="Arial" w:cs="Arial"/>
          <w:sz w:val="20"/>
          <w:szCs w:val="20"/>
          <w:lang w:val="es-CO"/>
        </w:rPr>
      </w:pPr>
    </w:p>
    <w:p w14:paraId="3C55BA84" w14:textId="77777777" w:rsidR="009325B5" w:rsidRPr="00B11343" w:rsidRDefault="009325B5" w:rsidP="004F678B">
      <w:pPr>
        <w:autoSpaceDE w:val="0"/>
        <w:autoSpaceDN w:val="0"/>
        <w:adjustRightInd w:val="0"/>
        <w:jc w:val="center"/>
        <w:rPr>
          <w:rFonts w:ascii="Arial" w:hAnsi="Arial" w:cs="Arial"/>
          <w:b/>
          <w:sz w:val="20"/>
          <w:szCs w:val="20"/>
          <w:lang w:val="es-CO"/>
        </w:rPr>
      </w:pPr>
      <w:r w:rsidRPr="00B11343">
        <w:rPr>
          <w:rFonts w:ascii="Arial" w:hAnsi="Arial" w:cs="Arial"/>
          <w:b/>
          <w:sz w:val="20"/>
          <w:szCs w:val="20"/>
          <w:lang w:val="es-CO"/>
        </w:rPr>
        <w:t xml:space="preserve">OBJETO: </w:t>
      </w:r>
    </w:p>
    <w:p w14:paraId="3FE13B0F" w14:textId="77777777" w:rsidR="009325B5" w:rsidRPr="00B11343" w:rsidRDefault="009325B5" w:rsidP="004F678B">
      <w:pPr>
        <w:autoSpaceDE w:val="0"/>
        <w:autoSpaceDN w:val="0"/>
        <w:adjustRightInd w:val="0"/>
        <w:rPr>
          <w:rFonts w:ascii="Arial" w:hAnsi="Arial" w:cs="Arial"/>
          <w:b/>
          <w:sz w:val="20"/>
          <w:szCs w:val="20"/>
          <w:lang w:val="es-CO"/>
        </w:rPr>
      </w:pPr>
    </w:p>
    <w:p w14:paraId="453957AE" w14:textId="77777777" w:rsidR="00260576" w:rsidRPr="00B11343" w:rsidRDefault="00260576" w:rsidP="004F678B">
      <w:pPr>
        <w:autoSpaceDE w:val="0"/>
        <w:autoSpaceDN w:val="0"/>
        <w:adjustRightInd w:val="0"/>
        <w:rPr>
          <w:rFonts w:ascii="Arial" w:hAnsi="Arial" w:cs="Arial"/>
          <w:b/>
          <w:sz w:val="20"/>
          <w:szCs w:val="20"/>
          <w:lang w:val="es-CO"/>
        </w:rPr>
      </w:pPr>
    </w:p>
    <w:p w14:paraId="59F7117E" w14:textId="77777777" w:rsidR="00260576" w:rsidRPr="00B11343" w:rsidRDefault="00260576" w:rsidP="004F678B">
      <w:pPr>
        <w:autoSpaceDE w:val="0"/>
        <w:autoSpaceDN w:val="0"/>
        <w:adjustRightInd w:val="0"/>
        <w:rPr>
          <w:rFonts w:ascii="Arial" w:hAnsi="Arial" w:cs="Arial"/>
          <w:b/>
          <w:sz w:val="20"/>
          <w:szCs w:val="20"/>
          <w:lang w:val="es-CO"/>
        </w:rPr>
      </w:pPr>
    </w:p>
    <w:p w14:paraId="68AB3607" w14:textId="77777777" w:rsidR="00260576" w:rsidRPr="00B11343" w:rsidRDefault="00260576" w:rsidP="004F678B">
      <w:pPr>
        <w:autoSpaceDE w:val="0"/>
        <w:autoSpaceDN w:val="0"/>
        <w:adjustRightInd w:val="0"/>
        <w:rPr>
          <w:rFonts w:ascii="Arial" w:hAnsi="Arial" w:cs="Arial"/>
          <w:b/>
          <w:sz w:val="20"/>
          <w:szCs w:val="20"/>
          <w:lang w:val="es-CO"/>
        </w:rPr>
      </w:pPr>
    </w:p>
    <w:p w14:paraId="61B0D194" w14:textId="77777777" w:rsidR="00260576" w:rsidRPr="004F43A5" w:rsidRDefault="00260576" w:rsidP="004F678B">
      <w:pPr>
        <w:autoSpaceDE w:val="0"/>
        <w:autoSpaceDN w:val="0"/>
        <w:adjustRightInd w:val="0"/>
        <w:rPr>
          <w:rFonts w:ascii="Arial" w:hAnsi="Arial" w:cs="Arial"/>
          <w:b/>
          <w:bCs/>
          <w:color w:val="000000" w:themeColor="text1"/>
          <w:sz w:val="20"/>
          <w:szCs w:val="20"/>
          <w:lang w:val="es-CO"/>
        </w:rPr>
      </w:pPr>
    </w:p>
    <w:p w14:paraId="54EBC40E" w14:textId="59600DDB" w:rsidR="009B1B12" w:rsidRPr="009B1B12" w:rsidRDefault="008919B3" w:rsidP="009B1B12">
      <w:pPr>
        <w:jc w:val="both"/>
        <w:rPr>
          <w:rFonts w:ascii="Arial" w:hAnsi="Arial" w:cs="Arial"/>
          <w:bCs/>
          <w:color w:val="000000" w:themeColor="text1"/>
          <w:sz w:val="20"/>
          <w:szCs w:val="20"/>
        </w:rPr>
      </w:pPr>
      <w:r w:rsidRPr="008919B3">
        <w:rPr>
          <w:rFonts w:ascii="Arial" w:hAnsi="Arial" w:cs="Arial"/>
          <w:bCs/>
          <w:color w:val="000000" w:themeColor="text1"/>
          <w:sz w:val="20"/>
          <w:szCs w:val="20"/>
        </w:rPr>
        <w:t xml:space="preserve">PRESTACIÓN  INTEGRAL DE SERVICIOS ESPECIALIADOS Y SUBESPECIALZADOS EN </w:t>
      </w:r>
      <w:r w:rsidRPr="008919B3">
        <w:rPr>
          <w:rFonts w:ascii="Arial" w:hAnsi="Arial" w:cs="Arial"/>
          <w:b/>
          <w:color w:val="000000" w:themeColor="text1"/>
          <w:sz w:val="20"/>
          <w:szCs w:val="20"/>
        </w:rPr>
        <w:t>UROLOGIA ADULTA Y UROLOGIA ONCOLOGICA</w:t>
      </w:r>
      <w:r w:rsidRPr="008919B3">
        <w:rPr>
          <w:rFonts w:ascii="Arial" w:hAnsi="Arial" w:cs="Arial"/>
          <w:bCs/>
          <w:color w:val="000000" w:themeColor="text1"/>
          <w:sz w:val="20"/>
          <w:szCs w:val="20"/>
        </w:rPr>
        <w:t xml:space="preserve"> INCLUYENDO LOS SERVICIOS Y DEMÁS TECNOLOGÍAS EN SALUD REQUERIDOS PARA EL DIAGNÓSTICO, TRATAMIENTO Y SEGUIMIENTO DE LAS PATOLOGÍAS UROLÓGICAS, ASÍ COMO LOS PROCEDIMIENTOS QUIRÚRGICOS, PARA LOS USUARIOS ADSCRITOS A LA UNIDAD PRESTADORA DE SALUD DE NORTE DE SANTANDER (UPRES DENOR), LOS REMITIDOS DE LA UPRES DE ARAUCA CUANDO SE REQUIERA Y AQUELLOS QUE REQUIERAN SERVICIOS EN CUMPLIMIENTO DE FALLOS U ÓRDENES JUDICIALES</w:t>
      </w:r>
      <w:r w:rsidR="009B1B12" w:rsidRPr="009B1B12">
        <w:rPr>
          <w:rFonts w:ascii="Arial" w:hAnsi="Arial" w:cs="Arial"/>
          <w:bCs/>
          <w:color w:val="000000" w:themeColor="text1"/>
          <w:sz w:val="20"/>
          <w:szCs w:val="20"/>
        </w:rPr>
        <w:t>.</w:t>
      </w:r>
    </w:p>
    <w:p w14:paraId="74024C04" w14:textId="14B4C1C9" w:rsidR="00E12E93" w:rsidRPr="004F43A5" w:rsidRDefault="00E12E93" w:rsidP="00E12E93">
      <w:pPr>
        <w:jc w:val="both"/>
        <w:rPr>
          <w:rFonts w:ascii="Arial" w:hAnsi="Arial" w:cs="Arial"/>
          <w:color w:val="000000" w:themeColor="text1"/>
          <w:sz w:val="20"/>
          <w:szCs w:val="20"/>
          <w:shd w:val="clear" w:color="auto" w:fill="FFFFFF"/>
        </w:rPr>
      </w:pPr>
    </w:p>
    <w:p w14:paraId="7A453A3B" w14:textId="700160FB" w:rsidR="009325B5" w:rsidRPr="00B11343" w:rsidRDefault="009325B5" w:rsidP="004F678B">
      <w:pPr>
        <w:pStyle w:val="Textoindependiente"/>
        <w:jc w:val="both"/>
        <w:rPr>
          <w:rFonts w:cs="Arial"/>
          <w:b/>
          <w:sz w:val="20"/>
          <w:szCs w:val="20"/>
          <w:lang w:val="es-CO"/>
        </w:rPr>
      </w:pPr>
    </w:p>
    <w:p w14:paraId="58FCD97A" w14:textId="77777777" w:rsidR="00260576" w:rsidRPr="00B11343" w:rsidRDefault="00260576" w:rsidP="004F678B">
      <w:pPr>
        <w:pStyle w:val="Textoindependiente"/>
        <w:jc w:val="left"/>
        <w:rPr>
          <w:rFonts w:cs="Arial"/>
          <w:b/>
          <w:sz w:val="20"/>
          <w:szCs w:val="20"/>
          <w:lang w:val="es-CO"/>
        </w:rPr>
      </w:pPr>
    </w:p>
    <w:p w14:paraId="07DE9DEA" w14:textId="77777777" w:rsidR="00260576" w:rsidRPr="00B11343" w:rsidRDefault="00260576" w:rsidP="004F678B">
      <w:pPr>
        <w:pStyle w:val="Textoindependiente"/>
        <w:jc w:val="left"/>
        <w:rPr>
          <w:rFonts w:cs="Arial"/>
          <w:b/>
          <w:sz w:val="20"/>
          <w:szCs w:val="20"/>
          <w:lang w:val="es-CO"/>
        </w:rPr>
      </w:pPr>
    </w:p>
    <w:p w14:paraId="4CD7DF38" w14:textId="77777777" w:rsidR="009325B5" w:rsidRPr="00B11343" w:rsidRDefault="009325B5" w:rsidP="004F678B">
      <w:pPr>
        <w:pStyle w:val="Textoindependiente"/>
        <w:jc w:val="left"/>
        <w:rPr>
          <w:rFonts w:cs="Arial"/>
          <w:b/>
          <w:sz w:val="20"/>
          <w:szCs w:val="20"/>
          <w:lang w:val="es-CO"/>
        </w:rPr>
      </w:pPr>
    </w:p>
    <w:p w14:paraId="109B55DE" w14:textId="77777777" w:rsidR="009325B5" w:rsidRPr="00B11343" w:rsidRDefault="009325B5" w:rsidP="004F678B">
      <w:pPr>
        <w:pStyle w:val="Textoindependiente"/>
        <w:rPr>
          <w:rFonts w:cs="Arial"/>
          <w:b/>
          <w:sz w:val="20"/>
          <w:szCs w:val="20"/>
          <w:lang w:val="es-CO"/>
        </w:rPr>
      </w:pPr>
      <w:r w:rsidRPr="00B11343">
        <w:rPr>
          <w:rFonts w:cs="Arial"/>
          <w:b/>
          <w:sz w:val="20"/>
          <w:szCs w:val="20"/>
          <w:lang w:val="es-CO"/>
        </w:rPr>
        <w:t>LUGAR:</w:t>
      </w:r>
    </w:p>
    <w:p w14:paraId="3239D60E" w14:textId="77777777" w:rsidR="009325B5" w:rsidRPr="00B11343" w:rsidRDefault="009325B5" w:rsidP="004F678B">
      <w:pPr>
        <w:pStyle w:val="Textoindependiente"/>
        <w:rPr>
          <w:rFonts w:cs="Arial"/>
          <w:b/>
          <w:sz w:val="20"/>
          <w:szCs w:val="20"/>
          <w:lang w:val="es-CO"/>
        </w:rPr>
      </w:pPr>
    </w:p>
    <w:p w14:paraId="3B5575F7" w14:textId="77777777" w:rsidR="00260576" w:rsidRPr="00B11343" w:rsidRDefault="00260576" w:rsidP="004F678B">
      <w:pPr>
        <w:pStyle w:val="Textoindependiente"/>
        <w:rPr>
          <w:rFonts w:cs="Arial"/>
          <w:b/>
          <w:sz w:val="20"/>
          <w:szCs w:val="20"/>
          <w:lang w:val="es-CO"/>
        </w:rPr>
      </w:pPr>
    </w:p>
    <w:p w14:paraId="58745326" w14:textId="77777777" w:rsidR="00260576" w:rsidRPr="00B11343" w:rsidRDefault="00260576" w:rsidP="004F678B">
      <w:pPr>
        <w:pStyle w:val="Textoindependiente"/>
        <w:rPr>
          <w:rFonts w:cs="Arial"/>
          <w:b/>
          <w:sz w:val="20"/>
          <w:szCs w:val="20"/>
          <w:lang w:val="es-CO"/>
        </w:rPr>
      </w:pPr>
    </w:p>
    <w:p w14:paraId="6FD59799" w14:textId="77777777" w:rsidR="009325B5" w:rsidRPr="00B11343" w:rsidRDefault="009325B5" w:rsidP="004F678B">
      <w:pPr>
        <w:pStyle w:val="Textoindependiente"/>
        <w:jc w:val="left"/>
        <w:rPr>
          <w:rFonts w:cs="Arial"/>
          <w:b/>
          <w:sz w:val="20"/>
          <w:szCs w:val="20"/>
          <w:lang w:val="es-CO"/>
        </w:rPr>
      </w:pPr>
    </w:p>
    <w:p w14:paraId="7025B17B" w14:textId="77777777" w:rsidR="009325B5" w:rsidRPr="00B11343" w:rsidRDefault="009325B5" w:rsidP="004F678B">
      <w:pPr>
        <w:pStyle w:val="Textoindependiente"/>
        <w:rPr>
          <w:rFonts w:cs="Arial"/>
          <w:b/>
          <w:sz w:val="20"/>
          <w:szCs w:val="20"/>
          <w:lang w:val="es-CO"/>
        </w:rPr>
      </w:pPr>
    </w:p>
    <w:p w14:paraId="7116A0E9" w14:textId="20AEF66F" w:rsidR="009325B5" w:rsidRPr="00B11343" w:rsidRDefault="009325B5" w:rsidP="004F678B">
      <w:pPr>
        <w:pStyle w:val="Textoindependiente"/>
        <w:ind w:left="817" w:hanging="817"/>
        <w:rPr>
          <w:rFonts w:cs="Arial"/>
          <w:b/>
          <w:sz w:val="20"/>
          <w:szCs w:val="20"/>
          <w:lang w:val="es-CO"/>
        </w:rPr>
      </w:pPr>
      <w:r w:rsidRPr="00B11343">
        <w:rPr>
          <w:rFonts w:cs="Arial"/>
          <w:b/>
          <w:sz w:val="20"/>
          <w:szCs w:val="20"/>
          <w:lang w:val="es-CO"/>
        </w:rPr>
        <w:t xml:space="preserve">REGIONAL DE ASEGURAMIENTO EN SALUD </w:t>
      </w:r>
      <w:r w:rsidR="000854BF" w:rsidRPr="00B11343">
        <w:rPr>
          <w:rFonts w:cs="Arial"/>
          <w:b/>
          <w:sz w:val="20"/>
          <w:szCs w:val="20"/>
          <w:lang w:val="es-CO"/>
        </w:rPr>
        <w:t>No</w:t>
      </w:r>
      <w:r w:rsidRPr="00B11343">
        <w:rPr>
          <w:rFonts w:cs="Arial"/>
          <w:b/>
          <w:sz w:val="20"/>
          <w:szCs w:val="20"/>
          <w:lang w:val="es-CO"/>
        </w:rPr>
        <w:t>. 5</w:t>
      </w:r>
    </w:p>
    <w:p w14:paraId="7B484B13" w14:textId="77777777" w:rsidR="00591014" w:rsidRPr="008B38A4" w:rsidRDefault="00591014" w:rsidP="004F678B">
      <w:pPr>
        <w:pStyle w:val="Textoindependiente"/>
        <w:ind w:left="817" w:hanging="817"/>
        <w:rPr>
          <w:rFonts w:cs="Arial"/>
          <w:bCs/>
          <w:sz w:val="20"/>
          <w:szCs w:val="20"/>
          <w:lang w:val="es-CO"/>
        </w:rPr>
      </w:pPr>
      <w:r w:rsidRPr="008B38A4">
        <w:rPr>
          <w:rFonts w:cs="Arial"/>
          <w:bCs/>
          <w:sz w:val="20"/>
          <w:szCs w:val="20"/>
          <w:lang w:val="es-CO"/>
        </w:rPr>
        <w:t xml:space="preserve">Transversal 154 #24-147, Edificio Vista Azul Campestre </w:t>
      </w:r>
    </w:p>
    <w:p w14:paraId="7A503778" w14:textId="4B7DE7C5" w:rsidR="00591014" w:rsidRPr="008B38A4" w:rsidRDefault="00591014" w:rsidP="004F678B">
      <w:pPr>
        <w:pStyle w:val="Textoindependiente"/>
        <w:ind w:left="817" w:hanging="817"/>
        <w:rPr>
          <w:rFonts w:cs="Arial"/>
          <w:bCs/>
          <w:sz w:val="20"/>
          <w:szCs w:val="20"/>
          <w:lang w:val="es-CO"/>
        </w:rPr>
      </w:pPr>
      <w:r w:rsidRPr="008B38A4">
        <w:rPr>
          <w:rFonts w:cs="Arial"/>
          <w:bCs/>
          <w:sz w:val="20"/>
          <w:szCs w:val="20"/>
          <w:lang w:val="es-CO"/>
        </w:rPr>
        <w:t xml:space="preserve">Barrio el Bosque </w:t>
      </w:r>
    </w:p>
    <w:p w14:paraId="0C27F3C6" w14:textId="3BE35E8B" w:rsidR="009325B5" w:rsidRPr="00B11343" w:rsidRDefault="004E5ED0" w:rsidP="004F678B">
      <w:pPr>
        <w:pStyle w:val="Textoindependiente"/>
        <w:ind w:left="817" w:hanging="817"/>
        <w:rPr>
          <w:rFonts w:cs="Arial"/>
          <w:b/>
          <w:bCs/>
          <w:sz w:val="20"/>
          <w:szCs w:val="20"/>
          <w:lang w:val="es-CO"/>
        </w:rPr>
      </w:pPr>
      <w:r w:rsidRPr="00B11343">
        <w:rPr>
          <w:rFonts w:cs="Arial"/>
          <w:b/>
          <w:sz w:val="20"/>
          <w:szCs w:val="20"/>
          <w:lang w:val="es-CO"/>
        </w:rPr>
        <w:t xml:space="preserve"> </w:t>
      </w:r>
    </w:p>
    <w:p w14:paraId="73BFA069" w14:textId="77777777" w:rsidR="009325B5" w:rsidRPr="00B11343" w:rsidRDefault="009325B5" w:rsidP="004F678B">
      <w:pPr>
        <w:pStyle w:val="Tibitoc"/>
        <w:jc w:val="left"/>
        <w:rPr>
          <w:rFonts w:cs="Arial"/>
          <w:sz w:val="20"/>
          <w:szCs w:val="20"/>
          <w:lang w:val="es-CO"/>
        </w:rPr>
      </w:pPr>
    </w:p>
    <w:p w14:paraId="6EBFE56D" w14:textId="77777777" w:rsidR="009325B5" w:rsidRPr="00B11343" w:rsidRDefault="009325B5" w:rsidP="004F678B">
      <w:pPr>
        <w:pStyle w:val="Tibitoc"/>
        <w:rPr>
          <w:rFonts w:cs="Arial"/>
          <w:sz w:val="20"/>
          <w:szCs w:val="20"/>
          <w:lang w:val="es-CO"/>
        </w:rPr>
      </w:pPr>
    </w:p>
    <w:p w14:paraId="74314953" w14:textId="77777777" w:rsidR="00260576" w:rsidRPr="00B11343" w:rsidRDefault="00260576" w:rsidP="004F678B">
      <w:pPr>
        <w:pStyle w:val="Tibitoc"/>
        <w:rPr>
          <w:rFonts w:cs="Arial"/>
          <w:sz w:val="20"/>
          <w:szCs w:val="20"/>
          <w:lang w:val="es-CO"/>
        </w:rPr>
      </w:pPr>
    </w:p>
    <w:p w14:paraId="4D506FA0" w14:textId="77777777" w:rsidR="00260576" w:rsidRPr="00B11343" w:rsidRDefault="00260576" w:rsidP="004F678B">
      <w:pPr>
        <w:pStyle w:val="Tibitoc"/>
        <w:rPr>
          <w:rFonts w:cs="Arial"/>
          <w:sz w:val="20"/>
          <w:szCs w:val="20"/>
          <w:lang w:val="es-CO"/>
        </w:rPr>
      </w:pPr>
    </w:p>
    <w:p w14:paraId="52D16B27" w14:textId="77777777" w:rsidR="009325B5" w:rsidRPr="00B11343" w:rsidRDefault="009325B5" w:rsidP="004F678B">
      <w:pPr>
        <w:pStyle w:val="Tibitoc"/>
        <w:rPr>
          <w:rFonts w:cs="Arial"/>
          <w:sz w:val="20"/>
          <w:szCs w:val="20"/>
          <w:lang w:val="es-CO"/>
        </w:rPr>
      </w:pPr>
    </w:p>
    <w:p w14:paraId="47088804" w14:textId="56596571" w:rsidR="009325B5" w:rsidRPr="00B11343" w:rsidRDefault="00A6035F" w:rsidP="004F678B">
      <w:pPr>
        <w:pStyle w:val="Tibitoc"/>
        <w:rPr>
          <w:rFonts w:cs="Arial"/>
          <w:sz w:val="20"/>
          <w:szCs w:val="20"/>
          <w:lang w:val="es-CO"/>
        </w:rPr>
      </w:pPr>
      <w:r w:rsidRPr="00B11343">
        <w:rPr>
          <w:rFonts w:cs="Arial"/>
          <w:sz w:val="20"/>
          <w:szCs w:val="20"/>
          <w:lang w:val="es-CO"/>
        </w:rPr>
        <w:t>Floridablanca</w:t>
      </w:r>
      <w:r w:rsidR="009325B5" w:rsidRPr="00B11343">
        <w:rPr>
          <w:rFonts w:cs="Arial"/>
          <w:sz w:val="20"/>
          <w:szCs w:val="20"/>
          <w:lang w:val="es-CO"/>
        </w:rPr>
        <w:t>, __________________________</w:t>
      </w:r>
    </w:p>
    <w:p w14:paraId="2D56DAEB" w14:textId="77777777" w:rsidR="009325B5" w:rsidRPr="00B11343" w:rsidRDefault="009325B5" w:rsidP="004F678B">
      <w:pPr>
        <w:pStyle w:val="Tibitoc"/>
        <w:rPr>
          <w:rFonts w:cs="Arial"/>
          <w:sz w:val="20"/>
          <w:szCs w:val="20"/>
          <w:lang w:val="es-CO"/>
        </w:rPr>
      </w:pPr>
    </w:p>
    <w:p w14:paraId="7B82084E" w14:textId="77777777" w:rsidR="009325B5" w:rsidRPr="00B11343" w:rsidRDefault="009325B5" w:rsidP="004F678B">
      <w:pPr>
        <w:pStyle w:val="Tibitoc"/>
        <w:rPr>
          <w:rFonts w:cs="Arial"/>
          <w:sz w:val="20"/>
          <w:szCs w:val="20"/>
          <w:lang w:val="es-CO"/>
        </w:rPr>
      </w:pPr>
    </w:p>
    <w:p w14:paraId="5CE358E5" w14:textId="77777777" w:rsidR="00AC28B3" w:rsidRDefault="00AC28B3" w:rsidP="004F678B">
      <w:pPr>
        <w:pStyle w:val="Tibitoc"/>
        <w:rPr>
          <w:rFonts w:cs="Arial"/>
          <w:sz w:val="20"/>
          <w:szCs w:val="20"/>
          <w:lang w:val="es-CO"/>
        </w:rPr>
      </w:pPr>
    </w:p>
    <w:p w14:paraId="4BEB322D" w14:textId="77777777" w:rsidR="008B38A4" w:rsidRDefault="008B38A4" w:rsidP="004F678B">
      <w:pPr>
        <w:pStyle w:val="Tibitoc"/>
        <w:rPr>
          <w:rFonts w:cs="Arial"/>
          <w:sz w:val="20"/>
          <w:szCs w:val="20"/>
          <w:lang w:val="es-CO"/>
        </w:rPr>
      </w:pPr>
    </w:p>
    <w:p w14:paraId="6A3952E0" w14:textId="77777777" w:rsidR="008B38A4" w:rsidRDefault="008B38A4" w:rsidP="004F678B">
      <w:pPr>
        <w:pStyle w:val="Tibitoc"/>
        <w:rPr>
          <w:rFonts w:cs="Arial"/>
          <w:sz w:val="20"/>
          <w:szCs w:val="20"/>
          <w:lang w:val="es-CO"/>
        </w:rPr>
      </w:pPr>
    </w:p>
    <w:p w14:paraId="46340715" w14:textId="77777777" w:rsidR="008B38A4" w:rsidRDefault="008B38A4" w:rsidP="004F678B">
      <w:pPr>
        <w:pStyle w:val="Tibitoc"/>
        <w:rPr>
          <w:rFonts w:cs="Arial"/>
          <w:sz w:val="20"/>
          <w:szCs w:val="20"/>
          <w:lang w:val="es-CO"/>
        </w:rPr>
      </w:pPr>
    </w:p>
    <w:p w14:paraId="3219804E" w14:textId="77777777" w:rsidR="008B38A4" w:rsidRPr="00B11343" w:rsidRDefault="008B38A4" w:rsidP="004F678B">
      <w:pPr>
        <w:pStyle w:val="Tibitoc"/>
        <w:rPr>
          <w:rFonts w:cs="Arial"/>
          <w:sz w:val="20"/>
          <w:szCs w:val="20"/>
          <w:lang w:val="es-CO"/>
        </w:rPr>
      </w:pPr>
    </w:p>
    <w:p w14:paraId="63191A2B" w14:textId="253AF337" w:rsidR="00A51523" w:rsidRDefault="00A51523" w:rsidP="004F678B">
      <w:pPr>
        <w:spacing w:after="160" w:line="259" w:lineRule="auto"/>
        <w:rPr>
          <w:rFonts w:ascii="Arial" w:hAnsi="Arial" w:cs="Arial"/>
          <w:b/>
          <w:sz w:val="20"/>
          <w:szCs w:val="20"/>
          <w:lang w:val="es-CO"/>
        </w:rPr>
      </w:pPr>
    </w:p>
    <w:tbl>
      <w:tblPr>
        <w:tblW w:w="10934" w:type="dxa"/>
        <w:tblLayout w:type="fixed"/>
        <w:tblCellMar>
          <w:left w:w="70" w:type="dxa"/>
          <w:right w:w="70" w:type="dxa"/>
        </w:tblCellMar>
        <w:tblLook w:val="0000" w:firstRow="0" w:lastRow="0" w:firstColumn="0" w:lastColumn="0" w:noHBand="0" w:noVBand="0"/>
      </w:tblPr>
      <w:tblGrid>
        <w:gridCol w:w="2319"/>
        <w:gridCol w:w="2571"/>
        <w:gridCol w:w="2551"/>
        <w:gridCol w:w="3493"/>
      </w:tblGrid>
      <w:tr w:rsidR="008A7C52" w:rsidRPr="008A7C52" w14:paraId="05722AC0" w14:textId="77777777" w:rsidTr="005A3275">
        <w:trPr>
          <w:cantSplit/>
          <w:trHeight w:val="22"/>
        </w:trPr>
        <w:tc>
          <w:tcPr>
            <w:tcW w:w="2319" w:type="dxa"/>
            <w:vAlign w:val="center"/>
          </w:tcPr>
          <w:p w14:paraId="1B092E97" w14:textId="77777777" w:rsidR="008A7C52" w:rsidRPr="008A7C52" w:rsidRDefault="008A7C52" w:rsidP="005A3275">
            <w:pPr>
              <w:pStyle w:val="Encabezado"/>
              <w:ind w:right="-141"/>
              <w:rPr>
                <w:rFonts w:ascii="Arial" w:hAnsi="Arial" w:cs="Arial"/>
                <w:b/>
                <w:color w:val="000000"/>
                <w:sz w:val="11"/>
                <w:szCs w:val="11"/>
              </w:rPr>
            </w:pPr>
            <w:r w:rsidRPr="008A7C52">
              <w:rPr>
                <w:rFonts w:ascii="Arial" w:hAnsi="Arial" w:cs="Arial"/>
                <w:b/>
                <w:color w:val="000000"/>
                <w:sz w:val="11"/>
                <w:szCs w:val="11"/>
              </w:rPr>
              <w:t>Revisó:</w:t>
            </w:r>
          </w:p>
          <w:p w14:paraId="4A4D1904" w14:textId="77777777" w:rsidR="008A7C52" w:rsidRPr="008A7C52" w:rsidRDefault="008A7C52" w:rsidP="005A3275">
            <w:pPr>
              <w:pStyle w:val="Encabezado"/>
              <w:ind w:right="-141"/>
              <w:rPr>
                <w:rFonts w:ascii="Arial" w:hAnsi="Arial" w:cs="Arial"/>
                <w:b/>
                <w:bCs/>
                <w:color w:val="000000"/>
                <w:sz w:val="12"/>
                <w:szCs w:val="12"/>
              </w:rPr>
            </w:pPr>
            <w:r w:rsidRPr="008A7C52">
              <w:rPr>
                <w:rFonts w:ascii="Arial" w:hAnsi="Arial" w:cs="Arial"/>
                <w:b/>
                <w:bCs/>
                <w:color w:val="000000"/>
                <w:sz w:val="12"/>
                <w:szCs w:val="12"/>
              </w:rPr>
              <w:t>IJ. JOHN EDGARDO PACHON ROJAS</w:t>
            </w:r>
          </w:p>
          <w:p w14:paraId="0AC59735" w14:textId="77777777" w:rsidR="008A7C52" w:rsidRPr="008A7C52" w:rsidRDefault="008A7C52" w:rsidP="005A3275">
            <w:pPr>
              <w:pStyle w:val="Encabezado"/>
              <w:ind w:right="-141"/>
              <w:rPr>
                <w:rFonts w:ascii="Arial" w:hAnsi="Arial" w:cs="Arial"/>
                <w:b/>
                <w:color w:val="000000"/>
                <w:sz w:val="11"/>
                <w:szCs w:val="11"/>
              </w:rPr>
            </w:pPr>
            <w:r w:rsidRPr="008A7C52">
              <w:rPr>
                <w:rFonts w:ascii="Arial" w:hAnsi="Arial" w:cs="Arial"/>
                <w:bCs/>
                <w:color w:val="000000"/>
                <w:sz w:val="12"/>
                <w:szCs w:val="12"/>
              </w:rPr>
              <w:t>Analista de Contratos RASES No 5</w:t>
            </w:r>
          </w:p>
        </w:tc>
        <w:tc>
          <w:tcPr>
            <w:tcW w:w="2571" w:type="dxa"/>
            <w:vAlign w:val="center"/>
          </w:tcPr>
          <w:p w14:paraId="59467D2E" w14:textId="77777777" w:rsidR="008A7C52" w:rsidRPr="008A7C52" w:rsidRDefault="008A7C52" w:rsidP="005A3275">
            <w:pPr>
              <w:pStyle w:val="Encabezado"/>
              <w:ind w:right="-141"/>
              <w:rPr>
                <w:rFonts w:ascii="Arial" w:hAnsi="Arial" w:cs="Arial"/>
                <w:b/>
                <w:color w:val="000000"/>
                <w:sz w:val="11"/>
                <w:szCs w:val="11"/>
              </w:rPr>
            </w:pPr>
            <w:r w:rsidRPr="008A7C52">
              <w:rPr>
                <w:rFonts w:ascii="Arial" w:hAnsi="Arial" w:cs="Arial"/>
                <w:b/>
                <w:color w:val="000000"/>
                <w:sz w:val="11"/>
                <w:szCs w:val="11"/>
              </w:rPr>
              <w:t>Revisó:</w:t>
            </w:r>
          </w:p>
          <w:p w14:paraId="003D3F02" w14:textId="77777777" w:rsidR="008A7C52" w:rsidRPr="008A7C52" w:rsidRDefault="008A7C52" w:rsidP="005A3275">
            <w:pPr>
              <w:pStyle w:val="Encabezado"/>
              <w:ind w:right="-141"/>
              <w:rPr>
                <w:rFonts w:ascii="Arial" w:hAnsi="Arial" w:cs="Arial"/>
                <w:b/>
                <w:bCs/>
                <w:color w:val="000000"/>
                <w:sz w:val="11"/>
                <w:szCs w:val="11"/>
              </w:rPr>
            </w:pPr>
            <w:r w:rsidRPr="008A7C52">
              <w:rPr>
                <w:rFonts w:ascii="Arial" w:hAnsi="Arial" w:cs="Arial"/>
                <w:b/>
                <w:bCs/>
                <w:color w:val="000000"/>
                <w:sz w:val="11"/>
                <w:szCs w:val="11"/>
              </w:rPr>
              <w:t>CT. OSCAR JAVIER MERINO CHAMORRO</w:t>
            </w:r>
          </w:p>
          <w:p w14:paraId="48A6D56A" w14:textId="77777777" w:rsidR="008A7C52" w:rsidRPr="008A7C52" w:rsidRDefault="008A7C52" w:rsidP="005A3275">
            <w:pPr>
              <w:pStyle w:val="Encabezado"/>
              <w:ind w:right="-16"/>
              <w:rPr>
                <w:rFonts w:ascii="Arial" w:hAnsi="Arial" w:cs="Arial"/>
                <w:bCs/>
                <w:color w:val="000000"/>
                <w:sz w:val="11"/>
                <w:szCs w:val="11"/>
              </w:rPr>
            </w:pPr>
            <w:r w:rsidRPr="008A7C52">
              <w:rPr>
                <w:rFonts w:ascii="Arial" w:hAnsi="Arial" w:cs="Arial"/>
                <w:bCs/>
                <w:color w:val="000000"/>
                <w:sz w:val="11"/>
                <w:szCs w:val="11"/>
              </w:rPr>
              <w:t>Jefe Grupo Contratos RASES No 5</w:t>
            </w:r>
          </w:p>
        </w:tc>
        <w:tc>
          <w:tcPr>
            <w:tcW w:w="2551" w:type="dxa"/>
            <w:vAlign w:val="center"/>
          </w:tcPr>
          <w:p w14:paraId="43562B5C" w14:textId="77777777" w:rsidR="008A7C52" w:rsidRPr="008A7C52" w:rsidRDefault="008A7C52" w:rsidP="005A3275">
            <w:pPr>
              <w:pStyle w:val="Encabezado"/>
              <w:rPr>
                <w:rFonts w:ascii="Arial" w:hAnsi="Arial" w:cs="Arial"/>
                <w:b/>
                <w:bCs/>
                <w:color w:val="000000"/>
                <w:sz w:val="11"/>
                <w:szCs w:val="11"/>
              </w:rPr>
            </w:pPr>
            <w:r w:rsidRPr="008A7C52">
              <w:rPr>
                <w:rFonts w:ascii="Arial" w:hAnsi="Arial" w:cs="Arial"/>
                <w:b/>
                <w:bCs/>
                <w:color w:val="000000"/>
                <w:sz w:val="11"/>
                <w:szCs w:val="11"/>
              </w:rPr>
              <w:t>Revisó:</w:t>
            </w:r>
          </w:p>
          <w:p w14:paraId="2204A110" w14:textId="77777777" w:rsidR="008A7C52" w:rsidRPr="008A7C52" w:rsidRDefault="008A7C52" w:rsidP="008A7C52">
            <w:pPr>
              <w:pStyle w:val="Encabezado"/>
              <w:ind w:right="-141"/>
              <w:rPr>
                <w:rFonts w:ascii="Arial" w:hAnsi="Arial" w:cs="Arial"/>
                <w:b/>
                <w:bCs/>
                <w:color w:val="000000"/>
                <w:sz w:val="11"/>
                <w:szCs w:val="11"/>
              </w:rPr>
            </w:pPr>
            <w:r w:rsidRPr="008A7C52">
              <w:rPr>
                <w:rFonts w:ascii="Arial" w:hAnsi="Arial" w:cs="Arial"/>
                <w:b/>
                <w:bCs/>
                <w:color w:val="000000"/>
                <w:sz w:val="11"/>
                <w:szCs w:val="11"/>
              </w:rPr>
              <w:t>CPS WILMER ALEXIS NIÑO GAMBOA</w:t>
            </w:r>
          </w:p>
          <w:p w14:paraId="7A1A8D79" w14:textId="2352293C" w:rsidR="008A7C52" w:rsidRPr="008A7C52" w:rsidRDefault="008A7C52" w:rsidP="008A7C52">
            <w:pPr>
              <w:pStyle w:val="Encabezado"/>
              <w:ind w:right="-141"/>
              <w:rPr>
                <w:rFonts w:ascii="Arial" w:hAnsi="Arial" w:cs="Arial"/>
                <w:b/>
                <w:bCs/>
                <w:color w:val="000000"/>
                <w:sz w:val="11"/>
                <w:szCs w:val="11"/>
              </w:rPr>
            </w:pPr>
            <w:r w:rsidRPr="008A7C52">
              <w:rPr>
                <w:rFonts w:ascii="Arial" w:hAnsi="Arial" w:cs="Arial"/>
                <w:color w:val="000000"/>
                <w:sz w:val="11"/>
                <w:szCs w:val="11"/>
              </w:rPr>
              <w:t xml:space="preserve">Abogado UPRES DESAN  </w:t>
            </w:r>
          </w:p>
        </w:tc>
        <w:tc>
          <w:tcPr>
            <w:tcW w:w="3493" w:type="dxa"/>
            <w:vAlign w:val="center"/>
          </w:tcPr>
          <w:p w14:paraId="67B25743" w14:textId="77777777" w:rsidR="008A7C52" w:rsidRPr="008A7C52" w:rsidRDefault="008A7C52" w:rsidP="005A3275">
            <w:pPr>
              <w:pStyle w:val="Encabezado"/>
              <w:ind w:right="-141" w:hanging="709"/>
              <w:rPr>
                <w:rFonts w:ascii="Arial" w:hAnsi="Arial" w:cs="Arial"/>
                <w:b/>
                <w:color w:val="000000"/>
                <w:sz w:val="11"/>
                <w:szCs w:val="11"/>
                <w:lang w:val="es-MX"/>
              </w:rPr>
            </w:pPr>
            <w:r w:rsidRPr="008A7C52">
              <w:rPr>
                <w:rFonts w:ascii="Arial" w:hAnsi="Arial" w:cs="Arial"/>
                <w:b/>
                <w:color w:val="000000"/>
                <w:sz w:val="11"/>
                <w:szCs w:val="11"/>
                <w:lang w:val="es-MX"/>
              </w:rPr>
              <w:t xml:space="preserve">Elaboró:         </w:t>
            </w:r>
            <w:r w:rsidRPr="008A7C52">
              <w:rPr>
                <w:rFonts w:ascii="Arial" w:hAnsi="Arial" w:cs="Arial"/>
                <w:b/>
                <w:color w:val="000000"/>
                <w:sz w:val="11"/>
                <w:szCs w:val="11"/>
              </w:rPr>
              <w:t>Revisó:</w:t>
            </w:r>
          </w:p>
          <w:p w14:paraId="3FCA8C5E" w14:textId="77777777" w:rsidR="008A7C52" w:rsidRPr="008A7C52" w:rsidRDefault="008A7C52" w:rsidP="005A3275">
            <w:pPr>
              <w:pStyle w:val="Encabezado"/>
              <w:ind w:right="-141"/>
              <w:rPr>
                <w:rFonts w:ascii="Arial" w:hAnsi="Arial" w:cs="Arial"/>
                <w:b/>
                <w:bCs/>
                <w:color w:val="000000"/>
                <w:sz w:val="11"/>
                <w:szCs w:val="11"/>
                <w:lang w:val="es-CO"/>
              </w:rPr>
            </w:pPr>
            <w:r w:rsidRPr="008A7C52">
              <w:rPr>
                <w:rFonts w:ascii="Arial" w:hAnsi="Arial" w:cs="Arial"/>
                <w:b/>
                <w:color w:val="000000"/>
                <w:sz w:val="11"/>
                <w:szCs w:val="11"/>
              </w:rPr>
              <w:t>MY. LEONARDO VEGA CALA</w:t>
            </w:r>
          </w:p>
          <w:p w14:paraId="5877C29F" w14:textId="77777777" w:rsidR="008A7C52" w:rsidRPr="008A7C52" w:rsidRDefault="008A7C52" w:rsidP="005A3275">
            <w:pPr>
              <w:pStyle w:val="Sangra2detindependiente"/>
              <w:tabs>
                <w:tab w:val="left" w:pos="-426"/>
              </w:tabs>
              <w:ind w:left="638" w:hanging="638"/>
              <w:rPr>
                <w:color w:val="000000"/>
                <w:sz w:val="11"/>
                <w:szCs w:val="11"/>
              </w:rPr>
            </w:pPr>
            <w:r w:rsidRPr="008A7C52">
              <w:rPr>
                <w:color w:val="000000"/>
                <w:sz w:val="11"/>
                <w:szCs w:val="11"/>
              </w:rPr>
              <w:t>Jefe Área Logístico y Financiero RASES No 5</w:t>
            </w:r>
          </w:p>
        </w:tc>
      </w:tr>
      <w:tr w:rsidR="008A7C52" w:rsidRPr="008A7C52" w14:paraId="2292B0A6" w14:textId="77777777" w:rsidTr="005A3275">
        <w:trPr>
          <w:cantSplit/>
          <w:trHeight w:val="22"/>
        </w:trPr>
        <w:tc>
          <w:tcPr>
            <w:tcW w:w="2319" w:type="dxa"/>
            <w:vAlign w:val="center"/>
          </w:tcPr>
          <w:p w14:paraId="07DECB30" w14:textId="77777777" w:rsidR="008A7C52" w:rsidRPr="008A7C52" w:rsidRDefault="008A7C52" w:rsidP="005A3275">
            <w:pPr>
              <w:pStyle w:val="Encabezado"/>
              <w:ind w:right="-141"/>
              <w:rPr>
                <w:rFonts w:ascii="Arial" w:hAnsi="Arial" w:cs="Arial"/>
                <w:b/>
                <w:color w:val="000000"/>
                <w:sz w:val="11"/>
                <w:szCs w:val="11"/>
              </w:rPr>
            </w:pPr>
          </w:p>
        </w:tc>
        <w:tc>
          <w:tcPr>
            <w:tcW w:w="2571" w:type="dxa"/>
            <w:vAlign w:val="center"/>
          </w:tcPr>
          <w:p w14:paraId="0925B633" w14:textId="77777777" w:rsidR="008A7C52" w:rsidRPr="008A7C52" w:rsidRDefault="008A7C52" w:rsidP="005A3275">
            <w:pPr>
              <w:pStyle w:val="Encabezado"/>
              <w:ind w:right="-141"/>
              <w:rPr>
                <w:rFonts w:ascii="Arial" w:hAnsi="Arial" w:cs="Arial"/>
                <w:b/>
                <w:color w:val="000000"/>
                <w:sz w:val="11"/>
                <w:szCs w:val="11"/>
              </w:rPr>
            </w:pPr>
          </w:p>
        </w:tc>
        <w:tc>
          <w:tcPr>
            <w:tcW w:w="2551" w:type="dxa"/>
            <w:vAlign w:val="center"/>
          </w:tcPr>
          <w:p w14:paraId="06CB7A21" w14:textId="77777777" w:rsidR="008A7C52" w:rsidRPr="008A7C52" w:rsidRDefault="008A7C52" w:rsidP="005A3275">
            <w:pPr>
              <w:pStyle w:val="Encabezado"/>
              <w:rPr>
                <w:rFonts w:ascii="Arial" w:hAnsi="Arial" w:cs="Arial"/>
                <w:b/>
                <w:bCs/>
                <w:color w:val="000000"/>
                <w:sz w:val="11"/>
                <w:szCs w:val="11"/>
              </w:rPr>
            </w:pPr>
          </w:p>
        </w:tc>
        <w:tc>
          <w:tcPr>
            <w:tcW w:w="3493" w:type="dxa"/>
            <w:vAlign w:val="center"/>
          </w:tcPr>
          <w:p w14:paraId="4718EEEC" w14:textId="77777777" w:rsidR="008A7C52" w:rsidRPr="008A7C52" w:rsidRDefault="008A7C52" w:rsidP="005A3275">
            <w:pPr>
              <w:pStyle w:val="Encabezado"/>
              <w:ind w:right="-141" w:hanging="709"/>
              <w:rPr>
                <w:rFonts w:ascii="Arial" w:hAnsi="Arial" w:cs="Arial"/>
                <w:b/>
                <w:color w:val="000000"/>
                <w:sz w:val="11"/>
                <w:szCs w:val="11"/>
                <w:lang w:val="es-MX"/>
              </w:rPr>
            </w:pPr>
          </w:p>
        </w:tc>
      </w:tr>
    </w:tbl>
    <w:p w14:paraId="1A7C98E8" w14:textId="77777777" w:rsidR="005D15FB" w:rsidRPr="006C344D" w:rsidRDefault="005D15FB" w:rsidP="005D15FB">
      <w:pPr>
        <w:ind w:left="-284" w:right="-969"/>
        <w:rPr>
          <w:sz w:val="10"/>
          <w:szCs w:val="14"/>
          <w:lang w:val="es-CO" w:eastAsia="es-MX"/>
        </w:rPr>
      </w:pPr>
      <w:r>
        <w:rPr>
          <w:sz w:val="10"/>
          <w:szCs w:val="14"/>
          <w:lang w:val="es-CO" w:eastAsia="es-MX"/>
        </w:rPr>
        <w:t xml:space="preserve">        </w:t>
      </w:r>
      <w:r w:rsidRPr="006C344D">
        <w:rPr>
          <w:sz w:val="10"/>
          <w:szCs w:val="14"/>
          <w:lang w:val="es-CO" w:eastAsia="es-MX"/>
        </w:rPr>
        <w:t>FERNANDO.NINOG</w:t>
      </w:r>
    </w:p>
    <w:p w14:paraId="1D507951" w14:textId="77777777" w:rsidR="00A51523" w:rsidRDefault="00A51523" w:rsidP="004F678B">
      <w:pPr>
        <w:pStyle w:val="Tibitoc"/>
        <w:rPr>
          <w:rFonts w:cs="Arial"/>
          <w:sz w:val="20"/>
          <w:szCs w:val="20"/>
          <w:lang w:val="es-CO"/>
        </w:rPr>
      </w:pPr>
    </w:p>
    <w:p w14:paraId="4DCD9EC7" w14:textId="36F62E06" w:rsidR="009325B5" w:rsidRPr="00B11343" w:rsidRDefault="009325B5" w:rsidP="004F678B">
      <w:pPr>
        <w:pStyle w:val="Tibitoc"/>
        <w:rPr>
          <w:rFonts w:cs="Arial"/>
          <w:sz w:val="20"/>
          <w:szCs w:val="20"/>
          <w:lang w:val="es-CO"/>
        </w:rPr>
      </w:pPr>
      <w:r w:rsidRPr="00B11343">
        <w:rPr>
          <w:rFonts w:cs="Arial"/>
          <w:sz w:val="20"/>
          <w:szCs w:val="20"/>
          <w:lang w:val="es-CO"/>
        </w:rPr>
        <w:t>CAPÍTULO I</w:t>
      </w:r>
    </w:p>
    <w:p w14:paraId="199550FA" w14:textId="77777777" w:rsidR="009325B5" w:rsidRPr="00B11343" w:rsidRDefault="009325B5" w:rsidP="004F678B">
      <w:pPr>
        <w:autoSpaceDE w:val="0"/>
        <w:autoSpaceDN w:val="0"/>
        <w:adjustRightInd w:val="0"/>
        <w:jc w:val="center"/>
        <w:rPr>
          <w:rFonts w:ascii="Arial" w:hAnsi="Arial" w:cs="Arial"/>
          <w:b/>
          <w:bCs/>
          <w:sz w:val="20"/>
          <w:szCs w:val="20"/>
          <w:lang w:val="es-CO" w:eastAsia="es-CO"/>
        </w:rPr>
      </w:pPr>
      <w:r w:rsidRPr="00B11343">
        <w:rPr>
          <w:rFonts w:ascii="Arial" w:hAnsi="Arial" w:cs="Arial"/>
          <w:b/>
          <w:bCs/>
          <w:sz w:val="20"/>
          <w:szCs w:val="20"/>
          <w:lang w:val="es-CO" w:eastAsia="es-CO"/>
        </w:rPr>
        <w:t>CONDICIONES GENERALES</w:t>
      </w:r>
    </w:p>
    <w:p w14:paraId="105034D4"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700770B8" w14:textId="206A08EB"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El</w:t>
      </w:r>
      <w:r w:rsidR="0051606B" w:rsidRPr="00B11343">
        <w:rPr>
          <w:rFonts w:ascii="Arial" w:hAnsi="Arial" w:cs="Arial"/>
          <w:sz w:val="20"/>
          <w:szCs w:val="20"/>
          <w:lang w:val="es-CO" w:eastAsia="es-CO"/>
        </w:rPr>
        <w:t xml:space="preserve"> </w:t>
      </w:r>
      <w:r w:rsidR="00FB1D80" w:rsidRPr="00B11343">
        <w:rPr>
          <w:rFonts w:ascii="Arial" w:hAnsi="Arial" w:cs="Arial"/>
          <w:sz w:val="20"/>
          <w:szCs w:val="20"/>
          <w:lang w:val="es-CO" w:eastAsia="es-CO"/>
        </w:rPr>
        <w:t xml:space="preserve">pliego </w:t>
      </w:r>
      <w:r w:rsidR="0051606B" w:rsidRPr="00B11343">
        <w:rPr>
          <w:rFonts w:ascii="Arial" w:hAnsi="Arial" w:cs="Arial"/>
          <w:sz w:val="20"/>
          <w:szCs w:val="20"/>
          <w:lang w:val="es-CO" w:eastAsia="es-CO"/>
        </w:rPr>
        <w:t xml:space="preserve">de condiciones </w:t>
      </w:r>
      <w:r w:rsidRPr="00B11343">
        <w:rPr>
          <w:rFonts w:ascii="Arial" w:hAnsi="Arial" w:cs="Arial"/>
          <w:sz w:val="20"/>
          <w:szCs w:val="20"/>
          <w:lang w:val="es-CO" w:eastAsia="es-CO"/>
        </w:rPr>
        <w:t>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p>
    <w:p w14:paraId="687C3C86"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012AE049"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Es importante señalar a los proponentes, que de acuerdo con la Ley 80 de 1993 el particular que contrata con el Estado adquiere la calidad de colaborador del mismo en el logro de sus fines </w:t>
      </w:r>
      <w:proofErr w:type="gramStart"/>
      <w:r w:rsidRPr="00B11343">
        <w:rPr>
          <w:rFonts w:ascii="Arial" w:hAnsi="Arial" w:cs="Arial"/>
          <w:sz w:val="20"/>
          <w:szCs w:val="20"/>
          <w:lang w:val="es-CO" w:eastAsia="es-CO"/>
        </w:rPr>
        <w:t>y</w:t>
      </w:r>
      <w:proofErr w:type="gramEnd"/>
      <w:r w:rsidRPr="00B11343">
        <w:rPr>
          <w:rFonts w:ascii="Arial" w:hAnsi="Arial" w:cs="Arial"/>
          <w:sz w:val="20"/>
          <w:szCs w:val="20"/>
          <w:lang w:val="es-CO" w:eastAsia="es-CO"/>
        </w:rPr>
        <w:t xml:space="preserve"> por lo tanto, cumple una función social que implica obligaciones sin perjuicio de los derechos que la misma ley les otorga.</w:t>
      </w:r>
    </w:p>
    <w:p w14:paraId="64EB10CE"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28F0A932"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Igualmente, para efectos de la responsabilidad penal, los contratistas se consideran particulares que cumplen funciones públicas en todo lo concerniente a la celebración, ejecución y liquidación del contrato, por lo </w:t>
      </w:r>
      <w:proofErr w:type="gramStart"/>
      <w:r w:rsidRPr="00B11343">
        <w:rPr>
          <w:rFonts w:ascii="Arial" w:hAnsi="Arial" w:cs="Arial"/>
          <w:sz w:val="20"/>
          <w:szCs w:val="20"/>
          <w:lang w:val="es-CO" w:eastAsia="es-CO"/>
        </w:rPr>
        <w:t>tanto</w:t>
      </w:r>
      <w:proofErr w:type="gramEnd"/>
      <w:r w:rsidRPr="00B11343">
        <w:rPr>
          <w:rFonts w:ascii="Arial" w:hAnsi="Arial" w:cs="Arial"/>
          <w:sz w:val="20"/>
          <w:szCs w:val="20"/>
          <w:lang w:val="es-CO" w:eastAsia="es-CO"/>
        </w:rPr>
        <w:t xml:space="preserve"> están sujetos a la responsabilidad que en esta materia señala la ley para los servidores públicos.</w:t>
      </w:r>
    </w:p>
    <w:p w14:paraId="3397B9DB"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5EC1E677"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Por lo anteriormente expuesto, se recomienda a los interesados en participar en este proceso, leer detenidamente los documentos del proceso de contratación y cumplir con las exigencias previstas para el mismo, previas las siguientes recomendaciones:</w:t>
      </w:r>
    </w:p>
    <w:p w14:paraId="4FB35040"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2D1A8C1B" w14:textId="6586C316" w:rsidR="009325B5" w:rsidRPr="00B1134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 xml:space="preserve">Examine rigurosamente la totalidad del contenido de: especificaciones técnicas, el proyecto de pliego y el </w:t>
      </w:r>
      <w:r w:rsidR="00C37B2A" w:rsidRPr="00B11343">
        <w:rPr>
          <w:rFonts w:ascii="Arial" w:hAnsi="Arial" w:cs="Arial"/>
          <w:sz w:val="20"/>
          <w:szCs w:val="20"/>
          <w:lang w:val="es-CO" w:eastAsia="es-CO"/>
        </w:rPr>
        <w:t xml:space="preserve">pliego de </w:t>
      </w:r>
      <w:r w:rsidR="00D913B6" w:rsidRPr="00B11343">
        <w:rPr>
          <w:rFonts w:ascii="Arial" w:hAnsi="Arial" w:cs="Arial"/>
          <w:sz w:val="20"/>
          <w:szCs w:val="20"/>
          <w:lang w:val="es-CO" w:eastAsia="es-CO"/>
        </w:rPr>
        <w:t>definitivo</w:t>
      </w:r>
      <w:r w:rsidRPr="00B11343">
        <w:rPr>
          <w:rFonts w:ascii="Arial" w:hAnsi="Arial" w:cs="Arial"/>
          <w:sz w:val="20"/>
          <w:szCs w:val="20"/>
          <w:lang w:val="es-CO" w:eastAsia="es-CO"/>
        </w:rPr>
        <w:t>, formatos, anexos y adendas, en el entendido de que todos estos documentos hacen parte integral del proceso de contratación y es responsabilidad exclusiva de los interesados conocer su contenido.</w:t>
      </w:r>
    </w:p>
    <w:p w14:paraId="6E7DAE04" w14:textId="77777777" w:rsidR="009325B5" w:rsidRPr="00B11343" w:rsidRDefault="009325B5" w:rsidP="004F678B">
      <w:pPr>
        <w:autoSpaceDE w:val="0"/>
        <w:autoSpaceDN w:val="0"/>
        <w:adjustRightInd w:val="0"/>
        <w:ind w:left="284"/>
        <w:jc w:val="both"/>
        <w:rPr>
          <w:rFonts w:ascii="Arial" w:hAnsi="Arial" w:cs="Arial"/>
          <w:sz w:val="20"/>
          <w:szCs w:val="20"/>
          <w:lang w:val="es-CO" w:eastAsia="es-CO"/>
        </w:rPr>
      </w:pPr>
    </w:p>
    <w:p w14:paraId="6689B0DC" w14:textId="75C5C30C" w:rsidR="009325B5" w:rsidRPr="00B1134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 xml:space="preserve">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w:t>
      </w:r>
      <w:r w:rsidR="00406621" w:rsidRPr="00B11343">
        <w:rPr>
          <w:rFonts w:ascii="Arial" w:hAnsi="Arial" w:cs="Arial"/>
          <w:sz w:val="20"/>
          <w:szCs w:val="20"/>
          <w:lang w:val="es-CO" w:eastAsia="es-CO"/>
        </w:rPr>
        <w:t>incompatibilidad sobreviniente</w:t>
      </w:r>
      <w:r w:rsidRPr="00B11343">
        <w:rPr>
          <w:rFonts w:ascii="Arial" w:hAnsi="Arial" w:cs="Arial"/>
          <w:sz w:val="20"/>
          <w:szCs w:val="20"/>
          <w:lang w:val="es-CO" w:eastAsia="es-CO"/>
        </w:rPr>
        <w:t>, deberá informar a la Entidad de manera inmediata.</w:t>
      </w:r>
    </w:p>
    <w:p w14:paraId="4B52C6DB" w14:textId="77777777" w:rsidR="009325B5" w:rsidRPr="00B11343" w:rsidRDefault="009325B5" w:rsidP="004F678B">
      <w:pPr>
        <w:autoSpaceDE w:val="0"/>
        <w:autoSpaceDN w:val="0"/>
        <w:adjustRightInd w:val="0"/>
        <w:ind w:left="284"/>
        <w:jc w:val="both"/>
        <w:rPr>
          <w:rFonts w:ascii="Arial" w:hAnsi="Arial" w:cs="Arial"/>
          <w:sz w:val="20"/>
          <w:szCs w:val="20"/>
          <w:lang w:val="es-CO" w:eastAsia="es-CO"/>
        </w:rPr>
      </w:pPr>
    </w:p>
    <w:p w14:paraId="41A39EB8" w14:textId="3CDAFA8C" w:rsidR="009325B5" w:rsidRPr="00B1134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 xml:space="preserve">Proceda a reunir la información y documentación </w:t>
      </w:r>
      <w:r w:rsidR="00406621" w:rsidRPr="00B11343">
        <w:rPr>
          <w:rFonts w:ascii="Arial" w:hAnsi="Arial" w:cs="Arial"/>
          <w:sz w:val="20"/>
          <w:szCs w:val="20"/>
          <w:lang w:val="es-CO" w:eastAsia="es-CO"/>
        </w:rPr>
        <w:t>exigida antes</w:t>
      </w:r>
      <w:r w:rsidRPr="00B11343">
        <w:rPr>
          <w:rFonts w:ascii="Arial" w:hAnsi="Arial" w:cs="Arial"/>
          <w:sz w:val="20"/>
          <w:szCs w:val="20"/>
          <w:lang w:val="es-CO" w:eastAsia="es-CO"/>
        </w:rPr>
        <w:t xml:space="preserve"> del cierre del proceso y verifique la vigencia para los documentos que la </w:t>
      </w:r>
      <w:r w:rsidRPr="00B11343">
        <w:rPr>
          <w:rFonts w:ascii="Arial" w:hAnsi="Arial" w:cs="Arial"/>
          <w:sz w:val="20"/>
          <w:szCs w:val="20"/>
          <w:lang w:val="es-CO"/>
        </w:rPr>
        <w:t>requieran.</w:t>
      </w:r>
    </w:p>
    <w:p w14:paraId="3D0CC68B" w14:textId="77777777" w:rsidR="009325B5" w:rsidRPr="00B11343" w:rsidRDefault="009325B5" w:rsidP="004F678B">
      <w:pPr>
        <w:pStyle w:val="Textoindependiente"/>
        <w:ind w:left="284"/>
        <w:jc w:val="both"/>
        <w:rPr>
          <w:rFonts w:cs="Arial"/>
          <w:sz w:val="20"/>
          <w:szCs w:val="20"/>
          <w:lang w:val="es-CO"/>
        </w:rPr>
      </w:pPr>
    </w:p>
    <w:p w14:paraId="2E29AA33" w14:textId="6A127D25" w:rsidR="009325B5" w:rsidRPr="00B1134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 xml:space="preserve">Adelante oportunamente los trámites tendientes a la obtención de los documentos que deben allegar con las propuestas y verifique que contiene la información completa que acredite el cumplimiento de </w:t>
      </w:r>
      <w:r w:rsidRPr="00B11343">
        <w:rPr>
          <w:rFonts w:ascii="Arial" w:hAnsi="Arial" w:cs="Arial"/>
          <w:b/>
          <w:sz w:val="20"/>
          <w:szCs w:val="20"/>
          <w:u w:val="single"/>
          <w:lang w:val="es-CO" w:eastAsia="es-CO"/>
        </w:rPr>
        <w:t xml:space="preserve">los requisitos exigidos en la Ley y en el </w:t>
      </w:r>
      <w:r w:rsidR="00C37B2A" w:rsidRPr="00B11343">
        <w:rPr>
          <w:rFonts w:ascii="Arial" w:hAnsi="Arial" w:cs="Arial"/>
          <w:b/>
          <w:sz w:val="20"/>
          <w:szCs w:val="20"/>
          <w:u w:val="single"/>
          <w:lang w:val="es-CO" w:eastAsia="es-CO"/>
        </w:rPr>
        <w:t>pliego de borrador</w:t>
      </w:r>
      <w:r w:rsidRPr="00B11343">
        <w:rPr>
          <w:rFonts w:ascii="Arial" w:hAnsi="Arial" w:cs="Arial"/>
          <w:sz w:val="20"/>
          <w:szCs w:val="20"/>
          <w:lang w:val="es-CO" w:eastAsia="es-CO"/>
        </w:rPr>
        <w:t>.</w:t>
      </w:r>
    </w:p>
    <w:p w14:paraId="0F7328FE" w14:textId="77777777" w:rsidR="009325B5" w:rsidRPr="00B11343" w:rsidRDefault="009325B5" w:rsidP="004F678B">
      <w:pPr>
        <w:autoSpaceDE w:val="0"/>
        <w:autoSpaceDN w:val="0"/>
        <w:adjustRightInd w:val="0"/>
        <w:ind w:left="284"/>
        <w:jc w:val="both"/>
        <w:rPr>
          <w:rFonts w:ascii="Arial" w:hAnsi="Arial" w:cs="Arial"/>
          <w:sz w:val="20"/>
          <w:szCs w:val="20"/>
          <w:lang w:val="es-CO" w:eastAsia="es-CO"/>
        </w:rPr>
      </w:pPr>
    </w:p>
    <w:p w14:paraId="4FF8502B" w14:textId="181C1DB5" w:rsidR="009325B5" w:rsidRPr="00B1134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 xml:space="preserve">Suministre toda la información requerida en el </w:t>
      </w:r>
      <w:r w:rsidR="00C37B2A" w:rsidRPr="00B11343">
        <w:rPr>
          <w:rFonts w:ascii="Arial" w:hAnsi="Arial" w:cs="Arial"/>
          <w:sz w:val="20"/>
          <w:szCs w:val="20"/>
          <w:lang w:val="es-CO" w:eastAsia="es-CO"/>
        </w:rPr>
        <w:t xml:space="preserve">pliego de </w:t>
      </w:r>
      <w:r w:rsidR="00690684" w:rsidRPr="00B11343">
        <w:rPr>
          <w:rFonts w:ascii="Arial" w:hAnsi="Arial" w:cs="Arial"/>
          <w:sz w:val="20"/>
          <w:szCs w:val="20"/>
          <w:lang w:val="es-CO" w:eastAsia="es-CO"/>
        </w:rPr>
        <w:t>definitivo</w:t>
      </w:r>
      <w:r w:rsidRPr="00B11343">
        <w:rPr>
          <w:rFonts w:ascii="Arial" w:hAnsi="Arial" w:cs="Arial"/>
          <w:sz w:val="20"/>
          <w:szCs w:val="20"/>
          <w:lang w:val="es-CO" w:eastAsia="es-CO"/>
        </w:rPr>
        <w:t>.</w:t>
      </w:r>
    </w:p>
    <w:p w14:paraId="04286ECC" w14:textId="77777777" w:rsidR="009325B5" w:rsidRPr="00B11343" w:rsidRDefault="009325B5" w:rsidP="004F678B">
      <w:pPr>
        <w:autoSpaceDE w:val="0"/>
        <w:autoSpaceDN w:val="0"/>
        <w:adjustRightInd w:val="0"/>
        <w:ind w:left="284"/>
        <w:jc w:val="both"/>
        <w:rPr>
          <w:rFonts w:ascii="Arial" w:hAnsi="Arial" w:cs="Arial"/>
          <w:sz w:val="20"/>
          <w:szCs w:val="20"/>
          <w:lang w:val="es-CO" w:eastAsia="es-CO"/>
        </w:rPr>
      </w:pPr>
    </w:p>
    <w:p w14:paraId="1E2F2E2D" w14:textId="77777777" w:rsidR="009325B5" w:rsidRPr="00B1134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Tenga en cuenta el presupuesto total oficial establecido para el presente proceso.</w:t>
      </w:r>
    </w:p>
    <w:p w14:paraId="130B3251" w14:textId="77777777" w:rsidR="009325B5" w:rsidRPr="00B11343" w:rsidRDefault="009325B5" w:rsidP="004F678B">
      <w:pPr>
        <w:autoSpaceDE w:val="0"/>
        <w:autoSpaceDN w:val="0"/>
        <w:adjustRightInd w:val="0"/>
        <w:ind w:left="284"/>
        <w:jc w:val="both"/>
        <w:rPr>
          <w:rFonts w:ascii="Arial" w:hAnsi="Arial" w:cs="Arial"/>
          <w:sz w:val="20"/>
          <w:szCs w:val="20"/>
          <w:lang w:val="es-CO" w:eastAsia="es-CO"/>
        </w:rPr>
      </w:pPr>
    </w:p>
    <w:p w14:paraId="2F960938" w14:textId="00C30D20" w:rsidR="009325B5" w:rsidRPr="00B1134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 xml:space="preserve">Cumpla las instrucciones que en este </w:t>
      </w:r>
      <w:r w:rsidR="00C37B2A" w:rsidRPr="00B11343">
        <w:rPr>
          <w:rFonts w:ascii="Arial" w:hAnsi="Arial" w:cs="Arial"/>
          <w:sz w:val="20"/>
          <w:szCs w:val="20"/>
          <w:lang w:val="es-CO" w:eastAsia="es-CO"/>
        </w:rPr>
        <w:t xml:space="preserve">pliego de </w:t>
      </w:r>
      <w:r w:rsidR="00690684" w:rsidRPr="00B11343">
        <w:rPr>
          <w:rFonts w:ascii="Arial" w:hAnsi="Arial" w:cs="Arial"/>
          <w:sz w:val="20"/>
          <w:szCs w:val="20"/>
          <w:lang w:val="es-CO" w:eastAsia="es-CO"/>
        </w:rPr>
        <w:t>definitivo</w:t>
      </w:r>
      <w:r w:rsidRPr="00B11343">
        <w:rPr>
          <w:rFonts w:ascii="Arial" w:hAnsi="Arial" w:cs="Arial"/>
          <w:sz w:val="20"/>
          <w:szCs w:val="20"/>
          <w:lang w:val="es-CO" w:eastAsia="es-CO"/>
        </w:rPr>
        <w:t xml:space="preserve"> se imparten para la elaboración de su propuesta.</w:t>
      </w:r>
    </w:p>
    <w:p w14:paraId="29EC813C" w14:textId="77777777" w:rsidR="009325B5" w:rsidRPr="00B11343" w:rsidRDefault="009325B5" w:rsidP="004F678B">
      <w:pPr>
        <w:autoSpaceDE w:val="0"/>
        <w:autoSpaceDN w:val="0"/>
        <w:adjustRightInd w:val="0"/>
        <w:ind w:left="284"/>
        <w:jc w:val="both"/>
        <w:rPr>
          <w:rFonts w:ascii="Arial" w:hAnsi="Arial" w:cs="Arial"/>
          <w:sz w:val="20"/>
          <w:szCs w:val="20"/>
          <w:lang w:val="es-CO" w:eastAsia="es-CO"/>
        </w:rPr>
      </w:pPr>
    </w:p>
    <w:p w14:paraId="7126B71B" w14:textId="77777777" w:rsidR="009325B5" w:rsidRPr="00B1134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Identifique su propuesta, en la forma indicada en este documento.</w:t>
      </w:r>
    </w:p>
    <w:p w14:paraId="754B7E9E" w14:textId="77777777" w:rsidR="009325B5" w:rsidRPr="00B11343" w:rsidRDefault="009325B5" w:rsidP="004F678B">
      <w:pPr>
        <w:autoSpaceDE w:val="0"/>
        <w:autoSpaceDN w:val="0"/>
        <w:adjustRightInd w:val="0"/>
        <w:ind w:left="284"/>
        <w:jc w:val="both"/>
        <w:rPr>
          <w:rFonts w:ascii="Arial" w:hAnsi="Arial" w:cs="Arial"/>
          <w:sz w:val="20"/>
          <w:szCs w:val="20"/>
          <w:lang w:val="es-CO" w:eastAsia="es-CO"/>
        </w:rPr>
      </w:pPr>
    </w:p>
    <w:p w14:paraId="6C455E52" w14:textId="35272BED" w:rsidR="009325B5" w:rsidRPr="00B1134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 xml:space="preserve">Revise los anexos y diligencie totalmente los formatos contenidos en este </w:t>
      </w:r>
      <w:r w:rsidR="00C37B2A" w:rsidRPr="00B11343">
        <w:rPr>
          <w:rFonts w:ascii="Arial" w:hAnsi="Arial" w:cs="Arial"/>
          <w:sz w:val="20"/>
          <w:szCs w:val="20"/>
          <w:lang w:val="es-CO" w:eastAsia="es-CO"/>
        </w:rPr>
        <w:t xml:space="preserve">pliego de </w:t>
      </w:r>
      <w:r w:rsidR="00690684" w:rsidRPr="00B11343">
        <w:rPr>
          <w:rFonts w:ascii="Arial" w:hAnsi="Arial" w:cs="Arial"/>
          <w:sz w:val="20"/>
          <w:szCs w:val="20"/>
          <w:lang w:val="es-CO" w:eastAsia="es-CO"/>
        </w:rPr>
        <w:t>definitivo</w:t>
      </w:r>
      <w:r w:rsidRPr="00B11343">
        <w:rPr>
          <w:rFonts w:ascii="Arial" w:hAnsi="Arial" w:cs="Arial"/>
          <w:sz w:val="20"/>
          <w:szCs w:val="20"/>
          <w:lang w:val="es-CO" w:eastAsia="es-CO"/>
        </w:rPr>
        <w:t>.</w:t>
      </w:r>
    </w:p>
    <w:p w14:paraId="3C40516C" w14:textId="77777777" w:rsidR="009325B5" w:rsidRPr="00B11343" w:rsidRDefault="009325B5" w:rsidP="004F678B">
      <w:pPr>
        <w:autoSpaceDE w:val="0"/>
        <w:autoSpaceDN w:val="0"/>
        <w:adjustRightInd w:val="0"/>
        <w:ind w:left="284"/>
        <w:jc w:val="both"/>
        <w:rPr>
          <w:rFonts w:ascii="Arial" w:hAnsi="Arial" w:cs="Arial"/>
          <w:sz w:val="20"/>
          <w:szCs w:val="20"/>
          <w:lang w:val="es-CO" w:eastAsia="es-CO"/>
        </w:rPr>
      </w:pPr>
    </w:p>
    <w:p w14:paraId="0A8069CA" w14:textId="77777777" w:rsidR="009325B5" w:rsidRPr="00B1134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Tenga presente la fecha y hora previstas para el cierre del presente proceso señalado en la Plataforma del SECOP II, después de la hora del cierre en la plataforma del SECOP II el cronómetro quedará en cero y no permitirá presentar la oferta. En todo caso la hora oficial será la señalada en la plataforma del SECOP II.</w:t>
      </w:r>
    </w:p>
    <w:p w14:paraId="7B671DC8" w14:textId="77777777" w:rsidR="009325B5" w:rsidRPr="00B11343" w:rsidRDefault="009325B5" w:rsidP="004F678B">
      <w:pPr>
        <w:autoSpaceDE w:val="0"/>
        <w:autoSpaceDN w:val="0"/>
        <w:adjustRightInd w:val="0"/>
        <w:ind w:left="284"/>
        <w:jc w:val="both"/>
        <w:rPr>
          <w:rFonts w:ascii="Arial" w:hAnsi="Arial" w:cs="Arial"/>
          <w:sz w:val="20"/>
          <w:szCs w:val="20"/>
          <w:lang w:val="es-CO" w:eastAsia="es-CO"/>
        </w:rPr>
      </w:pPr>
    </w:p>
    <w:p w14:paraId="3DEE72B9" w14:textId="77777777" w:rsidR="009325B5" w:rsidRPr="00B1134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El proponente con la presentación de la propuesta, autoriza a la entidad para verificar toda la información que en ella se suministre.</w:t>
      </w:r>
    </w:p>
    <w:p w14:paraId="7FB400CA" w14:textId="77777777" w:rsidR="009325B5" w:rsidRPr="00B11343" w:rsidRDefault="009325B5" w:rsidP="004F678B">
      <w:pPr>
        <w:autoSpaceDE w:val="0"/>
        <w:autoSpaceDN w:val="0"/>
        <w:adjustRightInd w:val="0"/>
        <w:ind w:left="284"/>
        <w:jc w:val="both"/>
        <w:rPr>
          <w:rFonts w:ascii="Arial" w:hAnsi="Arial" w:cs="Arial"/>
          <w:sz w:val="20"/>
          <w:szCs w:val="20"/>
          <w:lang w:val="es-CO" w:eastAsia="es-CO"/>
        </w:rPr>
      </w:pPr>
    </w:p>
    <w:p w14:paraId="378F4091" w14:textId="77777777" w:rsidR="009325B5" w:rsidRPr="00B11343" w:rsidRDefault="009325B5" w:rsidP="004F678B">
      <w:pPr>
        <w:numPr>
          <w:ilvl w:val="0"/>
          <w:numId w:val="22"/>
        </w:numPr>
        <w:autoSpaceDE w:val="0"/>
        <w:autoSpaceDN w:val="0"/>
        <w:adjustRightInd w:val="0"/>
        <w:ind w:left="284"/>
        <w:jc w:val="both"/>
        <w:rPr>
          <w:rFonts w:ascii="Arial" w:hAnsi="Arial" w:cs="Arial"/>
          <w:sz w:val="20"/>
          <w:szCs w:val="20"/>
          <w:u w:val="single"/>
          <w:lang w:val="es-CO" w:eastAsia="es-CO"/>
        </w:rPr>
      </w:pPr>
      <w:r w:rsidRPr="00B11343">
        <w:rPr>
          <w:rFonts w:ascii="Arial" w:hAnsi="Arial" w:cs="Arial"/>
          <w:sz w:val="20"/>
          <w:szCs w:val="20"/>
          <w:lang w:val="es-CO" w:eastAsia="es-CO"/>
        </w:rPr>
        <w:t xml:space="preserve">Toda consulta debe formularse por escrito en la plataforma del SECOP II. </w:t>
      </w:r>
      <w:r w:rsidRPr="00B11343">
        <w:rPr>
          <w:rFonts w:ascii="Arial" w:hAnsi="Arial" w:cs="Arial"/>
          <w:b/>
          <w:bCs/>
          <w:sz w:val="20"/>
          <w:szCs w:val="20"/>
          <w:u w:val="single"/>
          <w:lang w:val="es-CO" w:eastAsia="es-CO"/>
        </w:rPr>
        <w:t>En ningún caso la Regional de Aseguramiento en Salud No. 5 atenderá consultas formuladas por</w:t>
      </w:r>
      <w:r w:rsidRPr="00B11343">
        <w:rPr>
          <w:rFonts w:ascii="Arial" w:hAnsi="Arial" w:cs="Arial"/>
          <w:sz w:val="20"/>
          <w:szCs w:val="20"/>
          <w:u w:val="single"/>
          <w:lang w:val="es-CO" w:eastAsia="es-CO"/>
        </w:rPr>
        <w:t xml:space="preserve"> </w:t>
      </w:r>
      <w:r w:rsidRPr="00B11343">
        <w:rPr>
          <w:rFonts w:ascii="Arial" w:hAnsi="Arial" w:cs="Arial"/>
          <w:b/>
          <w:bCs/>
          <w:sz w:val="20"/>
          <w:szCs w:val="20"/>
          <w:u w:val="single"/>
          <w:lang w:val="es-CO" w:eastAsia="es-CO"/>
        </w:rPr>
        <w:t>correo electrónico, ni telefónicas ni personales.</w:t>
      </w:r>
    </w:p>
    <w:p w14:paraId="0DACC5D5" w14:textId="77777777" w:rsidR="009325B5" w:rsidRPr="00B11343" w:rsidRDefault="009325B5" w:rsidP="004F678B">
      <w:pPr>
        <w:autoSpaceDE w:val="0"/>
        <w:autoSpaceDN w:val="0"/>
        <w:adjustRightInd w:val="0"/>
        <w:ind w:left="284"/>
        <w:jc w:val="both"/>
        <w:rPr>
          <w:rFonts w:ascii="Arial" w:hAnsi="Arial" w:cs="Arial"/>
          <w:sz w:val="20"/>
          <w:szCs w:val="20"/>
          <w:lang w:val="es-CO" w:eastAsia="es-CO"/>
        </w:rPr>
      </w:pPr>
    </w:p>
    <w:p w14:paraId="382E36F9" w14:textId="77777777" w:rsidR="009325B5" w:rsidRDefault="009325B5" w:rsidP="004F678B">
      <w:pPr>
        <w:numPr>
          <w:ilvl w:val="0"/>
          <w:numId w:val="22"/>
        </w:numPr>
        <w:autoSpaceDE w:val="0"/>
        <w:autoSpaceDN w:val="0"/>
        <w:adjustRightInd w:val="0"/>
        <w:ind w:left="284"/>
        <w:jc w:val="both"/>
        <w:rPr>
          <w:rFonts w:ascii="Arial" w:hAnsi="Arial" w:cs="Arial"/>
          <w:b/>
          <w:bCs/>
          <w:sz w:val="20"/>
          <w:szCs w:val="20"/>
          <w:u w:val="single"/>
          <w:lang w:val="es-CO" w:eastAsia="es-CO"/>
        </w:rPr>
      </w:pPr>
      <w:r w:rsidRPr="00B11343">
        <w:rPr>
          <w:rFonts w:ascii="Arial" w:hAnsi="Arial" w:cs="Arial"/>
          <w:sz w:val="20"/>
          <w:szCs w:val="20"/>
          <w:lang w:val="es-CO" w:eastAsia="es-CO"/>
        </w:rPr>
        <w:t xml:space="preserve"> Los proponentes deberán verificar permanentemente en la plataforma del SECOP II, todos los documentos que se generen con ocasión del mismo. </w:t>
      </w:r>
      <w:r w:rsidRPr="00B11343">
        <w:rPr>
          <w:rFonts w:ascii="Arial" w:hAnsi="Arial" w:cs="Arial"/>
          <w:b/>
          <w:bCs/>
          <w:sz w:val="20"/>
          <w:szCs w:val="20"/>
          <w:u w:val="single"/>
          <w:lang w:val="es-CO" w:eastAsia="es-CO"/>
        </w:rPr>
        <w:t>Por lo anterior es responsabilidad exclusiva de los interesados conocer su contenido.</w:t>
      </w:r>
    </w:p>
    <w:p w14:paraId="5D5F9794" w14:textId="77777777" w:rsidR="009B1B12" w:rsidRDefault="009B1B12" w:rsidP="009B1B12">
      <w:pPr>
        <w:pStyle w:val="Prrafodelista"/>
        <w:rPr>
          <w:rFonts w:ascii="Arial" w:hAnsi="Arial" w:cs="Arial"/>
          <w:b/>
          <w:bCs/>
          <w:sz w:val="20"/>
          <w:szCs w:val="20"/>
          <w:u w:val="single"/>
          <w:lang w:val="es-CO" w:eastAsia="es-CO"/>
        </w:rPr>
      </w:pPr>
    </w:p>
    <w:p w14:paraId="72F31A6F" w14:textId="67EA165E" w:rsidR="009325B5" w:rsidRPr="00B1134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B11343">
        <w:rPr>
          <w:rFonts w:ascii="Arial" w:hAnsi="Arial" w:cs="Arial"/>
          <w:bCs/>
          <w:sz w:val="20"/>
          <w:szCs w:val="20"/>
          <w:lang w:val="es-CO" w:eastAsia="es-CO"/>
        </w:rPr>
        <w:t xml:space="preserve"> El idioma de la propuesta y </w:t>
      </w:r>
      <w:r w:rsidRPr="00B11343">
        <w:rPr>
          <w:rFonts w:ascii="Arial" w:hAnsi="Arial" w:cs="Arial"/>
          <w:sz w:val="20"/>
          <w:szCs w:val="20"/>
          <w:lang w:val="es-CO"/>
        </w:rPr>
        <w:t>todos los documentos e información relacionada con la misma, deben presentarse en castellano. Si alguno de ellos está en cualquier otro idioma, deberá acompañarse de la traducción oficial en los términos del artículo 251 del Código General del Proceso.</w:t>
      </w:r>
      <w:r w:rsidRPr="00B11343">
        <w:rPr>
          <w:rFonts w:ascii="Arial" w:hAnsi="Arial" w:cs="Arial"/>
          <w:sz w:val="20"/>
          <w:szCs w:val="20"/>
          <w:lang w:val="es-CO" w:eastAsia="es-CO"/>
        </w:rPr>
        <w:t xml:space="preserve"> </w:t>
      </w:r>
    </w:p>
    <w:p w14:paraId="734A0623" w14:textId="77777777" w:rsidR="009325B5" w:rsidRPr="00B11343" w:rsidRDefault="009325B5" w:rsidP="004F678B">
      <w:pPr>
        <w:pStyle w:val="Prrafodelista"/>
        <w:ind w:left="284"/>
        <w:jc w:val="both"/>
        <w:rPr>
          <w:rFonts w:ascii="Arial" w:hAnsi="Arial" w:cs="Arial"/>
          <w:sz w:val="20"/>
          <w:szCs w:val="20"/>
          <w:lang w:val="es-CO" w:eastAsia="es-CO"/>
        </w:rPr>
      </w:pPr>
    </w:p>
    <w:p w14:paraId="79DA699E" w14:textId="1A6903DE" w:rsidR="009325B5" w:rsidRPr="00B11343" w:rsidRDefault="009325B5" w:rsidP="004F678B">
      <w:pPr>
        <w:numPr>
          <w:ilvl w:val="0"/>
          <w:numId w:val="22"/>
        </w:numPr>
        <w:autoSpaceDE w:val="0"/>
        <w:autoSpaceDN w:val="0"/>
        <w:adjustRightInd w:val="0"/>
        <w:ind w:left="284"/>
        <w:jc w:val="both"/>
        <w:rPr>
          <w:rFonts w:ascii="Arial" w:hAnsi="Arial" w:cs="Arial"/>
          <w:sz w:val="20"/>
          <w:szCs w:val="20"/>
          <w:lang w:val="es-CO"/>
        </w:rPr>
      </w:pPr>
      <w:r w:rsidRPr="00B11343">
        <w:rPr>
          <w:rFonts w:ascii="Arial" w:hAnsi="Arial" w:cs="Arial"/>
          <w:sz w:val="20"/>
          <w:szCs w:val="20"/>
          <w:lang w:val="es-CO" w:eastAsia="es-CO"/>
        </w:rPr>
        <w:t xml:space="preserve">Revise la póliza de seriedad de su propuesta y verifique que sea otorgada a favor de </w:t>
      </w:r>
      <w:r w:rsidRPr="00B11343">
        <w:rPr>
          <w:rFonts w:ascii="Arial" w:hAnsi="Arial" w:cs="Arial"/>
          <w:sz w:val="20"/>
          <w:szCs w:val="20"/>
          <w:lang w:val="es-CO"/>
        </w:rPr>
        <w:t xml:space="preserve">LA </w:t>
      </w:r>
      <w:r w:rsidRPr="00B11343">
        <w:rPr>
          <w:rFonts w:ascii="Arial" w:hAnsi="Arial" w:cs="Arial"/>
          <w:b/>
          <w:sz w:val="20"/>
          <w:szCs w:val="20"/>
          <w:lang w:val="es-CO"/>
        </w:rPr>
        <w:t>POLICÍA NACIONAL – REGIONAL DE ASEGURAMIENTO EN SALUD NO. 5</w:t>
      </w:r>
      <w:r w:rsidRPr="00B11343">
        <w:rPr>
          <w:rFonts w:ascii="Arial" w:hAnsi="Arial" w:cs="Arial"/>
          <w:sz w:val="20"/>
          <w:szCs w:val="20"/>
          <w:lang w:val="es-CO" w:eastAsia="es-CO"/>
        </w:rPr>
        <w:t xml:space="preserve">, identificada con NIT. </w:t>
      </w:r>
      <w:r w:rsidR="00E82765" w:rsidRPr="00B11343">
        <w:rPr>
          <w:rFonts w:ascii="Arial" w:hAnsi="Arial" w:cs="Arial"/>
          <w:b/>
          <w:sz w:val="20"/>
          <w:szCs w:val="20"/>
          <w:lang w:val="es-CO" w:eastAsia="es-CO"/>
        </w:rPr>
        <w:t>804.012.688-5</w:t>
      </w:r>
      <w:r w:rsidRPr="00B11343">
        <w:rPr>
          <w:rFonts w:ascii="Arial" w:hAnsi="Arial" w:cs="Arial"/>
          <w:sz w:val="20"/>
          <w:szCs w:val="20"/>
          <w:lang w:val="es-CO" w:eastAsia="es-CO"/>
        </w:rPr>
        <w:t xml:space="preserve">, además: </w:t>
      </w:r>
    </w:p>
    <w:p w14:paraId="4B12CACF" w14:textId="77777777" w:rsidR="009325B5" w:rsidRPr="00B11343" w:rsidRDefault="009325B5" w:rsidP="004F678B">
      <w:pPr>
        <w:autoSpaceDE w:val="0"/>
        <w:autoSpaceDN w:val="0"/>
        <w:adjustRightInd w:val="0"/>
        <w:ind w:left="284"/>
        <w:jc w:val="both"/>
        <w:rPr>
          <w:rFonts w:ascii="Arial" w:hAnsi="Arial" w:cs="Arial"/>
          <w:sz w:val="20"/>
          <w:szCs w:val="20"/>
          <w:lang w:val="es-CO" w:eastAsia="es-CO"/>
        </w:rPr>
      </w:pPr>
    </w:p>
    <w:p w14:paraId="2AFB3D25" w14:textId="77777777" w:rsidR="009325B5" w:rsidRPr="00B11343" w:rsidRDefault="009325B5" w:rsidP="004F678B">
      <w:pPr>
        <w:numPr>
          <w:ilvl w:val="0"/>
          <w:numId w:val="23"/>
        </w:numPr>
        <w:autoSpaceDE w:val="0"/>
        <w:autoSpaceDN w:val="0"/>
        <w:adjustRightInd w:val="0"/>
        <w:spacing w:after="38"/>
        <w:ind w:left="284"/>
        <w:jc w:val="both"/>
        <w:rPr>
          <w:rFonts w:ascii="Arial" w:hAnsi="Arial" w:cs="Arial"/>
          <w:sz w:val="20"/>
          <w:szCs w:val="20"/>
          <w:lang w:val="es-CO" w:eastAsia="es-CO"/>
        </w:rPr>
      </w:pPr>
      <w:r w:rsidRPr="00B11343">
        <w:rPr>
          <w:rFonts w:ascii="Arial" w:hAnsi="Arial" w:cs="Arial"/>
          <w:sz w:val="20"/>
          <w:szCs w:val="20"/>
          <w:lang w:val="es-CO" w:eastAsia="es-CO"/>
        </w:rPr>
        <w:t>Tenga en cuenta que el nombre del tomador deberá coincidir con el registrado en el certificado de existencia y representación legal incluida su sigla (en caso de que aplique).</w:t>
      </w:r>
    </w:p>
    <w:p w14:paraId="03657509" w14:textId="17F93DC9" w:rsidR="009325B5" w:rsidRPr="00B11343" w:rsidRDefault="009325B5" w:rsidP="004F678B">
      <w:pPr>
        <w:numPr>
          <w:ilvl w:val="0"/>
          <w:numId w:val="19"/>
        </w:numPr>
        <w:autoSpaceDE w:val="0"/>
        <w:autoSpaceDN w:val="0"/>
        <w:adjustRightInd w:val="0"/>
        <w:spacing w:after="38"/>
        <w:ind w:left="284"/>
        <w:jc w:val="both"/>
        <w:rPr>
          <w:rFonts w:ascii="Arial" w:hAnsi="Arial" w:cs="Arial"/>
          <w:sz w:val="20"/>
          <w:szCs w:val="20"/>
          <w:lang w:val="es-CO" w:eastAsia="es-CO"/>
        </w:rPr>
      </w:pPr>
      <w:r w:rsidRPr="00B11343">
        <w:rPr>
          <w:rFonts w:ascii="Arial" w:hAnsi="Arial" w:cs="Arial"/>
          <w:sz w:val="20"/>
          <w:szCs w:val="20"/>
          <w:lang w:val="es-CO" w:eastAsia="es-CO"/>
        </w:rPr>
        <w:t xml:space="preserve">El valor asegurado deberá coincidir con el valor del presupuesto oficial para el proceso de forma total </w:t>
      </w:r>
      <w:r w:rsidR="00406621" w:rsidRPr="00B11343">
        <w:rPr>
          <w:rFonts w:ascii="Arial" w:hAnsi="Arial" w:cs="Arial"/>
          <w:sz w:val="20"/>
          <w:szCs w:val="20"/>
          <w:lang w:val="es-CO" w:eastAsia="es-CO"/>
        </w:rPr>
        <w:t>o por</w:t>
      </w:r>
      <w:r w:rsidRPr="00B11343">
        <w:rPr>
          <w:rFonts w:ascii="Arial" w:hAnsi="Arial" w:cs="Arial"/>
          <w:sz w:val="20"/>
          <w:szCs w:val="20"/>
          <w:lang w:val="es-CO" w:eastAsia="es-CO"/>
        </w:rPr>
        <w:t xml:space="preserve"> grupo, según corresponda.  </w:t>
      </w:r>
    </w:p>
    <w:p w14:paraId="66477D69" w14:textId="77777777" w:rsidR="009325B5" w:rsidRPr="00B11343" w:rsidRDefault="009325B5" w:rsidP="004F678B">
      <w:pPr>
        <w:numPr>
          <w:ilvl w:val="0"/>
          <w:numId w:val="19"/>
        </w:numPr>
        <w:autoSpaceDE w:val="0"/>
        <w:autoSpaceDN w:val="0"/>
        <w:adjustRightInd w:val="0"/>
        <w:spacing w:after="38"/>
        <w:ind w:left="284"/>
        <w:jc w:val="both"/>
        <w:rPr>
          <w:rFonts w:ascii="Arial" w:hAnsi="Arial" w:cs="Arial"/>
          <w:sz w:val="20"/>
          <w:szCs w:val="20"/>
          <w:lang w:val="es-CO" w:eastAsia="es-CO"/>
        </w:rPr>
      </w:pPr>
      <w:r w:rsidRPr="00B11343">
        <w:rPr>
          <w:rFonts w:ascii="Arial" w:hAnsi="Arial" w:cs="Arial"/>
          <w:sz w:val="20"/>
          <w:szCs w:val="20"/>
          <w:lang w:val="es-CO" w:eastAsia="es-CO"/>
        </w:rPr>
        <w:t xml:space="preserve">El objeto y el número de proceso deberá coincidir con el de la propuesta que presenta. </w:t>
      </w:r>
    </w:p>
    <w:p w14:paraId="5FA30640" w14:textId="77777777" w:rsidR="009325B5" w:rsidRPr="00B11343" w:rsidRDefault="009325B5" w:rsidP="004F678B">
      <w:pPr>
        <w:numPr>
          <w:ilvl w:val="0"/>
          <w:numId w:val="19"/>
        </w:numPr>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eastAsia="es-CO"/>
        </w:rPr>
        <w:t xml:space="preserve">Allegue la póliza debidamente firmada por el tomador- afianzado. </w:t>
      </w:r>
    </w:p>
    <w:p w14:paraId="0C33AEAD" w14:textId="77777777" w:rsidR="009325B5" w:rsidRPr="00B11343" w:rsidRDefault="009325B5" w:rsidP="004F678B">
      <w:pPr>
        <w:autoSpaceDE w:val="0"/>
        <w:autoSpaceDN w:val="0"/>
        <w:adjustRightInd w:val="0"/>
        <w:ind w:left="360"/>
        <w:jc w:val="both"/>
        <w:rPr>
          <w:rFonts w:ascii="Arial" w:hAnsi="Arial" w:cs="Arial"/>
          <w:sz w:val="20"/>
          <w:szCs w:val="20"/>
          <w:lang w:val="es-CO" w:eastAsia="es-CO"/>
        </w:rPr>
      </w:pPr>
    </w:p>
    <w:p w14:paraId="35C0EC21" w14:textId="0A76842C" w:rsidR="009325B5" w:rsidRPr="00B11343" w:rsidRDefault="009325B5" w:rsidP="004F678B">
      <w:pPr>
        <w:autoSpaceDE w:val="0"/>
        <w:autoSpaceDN w:val="0"/>
        <w:adjustRightInd w:val="0"/>
        <w:ind w:left="360"/>
        <w:jc w:val="both"/>
        <w:rPr>
          <w:rFonts w:ascii="Arial" w:hAnsi="Arial" w:cs="Arial"/>
          <w:b/>
          <w:sz w:val="20"/>
          <w:szCs w:val="20"/>
          <w:u w:val="single"/>
          <w:lang w:val="es-CO" w:eastAsia="es-CO"/>
        </w:rPr>
      </w:pPr>
      <w:r w:rsidRPr="00B11343">
        <w:rPr>
          <w:rFonts w:ascii="Arial" w:hAnsi="Arial" w:cs="Arial"/>
          <w:b/>
          <w:sz w:val="20"/>
          <w:szCs w:val="20"/>
          <w:u w:val="single"/>
          <w:lang w:val="es-CO" w:eastAsia="es-CO"/>
        </w:rPr>
        <w:t>NOTA: La no presentación de la póliza de seriedad de la oferta junto con la propuesta es causal de rechazo según lo establecido en la ley</w:t>
      </w:r>
      <w:r w:rsidR="003432C2" w:rsidRPr="00B11343">
        <w:rPr>
          <w:rFonts w:ascii="Arial" w:hAnsi="Arial" w:cs="Arial"/>
          <w:b/>
          <w:sz w:val="20"/>
          <w:szCs w:val="20"/>
          <w:u w:val="single"/>
          <w:lang w:val="es-CO" w:eastAsia="es-CO"/>
        </w:rPr>
        <w:t xml:space="preserve"> </w:t>
      </w:r>
      <w:r w:rsidRPr="00B11343">
        <w:rPr>
          <w:rFonts w:ascii="Arial" w:hAnsi="Arial" w:cs="Arial"/>
          <w:b/>
          <w:sz w:val="20"/>
          <w:szCs w:val="20"/>
          <w:u w:val="single"/>
          <w:lang w:val="es-CO" w:eastAsia="es-CO"/>
        </w:rPr>
        <w:t>1882 de 2018.</w:t>
      </w:r>
    </w:p>
    <w:p w14:paraId="7C16881C" w14:textId="1BC37701" w:rsidR="00260576" w:rsidRPr="00B11343" w:rsidRDefault="00602217" w:rsidP="004F678B">
      <w:pPr>
        <w:tabs>
          <w:tab w:val="left" w:pos="3237"/>
        </w:tabs>
        <w:spacing w:line="259" w:lineRule="auto"/>
        <w:rPr>
          <w:rFonts w:ascii="Arial" w:hAnsi="Arial" w:cs="Arial"/>
          <w:sz w:val="20"/>
          <w:szCs w:val="20"/>
          <w:lang w:val="es-CO" w:eastAsia="es-CO"/>
        </w:rPr>
      </w:pPr>
      <w:r w:rsidRPr="00B11343">
        <w:rPr>
          <w:rFonts w:ascii="Arial" w:hAnsi="Arial" w:cs="Arial"/>
          <w:sz w:val="20"/>
          <w:szCs w:val="20"/>
          <w:lang w:val="es-CO" w:eastAsia="es-CO"/>
        </w:rPr>
        <w:tab/>
      </w:r>
    </w:p>
    <w:p w14:paraId="496F7939" w14:textId="77777777" w:rsidR="009325B5" w:rsidRPr="00B11343" w:rsidRDefault="009325B5" w:rsidP="004F678B">
      <w:pPr>
        <w:numPr>
          <w:ilvl w:val="0"/>
          <w:numId w:val="2"/>
        </w:numPr>
        <w:rPr>
          <w:rFonts w:ascii="Arial" w:hAnsi="Arial" w:cs="Arial"/>
          <w:b/>
          <w:sz w:val="21"/>
          <w:szCs w:val="21"/>
          <w:lang w:val="es-CO"/>
        </w:rPr>
      </w:pPr>
      <w:r w:rsidRPr="00B11343">
        <w:rPr>
          <w:rFonts w:ascii="Arial" w:hAnsi="Arial" w:cs="Arial"/>
          <w:b/>
          <w:sz w:val="21"/>
          <w:szCs w:val="21"/>
          <w:lang w:val="es-CO"/>
        </w:rPr>
        <w:t>CONDICIONES BÁSICAS</w:t>
      </w:r>
    </w:p>
    <w:p w14:paraId="5DB37DD6" w14:textId="77777777" w:rsidR="009325B5" w:rsidRPr="00B11343" w:rsidRDefault="009325B5" w:rsidP="004F678B">
      <w:pPr>
        <w:ind w:left="720"/>
        <w:jc w:val="both"/>
        <w:rPr>
          <w:rFonts w:ascii="Arial" w:hAnsi="Arial" w:cs="Arial"/>
          <w:b/>
          <w:sz w:val="12"/>
          <w:szCs w:val="20"/>
          <w:lang w:val="es-CO"/>
        </w:rPr>
      </w:pPr>
    </w:p>
    <w:tbl>
      <w:tblPr>
        <w:tblW w:w="5202" w:type="pct"/>
        <w:jc w:val="center"/>
        <w:tblCellMar>
          <w:left w:w="70" w:type="dxa"/>
          <w:right w:w="70" w:type="dxa"/>
        </w:tblCellMar>
        <w:tblLook w:val="0000" w:firstRow="0" w:lastRow="0" w:firstColumn="0" w:lastColumn="0" w:noHBand="0" w:noVBand="0"/>
      </w:tblPr>
      <w:tblGrid>
        <w:gridCol w:w="2063"/>
        <w:gridCol w:w="8301"/>
      </w:tblGrid>
      <w:tr w:rsidR="00842E34" w:rsidRPr="00B11343" w14:paraId="4D3D833C" w14:textId="77777777" w:rsidTr="00B21C3B">
        <w:trPr>
          <w:trHeight w:val="2767"/>
          <w:jc w:val="center"/>
        </w:trPr>
        <w:tc>
          <w:tcPr>
            <w:tcW w:w="995" w:type="pct"/>
            <w:tcBorders>
              <w:top w:val="single" w:sz="4" w:space="0" w:color="auto"/>
              <w:left w:val="single" w:sz="4" w:space="0" w:color="auto"/>
              <w:bottom w:val="single" w:sz="4" w:space="0" w:color="auto"/>
              <w:right w:val="single" w:sz="4" w:space="0" w:color="auto"/>
            </w:tcBorders>
            <w:vAlign w:val="center"/>
          </w:tcPr>
          <w:p w14:paraId="49EF619E" w14:textId="77777777" w:rsidR="00842E34" w:rsidRPr="00B11343" w:rsidRDefault="00842E34" w:rsidP="00842E34">
            <w:pPr>
              <w:pStyle w:val="Textoindependiente"/>
              <w:rPr>
                <w:rFonts w:cs="Arial"/>
                <w:b/>
                <w:sz w:val="20"/>
                <w:szCs w:val="20"/>
                <w:lang w:val="es-CO"/>
              </w:rPr>
            </w:pPr>
            <w:r w:rsidRPr="00B11343">
              <w:rPr>
                <w:rFonts w:cs="Arial"/>
                <w:b/>
                <w:sz w:val="20"/>
                <w:szCs w:val="20"/>
                <w:lang w:val="es-CO"/>
              </w:rPr>
              <w:t>OBJETO</w:t>
            </w:r>
          </w:p>
        </w:tc>
        <w:tc>
          <w:tcPr>
            <w:tcW w:w="4005" w:type="pct"/>
            <w:tcBorders>
              <w:top w:val="single" w:sz="4" w:space="0" w:color="auto"/>
              <w:left w:val="single" w:sz="4" w:space="0" w:color="auto"/>
              <w:bottom w:val="single" w:sz="4" w:space="0" w:color="auto"/>
              <w:right w:val="single" w:sz="4" w:space="0" w:color="auto"/>
            </w:tcBorders>
            <w:vAlign w:val="center"/>
          </w:tcPr>
          <w:p w14:paraId="1EA314EC" w14:textId="30BAE97B" w:rsidR="00842E34" w:rsidRPr="00842E34" w:rsidRDefault="00842E34" w:rsidP="00842E34">
            <w:pPr>
              <w:shd w:val="clear" w:color="auto" w:fill="FFFFFF" w:themeFill="background1"/>
              <w:jc w:val="both"/>
              <w:rPr>
                <w:rFonts w:ascii="Arial" w:hAnsi="Arial" w:cs="Arial"/>
                <w:bCs/>
                <w:color w:val="000000" w:themeColor="text1"/>
                <w:sz w:val="20"/>
                <w:szCs w:val="18"/>
              </w:rPr>
            </w:pPr>
            <w:r w:rsidRPr="00842E34">
              <w:rPr>
                <w:rFonts w:ascii="Arial" w:hAnsi="Arial" w:cs="Arial"/>
                <w:bCs/>
                <w:color w:val="000000" w:themeColor="text1"/>
                <w:sz w:val="20"/>
                <w:szCs w:val="18"/>
              </w:rPr>
              <w:t>“</w:t>
            </w:r>
            <w:r w:rsidR="008919B3" w:rsidRPr="008919B3">
              <w:rPr>
                <w:rFonts w:ascii="Arial" w:hAnsi="Arial" w:cs="Arial"/>
                <w:bCs/>
                <w:color w:val="000000" w:themeColor="text1"/>
                <w:sz w:val="20"/>
                <w:szCs w:val="18"/>
              </w:rPr>
              <w:t xml:space="preserve">PRESTACIÓN  INTEGRAL DE SERVICIOS ESPECIALIADOS Y SUBESPECIALZADOS EN </w:t>
            </w:r>
            <w:r w:rsidR="008919B3" w:rsidRPr="008919B3">
              <w:rPr>
                <w:rFonts w:ascii="Arial" w:hAnsi="Arial" w:cs="Arial"/>
                <w:b/>
                <w:color w:val="000000" w:themeColor="text1"/>
                <w:sz w:val="20"/>
                <w:szCs w:val="18"/>
              </w:rPr>
              <w:t>UROLOGIA ADULTA Y UROLOGIA ONCOLOGICA</w:t>
            </w:r>
            <w:r w:rsidR="008919B3" w:rsidRPr="008919B3">
              <w:rPr>
                <w:rFonts w:ascii="Arial" w:hAnsi="Arial" w:cs="Arial"/>
                <w:bCs/>
                <w:color w:val="000000" w:themeColor="text1"/>
                <w:sz w:val="20"/>
                <w:szCs w:val="18"/>
              </w:rPr>
              <w:t xml:space="preserve"> INCLUYENDO LOS SERVICIOS Y DEMÁS TECNOLOGÍAS EN SALUD REQUERIDOS PARA EL DIAGNÓSTICO, TRATAMIENTO Y SEGUIMIENTO DE LAS PATOLOGÍAS UROLÓGICAS, ASÍ COMO LOS PROCEDIMIENTOS QUIRÚRGICOS, PARA LOS USUARIOS ADSCRITOS A LA UNIDAD PRESTADORA DE SALUD DE NORTE DE SANTANDER (UPRES DENOR), LOS REMITIDOS DE LA UPRES DE ARAUCA CUANDO SE REQUIERA Y AQUELLOS QUE REQUIERAN SERVICIOS EN CUMPLIMIENTO DE FALLOS U ÓRDENES JUDICIALES</w:t>
            </w:r>
            <w:r w:rsidR="009B1B12" w:rsidRPr="009B1B12">
              <w:rPr>
                <w:rFonts w:ascii="Arial" w:hAnsi="Arial" w:cs="Arial"/>
                <w:bCs/>
                <w:color w:val="000000" w:themeColor="text1"/>
                <w:sz w:val="20"/>
                <w:szCs w:val="18"/>
              </w:rPr>
              <w:t>.</w:t>
            </w:r>
            <w:r w:rsidRPr="00842E34">
              <w:rPr>
                <w:rFonts w:ascii="Arial" w:hAnsi="Arial" w:cs="Arial"/>
                <w:bCs/>
                <w:color w:val="000000" w:themeColor="text1"/>
                <w:sz w:val="20"/>
                <w:szCs w:val="18"/>
              </w:rPr>
              <w:t>.”</w:t>
            </w:r>
          </w:p>
          <w:p w14:paraId="7166550F" w14:textId="77777777" w:rsidR="00842E34" w:rsidRDefault="00842E34" w:rsidP="00842E34">
            <w:pPr>
              <w:shd w:val="clear" w:color="auto" w:fill="FFFFFF" w:themeFill="background1"/>
              <w:jc w:val="both"/>
              <w:rPr>
                <w:rFonts w:ascii="Arial" w:hAnsi="Arial" w:cs="Arial"/>
                <w:bCs/>
                <w:sz w:val="20"/>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8"/>
              <w:gridCol w:w="1122"/>
              <w:gridCol w:w="1702"/>
              <w:gridCol w:w="2220"/>
              <w:gridCol w:w="1739"/>
            </w:tblGrid>
            <w:tr w:rsidR="009B1B12" w:rsidRPr="00E110C6" w14:paraId="34CC44B4" w14:textId="77777777" w:rsidTr="00AF1A2B">
              <w:trPr>
                <w:trHeight w:val="170"/>
              </w:trPr>
              <w:tc>
                <w:tcPr>
                  <w:tcW w:w="839" w:type="pct"/>
                  <w:vAlign w:val="center"/>
                </w:tcPr>
                <w:p w14:paraId="5EBFF332" w14:textId="77777777" w:rsidR="009B1B12" w:rsidRPr="00E110C6" w:rsidRDefault="009B1B12" w:rsidP="009B1B12">
                  <w:pPr>
                    <w:jc w:val="center"/>
                    <w:rPr>
                      <w:rFonts w:ascii="Arial" w:eastAsia="MS Mincho" w:hAnsi="Arial" w:cs="Arial"/>
                      <w:color w:val="000000" w:themeColor="text1"/>
                      <w:sz w:val="14"/>
                      <w:szCs w:val="14"/>
                    </w:rPr>
                  </w:pPr>
                  <w:r w:rsidRPr="00E110C6">
                    <w:rPr>
                      <w:rFonts w:ascii="Arial" w:eastAsia="MS Mincho" w:hAnsi="Arial" w:cs="Arial"/>
                      <w:color w:val="000000" w:themeColor="text1"/>
                      <w:sz w:val="14"/>
                      <w:szCs w:val="14"/>
                    </w:rPr>
                    <w:t>CLASIFICACIÓN UNSPSC</w:t>
                  </w:r>
                </w:p>
              </w:tc>
              <w:tc>
                <w:tcPr>
                  <w:tcW w:w="688" w:type="pct"/>
                  <w:vAlign w:val="center"/>
                </w:tcPr>
                <w:p w14:paraId="04E1A2E7" w14:textId="77777777" w:rsidR="009B1B12" w:rsidRPr="00E110C6" w:rsidRDefault="009B1B12" w:rsidP="009B1B12">
                  <w:pPr>
                    <w:jc w:val="center"/>
                    <w:rPr>
                      <w:rFonts w:ascii="Arial" w:eastAsia="MS Mincho" w:hAnsi="Arial" w:cs="Arial"/>
                      <w:color w:val="000000" w:themeColor="text1"/>
                      <w:sz w:val="14"/>
                      <w:szCs w:val="14"/>
                    </w:rPr>
                  </w:pPr>
                  <w:r w:rsidRPr="00E110C6">
                    <w:rPr>
                      <w:rFonts w:ascii="Arial" w:eastAsia="MS Mincho" w:hAnsi="Arial" w:cs="Arial"/>
                      <w:color w:val="000000" w:themeColor="text1"/>
                      <w:sz w:val="14"/>
                      <w:szCs w:val="14"/>
                    </w:rPr>
                    <w:t>SEGMENTO</w:t>
                  </w:r>
                </w:p>
              </w:tc>
              <w:tc>
                <w:tcPr>
                  <w:tcW w:w="1044" w:type="pct"/>
                  <w:vAlign w:val="center"/>
                </w:tcPr>
                <w:p w14:paraId="5F33344F" w14:textId="77777777" w:rsidR="009B1B12" w:rsidRPr="00E110C6" w:rsidRDefault="009B1B12" w:rsidP="009B1B12">
                  <w:pPr>
                    <w:jc w:val="center"/>
                    <w:rPr>
                      <w:rFonts w:ascii="Arial" w:eastAsia="MS Mincho" w:hAnsi="Arial" w:cs="Arial"/>
                      <w:color w:val="000000" w:themeColor="text1"/>
                      <w:sz w:val="14"/>
                      <w:szCs w:val="14"/>
                    </w:rPr>
                  </w:pPr>
                  <w:r w:rsidRPr="00E110C6">
                    <w:rPr>
                      <w:rFonts w:ascii="Arial" w:eastAsia="MS Mincho" w:hAnsi="Arial" w:cs="Arial"/>
                      <w:color w:val="000000" w:themeColor="text1"/>
                      <w:sz w:val="14"/>
                      <w:szCs w:val="14"/>
                    </w:rPr>
                    <w:t>FAMILIA</w:t>
                  </w:r>
                </w:p>
              </w:tc>
              <w:tc>
                <w:tcPr>
                  <w:tcW w:w="1362" w:type="pct"/>
                  <w:vAlign w:val="center"/>
                </w:tcPr>
                <w:p w14:paraId="4A6AA3F9" w14:textId="77777777" w:rsidR="009B1B12" w:rsidRPr="00E110C6" w:rsidRDefault="009B1B12" w:rsidP="009B1B12">
                  <w:pPr>
                    <w:jc w:val="center"/>
                    <w:rPr>
                      <w:rFonts w:ascii="Arial" w:eastAsia="MS Mincho" w:hAnsi="Arial" w:cs="Arial"/>
                      <w:color w:val="000000" w:themeColor="text1"/>
                      <w:sz w:val="14"/>
                      <w:szCs w:val="14"/>
                    </w:rPr>
                  </w:pPr>
                  <w:r w:rsidRPr="00E110C6">
                    <w:rPr>
                      <w:rFonts w:ascii="Arial" w:eastAsia="MS Mincho" w:hAnsi="Arial" w:cs="Arial"/>
                      <w:color w:val="000000" w:themeColor="text1"/>
                      <w:sz w:val="14"/>
                      <w:szCs w:val="14"/>
                    </w:rPr>
                    <w:t>CLASE</w:t>
                  </w:r>
                </w:p>
              </w:tc>
              <w:tc>
                <w:tcPr>
                  <w:tcW w:w="1067" w:type="pct"/>
                  <w:vAlign w:val="center"/>
                </w:tcPr>
                <w:p w14:paraId="78216929" w14:textId="77777777" w:rsidR="009B1B12" w:rsidRPr="00E110C6" w:rsidRDefault="009B1B12" w:rsidP="009B1B12">
                  <w:pPr>
                    <w:jc w:val="center"/>
                    <w:rPr>
                      <w:rFonts w:ascii="Arial" w:eastAsia="MS Mincho" w:hAnsi="Arial" w:cs="Arial"/>
                      <w:color w:val="000000" w:themeColor="text1"/>
                      <w:sz w:val="14"/>
                      <w:szCs w:val="14"/>
                    </w:rPr>
                  </w:pPr>
                  <w:r w:rsidRPr="00E110C6">
                    <w:rPr>
                      <w:rFonts w:ascii="Arial" w:eastAsia="MS Mincho" w:hAnsi="Arial" w:cs="Arial"/>
                      <w:color w:val="000000" w:themeColor="text1"/>
                      <w:sz w:val="14"/>
                      <w:szCs w:val="14"/>
                    </w:rPr>
                    <w:t>PRODUCTO</w:t>
                  </w:r>
                </w:p>
              </w:tc>
            </w:tr>
            <w:tr w:rsidR="009B1B12" w:rsidRPr="00E110C6" w14:paraId="6587CC78" w14:textId="77777777" w:rsidTr="00AF1A2B">
              <w:trPr>
                <w:trHeight w:val="170"/>
              </w:trPr>
              <w:tc>
                <w:tcPr>
                  <w:tcW w:w="839" w:type="pct"/>
                  <w:vAlign w:val="center"/>
                </w:tcPr>
                <w:p w14:paraId="1B747C25" w14:textId="77777777" w:rsidR="009B1B12" w:rsidRPr="00E110C6" w:rsidRDefault="009B1B12" w:rsidP="009B1B12">
                  <w:pPr>
                    <w:jc w:val="center"/>
                    <w:rPr>
                      <w:rFonts w:ascii="Arial" w:hAnsi="Arial" w:cs="Arial"/>
                      <w:color w:val="002060"/>
                      <w:sz w:val="14"/>
                      <w:szCs w:val="14"/>
                      <w:lang w:eastAsia="es-CO"/>
                    </w:rPr>
                  </w:pPr>
                  <w:r w:rsidRPr="00E110C6">
                    <w:rPr>
                      <w:rFonts w:ascii="Arial" w:hAnsi="Arial" w:cs="Arial"/>
                      <w:color w:val="002060"/>
                      <w:sz w:val="14"/>
                      <w:szCs w:val="14"/>
                      <w:lang w:eastAsia="es-CO"/>
                    </w:rPr>
                    <w:t>85101501</w:t>
                  </w:r>
                </w:p>
              </w:tc>
              <w:tc>
                <w:tcPr>
                  <w:tcW w:w="688" w:type="pct"/>
                  <w:vAlign w:val="center"/>
                </w:tcPr>
                <w:p w14:paraId="5ECB473E" w14:textId="77777777" w:rsidR="009B1B12" w:rsidRPr="00E110C6" w:rsidRDefault="009B1B12" w:rsidP="009B1B12">
                  <w:pPr>
                    <w:jc w:val="center"/>
                    <w:rPr>
                      <w:rFonts w:ascii="Arial" w:hAnsi="Arial" w:cs="Arial"/>
                      <w:color w:val="002060"/>
                      <w:sz w:val="14"/>
                      <w:szCs w:val="14"/>
                      <w:lang w:eastAsia="es-CO"/>
                    </w:rPr>
                  </w:pPr>
                  <w:r w:rsidRPr="00E110C6">
                    <w:rPr>
                      <w:rFonts w:ascii="Arial" w:hAnsi="Arial" w:cs="Arial"/>
                      <w:color w:val="002060"/>
                      <w:sz w:val="14"/>
                      <w:szCs w:val="14"/>
                      <w:lang w:eastAsia="es-CO"/>
                    </w:rPr>
                    <w:t>SERVICIOS DE SALUD</w:t>
                  </w:r>
                </w:p>
              </w:tc>
              <w:tc>
                <w:tcPr>
                  <w:tcW w:w="1044" w:type="pct"/>
                  <w:vAlign w:val="center"/>
                </w:tcPr>
                <w:p w14:paraId="37791161" w14:textId="77777777" w:rsidR="009B1B12" w:rsidRPr="00E110C6" w:rsidRDefault="009B1B12" w:rsidP="009B1B12">
                  <w:pPr>
                    <w:jc w:val="center"/>
                    <w:rPr>
                      <w:rFonts w:ascii="Arial" w:hAnsi="Arial" w:cs="Arial"/>
                      <w:color w:val="002060"/>
                      <w:sz w:val="14"/>
                      <w:szCs w:val="14"/>
                      <w:lang w:eastAsia="es-CO"/>
                    </w:rPr>
                  </w:pPr>
                  <w:r w:rsidRPr="00E110C6">
                    <w:rPr>
                      <w:rFonts w:ascii="Arial" w:hAnsi="Arial" w:cs="Arial"/>
                      <w:color w:val="002060"/>
                      <w:sz w:val="14"/>
                      <w:szCs w:val="14"/>
                      <w:lang w:eastAsia="es-CO"/>
                    </w:rPr>
                    <w:t>SERVICIOS INTEGRALES DE SALUD</w:t>
                  </w:r>
                </w:p>
              </w:tc>
              <w:tc>
                <w:tcPr>
                  <w:tcW w:w="1362" w:type="pct"/>
                  <w:vAlign w:val="center"/>
                </w:tcPr>
                <w:p w14:paraId="3A9C99BE" w14:textId="77777777" w:rsidR="009B1B12" w:rsidRPr="00E110C6" w:rsidRDefault="009B1B12" w:rsidP="009B1B12">
                  <w:pPr>
                    <w:jc w:val="center"/>
                    <w:rPr>
                      <w:rFonts w:ascii="Arial" w:hAnsi="Arial" w:cs="Arial"/>
                      <w:color w:val="002060"/>
                      <w:sz w:val="14"/>
                      <w:szCs w:val="14"/>
                      <w:lang w:eastAsia="es-CO"/>
                    </w:rPr>
                  </w:pPr>
                  <w:r w:rsidRPr="00E110C6">
                    <w:rPr>
                      <w:rFonts w:ascii="Arial" w:hAnsi="Arial" w:cs="Arial"/>
                      <w:color w:val="002060"/>
                      <w:sz w:val="14"/>
                      <w:szCs w:val="14"/>
                      <w:lang w:eastAsia="es-CO"/>
                    </w:rPr>
                    <w:t>CENTROS DE SALUD</w:t>
                  </w:r>
                </w:p>
              </w:tc>
              <w:tc>
                <w:tcPr>
                  <w:tcW w:w="1067" w:type="pct"/>
                  <w:vAlign w:val="center"/>
                </w:tcPr>
                <w:p w14:paraId="24C2F042" w14:textId="77777777" w:rsidR="009B1B12" w:rsidRPr="00E110C6" w:rsidRDefault="009B1B12" w:rsidP="009B1B12">
                  <w:pPr>
                    <w:autoSpaceDE w:val="0"/>
                    <w:autoSpaceDN w:val="0"/>
                    <w:adjustRightInd w:val="0"/>
                    <w:jc w:val="center"/>
                    <w:rPr>
                      <w:rFonts w:ascii="Arial" w:hAnsi="Arial" w:cs="Arial"/>
                      <w:color w:val="002060"/>
                      <w:sz w:val="14"/>
                      <w:szCs w:val="14"/>
                      <w:lang w:eastAsia="es-CO"/>
                    </w:rPr>
                  </w:pPr>
                  <w:r w:rsidRPr="00E110C6">
                    <w:rPr>
                      <w:rFonts w:ascii="Arial" w:hAnsi="Arial" w:cs="Arial"/>
                      <w:color w:val="002060"/>
                      <w:sz w:val="14"/>
                      <w:szCs w:val="14"/>
                      <w:lang w:eastAsia="es-CO"/>
                    </w:rPr>
                    <w:t>SERVICIOS HOSPITALARIOS DE EMERGENCIA O QUIRÚRGICOS</w:t>
                  </w:r>
                </w:p>
              </w:tc>
            </w:tr>
            <w:tr w:rsidR="009B1B12" w:rsidRPr="00E110C6" w14:paraId="2DD60CEC" w14:textId="77777777" w:rsidTr="00AF1A2B">
              <w:trPr>
                <w:trHeight w:val="170"/>
              </w:trPr>
              <w:tc>
                <w:tcPr>
                  <w:tcW w:w="839" w:type="pct"/>
                  <w:vAlign w:val="center"/>
                </w:tcPr>
                <w:p w14:paraId="25BC1626" w14:textId="77777777" w:rsidR="009B1B12" w:rsidRPr="00E110C6" w:rsidRDefault="009B1B12" w:rsidP="009B1B12">
                  <w:pPr>
                    <w:jc w:val="center"/>
                    <w:rPr>
                      <w:rFonts w:ascii="Arial" w:hAnsi="Arial" w:cs="Arial"/>
                      <w:color w:val="002060"/>
                      <w:sz w:val="14"/>
                      <w:szCs w:val="14"/>
                      <w:lang w:eastAsia="es-CO"/>
                    </w:rPr>
                  </w:pPr>
                  <w:r w:rsidRPr="00E110C6">
                    <w:rPr>
                      <w:rFonts w:ascii="Arial" w:hAnsi="Arial" w:cs="Arial"/>
                      <w:color w:val="002060"/>
                      <w:sz w:val="14"/>
                      <w:szCs w:val="14"/>
                      <w:lang w:eastAsia="es-CO"/>
                    </w:rPr>
                    <w:t>85101502</w:t>
                  </w:r>
                </w:p>
              </w:tc>
              <w:tc>
                <w:tcPr>
                  <w:tcW w:w="688" w:type="pct"/>
                  <w:vAlign w:val="center"/>
                </w:tcPr>
                <w:p w14:paraId="3BAA81A1" w14:textId="77777777" w:rsidR="009B1B12" w:rsidRPr="00E110C6" w:rsidRDefault="009B1B12" w:rsidP="009B1B12">
                  <w:pPr>
                    <w:jc w:val="center"/>
                    <w:rPr>
                      <w:rFonts w:ascii="Arial" w:hAnsi="Arial" w:cs="Arial"/>
                      <w:color w:val="002060"/>
                      <w:sz w:val="14"/>
                      <w:szCs w:val="14"/>
                      <w:lang w:eastAsia="es-CO"/>
                    </w:rPr>
                  </w:pPr>
                  <w:r w:rsidRPr="00E110C6">
                    <w:rPr>
                      <w:rFonts w:ascii="Arial" w:hAnsi="Arial" w:cs="Arial"/>
                      <w:color w:val="002060"/>
                      <w:sz w:val="14"/>
                      <w:szCs w:val="14"/>
                      <w:lang w:eastAsia="es-CO"/>
                    </w:rPr>
                    <w:t>SERVICIOS DE SALUD</w:t>
                  </w:r>
                </w:p>
              </w:tc>
              <w:tc>
                <w:tcPr>
                  <w:tcW w:w="1044" w:type="pct"/>
                  <w:vAlign w:val="center"/>
                </w:tcPr>
                <w:p w14:paraId="173BBE74" w14:textId="77777777" w:rsidR="009B1B12" w:rsidRPr="00E110C6" w:rsidRDefault="009B1B12" w:rsidP="009B1B12">
                  <w:pPr>
                    <w:jc w:val="center"/>
                    <w:rPr>
                      <w:rFonts w:ascii="Arial" w:hAnsi="Arial" w:cs="Arial"/>
                      <w:color w:val="002060"/>
                      <w:sz w:val="14"/>
                      <w:szCs w:val="14"/>
                      <w:lang w:eastAsia="es-CO"/>
                    </w:rPr>
                  </w:pPr>
                  <w:r w:rsidRPr="00E110C6">
                    <w:rPr>
                      <w:rFonts w:ascii="Arial" w:hAnsi="Arial" w:cs="Arial"/>
                      <w:color w:val="002060"/>
                      <w:sz w:val="14"/>
                      <w:szCs w:val="14"/>
                      <w:lang w:eastAsia="es-CO"/>
                    </w:rPr>
                    <w:t>SERVICIOS INTEGRALES DE SALUD</w:t>
                  </w:r>
                </w:p>
              </w:tc>
              <w:tc>
                <w:tcPr>
                  <w:tcW w:w="1362" w:type="pct"/>
                  <w:vAlign w:val="center"/>
                </w:tcPr>
                <w:p w14:paraId="6A062E1F" w14:textId="77777777" w:rsidR="009B1B12" w:rsidRPr="00E110C6" w:rsidRDefault="009B1B12" w:rsidP="009B1B12">
                  <w:pPr>
                    <w:jc w:val="center"/>
                    <w:rPr>
                      <w:rFonts w:ascii="Arial" w:hAnsi="Arial" w:cs="Arial"/>
                      <w:color w:val="002060"/>
                      <w:sz w:val="14"/>
                      <w:szCs w:val="14"/>
                      <w:lang w:eastAsia="es-CO"/>
                    </w:rPr>
                  </w:pPr>
                  <w:r w:rsidRPr="00E110C6">
                    <w:rPr>
                      <w:rFonts w:ascii="Arial" w:hAnsi="Arial" w:cs="Arial"/>
                      <w:color w:val="002060"/>
                      <w:sz w:val="14"/>
                      <w:szCs w:val="14"/>
                      <w:lang w:eastAsia="es-CO"/>
                    </w:rPr>
                    <w:t>CENTROS DE SALUD</w:t>
                  </w:r>
                </w:p>
              </w:tc>
              <w:tc>
                <w:tcPr>
                  <w:tcW w:w="1067" w:type="pct"/>
                  <w:vAlign w:val="center"/>
                </w:tcPr>
                <w:p w14:paraId="0A244E21" w14:textId="77777777" w:rsidR="009B1B12" w:rsidRPr="00E110C6" w:rsidRDefault="009B1B12" w:rsidP="009B1B12">
                  <w:pPr>
                    <w:autoSpaceDE w:val="0"/>
                    <w:autoSpaceDN w:val="0"/>
                    <w:adjustRightInd w:val="0"/>
                    <w:jc w:val="center"/>
                    <w:rPr>
                      <w:rFonts w:ascii="Arial" w:hAnsi="Arial" w:cs="Arial"/>
                      <w:color w:val="002060"/>
                      <w:sz w:val="14"/>
                      <w:szCs w:val="14"/>
                      <w:lang w:eastAsia="es-CO"/>
                    </w:rPr>
                  </w:pPr>
                  <w:r w:rsidRPr="00E110C6">
                    <w:rPr>
                      <w:rFonts w:ascii="Arial" w:hAnsi="Arial" w:cs="Arial"/>
                      <w:color w:val="002060"/>
                      <w:sz w:val="14"/>
                      <w:szCs w:val="14"/>
                      <w:lang w:eastAsia="es-CO"/>
                    </w:rPr>
                    <w:t>SERVICIOS CLÍNICOS ESPECIALIZADOS PRIVADOS</w:t>
                  </w:r>
                </w:p>
              </w:tc>
            </w:tr>
            <w:tr w:rsidR="009B1B12" w:rsidRPr="00E110C6" w14:paraId="00BF2AEF" w14:textId="77777777" w:rsidTr="00AF1A2B">
              <w:trPr>
                <w:trHeight w:val="170"/>
              </w:trPr>
              <w:tc>
                <w:tcPr>
                  <w:tcW w:w="839" w:type="pct"/>
                  <w:vAlign w:val="center"/>
                </w:tcPr>
                <w:p w14:paraId="07BA97C6" w14:textId="77777777" w:rsidR="009B1B12" w:rsidRPr="00E110C6" w:rsidRDefault="009B1B12" w:rsidP="009B1B12">
                  <w:pPr>
                    <w:jc w:val="center"/>
                    <w:rPr>
                      <w:rFonts w:ascii="Arial" w:hAnsi="Arial" w:cs="Arial"/>
                      <w:color w:val="002060"/>
                      <w:sz w:val="14"/>
                      <w:szCs w:val="14"/>
                      <w:lang w:eastAsia="es-CO"/>
                    </w:rPr>
                  </w:pPr>
                  <w:r w:rsidRPr="00E110C6">
                    <w:rPr>
                      <w:rFonts w:ascii="Arial" w:hAnsi="Arial" w:cs="Arial"/>
                      <w:color w:val="002060"/>
                      <w:sz w:val="14"/>
                      <w:szCs w:val="14"/>
                      <w:lang w:eastAsia="es-CO"/>
                    </w:rPr>
                    <w:t>85121609</w:t>
                  </w:r>
                </w:p>
              </w:tc>
              <w:tc>
                <w:tcPr>
                  <w:tcW w:w="688" w:type="pct"/>
                  <w:vAlign w:val="center"/>
                </w:tcPr>
                <w:p w14:paraId="1C5D38D6" w14:textId="77777777" w:rsidR="009B1B12" w:rsidRPr="00E110C6" w:rsidRDefault="009B1B12" w:rsidP="009B1B12">
                  <w:pPr>
                    <w:jc w:val="center"/>
                    <w:rPr>
                      <w:rFonts w:ascii="Arial" w:hAnsi="Arial" w:cs="Arial"/>
                      <w:color w:val="002060"/>
                      <w:sz w:val="14"/>
                      <w:szCs w:val="14"/>
                      <w:lang w:eastAsia="es-CO"/>
                    </w:rPr>
                  </w:pPr>
                  <w:r w:rsidRPr="00E110C6">
                    <w:rPr>
                      <w:rFonts w:ascii="Arial" w:hAnsi="Arial" w:cs="Arial"/>
                      <w:color w:val="002060"/>
                      <w:sz w:val="14"/>
                      <w:szCs w:val="14"/>
                      <w:lang w:eastAsia="es-CO"/>
                    </w:rPr>
                    <w:t>SERVICIOS DE SALUD</w:t>
                  </w:r>
                </w:p>
              </w:tc>
              <w:tc>
                <w:tcPr>
                  <w:tcW w:w="1044" w:type="pct"/>
                  <w:vAlign w:val="center"/>
                </w:tcPr>
                <w:p w14:paraId="3F5A1C2B" w14:textId="77777777" w:rsidR="009B1B12" w:rsidRPr="00E110C6" w:rsidRDefault="009B1B12" w:rsidP="009B1B12">
                  <w:pPr>
                    <w:jc w:val="center"/>
                    <w:rPr>
                      <w:rFonts w:ascii="Arial" w:hAnsi="Arial" w:cs="Arial"/>
                      <w:color w:val="002060"/>
                      <w:sz w:val="14"/>
                      <w:szCs w:val="14"/>
                      <w:lang w:eastAsia="es-CO"/>
                    </w:rPr>
                  </w:pPr>
                  <w:r w:rsidRPr="00E110C6">
                    <w:rPr>
                      <w:rFonts w:ascii="Arial" w:hAnsi="Arial" w:cs="Arial"/>
                      <w:color w:val="002060"/>
                      <w:sz w:val="14"/>
                      <w:szCs w:val="14"/>
                      <w:lang w:eastAsia="es-CO"/>
                    </w:rPr>
                    <w:t>PRÁCTICA MÉDICA</w:t>
                  </w:r>
                </w:p>
              </w:tc>
              <w:tc>
                <w:tcPr>
                  <w:tcW w:w="1362" w:type="pct"/>
                  <w:vAlign w:val="center"/>
                </w:tcPr>
                <w:p w14:paraId="7EF780D3" w14:textId="77777777" w:rsidR="009B1B12" w:rsidRPr="00E110C6" w:rsidRDefault="009B1B12" w:rsidP="009B1B12">
                  <w:pPr>
                    <w:jc w:val="center"/>
                    <w:rPr>
                      <w:rFonts w:ascii="Arial" w:hAnsi="Arial" w:cs="Arial"/>
                      <w:color w:val="002060"/>
                      <w:sz w:val="14"/>
                      <w:szCs w:val="14"/>
                      <w:lang w:eastAsia="es-CO"/>
                    </w:rPr>
                  </w:pPr>
                  <w:r w:rsidRPr="00E110C6">
                    <w:rPr>
                      <w:rFonts w:ascii="Arial" w:hAnsi="Arial" w:cs="Arial"/>
                      <w:color w:val="002060"/>
                      <w:sz w:val="14"/>
                      <w:szCs w:val="14"/>
                      <w:lang w:eastAsia="es-CO"/>
                    </w:rPr>
                    <w:t>SERVICIOS MÉDICOS DE DOCTORES ESPECIALISTAS</w:t>
                  </w:r>
                </w:p>
              </w:tc>
              <w:tc>
                <w:tcPr>
                  <w:tcW w:w="1067" w:type="pct"/>
                  <w:vAlign w:val="center"/>
                </w:tcPr>
                <w:p w14:paraId="78160B5F" w14:textId="77777777" w:rsidR="009B1B12" w:rsidRPr="00E110C6" w:rsidRDefault="009B1B12" w:rsidP="009B1B12">
                  <w:pPr>
                    <w:autoSpaceDE w:val="0"/>
                    <w:autoSpaceDN w:val="0"/>
                    <w:adjustRightInd w:val="0"/>
                    <w:jc w:val="center"/>
                    <w:rPr>
                      <w:rFonts w:ascii="Arial" w:hAnsi="Arial" w:cs="Arial"/>
                      <w:color w:val="002060"/>
                      <w:sz w:val="14"/>
                      <w:szCs w:val="14"/>
                      <w:lang w:eastAsia="es-CO"/>
                    </w:rPr>
                  </w:pPr>
                  <w:r w:rsidRPr="00E110C6">
                    <w:rPr>
                      <w:rFonts w:ascii="Arial" w:hAnsi="Arial" w:cs="Arial"/>
                      <w:color w:val="002060"/>
                      <w:sz w:val="14"/>
                      <w:szCs w:val="14"/>
                      <w:lang w:eastAsia="es-CO"/>
                    </w:rPr>
                    <w:t>SERVICIOS DE CIRUGÍA</w:t>
                  </w:r>
                </w:p>
              </w:tc>
            </w:tr>
            <w:tr w:rsidR="009B1B12" w:rsidRPr="00E110C6" w14:paraId="07F19C74" w14:textId="77777777" w:rsidTr="00AF1A2B">
              <w:trPr>
                <w:trHeight w:val="170"/>
              </w:trPr>
              <w:tc>
                <w:tcPr>
                  <w:tcW w:w="839" w:type="pct"/>
                  <w:vAlign w:val="center"/>
                </w:tcPr>
                <w:p w14:paraId="40DECA32" w14:textId="77777777" w:rsidR="009B1B12" w:rsidRPr="00E110C6" w:rsidRDefault="009B1B12" w:rsidP="009B1B12">
                  <w:pPr>
                    <w:jc w:val="center"/>
                    <w:rPr>
                      <w:rFonts w:ascii="Arial" w:hAnsi="Arial" w:cs="Arial"/>
                      <w:color w:val="002060"/>
                      <w:sz w:val="14"/>
                      <w:szCs w:val="14"/>
                      <w:lang w:eastAsia="es-CO"/>
                    </w:rPr>
                  </w:pPr>
                  <w:r w:rsidRPr="00E110C6">
                    <w:rPr>
                      <w:rFonts w:ascii="Arial" w:hAnsi="Arial" w:cs="Arial"/>
                      <w:color w:val="002060"/>
                      <w:sz w:val="14"/>
                      <w:szCs w:val="14"/>
                      <w:lang w:eastAsia="es-CO"/>
                    </w:rPr>
                    <w:t>85101601</w:t>
                  </w:r>
                </w:p>
              </w:tc>
              <w:tc>
                <w:tcPr>
                  <w:tcW w:w="688" w:type="pct"/>
                  <w:vAlign w:val="center"/>
                </w:tcPr>
                <w:p w14:paraId="3DFFC2EC" w14:textId="77777777" w:rsidR="009B1B12" w:rsidRPr="00E110C6" w:rsidRDefault="009B1B12" w:rsidP="009B1B12">
                  <w:pPr>
                    <w:jc w:val="center"/>
                    <w:rPr>
                      <w:rFonts w:ascii="Arial" w:hAnsi="Arial" w:cs="Arial"/>
                      <w:color w:val="002060"/>
                      <w:sz w:val="14"/>
                      <w:szCs w:val="14"/>
                      <w:lang w:eastAsia="es-CO"/>
                    </w:rPr>
                  </w:pPr>
                  <w:r w:rsidRPr="00E110C6">
                    <w:rPr>
                      <w:rFonts w:ascii="Arial" w:hAnsi="Arial" w:cs="Arial"/>
                      <w:color w:val="002060"/>
                      <w:sz w:val="14"/>
                      <w:szCs w:val="14"/>
                      <w:lang w:eastAsia="es-CO"/>
                    </w:rPr>
                    <w:t>SERVICIOS DE SALUD</w:t>
                  </w:r>
                </w:p>
              </w:tc>
              <w:tc>
                <w:tcPr>
                  <w:tcW w:w="1044" w:type="pct"/>
                  <w:vAlign w:val="center"/>
                </w:tcPr>
                <w:p w14:paraId="17E5A61D" w14:textId="77777777" w:rsidR="009B1B12" w:rsidRPr="00E110C6" w:rsidRDefault="009B1B12" w:rsidP="009B1B12">
                  <w:pPr>
                    <w:jc w:val="center"/>
                    <w:rPr>
                      <w:rFonts w:ascii="Arial" w:hAnsi="Arial" w:cs="Arial"/>
                      <w:color w:val="002060"/>
                      <w:sz w:val="14"/>
                      <w:szCs w:val="14"/>
                      <w:lang w:eastAsia="es-CO"/>
                    </w:rPr>
                  </w:pPr>
                  <w:r w:rsidRPr="00E110C6">
                    <w:rPr>
                      <w:rFonts w:ascii="Arial" w:hAnsi="Arial" w:cs="Arial"/>
                      <w:color w:val="002060"/>
                      <w:sz w:val="14"/>
                      <w:szCs w:val="14"/>
                      <w:lang w:eastAsia="es-CO"/>
                    </w:rPr>
                    <w:t>SERVICIOS INTEGRALES DE SALUD</w:t>
                  </w:r>
                </w:p>
              </w:tc>
              <w:tc>
                <w:tcPr>
                  <w:tcW w:w="1362" w:type="pct"/>
                  <w:vAlign w:val="center"/>
                </w:tcPr>
                <w:p w14:paraId="602259DC" w14:textId="77777777" w:rsidR="009B1B12" w:rsidRPr="00E110C6" w:rsidRDefault="009B1B12" w:rsidP="009B1B12">
                  <w:pPr>
                    <w:jc w:val="center"/>
                    <w:rPr>
                      <w:rFonts w:ascii="Arial" w:hAnsi="Arial" w:cs="Arial"/>
                      <w:color w:val="002060"/>
                      <w:sz w:val="14"/>
                      <w:szCs w:val="14"/>
                      <w:lang w:eastAsia="es-CO"/>
                    </w:rPr>
                  </w:pPr>
                  <w:r w:rsidRPr="00E110C6">
                    <w:rPr>
                      <w:rFonts w:ascii="Arial" w:hAnsi="Arial" w:cs="Arial"/>
                      <w:color w:val="002060"/>
                      <w:sz w:val="14"/>
                      <w:szCs w:val="14"/>
                      <w:lang w:eastAsia="es-CO"/>
                    </w:rPr>
                    <w:t>PERSONAS DE SOPORTE DE PRESTACION DE SERVICIOS DE SALUD</w:t>
                  </w:r>
                </w:p>
              </w:tc>
              <w:tc>
                <w:tcPr>
                  <w:tcW w:w="1067" w:type="pct"/>
                  <w:vAlign w:val="center"/>
                </w:tcPr>
                <w:p w14:paraId="20DE3706" w14:textId="77777777" w:rsidR="009B1B12" w:rsidRPr="00E110C6" w:rsidRDefault="009B1B12" w:rsidP="009B1B12">
                  <w:pPr>
                    <w:jc w:val="center"/>
                    <w:rPr>
                      <w:rFonts w:ascii="Arial" w:hAnsi="Arial" w:cs="Arial"/>
                      <w:color w:val="002060"/>
                      <w:sz w:val="14"/>
                      <w:szCs w:val="14"/>
                      <w:lang w:eastAsia="es-CO"/>
                    </w:rPr>
                  </w:pPr>
                  <w:r w:rsidRPr="00E110C6">
                    <w:rPr>
                      <w:rFonts w:ascii="Arial" w:hAnsi="Arial" w:cs="Arial"/>
                      <w:color w:val="002060"/>
                      <w:sz w:val="14"/>
                      <w:szCs w:val="14"/>
                      <w:lang w:eastAsia="es-CO"/>
                    </w:rPr>
                    <w:t>SERVICIOS DE ENFERMERIA</w:t>
                  </w:r>
                </w:p>
              </w:tc>
            </w:tr>
          </w:tbl>
          <w:p w14:paraId="7CF31E3D" w14:textId="77777777" w:rsidR="00842E34" w:rsidRPr="004B21B6" w:rsidRDefault="00842E34" w:rsidP="00842E34">
            <w:pPr>
              <w:shd w:val="clear" w:color="auto" w:fill="FFFFFF" w:themeFill="background1"/>
              <w:jc w:val="both"/>
              <w:rPr>
                <w:rFonts w:ascii="Arial" w:hAnsi="Arial" w:cs="Arial"/>
                <w:bCs/>
                <w:sz w:val="20"/>
                <w:szCs w:val="18"/>
              </w:rPr>
            </w:pPr>
          </w:p>
          <w:p w14:paraId="638700FB" w14:textId="15DC0E69" w:rsidR="00842E34" w:rsidRPr="00B11343" w:rsidRDefault="00842E34" w:rsidP="00842E34">
            <w:pPr>
              <w:autoSpaceDE w:val="0"/>
              <w:autoSpaceDN w:val="0"/>
              <w:adjustRightInd w:val="0"/>
              <w:jc w:val="both"/>
              <w:rPr>
                <w:rFonts w:ascii="Arial" w:hAnsi="Arial" w:cs="Arial"/>
                <w:sz w:val="20"/>
                <w:szCs w:val="20"/>
              </w:rPr>
            </w:pPr>
            <w:r w:rsidRPr="00842E34">
              <w:rPr>
                <w:rFonts w:ascii="Arial" w:eastAsia="Andale Sans UI" w:hAnsi="Arial"/>
                <w:color w:val="000000" w:themeColor="text1"/>
                <w:sz w:val="20"/>
                <w:szCs w:val="20"/>
              </w:rPr>
              <w:t>La integralidad a la que se hace referencia comprende el acceso a la atención integral sin mediación directa del usuario en el trámite de autorización, conforme a lo establecido en el artículo 2.5.3.4.7.4 del Decreto 441 de 2022.</w:t>
            </w:r>
          </w:p>
        </w:tc>
      </w:tr>
      <w:tr w:rsidR="00842E34" w:rsidRPr="00B11343" w14:paraId="6EFD3590" w14:textId="77777777" w:rsidTr="00B21C3B">
        <w:trPr>
          <w:trHeight w:val="2137"/>
          <w:jc w:val="center"/>
        </w:trPr>
        <w:tc>
          <w:tcPr>
            <w:tcW w:w="995" w:type="pct"/>
            <w:tcBorders>
              <w:top w:val="single" w:sz="4" w:space="0" w:color="auto"/>
              <w:left w:val="single" w:sz="4" w:space="0" w:color="auto"/>
              <w:bottom w:val="single" w:sz="4" w:space="0" w:color="auto"/>
              <w:right w:val="single" w:sz="4" w:space="0" w:color="auto"/>
            </w:tcBorders>
            <w:vAlign w:val="center"/>
          </w:tcPr>
          <w:p w14:paraId="4BE07DC5" w14:textId="77777777" w:rsidR="00842E34" w:rsidRPr="00B11343" w:rsidRDefault="00842E34" w:rsidP="00842E34">
            <w:pPr>
              <w:pStyle w:val="Textoindependiente"/>
              <w:rPr>
                <w:rFonts w:cs="Arial"/>
                <w:b/>
                <w:sz w:val="20"/>
                <w:szCs w:val="20"/>
                <w:lang w:val="es-CO"/>
              </w:rPr>
            </w:pPr>
            <w:r w:rsidRPr="00B11343">
              <w:rPr>
                <w:rFonts w:cs="Arial"/>
                <w:b/>
                <w:sz w:val="20"/>
                <w:szCs w:val="20"/>
                <w:lang w:val="es-CO"/>
              </w:rPr>
              <w:t>FUNDAMENTO JURÍDICO DE LA MODALIDAD DE SELECCIÓN</w:t>
            </w:r>
          </w:p>
        </w:tc>
        <w:tc>
          <w:tcPr>
            <w:tcW w:w="4005" w:type="pct"/>
            <w:tcBorders>
              <w:top w:val="single" w:sz="4" w:space="0" w:color="auto"/>
              <w:left w:val="single" w:sz="4" w:space="0" w:color="auto"/>
              <w:bottom w:val="single" w:sz="4" w:space="0" w:color="auto"/>
              <w:right w:val="single" w:sz="4" w:space="0" w:color="auto"/>
            </w:tcBorders>
            <w:vAlign w:val="center"/>
          </w:tcPr>
          <w:p w14:paraId="58E64FC4" w14:textId="77777777" w:rsidR="00842E34" w:rsidRPr="00B11343" w:rsidRDefault="00842E34" w:rsidP="00842E34">
            <w:pPr>
              <w:tabs>
                <w:tab w:val="left" w:pos="3318"/>
              </w:tabs>
              <w:spacing w:line="240" w:lineRule="atLeast"/>
              <w:jc w:val="both"/>
              <w:rPr>
                <w:rFonts w:ascii="Arial" w:hAnsi="Arial" w:cs="Arial"/>
                <w:sz w:val="20"/>
                <w:szCs w:val="20"/>
                <w:lang w:val="es-CO"/>
              </w:rPr>
            </w:pPr>
            <w:r w:rsidRPr="00B11343">
              <w:rPr>
                <w:rFonts w:ascii="Arial" w:hAnsi="Arial" w:cs="Arial"/>
                <w:sz w:val="20"/>
                <w:szCs w:val="20"/>
                <w:lang w:val="es-CO"/>
              </w:rPr>
              <w:t>De conformidad con el numeral 2 del artículo 2 de la Ley 1150 de 2007 en consonancia con lo dispuesto en el Artículo 2.2.1.2.1.2.21 del Decreto 1082 de 2015, se adelanta el proceso de contratación mediante la modalidad Selección Abreviada, procedimiento de Menor Cuantía, causal Contratos de prestación de servicios de salud.</w:t>
            </w:r>
          </w:p>
          <w:p w14:paraId="7EBED7A2" w14:textId="77777777" w:rsidR="00842E34" w:rsidRPr="00B11343" w:rsidRDefault="00842E34" w:rsidP="00842E34">
            <w:pPr>
              <w:tabs>
                <w:tab w:val="left" w:pos="3318"/>
              </w:tabs>
              <w:spacing w:line="240" w:lineRule="atLeast"/>
              <w:jc w:val="both"/>
              <w:rPr>
                <w:rFonts w:ascii="Arial" w:hAnsi="Arial" w:cs="Arial"/>
                <w:sz w:val="20"/>
                <w:szCs w:val="20"/>
                <w:lang w:val="es-CO"/>
              </w:rPr>
            </w:pPr>
          </w:p>
          <w:p w14:paraId="57916EC6" w14:textId="7897CB32" w:rsidR="00842E34" w:rsidRPr="00B11343" w:rsidRDefault="00842E34" w:rsidP="00842E34">
            <w:pPr>
              <w:tabs>
                <w:tab w:val="left" w:pos="3318"/>
              </w:tabs>
              <w:spacing w:line="240" w:lineRule="atLeast"/>
              <w:jc w:val="both"/>
              <w:rPr>
                <w:rFonts w:ascii="Arial" w:hAnsi="Arial" w:cs="Arial"/>
                <w:sz w:val="20"/>
                <w:szCs w:val="20"/>
                <w:lang w:val="es-CO"/>
              </w:rPr>
            </w:pPr>
            <w:r w:rsidRPr="00B11343">
              <w:rPr>
                <w:rFonts w:ascii="Arial" w:hAnsi="Arial" w:cs="Arial"/>
                <w:sz w:val="20"/>
                <w:szCs w:val="20"/>
                <w:lang w:val="es-CO"/>
              </w:rPr>
              <w:t xml:space="preserve">El régimen jurídico aplicable al presente proceso de contratación será el contenido en la ley 80 de 1.993, ley 1150 de 2.007 y sus decretos reglamentarios, y en especial al Decreto 1082 de 2015, en las leyes civiles y comerciales y en las demás normas que adicionen, complementen o regulen la materia y en el presente proyecto </w:t>
            </w:r>
            <w:r w:rsidR="00880DC4">
              <w:rPr>
                <w:rFonts w:ascii="Arial" w:hAnsi="Arial" w:cs="Arial"/>
                <w:sz w:val="20"/>
                <w:szCs w:val="20"/>
                <w:lang w:val="es-CO"/>
              </w:rPr>
              <w:t>de condiciones</w:t>
            </w:r>
            <w:r w:rsidRPr="00B11343">
              <w:rPr>
                <w:rFonts w:ascii="Arial" w:hAnsi="Arial" w:cs="Arial"/>
                <w:sz w:val="20"/>
                <w:szCs w:val="20"/>
                <w:lang w:val="es-CO"/>
              </w:rPr>
              <w:t>.</w:t>
            </w:r>
          </w:p>
        </w:tc>
      </w:tr>
      <w:tr w:rsidR="00842E34" w:rsidRPr="00B11343" w14:paraId="28A91205" w14:textId="77777777" w:rsidTr="00B21C3B">
        <w:trPr>
          <w:trHeight w:val="587"/>
          <w:jc w:val="center"/>
        </w:trPr>
        <w:tc>
          <w:tcPr>
            <w:tcW w:w="995" w:type="pct"/>
            <w:tcBorders>
              <w:top w:val="single" w:sz="4" w:space="0" w:color="auto"/>
              <w:left w:val="single" w:sz="4" w:space="0" w:color="auto"/>
              <w:bottom w:val="single" w:sz="4" w:space="0" w:color="auto"/>
              <w:right w:val="single" w:sz="4" w:space="0" w:color="auto"/>
            </w:tcBorders>
            <w:vAlign w:val="center"/>
          </w:tcPr>
          <w:p w14:paraId="02FCD79E" w14:textId="77777777" w:rsidR="00842E34" w:rsidRPr="00B11343" w:rsidRDefault="00842E34" w:rsidP="00842E34">
            <w:pPr>
              <w:pStyle w:val="Textoindependiente"/>
              <w:rPr>
                <w:rFonts w:cs="Arial"/>
                <w:b/>
                <w:sz w:val="20"/>
                <w:szCs w:val="20"/>
                <w:lang w:val="es-CO"/>
              </w:rPr>
            </w:pPr>
            <w:r w:rsidRPr="00B11343">
              <w:rPr>
                <w:rFonts w:cs="Arial"/>
                <w:b/>
                <w:sz w:val="20"/>
                <w:szCs w:val="20"/>
                <w:lang w:val="es-CO"/>
              </w:rPr>
              <w:t>PARTICIPANTES</w:t>
            </w:r>
          </w:p>
        </w:tc>
        <w:tc>
          <w:tcPr>
            <w:tcW w:w="4005" w:type="pct"/>
            <w:tcBorders>
              <w:top w:val="single" w:sz="4" w:space="0" w:color="auto"/>
              <w:left w:val="single" w:sz="4" w:space="0" w:color="auto"/>
              <w:bottom w:val="single" w:sz="4" w:space="0" w:color="auto"/>
              <w:right w:val="single" w:sz="4" w:space="0" w:color="auto"/>
            </w:tcBorders>
            <w:vAlign w:val="center"/>
          </w:tcPr>
          <w:p w14:paraId="2903354B" w14:textId="77777777" w:rsidR="00842E34" w:rsidRPr="006F0675" w:rsidRDefault="00842E34" w:rsidP="00842E34">
            <w:pPr>
              <w:autoSpaceDE w:val="0"/>
              <w:autoSpaceDN w:val="0"/>
              <w:adjustRightInd w:val="0"/>
              <w:jc w:val="both"/>
              <w:rPr>
                <w:rFonts w:ascii="Arial" w:eastAsia="Calibri" w:hAnsi="Arial" w:cs="Arial"/>
                <w:sz w:val="20"/>
                <w:szCs w:val="20"/>
              </w:rPr>
            </w:pPr>
            <w:r w:rsidRPr="00B11343">
              <w:rPr>
                <w:rFonts w:ascii="Arial" w:eastAsia="Calibri" w:hAnsi="Arial" w:cs="Arial"/>
                <w:sz w:val="20"/>
                <w:szCs w:val="20"/>
              </w:rPr>
              <w:t xml:space="preserve">Podrán participar en el presente proceso por la modalidad de selección abreviada procedimiento de </w:t>
            </w:r>
            <w:r w:rsidRPr="00B11343">
              <w:rPr>
                <w:rFonts w:ascii="Arial" w:eastAsia="Calibri" w:hAnsi="Arial" w:cs="Arial"/>
                <w:b/>
                <w:sz w:val="20"/>
                <w:szCs w:val="20"/>
              </w:rPr>
              <w:t>MENOR CUANTÍA, CAUSAL DE SERVICIOS DE SALUD</w:t>
            </w:r>
            <w:r w:rsidRPr="00B11343">
              <w:rPr>
                <w:rFonts w:ascii="Arial" w:eastAsia="Calibri" w:hAnsi="Arial" w:cs="Arial"/>
                <w:sz w:val="20"/>
                <w:szCs w:val="20"/>
              </w:rPr>
              <w:t xml:space="preserve">, todas las personas naturales o jurídicas nacionales o extranjeras, en forma individual o conjunta (Consorcio o Unión Temporal y promesa de Sociedad), que tenga dentro de su objeto social o actividad </w:t>
            </w:r>
            <w:r w:rsidRPr="006F0675">
              <w:rPr>
                <w:rFonts w:ascii="Arial" w:eastAsia="Calibri" w:hAnsi="Arial" w:cs="Arial"/>
                <w:sz w:val="20"/>
                <w:szCs w:val="20"/>
              </w:rPr>
              <w:t>expresamente o similar el objeto de este proceso que cumpla con todos los requisitos exigidos para el mismo.</w:t>
            </w:r>
          </w:p>
          <w:p w14:paraId="5D59A8C6" w14:textId="77777777" w:rsidR="00842E34" w:rsidRPr="006F0675" w:rsidRDefault="00842E34" w:rsidP="00842E34">
            <w:pPr>
              <w:autoSpaceDE w:val="0"/>
              <w:autoSpaceDN w:val="0"/>
              <w:adjustRightInd w:val="0"/>
              <w:jc w:val="both"/>
              <w:rPr>
                <w:rFonts w:ascii="Arial" w:hAnsi="Arial" w:cs="Arial"/>
                <w:sz w:val="20"/>
                <w:szCs w:val="20"/>
              </w:rPr>
            </w:pPr>
          </w:p>
          <w:p w14:paraId="201A159C" w14:textId="69D6CF2D" w:rsidR="00842E34" w:rsidRPr="006F0675" w:rsidRDefault="00842E34" w:rsidP="00842E34">
            <w:pPr>
              <w:jc w:val="both"/>
              <w:rPr>
                <w:rFonts w:ascii="Arial" w:hAnsi="Arial" w:cs="Arial"/>
                <w:color w:val="000000" w:themeColor="text1"/>
                <w:sz w:val="20"/>
                <w:szCs w:val="20"/>
                <w:shd w:val="clear" w:color="auto" w:fill="FFFFFF"/>
              </w:rPr>
            </w:pPr>
            <w:r w:rsidRPr="006F0675">
              <w:rPr>
                <w:rFonts w:ascii="Arial" w:hAnsi="Arial" w:cs="Arial"/>
                <w:sz w:val="20"/>
                <w:szCs w:val="20"/>
              </w:rPr>
              <w:t xml:space="preserve">Los proponentes deben tener la capacidad </w:t>
            </w:r>
            <w:r w:rsidRPr="00842E34">
              <w:rPr>
                <w:rFonts w:ascii="Arial" w:hAnsi="Arial" w:cs="Arial"/>
                <w:color w:val="000000" w:themeColor="text1"/>
                <w:sz w:val="20"/>
                <w:szCs w:val="20"/>
              </w:rPr>
              <w:t>para la “</w:t>
            </w:r>
            <w:r w:rsidR="009B1B12" w:rsidRPr="009B1B12">
              <w:rPr>
                <w:rFonts w:ascii="Arial" w:hAnsi="Arial" w:cs="Arial"/>
                <w:bCs/>
                <w:color w:val="000000" w:themeColor="text1"/>
                <w:sz w:val="20"/>
                <w:szCs w:val="18"/>
              </w:rPr>
              <w:t xml:space="preserve">PRESTACIÓN DE SERVICIOS DE SALUD ESPECIALIZADOS EN </w:t>
            </w:r>
            <w:r w:rsidR="009B1B12" w:rsidRPr="009B1B12">
              <w:rPr>
                <w:rFonts w:ascii="Arial" w:hAnsi="Arial" w:cs="Arial"/>
                <w:b/>
                <w:color w:val="000000" w:themeColor="text1"/>
                <w:sz w:val="20"/>
                <w:szCs w:val="18"/>
              </w:rPr>
              <w:t>UROLOGÍA</w:t>
            </w:r>
            <w:r w:rsidR="009B1B12" w:rsidRPr="009B1B12">
              <w:rPr>
                <w:rFonts w:ascii="Arial" w:hAnsi="Arial" w:cs="Arial"/>
                <w:bCs/>
                <w:color w:val="000000" w:themeColor="text1"/>
                <w:sz w:val="20"/>
                <w:szCs w:val="18"/>
              </w:rPr>
              <w:t xml:space="preserve"> PARA LA ATENCIÓN DE LOS USUARIOS DEL SUBSISTEMA DE SALUD DE LA POLICÍA NACIONAL, INCLUYENDO LOS SERVICIOS Y DEMÁS TECNOLOGÍAS EN SALUD REQUERIDOS PARA EL DIAGNÓSTICO, TRATAMIENTO Y SEGUIMIENTO DE LAS PATOLOGÍAS UROLÓGICAS, ASÍ COMO LOS PROCEDIMIENTOS QUIRÚRGICOS, PARA LOS USUARIOS ADSCRITOS A LA UNIDAD PRESTADORA DE SALUD DE NORTE DE SANTANDER (UPRES DENOR), LOS REMITIDOS DE LA UPRES DE ARAUCA CUANDO SE REQUIERA Y AQUELLOS QUE REQUIERAN SERVICIOS EN CUMPLIMIENTO DE FALLOS U ÓRDENES JUDICIALES</w:t>
            </w:r>
            <w:r w:rsidRPr="00842E34">
              <w:rPr>
                <w:rFonts w:ascii="Arial" w:hAnsi="Arial" w:cs="Arial"/>
                <w:b/>
                <w:bCs/>
                <w:color w:val="000000" w:themeColor="text1"/>
                <w:sz w:val="20"/>
                <w:szCs w:val="20"/>
                <w:lang w:eastAsia="es-CO"/>
              </w:rPr>
              <w:t>.</w:t>
            </w:r>
            <w:r w:rsidRPr="00842E34">
              <w:rPr>
                <w:rFonts w:ascii="Arial" w:hAnsi="Arial" w:cs="Arial"/>
                <w:color w:val="000000" w:themeColor="text1"/>
                <w:sz w:val="20"/>
                <w:szCs w:val="20"/>
              </w:rPr>
              <w:t xml:space="preserve">” </w:t>
            </w:r>
            <w:r w:rsidR="008A7C52" w:rsidRPr="008A7C52">
              <w:rPr>
                <w:rFonts w:ascii="Arial" w:hAnsi="Arial" w:cs="Arial"/>
                <w:color w:val="00B050"/>
                <w:sz w:val="20"/>
                <w:szCs w:val="20"/>
              </w:rPr>
              <w:lastRenderedPageBreak/>
              <w:t>En la ciudad de Cúcuta, horario hábil y de Urgencias, los cuales deberán estar habilitados por la Secretaría de Salud Departamental.</w:t>
            </w:r>
          </w:p>
          <w:p w14:paraId="23BBC93B" w14:textId="77777777" w:rsidR="00842E34" w:rsidRPr="006F0675" w:rsidRDefault="00842E34" w:rsidP="00842E34">
            <w:pPr>
              <w:autoSpaceDE w:val="0"/>
              <w:autoSpaceDN w:val="0"/>
              <w:adjustRightInd w:val="0"/>
              <w:jc w:val="both"/>
              <w:rPr>
                <w:rFonts w:ascii="Arial" w:hAnsi="Arial" w:cs="Arial"/>
                <w:sz w:val="20"/>
                <w:szCs w:val="20"/>
              </w:rPr>
            </w:pPr>
          </w:p>
          <w:p w14:paraId="7623A1D0" w14:textId="77777777" w:rsidR="00842E34" w:rsidRPr="00B11343" w:rsidRDefault="00842E34" w:rsidP="00842E34">
            <w:pPr>
              <w:autoSpaceDE w:val="0"/>
              <w:autoSpaceDN w:val="0"/>
              <w:adjustRightInd w:val="0"/>
              <w:jc w:val="both"/>
              <w:rPr>
                <w:rFonts w:ascii="Arial" w:hAnsi="Arial" w:cs="Arial"/>
                <w:sz w:val="20"/>
                <w:szCs w:val="20"/>
              </w:rPr>
            </w:pPr>
            <w:r w:rsidRPr="00B11343">
              <w:rPr>
                <w:rFonts w:ascii="Arial" w:hAnsi="Arial" w:cs="Arial"/>
                <w:sz w:val="20"/>
                <w:szCs w:val="20"/>
              </w:rPr>
              <w:t>Deberán contar con certificado de habilitación de los servicios a prestar, soportado por Registro único de habilitación para cada uno de los servicios a contratar en su IPS, sede principal y cada una de las IPS sedes alternas que en su oferta pone a disposición de los usuarios del Subsistema de Salud de la Policía Nacional.</w:t>
            </w:r>
          </w:p>
          <w:p w14:paraId="5003B068" w14:textId="77777777" w:rsidR="00842E34" w:rsidRPr="00B11343" w:rsidRDefault="00842E34" w:rsidP="00842E34">
            <w:pPr>
              <w:autoSpaceDE w:val="0"/>
              <w:autoSpaceDN w:val="0"/>
              <w:adjustRightInd w:val="0"/>
              <w:jc w:val="both"/>
              <w:rPr>
                <w:rFonts w:ascii="Arial" w:hAnsi="Arial" w:cs="Arial"/>
                <w:sz w:val="20"/>
                <w:szCs w:val="20"/>
              </w:rPr>
            </w:pPr>
          </w:p>
          <w:p w14:paraId="7CB2BDC3" w14:textId="77777777" w:rsidR="00842E34" w:rsidRDefault="00842E34" w:rsidP="00842E34">
            <w:pPr>
              <w:autoSpaceDE w:val="0"/>
              <w:autoSpaceDN w:val="0"/>
              <w:adjustRightInd w:val="0"/>
              <w:jc w:val="both"/>
              <w:rPr>
                <w:rFonts w:ascii="Arial" w:hAnsi="Arial" w:cs="Arial"/>
                <w:sz w:val="20"/>
                <w:szCs w:val="20"/>
              </w:rPr>
            </w:pPr>
            <w:r w:rsidRPr="00B11343">
              <w:rPr>
                <w:rFonts w:ascii="Arial" w:hAnsi="Arial" w:cs="Arial"/>
                <w:sz w:val="20"/>
                <w:szCs w:val="20"/>
              </w:rPr>
              <w:t>Tener Portafolio de servicios que informe las especialidades y subespecialidades médicas y quirúrgicas tanto para adultos como para la población infantil con las que cuenta</w:t>
            </w:r>
          </w:p>
          <w:p w14:paraId="144EA8A9" w14:textId="02036243" w:rsidR="00842E34" w:rsidRPr="00B11343" w:rsidRDefault="00842E34" w:rsidP="00842E34">
            <w:pPr>
              <w:autoSpaceDE w:val="0"/>
              <w:autoSpaceDN w:val="0"/>
              <w:adjustRightInd w:val="0"/>
              <w:jc w:val="both"/>
              <w:rPr>
                <w:rFonts w:ascii="Arial" w:hAnsi="Arial" w:cs="Arial"/>
                <w:sz w:val="20"/>
                <w:szCs w:val="20"/>
              </w:rPr>
            </w:pPr>
          </w:p>
        </w:tc>
      </w:tr>
      <w:tr w:rsidR="00842E34" w:rsidRPr="00B11343" w14:paraId="3269E191" w14:textId="77777777" w:rsidTr="00B21C3B">
        <w:trPr>
          <w:jc w:val="center"/>
        </w:trPr>
        <w:tc>
          <w:tcPr>
            <w:tcW w:w="995" w:type="pct"/>
            <w:tcBorders>
              <w:top w:val="single" w:sz="4" w:space="0" w:color="auto"/>
              <w:left w:val="single" w:sz="4" w:space="0" w:color="auto"/>
              <w:bottom w:val="single" w:sz="4" w:space="0" w:color="auto"/>
              <w:right w:val="single" w:sz="4" w:space="0" w:color="auto"/>
            </w:tcBorders>
            <w:vAlign w:val="center"/>
          </w:tcPr>
          <w:p w14:paraId="79250D40" w14:textId="77777777" w:rsidR="00842E34" w:rsidRPr="00B11343" w:rsidRDefault="00842E34" w:rsidP="00842E34">
            <w:pPr>
              <w:pStyle w:val="Textoindependiente"/>
              <w:rPr>
                <w:rFonts w:cs="Arial"/>
                <w:b/>
                <w:sz w:val="20"/>
                <w:szCs w:val="20"/>
                <w:lang w:val="es-CO"/>
              </w:rPr>
            </w:pPr>
            <w:r w:rsidRPr="00B11343">
              <w:rPr>
                <w:rFonts w:cs="Arial"/>
                <w:b/>
                <w:sz w:val="20"/>
                <w:szCs w:val="20"/>
                <w:lang w:val="es-CO"/>
              </w:rPr>
              <w:lastRenderedPageBreak/>
              <w:t>ACUERDOS INTERNACIONALES Y TRATADOS DE LIBRE COMERCIO</w:t>
            </w:r>
          </w:p>
        </w:tc>
        <w:tc>
          <w:tcPr>
            <w:tcW w:w="4005" w:type="pct"/>
            <w:tcBorders>
              <w:top w:val="single" w:sz="4" w:space="0" w:color="auto"/>
              <w:left w:val="single" w:sz="4" w:space="0" w:color="auto"/>
              <w:bottom w:val="single" w:sz="4" w:space="0" w:color="auto"/>
              <w:right w:val="single" w:sz="4" w:space="0" w:color="auto"/>
            </w:tcBorders>
            <w:vAlign w:val="center"/>
          </w:tcPr>
          <w:p w14:paraId="211B6121" w14:textId="40133098" w:rsidR="00842E34" w:rsidRPr="00B11343" w:rsidRDefault="00842E34" w:rsidP="00842E34">
            <w:pPr>
              <w:pStyle w:val="Textoindependiente"/>
              <w:jc w:val="both"/>
              <w:rPr>
                <w:sz w:val="20"/>
                <w:szCs w:val="20"/>
                <w:lang w:val="es-CO"/>
              </w:rPr>
            </w:pPr>
            <w:r w:rsidRPr="00B11343">
              <w:rPr>
                <w:sz w:val="20"/>
                <w:szCs w:val="20"/>
                <w:lang w:val="es-CO"/>
              </w:rPr>
              <w:t xml:space="preserve">La presente contratación no se encuentra cobijada por ningún Acuerdo Comercial o un Tratado de Libre Comercio vigente para el Estado Colombiano en los términos de la sección 4, subsección 1 del Decreto 1082 de 2015, toda vez que, por exclusión de aplicabilidad, la Contratación de servicios de Salud no está cobijada en estos acuerdos Internacionales, excepto el Acuerdo Comercial de Triángulo Norte y México. </w:t>
            </w:r>
          </w:p>
        </w:tc>
      </w:tr>
      <w:tr w:rsidR="00842E34" w:rsidRPr="00B11343" w14:paraId="6EAA2C91" w14:textId="77777777" w:rsidTr="00B21C3B">
        <w:trPr>
          <w:trHeight w:val="3845"/>
          <w:jc w:val="center"/>
        </w:trPr>
        <w:tc>
          <w:tcPr>
            <w:tcW w:w="995" w:type="pct"/>
            <w:tcBorders>
              <w:top w:val="single" w:sz="4" w:space="0" w:color="auto"/>
              <w:left w:val="single" w:sz="4" w:space="0" w:color="auto"/>
              <w:bottom w:val="single" w:sz="4" w:space="0" w:color="auto"/>
              <w:right w:val="single" w:sz="4" w:space="0" w:color="auto"/>
            </w:tcBorders>
            <w:vAlign w:val="center"/>
          </w:tcPr>
          <w:p w14:paraId="22FF4275" w14:textId="77777777" w:rsidR="00842E34" w:rsidRPr="00B11343" w:rsidRDefault="00842E34" w:rsidP="00842E34">
            <w:pPr>
              <w:pStyle w:val="Textoindependiente"/>
              <w:rPr>
                <w:rFonts w:cs="Arial"/>
                <w:b/>
                <w:sz w:val="20"/>
                <w:szCs w:val="20"/>
                <w:lang w:val="es-CO"/>
              </w:rPr>
            </w:pPr>
            <w:r w:rsidRPr="00B11343">
              <w:rPr>
                <w:rFonts w:cs="Arial"/>
                <w:b/>
                <w:sz w:val="20"/>
                <w:szCs w:val="20"/>
                <w:lang w:val="es-CO"/>
              </w:rPr>
              <w:t>PRESUPUESTO OFICIAL</w:t>
            </w:r>
          </w:p>
        </w:tc>
        <w:tc>
          <w:tcPr>
            <w:tcW w:w="4005" w:type="pct"/>
            <w:tcBorders>
              <w:top w:val="single" w:sz="4" w:space="0" w:color="auto"/>
              <w:left w:val="single" w:sz="4" w:space="0" w:color="auto"/>
              <w:bottom w:val="single" w:sz="4" w:space="0" w:color="auto"/>
              <w:right w:val="single" w:sz="4" w:space="0" w:color="auto"/>
            </w:tcBorders>
          </w:tcPr>
          <w:p w14:paraId="3CF7DC00" w14:textId="77777777" w:rsidR="009D077F" w:rsidRPr="004932D7" w:rsidRDefault="00842E34" w:rsidP="009D077F">
            <w:pPr>
              <w:jc w:val="both"/>
              <w:rPr>
                <w:rFonts w:ascii="Arial" w:hAnsi="Arial"/>
                <w:color w:val="000000"/>
                <w:sz w:val="20"/>
                <w:szCs w:val="20"/>
              </w:rPr>
            </w:pPr>
            <w:r w:rsidRPr="00952DBB">
              <w:rPr>
                <w:rFonts w:ascii="Arial" w:hAnsi="Arial" w:cs="Arial"/>
                <w:sz w:val="20"/>
                <w:szCs w:val="20"/>
              </w:rPr>
              <w:t xml:space="preserve">El valor estimado de la contratación asciende a la suma de </w:t>
            </w:r>
            <w:r w:rsidR="009D077F" w:rsidRPr="00E8740F">
              <w:rPr>
                <w:rFonts w:ascii="Arial" w:hAnsi="Arial" w:cs="Arial"/>
                <w:b/>
                <w:bCs/>
                <w:sz w:val="20"/>
                <w:szCs w:val="20"/>
              </w:rPr>
              <w:t>DOSCIENTOS DIEZ</w:t>
            </w:r>
            <w:r w:rsidR="009D077F" w:rsidRPr="00E8740F">
              <w:rPr>
                <w:rFonts w:ascii="Arial" w:hAnsi="Arial" w:cs="Arial"/>
                <w:sz w:val="20"/>
                <w:szCs w:val="20"/>
              </w:rPr>
              <w:t xml:space="preserve"> </w:t>
            </w:r>
            <w:r w:rsidR="009D077F" w:rsidRPr="004932D7">
              <w:rPr>
                <w:rFonts w:ascii="Arial" w:hAnsi="Arial"/>
                <w:b/>
                <w:bCs/>
                <w:color w:val="000000"/>
                <w:sz w:val="20"/>
                <w:szCs w:val="20"/>
              </w:rPr>
              <w:t>MILLONES DE PESOS MONEDA LEGAL, INCLUIDO I.V.A ($</w:t>
            </w:r>
            <w:r w:rsidR="009D077F">
              <w:rPr>
                <w:rFonts w:ascii="Arial" w:hAnsi="Arial"/>
                <w:b/>
                <w:bCs/>
                <w:color w:val="000000"/>
                <w:sz w:val="20"/>
                <w:szCs w:val="20"/>
              </w:rPr>
              <w:t xml:space="preserve"> 210</w:t>
            </w:r>
            <w:r w:rsidR="009D077F" w:rsidRPr="004932D7">
              <w:rPr>
                <w:rFonts w:ascii="Arial" w:hAnsi="Arial"/>
                <w:b/>
                <w:bCs/>
                <w:color w:val="000000"/>
                <w:sz w:val="20"/>
                <w:szCs w:val="20"/>
              </w:rPr>
              <w:t>.000.000,00)</w:t>
            </w:r>
            <w:r w:rsidR="009D077F" w:rsidRPr="004932D7">
              <w:rPr>
                <w:rFonts w:ascii="Arial" w:hAnsi="Arial"/>
                <w:b/>
                <w:color w:val="000000"/>
                <w:sz w:val="20"/>
                <w:szCs w:val="20"/>
              </w:rPr>
              <w:t xml:space="preserve">, </w:t>
            </w:r>
            <w:r w:rsidR="009D077F" w:rsidRPr="004932D7">
              <w:rPr>
                <w:rFonts w:ascii="Arial" w:hAnsi="Arial"/>
                <w:color w:val="000000"/>
                <w:sz w:val="20"/>
                <w:szCs w:val="20"/>
              </w:rPr>
              <w:t>distribuidos de la siguiente manera:</w:t>
            </w:r>
          </w:p>
          <w:p w14:paraId="0BBFBA4E" w14:textId="77777777" w:rsidR="009D077F" w:rsidRPr="004932D7" w:rsidRDefault="009D077F" w:rsidP="009D077F">
            <w:pPr>
              <w:jc w:val="both"/>
              <w:rPr>
                <w:rFonts w:ascii="Arial" w:hAnsi="Arial"/>
                <w:color w:val="000000"/>
                <w:sz w:val="20"/>
                <w:szCs w:val="20"/>
              </w:rPr>
            </w:pPr>
          </w:p>
          <w:p w14:paraId="555AEEB1" w14:textId="77777777" w:rsidR="009D077F" w:rsidRPr="00E8740F" w:rsidRDefault="009D077F" w:rsidP="009D077F">
            <w:pPr>
              <w:jc w:val="both"/>
              <w:rPr>
                <w:rFonts w:ascii="Arial" w:hAnsi="Arial"/>
                <w:b/>
                <w:bCs/>
                <w:sz w:val="20"/>
              </w:rPr>
            </w:pPr>
            <w:r w:rsidRPr="00E8740F">
              <w:rPr>
                <w:rFonts w:ascii="Arial" w:hAnsi="Arial"/>
                <w:sz w:val="20"/>
              </w:rPr>
              <w:t xml:space="preserve">Vigencia </w:t>
            </w:r>
            <w:r w:rsidRPr="00E8740F">
              <w:rPr>
                <w:rFonts w:ascii="Arial" w:hAnsi="Arial"/>
                <w:b/>
                <w:bCs/>
                <w:sz w:val="20"/>
              </w:rPr>
              <w:t>2026</w:t>
            </w:r>
            <w:r w:rsidRPr="00E8740F">
              <w:rPr>
                <w:rFonts w:ascii="Arial" w:hAnsi="Arial"/>
                <w:sz w:val="20"/>
              </w:rPr>
              <w:t xml:space="preserve">: </w:t>
            </w:r>
            <w:r w:rsidRPr="00E8740F">
              <w:rPr>
                <w:rFonts w:ascii="Arial" w:hAnsi="Arial"/>
                <w:b/>
                <w:bCs/>
                <w:sz w:val="20"/>
              </w:rPr>
              <w:t>CINCUENTA MILLONES DE PESOS M/CTE $ 50.000.000,00</w:t>
            </w:r>
          </w:p>
          <w:p w14:paraId="1C83EA86" w14:textId="77777777" w:rsidR="009D077F" w:rsidRPr="004932D7" w:rsidRDefault="009D077F" w:rsidP="009D077F">
            <w:pPr>
              <w:jc w:val="both"/>
              <w:rPr>
                <w:rFonts w:ascii="Arial" w:hAnsi="Arial"/>
                <w:sz w:val="20"/>
                <w:szCs w:val="20"/>
                <w:highlight w:val="yellow"/>
              </w:rPr>
            </w:pPr>
            <w:r w:rsidRPr="00E8740F">
              <w:rPr>
                <w:rFonts w:ascii="Arial" w:hAnsi="Arial"/>
                <w:sz w:val="20"/>
                <w:szCs w:val="20"/>
              </w:rPr>
              <w:t xml:space="preserve">Vigencia </w:t>
            </w:r>
            <w:r w:rsidRPr="00E8740F">
              <w:rPr>
                <w:rFonts w:ascii="Arial" w:hAnsi="Arial"/>
                <w:b/>
                <w:bCs/>
                <w:sz w:val="20"/>
                <w:szCs w:val="20"/>
              </w:rPr>
              <w:t>2027</w:t>
            </w:r>
            <w:r w:rsidRPr="00E8740F">
              <w:rPr>
                <w:rFonts w:ascii="Arial" w:hAnsi="Arial"/>
                <w:sz w:val="20"/>
                <w:szCs w:val="20"/>
              </w:rPr>
              <w:t xml:space="preserve">: </w:t>
            </w:r>
            <w:r w:rsidRPr="00E8740F">
              <w:rPr>
                <w:rFonts w:ascii="Arial" w:hAnsi="Arial"/>
                <w:b/>
                <w:bCs/>
                <w:sz w:val="20"/>
                <w:szCs w:val="20"/>
              </w:rPr>
              <w:t>CIENTO SESENTA MIL MILLONES DE PESOS M/CTE $ 160.000.000,00</w:t>
            </w:r>
          </w:p>
          <w:p w14:paraId="0BC8D194" w14:textId="77777777" w:rsidR="009D077F" w:rsidRPr="004932D7" w:rsidRDefault="009D077F" w:rsidP="009D077F">
            <w:pPr>
              <w:jc w:val="both"/>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7"/>
              <w:gridCol w:w="1393"/>
              <w:gridCol w:w="685"/>
              <w:gridCol w:w="1682"/>
              <w:gridCol w:w="841"/>
              <w:gridCol w:w="739"/>
              <w:gridCol w:w="997"/>
              <w:gridCol w:w="997"/>
            </w:tblGrid>
            <w:tr w:rsidR="009D077F" w:rsidRPr="004932D7" w14:paraId="3AEBBD25" w14:textId="77777777" w:rsidTr="00554CDB">
              <w:trPr>
                <w:trHeight w:val="296"/>
                <w:jc w:val="center"/>
              </w:trPr>
              <w:tc>
                <w:tcPr>
                  <w:tcW w:w="433" w:type="pct"/>
                  <w:vAlign w:val="center"/>
                </w:tcPr>
                <w:p w14:paraId="321CC567" w14:textId="77777777" w:rsidR="009D077F" w:rsidRPr="004932D7" w:rsidRDefault="009D077F" w:rsidP="009D077F">
                  <w:pPr>
                    <w:shd w:val="clear" w:color="auto" w:fill="FFFFFF"/>
                    <w:jc w:val="center"/>
                    <w:rPr>
                      <w:rFonts w:ascii="Arial" w:hAnsi="Arial" w:cs="Arial"/>
                      <w:b/>
                      <w:bCs/>
                      <w:sz w:val="14"/>
                      <w:szCs w:val="14"/>
                    </w:rPr>
                  </w:pPr>
                  <w:r w:rsidRPr="004932D7">
                    <w:rPr>
                      <w:rFonts w:ascii="Arial" w:hAnsi="Arial" w:cs="Arial"/>
                      <w:b/>
                      <w:bCs/>
                      <w:sz w:val="14"/>
                      <w:szCs w:val="14"/>
                    </w:rPr>
                    <w:t xml:space="preserve">VIGENCIA </w:t>
                  </w:r>
                </w:p>
              </w:tc>
              <w:tc>
                <w:tcPr>
                  <w:tcW w:w="823" w:type="pct"/>
                  <w:vAlign w:val="center"/>
                </w:tcPr>
                <w:p w14:paraId="14CDC175" w14:textId="77777777" w:rsidR="009D077F" w:rsidRPr="004932D7" w:rsidRDefault="009D077F" w:rsidP="009D077F">
                  <w:pPr>
                    <w:shd w:val="clear" w:color="auto" w:fill="FFFFFF"/>
                    <w:jc w:val="center"/>
                    <w:rPr>
                      <w:rFonts w:ascii="Arial" w:hAnsi="Arial" w:cs="Arial"/>
                      <w:b/>
                      <w:bCs/>
                      <w:sz w:val="14"/>
                      <w:szCs w:val="14"/>
                    </w:rPr>
                  </w:pPr>
                  <w:r w:rsidRPr="004932D7">
                    <w:rPr>
                      <w:rFonts w:ascii="Arial" w:hAnsi="Arial" w:cs="Arial"/>
                      <w:b/>
                      <w:bCs/>
                      <w:sz w:val="14"/>
                      <w:szCs w:val="14"/>
                    </w:rPr>
                    <w:t>RUBRO Y DESAGREGACIÓN PRESUPUESTAL</w:t>
                  </w:r>
                </w:p>
              </w:tc>
              <w:tc>
                <w:tcPr>
                  <w:tcW w:w="413" w:type="pct"/>
                  <w:vAlign w:val="center"/>
                </w:tcPr>
                <w:p w14:paraId="34837275" w14:textId="77777777" w:rsidR="009D077F" w:rsidRPr="004932D7" w:rsidRDefault="009D077F" w:rsidP="009D077F">
                  <w:pPr>
                    <w:shd w:val="clear" w:color="auto" w:fill="FFFFFF"/>
                    <w:jc w:val="center"/>
                    <w:rPr>
                      <w:rFonts w:ascii="Arial" w:hAnsi="Arial" w:cs="Arial"/>
                      <w:b/>
                      <w:bCs/>
                      <w:sz w:val="14"/>
                      <w:szCs w:val="14"/>
                    </w:rPr>
                  </w:pPr>
                  <w:r w:rsidRPr="004932D7">
                    <w:rPr>
                      <w:rFonts w:ascii="Arial" w:hAnsi="Arial" w:cs="Arial"/>
                      <w:b/>
                      <w:bCs/>
                      <w:sz w:val="14"/>
                      <w:szCs w:val="14"/>
                    </w:rPr>
                    <w:t>UNIDAD</w:t>
                  </w:r>
                </w:p>
              </w:tc>
              <w:tc>
                <w:tcPr>
                  <w:tcW w:w="1236" w:type="pct"/>
                  <w:vAlign w:val="center"/>
                </w:tcPr>
                <w:p w14:paraId="31CABAE3" w14:textId="77777777" w:rsidR="009D077F" w:rsidRPr="004932D7" w:rsidRDefault="009D077F" w:rsidP="009D077F">
                  <w:pPr>
                    <w:shd w:val="clear" w:color="auto" w:fill="FFFFFF"/>
                    <w:jc w:val="center"/>
                    <w:rPr>
                      <w:rFonts w:ascii="Arial" w:hAnsi="Arial" w:cs="Arial"/>
                      <w:b/>
                      <w:bCs/>
                      <w:sz w:val="14"/>
                      <w:szCs w:val="14"/>
                    </w:rPr>
                  </w:pPr>
                  <w:r w:rsidRPr="004932D7">
                    <w:rPr>
                      <w:rFonts w:ascii="Arial" w:hAnsi="Arial" w:cs="Arial"/>
                      <w:b/>
                      <w:bCs/>
                      <w:sz w:val="14"/>
                      <w:szCs w:val="14"/>
                    </w:rPr>
                    <w:t>DESCRIPCIÓN</w:t>
                  </w:r>
                </w:p>
              </w:tc>
              <w:tc>
                <w:tcPr>
                  <w:tcW w:w="578" w:type="pct"/>
                  <w:vAlign w:val="center"/>
                </w:tcPr>
                <w:p w14:paraId="49705BC6" w14:textId="77777777" w:rsidR="009D077F" w:rsidRPr="004932D7" w:rsidRDefault="009D077F" w:rsidP="009D077F">
                  <w:pPr>
                    <w:shd w:val="clear" w:color="auto" w:fill="FFFFFF"/>
                    <w:jc w:val="center"/>
                    <w:rPr>
                      <w:rFonts w:ascii="Arial" w:hAnsi="Arial" w:cs="Arial"/>
                      <w:b/>
                      <w:bCs/>
                      <w:sz w:val="14"/>
                      <w:szCs w:val="14"/>
                    </w:rPr>
                  </w:pPr>
                  <w:r w:rsidRPr="004932D7">
                    <w:rPr>
                      <w:rFonts w:ascii="Arial" w:hAnsi="Arial" w:cs="Arial"/>
                      <w:b/>
                      <w:bCs/>
                      <w:sz w:val="14"/>
                      <w:szCs w:val="14"/>
                    </w:rPr>
                    <w:t>RECURSO</w:t>
                  </w:r>
                </w:p>
              </w:tc>
              <w:tc>
                <w:tcPr>
                  <w:tcW w:w="412" w:type="pct"/>
                  <w:vAlign w:val="center"/>
                </w:tcPr>
                <w:p w14:paraId="767D9571" w14:textId="77777777" w:rsidR="009D077F" w:rsidRPr="004932D7" w:rsidRDefault="009D077F" w:rsidP="009D077F">
                  <w:pPr>
                    <w:shd w:val="clear" w:color="auto" w:fill="FFFFFF"/>
                    <w:jc w:val="center"/>
                    <w:rPr>
                      <w:rFonts w:ascii="Arial" w:hAnsi="Arial" w:cs="Arial"/>
                      <w:b/>
                      <w:bCs/>
                      <w:sz w:val="14"/>
                      <w:szCs w:val="14"/>
                    </w:rPr>
                  </w:pPr>
                  <w:r w:rsidRPr="004932D7">
                    <w:rPr>
                      <w:rFonts w:ascii="Arial" w:hAnsi="Arial" w:cs="Arial"/>
                      <w:b/>
                      <w:bCs/>
                      <w:sz w:val="14"/>
                      <w:szCs w:val="14"/>
                    </w:rPr>
                    <w:t>Cantidad</w:t>
                  </w:r>
                </w:p>
              </w:tc>
              <w:tc>
                <w:tcPr>
                  <w:tcW w:w="517" w:type="pct"/>
                  <w:vAlign w:val="center"/>
                </w:tcPr>
                <w:p w14:paraId="4ADAFA13" w14:textId="77777777" w:rsidR="009D077F" w:rsidRPr="004932D7" w:rsidRDefault="009D077F" w:rsidP="009D077F">
                  <w:pPr>
                    <w:shd w:val="clear" w:color="auto" w:fill="FFFFFF"/>
                    <w:jc w:val="center"/>
                    <w:rPr>
                      <w:rFonts w:ascii="Arial" w:hAnsi="Arial" w:cs="Arial"/>
                      <w:b/>
                      <w:bCs/>
                      <w:sz w:val="14"/>
                      <w:szCs w:val="14"/>
                    </w:rPr>
                  </w:pPr>
                  <w:r w:rsidRPr="004932D7">
                    <w:rPr>
                      <w:rFonts w:ascii="Arial" w:hAnsi="Arial" w:cs="Arial"/>
                      <w:b/>
                      <w:bCs/>
                      <w:sz w:val="14"/>
                      <w:szCs w:val="14"/>
                    </w:rPr>
                    <w:t>Valor Unitario</w:t>
                  </w:r>
                </w:p>
              </w:tc>
              <w:tc>
                <w:tcPr>
                  <w:tcW w:w="588" w:type="pct"/>
                  <w:vAlign w:val="center"/>
                </w:tcPr>
                <w:p w14:paraId="4DB885A4" w14:textId="77777777" w:rsidR="009D077F" w:rsidRPr="004932D7" w:rsidRDefault="009D077F" w:rsidP="009D077F">
                  <w:pPr>
                    <w:shd w:val="clear" w:color="auto" w:fill="FFFFFF"/>
                    <w:jc w:val="center"/>
                    <w:rPr>
                      <w:rFonts w:ascii="Arial" w:hAnsi="Arial" w:cs="Arial"/>
                      <w:b/>
                      <w:bCs/>
                      <w:sz w:val="14"/>
                      <w:szCs w:val="14"/>
                    </w:rPr>
                  </w:pPr>
                  <w:r w:rsidRPr="004932D7">
                    <w:rPr>
                      <w:rFonts w:ascii="Arial" w:hAnsi="Arial" w:cs="Arial"/>
                      <w:b/>
                      <w:bCs/>
                      <w:sz w:val="14"/>
                      <w:szCs w:val="14"/>
                    </w:rPr>
                    <w:t>Valor Total</w:t>
                  </w:r>
                </w:p>
              </w:tc>
            </w:tr>
            <w:tr w:rsidR="009D077F" w:rsidRPr="004932D7" w14:paraId="3274C557" w14:textId="77777777" w:rsidTr="00554CDB">
              <w:trPr>
                <w:trHeight w:val="450"/>
                <w:jc w:val="center"/>
              </w:trPr>
              <w:tc>
                <w:tcPr>
                  <w:tcW w:w="433" w:type="pct"/>
                  <w:vAlign w:val="center"/>
                </w:tcPr>
                <w:p w14:paraId="00C402BF" w14:textId="77777777" w:rsidR="009D077F" w:rsidRPr="004932D7" w:rsidRDefault="009D077F" w:rsidP="009D077F">
                  <w:pPr>
                    <w:shd w:val="clear" w:color="auto" w:fill="FFFFFF"/>
                    <w:jc w:val="center"/>
                    <w:rPr>
                      <w:rFonts w:ascii="Arial" w:hAnsi="Arial" w:cs="Arial"/>
                      <w:sz w:val="14"/>
                      <w:szCs w:val="14"/>
                    </w:rPr>
                  </w:pPr>
                  <w:r w:rsidRPr="004932D7">
                    <w:rPr>
                      <w:rFonts w:ascii="Arial" w:hAnsi="Arial" w:cs="Arial"/>
                      <w:sz w:val="14"/>
                      <w:szCs w:val="14"/>
                    </w:rPr>
                    <w:t>2026</w:t>
                  </w:r>
                </w:p>
              </w:tc>
              <w:tc>
                <w:tcPr>
                  <w:tcW w:w="823" w:type="pct"/>
                  <w:vAlign w:val="center"/>
                </w:tcPr>
                <w:p w14:paraId="7AAA05BE" w14:textId="77777777" w:rsidR="009D077F" w:rsidRPr="004932D7" w:rsidRDefault="009D077F" w:rsidP="009D077F">
                  <w:pPr>
                    <w:shd w:val="clear" w:color="auto" w:fill="FFFFFF"/>
                    <w:jc w:val="center"/>
                    <w:rPr>
                      <w:rFonts w:ascii="Arial" w:hAnsi="Arial" w:cs="Arial"/>
                      <w:sz w:val="14"/>
                      <w:szCs w:val="14"/>
                    </w:rPr>
                  </w:pPr>
                  <w:r w:rsidRPr="004932D7">
                    <w:rPr>
                      <w:rFonts w:ascii="Arial" w:hAnsi="Arial" w:cs="Arial"/>
                      <w:sz w:val="14"/>
                      <w:szCs w:val="14"/>
                    </w:rPr>
                    <w:t>02-02-02-009-03-01</w:t>
                  </w:r>
                </w:p>
              </w:tc>
              <w:tc>
                <w:tcPr>
                  <w:tcW w:w="413" w:type="pct"/>
                  <w:vAlign w:val="center"/>
                </w:tcPr>
                <w:p w14:paraId="67AB383E" w14:textId="77777777" w:rsidR="009D077F" w:rsidRPr="004932D7" w:rsidRDefault="009D077F" w:rsidP="009D077F">
                  <w:pPr>
                    <w:shd w:val="clear" w:color="auto" w:fill="FFFFFF"/>
                    <w:jc w:val="center"/>
                    <w:rPr>
                      <w:rFonts w:ascii="Arial" w:hAnsi="Arial" w:cs="Arial"/>
                      <w:sz w:val="14"/>
                      <w:szCs w:val="14"/>
                    </w:rPr>
                  </w:pPr>
                  <w:r w:rsidRPr="004932D7">
                    <w:rPr>
                      <w:rFonts w:ascii="Arial" w:hAnsi="Arial" w:cs="Arial"/>
                      <w:sz w:val="14"/>
                      <w:szCs w:val="14"/>
                    </w:rPr>
                    <w:t>RASES 5</w:t>
                  </w:r>
                </w:p>
              </w:tc>
              <w:tc>
                <w:tcPr>
                  <w:tcW w:w="1236" w:type="pct"/>
                  <w:vMerge w:val="restart"/>
                  <w:vAlign w:val="center"/>
                </w:tcPr>
                <w:p w14:paraId="2E998F65" w14:textId="77777777" w:rsidR="009D077F" w:rsidRPr="004932D7" w:rsidRDefault="009D077F" w:rsidP="009D077F">
                  <w:pPr>
                    <w:shd w:val="clear" w:color="auto" w:fill="FFFFFF"/>
                    <w:jc w:val="center"/>
                    <w:rPr>
                      <w:rFonts w:ascii="Arial" w:eastAsia="MS Mincho" w:hAnsi="Arial" w:cs="Arial"/>
                      <w:sz w:val="14"/>
                      <w:szCs w:val="14"/>
                    </w:rPr>
                  </w:pPr>
                  <w:r w:rsidRPr="004932D7">
                    <w:rPr>
                      <w:rFonts w:ascii="Arial" w:eastAsia="MS Mincho" w:hAnsi="Arial" w:cs="Arial"/>
                      <w:sz w:val="14"/>
                      <w:szCs w:val="14"/>
                    </w:rPr>
                    <w:t>SERVICIOS MÉDICOS ESPECIALIZADOS EN UROLOGIA</w:t>
                  </w:r>
                </w:p>
              </w:tc>
              <w:tc>
                <w:tcPr>
                  <w:tcW w:w="578" w:type="pct"/>
                  <w:vAlign w:val="center"/>
                </w:tcPr>
                <w:p w14:paraId="541EEC9B" w14:textId="77777777" w:rsidR="009D077F" w:rsidRPr="004932D7" w:rsidRDefault="009D077F" w:rsidP="009D077F">
                  <w:pPr>
                    <w:shd w:val="clear" w:color="auto" w:fill="FFFFFF"/>
                    <w:jc w:val="center"/>
                    <w:rPr>
                      <w:rFonts w:ascii="Arial" w:hAnsi="Arial" w:cs="Arial"/>
                      <w:sz w:val="14"/>
                      <w:szCs w:val="14"/>
                    </w:rPr>
                  </w:pPr>
                  <w:r w:rsidRPr="004932D7">
                    <w:rPr>
                      <w:rFonts w:ascii="Arial" w:hAnsi="Arial" w:cs="Arial"/>
                      <w:sz w:val="14"/>
                      <w:szCs w:val="14"/>
                    </w:rPr>
                    <w:t>16</w:t>
                  </w:r>
                </w:p>
              </w:tc>
              <w:tc>
                <w:tcPr>
                  <w:tcW w:w="412" w:type="pct"/>
                  <w:vAlign w:val="center"/>
                </w:tcPr>
                <w:p w14:paraId="4167EB1F" w14:textId="77777777" w:rsidR="009D077F" w:rsidRPr="004932D7" w:rsidRDefault="009D077F" w:rsidP="009D077F">
                  <w:pPr>
                    <w:shd w:val="clear" w:color="auto" w:fill="FFFFFF"/>
                    <w:jc w:val="center"/>
                    <w:rPr>
                      <w:rFonts w:ascii="Arial" w:hAnsi="Arial" w:cs="Arial"/>
                      <w:sz w:val="14"/>
                      <w:szCs w:val="14"/>
                    </w:rPr>
                  </w:pPr>
                  <w:r w:rsidRPr="004932D7">
                    <w:rPr>
                      <w:rFonts w:ascii="Arial" w:hAnsi="Arial" w:cs="Arial"/>
                      <w:sz w:val="14"/>
                      <w:szCs w:val="14"/>
                    </w:rPr>
                    <w:t>1</w:t>
                  </w:r>
                </w:p>
              </w:tc>
              <w:tc>
                <w:tcPr>
                  <w:tcW w:w="517" w:type="pct"/>
                  <w:vAlign w:val="center"/>
                </w:tcPr>
                <w:p w14:paraId="4AB3E4EB" w14:textId="77777777" w:rsidR="009D077F" w:rsidRPr="004932D7" w:rsidRDefault="009D077F" w:rsidP="009D077F">
                  <w:pPr>
                    <w:shd w:val="clear" w:color="auto" w:fill="FFFFFF"/>
                    <w:jc w:val="center"/>
                    <w:rPr>
                      <w:rFonts w:ascii="Arial" w:hAnsi="Arial" w:cs="Arial"/>
                      <w:sz w:val="14"/>
                      <w:szCs w:val="14"/>
                    </w:rPr>
                  </w:pPr>
                  <w:r w:rsidRPr="004932D7">
                    <w:rPr>
                      <w:rFonts w:ascii="Arial" w:hAnsi="Arial" w:cs="Arial"/>
                      <w:sz w:val="14"/>
                      <w:szCs w:val="14"/>
                    </w:rPr>
                    <w:t>$</w:t>
                  </w:r>
                  <w:r>
                    <w:rPr>
                      <w:rFonts w:ascii="Arial" w:hAnsi="Arial" w:cs="Arial"/>
                      <w:sz w:val="14"/>
                      <w:szCs w:val="14"/>
                    </w:rPr>
                    <w:t>5</w:t>
                  </w:r>
                  <w:r w:rsidRPr="004932D7">
                    <w:rPr>
                      <w:rFonts w:ascii="Arial" w:hAnsi="Arial" w:cs="Arial"/>
                      <w:sz w:val="14"/>
                      <w:szCs w:val="14"/>
                    </w:rPr>
                    <w:t xml:space="preserve"> 0.000.000</w:t>
                  </w:r>
                </w:p>
              </w:tc>
              <w:tc>
                <w:tcPr>
                  <w:tcW w:w="588" w:type="pct"/>
                  <w:vAlign w:val="center"/>
                </w:tcPr>
                <w:p w14:paraId="7261F159" w14:textId="77777777" w:rsidR="009D077F" w:rsidRPr="004932D7" w:rsidRDefault="009D077F" w:rsidP="009D077F">
                  <w:pPr>
                    <w:shd w:val="clear" w:color="auto" w:fill="FFFFFF"/>
                    <w:jc w:val="center"/>
                    <w:rPr>
                      <w:rFonts w:ascii="Arial" w:hAnsi="Arial" w:cs="Arial"/>
                      <w:sz w:val="14"/>
                      <w:szCs w:val="14"/>
                    </w:rPr>
                  </w:pPr>
                  <w:r w:rsidRPr="004932D7">
                    <w:rPr>
                      <w:rFonts w:ascii="Arial" w:hAnsi="Arial" w:cs="Arial"/>
                      <w:sz w:val="14"/>
                      <w:szCs w:val="14"/>
                    </w:rPr>
                    <w:t xml:space="preserve">$ </w:t>
                  </w:r>
                  <w:r>
                    <w:rPr>
                      <w:rFonts w:ascii="Arial" w:hAnsi="Arial" w:cs="Arial"/>
                      <w:sz w:val="14"/>
                      <w:szCs w:val="14"/>
                    </w:rPr>
                    <w:t>5</w:t>
                  </w:r>
                  <w:r w:rsidRPr="004932D7">
                    <w:rPr>
                      <w:rFonts w:ascii="Arial" w:hAnsi="Arial" w:cs="Arial"/>
                      <w:sz w:val="14"/>
                      <w:szCs w:val="14"/>
                    </w:rPr>
                    <w:t>0.000.000</w:t>
                  </w:r>
                </w:p>
              </w:tc>
            </w:tr>
            <w:tr w:rsidR="009D077F" w:rsidRPr="004932D7" w14:paraId="3737332F" w14:textId="77777777" w:rsidTr="00554CDB">
              <w:trPr>
                <w:trHeight w:val="450"/>
                <w:jc w:val="center"/>
              </w:trPr>
              <w:tc>
                <w:tcPr>
                  <w:tcW w:w="433" w:type="pct"/>
                  <w:vAlign w:val="center"/>
                </w:tcPr>
                <w:p w14:paraId="44C3648F" w14:textId="77777777" w:rsidR="009D077F" w:rsidRPr="004932D7" w:rsidRDefault="009D077F" w:rsidP="009D077F">
                  <w:pPr>
                    <w:shd w:val="clear" w:color="auto" w:fill="FFFFFF"/>
                    <w:jc w:val="center"/>
                    <w:rPr>
                      <w:rFonts w:ascii="Arial" w:hAnsi="Arial" w:cs="Arial"/>
                      <w:sz w:val="14"/>
                      <w:szCs w:val="14"/>
                    </w:rPr>
                  </w:pPr>
                  <w:r w:rsidRPr="004932D7">
                    <w:rPr>
                      <w:rFonts w:ascii="Arial" w:hAnsi="Arial" w:cs="Arial"/>
                      <w:sz w:val="14"/>
                      <w:szCs w:val="14"/>
                    </w:rPr>
                    <w:t>2027</w:t>
                  </w:r>
                </w:p>
              </w:tc>
              <w:tc>
                <w:tcPr>
                  <w:tcW w:w="823" w:type="pct"/>
                  <w:vAlign w:val="center"/>
                </w:tcPr>
                <w:p w14:paraId="16F5A681" w14:textId="77777777" w:rsidR="009D077F" w:rsidRPr="004932D7" w:rsidRDefault="009D077F" w:rsidP="009D077F">
                  <w:pPr>
                    <w:shd w:val="clear" w:color="auto" w:fill="FFFFFF"/>
                    <w:jc w:val="center"/>
                    <w:rPr>
                      <w:rFonts w:ascii="Arial" w:hAnsi="Arial" w:cs="Arial"/>
                      <w:sz w:val="14"/>
                      <w:szCs w:val="14"/>
                    </w:rPr>
                  </w:pPr>
                  <w:r w:rsidRPr="004932D7">
                    <w:rPr>
                      <w:rFonts w:ascii="Arial" w:hAnsi="Arial" w:cs="Arial"/>
                      <w:sz w:val="14"/>
                      <w:szCs w:val="14"/>
                    </w:rPr>
                    <w:t>02-02-02-009-03-01</w:t>
                  </w:r>
                </w:p>
              </w:tc>
              <w:tc>
                <w:tcPr>
                  <w:tcW w:w="413" w:type="pct"/>
                  <w:vAlign w:val="center"/>
                </w:tcPr>
                <w:p w14:paraId="6901738F" w14:textId="77777777" w:rsidR="009D077F" w:rsidRPr="004932D7" w:rsidRDefault="009D077F" w:rsidP="009D077F">
                  <w:pPr>
                    <w:shd w:val="clear" w:color="auto" w:fill="FFFFFF"/>
                    <w:jc w:val="center"/>
                    <w:rPr>
                      <w:rFonts w:ascii="Arial" w:hAnsi="Arial" w:cs="Arial"/>
                      <w:sz w:val="14"/>
                      <w:szCs w:val="14"/>
                    </w:rPr>
                  </w:pPr>
                  <w:r w:rsidRPr="004932D7">
                    <w:rPr>
                      <w:rFonts w:ascii="Arial" w:hAnsi="Arial" w:cs="Arial"/>
                      <w:sz w:val="14"/>
                      <w:szCs w:val="14"/>
                    </w:rPr>
                    <w:t>RASES 5</w:t>
                  </w:r>
                </w:p>
              </w:tc>
              <w:tc>
                <w:tcPr>
                  <w:tcW w:w="1236" w:type="pct"/>
                  <w:vMerge/>
                  <w:vAlign w:val="center"/>
                </w:tcPr>
                <w:p w14:paraId="77BB26D6" w14:textId="77777777" w:rsidR="009D077F" w:rsidRPr="004932D7" w:rsidRDefault="009D077F" w:rsidP="009D077F">
                  <w:pPr>
                    <w:shd w:val="clear" w:color="auto" w:fill="FFFFFF"/>
                    <w:jc w:val="center"/>
                    <w:rPr>
                      <w:rFonts w:ascii="Arial" w:eastAsia="MS Mincho" w:hAnsi="Arial" w:cs="Arial"/>
                      <w:sz w:val="14"/>
                      <w:szCs w:val="14"/>
                    </w:rPr>
                  </w:pPr>
                </w:p>
              </w:tc>
              <w:tc>
                <w:tcPr>
                  <w:tcW w:w="578" w:type="pct"/>
                  <w:vAlign w:val="center"/>
                </w:tcPr>
                <w:p w14:paraId="61CDE38A" w14:textId="77777777" w:rsidR="009D077F" w:rsidRPr="004932D7" w:rsidRDefault="009D077F" w:rsidP="009D077F">
                  <w:pPr>
                    <w:shd w:val="clear" w:color="auto" w:fill="FFFFFF"/>
                    <w:jc w:val="center"/>
                    <w:rPr>
                      <w:rFonts w:ascii="Arial" w:hAnsi="Arial" w:cs="Arial"/>
                      <w:sz w:val="14"/>
                      <w:szCs w:val="14"/>
                    </w:rPr>
                  </w:pPr>
                </w:p>
              </w:tc>
              <w:tc>
                <w:tcPr>
                  <w:tcW w:w="412" w:type="pct"/>
                  <w:vAlign w:val="center"/>
                </w:tcPr>
                <w:p w14:paraId="329F1274" w14:textId="77777777" w:rsidR="009D077F" w:rsidRPr="004932D7" w:rsidRDefault="009D077F" w:rsidP="009D077F">
                  <w:pPr>
                    <w:shd w:val="clear" w:color="auto" w:fill="FFFFFF"/>
                    <w:jc w:val="center"/>
                    <w:rPr>
                      <w:rFonts w:ascii="Arial" w:hAnsi="Arial" w:cs="Arial"/>
                      <w:sz w:val="14"/>
                      <w:szCs w:val="14"/>
                    </w:rPr>
                  </w:pPr>
                </w:p>
              </w:tc>
              <w:tc>
                <w:tcPr>
                  <w:tcW w:w="517" w:type="pct"/>
                  <w:vAlign w:val="center"/>
                </w:tcPr>
                <w:p w14:paraId="1B93C682" w14:textId="77777777" w:rsidR="009D077F" w:rsidRPr="004932D7" w:rsidRDefault="009D077F" w:rsidP="009D077F">
                  <w:pPr>
                    <w:shd w:val="clear" w:color="auto" w:fill="FFFFFF"/>
                    <w:jc w:val="center"/>
                    <w:rPr>
                      <w:rFonts w:ascii="Arial" w:hAnsi="Arial" w:cs="Arial"/>
                      <w:sz w:val="14"/>
                      <w:szCs w:val="14"/>
                    </w:rPr>
                  </w:pPr>
                  <w:r w:rsidRPr="004932D7">
                    <w:rPr>
                      <w:rFonts w:ascii="Arial" w:hAnsi="Arial" w:cs="Arial"/>
                      <w:sz w:val="14"/>
                      <w:szCs w:val="14"/>
                    </w:rPr>
                    <w:t>$</w:t>
                  </w:r>
                  <w:r>
                    <w:rPr>
                      <w:rFonts w:ascii="Arial" w:hAnsi="Arial" w:cs="Arial"/>
                      <w:sz w:val="14"/>
                      <w:szCs w:val="14"/>
                    </w:rPr>
                    <w:t>160</w:t>
                  </w:r>
                  <w:r w:rsidRPr="004932D7">
                    <w:rPr>
                      <w:rFonts w:ascii="Arial" w:hAnsi="Arial" w:cs="Arial"/>
                      <w:sz w:val="14"/>
                      <w:szCs w:val="14"/>
                    </w:rPr>
                    <w:t>.000.000</w:t>
                  </w:r>
                </w:p>
              </w:tc>
              <w:tc>
                <w:tcPr>
                  <w:tcW w:w="588" w:type="pct"/>
                  <w:vAlign w:val="center"/>
                </w:tcPr>
                <w:p w14:paraId="0F331EF4" w14:textId="77777777" w:rsidR="009D077F" w:rsidRPr="004932D7" w:rsidRDefault="009D077F" w:rsidP="009D077F">
                  <w:pPr>
                    <w:shd w:val="clear" w:color="auto" w:fill="FFFFFF"/>
                    <w:jc w:val="center"/>
                    <w:rPr>
                      <w:rFonts w:ascii="Arial" w:hAnsi="Arial" w:cs="Arial"/>
                      <w:sz w:val="14"/>
                      <w:szCs w:val="14"/>
                    </w:rPr>
                  </w:pPr>
                  <w:r w:rsidRPr="004932D7">
                    <w:rPr>
                      <w:rFonts w:ascii="Arial" w:hAnsi="Arial" w:cs="Arial"/>
                      <w:sz w:val="14"/>
                      <w:szCs w:val="14"/>
                    </w:rPr>
                    <w:t>$</w:t>
                  </w:r>
                  <w:r>
                    <w:rPr>
                      <w:rFonts w:ascii="Arial" w:hAnsi="Arial" w:cs="Arial"/>
                      <w:sz w:val="14"/>
                      <w:szCs w:val="14"/>
                    </w:rPr>
                    <w:t>160</w:t>
                  </w:r>
                  <w:r w:rsidRPr="004932D7">
                    <w:rPr>
                      <w:rFonts w:ascii="Arial" w:hAnsi="Arial" w:cs="Arial"/>
                      <w:sz w:val="14"/>
                      <w:szCs w:val="14"/>
                    </w:rPr>
                    <w:t>.000.000</w:t>
                  </w:r>
                </w:p>
              </w:tc>
            </w:tr>
            <w:tr w:rsidR="009D077F" w:rsidRPr="004932D7" w14:paraId="30F466B9" w14:textId="77777777" w:rsidTr="00554CDB">
              <w:trPr>
                <w:trHeight w:val="220"/>
                <w:jc w:val="center"/>
              </w:trPr>
              <w:tc>
                <w:tcPr>
                  <w:tcW w:w="4412" w:type="pct"/>
                  <w:gridSpan w:val="7"/>
                </w:tcPr>
                <w:p w14:paraId="5BB362EC" w14:textId="77777777" w:rsidR="009D077F" w:rsidRPr="004932D7" w:rsidRDefault="009D077F" w:rsidP="009D077F">
                  <w:pPr>
                    <w:shd w:val="clear" w:color="auto" w:fill="FFFFFF"/>
                    <w:jc w:val="center"/>
                    <w:rPr>
                      <w:rFonts w:ascii="Arial" w:hAnsi="Arial" w:cs="Arial"/>
                      <w:b/>
                      <w:bCs/>
                      <w:sz w:val="14"/>
                      <w:szCs w:val="14"/>
                    </w:rPr>
                  </w:pPr>
                  <w:r w:rsidRPr="004932D7">
                    <w:rPr>
                      <w:rFonts w:ascii="Arial" w:hAnsi="Arial" w:cs="Arial"/>
                      <w:b/>
                      <w:bCs/>
                      <w:sz w:val="14"/>
                      <w:szCs w:val="14"/>
                    </w:rPr>
                    <w:t>VALOR TOTAL ESTIMADO</w:t>
                  </w:r>
                </w:p>
              </w:tc>
              <w:tc>
                <w:tcPr>
                  <w:tcW w:w="588" w:type="pct"/>
                  <w:vAlign w:val="center"/>
                </w:tcPr>
                <w:p w14:paraId="0BE6D134" w14:textId="77777777" w:rsidR="009D077F" w:rsidRPr="004932D7" w:rsidRDefault="009D077F" w:rsidP="009D077F">
                  <w:pPr>
                    <w:shd w:val="clear" w:color="auto" w:fill="FFFFFF"/>
                    <w:jc w:val="center"/>
                    <w:rPr>
                      <w:rFonts w:ascii="Arial" w:hAnsi="Arial" w:cs="Arial"/>
                      <w:sz w:val="14"/>
                      <w:szCs w:val="14"/>
                    </w:rPr>
                  </w:pPr>
                  <w:r w:rsidRPr="004932D7">
                    <w:rPr>
                      <w:rFonts w:ascii="Arial" w:hAnsi="Arial" w:cs="Arial"/>
                      <w:sz w:val="14"/>
                      <w:szCs w:val="14"/>
                    </w:rPr>
                    <w:t xml:space="preserve">$ </w:t>
                  </w:r>
                  <w:r>
                    <w:rPr>
                      <w:rFonts w:ascii="Arial" w:hAnsi="Arial" w:cs="Arial"/>
                      <w:sz w:val="14"/>
                      <w:szCs w:val="14"/>
                    </w:rPr>
                    <w:t>210</w:t>
                  </w:r>
                  <w:r w:rsidRPr="004932D7">
                    <w:rPr>
                      <w:rFonts w:ascii="Arial" w:hAnsi="Arial" w:cs="Arial"/>
                      <w:sz w:val="14"/>
                      <w:szCs w:val="14"/>
                    </w:rPr>
                    <w:t>.000.000</w:t>
                  </w:r>
                </w:p>
              </w:tc>
            </w:tr>
          </w:tbl>
          <w:p w14:paraId="2B158ED7" w14:textId="77777777" w:rsidR="009D077F" w:rsidRPr="004932D7" w:rsidRDefault="009D077F" w:rsidP="009D077F">
            <w:pPr>
              <w:jc w:val="both"/>
              <w:rPr>
                <w:rFonts w:ascii="Arial" w:hAnsi="Arial" w:cs="Arial"/>
                <w:bCs/>
                <w:iCs/>
                <w:sz w:val="20"/>
                <w:szCs w:val="20"/>
              </w:rPr>
            </w:pPr>
          </w:p>
          <w:p w14:paraId="75159A74" w14:textId="77777777" w:rsidR="009D077F" w:rsidRPr="00842E34" w:rsidRDefault="009D077F" w:rsidP="009D077F">
            <w:pPr>
              <w:jc w:val="both"/>
              <w:rPr>
                <w:rFonts w:ascii="Arial" w:hAnsi="Arial" w:cs="Arial"/>
                <w:bCs/>
                <w:iCs/>
                <w:sz w:val="20"/>
                <w:szCs w:val="20"/>
              </w:rPr>
            </w:pPr>
          </w:p>
          <w:p w14:paraId="0690D295" w14:textId="200342E4" w:rsidR="00880DC4" w:rsidRPr="00F71A2D" w:rsidRDefault="00880DC4" w:rsidP="00880DC4">
            <w:pPr>
              <w:jc w:val="both"/>
              <w:rPr>
                <w:rFonts w:ascii="Arial" w:hAnsi="Arial"/>
                <w:sz w:val="20"/>
                <w:szCs w:val="20"/>
                <w:highlight w:val="yellow"/>
              </w:rPr>
            </w:pPr>
            <w:r w:rsidRPr="006C5A01">
              <w:rPr>
                <w:rFonts w:ascii="Arial" w:hAnsi="Arial" w:cs="Arial"/>
                <w:bCs/>
                <w:iCs/>
                <w:sz w:val="20"/>
                <w:szCs w:val="20"/>
                <w:lang w:val="es-CO"/>
              </w:rPr>
              <w:t>amparados</w:t>
            </w:r>
            <w:r w:rsidRPr="004B7E2C">
              <w:rPr>
                <w:rFonts w:ascii="Arial" w:hAnsi="Arial" w:cs="Arial"/>
                <w:bCs/>
                <w:iCs/>
                <w:sz w:val="20"/>
                <w:szCs w:val="20"/>
                <w:lang w:val="es-CO"/>
              </w:rPr>
              <w:t xml:space="preserve"> en el Certificado de Disponibilidad </w:t>
            </w:r>
            <w:r w:rsidRPr="002E498F">
              <w:rPr>
                <w:rFonts w:ascii="Arial" w:hAnsi="Arial" w:cs="Arial"/>
                <w:bCs/>
                <w:iCs/>
                <w:sz w:val="20"/>
                <w:szCs w:val="20"/>
                <w:lang w:val="es-CO"/>
              </w:rPr>
              <w:t>Presup</w:t>
            </w:r>
            <w:r w:rsidRPr="002E498F">
              <w:rPr>
                <w:rFonts w:ascii="Arial" w:hAnsi="Arial" w:cs="Arial"/>
                <w:bCs/>
                <w:iCs/>
                <w:color w:val="000000" w:themeColor="text1"/>
                <w:sz w:val="20"/>
                <w:szCs w:val="20"/>
                <w:lang w:val="es-CO"/>
              </w:rPr>
              <w:t xml:space="preserve">uestal </w:t>
            </w:r>
            <w:r w:rsidRPr="002E498F">
              <w:rPr>
                <w:rFonts w:ascii="Arial" w:hAnsi="Arial" w:cs="Arial"/>
                <w:b/>
                <w:color w:val="000000" w:themeColor="text1"/>
                <w:sz w:val="20"/>
                <w:szCs w:val="20"/>
              </w:rPr>
              <w:t xml:space="preserve">SIIF No. </w:t>
            </w:r>
            <w:r w:rsidR="002E498F" w:rsidRPr="002E498F">
              <w:rPr>
                <w:rFonts w:ascii="Arial" w:hAnsi="Arial" w:cs="Arial"/>
                <w:b/>
                <w:color w:val="000000" w:themeColor="text1"/>
                <w:sz w:val="20"/>
                <w:szCs w:val="20"/>
              </w:rPr>
              <w:t>81526</w:t>
            </w:r>
            <w:r w:rsidRPr="002E498F">
              <w:rPr>
                <w:rFonts w:ascii="Arial" w:hAnsi="Arial" w:cs="Arial"/>
                <w:b/>
                <w:color w:val="000000" w:themeColor="text1"/>
                <w:sz w:val="20"/>
                <w:szCs w:val="20"/>
              </w:rPr>
              <w:t xml:space="preserve"> SFI No. </w:t>
            </w:r>
            <w:r w:rsidR="002E498F" w:rsidRPr="002E498F">
              <w:rPr>
                <w:rFonts w:ascii="Arial" w:hAnsi="Arial" w:cs="Arial"/>
                <w:b/>
                <w:color w:val="000000" w:themeColor="text1"/>
                <w:sz w:val="20"/>
                <w:szCs w:val="20"/>
              </w:rPr>
              <w:t>626</w:t>
            </w:r>
            <w:r w:rsidRPr="002E498F">
              <w:rPr>
                <w:rFonts w:ascii="Arial" w:hAnsi="Arial" w:cs="Arial"/>
                <w:b/>
                <w:color w:val="000000" w:themeColor="text1"/>
                <w:sz w:val="20"/>
                <w:szCs w:val="20"/>
              </w:rPr>
              <w:t xml:space="preserve"> del </w:t>
            </w:r>
            <w:r w:rsidR="002E498F" w:rsidRPr="002E498F">
              <w:rPr>
                <w:rFonts w:ascii="Arial" w:hAnsi="Arial" w:cs="Arial"/>
                <w:b/>
                <w:color w:val="000000" w:themeColor="text1"/>
                <w:sz w:val="20"/>
                <w:szCs w:val="20"/>
              </w:rPr>
              <w:t>20</w:t>
            </w:r>
            <w:r w:rsidRPr="002E498F">
              <w:rPr>
                <w:rFonts w:ascii="Arial" w:hAnsi="Arial" w:cs="Arial"/>
                <w:b/>
                <w:color w:val="000000" w:themeColor="text1"/>
                <w:sz w:val="20"/>
                <w:szCs w:val="20"/>
              </w:rPr>
              <w:t xml:space="preserve"> de </w:t>
            </w:r>
            <w:r w:rsidR="002E498F" w:rsidRPr="002E498F">
              <w:rPr>
                <w:rFonts w:ascii="Arial" w:hAnsi="Arial" w:cs="Arial"/>
                <w:b/>
                <w:color w:val="000000" w:themeColor="text1"/>
                <w:sz w:val="20"/>
                <w:szCs w:val="20"/>
              </w:rPr>
              <w:t xml:space="preserve">octubre </w:t>
            </w:r>
            <w:r w:rsidRPr="002E498F">
              <w:rPr>
                <w:rFonts w:ascii="Arial" w:hAnsi="Arial" w:cs="Arial"/>
                <w:b/>
                <w:color w:val="000000" w:themeColor="text1"/>
                <w:sz w:val="20"/>
                <w:szCs w:val="20"/>
              </w:rPr>
              <w:t>de 2026, para la vigencia 2026</w:t>
            </w:r>
            <w:r w:rsidRPr="002E498F">
              <w:rPr>
                <w:rStyle w:val="xcontentpasted0"/>
                <w:rFonts w:ascii="Arial" w:hAnsi="Arial" w:cs="Arial"/>
                <w:color w:val="000000" w:themeColor="text1"/>
                <w:sz w:val="20"/>
                <w:szCs w:val="20"/>
                <w:bdr w:val="none" w:sz="0" w:space="0" w:color="auto" w:frame="1"/>
                <w:shd w:val="clear" w:color="auto" w:fill="FFFFFF"/>
              </w:rPr>
              <w:t xml:space="preserve"> expedido </w:t>
            </w:r>
            <w:r w:rsidRPr="00D52C27">
              <w:rPr>
                <w:rStyle w:val="xcontentpasted0"/>
                <w:rFonts w:ascii="Arial" w:hAnsi="Arial" w:cs="Arial"/>
                <w:sz w:val="20"/>
                <w:szCs w:val="20"/>
                <w:bdr w:val="none" w:sz="0" w:space="0" w:color="auto" w:frame="1"/>
                <w:shd w:val="clear" w:color="auto" w:fill="FFFFFF"/>
              </w:rPr>
              <w:t xml:space="preserve">por el jefe de Presupuesto de la </w:t>
            </w:r>
            <w:r w:rsidRPr="00D52C27">
              <w:rPr>
                <w:rFonts w:ascii="Arial" w:hAnsi="Arial" w:cs="Arial"/>
                <w:sz w:val="20"/>
                <w:szCs w:val="20"/>
                <w:lang w:val="es-MX"/>
              </w:rPr>
              <w:t xml:space="preserve">Regional de Aseguramiento en Salud </w:t>
            </w:r>
            <w:proofErr w:type="spellStart"/>
            <w:r w:rsidRPr="00D52C27">
              <w:rPr>
                <w:rFonts w:ascii="Arial" w:hAnsi="Arial" w:cs="Arial"/>
                <w:sz w:val="20"/>
                <w:szCs w:val="20"/>
                <w:lang w:val="es-MX"/>
              </w:rPr>
              <w:t>N°</w:t>
            </w:r>
            <w:proofErr w:type="spellEnd"/>
            <w:r w:rsidRPr="00D52C27">
              <w:rPr>
                <w:rFonts w:ascii="Arial" w:hAnsi="Arial" w:cs="Arial"/>
                <w:sz w:val="20"/>
                <w:szCs w:val="20"/>
                <w:lang w:val="es-MX"/>
              </w:rPr>
              <w:t xml:space="preserve"> 5 </w:t>
            </w:r>
            <w:r w:rsidRPr="00D52C27">
              <w:rPr>
                <w:rStyle w:val="xcontentpasted0"/>
                <w:rFonts w:ascii="Arial" w:hAnsi="Arial" w:cs="Arial"/>
                <w:sz w:val="20"/>
                <w:szCs w:val="20"/>
                <w:bdr w:val="none" w:sz="0" w:space="0" w:color="auto" w:frame="1"/>
                <w:shd w:val="clear" w:color="auto" w:fill="FFFFFF"/>
              </w:rPr>
              <w:t xml:space="preserve">de la </w:t>
            </w:r>
            <w:r w:rsidRPr="00A139DD">
              <w:rPr>
                <w:rStyle w:val="xcontentpasted0"/>
                <w:rFonts w:ascii="Arial" w:hAnsi="Arial" w:cs="Arial"/>
                <w:sz w:val="20"/>
                <w:szCs w:val="20"/>
                <w:bdr w:val="none" w:sz="0" w:space="0" w:color="auto" w:frame="1"/>
                <w:shd w:val="clear" w:color="auto" w:fill="FFFFFF"/>
              </w:rPr>
              <w:t>Policía Nacional</w:t>
            </w:r>
            <w:r>
              <w:rPr>
                <w:rStyle w:val="xcontentpasted0"/>
                <w:rFonts w:ascii="Arial" w:hAnsi="Arial" w:cs="Arial"/>
                <w:sz w:val="20"/>
                <w:szCs w:val="20"/>
                <w:bdr w:val="none" w:sz="0" w:space="0" w:color="auto" w:frame="1"/>
                <w:shd w:val="clear" w:color="auto" w:fill="FFFFFF"/>
              </w:rPr>
              <w:t xml:space="preserve">, </w:t>
            </w:r>
            <w:r w:rsidRPr="00A139DD">
              <w:rPr>
                <w:rFonts w:ascii="Arial" w:hAnsi="Arial" w:cs="Arial"/>
                <w:bCs/>
                <w:iCs/>
                <w:sz w:val="20"/>
                <w:szCs w:val="20"/>
                <w:bdr w:val="none" w:sz="0" w:space="0" w:color="auto" w:frame="1"/>
                <w:shd w:val="clear" w:color="auto" w:fill="FFFFFF"/>
                <w:lang w:val="es-CO"/>
              </w:rPr>
              <w:t xml:space="preserve">así como la </w:t>
            </w:r>
            <w:r w:rsidRPr="00A139DD">
              <w:rPr>
                <w:rFonts w:ascii="Arial" w:hAnsi="Arial" w:cs="Arial"/>
                <w:bCs/>
                <w:iCs/>
                <w:sz w:val="20"/>
                <w:szCs w:val="20"/>
                <w:bdr w:val="none" w:sz="0" w:space="0" w:color="auto" w:frame="1"/>
                <w:shd w:val="clear" w:color="auto" w:fill="FFFFFF"/>
              </w:rPr>
              <w:t xml:space="preserve">certificación de aprobación de vigencias futuras generada a través de comunicación oficial de la Dirección de Sanidad de la Policía Nacional número </w:t>
            </w:r>
            <w:r w:rsidRPr="00A139DD">
              <w:rPr>
                <w:rFonts w:ascii="Arial" w:hAnsi="Arial" w:cs="Arial"/>
                <w:b/>
                <w:iCs/>
                <w:sz w:val="20"/>
                <w:szCs w:val="20"/>
                <w:bdr w:val="none" w:sz="0" w:space="0" w:color="auto" w:frame="1"/>
                <w:shd w:val="clear" w:color="auto" w:fill="FFFFFF"/>
              </w:rPr>
              <w:t>GS-202</w:t>
            </w:r>
            <w:r>
              <w:rPr>
                <w:rFonts w:ascii="Arial" w:hAnsi="Arial" w:cs="Arial"/>
                <w:b/>
                <w:iCs/>
                <w:sz w:val="20"/>
                <w:szCs w:val="20"/>
                <w:bdr w:val="none" w:sz="0" w:space="0" w:color="auto" w:frame="1"/>
                <w:shd w:val="clear" w:color="auto" w:fill="FFFFFF"/>
              </w:rPr>
              <w:t>6</w:t>
            </w:r>
            <w:r w:rsidRPr="00A139DD">
              <w:rPr>
                <w:rFonts w:ascii="Arial" w:hAnsi="Arial" w:cs="Arial"/>
                <w:b/>
                <w:iCs/>
                <w:sz w:val="20"/>
                <w:szCs w:val="20"/>
                <w:bdr w:val="none" w:sz="0" w:space="0" w:color="auto" w:frame="1"/>
                <w:shd w:val="clear" w:color="auto" w:fill="FFFFFF"/>
              </w:rPr>
              <w:t>-</w:t>
            </w:r>
            <w:r>
              <w:rPr>
                <w:rFonts w:ascii="Arial" w:hAnsi="Arial" w:cs="Arial"/>
                <w:b/>
                <w:iCs/>
                <w:sz w:val="20"/>
                <w:szCs w:val="20"/>
                <w:bdr w:val="none" w:sz="0" w:space="0" w:color="auto" w:frame="1"/>
                <w:shd w:val="clear" w:color="auto" w:fill="FFFFFF"/>
              </w:rPr>
              <w:t>093774</w:t>
            </w:r>
            <w:r w:rsidRPr="00A139DD">
              <w:rPr>
                <w:rFonts w:ascii="Arial" w:hAnsi="Arial" w:cs="Arial"/>
                <w:b/>
                <w:iCs/>
                <w:sz w:val="20"/>
                <w:szCs w:val="20"/>
                <w:bdr w:val="none" w:sz="0" w:space="0" w:color="auto" w:frame="1"/>
                <w:shd w:val="clear" w:color="auto" w:fill="FFFFFF"/>
              </w:rPr>
              <w:t>-DISAN,</w:t>
            </w:r>
            <w:r w:rsidRPr="00A139DD">
              <w:rPr>
                <w:rFonts w:ascii="Arial" w:hAnsi="Arial" w:cs="Arial"/>
                <w:bCs/>
                <w:iCs/>
                <w:sz w:val="20"/>
                <w:szCs w:val="20"/>
                <w:bdr w:val="none" w:sz="0" w:space="0" w:color="auto" w:frame="1"/>
                <w:shd w:val="clear" w:color="auto" w:fill="FFFFFF"/>
              </w:rPr>
              <w:t xml:space="preserve"> de fecha </w:t>
            </w:r>
            <w:r>
              <w:rPr>
                <w:rFonts w:ascii="Arial" w:hAnsi="Arial" w:cs="Arial"/>
                <w:b/>
                <w:iCs/>
                <w:sz w:val="20"/>
                <w:szCs w:val="20"/>
                <w:bdr w:val="none" w:sz="0" w:space="0" w:color="auto" w:frame="1"/>
                <w:shd w:val="clear" w:color="auto" w:fill="FFFFFF"/>
              </w:rPr>
              <w:t>13</w:t>
            </w:r>
            <w:r w:rsidRPr="00A139DD">
              <w:rPr>
                <w:rFonts w:ascii="Arial" w:hAnsi="Arial" w:cs="Arial"/>
                <w:b/>
                <w:iCs/>
                <w:sz w:val="20"/>
                <w:szCs w:val="20"/>
                <w:bdr w:val="none" w:sz="0" w:space="0" w:color="auto" w:frame="1"/>
                <w:shd w:val="clear" w:color="auto" w:fill="FFFFFF"/>
              </w:rPr>
              <w:t>/</w:t>
            </w:r>
            <w:r>
              <w:rPr>
                <w:rFonts w:ascii="Arial" w:hAnsi="Arial" w:cs="Arial"/>
                <w:b/>
                <w:iCs/>
                <w:sz w:val="20"/>
                <w:szCs w:val="20"/>
                <w:bdr w:val="none" w:sz="0" w:space="0" w:color="auto" w:frame="1"/>
                <w:shd w:val="clear" w:color="auto" w:fill="FFFFFF"/>
              </w:rPr>
              <w:t>10</w:t>
            </w:r>
            <w:r w:rsidRPr="00A139DD">
              <w:rPr>
                <w:rFonts w:ascii="Arial" w:hAnsi="Arial" w:cs="Arial"/>
                <w:b/>
                <w:iCs/>
                <w:sz w:val="20"/>
                <w:szCs w:val="20"/>
                <w:bdr w:val="none" w:sz="0" w:space="0" w:color="auto" w:frame="1"/>
                <w:shd w:val="clear" w:color="auto" w:fill="FFFFFF"/>
              </w:rPr>
              <w:t>/202</w:t>
            </w:r>
            <w:r>
              <w:rPr>
                <w:rFonts w:ascii="Arial" w:hAnsi="Arial" w:cs="Arial"/>
                <w:b/>
                <w:iCs/>
                <w:sz w:val="20"/>
                <w:szCs w:val="20"/>
                <w:bdr w:val="none" w:sz="0" w:space="0" w:color="auto" w:frame="1"/>
                <w:shd w:val="clear" w:color="auto" w:fill="FFFFFF"/>
              </w:rPr>
              <w:t>6</w:t>
            </w:r>
            <w:r w:rsidRPr="00A139DD">
              <w:rPr>
                <w:rFonts w:ascii="Arial" w:hAnsi="Arial" w:cs="Arial"/>
                <w:bCs/>
                <w:iCs/>
                <w:sz w:val="20"/>
                <w:szCs w:val="20"/>
                <w:bdr w:val="none" w:sz="0" w:space="0" w:color="auto" w:frame="1"/>
                <w:shd w:val="clear" w:color="auto" w:fill="FFFFFF"/>
              </w:rPr>
              <w:t xml:space="preserve">. Con código de </w:t>
            </w:r>
            <w:r w:rsidRPr="0041638F">
              <w:rPr>
                <w:rFonts w:ascii="Arial" w:hAnsi="Arial" w:cs="Arial"/>
                <w:bCs/>
                <w:iCs/>
                <w:color w:val="000000" w:themeColor="text1"/>
                <w:sz w:val="20"/>
                <w:szCs w:val="20"/>
                <w:bdr w:val="none" w:sz="0" w:space="0" w:color="auto" w:frame="1"/>
                <w:shd w:val="clear" w:color="auto" w:fill="FFFFFF"/>
              </w:rPr>
              <w:t xml:space="preserve">autorización </w:t>
            </w:r>
            <w:r w:rsidRPr="0041638F">
              <w:rPr>
                <w:rFonts w:ascii="Arial" w:hAnsi="Arial" w:cs="Arial"/>
                <w:b/>
                <w:bCs/>
                <w:iCs/>
                <w:color w:val="000000" w:themeColor="text1"/>
                <w:sz w:val="20"/>
                <w:szCs w:val="20"/>
                <w:bdr w:val="none" w:sz="0" w:space="0" w:color="auto" w:frame="1"/>
                <w:shd w:val="clear" w:color="auto" w:fill="FFFFFF"/>
              </w:rPr>
              <w:t>11526</w:t>
            </w:r>
          </w:p>
          <w:p w14:paraId="278D3154" w14:textId="484A2EA1" w:rsidR="00842E34" w:rsidRPr="009D077F" w:rsidRDefault="00842E34" w:rsidP="006101AC">
            <w:pPr>
              <w:jc w:val="both"/>
              <w:rPr>
                <w:rFonts w:ascii="Arial" w:hAnsi="Arial" w:cs="Arial"/>
                <w:bCs/>
                <w:iCs/>
                <w:sz w:val="16"/>
                <w:szCs w:val="16"/>
              </w:rPr>
            </w:pPr>
          </w:p>
        </w:tc>
      </w:tr>
      <w:tr w:rsidR="00842E34" w:rsidRPr="00B11343" w14:paraId="3A18DCF6" w14:textId="77777777" w:rsidTr="00B21C3B">
        <w:trPr>
          <w:trHeight w:val="602"/>
          <w:jc w:val="center"/>
        </w:trPr>
        <w:tc>
          <w:tcPr>
            <w:tcW w:w="995" w:type="pct"/>
            <w:tcBorders>
              <w:top w:val="single" w:sz="4" w:space="0" w:color="auto"/>
              <w:left w:val="single" w:sz="4" w:space="0" w:color="auto"/>
              <w:bottom w:val="single" w:sz="4" w:space="0" w:color="auto"/>
              <w:right w:val="single" w:sz="4" w:space="0" w:color="auto"/>
            </w:tcBorders>
            <w:vAlign w:val="center"/>
          </w:tcPr>
          <w:p w14:paraId="117CBAB4" w14:textId="3906B915" w:rsidR="00842E34" w:rsidRPr="00B11343" w:rsidRDefault="00842E34" w:rsidP="00842E34">
            <w:pPr>
              <w:pStyle w:val="Textoindependiente"/>
              <w:rPr>
                <w:rFonts w:cs="Arial"/>
                <w:b/>
                <w:sz w:val="20"/>
                <w:szCs w:val="20"/>
                <w:lang w:val="es-CO"/>
              </w:rPr>
            </w:pPr>
            <w:r w:rsidRPr="00B11343">
              <w:rPr>
                <w:rFonts w:cs="Arial"/>
                <w:b/>
                <w:sz w:val="20"/>
                <w:szCs w:val="20"/>
                <w:lang w:val="es-CO"/>
              </w:rPr>
              <w:t>FORMA DE PAGO</w:t>
            </w:r>
          </w:p>
        </w:tc>
        <w:tc>
          <w:tcPr>
            <w:tcW w:w="4005" w:type="pct"/>
            <w:tcBorders>
              <w:top w:val="single" w:sz="4" w:space="0" w:color="auto"/>
              <w:left w:val="single" w:sz="4" w:space="0" w:color="auto"/>
              <w:bottom w:val="single" w:sz="4" w:space="0" w:color="auto"/>
              <w:right w:val="single" w:sz="4" w:space="0" w:color="auto"/>
            </w:tcBorders>
            <w:vAlign w:val="center"/>
          </w:tcPr>
          <w:p w14:paraId="2629D393"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 xml:space="preserve">La </w:t>
            </w:r>
            <w:r w:rsidRPr="00AE7B89">
              <w:rPr>
                <w:rFonts w:ascii="Arial" w:eastAsia="Calibri" w:hAnsi="Arial" w:cs="Arial"/>
                <w:b/>
                <w:color w:val="000000" w:themeColor="text1"/>
                <w:sz w:val="20"/>
                <w:szCs w:val="20"/>
                <w:lang w:eastAsia="en-US"/>
              </w:rPr>
              <w:t>Regional de Aseguramiento en Salud No. 5</w:t>
            </w:r>
            <w:r w:rsidRPr="00AE7B89">
              <w:rPr>
                <w:rFonts w:ascii="Arial" w:eastAsia="Calibri" w:hAnsi="Arial" w:cs="Arial"/>
                <w:color w:val="000000" w:themeColor="text1"/>
                <w:sz w:val="20"/>
                <w:szCs w:val="20"/>
                <w:lang w:eastAsia="en-US"/>
              </w:rPr>
              <w:t xml:space="preserve"> (</w:t>
            </w:r>
            <w:r w:rsidRPr="00AE7B89">
              <w:rPr>
                <w:rFonts w:ascii="Arial" w:eastAsia="Calibri" w:hAnsi="Arial" w:cs="Arial"/>
                <w:b/>
                <w:color w:val="000000" w:themeColor="text1"/>
                <w:sz w:val="20"/>
                <w:szCs w:val="20"/>
                <w:lang w:eastAsia="en-US"/>
              </w:rPr>
              <w:t>RASES 5</w:t>
            </w:r>
            <w:r w:rsidRPr="00AE7B89">
              <w:rPr>
                <w:rFonts w:ascii="Arial" w:eastAsia="Calibri" w:hAnsi="Arial" w:cs="Arial"/>
                <w:color w:val="000000" w:themeColor="text1"/>
                <w:sz w:val="20"/>
                <w:szCs w:val="20"/>
                <w:lang w:eastAsia="en-US"/>
              </w:rPr>
              <w:t xml:space="preserve">) efectuará el pago en cumplimiento del numeral 4 del artículo 2.5.3.4.2.3 del Decreto 441 de 2022 </w:t>
            </w:r>
            <w:r w:rsidRPr="00AE7B89">
              <w:rPr>
                <w:rFonts w:ascii="Arial" w:eastAsia="Calibri" w:hAnsi="Arial" w:cs="Arial"/>
                <w:i/>
                <w:color w:val="000000" w:themeColor="text1"/>
                <w:sz w:val="20"/>
                <w:szCs w:val="20"/>
                <w:lang w:eastAsia="en-US"/>
              </w:rPr>
              <w:t xml:space="preserve">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sidRPr="00AE7B89">
              <w:rPr>
                <w:rFonts w:ascii="Arial" w:eastAsia="Calibri" w:hAnsi="Arial" w:cs="Arial"/>
                <w:color w:val="000000" w:themeColor="text1"/>
                <w:sz w:val="20"/>
                <w:szCs w:val="20"/>
                <w:lang w:eastAsia="en-US"/>
              </w:rPr>
              <w:t>que a la letra dicta:</w:t>
            </w:r>
          </w:p>
          <w:p w14:paraId="2DA671EA"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p>
          <w:p w14:paraId="656CEABC" w14:textId="77777777" w:rsidR="009B1B12" w:rsidRPr="00AE7B89" w:rsidRDefault="009B1B12" w:rsidP="009B1B12">
            <w:pPr>
              <w:pStyle w:val="Sinespaciado1"/>
              <w:tabs>
                <w:tab w:val="left" w:pos="284"/>
              </w:tabs>
              <w:ind w:right="8"/>
              <w:jc w:val="both"/>
              <w:rPr>
                <w:rFonts w:ascii="Arial" w:eastAsia="Calibri" w:hAnsi="Arial" w:cs="Arial"/>
                <w:i/>
                <w:color w:val="000000" w:themeColor="text1"/>
                <w:sz w:val="20"/>
                <w:szCs w:val="20"/>
                <w:lang w:eastAsia="en-US"/>
              </w:rPr>
            </w:pPr>
            <w:r w:rsidRPr="00AE7B89">
              <w:rPr>
                <w:rFonts w:ascii="Arial" w:eastAsia="Calibri" w:hAnsi="Arial" w:cs="Arial"/>
                <w:i/>
                <w:color w:val="000000" w:themeColor="text1"/>
                <w:sz w:val="20"/>
                <w:szCs w:val="20"/>
                <w:lang w:eastAsia="en-US"/>
              </w:rPr>
              <w:t>…</w:t>
            </w:r>
            <w:r w:rsidRPr="00AE7B89">
              <w:rPr>
                <w:rFonts w:ascii="Arial" w:eastAsia="Calibri" w:hAnsi="Arial" w:cs="Arial"/>
                <w:b/>
                <w:i/>
                <w:color w:val="000000" w:themeColor="text1"/>
                <w:sz w:val="20"/>
                <w:szCs w:val="20"/>
                <w:lang w:eastAsia="en-US"/>
              </w:rPr>
              <w:t>4. Pago por evento:</w:t>
            </w:r>
            <w:r w:rsidRPr="00AE7B89">
              <w:rPr>
                <w:rFonts w:ascii="Arial" w:eastAsia="Calibri" w:hAnsi="Arial" w:cs="Arial"/>
                <w:i/>
                <w:color w:val="000000" w:themeColor="text1"/>
                <w:sz w:val="20"/>
                <w:szCs w:val="20"/>
                <w:lang w:eastAsia="en-US"/>
              </w:rPr>
              <w:t xml:space="preserve"> Modalidad de pago retrospectiva que aplica para la prestación y provisión de servicios y tecnologías en salud, mediante la cual las partes acuerdan una suma fija por cada unidad suministrada para la atención de los requerimientos en salud de una persona…</w:t>
            </w:r>
          </w:p>
          <w:p w14:paraId="1E760823"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p>
          <w:p w14:paraId="3122F863"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Además, de los siguientes enunciados:</w:t>
            </w:r>
          </w:p>
          <w:p w14:paraId="259FC75B" w14:textId="77777777" w:rsidR="009B1B12" w:rsidRPr="00AE7B89" w:rsidRDefault="009B1B12">
            <w:pPr>
              <w:pStyle w:val="Sinespaciado1"/>
              <w:numPr>
                <w:ilvl w:val="2"/>
                <w:numId w:val="49"/>
              </w:numPr>
              <w:tabs>
                <w:tab w:val="clear" w:pos="2160"/>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El pago se realizará en moneda legal colombiana, en forma mensual, dentro de los cuarenta y cinco(</w:t>
            </w:r>
            <w:r w:rsidRPr="00AE7B89">
              <w:rPr>
                <w:rFonts w:ascii="Arial" w:eastAsia="Calibri" w:hAnsi="Arial" w:cs="Arial"/>
                <w:b/>
                <w:color w:val="000000" w:themeColor="text1"/>
                <w:sz w:val="20"/>
                <w:szCs w:val="20"/>
                <w:lang w:eastAsia="en-US"/>
              </w:rPr>
              <w:t>45</w:t>
            </w:r>
            <w:r w:rsidRPr="00AE7B89">
              <w:rPr>
                <w:rFonts w:ascii="Arial" w:eastAsia="Calibri" w:hAnsi="Arial" w:cs="Arial"/>
                <w:color w:val="000000" w:themeColor="text1"/>
                <w:sz w:val="20"/>
                <w:szCs w:val="20"/>
                <w:lang w:eastAsia="en-US"/>
              </w:rPr>
              <w:t xml:space="preserve">) días hábiles siguientes a la radicación de la factura de prestación del servicio, radicación en la Oficina de Central de Cuentas de la </w:t>
            </w:r>
            <w:r w:rsidRPr="00AE7B89">
              <w:rPr>
                <w:rFonts w:ascii="Arial" w:eastAsia="Calibri" w:hAnsi="Arial" w:cs="Arial"/>
                <w:b/>
                <w:color w:val="000000" w:themeColor="text1"/>
                <w:sz w:val="20"/>
                <w:szCs w:val="20"/>
                <w:lang w:eastAsia="en-US"/>
              </w:rPr>
              <w:t>Regional de Aseguramiento en Salud No. 5</w:t>
            </w:r>
            <w:r w:rsidRPr="00AE7B89">
              <w:rPr>
                <w:rFonts w:ascii="Arial" w:eastAsia="Calibri" w:hAnsi="Arial" w:cs="Arial"/>
                <w:color w:val="000000" w:themeColor="text1"/>
                <w:sz w:val="20"/>
                <w:szCs w:val="20"/>
                <w:lang w:eastAsia="en-US"/>
              </w:rPr>
              <w:t xml:space="preserve"> (</w:t>
            </w:r>
            <w:r w:rsidRPr="00AE7B89">
              <w:rPr>
                <w:rFonts w:ascii="Arial" w:eastAsia="Calibri" w:hAnsi="Arial" w:cs="Arial"/>
                <w:b/>
                <w:color w:val="000000" w:themeColor="text1"/>
                <w:sz w:val="20"/>
                <w:szCs w:val="20"/>
                <w:lang w:eastAsia="en-US"/>
              </w:rPr>
              <w:t>RASES 5</w:t>
            </w:r>
            <w:r w:rsidRPr="00AE7B89">
              <w:rPr>
                <w:rFonts w:ascii="Arial" w:eastAsia="Calibri" w:hAnsi="Arial" w:cs="Arial"/>
                <w:color w:val="000000" w:themeColor="text1"/>
                <w:sz w:val="20"/>
                <w:szCs w:val="20"/>
                <w:lang w:eastAsia="en-US"/>
              </w:rPr>
              <w:t>), junto con el Recibido a Satisfacción (</w:t>
            </w:r>
            <w:r w:rsidRPr="00AE7B89">
              <w:rPr>
                <w:rFonts w:ascii="Arial" w:eastAsia="Calibri" w:hAnsi="Arial" w:cs="Arial"/>
                <w:b/>
                <w:color w:val="000000" w:themeColor="text1"/>
                <w:sz w:val="20"/>
                <w:szCs w:val="20"/>
                <w:lang w:eastAsia="en-US"/>
              </w:rPr>
              <w:t>RAS</w:t>
            </w:r>
            <w:r w:rsidRPr="00AE7B89">
              <w:rPr>
                <w:rFonts w:ascii="Arial" w:eastAsia="Calibri" w:hAnsi="Arial" w:cs="Arial"/>
                <w:color w:val="000000" w:themeColor="text1"/>
                <w:sz w:val="20"/>
                <w:szCs w:val="20"/>
                <w:lang w:eastAsia="en-US"/>
              </w:rPr>
              <w:t>) suscrito por el supervisor del contrato, con los documentos requeridos por la Regional de Aseguramiento en Salud No 5, de acuerdo al derecho a turno y al Programa Anual Mensualizado de Caja (</w:t>
            </w:r>
            <w:r w:rsidRPr="00AE7B89">
              <w:rPr>
                <w:rFonts w:ascii="Arial" w:eastAsia="Calibri" w:hAnsi="Arial" w:cs="Arial"/>
                <w:b/>
                <w:color w:val="000000" w:themeColor="text1"/>
                <w:sz w:val="20"/>
                <w:szCs w:val="20"/>
                <w:lang w:eastAsia="en-US"/>
              </w:rPr>
              <w:t>PAC</w:t>
            </w:r>
            <w:r w:rsidRPr="00AE7B89">
              <w:rPr>
                <w:rFonts w:ascii="Arial" w:eastAsia="Calibri" w:hAnsi="Arial" w:cs="Arial"/>
                <w:color w:val="000000" w:themeColor="text1"/>
                <w:sz w:val="20"/>
                <w:szCs w:val="20"/>
                <w:lang w:eastAsia="en-US"/>
              </w:rPr>
              <w:t>).</w:t>
            </w:r>
          </w:p>
          <w:p w14:paraId="7DAFBC48" w14:textId="77777777" w:rsidR="009B1B12" w:rsidRPr="00AE7B89" w:rsidRDefault="009B1B12">
            <w:pPr>
              <w:pStyle w:val="Sinespaciado1"/>
              <w:numPr>
                <w:ilvl w:val="2"/>
                <w:numId w:val="49"/>
              </w:numPr>
              <w:tabs>
                <w:tab w:val="clear" w:pos="2160"/>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Si los documentos en referencia son devueltos por la RASES 5, por inconsistencias como la falta de información o mal diligenciamiento de los mismos, la Oficina de Central de Cuentas de la RASES 5 se obliga a la asignación nuevamente del turno, siempre y cuando se hubieren subsanado las inconsistencias y se haya cumplido con el trámite documental dentro del plazo indicado.</w:t>
            </w:r>
          </w:p>
          <w:p w14:paraId="59D70845" w14:textId="77777777" w:rsidR="009B1B12" w:rsidRPr="00AE7B89" w:rsidRDefault="009B1B12">
            <w:pPr>
              <w:pStyle w:val="Sinespaciado1"/>
              <w:numPr>
                <w:ilvl w:val="2"/>
                <w:numId w:val="49"/>
              </w:numPr>
              <w:tabs>
                <w:tab w:val="clear" w:pos="2160"/>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lastRenderedPageBreak/>
              <w:t>Todas las demoras que se presenten por estos conceptos serán de responsabilidad del CONTRATISTA, quien no tendrá por ello derecho al pago de intereses o compensación de ninguna naturaleza. Lo mismo se predicará en caso de que el CONTRATISTA no elabore y presente los respectivos soportes a la Oficina de Central de Cuentas de la RASES 5.</w:t>
            </w:r>
          </w:p>
          <w:p w14:paraId="2965317C"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p>
          <w:p w14:paraId="2A282389" w14:textId="77777777" w:rsidR="009B1B12"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Las facturas deben ser entregadas con los siguientes soportes y requisitos:</w:t>
            </w:r>
          </w:p>
          <w:p w14:paraId="60E80F2A" w14:textId="77777777" w:rsidR="009B1B12" w:rsidRPr="00671289" w:rsidRDefault="009B1B12" w:rsidP="009B1B12">
            <w:pPr>
              <w:pStyle w:val="Sinespaciado1"/>
              <w:tabs>
                <w:tab w:val="left" w:pos="284"/>
              </w:tabs>
              <w:ind w:right="8"/>
              <w:jc w:val="both"/>
              <w:rPr>
                <w:rFonts w:ascii="Arial" w:eastAsia="Calibri" w:hAnsi="Arial" w:cs="Arial"/>
                <w:color w:val="000000" w:themeColor="text1"/>
                <w:sz w:val="18"/>
                <w:szCs w:val="18"/>
                <w:lang w:eastAsia="en-US"/>
              </w:rPr>
            </w:pPr>
          </w:p>
          <w:p w14:paraId="419ABAA4" w14:textId="77777777" w:rsidR="009B1B12" w:rsidRPr="00AE7B89" w:rsidRDefault="009B1B12">
            <w:pPr>
              <w:pStyle w:val="Sinespaciado1"/>
              <w:numPr>
                <w:ilvl w:val="0"/>
                <w:numId w:val="45"/>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 xml:space="preserve">Ser entregara en medio magnético, vía correo electrónico </w:t>
            </w:r>
            <w:hyperlink r:id="rId8" w:history="1">
              <w:r w:rsidRPr="00AE7B89">
                <w:rPr>
                  <w:rStyle w:val="Hipervnculo"/>
                  <w:rFonts w:ascii="Arial" w:eastAsia="Calibri" w:hAnsi="Arial" w:cs="Arial"/>
                  <w:color w:val="000000" w:themeColor="text1"/>
                  <w:sz w:val="20"/>
                  <w:szCs w:val="20"/>
                  <w:lang w:eastAsia="en-US"/>
                </w:rPr>
                <w:t>disan.rases5-er@policia.gov.co</w:t>
              </w:r>
            </w:hyperlink>
            <w:r w:rsidRPr="00AE7B89">
              <w:rPr>
                <w:rFonts w:ascii="Arial" w:eastAsia="Calibri" w:hAnsi="Arial" w:cs="Arial"/>
                <w:color w:val="000000" w:themeColor="text1"/>
                <w:sz w:val="20"/>
                <w:szCs w:val="20"/>
                <w:lang w:eastAsia="en-US"/>
              </w:rPr>
              <w:t xml:space="preserve"> (cuando se trate de facturación de servicios sin respaldo presupuestal – urgencia médica deben ser entregadas en medio físico. Si el </w:t>
            </w:r>
            <w:r w:rsidRPr="00AE7B89">
              <w:rPr>
                <w:rFonts w:ascii="Arial" w:eastAsia="Calibri" w:hAnsi="Arial" w:cs="Arial"/>
                <w:b/>
                <w:color w:val="000000" w:themeColor="text1"/>
                <w:sz w:val="20"/>
                <w:szCs w:val="20"/>
                <w:lang w:eastAsia="en-US"/>
              </w:rPr>
              <w:t>CONTRATISTA</w:t>
            </w:r>
            <w:r w:rsidRPr="00AE7B89">
              <w:rPr>
                <w:rFonts w:ascii="Arial" w:eastAsia="Calibri" w:hAnsi="Arial" w:cs="Arial"/>
                <w:color w:val="000000" w:themeColor="text1"/>
                <w:sz w:val="20"/>
                <w:szCs w:val="20"/>
                <w:lang w:eastAsia="en-US"/>
              </w:rPr>
              <w:t xml:space="preserve"> no presenta la factura. La presentación de las facturas por los servicios causados en ningún caso deberá superar los quince </w:t>
            </w:r>
            <w:r w:rsidRPr="00AE7B89">
              <w:rPr>
                <w:rFonts w:ascii="Arial" w:eastAsia="Calibri" w:hAnsi="Arial" w:cs="Arial"/>
                <w:b/>
                <w:color w:val="000000" w:themeColor="text1"/>
                <w:sz w:val="20"/>
                <w:szCs w:val="20"/>
                <w:lang w:eastAsia="en-US"/>
              </w:rPr>
              <w:t>(15)</w:t>
            </w:r>
            <w:r w:rsidRPr="00AE7B89">
              <w:rPr>
                <w:rFonts w:ascii="Arial" w:eastAsia="Calibri" w:hAnsi="Arial" w:cs="Arial"/>
                <w:color w:val="000000" w:themeColor="text1"/>
                <w:sz w:val="20"/>
                <w:szCs w:val="20"/>
                <w:lang w:eastAsia="en-US"/>
              </w:rPr>
              <w:t xml:space="preserve"> días posteriores a la prestación de los servicios.</w:t>
            </w:r>
          </w:p>
          <w:p w14:paraId="67F6ED22" w14:textId="77777777" w:rsidR="009B1B12" w:rsidRPr="00AE7B89" w:rsidRDefault="009B1B12">
            <w:pPr>
              <w:pStyle w:val="Sinespaciado1"/>
              <w:numPr>
                <w:ilvl w:val="0"/>
                <w:numId w:val="45"/>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 xml:space="preserve">Ser entregadas junto con el certificado de </w:t>
            </w:r>
            <w:proofErr w:type="spellStart"/>
            <w:r w:rsidRPr="00AE7B89">
              <w:rPr>
                <w:rFonts w:ascii="Arial" w:eastAsia="Calibri" w:hAnsi="Arial" w:cs="Arial"/>
                <w:color w:val="000000" w:themeColor="text1"/>
                <w:sz w:val="20"/>
                <w:szCs w:val="20"/>
                <w:lang w:eastAsia="en-US"/>
              </w:rPr>
              <w:t>pre-radicado</w:t>
            </w:r>
            <w:proofErr w:type="spellEnd"/>
            <w:r w:rsidRPr="00AE7B89">
              <w:rPr>
                <w:rFonts w:ascii="Arial" w:eastAsia="Calibri" w:hAnsi="Arial" w:cs="Arial"/>
                <w:color w:val="000000" w:themeColor="text1"/>
                <w:sz w:val="20"/>
                <w:szCs w:val="20"/>
                <w:lang w:eastAsia="en-US"/>
              </w:rPr>
              <w:t xml:space="preserve"> del Módulo de Radicación de Cuentas Médicas impreso como tapa de las facturas a entregar, es un solo </w:t>
            </w:r>
            <w:proofErr w:type="spellStart"/>
            <w:r w:rsidRPr="00AE7B89">
              <w:rPr>
                <w:rFonts w:ascii="Arial" w:eastAsia="Calibri" w:hAnsi="Arial" w:cs="Arial"/>
                <w:color w:val="000000" w:themeColor="text1"/>
                <w:sz w:val="20"/>
                <w:szCs w:val="20"/>
                <w:lang w:eastAsia="en-US"/>
              </w:rPr>
              <w:t>pre-radicado</w:t>
            </w:r>
            <w:proofErr w:type="spellEnd"/>
            <w:r w:rsidRPr="00AE7B89">
              <w:rPr>
                <w:rFonts w:ascii="Arial" w:eastAsia="Calibri" w:hAnsi="Arial" w:cs="Arial"/>
                <w:color w:val="000000" w:themeColor="text1"/>
                <w:sz w:val="20"/>
                <w:szCs w:val="20"/>
                <w:lang w:eastAsia="en-US"/>
              </w:rPr>
              <w:t xml:space="preserve"> por la cantidad de facturas que se carguen.</w:t>
            </w:r>
          </w:p>
          <w:p w14:paraId="06F41D1A" w14:textId="77777777" w:rsidR="009B1B12" w:rsidRPr="00AE7B89" w:rsidRDefault="009B1B12">
            <w:pPr>
              <w:pStyle w:val="Sinespaciado1"/>
              <w:numPr>
                <w:ilvl w:val="0"/>
                <w:numId w:val="45"/>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Ser entregadas junto con los Registros Individuales de Prestación de Servicios de Salud (</w:t>
            </w:r>
            <w:r w:rsidRPr="00AE7B89">
              <w:rPr>
                <w:rFonts w:ascii="Arial" w:eastAsia="Calibri" w:hAnsi="Arial" w:cs="Arial"/>
                <w:b/>
                <w:color w:val="000000" w:themeColor="text1"/>
                <w:sz w:val="20"/>
                <w:szCs w:val="20"/>
                <w:lang w:eastAsia="en-US"/>
              </w:rPr>
              <w:t>RIPS</w:t>
            </w:r>
            <w:r w:rsidRPr="00AE7B89">
              <w:rPr>
                <w:rFonts w:ascii="Arial" w:eastAsia="Calibri" w:hAnsi="Arial" w:cs="Arial"/>
                <w:color w:val="000000" w:themeColor="text1"/>
                <w:sz w:val="20"/>
                <w:szCs w:val="20"/>
                <w:lang w:eastAsia="en-US"/>
              </w:rPr>
              <w:t>) en medio magnético (</w:t>
            </w:r>
            <w:r w:rsidRPr="00AE7B89">
              <w:rPr>
                <w:rFonts w:ascii="Arial" w:eastAsia="Calibri" w:hAnsi="Arial" w:cs="Arial"/>
                <w:b/>
                <w:color w:val="000000" w:themeColor="text1"/>
                <w:sz w:val="20"/>
                <w:szCs w:val="20"/>
                <w:lang w:eastAsia="en-US"/>
              </w:rPr>
              <w:t>CD</w:t>
            </w:r>
            <w:r w:rsidRPr="00AE7B89">
              <w:rPr>
                <w:rFonts w:ascii="Arial" w:eastAsia="Calibri" w:hAnsi="Arial" w:cs="Arial"/>
                <w:color w:val="000000" w:themeColor="text1"/>
                <w:sz w:val="20"/>
                <w:szCs w:val="20"/>
                <w:lang w:eastAsia="en-US"/>
              </w:rPr>
              <w:t xml:space="preserve">), en la Oficina de Central de Cuentas de la </w:t>
            </w:r>
            <w:r w:rsidRPr="00AE7B89">
              <w:rPr>
                <w:rFonts w:ascii="Arial" w:eastAsia="Calibri" w:hAnsi="Arial" w:cs="Arial"/>
                <w:b/>
                <w:color w:val="000000" w:themeColor="text1"/>
                <w:sz w:val="20"/>
                <w:szCs w:val="20"/>
                <w:lang w:eastAsia="en-US"/>
              </w:rPr>
              <w:t>RASES5</w:t>
            </w:r>
            <w:r w:rsidRPr="00AE7B89">
              <w:rPr>
                <w:rFonts w:ascii="Arial" w:eastAsia="Calibri" w:hAnsi="Arial" w:cs="Arial"/>
                <w:color w:val="000000" w:themeColor="text1"/>
                <w:sz w:val="20"/>
                <w:szCs w:val="20"/>
                <w:lang w:eastAsia="en-US"/>
              </w:rPr>
              <w:t xml:space="preserve">, </w:t>
            </w:r>
          </w:p>
          <w:p w14:paraId="5E0D2990" w14:textId="77777777" w:rsidR="009B1B12" w:rsidRPr="00AE7B89" w:rsidRDefault="009B1B12">
            <w:pPr>
              <w:pStyle w:val="Sinespaciado1"/>
              <w:numPr>
                <w:ilvl w:val="0"/>
                <w:numId w:val="45"/>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No se permiten facturas de multiusuarios.</w:t>
            </w:r>
          </w:p>
          <w:p w14:paraId="3A005F37" w14:textId="77777777" w:rsidR="009B1B12" w:rsidRPr="00AE7B89" w:rsidRDefault="009B1B12">
            <w:pPr>
              <w:pStyle w:val="Sinespaciado1"/>
              <w:numPr>
                <w:ilvl w:val="0"/>
                <w:numId w:val="45"/>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Facturar los servicios médicos, diagnósticos y terapéuticos según la tarifa presentada por la entidad en la oferta económica contratada.</w:t>
            </w:r>
          </w:p>
          <w:p w14:paraId="3B519C05" w14:textId="77777777" w:rsidR="009B1B12" w:rsidRPr="00AE7B89" w:rsidRDefault="009B1B12">
            <w:pPr>
              <w:pStyle w:val="Sinespaciado1"/>
              <w:numPr>
                <w:ilvl w:val="0"/>
                <w:numId w:val="45"/>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Para efectos de auditoría, validación y reconocimiento de los servicios prestados, el contratista deberá adjuntar como soporte de cada atención: la autorización de servicios expedida por la Oficina de Referencia y Contrarreferencia de la Regional de Aseguramiento en Salud No. 5 (RASES No. 5), cuando aplique; la orden médica o remisión emitida por el profesional tratante; copia del documento de identidad o carné de afiliación del usuario al Subsistema de Salud de la Policía Nacional; así como la totalidad de los soportes clínicos que respalden la atención brindada, incluyendo historia clínica, resultados de ayudas diagnósticas y paraclínicas, informes de imágenes diagnósticas, reportes de procedimientos médicos y/o quirúrgicos y demás documentos asistenciales pertinentes. Igualmente, deberá anexar el formato de satisfacción del usuario debidamente diligenciado, cuando corresponda. Toda la documentación deberá ser legible, completa, consistente y conforme con los servicios efectivamente facturados y prestados.</w:t>
            </w:r>
          </w:p>
          <w:p w14:paraId="44DB39E4" w14:textId="77777777" w:rsidR="009B1B12" w:rsidRPr="00AE7B89" w:rsidRDefault="009B1B12">
            <w:pPr>
              <w:pStyle w:val="Sinespaciado1"/>
              <w:numPr>
                <w:ilvl w:val="0"/>
                <w:numId w:val="45"/>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Las entidades que son SIN ÁNIMO DE LUCRO deben anexar copia del acto administrativo y calificación o readmisión expedido por la Dirección de Impuestos y Aduanas Nacionales – DIAN, donde le confirma la permanencia de entidad SIN ÁNIMO DE LUCRO.</w:t>
            </w:r>
          </w:p>
          <w:p w14:paraId="2948C402" w14:textId="77777777" w:rsidR="009B1B12" w:rsidRPr="00AE7B89" w:rsidRDefault="009B1B12">
            <w:pPr>
              <w:pStyle w:val="Sinespaciado1"/>
              <w:numPr>
                <w:ilvl w:val="0"/>
                <w:numId w:val="45"/>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 xml:space="preserve">Certificado de Parafiscales dirigido a la </w:t>
            </w:r>
            <w:r w:rsidRPr="00AE7B89">
              <w:rPr>
                <w:rFonts w:ascii="Arial" w:eastAsia="Calibri" w:hAnsi="Arial" w:cs="Arial"/>
                <w:b/>
                <w:color w:val="000000" w:themeColor="text1"/>
                <w:sz w:val="20"/>
                <w:szCs w:val="20"/>
                <w:lang w:eastAsia="en-US"/>
              </w:rPr>
              <w:t>Regional de Aseguramiento en Salud No. 5</w:t>
            </w:r>
            <w:r w:rsidRPr="00AE7B89">
              <w:rPr>
                <w:rFonts w:ascii="Arial" w:eastAsia="Calibri" w:hAnsi="Arial" w:cs="Arial"/>
                <w:color w:val="000000" w:themeColor="text1"/>
                <w:sz w:val="20"/>
                <w:szCs w:val="20"/>
                <w:lang w:eastAsia="en-US"/>
              </w:rPr>
              <w:t xml:space="preserve">, con fecha igual o posterior a la de emisión de las facturas, informando que el </w:t>
            </w:r>
            <w:r w:rsidRPr="00AE7B89">
              <w:rPr>
                <w:rFonts w:ascii="Arial" w:eastAsia="Calibri" w:hAnsi="Arial" w:cs="Arial"/>
                <w:b/>
                <w:color w:val="000000" w:themeColor="text1"/>
                <w:sz w:val="20"/>
                <w:szCs w:val="20"/>
                <w:lang w:eastAsia="en-US"/>
              </w:rPr>
              <w:t>CONTRATISTA</w:t>
            </w:r>
            <w:r w:rsidRPr="00AE7B89">
              <w:rPr>
                <w:rFonts w:ascii="Arial" w:eastAsia="Calibri" w:hAnsi="Arial" w:cs="Arial"/>
                <w:color w:val="000000" w:themeColor="text1"/>
                <w:sz w:val="20"/>
                <w:szCs w:val="20"/>
                <w:lang w:eastAsia="en-US"/>
              </w:rPr>
              <w:t xml:space="preserve"> se encuentra a paz y salvo, firmado por el Representante Legal y/o Revisor Fiscal según aplique y corresponda de acuerdo a la Ley 1607 de 2012.</w:t>
            </w:r>
          </w:p>
          <w:p w14:paraId="679454F2" w14:textId="77777777" w:rsidR="009B1B12" w:rsidRPr="00AE7B89" w:rsidRDefault="009B1B12">
            <w:pPr>
              <w:pStyle w:val="Sinespaciado1"/>
              <w:numPr>
                <w:ilvl w:val="0"/>
                <w:numId w:val="45"/>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 xml:space="preserve">Denominación: la factura debe denominarse expresamente factura electrónica de venta y debe estar </w:t>
            </w:r>
            <w:proofErr w:type="spellStart"/>
            <w:r w:rsidRPr="00AE7B89">
              <w:rPr>
                <w:rFonts w:ascii="Arial" w:eastAsia="Calibri" w:hAnsi="Arial" w:cs="Arial"/>
                <w:color w:val="000000" w:themeColor="text1"/>
                <w:sz w:val="20"/>
                <w:szCs w:val="20"/>
                <w:lang w:eastAsia="en-US"/>
              </w:rPr>
              <w:t>pre-impresa</w:t>
            </w:r>
            <w:proofErr w:type="spellEnd"/>
            <w:r w:rsidRPr="00AE7B89">
              <w:rPr>
                <w:rFonts w:ascii="Arial" w:eastAsia="Calibri" w:hAnsi="Arial" w:cs="Arial"/>
                <w:color w:val="000000" w:themeColor="text1"/>
                <w:sz w:val="20"/>
                <w:szCs w:val="20"/>
                <w:lang w:eastAsia="en-US"/>
              </w:rPr>
              <w:t>.</w:t>
            </w:r>
          </w:p>
          <w:p w14:paraId="408BA80C" w14:textId="77777777" w:rsidR="009B1B12" w:rsidRPr="00AE7B89" w:rsidRDefault="009B1B12">
            <w:pPr>
              <w:pStyle w:val="Sinespaciado1"/>
              <w:numPr>
                <w:ilvl w:val="0"/>
                <w:numId w:val="45"/>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 xml:space="preserve">Identificación del prestador de Servicios: debe indicarse claramente apellidos, nombre o razón social y NIT del prestador, debe estar </w:t>
            </w:r>
            <w:proofErr w:type="spellStart"/>
            <w:r w:rsidRPr="00AE7B89">
              <w:rPr>
                <w:rFonts w:ascii="Arial" w:eastAsia="Calibri" w:hAnsi="Arial" w:cs="Arial"/>
                <w:color w:val="000000" w:themeColor="text1"/>
                <w:sz w:val="20"/>
                <w:szCs w:val="20"/>
                <w:lang w:eastAsia="en-US"/>
              </w:rPr>
              <w:t>pre-impreso</w:t>
            </w:r>
            <w:proofErr w:type="spellEnd"/>
            <w:r w:rsidRPr="00AE7B89">
              <w:rPr>
                <w:rFonts w:ascii="Arial" w:eastAsia="Calibri" w:hAnsi="Arial" w:cs="Arial"/>
                <w:color w:val="000000" w:themeColor="text1"/>
                <w:sz w:val="20"/>
                <w:szCs w:val="20"/>
                <w:lang w:eastAsia="en-US"/>
              </w:rPr>
              <w:t>.</w:t>
            </w:r>
          </w:p>
          <w:p w14:paraId="48BAAFEC" w14:textId="77777777" w:rsidR="009B1B12" w:rsidRPr="00AE7B89" w:rsidRDefault="009B1B12">
            <w:pPr>
              <w:pStyle w:val="Sinespaciado1"/>
              <w:numPr>
                <w:ilvl w:val="0"/>
                <w:numId w:val="45"/>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Debe dirigida a la Regional de Aseguramiento en Salud No. 5 identificada con número de identificación tributaria No. 804.012.688-5</w:t>
            </w:r>
          </w:p>
          <w:p w14:paraId="3CFBC93A" w14:textId="77777777" w:rsidR="009B1B12" w:rsidRPr="00AE7B89" w:rsidRDefault="009B1B12">
            <w:pPr>
              <w:pStyle w:val="Sinespaciado1"/>
              <w:numPr>
                <w:ilvl w:val="0"/>
                <w:numId w:val="45"/>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Firma del usuario que recibió los servicios o el acompañante (en caso de no contar con esta firma debe tener comprobante de recibido del servicio por parte del paciente).</w:t>
            </w:r>
          </w:p>
          <w:p w14:paraId="22637D67" w14:textId="77777777" w:rsidR="009B1B12" w:rsidRPr="00AE7B89" w:rsidRDefault="009B1B12">
            <w:pPr>
              <w:pStyle w:val="Sinespaciado1"/>
              <w:numPr>
                <w:ilvl w:val="0"/>
                <w:numId w:val="45"/>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 xml:space="preserve">Numeración consecutiva: numeración consecutiva </w:t>
            </w:r>
            <w:proofErr w:type="spellStart"/>
            <w:r w:rsidRPr="00AE7B89">
              <w:rPr>
                <w:rFonts w:ascii="Arial" w:eastAsia="Calibri" w:hAnsi="Arial" w:cs="Arial"/>
                <w:color w:val="000000" w:themeColor="text1"/>
                <w:sz w:val="20"/>
                <w:szCs w:val="20"/>
                <w:lang w:eastAsia="en-US"/>
              </w:rPr>
              <w:t>pre-impresa</w:t>
            </w:r>
            <w:proofErr w:type="spellEnd"/>
            <w:r w:rsidRPr="00AE7B89">
              <w:rPr>
                <w:rFonts w:ascii="Arial" w:eastAsia="Calibri" w:hAnsi="Arial" w:cs="Arial"/>
                <w:color w:val="000000" w:themeColor="text1"/>
                <w:sz w:val="20"/>
                <w:szCs w:val="20"/>
                <w:lang w:eastAsia="en-US"/>
              </w:rPr>
              <w:t xml:space="preserve"> que debe corresponder a la numeración autorizada por la DIAN (algunos prestadores para diferenciar las facturas por rubros emplean prefijos alfabéticos, pero estos no deben exceder las cuatro letras).</w:t>
            </w:r>
          </w:p>
          <w:p w14:paraId="5DCEAF42" w14:textId="77777777" w:rsidR="009B1B12" w:rsidRPr="00AE7B89" w:rsidRDefault="009B1B12">
            <w:pPr>
              <w:pStyle w:val="Sinespaciado1"/>
              <w:numPr>
                <w:ilvl w:val="0"/>
                <w:numId w:val="45"/>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Fecha de su expedición: que corresponda a la prestación del servicio.</w:t>
            </w:r>
          </w:p>
          <w:p w14:paraId="5D2664D2" w14:textId="77777777" w:rsidR="009B1B12" w:rsidRPr="00AE7B89" w:rsidRDefault="009B1B12">
            <w:pPr>
              <w:pStyle w:val="Sinespaciado1"/>
              <w:numPr>
                <w:ilvl w:val="0"/>
                <w:numId w:val="45"/>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Descripción detallada de los servicios prestados: relación pormenorizada de los servicios prestados al usuario, discriminando el valor unitario de los servicios y la cantidad de los mismos.</w:t>
            </w:r>
          </w:p>
          <w:p w14:paraId="24F6B112" w14:textId="77777777" w:rsidR="009B1B12" w:rsidRPr="00AE7B89" w:rsidRDefault="009B1B12">
            <w:pPr>
              <w:pStyle w:val="Sinespaciado1"/>
              <w:numPr>
                <w:ilvl w:val="0"/>
                <w:numId w:val="45"/>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Valor total de los Servicios: sumatoria de los valores totales por servicio.</w:t>
            </w:r>
          </w:p>
          <w:p w14:paraId="26F3BEC8"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p>
          <w:p w14:paraId="6FEABDD1" w14:textId="77777777" w:rsidR="009B1B12" w:rsidRPr="00AE7B89" w:rsidRDefault="009B1B12" w:rsidP="009B1B12">
            <w:pPr>
              <w:pStyle w:val="Sinespaciado1"/>
              <w:tabs>
                <w:tab w:val="left" w:pos="284"/>
              </w:tabs>
              <w:ind w:right="8"/>
              <w:jc w:val="both"/>
              <w:rPr>
                <w:rFonts w:ascii="Arial" w:eastAsia="Calibri" w:hAnsi="Arial" w:cs="Arial"/>
                <w:b/>
                <w:color w:val="000000" w:themeColor="text1"/>
                <w:sz w:val="20"/>
                <w:szCs w:val="20"/>
                <w:lang w:eastAsia="en-US"/>
              </w:rPr>
            </w:pPr>
            <w:r w:rsidRPr="00AE7B89">
              <w:rPr>
                <w:rFonts w:ascii="Arial" w:eastAsia="Calibri" w:hAnsi="Arial" w:cs="Arial"/>
                <w:b/>
                <w:color w:val="000000" w:themeColor="text1"/>
                <w:sz w:val="20"/>
                <w:szCs w:val="20"/>
                <w:lang w:eastAsia="en-US"/>
              </w:rPr>
              <w:t xml:space="preserve">Información de </w:t>
            </w:r>
            <w:r w:rsidRPr="00AE7B89">
              <w:rPr>
                <w:rFonts w:ascii="Arial" w:eastAsia="Calibri" w:hAnsi="Arial" w:cs="Arial"/>
                <w:color w:val="000000" w:themeColor="text1"/>
                <w:sz w:val="20"/>
                <w:szCs w:val="20"/>
                <w:lang w:eastAsia="en-US"/>
              </w:rPr>
              <w:t>FACTURACIÓN</w:t>
            </w:r>
            <w:r w:rsidRPr="00AE7B89">
              <w:rPr>
                <w:rFonts w:ascii="Arial" w:eastAsia="Calibri" w:hAnsi="Arial" w:cs="Arial"/>
                <w:b/>
                <w:color w:val="000000" w:themeColor="text1"/>
                <w:sz w:val="20"/>
                <w:szCs w:val="20"/>
                <w:lang w:eastAsia="en-US"/>
              </w:rPr>
              <w:t xml:space="preserve"> ELECTRÓNICA</w:t>
            </w:r>
            <w:bookmarkStart w:id="0" w:name="_Hlk157445435"/>
          </w:p>
          <w:bookmarkEnd w:id="0"/>
          <w:p w14:paraId="1B80FFDA"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 xml:space="preserve">La factura electrónica debe ser presentada de acuerdo a la Resolución 000165 del 01/11/2023 “por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 expedida por el Director General de la Unidad Administrativa Especial de la Dirección de Impuestos y Aduanas Nacionales – DIAN  y a la </w:t>
            </w:r>
            <w:r w:rsidRPr="00AE7B89">
              <w:rPr>
                <w:rFonts w:ascii="Arial" w:eastAsia="Calibri" w:hAnsi="Arial" w:cs="Arial"/>
                <w:color w:val="000000" w:themeColor="text1"/>
                <w:sz w:val="20"/>
                <w:szCs w:val="20"/>
                <w:lang w:eastAsia="en-US"/>
              </w:rPr>
              <w:lastRenderedPageBreak/>
              <w:t>CIRCULAR EXTERNA 016 del 9 de marzo de 2021 Proceso de Recepción de Facturas Electrónicas de Venta, Notas Débito y Notas Crédito expedida por la Administración del Sistema Integrado de Información Financiera – SIIF NACIÓN , que a la letra dice:</w:t>
            </w:r>
          </w:p>
          <w:p w14:paraId="3EE40AAA"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p>
          <w:p w14:paraId="4D79E5A3"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586B7BCD"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p>
          <w:p w14:paraId="2E793C4B"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7C0AD465"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46832E03"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p>
          <w:p w14:paraId="318904BA"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La facturación electrónica debe estar dirigido a nombre de la REGIONAL DE ASEGURAMIENTO EN SALUD No. 5 identificada con el NIT. 804.012.688-5, junto con los soportes establecidos en la Resolución 3047 de 2008 expedida por el Ministerio de la Protección Social, adicionada y modificada parcialmente por la Resolución No. 4331 del 2012 expedida por el Ministerio de Salud y Protección Social y/o las normas que las adicione, modifique o sustituya, para realizar la auditoria respectiva</w:t>
            </w:r>
          </w:p>
          <w:p w14:paraId="70873307"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p>
          <w:p w14:paraId="0DBD7D1F"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 xml:space="preserve">Las facturas electrónicas deberán ser enviadas al correo electrónico siifnacion.facturaelectronica@minhacienda.gov.co de acuerdo a previa instrucción brindada por el supervisor del contrato, así mismo, dichas facturas deberán ser cargadas al módulo web Sistema Registro de Cuentas Médicas (RECUM) de la Dirección de Sanidad de la Policía Nacional en el link https://recum.policia.gov.co:8080/cm/recum/vista/frlogin.aspx </w:t>
            </w:r>
          </w:p>
          <w:p w14:paraId="3975BF31"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p>
          <w:p w14:paraId="753485BA" w14:textId="77777777" w:rsidR="009B1B12" w:rsidRDefault="009B1B12" w:rsidP="009B1B12">
            <w:pPr>
              <w:ind w:right="8"/>
              <w:rPr>
                <w:rFonts w:ascii="Arial" w:eastAsia="Calibri" w:hAnsi="Arial" w:cs="Arial"/>
                <w:color w:val="000000" w:themeColor="text1"/>
                <w:sz w:val="20"/>
                <w:szCs w:val="20"/>
              </w:rPr>
            </w:pPr>
            <w:r w:rsidRPr="00AE7B89">
              <w:rPr>
                <w:rFonts w:ascii="Arial" w:eastAsia="Calibri" w:hAnsi="Arial" w:cs="Arial"/>
                <w:color w:val="000000" w:themeColor="text1"/>
                <w:sz w:val="20"/>
                <w:szCs w:val="20"/>
              </w:rPr>
              <w:t xml:space="preserve">Para acceder al Sistema RECUM y cargue de los RIPS, usuario del SUPERVISOR que en su momento sea el responsable de la </w:t>
            </w:r>
            <w:proofErr w:type="spellStart"/>
            <w:r w:rsidRPr="00AE7B89">
              <w:rPr>
                <w:rFonts w:ascii="Arial" w:eastAsia="Calibri" w:hAnsi="Arial" w:cs="Arial"/>
                <w:color w:val="000000" w:themeColor="text1"/>
                <w:sz w:val="20"/>
                <w:szCs w:val="20"/>
              </w:rPr>
              <w:t>supervision</w:t>
            </w:r>
            <w:proofErr w:type="spellEnd"/>
            <w:r w:rsidRPr="00AE7B89">
              <w:rPr>
                <w:rFonts w:ascii="Arial" w:eastAsia="Calibri" w:hAnsi="Arial" w:cs="Arial"/>
                <w:color w:val="000000" w:themeColor="text1"/>
                <w:sz w:val="20"/>
                <w:szCs w:val="20"/>
              </w:rPr>
              <w:t xml:space="preserve">, después de adjudicado el contrato, el CONTRATISTA debe enviar al correo electrónico </w:t>
            </w:r>
            <w:r w:rsidRPr="008334B8">
              <w:rPr>
                <w:rFonts w:ascii="Arial" w:hAnsi="Arial" w:cs="Arial"/>
                <w:color w:val="0070C0"/>
                <w:sz w:val="20"/>
                <w:szCs w:val="20"/>
                <w:u w:val="single"/>
                <w:lang w:eastAsia="es-CO"/>
              </w:rPr>
              <w:t>lender.ibarra5593</w:t>
            </w:r>
            <w:r w:rsidRPr="008334B8">
              <w:rPr>
                <w:rFonts w:ascii="Arial" w:eastAsia="Calibri" w:hAnsi="Arial" w:cs="Arial"/>
                <w:color w:val="0070C0"/>
                <w:sz w:val="20"/>
                <w:szCs w:val="20"/>
                <w:u w:val="single"/>
              </w:rPr>
              <w:t>@correo.policia.gov.co</w:t>
            </w:r>
            <w:r w:rsidRPr="008334B8">
              <w:rPr>
                <w:rFonts w:ascii="Arial" w:eastAsia="Calibri" w:hAnsi="Arial" w:cs="Arial"/>
                <w:color w:val="0070C0"/>
                <w:sz w:val="20"/>
                <w:szCs w:val="20"/>
              </w:rPr>
              <w:t xml:space="preserve"> </w:t>
            </w:r>
            <w:r w:rsidRPr="00AE7B89">
              <w:rPr>
                <w:rFonts w:ascii="Arial" w:eastAsia="Calibri" w:hAnsi="Arial" w:cs="Arial"/>
                <w:color w:val="000000" w:themeColor="text1"/>
                <w:sz w:val="20"/>
                <w:szCs w:val="20"/>
              </w:rPr>
              <w:t>los siguientes datos:</w:t>
            </w:r>
          </w:p>
          <w:p w14:paraId="1E9595F6" w14:textId="77777777" w:rsidR="009B1B12" w:rsidRPr="00AE7B89" w:rsidRDefault="009B1B12" w:rsidP="009B1B12">
            <w:pPr>
              <w:ind w:right="8"/>
              <w:rPr>
                <w:rFonts w:ascii="Arial" w:eastAsia="Calibri" w:hAnsi="Arial" w:cs="Arial"/>
                <w:color w:val="000000" w:themeColor="text1"/>
                <w:sz w:val="20"/>
                <w:szCs w:val="20"/>
              </w:rPr>
            </w:pPr>
          </w:p>
          <w:tbl>
            <w:tblPr>
              <w:tblW w:w="5000" w:type="pct"/>
              <w:tblCellMar>
                <w:left w:w="70" w:type="dxa"/>
                <w:right w:w="70" w:type="dxa"/>
              </w:tblCellMar>
              <w:tblLook w:val="04A0" w:firstRow="1" w:lastRow="0" w:firstColumn="1" w:lastColumn="0" w:noHBand="0" w:noVBand="1"/>
            </w:tblPr>
            <w:tblGrid>
              <w:gridCol w:w="1055"/>
              <w:gridCol w:w="362"/>
              <w:gridCol w:w="628"/>
              <w:gridCol w:w="1258"/>
              <w:gridCol w:w="682"/>
              <w:gridCol w:w="815"/>
              <w:gridCol w:w="691"/>
              <w:gridCol w:w="815"/>
              <w:gridCol w:w="815"/>
              <w:gridCol w:w="1020"/>
            </w:tblGrid>
            <w:tr w:rsidR="009B1B12" w:rsidRPr="009B1B12" w14:paraId="4BD6F731" w14:textId="77777777" w:rsidTr="00AF1A2B">
              <w:trPr>
                <w:trHeight w:val="113"/>
              </w:trPr>
              <w:tc>
                <w:tcPr>
                  <w:tcW w:w="640"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7AFB22FC" w14:textId="77777777" w:rsidR="009B1B12" w:rsidRPr="009B1B12" w:rsidRDefault="009B1B12" w:rsidP="009B1B12">
                  <w:pPr>
                    <w:tabs>
                      <w:tab w:val="left" w:pos="284"/>
                    </w:tabs>
                    <w:ind w:right="8"/>
                    <w:jc w:val="both"/>
                    <w:rPr>
                      <w:rFonts w:ascii="Arial" w:hAnsi="Arial" w:cs="Arial"/>
                      <w:b/>
                      <w:bCs/>
                      <w:color w:val="000000" w:themeColor="text1"/>
                      <w:sz w:val="16"/>
                      <w:szCs w:val="16"/>
                      <w:lang w:eastAsia="es-CO"/>
                    </w:rPr>
                  </w:pPr>
                  <w:r w:rsidRPr="009B1B12">
                    <w:rPr>
                      <w:rFonts w:ascii="Arial" w:hAnsi="Arial" w:cs="Arial"/>
                      <w:b/>
                      <w:bCs/>
                      <w:color w:val="000000" w:themeColor="text1"/>
                      <w:sz w:val="16"/>
                      <w:szCs w:val="16"/>
                      <w:lang w:eastAsia="es-CO"/>
                    </w:rPr>
                    <w:t>Código Habilitación</w:t>
                  </w:r>
                </w:p>
              </w:tc>
              <w:tc>
                <w:tcPr>
                  <w:tcW w:w="204" w:type="pct"/>
                  <w:tcBorders>
                    <w:top w:val="single" w:sz="8" w:space="0" w:color="auto"/>
                    <w:left w:val="nil"/>
                    <w:bottom w:val="single" w:sz="8" w:space="0" w:color="auto"/>
                    <w:right w:val="single" w:sz="8" w:space="0" w:color="auto"/>
                  </w:tcBorders>
                  <w:shd w:val="clear" w:color="000000" w:fill="D9D9D9"/>
                  <w:vAlign w:val="center"/>
                  <w:hideMark/>
                </w:tcPr>
                <w:p w14:paraId="0F7A057A" w14:textId="77777777" w:rsidR="009B1B12" w:rsidRPr="009B1B12" w:rsidRDefault="009B1B12" w:rsidP="009B1B12">
                  <w:pPr>
                    <w:tabs>
                      <w:tab w:val="left" w:pos="284"/>
                    </w:tabs>
                    <w:ind w:right="8"/>
                    <w:jc w:val="both"/>
                    <w:rPr>
                      <w:rFonts w:ascii="Arial" w:hAnsi="Arial" w:cs="Arial"/>
                      <w:b/>
                      <w:bCs/>
                      <w:color w:val="000000" w:themeColor="text1"/>
                      <w:sz w:val="16"/>
                      <w:szCs w:val="16"/>
                      <w:lang w:eastAsia="es-CO"/>
                    </w:rPr>
                  </w:pPr>
                  <w:proofErr w:type="spellStart"/>
                  <w:r w:rsidRPr="009B1B12">
                    <w:rPr>
                      <w:rFonts w:ascii="Arial" w:hAnsi="Arial" w:cs="Arial"/>
                      <w:b/>
                      <w:bCs/>
                      <w:color w:val="000000" w:themeColor="text1"/>
                      <w:sz w:val="16"/>
                      <w:szCs w:val="16"/>
                      <w:lang w:eastAsia="es-CO"/>
                    </w:rPr>
                    <w:t>Nit</w:t>
                  </w:r>
                  <w:proofErr w:type="spellEnd"/>
                </w:p>
              </w:tc>
              <w:tc>
                <w:tcPr>
                  <w:tcW w:w="372" w:type="pct"/>
                  <w:tcBorders>
                    <w:top w:val="single" w:sz="8" w:space="0" w:color="auto"/>
                    <w:left w:val="nil"/>
                    <w:bottom w:val="single" w:sz="8" w:space="0" w:color="auto"/>
                    <w:right w:val="single" w:sz="8" w:space="0" w:color="auto"/>
                  </w:tcBorders>
                  <w:shd w:val="clear" w:color="000000" w:fill="D9D9D9"/>
                  <w:vAlign w:val="center"/>
                  <w:hideMark/>
                </w:tcPr>
                <w:p w14:paraId="5730CA66" w14:textId="77777777" w:rsidR="009B1B12" w:rsidRPr="009B1B12" w:rsidRDefault="009B1B12" w:rsidP="009B1B12">
                  <w:pPr>
                    <w:tabs>
                      <w:tab w:val="left" w:pos="284"/>
                    </w:tabs>
                    <w:ind w:right="8"/>
                    <w:jc w:val="both"/>
                    <w:rPr>
                      <w:rFonts w:ascii="Arial" w:hAnsi="Arial" w:cs="Arial"/>
                      <w:b/>
                      <w:bCs/>
                      <w:color w:val="000000" w:themeColor="text1"/>
                      <w:sz w:val="16"/>
                      <w:szCs w:val="16"/>
                      <w:lang w:eastAsia="es-CO"/>
                    </w:rPr>
                  </w:pPr>
                  <w:r w:rsidRPr="009B1B12">
                    <w:rPr>
                      <w:rFonts w:ascii="Arial" w:hAnsi="Arial" w:cs="Arial"/>
                      <w:b/>
                      <w:bCs/>
                      <w:color w:val="000000" w:themeColor="text1"/>
                      <w:sz w:val="16"/>
                      <w:szCs w:val="16"/>
                      <w:lang w:eastAsia="es-CO"/>
                    </w:rPr>
                    <w:t>Razón Social</w:t>
                  </w:r>
                </w:p>
              </w:tc>
              <w:tc>
                <w:tcPr>
                  <w:tcW w:w="835" w:type="pct"/>
                  <w:tcBorders>
                    <w:top w:val="single" w:sz="8" w:space="0" w:color="auto"/>
                    <w:left w:val="nil"/>
                    <w:bottom w:val="single" w:sz="8" w:space="0" w:color="auto"/>
                    <w:right w:val="single" w:sz="8" w:space="0" w:color="auto"/>
                  </w:tcBorders>
                  <w:shd w:val="clear" w:color="000000" w:fill="D9D9D9"/>
                  <w:vAlign w:val="center"/>
                  <w:hideMark/>
                </w:tcPr>
                <w:p w14:paraId="05D183EC" w14:textId="77777777" w:rsidR="009B1B12" w:rsidRPr="009B1B12" w:rsidRDefault="009B1B12" w:rsidP="009B1B12">
                  <w:pPr>
                    <w:tabs>
                      <w:tab w:val="left" w:pos="284"/>
                    </w:tabs>
                    <w:ind w:right="8"/>
                    <w:jc w:val="both"/>
                    <w:rPr>
                      <w:rFonts w:ascii="Arial" w:hAnsi="Arial" w:cs="Arial"/>
                      <w:b/>
                      <w:bCs/>
                      <w:color w:val="000000" w:themeColor="text1"/>
                      <w:sz w:val="16"/>
                      <w:szCs w:val="16"/>
                      <w:lang w:eastAsia="es-CO"/>
                    </w:rPr>
                  </w:pPr>
                  <w:r w:rsidRPr="009B1B12">
                    <w:rPr>
                      <w:rFonts w:ascii="Arial" w:hAnsi="Arial" w:cs="Arial"/>
                      <w:b/>
                      <w:bCs/>
                      <w:color w:val="000000" w:themeColor="text1"/>
                      <w:sz w:val="16"/>
                      <w:szCs w:val="16"/>
                      <w:lang w:eastAsia="es-CO"/>
                    </w:rPr>
                    <w:t>Nombre funcionario que cargara los RIPS</w:t>
                  </w:r>
                </w:p>
              </w:tc>
              <w:tc>
                <w:tcPr>
                  <w:tcW w:w="405" w:type="pct"/>
                  <w:tcBorders>
                    <w:top w:val="single" w:sz="8" w:space="0" w:color="auto"/>
                    <w:left w:val="nil"/>
                    <w:bottom w:val="single" w:sz="8" w:space="0" w:color="auto"/>
                    <w:right w:val="single" w:sz="8" w:space="0" w:color="auto"/>
                  </w:tcBorders>
                  <w:shd w:val="clear" w:color="000000" w:fill="D9D9D9"/>
                  <w:vAlign w:val="center"/>
                  <w:hideMark/>
                </w:tcPr>
                <w:p w14:paraId="51BEB88B" w14:textId="77777777" w:rsidR="009B1B12" w:rsidRPr="009B1B12" w:rsidRDefault="009B1B12" w:rsidP="009B1B12">
                  <w:pPr>
                    <w:tabs>
                      <w:tab w:val="left" w:pos="284"/>
                    </w:tabs>
                    <w:ind w:right="8"/>
                    <w:jc w:val="both"/>
                    <w:rPr>
                      <w:rFonts w:ascii="Arial" w:hAnsi="Arial" w:cs="Arial"/>
                      <w:b/>
                      <w:bCs/>
                      <w:color w:val="000000" w:themeColor="text1"/>
                      <w:sz w:val="16"/>
                      <w:szCs w:val="16"/>
                      <w:lang w:eastAsia="es-CO"/>
                    </w:rPr>
                  </w:pPr>
                  <w:r w:rsidRPr="009B1B12">
                    <w:rPr>
                      <w:rFonts w:ascii="Arial" w:hAnsi="Arial" w:cs="Arial"/>
                      <w:b/>
                      <w:bCs/>
                      <w:color w:val="000000" w:themeColor="text1"/>
                      <w:sz w:val="16"/>
                      <w:szCs w:val="16"/>
                      <w:lang w:eastAsia="es-CO"/>
                    </w:rPr>
                    <w:t>Cédula</w:t>
                  </w:r>
                </w:p>
              </w:tc>
              <w:tc>
                <w:tcPr>
                  <w:tcW w:w="489" w:type="pct"/>
                  <w:tcBorders>
                    <w:top w:val="single" w:sz="8" w:space="0" w:color="auto"/>
                    <w:left w:val="nil"/>
                    <w:bottom w:val="single" w:sz="8" w:space="0" w:color="auto"/>
                    <w:right w:val="single" w:sz="8" w:space="0" w:color="auto"/>
                  </w:tcBorders>
                  <w:shd w:val="clear" w:color="000000" w:fill="D9D9D9"/>
                  <w:vAlign w:val="center"/>
                  <w:hideMark/>
                </w:tcPr>
                <w:p w14:paraId="1CBA9519" w14:textId="77777777" w:rsidR="009B1B12" w:rsidRPr="009B1B12" w:rsidRDefault="009B1B12" w:rsidP="009B1B12">
                  <w:pPr>
                    <w:tabs>
                      <w:tab w:val="left" w:pos="284"/>
                    </w:tabs>
                    <w:ind w:right="8"/>
                    <w:jc w:val="both"/>
                    <w:rPr>
                      <w:rFonts w:ascii="Arial" w:hAnsi="Arial" w:cs="Arial"/>
                      <w:b/>
                      <w:bCs/>
                      <w:color w:val="000000" w:themeColor="text1"/>
                      <w:sz w:val="16"/>
                      <w:szCs w:val="16"/>
                      <w:lang w:eastAsia="es-CO"/>
                    </w:rPr>
                  </w:pPr>
                  <w:r w:rsidRPr="009B1B12">
                    <w:rPr>
                      <w:rFonts w:ascii="Arial" w:hAnsi="Arial" w:cs="Arial"/>
                      <w:b/>
                      <w:bCs/>
                      <w:color w:val="000000" w:themeColor="text1"/>
                      <w:sz w:val="16"/>
                      <w:szCs w:val="16"/>
                      <w:lang w:eastAsia="es-CO"/>
                    </w:rPr>
                    <w:t>Teléfono</w:t>
                  </w:r>
                </w:p>
              </w:tc>
              <w:tc>
                <w:tcPr>
                  <w:tcW w:w="411" w:type="pct"/>
                  <w:tcBorders>
                    <w:top w:val="single" w:sz="8" w:space="0" w:color="auto"/>
                    <w:left w:val="nil"/>
                    <w:bottom w:val="single" w:sz="8" w:space="0" w:color="auto"/>
                    <w:right w:val="single" w:sz="8" w:space="0" w:color="auto"/>
                  </w:tcBorders>
                  <w:shd w:val="clear" w:color="000000" w:fill="D9D9D9"/>
                  <w:vAlign w:val="center"/>
                  <w:hideMark/>
                </w:tcPr>
                <w:p w14:paraId="3CF6A970" w14:textId="77777777" w:rsidR="009B1B12" w:rsidRPr="009B1B12" w:rsidRDefault="009B1B12" w:rsidP="009B1B12">
                  <w:pPr>
                    <w:tabs>
                      <w:tab w:val="left" w:pos="284"/>
                    </w:tabs>
                    <w:ind w:right="8"/>
                    <w:jc w:val="both"/>
                    <w:rPr>
                      <w:rFonts w:ascii="Arial" w:hAnsi="Arial" w:cs="Arial"/>
                      <w:b/>
                      <w:bCs/>
                      <w:color w:val="000000" w:themeColor="text1"/>
                      <w:sz w:val="16"/>
                      <w:szCs w:val="16"/>
                      <w:lang w:eastAsia="es-CO"/>
                    </w:rPr>
                  </w:pPr>
                  <w:r w:rsidRPr="009B1B12">
                    <w:rPr>
                      <w:rFonts w:ascii="Arial" w:hAnsi="Arial" w:cs="Arial"/>
                      <w:b/>
                      <w:bCs/>
                      <w:color w:val="000000" w:themeColor="text1"/>
                      <w:sz w:val="16"/>
                      <w:szCs w:val="16"/>
                      <w:lang w:eastAsia="es-CO"/>
                    </w:rPr>
                    <w:t>Celular</w:t>
                  </w:r>
                </w:p>
              </w:tc>
              <w:tc>
                <w:tcPr>
                  <w:tcW w:w="516" w:type="pct"/>
                  <w:tcBorders>
                    <w:top w:val="single" w:sz="8" w:space="0" w:color="auto"/>
                    <w:left w:val="nil"/>
                    <w:bottom w:val="single" w:sz="8" w:space="0" w:color="auto"/>
                    <w:right w:val="single" w:sz="8" w:space="0" w:color="auto"/>
                  </w:tcBorders>
                  <w:shd w:val="clear" w:color="000000" w:fill="D9D9D9"/>
                  <w:vAlign w:val="center"/>
                  <w:hideMark/>
                </w:tcPr>
                <w:p w14:paraId="5DCF00DB" w14:textId="77777777" w:rsidR="009B1B12" w:rsidRPr="009B1B12" w:rsidRDefault="009B1B12" w:rsidP="009B1B12">
                  <w:pPr>
                    <w:tabs>
                      <w:tab w:val="left" w:pos="284"/>
                    </w:tabs>
                    <w:ind w:right="8"/>
                    <w:jc w:val="both"/>
                    <w:rPr>
                      <w:rFonts w:ascii="Arial" w:hAnsi="Arial" w:cs="Arial"/>
                      <w:b/>
                      <w:bCs/>
                      <w:color w:val="000000" w:themeColor="text1"/>
                      <w:sz w:val="16"/>
                      <w:szCs w:val="16"/>
                      <w:lang w:eastAsia="es-CO"/>
                    </w:rPr>
                  </w:pPr>
                  <w:r w:rsidRPr="009B1B12">
                    <w:rPr>
                      <w:rFonts w:ascii="Arial" w:hAnsi="Arial" w:cs="Arial"/>
                      <w:b/>
                      <w:bCs/>
                      <w:color w:val="000000" w:themeColor="text1"/>
                      <w:sz w:val="16"/>
                      <w:szCs w:val="16"/>
                      <w:lang w:eastAsia="es-CO"/>
                    </w:rPr>
                    <w:t>Fecha Inicio Contrato</w:t>
                  </w:r>
                </w:p>
              </w:tc>
              <w:tc>
                <w:tcPr>
                  <w:tcW w:w="508" w:type="pct"/>
                  <w:tcBorders>
                    <w:top w:val="single" w:sz="8" w:space="0" w:color="auto"/>
                    <w:left w:val="nil"/>
                    <w:bottom w:val="single" w:sz="8" w:space="0" w:color="auto"/>
                    <w:right w:val="single" w:sz="8" w:space="0" w:color="auto"/>
                  </w:tcBorders>
                  <w:shd w:val="clear" w:color="000000" w:fill="D9D9D9"/>
                  <w:vAlign w:val="center"/>
                  <w:hideMark/>
                </w:tcPr>
                <w:p w14:paraId="6960C339" w14:textId="77777777" w:rsidR="009B1B12" w:rsidRPr="009B1B12" w:rsidRDefault="009B1B12" w:rsidP="009B1B12">
                  <w:pPr>
                    <w:tabs>
                      <w:tab w:val="left" w:pos="284"/>
                    </w:tabs>
                    <w:ind w:right="8"/>
                    <w:jc w:val="both"/>
                    <w:rPr>
                      <w:rFonts w:ascii="Arial" w:hAnsi="Arial" w:cs="Arial"/>
                      <w:b/>
                      <w:bCs/>
                      <w:color w:val="000000" w:themeColor="text1"/>
                      <w:sz w:val="16"/>
                      <w:szCs w:val="16"/>
                      <w:lang w:eastAsia="es-CO"/>
                    </w:rPr>
                  </w:pPr>
                  <w:r w:rsidRPr="009B1B12">
                    <w:rPr>
                      <w:rFonts w:ascii="Arial" w:hAnsi="Arial" w:cs="Arial"/>
                      <w:b/>
                      <w:bCs/>
                      <w:color w:val="000000" w:themeColor="text1"/>
                      <w:sz w:val="16"/>
                      <w:szCs w:val="16"/>
                      <w:lang w:eastAsia="es-CO"/>
                    </w:rPr>
                    <w:t>Fecha Final Contrato</w:t>
                  </w:r>
                </w:p>
              </w:tc>
              <w:tc>
                <w:tcPr>
                  <w:tcW w:w="618" w:type="pct"/>
                  <w:tcBorders>
                    <w:top w:val="single" w:sz="8" w:space="0" w:color="auto"/>
                    <w:left w:val="nil"/>
                    <w:bottom w:val="single" w:sz="8" w:space="0" w:color="auto"/>
                    <w:right w:val="single" w:sz="8" w:space="0" w:color="auto"/>
                  </w:tcBorders>
                  <w:shd w:val="clear" w:color="000000" w:fill="D9D9D9"/>
                  <w:vAlign w:val="center"/>
                  <w:hideMark/>
                </w:tcPr>
                <w:p w14:paraId="402E509A" w14:textId="77777777" w:rsidR="009B1B12" w:rsidRPr="009B1B12" w:rsidRDefault="009B1B12" w:rsidP="009B1B12">
                  <w:pPr>
                    <w:tabs>
                      <w:tab w:val="left" w:pos="284"/>
                    </w:tabs>
                    <w:ind w:right="8"/>
                    <w:jc w:val="both"/>
                    <w:rPr>
                      <w:rFonts w:ascii="Arial" w:hAnsi="Arial" w:cs="Arial"/>
                      <w:b/>
                      <w:bCs/>
                      <w:color w:val="000000" w:themeColor="text1"/>
                      <w:sz w:val="16"/>
                      <w:szCs w:val="16"/>
                      <w:lang w:eastAsia="es-CO"/>
                    </w:rPr>
                  </w:pPr>
                  <w:r w:rsidRPr="009B1B12">
                    <w:rPr>
                      <w:rFonts w:ascii="Arial" w:hAnsi="Arial" w:cs="Arial"/>
                      <w:b/>
                      <w:bCs/>
                      <w:color w:val="000000" w:themeColor="text1"/>
                      <w:sz w:val="16"/>
                      <w:szCs w:val="16"/>
                      <w:lang w:eastAsia="es-CO"/>
                    </w:rPr>
                    <w:t>Correo Electrónico</w:t>
                  </w:r>
                </w:p>
              </w:tc>
            </w:tr>
            <w:tr w:rsidR="009B1B12" w:rsidRPr="009B1B12" w14:paraId="1A1EE87C" w14:textId="77777777" w:rsidTr="00AF1A2B">
              <w:trPr>
                <w:trHeight w:val="113"/>
              </w:trPr>
              <w:tc>
                <w:tcPr>
                  <w:tcW w:w="640" w:type="pct"/>
                  <w:tcBorders>
                    <w:top w:val="nil"/>
                    <w:left w:val="single" w:sz="8" w:space="0" w:color="auto"/>
                    <w:bottom w:val="single" w:sz="8" w:space="0" w:color="auto"/>
                    <w:right w:val="single" w:sz="8" w:space="0" w:color="auto"/>
                  </w:tcBorders>
                  <w:vAlign w:val="center"/>
                  <w:hideMark/>
                </w:tcPr>
                <w:p w14:paraId="10D5E513" w14:textId="77777777" w:rsidR="009B1B12" w:rsidRPr="009B1B12" w:rsidRDefault="009B1B12" w:rsidP="009B1B12">
                  <w:pPr>
                    <w:tabs>
                      <w:tab w:val="left" w:pos="284"/>
                    </w:tabs>
                    <w:ind w:right="8"/>
                    <w:jc w:val="both"/>
                    <w:rPr>
                      <w:rFonts w:ascii="Arial" w:hAnsi="Arial" w:cs="Arial"/>
                      <w:color w:val="000000" w:themeColor="text1"/>
                      <w:sz w:val="16"/>
                      <w:szCs w:val="16"/>
                      <w:lang w:eastAsia="es-CO"/>
                    </w:rPr>
                  </w:pPr>
                  <w:r w:rsidRPr="009B1B12">
                    <w:rPr>
                      <w:rFonts w:ascii="Arial" w:hAnsi="Arial" w:cs="Arial"/>
                      <w:color w:val="000000" w:themeColor="text1"/>
                      <w:sz w:val="16"/>
                      <w:szCs w:val="16"/>
                      <w:lang w:eastAsia="es-CO"/>
                    </w:rPr>
                    <w:t> </w:t>
                  </w:r>
                </w:p>
              </w:tc>
              <w:tc>
                <w:tcPr>
                  <w:tcW w:w="204" w:type="pct"/>
                  <w:tcBorders>
                    <w:top w:val="nil"/>
                    <w:left w:val="nil"/>
                    <w:bottom w:val="single" w:sz="8" w:space="0" w:color="auto"/>
                    <w:right w:val="single" w:sz="8" w:space="0" w:color="auto"/>
                  </w:tcBorders>
                  <w:vAlign w:val="center"/>
                  <w:hideMark/>
                </w:tcPr>
                <w:p w14:paraId="78C1CE4F" w14:textId="77777777" w:rsidR="009B1B12" w:rsidRPr="009B1B12" w:rsidRDefault="009B1B12" w:rsidP="009B1B12">
                  <w:pPr>
                    <w:tabs>
                      <w:tab w:val="left" w:pos="284"/>
                    </w:tabs>
                    <w:ind w:right="8"/>
                    <w:jc w:val="both"/>
                    <w:rPr>
                      <w:rFonts w:ascii="Arial" w:hAnsi="Arial" w:cs="Arial"/>
                      <w:color w:val="000000" w:themeColor="text1"/>
                      <w:sz w:val="16"/>
                      <w:szCs w:val="16"/>
                      <w:lang w:eastAsia="es-CO"/>
                    </w:rPr>
                  </w:pPr>
                  <w:r w:rsidRPr="009B1B12">
                    <w:rPr>
                      <w:rFonts w:ascii="Arial" w:hAnsi="Arial" w:cs="Arial"/>
                      <w:color w:val="000000" w:themeColor="text1"/>
                      <w:sz w:val="16"/>
                      <w:szCs w:val="16"/>
                      <w:lang w:eastAsia="es-CO"/>
                    </w:rPr>
                    <w:t> </w:t>
                  </w:r>
                </w:p>
              </w:tc>
              <w:tc>
                <w:tcPr>
                  <w:tcW w:w="372" w:type="pct"/>
                  <w:tcBorders>
                    <w:top w:val="nil"/>
                    <w:left w:val="nil"/>
                    <w:bottom w:val="single" w:sz="8" w:space="0" w:color="auto"/>
                    <w:right w:val="single" w:sz="8" w:space="0" w:color="auto"/>
                  </w:tcBorders>
                  <w:vAlign w:val="center"/>
                  <w:hideMark/>
                </w:tcPr>
                <w:p w14:paraId="3E14A6AF" w14:textId="77777777" w:rsidR="009B1B12" w:rsidRPr="009B1B12" w:rsidRDefault="009B1B12" w:rsidP="009B1B12">
                  <w:pPr>
                    <w:tabs>
                      <w:tab w:val="left" w:pos="284"/>
                    </w:tabs>
                    <w:ind w:right="8"/>
                    <w:jc w:val="both"/>
                    <w:rPr>
                      <w:rFonts w:ascii="Arial" w:hAnsi="Arial" w:cs="Arial"/>
                      <w:color w:val="000000" w:themeColor="text1"/>
                      <w:sz w:val="16"/>
                      <w:szCs w:val="16"/>
                      <w:lang w:eastAsia="es-CO"/>
                    </w:rPr>
                  </w:pPr>
                  <w:r w:rsidRPr="009B1B12">
                    <w:rPr>
                      <w:rFonts w:ascii="Arial" w:hAnsi="Arial" w:cs="Arial"/>
                      <w:color w:val="000000" w:themeColor="text1"/>
                      <w:sz w:val="16"/>
                      <w:szCs w:val="16"/>
                      <w:lang w:eastAsia="es-CO"/>
                    </w:rPr>
                    <w:t> </w:t>
                  </w:r>
                </w:p>
              </w:tc>
              <w:tc>
                <w:tcPr>
                  <w:tcW w:w="835" w:type="pct"/>
                  <w:tcBorders>
                    <w:top w:val="nil"/>
                    <w:left w:val="nil"/>
                    <w:bottom w:val="single" w:sz="8" w:space="0" w:color="auto"/>
                    <w:right w:val="single" w:sz="8" w:space="0" w:color="auto"/>
                  </w:tcBorders>
                  <w:vAlign w:val="center"/>
                  <w:hideMark/>
                </w:tcPr>
                <w:p w14:paraId="394B5653" w14:textId="77777777" w:rsidR="009B1B12" w:rsidRPr="009B1B12" w:rsidRDefault="009B1B12" w:rsidP="009B1B12">
                  <w:pPr>
                    <w:tabs>
                      <w:tab w:val="left" w:pos="284"/>
                    </w:tabs>
                    <w:ind w:right="8"/>
                    <w:jc w:val="both"/>
                    <w:rPr>
                      <w:rFonts w:ascii="Arial" w:hAnsi="Arial" w:cs="Arial"/>
                      <w:color w:val="000000" w:themeColor="text1"/>
                      <w:sz w:val="16"/>
                      <w:szCs w:val="16"/>
                      <w:lang w:eastAsia="es-CO"/>
                    </w:rPr>
                  </w:pPr>
                  <w:r w:rsidRPr="009B1B12">
                    <w:rPr>
                      <w:rFonts w:ascii="Arial" w:hAnsi="Arial" w:cs="Arial"/>
                      <w:color w:val="000000" w:themeColor="text1"/>
                      <w:sz w:val="16"/>
                      <w:szCs w:val="16"/>
                      <w:lang w:eastAsia="es-CO"/>
                    </w:rPr>
                    <w:t> </w:t>
                  </w:r>
                </w:p>
              </w:tc>
              <w:tc>
                <w:tcPr>
                  <w:tcW w:w="405" w:type="pct"/>
                  <w:tcBorders>
                    <w:top w:val="nil"/>
                    <w:left w:val="nil"/>
                    <w:bottom w:val="single" w:sz="8" w:space="0" w:color="auto"/>
                    <w:right w:val="single" w:sz="8" w:space="0" w:color="auto"/>
                  </w:tcBorders>
                  <w:vAlign w:val="center"/>
                  <w:hideMark/>
                </w:tcPr>
                <w:p w14:paraId="1A3B8453" w14:textId="77777777" w:rsidR="009B1B12" w:rsidRPr="009B1B12" w:rsidRDefault="009B1B12" w:rsidP="009B1B12">
                  <w:pPr>
                    <w:tabs>
                      <w:tab w:val="left" w:pos="284"/>
                    </w:tabs>
                    <w:ind w:right="8"/>
                    <w:jc w:val="both"/>
                    <w:rPr>
                      <w:rFonts w:ascii="Arial" w:hAnsi="Arial" w:cs="Arial"/>
                      <w:color w:val="000000" w:themeColor="text1"/>
                      <w:sz w:val="16"/>
                      <w:szCs w:val="16"/>
                      <w:lang w:eastAsia="es-CO"/>
                    </w:rPr>
                  </w:pPr>
                  <w:r w:rsidRPr="009B1B12">
                    <w:rPr>
                      <w:rFonts w:ascii="Arial" w:hAnsi="Arial" w:cs="Arial"/>
                      <w:color w:val="000000" w:themeColor="text1"/>
                      <w:sz w:val="16"/>
                      <w:szCs w:val="16"/>
                      <w:lang w:eastAsia="es-CO"/>
                    </w:rPr>
                    <w:t> </w:t>
                  </w:r>
                </w:p>
              </w:tc>
              <w:tc>
                <w:tcPr>
                  <w:tcW w:w="489" w:type="pct"/>
                  <w:tcBorders>
                    <w:top w:val="nil"/>
                    <w:left w:val="nil"/>
                    <w:bottom w:val="single" w:sz="8" w:space="0" w:color="auto"/>
                    <w:right w:val="single" w:sz="8" w:space="0" w:color="auto"/>
                  </w:tcBorders>
                  <w:vAlign w:val="center"/>
                  <w:hideMark/>
                </w:tcPr>
                <w:p w14:paraId="78501347" w14:textId="77777777" w:rsidR="009B1B12" w:rsidRPr="009B1B12" w:rsidRDefault="009B1B12" w:rsidP="009B1B12">
                  <w:pPr>
                    <w:tabs>
                      <w:tab w:val="left" w:pos="284"/>
                    </w:tabs>
                    <w:ind w:right="8"/>
                    <w:jc w:val="both"/>
                    <w:rPr>
                      <w:rFonts w:ascii="Arial" w:hAnsi="Arial" w:cs="Arial"/>
                      <w:color w:val="000000" w:themeColor="text1"/>
                      <w:sz w:val="16"/>
                      <w:szCs w:val="16"/>
                      <w:lang w:eastAsia="es-CO"/>
                    </w:rPr>
                  </w:pPr>
                  <w:r w:rsidRPr="009B1B12">
                    <w:rPr>
                      <w:rFonts w:ascii="Arial" w:hAnsi="Arial" w:cs="Arial"/>
                      <w:color w:val="000000" w:themeColor="text1"/>
                      <w:sz w:val="16"/>
                      <w:szCs w:val="16"/>
                      <w:lang w:eastAsia="es-CO"/>
                    </w:rPr>
                    <w:t> </w:t>
                  </w:r>
                </w:p>
              </w:tc>
              <w:tc>
                <w:tcPr>
                  <w:tcW w:w="411" w:type="pct"/>
                  <w:tcBorders>
                    <w:top w:val="nil"/>
                    <w:left w:val="nil"/>
                    <w:bottom w:val="single" w:sz="8" w:space="0" w:color="auto"/>
                    <w:right w:val="single" w:sz="8" w:space="0" w:color="auto"/>
                  </w:tcBorders>
                  <w:vAlign w:val="center"/>
                  <w:hideMark/>
                </w:tcPr>
                <w:p w14:paraId="330094AA" w14:textId="77777777" w:rsidR="009B1B12" w:rsidRPr="009B1B12" w:rsidRDefault="009B1B12" w:rsidP="009B1B12">
                  <w:pPr>
                    <w:tabs>
                      <w:tab w:val="left" w:pos="284"/>
                    </w:tabs>
                    <w:ind w:right="8"/>
                    <w:jc w:val="both"/>
                    <w:rPr>
                      <w:rFonts w:ascii="Arial" w:hAnsi="Arial" w:cs="Arial"/>
                      <w:color w:val="000000" w:themeColor="text1"/>
                      <w:sz w:val="16"/>
                      <w:szCs w:val="16"/>
                      <w:lang w:eastAsia="es-CO"/>
                    </w:rPr>
                  </w:pPr>
                  <w:r w:rsidRPr="009B1B12">
                    <w:rPr>
                      <w:rFonts w:ascii="Arial" w:hAnsi="Arial" w:cs="Arial"/>
                      <w:color w:val="000000" w:themeColor="text1"/>
                      <w:sz w:val="16"/>
                      <w:szCs w:val="16"/>
                      <w:lang w:eastAsia="es-CO"/>
                    </w:rPr>
                    <w:t> </w:t>
                  </w:r>
                </w:p>
              </w:tc>
              <w:tc>
                <w:tcPr>
                  <w:tcW w:w="516" w:type="pct"/>
                  <w:tcBorders>
                    <w:top w:val="nil"/>
                    <w:left w:val="nil"/>
                    <w:bottom w:val="single" w:sz="8" w:space="0" w:color="auto"/>
                    <w:right w:val="single" w:sz="8" w:space="0" w:color="auto"/>
                  </w:tcBorders>
                  <w:vAlign w:val="center"/>
                  <w:hideMark/>
                </w:tcPr>
                <w:p w14:paraId="3853F9A0" w14:textId="77777777" w:rsidR="009B1B12" w:rsidRPr="009B1B12" w:rsidRDefault="009B1B12" w:rsidP="009B1B12">
                  <w:pPr>
                    <w:tabs>
                      <w:tab w:val="left" w:pos="284"/>
                    </w:tabs>
                    <w:ind w:right="8"/>
                    <w:jc w:val="both"/>
                    <w:rPr>
                      <w:rFonts w:ascii="Arial" w:hAnsi="Arial" w:cs="Arial"/>
                      <w:color w:val="000000" w:themeColor="text1"/>
                      <w:sz w:val="16"/>
                      <w:szCs w:val="16"/>
                      <w:lang w:eastAsia="es-CO"/>
                    </w:rPr>
                  </w:pPr>
                  <w:r w:rsidRPr="009B1B12">
                    <w:rPr>
                      <w:rFonts w:ascii="Arial" w:hAnsi="Arial" w:cs="Arial"/>
                      <w:color w:val="000000" w:themeColor="text1"/>
                      <w:sz w:val="16"/>
                      <w:szCs w:val="16"/>
                      <w:lang w:eastAsia="es-CO"/>
                    </w:rPr>
                    <w:t> </w:t>
                  </w:r>
                </w:p>
              </w:tc>
              <w:tc>
                <w:tcPr>
                  <w:tcW w:w="508" w:type="pct"/>
                  <w:tcBorders>
                    <w:top w:val="nil"/>
                    <w:left w:val="nil"/>
                    <w:bottom w:val="single" w:sz="8" w:space="0" w:color="auto"/>
                    <w:right w:val="single" w:sz="8" w:space="0" w:color="auto"/>
                  </w:tcBorders>
                  <w:vAlign w:val="center"/>
                  <w:hideMark/>
                </w:tcPr>
                <w:p w14:paraId="089C4DFD" w14:textId="77777777" w:rsidR="009B1B12" w:rsidRPr="009B1B12" w:rsidRDefault="009B1B12" w:rsidP="009B1B12">
                  <w:pPr>
                    <w:tabs>
                      <w:tab w:val="left" w:pos="284"/>
                    </w:tabs>
                    <w:ind w:right="8"/>
                    <w:jc w:val="both"/>
                    <w:rPr>
                      <w:rFonts w:ascii="Arial" w:hAnsi="Arial" w:cs="Arial"/>
                      <w:color w:val="000000" w:themeColor="text1"/>
                      <w:sz w:val="16"/>
                      <w:szCs w:val="16"/>
                      <w:lang w:eastAsia="es-CO"/>
                    </w:rPr>
                  </w:pPr>
                  <w:r w:rsidRPr="009B1B12">
                    <w:rPr>
                      <w:rFonts w:ascii="Arial" w:hAnsi="Arial" w:cs="Arial"/>
                      <w:color w:val="000000" w:themeColor="text1"/>
                      <w:sz w:val="16"/>
                      <w:szCs w:val="16"/>
                      <w:lang w:eastAsia="es-CO"/>
                    </w:rPr>
                    <w:t> </w:t>
                  </w:r>
                </w:p>
              </w:tc>
              <w:tc>
                <w:tcPr>
                  <w:tcW w:w="618" w:type="pct"/>
                  <w:tcBorders>
                    <w:top w:val="nil"/>
                    <w:left w:val="nil"/>
                    <w:bottom w:val="single" w:sz="8" w:space="0" w:color="auto"/>
                    <w:right w:val="single" w:sz="8" w:space="0" w:color="auto"/>
                  </w:tcBorders>
                  <w:vAlign w:val="center"/>
                  <w:hideMark/>
                </w:tcPr>
                <w:p w14:paraId="6F6894BC" w14:textId="77777777" w:rsidR="009B1B12" w:rsidRPr="009B1B12" w:rsidRDefault="009B1B12" w:rsidP="009B1B12">
                  <w:pPr>
                    <w:tabs>
                      <w:tab w:val="left" w:pos="284"/>
                    </w:tabs>
                    <w:ind w:right="8"/>
                    <w:jc w:val="both"/>
                    <w:rPr>
                      <w:rFonts w:ascii="Arial" w:hAnsi="Arial" w:cs="Arial"/>
                      <w:color w:val="000000" w:themeColor="text1"/>
                      <w:sz w:val="16"/>
                      <w:szCs w:val="16"/>
                      <w:lang w:eastAsia="es-CO"/>
                    </w:rPr>
                  </w:pPr>
                  <w:r w:rsidRPr="009B1B12">
                    <w:rPr>
                      <w:rFonts w:ascii="Arial" w:hAnsi="Arial" w:cs="Arial"/>
                      <w:color w:val="000000" w:themeColor="text1"/>
                      <w:sz w:val="16"/>
                      <w:szCs w:val="16"/>
                      <w:lang w:eastAsia="es-CO"/>
                    </w:rPr>
                    <w:t> </w:t>
                  </w:r>
                </w:p>
              </w:tc>
            </w:tr>
          </w:tbl>
          <w:p w14:paraId="2EC99E03"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 xml:space="preserve">Al finalizar el proceso de cargue, el CONTRATISTA debe “Generar el soporte de </w:t>
            </w:r>
            <w:proofErr w:type="spellStart"/>
            <w:r w:rsidRPr="00AE7B89">
              <w:rPr>
                <w:rFonts w:ascii="Arial" w:eastAsia="Calibri" w:hAnsi="Arial" w:cs="Arial"/>
                <w:color w:val="000000" w:themeColor="text1"/>
                <w:sz w:val="20"/>
                <w:szCs w:val="20"/>
                <w:lang w:eastAsia="en-US"/>
              </w:rPr>
              <w:t>Pre-radicado</w:t>
            </w:r>
            <w:proofErr w:type="spellEnd"/>
            <w:r w:rsidRPr="00AE7B89">
              <w:rPr>
                <w:rFonts w:ascii="Arial" w:eastAsia="Calibri" w:hAnsi="Arial" w:cs="Arial"/>
                <w:color w:val="000000" w:themeColor="text1"/>
                <w:sz w:val="20"/>
                <w:szCs w:val="20"/>
                <w:lang w:eastAsia="en-US"/>
              </w:rPr>
              <w:t>” generado por el sistema, el cual será entregado junto con la factura, en la Oficina de Central de Cuentas de la RASES 5</w:t>
            </w:r>
          </w:p>
          <w:p w14:paraId="07BF9F14"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p>
          <w:p w14:paraId="5D466867" w14:textId="77777777" w:rsidR="009B1B12" w:rsidRPr="00AE7B89" w:rsidRDefault="009B1B12" w:rsidP="009B1B12">
            <w:pPr>
              <w:pStyle w:val="Sinespaciado1"/>
              <w:tabs>
                <w:tab w:val="left" w:pos="284"/>
              </w:tabs>
              <w:ind w:right="8"/>
              <w:jc w:val="both"/>
              <w:rPr>
                <w:rFonts w:ascii="Arial" w:hAnsi="Arial" w:cs="Arial"/>
                <w:color w:val="000000" w:themeColor="text1"/>
                <w:sz w:val="20"/>
                <w:szCs w:val="20"/>
              </w:rPr>
            </w:pPr>
            <w:r w:rsidRPr="00AE7B89">
              <w:rPr>
                <w:rFonts w:ascii="Arial" w:hAnsi="Arial" w:cs="Arial"/>
                <w:color w:val="000000" w:themeColor="text1"/>
                <w:sz w:val="20"/>
                <w:szCs w:val="20"/>
              </w:rPr>
              <w:t xml:space="preserve">En cumplimiento de la </w:t>
            </w:r>
            <w:r w:rsidRPr="00AE7B89">
              <w:rPr>
                <w:rFonts w:ascii="Arial" w:hAnsi="Arial" w:cs="Arial"/>
                <w:b/>
                <w:bCs/>
                <w:color w:val="000000" w:themeColor="text1"/>
                <w:sz w:val="20"/>
                <w:szCs w:val="20"/>
              </w:rPr>
              <w:t>Resolución 948 de 2026</w:t>
            </w:r>
            <w:r w:rsidRPr="00AE7B89">
              <w:rPr>
                <w:rFonts w:ascii="Arial" w:hAnsi="Arial" w:cs="Arial"/>
                <w:color w:val="000000" w:themeColor="text1"/>
                <w:sz w:val="20"/>
                <w:szCs w:val="20"/>
              </w:rPr>
              <w:t xml:space="preserve"> expedida por el Ministerio de Salud y Protección Social, las facturas electrónicas no serán recibidas por la Ventanilla Única de la Oficina de Central de Cuentas de la RASES 5 cuando sean radicadas por fuera de los términos establecidos en la normatividad vigente para La Factura Electrónica de Venta (FEV) deberá presentarse con el respectivo Registro Individual de Prestación de Servicios de Salud (RIPS), de conformidad con lo establecido en la Resolución 948 de 2026 del Ministerio de Salud y Protección Social y demás normas que la modifiquen o sustituyan</w:t>
            </w:r>
          </w:p>
          <w:p w14:paraId="712022B6" w14:textId="77777777" w:rsidR="009B1B12" w:rsidRPr="00AE7B89" w:rsidRDefault="009B1B12" w:rsidP="009B1B12">
            <w:pPr>
              <w:pStyle w:val="Sinespaciado1"/>
              <w:tabs>
                <w:tab w:val="left" w:pos="284"/>
              </w:tabs>
              <w:ind w:right="8"/>
              <w:jc w:val="both"/>
              <w:rPr>
                <w:rFonts w:ascii="Arial" w:hAnsi="Arial" w:cs="Arial"/>
                <w:color w:val="000000" w:themeColor="text1"/>
                <w:sz w:val="20"/>
                <w:szCs w:val="20"/>
              </w:rPr>
            </w:pPr>
          </w:p>
          <w:p w14:paraId="78E0A483"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Una vez todos los documentos lleguen a la Oficina de Central de Cuentas de la RASES 5, el CONTRATISTA procederá a dar cumplimiento al numeral IV de la Guía rápida de Gestión Contractual para Proveedores en el SECOP II referente al Envió de Facturas, descrito de la siguiente manera:</w:t>
            </w:r>
          </w:p>
          <w:p w14:paraId="5D14344B"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p>
          <w:p w14:paraId="6B270114"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Antes de cargar una factura en el SECOP II usted debe radicarla en la Entidad Estatal y obtener un número de radicación. Para ingresar la factura, vaya a la sección “Ejecución del Contrato” y haga clic en “Crear”.</w:t>
            </w:r>
          </w:p>
          <w:p w14:paraId="52614251"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p>
          <w:p w14:paraId="783A068C"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lastRenderedPageBreak/>
              <w:t>El SECOP II le muestra una ventana emergente en donde debe ingresar la información que aparece en la imagen a continuación. Haga clic en “Anexar” para cargar la factura.</w:t>
            </w:r>
          </w:p>
          <w:p w14:paraId="651A22FE"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p>
          <w:p w14:paraId="36BD471C"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Busque el documento en su computador y cárguelo. Una vez registrada y cargada su factura haga clic en “Confirmar”. No olvide enviar la factura a la Entidad Estatal para su revisión y aprobación. Cuando la Entidad Estatal apruebe la factura el estado será “Aceptada” y cuando la pague cambiará a “Pagado”.</w:t>
            </w:r>
          </w:p>
          <w:p w14:paraId="165DD909"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p>
          <w:p w14:paraId="295BFC46" w14:textId="77777777" w:rsidR="009B1B12" w:rsidRPr="00AE7B89" w:rsidRDefault="009B1B12">
            <w:pPr>
              <w:pStyle w:val="Sinespaciado1"/>
              <w:numPr>
                <w:ilvl w:val="0"/>
                <w:numId w:val="44"/>
              </w:numPr>
              <w:tabs>
                <w:tab w:val="left" w:pos="284"/>
              </w:tabs>
              <w:ind w:left="0" w:right="8" w:firstLine="0"/>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 xml:space="preserve">La </w:t>
            </w:r>
            <w:r w:rsidRPr="00AE7B89">
              <w:rPr>
                <w:rFonts w:ascii="Arial" w:eastAsia="Calibri" w:hAnsi="Arial" w:cs="Arial"/>
                <w:b/>
                <w:color w:val="000000" w:themeColor="text1"/>
                <w:sz w:val="20"/>
                <w:szCs w:val="20"/>
                <w:lang w:eastAsia="en-US"/>
              </w:rPr>
              <w:t>RASES 5</w:t>
            </w:r>
            <w:r w:rsidRPr="00AE7B89">
              <w:rPr>
                <w:rFonts w:ascii="Arial" w:eastAsia="Calibri" w:hAnsi="Arial" w:cs="Arial"/>
                <w:color w:val="000000" w:themeColor="text1"/>
                <w:sz w:val="20"/>
                <w:szCs w:val="20"/>
                <w:lang w:eastAsia="en-US"/>
              </w:rPr>
              <w:t xml:space="preserve"> sólo dará trámite a las facturas generadas por los servicios prestados objeto del presente contrato.</w:t>
            </w:r>
          </w:p>
          <w:p w14:paraId="48E9C047" w14:textId="77777777" w:rsidR="009B1B12" w:rsidRPr="00AE7B89" w:rsidRDefault="009B1B12" w:rsidP="009B1B12">
            <w:pPr>
              <w:pStyle w:val="Sinespaciado1"/>
              <w:tabs>
                <w:tab w:val="left" w:pos="284"/>
              </w:tabs>
              <w:ind w:right="8"/>
              <w:jc w:val="both"/>
              <w:rPr>
                <w:rFonts w:ascii="Arial" w:hAnsi="Arial" w:cs="Arial"/>
                <w:b/>
                <w:bCs/>
                <w:color w:val="000000" w:themeColor="text1"/>
                <w:sz w:val="20"/>
                <w:szCs w:val="20"/>
              </w:rPr>
            </w:pPr>
          </w:p>
          <w:p w14:paraId="4A823C22" w14:textId="77777777" w:rsidR="009B1B12" w:rsidRPr="00AE7B89" w:rsidRDefault="009B1B12" w:rsidP="009B1B12">
            <w:pPr>
              <w:pStyle w:val="Sinespaciado1"/>
              <w:tabs>
                <w:tab w:val="left" w:pos="284"/>
              </w:tabs>
              <w:ind w:right="8"/>
              <w:jc w:val="both"/>
              <w:rPr>
                <w:rFonts w:ascii="Arial" w:hAnsi="Arial" w:cs="Arial"/>
                <w:b/>
                <w:bCs/>
                <w:color w:val="000000" w:themeColor="text1"/>
                <w:sz w:val="20"/>
                <w:szCs w:val="20"/>
              </w:rPr>
            </w:pPr>
            <w:r w:rsidRPr="00AE7B89">
              <w:rPr>
                <w:rFonts w:ascii="Arial" w:hAnsi="Arial" w:cs="Arial"/>
                <w:b/>
                <w:bCs/>
                <w:color w:val="000000" w:themeColor="text1"/>
                <w:sz w:val="20"/>
                <w:szCs w:val="20"/>
              </w:rPr>
              <w:t xml:space="preserve">AUDITORIA DE CUENTAS MÉDICAS </w:t>
            </w:r>
          </w:p>
          <w:p w14:paraId="0149C41D"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r w:rsidRPr="00AE7B89">
              <w:rPr>
                <w:rFonts w:ascii="Arial" w:hAnsi="Arial" w:cs="Arial"/>
                <w:bCs/>
                <w:color w:val="000000" w:themeColor="text1"/>
                <w:sz w:val="20"/>
                <w:szCs w:val="20"/>
              </w:rPr>
              <w:t xml:space="preserve">El médico auditor verificara el 100% del contenido de las facturas radicadas en el mes con sus respectivos soportes, siempre y cuando se cumplan los tiempos de radicación, de conformidad con lo establecido en la Resolución 2335 de 2023, y el Decreto 441 de 2022 MINSALUD, o la norma que la adicione, modifique o sustituya, igualmente la oficina de auditoria medica de revisar lo establecido en la Ley 1438 de 2011. </w:t>
            </w:r>
          </w:p>
          <w:p w14:paraId="05F54542"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p>
          <w:p w14:paraId="2D6EBBB6" w14:textId="77777777" w:rsidR="009B1B12" w:rsidRPr="00AE7B89" w:rsidRDefault="009B1B12">
            <w:pPr>
              <w:numPr>
                <w:ilvl w:val="0"/>
                <w:numId w:val="42"/>
              </w:numPr>
              <w:tabs>
                <w:tab w:val="left" w:pos="284"/>
              </w:tabs>
              <w:autoSpaceDE w:val="0"/>
              <w:autoSpaceDN w:val="0"/>
              <w:adjustRightInd w:val="0"/>
              <w:ind w:left="284" w:right="8" w:hanging="284"/>
              <w:jc w:val="both"/>
              <w:rPr>
                <w:rFonts w:ascii="Arial" w:hAnsi="Arial" w:cs="Arial"/>
                <w:bCs/>
                <w:color w:val="000000" w:themeColor="text1"/>
                <w:sz w:val="20"/>
                <w:szCs w:val="20"/>
              </w:rPr>
            </w:pPr>
            <w:r w:rsidRPr="00AE7B89">
              <w:rPr>
                <w:rFonts w:ascii="Arial" w:hAnsi="Arial" w:cs="Arial"/>
                <w:bCs/>
                <w:color w:val="000000" w:themeColor="text1"/>
                <w:sz w:val="20"/>
                <w:szCs w:val="20"/>
              </w:rPr>
              <w:t xml:space="preserve">Ingreso a la aplicación de los usuarios de la RED EXTERNA- IPS: por la ruta del RECUM – navegador internet verificar que las facturas electrónicas en salud radicadas por la RED EXTERNA – INSTITUCIÓN PRESTADORA DE SALUD – IPS, se encuentre diligenciado la siguiente información en el SISAP-WEB, que deben incluirse en los archivos XLMS, según lo dispuesto por la unidad Administrativa Especial Dirección de impuestos y Aduanas Nacionales DIAN: </w:t>
            </w:r>
          </w:p>
          <w:p w14:paraId="0C240613" w14:textId="77777777" w:rsidR="009B1B12" w:rsidRPr="00AE7B89" w:rsidRDefault="009B1B12">
            <w:pPr>
              <w:numPr>
                <w:ilvl w:val="0"/>
                <w:numId w:val="42"/>
              </w:numPr>
              <w:tabs>
                <w:tab w:val="left" w:pos="284"/>
              </w:tabs>
              <w:autoSpaceDE w:val="0"/>
              <w:autoSpaceDN w:val="0"/>
              <w:adjustRightInd w:val="0"/>
              <w:ind w:left="284" w:right="8" w:hanging="284"/>
              <w:jc w:val="both"/>
              <w:rPr>
                <w:rFonts w:ascii="Arial" w:hAnsi="Arial" w:cs="Arial"/>
                <w:bCs/>
                <w:color w:val="000000" w:themeColor="text1"/>
                <w:sz w:val="20"/>
                <w:szCs w:val="20"/>
              </w:rPr>
            </w:pPr>
            <w:r w:rsidRPr="00AE7B89">
              <w:rPr>
                <w:rFonts w:ascii="Arial" w:hAnsi="Arial" w:cs="Arial"/>
                <w:bCs/>
                <w:color w:val="000000" w:themeColor="text1"/>
                <w:sz w:val="20"/>
                <w:szCs w:val="20"/>
              </w:rPr>
              <w:t xml:space="preserve">Código del prestador de servicios de salud </w:t>
            </w:r>
          </w:p>
          <w:p w14:paraId="5D09CFFE" w14:textId="77777777" w:rsidR="009B1B12" w:rsidRPr="00AE7B89" w:rsidRDefault="009B1B12">
            <w:pPr>
              <w:numPr>
                <w:ilvl w:val="0"/>
                <w:numId w:val="42"/>
              </w:numPr>
              <w:tabs>
                <w:tab w:val="left" w:pos="284"/>
              </w:tabs>
              <w:autoSpaceDE w:val="0"/>
              <w:autoSpaceDN w:val="0"/>
              <w:adjustRightInd w:val="0"/>
              <w:ind w:left="284" w:right="8" w:hanging="284"/>
              <w:jc w:val="both"/>
              <w:rPr>
                <w:rFonts w:ascii="Arial" w:hAnsi="Arial" w:cs="Arial"/>
                <w:bCs/>
                <w:color w:val="000000" w:themeColor="text1"/>
                <w:sz w:val="20"/>
                <w:szCs w:val="20"/>
              </w:rPr>
            </w:pPr>
            <w:proofErr w:type="spellStart"/>
            <w:r w:rsidRPr="00AE7B89">
              <w:rPr>
                <w:rFonts w:ascii="Arial" w:hAnsi="Arial" w:cs="Arial"/>
                <w:bCs/>
                <w:color w:val="000000" w:themeColor="text1"/>
                <w:sz w:val="20"/>
                <w:szCs w:val="20"/>
              </w:rPr>
              <w:t>Nit</w:t>
            </w:r>
            <w:proofErr w:type="spellEnd"/>
            <w:r w:rsidRPr="00AE7B89">
              <w:rPr>
                <w:rFonts w:ascii="Arial" w:hAnsi="Arial" w:cs="Arial"/>
                <w:bCs/>
                <w:color w:val="000000" w:themeColor="text1"/>
                <w:sz w:val="20"/>
                <w:szCs w:val="20"/>
              </w:rPr>
              <w:t xml:space="preserve"> - Número de Identificación Tributaria </w:t>
            </w:r>
          </w:p>
          <w:p w14:paraId="5C7D3799" w14:textId="77777777" w:rsidR="009B1B12" w:rsidRPr="00AE7B89" w:rsidRDefault="009B1B12">
            <w:pPr>
              <w:numPr>
                <w:ilvl w:val="0"/>
                <w:numId w:val="42"/>
              </w:numPr>
              <w:tabs>
                <w:tab w:val="left" w:pos="284"/>
              </w:tabs>
              <w:autoSpaceDE w:val="0"/>
              <w:autoSpaceDN w:val="0"/>
              <w:adjustRightInd w:val="0"/>
              <w:ind w:left="284" w:right="8" w:hanging="284"/>
              <w:jc w:val="both"/>
              <w:rPr>
                <w:rFonts w:ascii="Arial" w:hAnsi="Arial" w:cs="Arial"/>
                <w:bCs/>
                <w:color w:val="000000" w:themeColor="text1"/>
                <w:sz w:val="20"/>
                <w:szCs w:val="20"/>
              </w:rPr>
            </w:pPr>
            <w:r w:rsidRPr="00AE7B89">
              <w:rPr>
                <w:rFonts w:ascii="Arial" w:hAnsi="Arial" w:cs="Arial"/>
                <w:bCs/>
                <w:color w:val="000000" w:themeColor="text1"/>
                <w:sz w:val="20"/>
                <w:szCs w:val="20"/>
              </w:rPr>
              <w:t xml:space="preserve">Razón Social </w:t>
            </w:r>
          </w:p>
          <w:p w14:paraId="4ACAD587" w14:textId="77777777" w:rsidR="009B1B12" w:rsidRPr="00AE7B89" w:rsidRDefault="009B1B12">
            <w:pPr>
              <w:numPr>
                <w:ilvl w:val="0"/>
                <w:numId w:val="42"/>
              </w:numPr>
              <w:tabs>
                <w:tab w:val="left" w:pos="284"/>
              </w:tabs>
              <w:autoSpaceDE w:val="0"/>
              <w:autoSpaceDN w:val="0"/>
              <w:adjustRightInd w:val="0"/>
              <w:ind w:left="284" w:right="8" w:hanging="284"/>
              <w:jc w:val="both"/>
              <w:rPr>
                <w:rFonts w:ascii="Arial" w:hAnsi="Arial" w:cs="Arial"/>
                <w:bCs/>
                <w:color w:val="000000" w:themeColor="text1"/>
                <w:sz w:val="20"/>
                <w:szCs w:val="20"/>
              </w:rPr>
            </w:pPr>
            <w:r w:rsidRPr="00AE7B89">
              <w:rPr>
                <w:rFonts w:ascii="Arial" w:hAnsi="Arial" w:cs="Arial"/>
                <w:bCs/>
                <w:color w:val="000000" w:themeColor="text1"/>
                <w:sz w:val="20"/>
                <w:szCs w:val="20"/>
              </w:rPr>
              <w:t xml:space="preserve">Nombre funcionario </w:t>
            </w:r>
          </w:p>
          <w:p w14:paraId="626E79ED" w14:textId="77777777" w:rsidR="009B1B12" w:rsidRPr="00AE7B89" w:rsidRDefault="009B1B12">
            <w:pPr>
              <w:numPr>
                <w:ilvl w:val="0"/>
                <w:numId w:val="42"/>
              </w:numPr>
              <w:tabs>
                <w:tab w:val="left" w:pos="284"/>
              </w:tabs>
              <w:autoSpaceDE w:val="0"/>
              <w:autoSpaceDN w:val="0"/>
              <w:adjustRightInd w:val="0"/>
              <w:ind w:left="284" w:right="8" w:hanging="284"/>
              <w:jc w:val="both"/>
              <w:rPr>
                <w:rFonts w:ascii="Arial" w:hAnsi="Arial" w:cs="Arial"/>
                <w:bCs/>
                <w:color w:val="000000" w:themeColor="text1"/>
                <w:sz w:val="20"/>
                <w:szCs w:val="20"/>
              </w:rPr>
            </w:pPr>
            <w:r w:rsidRPr="00AE7B89">
              <w:rPr>
                <w:rFonts w:ascii="Arial" w:hAnsi="Arial" w:cs="Arial"/>
                <w:bCs/>
                <w:color w:val="000000" w:themeColor="text1"/>
                <w:sz w:val="20"/>
                <w:szCs w:val="20"/>
              </w:rPr>
              <w:t xml:space="preserve">Cédula de Ciudadanía </w:t>
            </w:r>
          </w:p>
          <w:p w14:paraId="434869CA" w14:textId="77777777" w:rsidR="009B1B12" w:rsidRPr="00AE7B89" w:rsidRDefault="009B1B12">
            <w:pPr>
              <w:numPr>
                <w:ilvl w:val="0"/>
                <w:numId w:val="42"/>
              </w:numPr>
              <w:tabs>
                <w:tab w:val="left" w:pos="284"/>
              </w:tabs>
              <w:autoSpaceDE w:val="0"/>
              <w:autoSpaceDN w:val="0"/>
              <w:adjustRightInd w:val="0"/>
              <w:ind w:left="284" w:right="8" w:hanging="284"/>
              <w:jc w:val="both"/>
              <w:rPr>
                <w:rFonts w:ascii="Arial" w:hAnsi="Arial" w:cs="Arial"/>
                <w:bCs/>
                <w:color w:val="000000" w:themeColor="text1"/>
                <w:sz w:val="20"/>
                <w:szCs w:val="20"/>
              </w:rPr>
            </w:pPr>
            <w:r w:rsidRPr="00AE7B89">
              <w:rPr>
                <w:rFonts w:ascii="Arial" w:hAnsi="Arial" w:cs="Arial"/>
                <w:bCs/>
                <w:color w:val="000000" w:themeColor="text1"/>
                <w:sz w:val="20"/>
                <w:szCs w:val="20"/>
              </w:rPr>
              <w:t xml:space="preserve">Teléfono celular </w:t>
            </w:r>
          </w:p>
          <w:p w14:paraId="4C0F4B6A" w14:textId="77777777" w:rsidR="009B1B12" w:rsidRPr="00AE7B89" w:rsidRDefault="009B1B12">
            <w:pPr>
              <w:numPr>
                <w:ilvl w:val="0"/>
                <w:numId w:val="42"/>
              </w:numPr>
              <w:tabs>
                <w:tab w:val="left" w:pos="284"/>
              </w:tabs>
              <w:autoSpaceDE w:val="0"/>
              <w:autoSpaceDN w:val="0"/>
              <w:adjustRightInd w:val="0"/>
              <w:ind w:left="284" w:right="8" w:hanging="284"/>
              <w:jc w:val="both"/>
              <w:rPr>
                <w:rFonts w:ascii="Arial" w:hAnsi="Arial" w:cs="Arial"/>
                <w:bCs/>
                <w:color w:val="000000" w:themeColor="text1"/>
                <w:sz w:val="20"/>
                <w:szCs w:val="20"/>
              </w:rPr>
            </w:pPr>
            <w:r w:rsidRPr="00AE7B89">
              <w:rPr>
                <w:rFonts w:ascii="Arial" w:hAnsi="Arial" w:cs="Arial"/>
                <w:bCs/>
                <w:color w:val="000000" w:themeColor="text1"/>
                <w:sz w:val="20"/>
                <w:szCs w:val="20"/>
              </w:rPr>
              <w:t xml:space="preserve">Fecha Inicio periodo de facturación </w:t>
            </w:r>
          </w:p>
          <w:p w14:paraId="01CD03F8" w14:textId="77777777" w:rsidR="009B1B12" w:rsidRPr="00AE7B89" w:rsidRDefault="009B1B12">
            <w:pPr>
              <w:numPr>
                <w:ilvl w:val="0"/>
                <w:numId w:val="42"/>
              </w:numPr>
              <w:tabs>
                <w:tab w:val="left" w:pos="284"/>
              </w:tabs>
              <w:autoSpaceDE w:val="0"/>
              <w:autoSpaceDN w:val="0"/>
              <w:adjustRightInd w:val="0"/>
              <w:ind w:left="284" w:right="8" w:hanging="284"/>
              <w:jc w:val="both"/>
              <w:rPr>
                <w:rFonts w:ascii="Arial" w:hAnsi="Arial" w:cs="Arial"/>
                <w:bCs/>
                <w:color w:val="000000" w:themeColor="text1"/>
                <w:sz w:val="20"/>
                <w:szCs w:val="20"/>
              </w:rPr>
            </w:pPr>
            <w:r w:rsidRPr="00AE7B89">
              <w:rPr>
                <w:rFonts w:ascii="Arial" w:hAnsi="Arial" w:cs="Arial"/>
                <w:bCs/>
                <w:color w:val="000000" w:themeColor="text1"/>
                <w:sz w:val="20"/>
                <w:szCs w:val="20"/>
              </w:rPr>
              <w:t xml:space="preserve">Fecha Final periodo de facturación </w:t>
            </w:r>
          </w:p>
          <w:p w14:paraId="311DE822" w14:textId="77777777" w:rsidR="009B1B12" w:rsidRDefault="009B1B12">
            <w:pPr>
              <w:numPr>
                <w:ilvl w:val="0"/>
                <w:numId w:val="42"/>
              </w:numPr>
              <w:tabs>
                <w:tab w:val="left" w:pos="284"/>
              </w:tabs>
              <w:autoSpaceDE w:val="0"/>
              <w:autoSpaceDN w:val="0"/>
              <w:adjustRightInd w:val="0"/>
              <w:ind w:left="284" w:right="8" w:hanging="284"/>
              <w:jc w:val="both"/>
              <w:rPr>
                <w:rFonts w:ascii="Arial" w:hAnsi="Arial" w:cs="Arial"/>
                <w:bCs/>
                <w:color w:val="000000" w:themeColor="text1"/>
                <w:sz w:val="20"/>
                <w:szCs w:val="20"/>
              </w:rPr>
            </w:pPr>
            <w:r w:rsidRPr="00AE7B89">
              <w:rPr>
                <w:rFonts w:ascii="Arial" w:hAnsi="Arial" w:cs="Arial"/>
                <w:bCs/>
                <w:color w:val="000000" w:themeColor="text1"/>
                <w:sz w:val="20"/>
                <w:szCs w:val="20"/>
              </w:rPr>
              <w:t xml:space="preserve">Correo Electrónico </w:t>
            </w:r>
          </w:p>
          <w:p w14:paraId="635F2C2E"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p>
          <w:p w14:paraId="552ECAA9"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r w:rsidRPr="00AE7B89">
              <w:rPr>
                <w:rFonts w:ascii="Arial" w:hAnsi="Arial" w:cs="Arial"/>
                <w:bCs/>
                <w:color w:val="000000" w:themeColor="text1"/>
                <w:sz w:val="20"/>
                <w:szCs w:val="20"/>
              </w:rPr>
              <w:t xml:space="preserve">Adicionalmente deberán incluir los datos del sector salud correspondientes a la Factura Electrónica de Venta (FEV) y al Registro Individual de Prestación de Servicios de Salud (RIPS), de conformidad con lo establecido en la </w:t>
            </w:r>
            <w:r w:rsidRPr="00AE7B89">
              <w:rPr>
                <w:rFonts w:ascii="Arial" w:hAnsi="Arial" w:cs="Arial"/>
                <w:b/>
                <w:bCs/>
                <w:color w:val="000000" w:themeColor="text1"/>
                <w:sz w:val="20"/>
                <w:szCs w:val="20"/>
              </w:rPr>
              <w:t>Resolución 948 de 2026</w:t>
            </w:r>
            <w:r w:rsidRPr="00AE7B89">
              <w:rPr>
                <w:rFonts w:ascii="Arial" w:hAnsi="Arial" w:cs="Arial"/>
                <w:bCs/>
                <w:color w:val="000000" w:themeColor="text1"/>
                <w:sz w:val="20"/>
                <w:szCs w:val="20"/>
              </w:rPr>
              <w:t>, “Por la cual se reglamenta el Registro Individual de Prestación de Servicios de Salud (RIPS) como soporte de la Factura Electrónica de Venta (FEV) en salud, se derogan las Resoluciones 2275 de 2023, 558 de 2024 y 1884 de 2024 y se dictan otras disposiciones”, y las demás normas que la modifiquen, adicionen o sustituyan. La Factura Electrónica de Venta (FEV) deberá presentarse con el respectivo Registro Individual de Prestación de Servicios de Salud (RIPS), de conformidad con la normatividad vigente.</w:t>
            </w:r>
          </w:p>
          <w:p w14:paraId="7F218916"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p>
          <w:p w14:paraId="44950D13"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r w:rsidRPr="00AE7B89">
              <w:rPr>
                <w:rFonts w:ascii="Arial" w:hAnsi="Arial" w:cs="Arial"/>
                <w:b/>
                <w:bCs/>
                <w:color w:val="000000" w:themeColor="text1"/>
                <w:sz w:val="20"/>
                <w:szCs w:val="20"/>
              </w:rPr>
              <w:t>NOTA:</w:t>
            </w:r>
            <w:r w:rsidRPr="00AE7B89">
              <w:rPr>
                <w:rFonts w:ascii="Arial" w:hAnsi="Arial" w:cs="Arial"/>
                <w:bCs/>
                <w:color w:val="000000" w:themeColor="text1"/>
                <w:sz w:val="20"/>
                <w:szCs w:val="20"/>
              </w:rPr>
              <w:t xml:space="preserve"> La Factura Electrónica de Venta (FEV) deberá presentarse con el respectivo Registro Individual de Prestación de Servicios de Salud (RIPS), de conformidad con lo establecido en la </w:t>
            </w:r>
            <w:r w:rsidRPr="00AE7B89">
              <w:rPr>
                <w:rFonts w:ascii="Arial" w:hAnsi="Arial" w:cs="Arial"/>
                <w:b/>
                <w:bCs/>
                <w:color w:val="000000" w:themeColor="text1"/>
                <w:sz w:val="20"/>
                <w:szCs w:val="20"/>
              </w:rPr>
              <w:t>Resolución 948 de 2026</w:t>
            </w:r>
            <w:r w:rsidRPr="00AE7B89">
              <w:rPr>
                <w:rFonts w:ascii="Arial" w:hAnsi="Arial" w:cs="Arial"/>
                <w:bCs/>
                <w:color w:val="000000" w:themeColor="text1"/>
                <w:sz w:val="20"/>
                <w:szCs w:val="20"/>
              </w:rPr>
              <w:t xml:space="preserve"> del Ministerio de Salud y Protección Social y demás normas que la modifiquen o sustituyan. El contratista deberá cumplir con los requisitos, condiciones, validaciones, mecanismos de radicación, soportes y plazos establecidos en la normatividad vigente para el trámite de facturación de servicios de salud ante la entidad responsable de pago</w:t>
            </w:r>
          </w:p>
          <w:p w14:paraId="252363F3"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p>
          <w:p w14:paraId="59BE3725" w14:textId="77777777" w:rsidR="009B1B12" w:rsidRPr="00AE7B89" w:rsidRDefault="009B1B12" w:rsidP="009B1B12">
            <w:pPr>
              <w:tabs>
                <w:tab w:val="left" w:pos="284"/>
              </w:tabs>
              <w:autoSpaceDE w:val="0"/>
              <w:autoSpaceDN w:val="0"/>
              <w:adjustRightInd w:val="0"/>
              <w:ind w:right="8"/>
              <w:jc w:val="both"/>
              <w:rPr>
                <w:rFonts w:ascii="Arial" w:hAnsi="Arial" w:cs="Arial"/>
                <w:bCs/>
                <w:i/>
                <w:iCs/>
                <w:color w:val="000000" w:themeColor="text1"/>
                <w:sz w:val="20"/>
                <w:szCs w:val="20"/>
              </w:rPr>
            </w:pPr>
            <w:r w:rsidRPr="00AE7B89">
              <w:rPr>
                <w:rFonts w:ascii="Arial" w:hAnsi="Arial" w:cs="Arial"/>
                <w:bCs/>
                <w:color w:val="000000" w:themeColor="text1"/>
                <w:sz w:val="20"/>
                <w:szCs w:val="20"/>
              </w:rPr>
              <w:t>Verificar que la IPS haya generado la construcción de los archivos planos de los RIPS según “</w:t>
            </w:r>
            <w:r w:rsidRPr="00AE7B89">
              <w:rPr>
                <w:rFonts w:ascii="Arial" w:hAnsi="Arial" w:cs="Arial"/>
                <w:bCs/>
                <w:i/>
                <w:iCs/>
                <w:color w:val="000000" w:themeColor="text1"/>
                <w:sz w:val="20"/>
                <w:szCs w:val="20"/>
              </w:rPr>
              <w:t xml:space="preserve">Lineamiento Técnico para el Registro y envío de los datos del Registro Individual de Prestaciones de Salud – RIPS, desde las Instituciones Prestadoras de Servicios de Salud” 2019 versión 8 (está cargado en la plataforma de RECUM). </w:t>
            </w:r>
          </w:p>
          <w:p w14:paraId="7156666C"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p>
          <w:p w14:paraId="1AA4313A" w14:textId="77777777" w:rsidR="009B1B12"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r w:rsidRPr="00AE7B89">
              <w:rPr>
                <w:rFonts w:ascii="Arial" w:hAnsi="Arial" w:cs="Arial"/>
                <w:bCs/>
                <w:color w:val="000000" w:themeColor="text1"/>
                <w:sz w:val="20"/>
                <w:szCs w:val="20"/>
              </w:rPr>
              <w:t>Verificar que las cuentas tengan todos los soportes para su validación exitosa de los archivos RIPS.</w:t>
            </w:r>
          </w:p>
          <w:p w14:paraId="28013871"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r w:rsidRPr="00AE7B89">
              <w:rPr>
                <w:rFonts w:ascii="Arial" w:hAnsi="Arial" w:cs="Arial"/>
                <w:bCs/>
                <w:color w:val="000000" w:themeColor="text1"/>
                <w:sz w:val="20"/>
                <w:szCs w:val="20"/>
              </w:rPr>
              <w:t xml:space="preserve"> </w:t>
            </w:r>
          </w:p>
          <w:p w14:paraId="51DF0DA2"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r w:rsidRPr="00AE7B89">
              <w:rPr>
                <w:rFonts w:ascii="Arial" w:hAnsi="Arial" w:cs="Arial"/>
                <w:bCs/>
                <w:color w:val="000000" w:themeColor="text1"/>
                <w:sz w:val="20"/>
                <w:szCs w:val="20"/>
              </w:rPr>
              <w:t xml:space="preserve">Verificar que se haya realizado el proceso de cargue de los archivos a la plataforma RECUM, según la guía de usuario final, que se encuentra en el Módulo de Cuentas Médicas (RECUM) </w:t>
            </w:r>
          </w:p>
          <w:p w14:paraId="751ADDBC"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p>
          <w:p w14:paraId="22B965FE" w14:textId="77777777" w:rsidR="009B1B12"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r w:rsidRPr="00AE7B89">
              <w:rPr>
                <w:rFonts w:ascii="Arial" w:hAnsi="Arial" w:cs="Arial"/>
                <w:b/>
                <w:bCs/>
                <w:color w:val="000000" w:themeColor="text1"/>
                <w:sz w:val="20"/>
                <w:szCs w:val="20"/>
              </w:rPr>
              <w:t xml:space="preserve">OBJECIONES Y GLOSAS: </w:t>
            </w:r>
            <w:r w:rsidRPr="00AE7B89">
              <w:rPr>
                <w:rFonts w:ascii="Arial" w:hAnsi="Arial" w:cs="Arial"/>
                <w:bCs/>
                <w:color w:val="000000" w:themeColor="text1"/>
                <w:sz w:val="20"/>
                <w:szCs w:val="20"/>
              </w:rPr>
              <w:t xml:space="preserve">En el evento que se presenten glosas en las cuentas presentadas, estas se tramitaran de conformidad en lo establecido en el Artículo 57 de la Ley 1438 del 19 de enero de 2011. </w:t>
            </w:r>
          </w:p>
          <w:p w14:paraId="3D8A7BF1"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p>
          <w:p w14:paraId="04C1AF03" w14:textId="77777777" w:rsidR="009B1B12" w:rsidRPr="00AE7B89" w:rsidRDefault="009B1B12" w:rsidP="009B1B12">
            <w:pPr>
              <w:tabs>
                <w:tab w:val="left" w:pos="284"/>
              </w:tabs>
              <w:autoSpaceDE w:val="0"/>
              <w:autoSpaceDN w:val="0"/>
              <w:adjustRightInd w:val="0"/>
              <w:ind w:right="8"/>
              <w:jc w:val="both"/>
              <w:rPr>
                <w:rFonts w:ascii="Arial" w:hAnsi="Arial" w:cs="Arial"/>
                <w:b/>
                <w:bCs/>
                <w:i/>
                <w:iCs/>
                <w:color w:val="000000" w:themeColor="text1"/>
                <w:sz w:val="20"/>
                <w:szCs w:val="20"/>
              </w:rPr>
            </w:pPr>
            <w:r w:rsidRPr="00AE7B89">
              <w:rPr>
                <w:rFonts w:ascii="Arial" w:hAnsi="Arial" w:cs="Arial"/>
                <w:b/>
                <w:bCs/>
                <w:color w:val="000000" w:themeColor="text1"/>
                <w:sz w:val="20"/>
                <w:szCs w:val="20"/>
              </w:rPr>
              <w:t xml:space="preserve">CONCILIACIÓN DE GLOSAS: </w:t>
            </w:r>
            <w:r w:rsidRPr="00AE7B89">
              <w:rPr>
                <w:rFonts w:ascii="Arial" w:hAnsi="Arial" w:cs="Arial"/>
                <w:bCs/>
                <w:color w:val="000000" w:themeColor="text1"/>
                <w:sz w:val="20"/>
                <w:szCs w:val="20"/>
              </w:rPr>
              <w:t xml:space="preserve">En el evento que se presenten glosas a las cuentas presentadas, estas se tramitarán de conformidad con lo establecido en el </w:t>
            </w:r>
            <w:r w:rsidRPr="00AE7B89">
              <w:rPr>
                <w:rFonts w:ascii="Arial" w:hAnsi="Arial" w:cs="Arial"/>
                <w:b/>
                <w:bCs/>
                <w:i/>
                <w:iCs/>
                <w:color w:val="000000" w:themeColor="text1"/>
                <w:sz w:val="20"/>
                <w:szCs w:val="20"/>
              </w:rPr>
              <w:t xml:space="preserve">ARTÍCULO 57 DE LA LEY 1438 del 19 de enero de 2011 </w:t>
            </w:r>
          </w:p>
          <w:p w14:paraId="1563AD21"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p>
          <w:p w14:paraId="2BF596D1"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r w:rsidRPr="00AE7B89">
              <w:rPr>
                <w:rFonts w:ascii="Arial" w:hAnsi="Arial" w:cs="Arial"/>
                <w:bCs/>
                <w:color w:val="000000" w:themeColor="text1"/>
                <w:sz w:val="20"/>
                <w:szCs w:val="20"/>
              </w:rPr>
              <w:t xml:space="preserve">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 </w:t>
            </w:r>
          </w:p>
          <w:p w14:paraId="07A7A2E0"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p>
          <w:p w14:paraId="452021C6"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r w:rsidRPr="00AE7B89">
              <w:rPr>
                <w:rFonts w:ascii="Arial" w:hAnsi="Arial" w:cs="Arial"/>
                <w:bCs/>
                <w:color w:val="000000" w:themeColor="text1"/>
                <w:sz w:val="20"/>
                <w:szCs w:val="20"/>
              </w:rPr>
              <w:t xml:space="preserve">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 </w:t>
            </w:r>
          </w:p>
          <w:p w14:paraId="7CBC7DD2"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p>
          <w:p w14:paraId="6633D9C6"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r w:rsidRPr="00AE7B89">
              <w:rPr>
                <w:rFonts w:ascii="Arial" w:hAnsi="Arial" w:cs="Arial"/>
                <w:bCs/>
                <w:color w:val="000000" w:themeColor="text1"/>
                <w:sz w:val="20"/>
                <w:szCs w:val="20"/>
              </w:rPr>
              <w:t xml:space="preserve">Los valores por las glosas levantadas total o parcialmente deberán ser cancelados dentro del mismo plazo de los cinco (5) días hábiles siguientes, a su levantamiento, informando al prestador la justificación de las glosas o su proporción, que no fueron levantadas”. </w:t>
            </w:r>
          </w:p>
          <w:p w14:paraId="6E365DC3"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p>
          <w:p w14:paraId="36B80411"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r w:rsidRPr="00AE7B89">
              <w:rPr>
                <w:rFonts w:ascii="Arial" w:hAnsi="Arial" w:cs="Arial"/>
                <w:bCs/>
                <w:color w:val="000000" w:themeColor="text1"/>
                <w:sz w:val="20"/>
                <w:szCs w:val="20"/>
              </w:rPr>
              <w:t xml:space="preserve">“Una vez vencidos los términos, y en el caso de que persista el desacuerdo se acudirá a la Superintendencia Nacional de Salud, bien sea en uso de la facultad de conciliación o jurisdiccional a elección del prestador, en los términos establecidos por la Ley. </w:t>
            </w:r>
          </w:p>
          <w:p w14:paraId="4C80CE53"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r w:rsidRPr="00AE7B89">
              <w:rPr>
                <w:rFonts w:ascii="Arial" w:hAnsi="Arial" w:cs="Arial"/>
                <w:bCs/>
                <w:color w:val="000000" w:themeColor="text1"/>
                <w:sz w:val="20"/>
                <w:szCs w:val="20"/>
              </w:rPr>
              <w:t xml:space="preserve">El Gobierno Nacional reglamentará los mecanismos para desestimular o sancionar el abuso con el trámite de glosas por parte de las entidades responsables del pago”. </w:t>
            </w:r>
          </w:p>
          <w:p w14:paraId="0478314E"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p>
          <w:p w14:paraId="12082713"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r w:rsidRPr="00AE7B89">
              <w:rPr>
                <w:rFonts w:ascii="Arial" w:hAnsi="Arial" w:cs="Arial"/>
                <w:bCs/>
                <w:color w:val="000000" w:themeColor="text1"/>
                <w:sz w:val="20"/>
                <w:szCs w:val="20"/>
              </w:rPr>
              <w:t xml:space="preserve">Si no se llegara a una conciliación efectiva en la Regional de Aseguramiento en Salud No 5, la siguiente instancia es el Grupo de Auditoría Médica de la Dirección de Sanidad. </w:t>
            </w:r>
          </w:p>
          <w:p w14:paraId="5DCFBE0C" w14:textId="77777777" w:rsidR="009B1B12" w:rsidRPr="00AE7B89"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p>
          <w:p w14:paraId="05BAAA67" w14:textId="77777777" w:rsidR="009B1B12" w:rsidRDefault="009B1B12" w:rsidP="009B1B12">
            <w:pPr>
              <w:tabs>
                <w:tab w:val="left" w:pos="284"/>
              </w:tabs>
              <w:autoSpaceDE w:val="0"/>
              <w:autoSpaceDN w:val="0"/>
              <w:adjustRightInd w:val="0"/>
              <w:ind w:right="8"/>
              <w:jc w:val="both"/>
              <w:rPr>
                <w:rFonts w:ascii="Arial" w:hAnsi="Arial" w:cs="Arial"/>
                <w:bCs/>
                <w:color w:val="000000" w:themeColor="text1"/>
                <w:sz w:val="20"/>
                <w:szCs w:val="20"/>
              </w:rPr>
            </w:pPr>
            <w:r w:rsidRPr="00AE7B89">
              <w:rPr>
                <w:rFonts w:ascii="Arial" w:hAnsi="Arial" w:cs="Arial"/>
                <w:b/>
                <w:bCs/>
                <w:color w:val="000000" w:themeColor="text1"/>
                <w:sz w:val="20"/>
                <w:szCs w:val="20"/>
              </w:rPr>
              <w:t xml:space="preserve">EVENTO ADVERSO: </w:t>
            </w:r>
            <w:r w:rsidRPr="00AE7B89">
              <w:rPr>
                <w:rFonts w:ascii="Arial" w:hAnsi="Arial" w:cs="Arial"/>
                <w:bCs/>
                <w:color w:val="000000" w:themeColor="text1"/>
                <w:sz w:val="20"/>
                <w:szCs w:val="20"/>
              </w:rPr>
              <w:t xml:space="preserve">La atención del evento adverso, entendido como </w:t>
            </w:r>
            <w:r w:rsidRPr="00AE7B89">
              <w:rPr>
                <w:rFonts w:ascii="Arial" w:hAnsi="Arial" w:cs="Arial"/>
                <w:bCs/>
                <w:i/>
                <w:iCs/>
                <w:color w:val="000000" w:themeColor="text1"/>
                <w:sz w:val="20"/>
                <w:szCs w:val="20"/>
              </w:rPr>
              <w:t xml:space="preserve">“el daño o complicación no intencional consecuencia del cuidado médico o todo aquel derivado del cuidado de la salud y no de la enfermedad misma del paciente”, </w:t>
            </w:r>
            <w:r w:rsidRPr="00AE7B89">
              <w:rPr>
                <w:rFonts w:ascii="Arial" w:hAnsi="Arial" w:cs="Arial"/>
                <w:bCs/>
                <w:color w:val="000000" w:themeColor="text1"/>
                <w:sz w:val="20"/>
                <w:szCs w:val="20"/>
              </w:rPr>
              <w:t>deberá ser objeto de conciliación con la entidad prestadora de salud.</w:t>
            </w:r>
          </w:p>
          <w:p w14:paraId="6527F54D" w14:textId="77777777" w:rsidR="009B1B12" w:rsidRPr="00AE7B89" w:rsidRDefault="009B1B12" w:rsidP="009B1B12">
            <w:pPr>
              <w:tabs>
                <w:tab w:val="left" w:pos="284"/>
              </w:tabs>
              <w:autoSpaceDE w:val="0"/>
              <w:autoSpaceDN w:val="0"/>
              <w:adjustRightInd w:val="0"/>
              <w:ind w:right="8"/>
              <w:jc w:val="both"/>
              <w:rPr>
                <w:rStyle w:val="Refdecomentario"/>
                <w:rFonts w:ascii="Arial" w:hAnsi="Arial" w:cs="Arial"/>
                <w:b/>
                <w:noProof/>
                <w:color w:val="000000" w:themeColor="text1"/>
                <w:sz w:val="20"/>
                <w:szCs w:val="20"/>
                <w:lang w:eastAsia="es-CO"/>
              </w:rPr>
            </w:pPr>
          </w:p>
          <w:p w14:paraId="48FA7A8A" w14:textId="77777777" w:rsidR="009B1B12" w:rsidRPr="00AE7B89" w:rsidRDefault="009B1B12" w:rsidP="009B1B12">
            <w:pPr>
              <w:tabs>
                <w:tab w:val="left" w:pos="284"/>
              </w:tabs>
              <w:autoSpaceDE w:val="0"/>
              <w:autoSpaceDN w:val="0"/>
              <w:adjustRightInd w:val="0"/>
              <w:ind w:right="8"/>
              <w:jc w:val="both"/>
              <w:rPr>
                <w:rFonts w:ascii="Arial" w:hAnsi="Arial" w:cs="Arial"/>
                <w:b/>
                <w:bCs/>
                <w:color w:val="000000" w:themeColor="text1"/>
                <w:sz w:val="20"/>
                <w:szCs w:val="20"/>
              </w:rPr>
            </w:pPr>
            <w:r w:rsidRPr="00AE7B89">
              <w:rPr>
                <w:rFonts w:ascii="Arial" w:hAnsi="Arial" w:cs="Arial"/>
                <w:b/>
                <w:noProof/>
                <w:color w:val="000000" w:themeColor="text1"/>
                <w:sz w:val="20"/>
                <w:szCs w:val="20"/>
                <w:lang w:eastAsia="es-CO"/>
              </w:rPr>
              <w:t xml:space="preserve"> </w:t>
            </w:r>
            <w:r w:rsidRPr="00AE7B89">
              <w:rPr>
                <w:rFonts w:ascii="Arial" w:hAnsi="Arial" w:cs="Arial"/>
                <w:b/>
                <w:bCs/>
                <w:color w:val="000000" w:themeColor="text1"/>
                <w:sz w:val="20"/>
                <w:szCs w:val="20"/>
              </w:rPr>
              <w:t xml:space="preserve">CAUSALES DE NO PAGO: </w:t>
            </w:r>
          </w:p>
          <w:p w14:paraId="4C3BEBBB" w14:textId="77777777" w:rsidR="009B1B12" w:rsidRPr="00AE7B89" w:rsidRDefault="009B1B12">
            <w:pPr>
              <w:pStyle w:val="Sinespaciado1"/>
              <w:numPr>
                <w:ilvl w:val="0"/>
                <w:numId w:val="43"/>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 xml:space="preserve">Todo servicio ambulatorio (primera vez o control) u hospitalario que no cuente con formato de autorización por parte de la Oficina de Referencia y Contrarreferencia de la RASES 5. </w:t>
            </w:r>
          </w:p>
          <w:p w14:paraId="31CF387B" w14:textId="77777777" w:rsidR="009B1B12" w:rsidRPr="00AE7B89" w:rsidRDefault="009B1B12">
            <w:pPr>
              <w:pStyle w:val="Sinespaciado1"/>
              <w:numPr>
                <w:ilvl w:val="0"/>
                <w:numId w:val="43"/>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 xml:space="preserve">Toda urgencia, que no cuente con código de notificación por parte de la Oficina de Referencia y Contrarreferencia de la RASES 5, salvo que se hayan agotado los procedimientos de notificación establecidos en el artículo 2.5.3.2.16 del Decreto 780 de 2016 y los artículos 11 y 12 de la Resolución 2335 de 2023 del Ministerio de Salud y Protección Social, así como las normas que los modifiquen, adicionen o sustituyan. </w:t>
            </w:r>
          </w:p>
          <w:p w14:paraId="75B68E76" w14:textId="77777777" w:rsidR="009B1B12" w:rsidRPr="00AE7B89" w:rsidRDefault="009B1B12">
            <w:pPr>
              <w:pStyle w:val="Sinespaciado1"/>
              <w:numPr>
                <w:ilvl w:val="0"/>
                <w:numId w:val="43"/>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14:paraId="77844584" w14:textId="77777777" w:rsidR="009B1B12" w:rsidRPr="00AE7B89" w:rsidRDefault="009B1B12">
            <w:pPr>
              <w:pStyle w:val="Sinespaciado1"/>
              <w:numPr>
                <w:ilvl w:val="0"/>
                <w:numId w:val="43"/>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 xml:space="preserve">Atención más allá de la atención inicial de urgencias, si no se han surtido los trámites de notificación previstos en el Decreto 441 de 2022. </w:t>
            </w:r>
          </w:p>
          <w:p w14:paraId="286BD483" w14:textId="77777777" w:rsidR="009B1B12" w:rsidRPr="00AE7B89" w:rsidRDefault="009B1B12">
            <w:pPr>
              <w:pStyle w:val="Sinespaciado1"/>
              <w:numPr>
                <w:ilvl w:val="0"/>
                <w:numId w:val="43"/>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 xml:space="preserve">Servicio electivo, fuera del Plan de Beneficio del Subsistema de Salud de la Policía Nacional, que no haya sido diligenciado en el formato del Equipo Interdisciplinario de Profesionales de la Salud – EIPS de la Dirección de Sanidad de la Policía Nacional y aprobado por esa instancia de la Dirección de Sanidad. </w:t>
            </w:r>
          </w:p>
          <w:p w14:paraId="4BC46D4C" w14:textId="77777777" w:rsidR="009B1B12" w:rsidRPr="00AE7B89" w:rsidRDefault="009B1B12">
            <w:pPr>
              <w:pStyle w:val="Sinespaciado1"/>
              <w:numPr>
                <w:ilvl w:val="0"/>
                <w:numId w:val="43"/>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 xml:space="preserve">Servicio para administración urgente o tutela, que esté fuera del plan de beneficio del Subsistema de Salud de la Policía Nacional, cuando luego de haberse prestado la atención con la inmediatez requerida, no haya sido reportado en el formato del Equipo Interdisciplinario de Profesionales de la Salud – EIPS (el concepto de favorabilidad para estos casos que emita el EIPS, obrará como herramienta de mejoramiento y supervisión, más no como causal de no pago). </w:t>
            </w:r>
          </w:p>
          <w:p w14:paraId="49A1CFEE" w14:textId="77777777" w:rsidR="009B1B12" w:rsidRPr="00AE7B89" w:rsidRDefault="009B1B12">
            <w:pPr>
              <w:pStyle w:val="Sinespaciado1"/>
              <w:numPr>
                <w:ilvl w:val="0"/>
                <w:numId w:val="43"/>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Las contempladas en la Resolución 2284 de 2023 y la Resolución 2335 de 2023 del Ministerio de Salud y Protección Social, sus modificaciones y demás disposiciones que regulen el proceso de facturación, auditoría, devoluciones, glosas y respuestas aplicables a los servicios y tecnologías en salud objeto del contrato</w:t>
            </w:r>
          </w:p>
          <w:p w14:paraId="5FB2B6B3" w14:textId="77777777" w:rsidR="009B1B12" w:rsidRPr="00AE7B89" w:rsidRDefault="009B1B12">
            <w:pPr>
              <w:pStyle w:val="Sinespaciado1"/>
              <w:numPr>
                <w:ilvl w:val="0"/>
                <w:numId w:val="43"/>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 xml:space="preserve">Teniendo en cuenta que según el numeral 9 del artículo 1.6.1.4.1. del Decreto 1625 de 2016 y el numeral 25 del artículo 1 de la Resolución DIAN No. 000165 de 2023, disponen: </w:t>
            </w:r>
          </w:p>
          <w:p w14:paraId="6617D7AD" w14:textId="77777777" w:rsidR="009B1B12" w:rsidRPr="00AE7B89" w:rsidRDefault="009B1B12">
            <w:pPr>
              <w:pStyle w:val="Sinespaciado1"/>
              <w:numPr>
                <w:ilvl w:val="0"/>
                <w:numId w:val="43"/>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i/>
                <w:color w:val="000000" w:themeColor="text1"/>
                <w:sz w:val="20"/>
                <w:szCs w:val="20"/>
                <w:lang w:eastAsia="en-US"/>
              </w:rPr>
              <w:t xml:space="preserve">“Transmisión de los documentos del sistema de facturación, las notas débito, notas crédito y los instrumentos electrónicos que se derivan de los mencionados documentos: </w:t>
            </w:r>
            <w:r w:rsidRPr="00AE7B89">
              <w:rPr>
                <w:rFonts w:ascii="Arial" w:eastAsia="Calibri" w:hAnsi="Arial" w:cs="Arial"/>
                <w:i/>
                <w:color w:val="000000" w:themeColor="text1"/>
                <w:sz w:val="20"/>
                <w:szCs w:val="20"/>
                <w:lang w:eastAsia="en-US"/>
              </w:rPr>
              <w:lastRenderedPageBreak/>
              <w:t xml:space="preserve">Es el procedimiento electrónico mediante el cual se remite a La Unidad Administrativa Especial Dirección de Impuestos y Aduanas Nacionales —DIAN, La información que contendrá La factura electrónica de venta, notas débito, notas crédito, documentos equivalentes a La factura electrónica de venta, los documentos que comprenden el sistema de facturación y los instrumentos electrónicos estructurados en el procedimiento de generación, que se deriven de una factura electrónica de venta y de los demás documentos electrónicos del sistema de facturación para su validación.” </w:t>
            </w:r>
          </w:p>
          <w:p w14:paraId="3BBA0235" w14:textId="77777777" w:rsidR="009B1B12" w:rsidRPr="00AE7B89" w:rsidRDefault="009B1B12">
            <w:pPr>
              <w:pStyle w:val="Sinespaciado1"/>
              <w:numPr>
                <w:ilvl w:val="0"/>
                <w:numId w:val="43"/>
              </w:numPr>
              <w:tabs>
                <w:tab w:val="left" w:pos="284"/>
              </w:tabs>
              <w:ind w:left="284" w:right="8" w:hanging="284"/>
              <w:jc w:val="both"/>
              <w:rPr>
                <w:rFonts w:ascii="Arial" w:eastAsia="Calibri" w:hAnsi="Arial" w:cs="Arial"/>
                <w:color w:val="000000" w:themeColor="text1"/>
                <w:sz w:val="20"/>
                <w:szCs w:val="20"/>
                <w:lang w:eastAsia="en-US"/>
              </w:rPr>
            </w:pPr>
            <w:r w:rsidRPr="00AE7B89">
              <w:rPr>
                <w:rFonts w:ascii="Arial" w:eastAsia="Calibri" w:hAnsi="Arial" w:cs="Arial"/>
                <w:color w:val="000000" w:themeColor="text1"/>
                <w:sz w:val="20"/>
                <w:szCs w:val="20"/>
                <w:lang w:eastAsia="en-US"/>
              </w:rPr>
              <w:t xml:space="preserve">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 </w:t>
            </w:r>
          </w:p>
          <w:p w14:paraId="69F3767B" w14:textId="77777777" w:rsidR="009B1B12" w:rsidRPr="00AE7B89" w:rsidRDefault="009B1B12" w:rsidP="009B1B12">
            <w:pPr>
              <w:pStyle w:val="Sinespaciado1"/>
              <w:tabs>
                <w:tab w:val="left" w:pos="284"/>
              </w:tabs>
              <w:ind w:right="8"/>
              <w:jc w:val="both"/>
              <w:rPr>
                <w:rFonts w:ascii="Arial" w:eastAsia="Calibri" w:hAnsi="Arial" w:cs="Arial"/>
                <w:color w:val="000000" w:themeColor="text1"/>
                <w:sz w:val="20"/>
                <w:szCs w:val="20"/>
                <w:lang w:eastAsia="en-US"/>
              </w:rPr>
            </w:pPr>
          </w:p>
          <w:p w14:paraId="3C15349C" w14:textId="77777777" w:rsidR="009B1B12" w:rsidRPr="00AE7B89" w:rsidRDefault="009B1B12" w:rsidP="009B1B12">
            <w:pPr>
              <w:tabs>
                <w:tab w:val="left" w:pos="284"/>
              </w:tabs>
              <w:ind w:right="8"/>
              <w:jc w:val="both"/>
              <w:rPr>
                <w:rFonts w:ascii="Arial" w:hAnsi="Arial" w:cs="Arial"/>
                <w:color w:val="000000" w:themeColor="text1"/>
                <w:sz w:val="20"/>
                <w:szCs w:val="20"/>
              </w:rPr>
            </w:pPr>
            <w:r w:rsidRPr="00AE7B89">
              <w:rPr>
                <w:rFonts w:ascii="Arial" w:hAnsi="Arial" w:cs="Arial"/>
                <w:b/>
                <w:color w:val="000000" w:themeColor="text1"/>
                <w:sz w:val="20"/>
                <w:szCs w:val="20"/>
              </w:rPr>
              <w:t>NOTA:</w:t>
            </w:r>
            <w:r w:rsidRPr="00AE7B89">
              <w:rPr>
                <w:rFonts w:ascii="Arial" w:hAnsi="Arial" w:cs="Arial"/>
                <w:color w:val="000000" w:themeColor="text1"/>
                <w:sz w:val="20"/>
                <w:szCs w:val="20"/>
              </w:rPr>
              <w:t xml:space="preserve"> Toda glosa conciliada y que tenga valores aceptados por la IPS que dentro de la documentación no tengan su debida nota crédito y sea detectada por la oficina de Contabilidad, no será tramitada para pago en la oficina de Tesorería hasta que la novedad sea subsanada</w:t>
            </w:r>
          </w:p>
          <w:p w14:paraId="6EB89429" w14:textId="45987F65" w:rsidR="00842E34" w:rsidRPr="009B1B12" w:rsidRDefault="00842E34" w:rsidP="009B1B12">
            <w:pPr>
              <w:ind w:right="8"/>
              <w:jc w:val="both"/>
              <w:textAlignment w:val="baseline"/>
              <w:rPr>
                <w:rFonts w:ascii="Arial" w:eastAsia="Arial" w:hAnsi="Arial" w:cs="Arial"/>
                <w:sz w:val="20"/>
                <w:szCs w:val="20"/>
              </w:rPr>
            </w:pPr>
          </w:p>
        </w:tc>
      </w:tr>
      <w:tr w:rsidR="00842E34" w:rsidRPr="00B11343" w14:paraId="608811C1" w14:textId="77777777" w:rsidTr="00B21C3B">
        <w:trPr>
          <w:trHeight w:val="318"/>
          <w:jc w:val="center"/>
        </w:trPr>
        <w:tc>
          <w:tcPr>
            <w:tcW w:w="995" w:type="pct"/>
            <w:tcBorders>
              <w:top w:val="single" w:sz="4" w:space="0" w:color="auto"/>
              <w:left w:val="single" w:sz="4" w:space="0" w:color="auto"/>
              <w:bottom w:val="single" w:sz="4" w:space="0" w:color="auto"/>
              <w:right w:val="single" w:sz="4" w:space="0" w:color="auto"/>
            </w:tcBorders>
            <w:vAlign w:val="center"/>
          </w:tcPr>
          <w:p w14:paraId="66E18AC7" w14:textId="0A3380C1" w:rsidR="00842E34" w:rsidRPr="00B11343" w:rsidRDefault="00842E34" w:rsidP="00842E34">
            <w:pPr>
              <w:jc w:val="center"/>
              <w:rPr>
                <w:rFonts w:ascii="Arial" w:hAnsi="Arial" w:cs="Arial"/>
                <w:b/>
                <w:sz w:val="20"/>
                <w:szCs w:val="20"/>
                <w:lang w:val="es-CO"/>
              </w:rPr>
            </w:pPr>
            <w:r w:rsidRPr="00B11343">
              <w:rPr>
                <w:rFonts w:ascii="Arial" w:hAnsi="Arial" w:cs="Arial"/>
                <w:b/>
                <w:sz w:val="20"/>
                <w:szCs w:val="20"/>
                <w:lang w:val="es-CO"/>
              </w:rPr>
              <w:lastRenderedPageBreak/>
              <w:t>FORMA Y PLAZO DE EJECUCIÓN DEL CONTRATO</w:t>
            </w:r>
          </w:p>
          <w:p w14:paraId="7595E415" w14:textId="77777777" w:rsidR="00842E34" w:rsidRPr="00B11343" w:rsidRDefault="00842E34" w:rsidP="00842E34">
            <w:pPr>
              <w:tabs>
                <w:tab w:val="left" w:pos="1134"/>
              </w:tabs>
              <w:jc w:val="both"/>
              <w:rPr>
                <w:rFonts w:ascii="Arial" w:hAnsi="Arial" w:cs="Arial"/>
                <w:b/>
                <w:sz w:val="20"/>
                <w:szCs w:val="20"/>
                <w:lang w:val="es-CO"/>
              </w:rPr>
            </w:pPr>
          </w:p>
        </w:tc>
        <w:tc>
          <w:tcPr>
            <w:tcW w:w="4005" w:type="pct"/>
            <w:tcBorders>
              <w:top w:val="single" w:sz="4" w:space="0" w:color="auto"/>
              <w:left w:val="single" w:sz="4" w:space="0" w:color="auto"/>
              <w:bottom w:val="single" w:sz="4" w:space="0" w:color="auto"/>
              <w:right w:val="single" w:sz="4" w:space="0" w:color="auto"/>
            </w:tcBorders>
            <w:vAlign w:val="center"/>
          </w:tcPr>
          <w:p w14:paraId="45C770E1" w14:textId="44BAFD1A" w:rsidR="009B1B12" w:rsidRPr="00123686" w:rsidRDefault="00022796" w:rsidP="009B1B12">
            <w:pPr>
              <w:tabs>
                <w:tab w:val="left" w:pos="142"/>
              </w:tabs>
              <w:jc w:val="both"/>
              <w:rPr>
                <w:rFonts w:ascii="Arial" w:hAnsi="Arial" w:cs="Arial"/>
                <w:sz w:val="20"/>
                <w:szCs w:val="20"/>
              </w:rPr>
            </w:pPr>
            <w:r w:rsidRPr="00022796">
              <w:rPr>
                <w:rFonts w:ascii="Arial" w:hAnsi="Arial" w:cs="Arial"/>
                <w:color w:val="00B050"/>
                <w:sz w:val="20"/>
                <w:szCs w:val="20"/>
              </w:rPr>
              <w:t>La forma de ejecución del presente contrato procederá por evento. Para la prestación de servicios médicos derivados de la especialización de urología</w:t>
            </w:r>
            <w:r w:rsidR="009B1B12" w:rsidRPr="00123686">
              <w:rPr>
                <w:rFonts w:ascii="Arial" w:hAnsi="Arial" w:cs="Arial"/>
                <w:sz w:val="20"/>
                <w:szCs w:val="20"/>
              </w:rPr>
              <w:t xml:space="preserve">, el CONTRATISTA deberá contar con la autorización escrita de la Unidad de Prestadora de Salud Norte de Santander a través de su oficina </w:t>
            </w:r>
            <w:r w:rsidR="009B1B12" w:rsidRPr="00123686">
              <w:rPr>
                <w:rFonts w:ascii="Arial" w:hAnsi="Arial" w:cs="Arial"/>
                <w:sz w:val="20"/>
                <w:szCs w:val="20"/>
                <w:shd w:val="clear" w:color="auto" w:fill="FFFFFF"/>
              </w:rPr>
              <w:t>redes integrales de servicios de salud,</w:t>
            </w:r>
            <w:r w:rsidR="009B1B12" w:rsidRPr="00123686">
              <w:rPr>
                <w:rFonts w:ascii="Arial" w:hAnsi="Arial" w:cs="Arial"/>
                <w:sz w:val="20"/>
                <w:szCs w:val="20"/>
              </w:rPr>
              <w:t xml:space="preserve"> ubicada en el municipio de Cúcuta  en la calle 22 2-03, Urbanización Tasajero según lo establecido en las condiciones generales del servicio - del presente estudio previo, </w:t>
            </w:r>
            <w:r w:rsidR="009B1B12" w:rsidRPr="00123686">
              <w:rPr>
                <w:rFonts w:ascii="Arial" w:eastAsia="Arial" w:hAnsi="Arial" w:cs="Arial"/>
                <w:b/>
                <w:sz w:val="20"/>
                <w:szCs w:val="20"/>
              </w:rPr>
              <w:t xml:space="preserve">SE ACLARA QUE POR NINGÚN MOTIVO SE TENDRÁN EN CUENTA LAS AUTORIZACIONES EMANADAS POR LA ESTACIONES DE POLICIA DE ALGUN MUNICIPIO DEL DEPARTAMENTO DE NORTE DE SANTANDER . </w:t>
            </w:r>
          </w:p>
          <w:p w14:paraId="0F4248D9" w14:textId="77777777" w:rsidR="009B1B12" w:rsidRPr="00123686" w:rsidRDefault="009B1B12" w:rsidP="009B1B12">
            <w:pPr>
              <w:jc w:val="both"/>
              <w:rPr>
                <w:rFonts w:ascii="Arial" w:hAnsi="Arial" w:cs="Arial"/>
                <w:sz w:val="20"/>
                <w:szCs w:val="20"/>
              </w:rPr>
            </w:pPr>
            <w:r w:rsidRPr="00123686">
              <w:rPr>
                <w:rFonts w:ascii="Arial" w:hAnsi="Arial" w:cs="Arial"/>
                <w:sz w:val="20"/>
                <w:szCs w:val="20"/>
              </w:rPr>
              <w:t xml:space="preserve">   </w:t>
            </w:r>
          </w:p>
          <w:p w14:paraId="7CF16FE4" w14:textId="77777777" w:rsidR="009B1B12" w:rsidRPr="00123686" w:rsidRDefault="009B1B12" w:rsidP="009B1B12">
            <w:pPr>
              <w:adjustRightInd w:val="0"/>
              <w:jc w:val="both"/>
              <w:rPr>
                <w:rFonts w:ascii="Arial" w:hAnsi="Arial" w:cs="Arial"/>
                <w:sz w:val="20"/>
                <w:szCs w:val="20"/>
                <w:lang w:val="es-MX"/>
              </w:rPr>
            </w:pPr>
            <w:r w:rsidRPr="00123686">
              <w:rPr>
                <w:rFonts w:ascii="Arial" w:hAnsi="Arial" w:cs="Arial"/>
                <w:sz w:val="20"/>
                <w:szCs w:val="20"/>
              </w:rPr>
              <w:t xml:space="preserve">Así mismo y para efectos de facilitar la ejecución del contrato, la </w:t>
            </w:r>
            <w:r w:rsidRPr="00123686">
              <w:rPr>
                <w:rFonts w:ascii="Arial" w:hAnsi="Arial" w:cs="Arial"/>
                <w:b/>
                <w:sz w:val="20"/>
                <w:szCs w:val="20"/>
              </w:rPr>
              <w:t>Regional de Aseguramiento en Salud No. 5</w:t>
            </w:r>
            <w:r w:rsidRPr="00123686">
              <w:rPr>
                <w:rFonts w:ascii="Arial" w:hAnsi="Arial" w:cs="Arial"/>
                <w:sz w:val="20"/>
                <w:szCs w:val="20"/>
              </w:rPr>
              <w:t xml:space="preserve"> a través de su oficina de referencia y contrarreferencia de la </w:t>
            </w:r>
            <w:r w:rsidRPr="00123686">
              <w:rPr>
                <w:rFonts w:ascii="Arial" w:hAnsi="Arial" w:cs="Arial"/>
                <w:b/>
                <w:sz w:val="20"/>
                <w:szCs w:val="20"/>
              </w:rPr>
              <w:t xml:space="preserve">Unidad de Prestadora de Salud TIPO B </w:t>
            </w:r>
            <w:r w:rsidRPr="00123686">
              <w:rPr>
                <w:rFonts w:ascii="Arial" w:eastAsia="Arial" w:hAnsi="Arial" w:cs="Arial"/>
                <w:b/>
                <w:sz w:val="20"/>
                <w:szCs w:val="20"/>
              </w:rPr>
              <w:t>NORTE DE SANTANDER</w:t>
            </w:r>
            <w:r w:rsidRPr="00123686">
              <w:rPr>
                <w:rFonts w:ascii="Arial" w:hAnsi="Arial" w:cs="Arial"/>
                <w:sz w:val="20"/>
                <w:szCs w:val="20"/>
              </w:rPr>
              <w:t xml:space="preserve"> ha aplicado en concordancia con el Decreto 4747 de 2007 compilado en el Decreto 780 de 2016 Por medio del cual se expide el Decreto Único Reglamentario del Sector Salud y Protección Social. E</w:t>
            </w:r>
            <w:r w:rsidRPr="00123686">
              <w:rPr>
                <w:rFonts w:ascii="Arial" w:hAnsi="Arial" w:cs="Arial"/>
                <w:sz w:val="20"/>
                <w:szCs w:val="20"/>
                <w:lang w:val="es-MX"/>
              </w:rPr>
              <w:t xml:space="preserve">n lo referente al envío de los formatos de que trata la Resolución 4331 del 19 de diciembre del 2012 que modificó parcialmente la Resolución 3047 de 2008, esta Unidad, ha implementado el siguiente mecanismo de comunicación:  </w:t>
            </w:r>
          </w:p>
          <w:p w14:paraId="555E6D78" w14:textId="77777777" w:rsidR="009B1B12" w:rsidRPr="00123686" w:rsidRDefault="009B1B12" w:rsidP="009B1B12">
            <w:pPr>
              <w:adjustRightInd w:val="0"/>
              <w:jc w:val="both"/>
              <w:rPr>
                <w:rFonts w:ascii="Arial" w:hAnsi="Arial" w:cs="Arial"/>
                <w:sz w:val="20"/>
                <w:szCs w:val="20"/>
                <w:lang w:val="es-MX"/>
              </w:rPr>
            </w:pPr>
            <w:r w:rsidRPr="00123686">
              <w:rPr>
                <w:rFonts w:ascii="Arial" w:hAnsi="Arial" w:cs="Arial"/>
                <w:sz w:val="20"/>
                <w:szCs w:val="20"/>
                <w:lang w:val="es-MX"/>
              </w:rPr>
              <w:t xml:space="preserve"> </w:t>
            </w:r>
          </w:p>
          <w:p w14:paraId="229A8750" w14:textId="77777777" w:rsidR="009B1B12" w:rsidRPr="00123686" w:rsidRDefault="009B1B12" w:rsidP="009B1B12">
            <w:pPr>
              <w:adjustRightInd w:val="0"/>
              <w:jc w:val="both"/>
              <w:rPr>
                <w:rFonts w:ascii="Arial" w:hAnsi="Arial" w:cs="Arial"/>
                <w:sz w:val="20"/>
                <w:szCs w:val="20"/>
              </w:rPr>
            </w:pPr>
            <w:r w:rsidRPr="00123686">
              <w:rPr>
                <w:rFonts w:ascii="Arial" w:hAnsi="Arial" w:cs="Arial"/>
                <w:sz w:val="20"/>
                <w:szCs w:val="20"/>
                <w:lang w:val="es-MX"/>
              </w:rPr>
              <w:t>1. Por el correo electrónico:</w:t>
            </w:r>
            <w:r w:rsidRPr="00123686">
              <w:rPr>
                <w:rFonts w:ascii="Arial" w:hAnsi="Arial" w:cs="Arial"/>
                <w:sz w:val="20"/>
                <w:szCs w:val="20"/>
              </w:rPr>
              <w:t xml:space="preserve"> denor.upres-aut@policia.gov.co </w:t>
            </w:r>
          </w:p>
          <w:p w14:paraId="1D45BF10" w14:textId="77777777" w:rsidR="009B1B12" w:rsidRDefault="009B1B12" w:rsidP="009B1B12">
            <w:pPr>
              <w:jc w:val="both"/>
              <w:rPr>
                <w:rFonts w:ascii="Arial" w:hAnsi="Arial" w:cs="Arial"/>
                <w:b/>
                <w:bCs/>
                <w:sz w:val="20"/>
                <w:szCs w:val="20"/>
              </w:rPr>
            </w:pPr>
          </w:p>
          <w:p w14:paraId="17BF88BB" w14:textId="77777777" w:rsidR="009B1B12" w:rsidRDefault="009B1B12" w:rsidP="009B1B12">
            <w:pPr>
              <w:jc w:val="both"/>
              <w:rPr>
                <w:rFonts w:ascii="Arial" w:hAnsi="Arial" w:cs="Arial"/>
                <w:b/>
                <w:bCs/>
                <w:sz w:val="20"/>
                <w:szCs w:val="20"/>
              </w:rPr>
            </w:pPr>
            <w:r w:rsidRPr="00123686">
              <w:rPr>
                <w:rFonts w:ascii="Arial" w:hAnsi="Arial" w:cs="Arial"/>
                <w:b/>
                <w:bCs/>
                <w:sz w:val="20"/>
                <w:szCs w:val="20"/>
              </w:rPr>
              <w:t>WEB Y VERIFICACIÓN DE DERECHOS</w:t>
            </w:r>
          </w:p>
          <w:p w14:paraId="29ED1F17" w14:textId="77777777" w:rsidR="009B1B12" w:rsidRPr="00123686" w:rsidRDefault="009B1B12">
            <w:pPr>
              <w:numPr>
                <w:ilvl w:val="0"/>
                <w:numId w:val="52"/>
              </w:numPr>
              <w:ind w:left="284"/>
              <w:jc w:val="both"/>
              <w:rPr>
                <w:rFonts w:ascii="Arial" w:hAnsi="Arial" w:cs="Arial"/>
                <w:sz w:val="20"/>
                <w:szCs w:val="20"/>
              </w:rPr>
            </w:pPr>
            <w:r w:rsidRPr="00123686">
              <w:rPr>
                <w:rFonts w:ascii="Arial" w:hAnsi="Arial" w:cs="Arial"/>
                <w:sz w:val="20"/>
                <w:szCs w:val="20"/>
              </w:rPr>
              <w:t>correo:</w:t>
            </w:r>
            <w:r w:rsidRPr="00123686">
              <w:rPr>
                <w:rFonts w:ascii="Arial" w:hAnsi="Arial" w:cs="Arial"/>
                <w:b/>
                <w:bCs/>
                <w:i/>
                <w:iCs/>
                <w:sz w:val="20"/>
                <w:szCs w:val="20"/>
              </w:rPr>
              <w:t xml:space="preserve"> </w:t>
            </w:r>
            <w:r w:rsidRPr="00123686">
              <w:rPr>
                <w:rFonts w:ascii="Arial" w:hAnsi="Arial" w:cs="Arial"/>
                <w:sz w:val="20"/>
                <w:szCs w:val="20"/>
              </w:rPr>
              <w:t>denor.upres-rin@policia.gov.co</w:t>
            </w:r>
          </w:p>
          <w:p w14:paraId="08CE6ED4" w14:textId="77777777" w:rsidR="009B1B12" w:rsidRPr="00123686" w:rsidRDefault="009B1B12">
            <w:pPr>
              <w:numPr>
                <w:ilvl w:val="0"/>
                <w:numId w:val="52"/>
              </w:numPr>
              <w:ind w:left="284"/>
              <w:jc w:val="both"/>
              <w:rPr>
                <w:rFonts w:ascii="Arial" w:hAnsi="Arial" w:cs="Arial"/>
                <w:sz w:val="20"/>
                <w:szCs w:val="20"/>
                <w:lang w:val="es-MX"/>
              </w:rPr>
            </w:pPr>
            <w:r w:rsidRPr="00123686">
              <w:rPr>
                <w:rFonts w:ascii="Arial" w:hAnsi="Arial" w:cs="Arial"/>
                <w:sz w:val="20"/>
                <w:szCs w:val="20"/>
                <w:lang w:val="es-MX"/>
              </w:rPr>
              <w:t xml:space="preserve">Verificación de Derechos ADRES  </w:t>
            </w:r>
          </w:p>
          <w:p w14:paraId="727E7AB4" w14:textId="77777777" w:rsidR="009B1B12" w:rsidRPr="00123686" w:rsidRDefault="009B1B12" w:rsidP="009B1B12">
            <w:pPr>
              <w:jc w:val="both"/>
              <w:rPr>
                <w:rFonts w:ascii="Arial" w:hAnsi="Arial" w:cs="Arial"/>
                <w:sz w:val="20"/>
                <w:szCs w:val="20"/>
              </w:rPr>
            </w:pPr>
          </w:p>
          <w:p w14:paraId="7936345D" w14:textId="77777777" w:rsidR="009B1B12" w:rsidRPr="00123686" w:rsidRDefault="009B1B12" w:rsidP="009B1B12">
            <w:pPr>
              <w:jc w:val="both"/>
              <w:rPr>
                <w:rFonts w:ascii="Arial" w:hAnsi="Arial" w:cs="Arial"/>
                <w:sz w:val="20"/>
                <w:szCs w:val="20"/>
              </w:rPr>
            </w:pPr>
            <w:r w:rsidRPr="00123686">
              <w:rPr>
                <w:rFonts w:ascii="Arial" w:hAnsi="Arial" w:cs="Arial"/>
                <w:sz w:val="20"/>
                <w:szCs w:val="20"/>
              </w:rPr>
              <w:t xml:space="preserve">La verificación de derechos (Según el Decreto 4747 de 2007 compilado en el decreto 780 de 2016) la realiza la entidad, previo al diligenciamiento de cualquiera de los anexos, para esto solo basta con realizar la consulta en el </w:t>
            </w:r>
            <w:r w:rsidRPr="00123686">
              <w:rPr>
                <w:rFonts w:ascii="Arial" w:hAnsi="Arial" w:cs="Arial"/>
                <w:b/>
                <w:bCs/>
                <w:sz w:val="20"/>
                <w:szCs w:val="20"/>
              </w:rPr>
              <w:t>link afiliaciones</w:t>
            </w:r>
            <w:r w:rsidRPr="00123686">
              <w:rPr>
                <w:rFonts w:ascii="Arial" w:hAnsi="Arial" w:cs="Arial"/>
                <w:sz w:val="20"/>
                <w:szCs w:val="20"/>
              </w:rPr>
              <w:t>. Así mismo es importante que la entidad realice la verificación en la página de la administradora de los recursos del sistema general de seguridad social en salud ADRES - anterior FOSYGA, realizando los respectivos reportes.</w:t>
            </w:r>
          </w:p>
          <w:p w14:paraId="2F83C00F" w14:textId="77777777" w:rsidR="009B1B12" w:rsidRPr="00123686" w:rsidRDefault="009B1B12" w:rsidP="009B1B12">
            <w:pPr>
              <w:pStyle w:val="Prrafodelista"/>
              <w:ind w:left="0"/>
              <w:jc w:val="both"/>
              <w:rPr>
                <w:rFonts w:ascii="Arial" w:hAnsi="Arial" w:cs="Arial"/>
                <w:sz w:val="20"/>
                <w:szCs w:val="20"/>
                <w:lang w:val="es-MX"/>
              </w:rPr>
            </w:pPr>
          </w:p>
          <w:p w14:paraId="6C6BC50E" w14:textId="77777777" w:rsidR="009B1B12" w:rsidRDefault="009B1B12" w:rsidP="009B1B12">
            <w:pPr>
              <w:pStyle w:val="Prrafodelista"/>
              <w:ind w:left="0"/>
              <w:jc w:val="both"/>
              <w:rPr>
                <w:rFonts w:ascii="Arial" w:hAnsi="Arial" w:cs="Arial"/>
                <w:sz w:val="20"/>
                <w:szCs w:val="20"/>
              </w:rPr>
            </w:pPr>
            <w:r w:rsidRPr="00123686">
              <w:rPr>
                <w:rFonts w:ascii="Arial" w:hAnsi="Arial" w:cs="Arial"/>
                <w:sz w:val="20"/>
                <w:szCs w:val="20"/>
                <w:lang w:val="es-MX"/>
              </w:rPr>
              <w:t xml:space="preserve">Adicionalmente los aseguradores y prestadores con los cuales se tiene relación contractual, deben tener en cuenta los parámetros establecidos en el presente </w:t>
            </w:r>
            <w:r w:rsidRPr="00123686">
              <w:rPr>
                <w:rFonts w:ascii="Arial" w:hAnsi="Arial" w:cs="Arial"/>
                <w:sz w:val="20"/>
                <w:szCs w:val="20"/>
              </w:rPr>
              <w:t>estudio previo</w:t>
            </w:r>
            <w:r w:rsidRPr="00123686">
              <w:rPr>
                <w:rFonts w:ascii="Arial" w:hAnsi="Arial" w:cs="Arial"/>
                <w:sz w:val="20"/>
                <w:szCs w:val="20"/>
                <w:lang w:val="es-MX"/>
              </w:rPr>
              <w:t xml:space="preserve">, con el fin de verificar el tipo de afiliación del usuario, </w:t>
            </w:r>
            <w:r w:rsidRPr="0055461D">
              <w:rPr>
                <w:rFonts w:ascii="Arial" w:hAnsi="Arial" w:cs="Arial"/>
                <w:sz w:val="20"/>
                <w:szCs w:val="20"/>
                <w:lang w:val="es-MX"/>
              </w:rPr>
              <w:t>con el documento de identidad.</w:t>
            </w:r>
            <w:r w:rsidRPr="0055461D">
              <w:rPr>
                <w:rFonts w:ascii="Arial" w:hAnsi="Arial" w:cs="Arial"/>
                <w:sz w:val="20"/>
                <w:szCs w:val="20"/>
              </w:rPr>
              <w:t xml:space="preserve"> </w:t>
            </w:r>
          </w:p>
          <w:p w14:paraId="7D73A078" w14:textId="77777777" w:rsidR="009B1B12" w:rsidRPr="0055461D" w:rsidRDefault="009B1B12" w:rsidP="009B1B12">
            <w:pPr>
              <w:pStyle w:val="Prrafodelista"/>
              <w:ind w:left="0"/>
              <w:jc w:val="both"/>
              <w:rPr>
                <w:rFonts w:ascii="Arial" w:hAnsi="Arial" w:cs="Arial"/>
                <w:sz w:val="20"/>
                <w:szCs w:val="20"/>
              </w:rPr>
            </w:pPr>
          </w:p>
          <w:p w14:paraId="57E01B7F" w14:textId="77777777" w:rsidR="009B1B12" w:rsidRDefault="009B1B12" w:rsidP="009B1B12">
            <w:pPr>
              <w:pStyle w:val="Prrafodelista"/>
              <w:ind w:left="0"/>
              <w:jc w:val="both"/>
              <w:rPr>
                <w:rFonts w:ascii="Arial" w:hAnsi="Arial" w:cs="Arial"/>
                <w:sz w:val="20"/>
                <w:szCs w:val="20"/>
              </w:rPr>
            </w:pPr>
            <w:r w:rsidRPr="0055461D">
              <w:rPr>
                <w:rFonts w:ascii="Arial" w:hAnsi="Arial" w:cs="Arial"/>
                <w:b/>
                <w:sz w:val="20"/>
                <w:szCs w:val="20"/>
                <w:u w:val="single"/>
              </w:rPr>
              <w:t>Nota 1</w:t>
            </w:r>
            <w:r w:rsidRPr="0055461D">
              <w:rPr>
                <w:rFonts w:ascii="Arial" w:hAnsi="Arial" w:cs="Arial"/>
                <w:sz w:val="20"/>
                <w:szCs w:val="20"/>
                <w:u w:val="single"/>
              </w:rPr>
              <w:t>:</w:t>
            </w:r>
            <w:r w:rsidRPr="0055461D">
              <w:rPr>
                <w:rFonts w:ascii="Arial" w:hAnsi="Arial" w:cs="Arial"/>
                <w:sz w:val="20"/>
                <w:szCs w:val="20"/>
              </w:rPr>
              <w:t xml:space="preserve"> Se aclara que la Dirección de Sanidad continúa implementando el procedimiento descrito en las obligaciones del contrato para aquellos servicios, procedimientos e insumos no contemplados en el</w:t>
            </w:r>
            <w:r>
              <w:rPr>
                <w:rFonts w:ascii="Arial" w:hAnsi="Arial" w:cs="Arial"/>
                <w:color w:val="FF0000"/>
                <w:sz w:val="20"/>
                <w:szCs w:val="20"/>
              </w:rPr>
              <w:t xml:space="preserve"> </w:t>
            </w:r>
            <w:r w:rsidRPr="002F3EE5">
              <w:rPr>
                <w:rFonts w:ascii="Arial" w:hAnsi="Arial" w:cs="Arial"/>
                <w:color w:val="000000" w:themeColor="text1"/>
                <w:sz w:val="20"/>
                <w:szCs w:val="20"/>
              </w:rPr>
              <w:t>Ac</w:t>
            </w:r>
            <w:r w:rsidRPr="00B970CC">
              <w:rPr>
                <w:rFonts w:ascii="Arial" w:hAnsi="Arial" w:cs="Arial"/>
                <w:color w:val="000000" w:themeColor="text1"/>
                <w:sz w:val="20"/>
                <w:szCs w:val="20"/>
              </w:rPr>
              <w:t xml:space="preserve">uerdo 093  del 08 de octubre de 2025 que establece el plan de servicios de sanidad Policía Nacional </w:t>
            </w:r>
            <w:r w:rsidRPr="0055461D">
              <w:rPr>
                <w:rFonts w:ascii="Arial" w:hAnsi="Arial" w:cs="Arial"/>
                <w:sz w:val="20"/>
                <w:szCs w:val="20"/>
              </w:rPr>
              <w:t>y Acuerdo 080 2022 del SSMP.</w:t>
            </w:r>
          </w:p>
          <w:p w14:paraId="4B8BB360" w14:textId="77777777" w:rsidR="009B1B12" w:rsidRPr="0055461D" w:rsidRDefault="009B1B12" w:rsidP="009B1B12">
            <w:pPr>
              <w:pStyle w:val="Prrafodelista"/>
              <w:ind w:left="0"/>
              <w:jc w:val="both"/>
              <w:rPr>
                <w:rFonts w:ascii="Arial" w:hAnsi="Arial" w:cs="Arial"/>
                <w:sz w:val="20"/>
                <w:szCs w:val="20"/>
              </w:rPr>
            </w:pPr>
          </w:p>
          <w:p w14:paraId="496D345A" w14:textId="77777777" w:rsidR="009B1B12" w:rsidRDefault="009B1B12" w:rsidP="009B1B12">
            <w:pPr>
              <w:pStyle w:val="Textoindependiente"/>
              <w:tabs>
                <w:tab w:val="left" w:pos="313"/>
                <w:tab w:val="left" w:pos="2580"/>
              </w:tabs>
              <w:jc w:val="both"/>
              <w:rPr>
                <w:sz w:val="20"/>
                <w:szCs w:val="20"/>
                <w:lang w:eastAsia="es-CO"/>
              </w:rPr>
            </w:pPr>
            <w:r w:rsidRPr="0055461D">
              <w:rPr>
                <w:b/>
                <w:sz w:val="20"/>
                <w:szCs w:val="20"/>
                <w:u w:val="single"/>
              </w:rPr>
              <w:t>Nota 2:</w:t>
            </w:r>
            <w:r w:rsidRPr="0055461D">
              <w:rPr>
                <w:sz w:val="20"/>
                <w:szCs w:val="20"/>
              </w:rPr>
              <w:t xml:space="preserve"> </w:t>
            </w:r>
            <w:r w:rsidRPr="0055461D">
              <w:rPr>
                <w:sz w:val="20"/>
                <w:szCs w:val="20"/>
                <w:lang w:eastAsia="es-CO"/>
              </w:rPr>
              <w:t xml:space="preserve">Cuando se requieran servicios de complejidad que la entidad no ofrezca en su portafolio de servicios o no se encuentren habilitados por la Secretaría de Salud, deberán ser remitidos al nivel de complejidad que la Unidad de Prestadora de Salud </w:t>
            </w:r>
            <w:r w:rsidRPr="0055461D">
              <w:rPr>
                <w:rFonts w:eastAsia="Arial"/>
                <w:sz w:val="20"/>
                <w:szCs w:val="20"/>
              </w:rPr>
              <w:t>Norte De Santander</w:t>
            </w:r>
            <w:r w:rsidRPr="0055461D">
              <w:rPr>
                <w:sz w:val="20"/>
                <w:szCs w:val="20"/>
                <w:lang w:eastAsia="es-CO"/>
              </w:rPr>
              <w:t xml:space="preserve"> a través de su oficina de referencia y contrarreferencia designe según lo amerite el estado de salud del paciente</w:t>
            </w:r>
            <w:r w:rsidRPr="00123686">
              <w:rPr>
                <w:sz w:val="20"/>
                <w:szCs w:val="20"/>
                <w:lang w:eastAsia="es-CO"/>
              </w:rPr>
              <w:t>.</w:t>
            </w:r>
          </w:p>
          <w:p w14:paraId="7D7E4FA9" w14:textId="77777777" w:rsidR="009B1B12" w:rsidRPr="00123686" w:rsidRDefault="009B1B12" w:rsidP="009B1B12">
            <w:pPr>
              <w:pStyle w:val="Textoindependiente"/>
              <w:tabs>
                <w:tab w:val="left" w:pos="313"/>
                <w:tab w:val="left" w:pos="2580"/>
              </w:tabs>
              <w:jc w:val="both"/>
              <w:rPr>
                <w:sz w:val="20"/>
                <w:szCs w:val="20"/>
                <w:lang w:eastAsia="es-CO"/>
              </w:rPr>
            </w:pPr>
          </w:p>
          <w:p w14:paraId="71C306F8" w14:textId="77777777" w:rsidR="009B1B12" w:rsidRPr="00123686" w:rsidRDefault="009B1B12" w:rsidP="009B1B12">
            <w:pPr>
              <w:pStyle w:val="Textoindependiente"/>
              <w:tabs>
                <w:tab w:val="left" w:pos="313"/>
                <w:tab w:val="left" w:pos="2580"/>
              </w:tabs>
              <w:jc w:val="both"/>
              <w:rPr>
                <w:b/>
                <w:sz w:val="20"/>
                <w:szCs w:val="20"/>
                <w:u w:val="single"/>
                <w:lang w:val="es-CO"/>
              </w:rPr>
            </w:pPr>
            <w:r w:rsidRPr="00123686">
              <w:rPr>
                <w:b/>
                <w:sz w:val="20"/>
                <w:szCs w:val="20"/>
                <w:u w:val="single"/>
                <w:lang w:val="es-CO"/>
              </w:rPr>
              <w:lastRenderedPageBreak/>
              <w:t xml:space="preserve">Nota 3: </w:t>
            </w:r>
            <w:r w:rsidRPr="00123686">
              <w:rPr>
                <w:sz w:val="20"/>
                <w:szCs w:val="20"/>
                <w:lang w:eastAsia="es-CO"/>
              </w:rPr>
              <w:t xml:space="preserve">Cuando se requieran servicios </w:t>
            </w:r>
            <w:r w:rsidRPr="00123686">
              <w:rPr>
                <w:sz w:val="20"/>
                <w:szCs w:val="20"/>
                <w:lang w:val="es-MX"/>
              </w:rPr>
              <w:t xml:space="preserve">que no hayan sido incluidos en la descripción de los CUPS, podrán ser prestados previa aprobación por escrito del ordenador del gasto, supervisor y jefe de la Unidad Prestadora de Salud </w:t>
            </w:r>
            <w:r w:rsidRPr="00123686">
              <w:rPr>
                <w:rFonts w:eastAsia="Arial"/>
                <w:sz w:val="20"/>
                <w:szCs w:val="20"/>
              </w:rPr>
              <w:t>Norte De Santander</w:t>
            </w:r>
            <w:r w:rsidRPr="00123686">
              <w:rPr>
                <w:sz w:val="20"/>
                <w:szCs w:val="20"/>
                <w:lang w:val="es-MX"/>
              </w:rPr>
              <w:t>. Los valores que el CONTRATISTA cubre por estos servicios, no podrán exceder los precios del mercado, por lo cual obliga al supervisor a realizar estudios de mercado y aprobar el precio más conveniente con su respectivo descuento. El CONTRATISTA deberá sujetarse a dichos precios del mercado.</w:t>
            </w:r>
          </w:p>
          <w:p w14:paraId="61EF4C9B" w14:textId="77777777" w:rsidR="009B1B12" w:rsidRPr="00123686" w:rsidRDefault="009B1B12" w:rsidP="009B1B12">
            <w:pPr>
              <w:tabs>
                <w:tab w:val="left" w:pos="156"/>
                <w:tab w:val="left" w:pos="312"/>
              </w:tabs>
              <w:jc w:val="both"/>
              <w:rPr>
                <w:rFonts w:ascii="Arial" w:hAnsi="Arial" w:cs="Arial"/>
                <w:bCs/>
                <w:sz w:val="20"/>
                <w:szCs w:val="20"/>
              </w:rPr>
            </w:pPr>
          </w:p>
          <w:p w14:paraId="345AC188" w14:textId="77777777" w:rsidR="009B1B12" w:rsidRPr="00123686" w:rsidRDefault="009B1B12" w:rsidP="009B1B12">
            <w:pPr>
              <w:tabs>
                <w:tab w:val="left" w:pos="156"/>
                <w:tab w:val="left" w:pos="312"/>
              </w:tabs>
              <w:jc w:val="both"/>
              <w:rPr>
                <w:rFonts w:ascii="Arial" w:hAnsi="Arial" w:cs="Arial"/>
                <w:bCs/>
                <w:sz w:val="20"/>
                <w:szCs w:val="20"/>
              </w:rPr>
            </w:pPr>
            <w:r w:rsidRPr="00123686">
              <w:rPr>
                <w:rFonts w:ascii="Arial" w:hAnsi="Arial" w:cs="Arial"/>
                <w:bCs/>
                <w:sz w:val="20"/>
                <w:szCs w:val="20"/>
              </w:rPr>
              <w:t>Los procedimientos que se encuentran fuera del plan de beneficio del SSPN y que a criterio del profesional tratante deben ser prestados al usuario por tratarse de su recuperación o preservar la función deberá realizar el siguiente procedimiento:</w:t>
            </w:r>
          </w:p>
          <w:p w14:paraId="18BF557A" w14:textId="77777777" w:rsidR="009B1B12" w:rsidRPr="00123686" w:rsidRDefault="009B1B12" w:rsidP="009B1B12">
            <w:pPr>
              <w:tabs>
                <w:tab w:val="left" w:pos="156"/>
                <w:tab w:val="left" w:pos="312"/>
              </w:tabs>
              <w:jc w:val="both"/>
              <w:rPr>
                <w:rFonts w:ascii="Arial" w:hAnsi="Arial" w:cs="Arial"/>
                <w:sz w:val="20"/>
                <w:szCs w:val="20"/>
              </w:rPr>
            </w:pPr>
          </w:p>
          <w:p w14:paraId="7F3EDF57" w14:textId="77777777" w:rsidR="009B1B12" w:rsidRPr="00123686" w:rsidRDefault="009B1B12">
            <w:pPr>
              <w:pStyle w:val="Prrafodelista"/>
              <w:numPr>
                <w:ilvl w:val="0"/>
                <w:numId w:val="51"/>
              </w:numPr>
              <w:tabs>
                <w:tab w:val="left" w:pos="156"/>
                <w:tab w:val="left" w:pos="312"/>
              </w:tabs>
              <w:ind w:left="284" w:hanging="284"/>
              <w:jc w:val="both"/>
              <w:rPr>
                <w:rFonts w:ascii="Arial" w:hAnsi="Arial" w:cs="Arial"/>
                <w:bCs/>
                <w:sz w:val="20"/>
                <w:szCs w:val="20"/>
                <w:lang w:val="es-ES"/>
              </w:rPr>
            </w:pPr>
            <w:r w:rsidRPr="00123686">
              <w:rPr>
                <w:rFonts w:ascii="Arial" w:hAnsi="Arial" w:cs="Arial"/>
                <w:bCs/>
                <w:sz w:val="20"/>
                <w:szCs w:val="20"/>
                <w:lang w:val="es-ES"/>
              </w:rPr>
              <w:t>La empresa contratante deberá entregar al paciente los siguientes documentos:</w:t>
            </w:r>
          </w:p>
          <w:p w14:paraId="2A0B0B63" w14:textId="77777777" w:rsidR="009B1B12" w:rsidRPr="00123686" w:rsidRDefault="009B1B12">
            <w:pPr>
              <w:pStyle w:val="Prrafodelista"/>
              <w:numPr>
                <w:ilvl w:val="0"/>
                <w:numId w:val="50"/>
              </w:numPr>
              <w:ind w:left="284" w:hanging="284"/>
              <w:jc w:val="both"/>
              <w:rPr>
                <w:rFonts w:ascii="Arial" w:hAnsi="Arial" w:cs="Arial"/>
                <w:bCs/>
                <w:sz w:val="20"/>
                <w:szCs w:val="20"/>
                <w:lang w:val="es-ES"/>
              </w:rPr>
            </w:pPr>
            <w:r w:rsidRPr="00123686">
              <w:rPr>
                <w:rFonts w:ascii="Arial" w:hAnsi="Arial" w:cs="Arial"/>
                <w:bCs/>
                <w:sz w:val="20"/>
                <w:szCs w:val="20"/>
                <w:lang w:val="es-ES"/>
              </w:rPr>
              <w:t>Diligenciar el formato de solicitud y justificación ante el COMITÉ TÉCNICO CIENTÍFICO de procedimientos, insumos, dispositivos u otros servicios médicos que no hacen parte del plan de servicios del SSMP. (diligenciado en forma completa por el especialista tratante)</w:t>
            </w:r>
          </w:p>
          <w:p w14:paraId="04C09555" w14:textId="77777777" w:rsidR="009B1B12" w:rsidRPr="00123686" w:rsidRDefault="009B1B12">
            <w:pPr>
              <w:pStyle w:val="Prrafodelista"/>
              <w:numPr>
                <w:ilvl w:val="0"/>
                <w:numId w:val="50"/>
              </w:numPr>
              <w:ind w:left="284" w:hanging="284"/>
              <w:jc w:val="both"/>
              <w:rPr>
                <w:rFonts w:ascii="Arial" w:hAnsi="Arial" w:cs="Arial"/>
                <w:bCs/>
                <w:sz w:val="20"/>
                <w:szCs w:val="20"/>
                <w:lang w:val="es-ES"/>
              </w:rPr>
            </w:pPr>
            <w:r w:rsidRPr="00123686">
              <w:rPr>
                <w:rFonts w:ascii="Arial" w:hAnsi="Arial" w:cs="Arial"/>
                <w:bCs/>
                <w:sz w:val="20"/>
                <w:szCs w:val="20"/>
                <w:lang w:val="es-ES"/>
              </w:rPr>
              <w:t>Historia Clínica del especialista tratante de la misma fecha en la que se diligencia el Formato de solicitud y justificación ante el COMITÉ TÉCNICO CIENTÍFICO de procedimientos de la misma.</w:t>
            </w:r>
          </w:p>
          <w:p w14:paraId="6B2D927A" w14:textId="77777777" w:rsidR="009B1B12" w:rsidRPr="00123686" w:rsidRDefault="009B1B12">
            <w:pPr>
              <w:pStyle w:val="Prrafodelista"/>
              <w:numPr>
                <w:ilvl w:val="0"/>
                <w:numId w:val="50"/>
              </w:numPr>
              <w:ind w:left="284" w:hanging="284"/>
              <w:jc w:val="both"/>
              <w:rPr>
                <w:rFonts w:ascii="Arial" w:hAnsi="Arial" w:cs="Arial"/>
                <w:bCs/>
                <w:sz w:val="20"/>
                <w:szCs w:val="20"/>
                <w:lang w:val="es-ES"/>
              </w:rPr>
            </w:pPr>
            <w:r w:rsidRPr="00123686">
              <w:rPr>
                <w:rFonts w:ascii="Arial" w:hAnsi="Arial" w:cs="Arial"/>
                <w:bCs/>
                <w:sz w:val="20"/>
                <w:szCs w:val="20"/>
                <w:lang w:val="es-ES"/>
              </w:rPr>
              <w:t>Cotización del procedimiento a realizar, (si se requiere).</w:t>
            </w:r>
          </w:p>
          <w:p w14:paraId="4E593FCA" w14:textId="77777777" w:rsidR="009B1B12" w:rsidRPr="00123686" w:rsidRDefault="009B1B12" w:rsidP="009B1B12">
            <w:pPr>
              <w:pStyle w:val="Prrafodelista"/>
              <w:ind w:left="0"/>
              <w:jc w:val="both"/>
              <w:rPr>
                <w:rFonts w:ascii="Arial" w:hAnsi="Arial" w:cs="Arial"/>
                <w:bCs/>
                <w:sz w:val="20"/>
                <w:szCs w:val="20"/>
                <w:lang w:val="es-ES"/>
              </w:rPr>
            </w:pPr>
          </w:p>
          <w:p w14:paraId="50F110C2" w14:textId="77777777" w:rsidR="009B1B12" w:rsidRPr="00123686" w:rsidRDefault="009B1B12">
            <w:pPr>
              <w:pStyle w:val="Prrafodelista"/>
              <w:numPr>
                <w:ilvl w:val="0"/>
                <w:numId w:val="51"/>
              </w:numPr>
              <w:tabs>
                <w:tab w:val="left" w:pos="156"/>
                <w:tab w:val="left" w:pos="312"/>
              </w:tabs>
              <w:ind w:left="284" w:hanging="284"/>
              <w:jc w:val="both"/>
              <w:rPr>
                <w:rFonts w:ascii="Arial" w:hAnsi="Arial" w:cs="Arial"/>
                <w:bCs/>
                <w:sz w:val="20"/>
                <w:szCs w:val="20"/>
                <w:lang w:val="es-ES"/>
              </w:rPr>
            </w:pPr>
            <w:r w:rsidRPr="00123686">
              <w:rPr>
                <w:rFonts w:ascii="Arial" w:hAnsi="Arial" w:cs="Arial"/>
                <w:bCs/>
                <w:sz w:val="20"/>
                <w:szCs w:val="20"/>
                <w:lang w:val="es-ES"/>
              </w:rPr>
              <w:t xml:space="preserve">La entidad entrega al paciente los documentos con el fin de ser presentados la oficina de referencia y </w:t>
            </w:r>
            <w:proofErr w:type="spellStart"/>
            <w:r w:rsidRPr="00123686">
              <w:rPr>
                <w:rFonts w:ascii="Arial" w:hAnsi="Arial" w:cs="Arial"/>
                <w:bCs/>
                <w:sz w:val="20"/>
                <w:szCs w:val="20"/>
                <w:lang w:val="es-ES"/>
              </w:rPr>
              <w:t>contrareferencia</w:t>
            </w:r>
            <w:proofErr w:type="spellEnd"/>
            <w:r w:rsidRPr="00123686">
              <w:rPr>
                <w:rFonts w:ascii="Arial" w:hAnsi="Arial" w:cs="Arial"/>
                <w:bCs/>
                <w:sz w:val="20"/>
                <w:szCs w:val="20"/>
                <w:lang w:val="es-ES"/>
              </w:rPr>
              <w:t>, explicando al paciente que deben ser presentados máximo 2 días luego de su expedición para continuar el trámite interno.</w:t>
            </w:r>
          </w:p>
          <w:p w14:paraId="791CD6DB" w14:textId="775DCA95" w:rsidR="00842E34" w:rsidRPr="00B11343" w:rsidRDefault="00842E34" w:rsidP="009B1B12">
            <w:pPr>
              <w:rPr>
                <w:rFonts w:ascii="Arial" w:hAnsi="Arial" w:cs="Arial"/>
                <w:sz w:val="20"/>
                <w:szCs w:val="20"/>
              </w:rPr>
            </w:pPr>
          </w:p>
          <w:p w14:paraId="67BBEF35" w14:textId="626B790E" w:rsidR="00842E34" w:rsidRPr="00B11343" w:rsidRDefault="00842E34" w:rsidP="009B1B12">
            <w:pPr>
              <w:rPr>
                <w:rFonts w:ascii="Arial" w:hAnsi="Arial" w:cs="Arial"/>
                <w:b/>
                <w:bCs/>
                <w:sz w:val="20"/>
                <w:szCs w:val="20"/>
              </w:rPr>
            </w:pPr>
            <w:r w:rsidRPr="00B11343">
              <w:rPr>
                <w:rFonts w:ascii="Arial" w:hAnsi="Arial" w:cs="Arial"/>
                <w:b/>
                <w:bCs/>
                <w:sz w:val="20"/>
                <w:szCs w:val="20"/>
              </w:rPr>
              <w:t xml:space="preserve">PLAZO DE EJECUCIÓN: </w:t>
            </w:r>
          </w:p>
          <w:p w14:paraId="2FD4ADD4" w14:textId="77777777" w:rsidR="00842E34" w:rsidRDefault="00842E34" w:rsidP="009B1B12">
            <w:pPr>
              <w:pStyle w:val="Textoindependiente"/>
              <w:jc w:val="both"/>
              <w:rPr>
                <w:rFonts w:eastAsiaTheme="minorHAnsi"/>
                <w:sz w:val="20"/>
                <w:szCs w:val="20"/>
                <w:lang w:val="es-CO" w:eastAsia="en-US"/>
              </w:rPr>
            </w:pPr>
          </w:p>
          <w:p w14:paraId="6FB17B82" w14:textId="592F4647" w:rsidR="00842E34" w:rsidRPr="00B11343" w:rsidRDefault="00842E34" w:rsidP="009B1B12">
            <w:pPr>
              <w:pStyle w:val="Textoindependiente"/>
              <w:jc w:val="both"/>
              <w:rPr>
                <w:sz w:val="20"/>
                <w:szCs w:val="20"/>
              </w:rPr>
            </w:pPr>
            <w:r w:rsidRPr="00B11343">
              <w:rPr>
                <w:sz w:val="20"/>
                <w:szCs w:val="20"/>
              </w:rPr>
              <w:t xml:space="preserve">Desde la entrega de la carta de inicio ejecución de contrato </w:t>
            </w:r>
            <w:r w:rsidRPr="00660E14">
              <w:rPr>
                <w:sz w:val="20"/>
                <w:szCs w:val="20"/>
              </w:rPr>
              <w:t>hasta</w:t>
            </w:r>
            <w:r w:rsidRPr="009D077F">
              <w:rPr>
                <w:bCs/>
                <w:sz w:val="20"/>
                <w:szCs w:val="20"/>
              </w:rPr>
              <w:t xml:space="preserve"> </w:t>
            </w:r>
            <w:r w:rsidR="009D077F" w:rsidRPr="009D077F">
              <w:rPr>
                <w:bCs/>
                <w:sz w:val="20"/>
                <w:szCs w:val="20"/>
              </w:rPr>
              <w:t>el</w:t>
            </w:r>
            <w:r w:rsidR="009D077F">
              <w:rPr>
                <w:b/>
                <w:sz w:val="20"/>
                <w:szCs w:val="20"/>
                <w:u w:val="single"/>
              </w:rPr>
              <w:t xml:space="preserve"> 30 de abril</w:t>
            </w:r>
            <w:r w:rsidRPr="00660E14">
              <w:rPr>
                <w:b/>
                <w:sz w:val="20"/>
                <w:szCs w:val="20"/>
                <w:u w:val="single"/>
              </w:rPr>
              <w:t xml:space="preserve"> de 202</w:t>
            </w:r>
            <w:r w:rsidR="00CB5BAB">
              <w:rPr>
                <w:b/>
                <w:sz w:val="20"/>
                <w:szCs w:val="20"/>
                <w:u w:val="single"/>
              </w:rPr>
              <w:t>7</w:t>
            </w:r>
            <w:r w:rsidRPr="00660E14">
              <w:rPr>
                <w:sz w:val="20"/>
                <w:szCs w:val="20"/>
              </w:rPr>
              <w:t xml:space="preserve"> o hasta agotar el presupuesto asignado, lo que ocurra primero.</w:t>
            </w:r>
            <w:r w:rsidRPr="00B11343">
              <w:rPr>
                <w:sz w:val="20"/>
                <w:szCs w:val="20"/>
              </w:rPr>
              <w:t xml:space="preserve"> </w:t>
            </w:r>
            <w:r w:rsidR="00F765DF">
              <w:rPr>
                <w:sz w:val="20"/>
                <w:szCs w:val="20"/>
              </w:rPr>
              <w:t xml:space="preserve"> </w:t>
            </w:r>
          </w:p>
          <w:p w14:paraId="395A8409" w14:textId="44BB25FA" w:rsidR="00842E34" w:rsidRPr="00B11343" w:rsidRDefault="00842E34" w:rsidP="009B1B12">
            <w:pPr>
              <w:jc w:val="both"/>
              <w:rPr>
                <w:rFonts w:ascii="Arial" w:hAnsi="Arial" w:cs="Arial"/>
                <w:sz w:val="20"/>
                <w:szCs w:val="20"/>
              </w:rPr>
            </w:pPr>
          </w:p>
        </w:tc>
      </w:tr>
      <w:tr w:rsidR="00842E34" w:rsidRPr="00B11343" w14:paraId="67A8BC64" w14:textId="77777777" w:rsidTr="00F765DF">
        <w:trPr>
          <w:trHeight w:val="1115"/>
          <w:jc w:val="center"/>
        </w:trPr>
        <w:tc>
          <w:tcPr>
            <w:tcW w:w="995" w:type="pct"/>
            <w:tcBorders>
              <w:top w:val="single" w:sz="4" w:space="0" w:color="auto"/>
              <w:left w:val="single" w:sz="4" w:space="0" w:color="auto"/>
              <w:bottom w:val="single" w:sz="4" w:space="0" w:color="auto"/>
              <w:right w:val="single" w:sz="4" w:space="0" w:color="auto"/>
            </w:tcBorders>
            <w:vAlign w:val="center"/>
          </w:tcPr>
          <w:p w14:paraId="23D6C3C0" w14:textId="47B7CFBC" w:rsidR="00842E34" w:rsidRPr="00B11343" w:rsidRDefault="00842E34" w:rsidP="00842E34">
            <w:pPr>
              <w:jc w:val="center"/>
              <w:rPr>
                <w:rFonts w:ascii="Arial" w:hAnsi="Arial" w:cs="Arial"/>
                <w:b/>
                <w:bCs/>
                <w:sz w:val="20"/>
                <w:szCs w:val="20"/>
                <w:lang w:val="es-CO" w:eastAsia="es-CO"/>
              </w:rPr>
            </w:pPr>
            <w:r w:rsidRPr="00B11343">
              <w:rPr>
                <w:rFonts w:ascii="Arial" w:hAnsi="Arial" w:cs="Arial"/>
                <w:b/>
                <w:bCs/>
                <w:sz w:val="20"/>
                <w:szCs w:val="20"/>
              </w:rPr>
              <w:lastRenderedPageBreak/>
              <w:t>LUGAR DE PRESTACIÓN DEL SERVICIO</w:t>
            </w:r>
          </w:p>
          <w:p w14:paraId="5F1DF3B3" w14:textId="58F400FD" w:rsidR="00842E34" w:rsidRPr="00B11343" w:rsidRDefault="00842E34" w:rsidP="00842E34">
            <w:pPr>
              <w:tabs>
                <w:tab w:val="left" w:pos="284"/>
              </w:tabs>
              <w:jc w:val="center"/>
              <w:rPr>
                <w:rFonts w:ascii="Arial" w:hAnsi="Arial" w:cs="Arial"/>
                <w:b/>
                <w:sz w:val="20"/>
                <w:szCs w:val="20"/>
                <w:lang w:val="es-CO"/>
              </w:rPr>
            </w:pPr>
          </w:p>
        </w:tc>
        <w:tc>
          <w:tcPr>
            <w:tcW w:w="4005" w:type="pct"/>
            <w:tcBorders>
              <w:top w:val="single" w:sz="4" w:space="0" w:color="auto"/>
              <w:left w:val="single" w:sz="4" w:space="0" w:color="auto"/>
              <w:bottom w:val="single" w:sz="4" w:space="0" w:color="auto"/>
              <w:right w:val="single" w:sz="4" w:space="0" w:color="auto"/>
            </w:tcBorders>
            <w:vAlign w:val="center"/>
          </w:tcPr>
          <w:p w14:paraId="7782955B" w14:textId="49B6808E" w:rsidR="00842E34" w:rsidRPr="00F765DF" w:rsidRDefault="00F765DF" w:rsidP="00F765DF">
            <w:pPr>
              <w:tabs>
                <w:tab w:val="left" w:pos="1768"/>
              </w:tabs>
              <w:jc w:val="both"/>
              <w:rPr>
                <w:rFonts w:ascii="Arial" w:hAnsi="Arial" w:cs="Arial"/>
                <w:sz w:val="2"/>
                <w:szCs w:val="2"/>
                <w:lang w:val="es-ES_tradnl"/>
              </w:rPr>
            </w:pPr>
            <w:r w:rsidRPr="00123686">
              <w:rPr>
                <w:rFonts w:ascii="Arial" w:hAnsi="Arial" w:cs="Arial"/>
                <w:noProof/>
                <w:sz w:val="20"/>
                <w:szCs w:val="20"/>
                <w:lang w:val="es-ES_tradnl"/>
              </w:rPr>
              <w:t xml:space="preserve">Los servicios de salud objeto del presente </w:t>
            </w:r>
            <w:r>
              <w:rPr>
                <w:rFonts w:ascii="Arial" w:hAnsi="Arial" w:cs="Arial"/>
                <w:noProof/>
                <w:sz w:val="20"/>
                <w:szCs w:val="20"/>
                <w:lang w:val="es-ES_tradnl"/>
              </w:rPr>
              <w:t>pliego</w:t>
            </w:r>
            <w:r w:rsidRPr="00123686">
              <w:rPr>
                <w:rFonts w:ascii="Arial" w:hAnsi="Arial" w:cs="Arial"/>
                <w:noProof/>
                <w:sz w:val="20"/>
                <w:szCs w:val="20"/>
                <w:lang w:val="es-ES_tradnl"/>
              </w:rPr>
              <w:t>, se prestarán en las instalaciones ofrecidas por el contratista en  la Ciudad de San Jose de Cúcuta o su área metropolitana, y en las demás instalaciones que tenga habilitadas la entidad en los diferentes municipios y que sean aprobadas por la</w:t>
            </w:r>
            <w:r w:rsidRPr="00123686">
              <w:rPr>
                <w:rFonts w:ascii="Arial" w:hAnsi="Arial" w:cs="Arial"/>
                <w:b/>
                <w:noProof/>
                <w:sz w:val="20"/>
                <w:szCs w:val="20"/>
                <w:lang w:val="es-ES_tradnl"/>
              </w:rPr>
              <w:t xml:space="preserve"> Regional de Aseguramiento en Salud Nro 5. </w:t>
            </w:r>
          </w:p>
        </w:tc>
      </w:tr>
      <w:tr w:rsidR="00842E34" w:rsidRPr="00B11343" w14:paraId="1F465767" w14:textId="77777777" w:rsidTr="00B21C3B">
        <w:trPr>
          <w:trHeight w:val="176"/>
          <w:jc w:val="center"/>
        </w:trPr>
        <w:tc>
          <w:tcPr>
            <w:tcW w:w="995" w:type="pct"/>
            <w:tcBorders>
              <w:top w:val="single" w:sz="4" w:space="0" w:color="auto"/>
              <w:left w:val="single" w:sz="4" w:space="0" w:color="auto"/>
              <w:bottom w:val="single" w:sz="4" w:space="0" w:color="auto"/>
              <w:right w:val="single" w:sz="4" w:space="0" w:color="auto"/>
            </w:tcBorders>
            <w:vAlign w:val="center"/>
          </w:tcPr>
          <w:p w14:paraId="4F503DBD" w14:textId="77777777" w:rsidR="00842E34" w:rsidRPr="00B11343" w:rsidRDefault="00842E34" w:rsidP="00842E34">
            <w:pPr>
              <w:pStyle w:val="Textoindependiente"/>
              <w:rPr>
                <w:rFonts w:cs="Arial"/>
                <w:b/>
                <w:sz w:val="20"/>
                <w:szCs w:val="20"/>
                <w:lang w:val="es-CO"/>
              </w:rPr>
            </w:pPr>
            <w:r w:rsidRPr="00B11343">
              <w:rPr>
                <w:rFonts w:cs="Arial"/>
                <w:b/>
                <w:sz w:val="20"/>
                <w:szCs w:val="20"/>
                <w:lang w:val="es-CO"/>
              </w:rPr>
              <w:t>FORMA Y PROCEDIMIENTO DE ADJUDICACIÓN</w:t>
            </w:r>
          </w:p>
        </w:tc>
        <w:tc>
          <w:tcPr>
            <w:tcW w:w="4005" w:type="pct"/>
            <w:tcBorders>
              <w:top w:val="single" w:sz="4" w:space="0" w:color="auto"/>
              <w:left w:val="single" w:sz="4" w:space="0" w:color="auto"/>
              <w:bottom w:val="single" w:sz="4" w:space="0" w:color="auto"/>
              <w:right w:val="single" w:sz="4" w:space="0" w:color="auto"/>
            </w:tcBorders>
            <w:vAlign w:val="center"/>
          </w:tcPr>
          <w:p w14:paraId="1D103E50" w14:textId="77777777" w:rsidR="00DC7FA9" w:rsidRPr="00671289" w:rsidRDefault="00DC7FA9" w:rsidP="00DC7FA9">
            <w:pPr>
              <w:pStyle w:val="Textocomentario"/>
              <w:tabs>
                <w:tab w:val="left" w:pos="284"/>
              </w:tabs>
              <w:jc w:val="both"/>
              <w:rPr>
                <w:rFonts w:ascii="Arial" w:hAnsi="Arial" w:cs="Arial"/>
                <w:color w:val="000000" w:themeColor="text1"/>
              </w:rPr>
            </w:pPr>
            <w:bookmarkStart w:id="1" w:name="_Hlk204172653"/>
            <w:r w:rsidRPr="00671289">
              <w:rPr>
                <w:rFonts w:ascii="Arial" w:hAnsi="Arial" w:cs="Arial"/>
                <w:color w:val="000000" w:themeColor="text1"/>
                <w:lang w:val="es-CO"/>
              </w:rPr>
              <w:t>La adjudicación del proceso de contratación se efectuará en forma TOTAL al oferente que cumpla con todas y cada una de las condiciones y obtenga el mayor puntaje de acuerdo a los criterios de ponderación establecidos</w:t>
            </w:r>
          </w:p>
          <w:p w14:paraId="1333412E" w14:textId="77777777" w:rsidR="00DC7FA9" w:rsidRPr="00671289" w:rsidRDefault="00DC7FA9" w:rsidP="00DC7FA9">
            <w:pPr>
              <w:pStyle w:val="Textocomentario"/>
              <w:tabs>
                <w:tab w:val="left" w:pos="284"/>
              </w:tabs>
              <w:jc w:val="both"/>
              <w:rPr>
                <w:rFonts w:ascii="Arial" w:hAnsi="Arial" w:cs="Arial"/>
                <w:color w:val="000000" w:themeColor="text1"/>
              </w:rPr>
            </w:pPr>
          </w:p>
          <w:p w14:paraId="30584B71" w14:textId="77777777" w:rsidR="00DC7FA9" w:rsidRPr="00671289" w:rsidRDefault="00DC7FA9" w:rsidP="00DC7FA9">
            <w:pPr>
              <w:pStyle w:val="Textocomentario"/>
              <w:tabs>
                <w:tab w:val="left" w:pos="284"/>
              </w:tabs>
              <w:jc w:val="both"/>
              <w:rPr>
                <w:rFonts w:ascii="Arial" w:hAnsi="Arial" w:cs="Arial"/>
                <w:color w:val="000000" w:themeColor="text1"/>
                <w:lang w:val="es-CO"/>
              </w:rPr>
            </w:pPr>
            <w:r w:rsidRPr="00671289">
              <w:rPr>
                <w:rFonts w:ascii="Arial" w:hAnsi="Arial" w:cs="Arial"/>
                <w:color w:val="000000" w:themeColor="text1"/>
                <w:lang w:val="es-CO"/>
              </w:rPr>
              <w:t>NOTA: UNA VEZ PRESENTADA LA DOCUMENTACIÓN, ESTA SERA SOMETIDA A VERIFICACIÓN POR PARTE DE LOS RESPECTIVOS COMITÉS JURÍDICO, TÉCNICO Y ECONÓMICO, QUIENES EMITIRÁN UN CONCEPTO HABILITANTE O NO HABILITANTE</w:t>
            </w:r>
          </w:p>
          <w:bookmarkEnd w:id="1"/>
          <w:p w14:paraId="545D6DB3" w14:textId="0A91F929" w:rsidR="00842E34" w:rsidRPr="00B11343" w:rsidRDefault="00842E34" w:rsidP="00DC7FA9">
            <w:pPr>
              <w:tabs>
                <w:tab w:val="left" w:pos="-1080"/>
                <w:tab w:val="left" w:pos="142"/>
                <w:tab w:val="left" w:pos="284"/>
              </w:tabs>
              <w:ind w:right="-93"/>
              <w:jc w:val="both"/>
              <w:rPr>
                <w:rFonts w:ascii="Arial" w:hAnsi="Arial" w:cs="Arial"/>
                <w:sz w:val="20"/>
                <w:szCs w:val="20"/>
              </w:rPr>
            </w:pPr>
          </w:p>
        </w:tc>
      </w:tr>
      <w:tr w:rsidR="00842E34" w:rsidRPr="00B11343" w14:paraId="5ADD5862" w14:textId="77777777" w:rsidTr="00B21C3B">
        <w:trPr>
          <w:trHeight w:val="553"/>
          <w:jc w:val="center"/>
        </w:trPr>
        <w:tc>
          <w:tcPr>
            <w:tcW w:w="995" w:type="pct"/>
            <w:tcBorders>
              <w:top w:val="single" w:sz="4" w:space="0" w:color="auto"/>
              <w:left w:val="single" w:sz="4" w:space="0" w:color="auto"/>
              <w:bottom w:val="single" w:sz="4" w:space="0" w:color="auto"/>
              <w:right w:val="single" w:sz="4" w:space="0" w:color="auto"/>
            </w:tcBorders>
            <w:vAlign w:val="center"/>
          </w:tcPr>
          <w:p w14:paraId="6893C90E" w14:textId="77777777" w:rsidR="00842E34" w:rsidRPr="00B11343" w:rsidRDefault="00842E34" w:rsidP="00842E34">
            <w:pPr>
              <w:pStyle w:val="Textoindependiente"/>
              <w:rPr>
                <w:rFonts w:cs="Arial"/>
                <w:b/>
                <w:sz w:val="20"/>
                <w:szCs w:val="20"/>
                <w:lang w:val="es-CO"/>
              </w:rPr>
            </w:pPr>
            <w:r w:rsidRPr="00B11343">
              <w:rPr>
                <w:rFonts w:cs="Arial"/>
                <w:b/>
                <w:sz w:val="20"/>
                <w:szCs w:val="20"/>
                <w:lang w:val="es-CO"/>
              </w:rPr>
              <w:t>OBLIGACIONES DEL CONTRATISTA</w:t>
            </w:r>
          </w:p>
        </w:tc>
        <w:tc>
          <w:tcPr>
            <w:tcW w:w="4005" w:type="pct"/>
            <w:tcBorders>
              <w:top w:val="single" w:sz="4" w:space="0" w:color="auto"/>
              <w:left w:val="single" w:sz="4" w:space="0" w:color="auto"/>
              <w:bottom w:val="single" w:sz="4" w:space="0" w:color="auto"/>
              <w:right w:val="single" w:sz="4" w:space="0" w:color="auto"/>
            </w:tcBorders>
            <w:vAlign w:val="center"/>
          </w:tcPr>
          <w:p w14:paraId="08951899" w14:textId="57129C6C" w:rsidR="00842E34" w:rsidRPr="00B11343" w:rsidRDefault="00842E34" w:rsidP="00842E34">
            <w:pPr>
              <w:tabs>
                <w:tab w:val="left" w:pos="1134"/>
                <w:tab w:val="left" w:pos="6909"/>
              </w:tabs>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 xml:space="preserve">Las obligaciones del Contratista quedan indicadas en el </w:t>
            </w:r>
            <w:r w:rsidRPr="00B11343">
              <w:rPr>
                <w:rFonts w:ascii="Arial" w:hAnsi="Arial" w:cs="Arial"/>
                <w:b/>
                <w:sz w:val="20"/>
                <w:szCs w:val="20"/>
                <w:lang w:val="es-CO"/>
              </w:rPr>
              <w:t>Anexo No. 04</w:t>
            </w:r>
            <w:r w:rsidRPr="00B11343">
              <w:rPr>
                <w:rFonts w:ascii="Arial" w:hAnsi="Arial" w:cs="Arial"/>
                <w:sz w:val="20"/>
                <w:szCs w:val="20"/>
                <w:lang w:val="es-CO"/>
              </w:rPr>
              <w:t xml:space="preserve"> del presente pliego</w:t>
            </w:r>
            <w:r w:rsidR="00880DC4">
              <w:rPr>
                <w:rFonts w:ascii="Arial" w:hAnsi="Arial" w:cs="Arial"/>
                <w:sz w:val="20"/>
                <w:szCs w:val="20"/>
                <w:lang w:val="es-CO"/>
              </w:rPr>
              <w:t xml:space="preserve"> de condiciones</w:t>
            </w:r>
            <w:r w:rsidRPr="00B11343">
              <w:rPr>
                <w:rFonts w:ascii="Arial" w:hAnsi="Arial" w:cs="Arial"/>
                <w:sz w:val="20"/>
                <w:szCs w:val="20"/>
                <w:lang w:val="es-CO"/>
              </w:rPr>
              <w:t>.</w:t>
            </w:r>
          </w:p>
        </w:tc>
      </w:tr>
      <w:tr w:rsidR="00842E34" w:rsidRPr="00B11343" w14:paraId="07C1DF12" w14:textId="77777777" w:rsidTr="00B21C3B">
        <w:trPr>
          <w:trHeight w:val="493"/>
          <w:jc w:val="center"/>
        </w:trPr>
        <w:tc>
          <w:tcPr>
            <w:tcW w:w="995" w:type="pct"/>
            <w:tcBorders>
              <w:top w:val="single" w:sz="4" w:space="0" w:color="auto"/>
              <w:left w:val="single" w:sz="4" w:space="0" w:color="auto"/>
              <w:bottom w:val="single" w:sz="4" w:space="0" w:color="auto"/>
              <w:right w:val="single" w:sz="4" w:space="0" w:color="auto"/>
            </w:tcBorders>
            <w:vAlign w:val="center"/>
          </w:tcPr>
          <w:p w14:paraId="78948748" w14:textId="77777777" w:rsidR="00842E34" w:rsidRPr="00B11343" w:rsidRDefault="00842E34" w:rsidP="00842E34">
            <w:pPr>
              <w:jc w:val="both"/>
              <w:rPr>
                <w:rFonts w:ascii="Arial" w:hAnsi="Arial" w:cs="Arial"/>
                <w:b/>
                <w:bCs/>
                <w:sz w:val="20"/>
                <w:szCs w:val="20"/>
              </w:rPr>
            </w:pPr>
            <w:r w:rsidRPr="00B11343">
              <w:rPr>
                <w:rFonts w:ascii="Arial" w:hAnsi="Arial" w:cs="Arial"/>
                <w:b/>
                <w:bCs/>
                <w:sz w:val="20"/>
                <w:szCs w:val="20"/>
              </w:rPr>
              <w:t>OBLIGACIONES DE LA POLICIA NACIONAL –</w:t>
            </w:r>
            <w:r w:rsidRPr="00B11343">
              <w:t xml:space="preserve"> </w:t>
            </w:r>
            <w:r w:rsidRPr="00B11343">
              <w:rPr>
                <w:rFonts w:ascii="Arial" w:hAnsi="Arial" w:cs="Arial"/>
                <w:b/>
                <w:bCs/>
                <w:sz w:val="20"/>
                <w:szCs w:val="20"/>
              </w:rPr>
              <w:t>REGIONAL DE ASEGURAMIENTO EN SALUD NRO 5</w:t>
            </w:r>
          </w:p>
        </w:tc>
        <w:tc>
          <w:tcPr>
            <w:tcW w:w="4005" w:type="pct"/>
            <w:tcBorders>
              <w:top w:val="single" w:sz="4" w:space="0" w:color="auto"/>
              <w:left w:val="single" w:sz="4" w:space="0" w:color="auto"/>
              <w:bottom w:val="single" w:sz="4" w:space="0" w:color="auto"/>
              <w:right w:val="single" w:sz="4" w:space="0" w:color="auto"/>
            </w:tcBorders>
            <w:vAlign w:val="center"/>
          </w:tcPr>
          <w:p w14:paraId="7516D3A2" w14:textId="3BD16630" w:rsidR="00842E34" w:rsidRPr="00B11343" w:rsidRDefault="00842E34" w:rsidP="00842E34">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 xml:space="preserve">Las obligaciones de la Policía Nacional –Regional de Aseguramiento en Salud No. 5 están contenidas en el </w:t>
            </w:r>
            <w:r w:rsidRPr="00B11343">
              <w:rPr>
                <w:rFonts w:ascii="Arial" w:hAnsi="Arial" w:cs="Arial"/>
                <w:b/>
                <w:sz w:val="20"/>
                <w:szCs w:val="20"/>
                <w:lang w:val="es-CO"/>
              </w:rPr>
              <w:t xml:space="preserve">Anexo </w:t>
            </w:r>
            <w:proofErr w:type="spellStart"/>
            <w:r w:rsidRPr="00B11343">
              <w:rPr>
                <w:rFonts w:ascii="Arial" w:hAnsi="Arial" w:cs="Arial"/>
                <w:b/>
                <w:sz w:val="20"/>
                <w:szCs w:val="20"/>
                <w:lang w:val="es-CO"/>
              </w:rPr>
              <w:t>N°</w:t>
            </w:r>
            <w:proofErr w:type="spellEnd"/>
            <w:r w:rsidRPr="00B11343">
              <w:rPr>
                <w:rFonts w:ascii="Arial" w:hAnsi="Arial" w:cs="Arial"/>
                <w:b/>
                <w:sz w:val="20"/>
                <w:szCs w:val="20"/>
                <w:lang w:val="es-CO"/>
              </w:rPr>
              <w:t xml:space="preserve"> 05 </w:t>
            </w:r>
            <w:r w:rsidRPr="00B11343">
              <w:rPr>
                <w:rFonts w:ascii="Arial" w:hAnsi="Arial" w:cs="Arial"/>
                <w:sz w:val="20"/>
                <w:szCs w:val="20"/>
                <w:lang w:val="es-CO"/>
              </w:rPr>
              <w:t>del presente pliego</w:t>
            </w:r>
            <w:r w:rsidR="00880DC4">
              <w:rPr>
                <w:rFonts w:ascii="Arial" w:hAnsi="Arial" w:cs="Arial"/>
                <w:sz w:val="20"/>
                <w:szCs w:val="20"/>
                <w:lang w:val="es-CO"/>
              </w:rPr>
              <w:t xml:space="preserve"> de condiciones</w:t>
            </w:r>
            <w:r w:rsidRPr="00B11343">
              <w:rPr>
                <w:rFonts w:ascii="Arial" w:hAnsi="Arial" w:cs="Arial"/>
                <w:sz w:val="20"/>
                <w:szCs w:val="20"/>
                <w:lang w:val="es-CO"/>
              </w:rPr>
              <w:t>.</w:t>
            </w:r>
          </w:p>
        </w:tc>
      </w:tr>
      <w:tr w:rsidR="00842E34" w:rsidRPr="00B11343" w14:paraId="37239336" w14:textId="77777777" w:rsidTr="00B21C3B">
        <w:trPr>
          <w:trHeight w:val="176"/>
          <w:jc w:val="center"/>
        </w:trPr>
        <w:tc>
          <w:tcPr>
            <w:tcW w:w="995" w:type="pct"/>
            <w:tcBorders>
              <w:top w:val="single" w:sz="4" w:space="0" w:color="auto"/>
              <w:left w:val="single" w:sz="4" w:space="0" w:color="auto"/>
              <w:bottom w:val="single" w:sz="4" w:space="0" w:color="auto"/>
              <w:right w:val="single" w:sz="4" w:space="0" w:color="auto"/>
            </w:tcBorders>
            <w:vAlign w:val="center"/>
          </w:tcPr>
          <w:p w14:paraId="33977AB3" w14:textId="77777777" w:rsidR="00842E34" w:rsidRPr="00B11343" w:rsidRDefault="00842E34" w:rsidP="00842E34">
            <w:pPr>
              <w:pStyle w:val="Textoindependiente"/>
              <w:rPr>
                <w:rFonts w:cs="Arial"/>
                <w:b/>
                <w:sz w:val="20"/>
                <w:szCs w:val="20"/>
                <w:lang w:val="es-CO"/>
              </w:rPr>
            </w:pPr>
            <w:r w:rsidRPr="00B11343">
              <w:rPr>
                <w:rFonts w:cs="Arial"/>
                <w:b/>
                <w:sz w:val="20"/>
                <w:szCs w:val="20"/>
                <w:lang w:val="es-CO"/>
              </w:rPr>
              <w:t>REAJUSTES</w:t>
            </w:r>
          </w:p>
        </w:tc>
        <w:tc>
          <w:tcPr>
            <w:tcW w:w="4005" w:type="pct"/>
            <w:tcBorders>
              <w:top w:val="single" w:sz="4" w:space="0" w:color="auto"/>
              <w:left w:val="single" w:sz="4" w:space="0" w:color="auto"/>
              <w:bottom w:val="single" w:sz="4" w:space="0" w:color="auto"/>
              <w:right w:val="single" w:sz="4" w:space="0" w:color="auto"/>
            </w:tcBorders>
            <w:vAlign w:val="center"/>
          </w:tcPr>
          <w:p w14:paraId="5F1D2B39" w14:textId="77777777" w:rsidR="00842E34" w:rsidRDefault="00842E34" w:rsidP="00842E34">
            <w:pPr>
              <w:pStyle w:val="Prrafodelista"/>
              <w:tabs>
                <w:tab w:val="left" w:pos="240"/>
              </w:tabs>
              <w:ind w:left="0"/>
              <w:jc w:val="both"/>
              <w:rPr>
                <w:rFonts w:ascii="Arial" w:hAnsi="Arial" w:cs="Arial"/>
                <w:sz w:val="20"/>
                <w:szCs w:val="20"/>
                <w:lang w:val="es-CO"/>
              </w:rPr>
            </w:pPr>
            <w:r w:rsidRPr="00B11343">
              <w:rPr>
                <w:rFonts w:ascii="Arial" w:hAnsi="Arial" w:cs="Arial"/>
                <w:sz w:val="20"/>
                <w:szCs w:val="20"/>
                <w:lang w:val="es-CO"/>
              </w:rPr>
              <w:t>La POLICÍA NACIONAL – Regional de Aseguramiento en Salud No. 5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p w14:paraId="6F0AEDFD" w14:textId="77777777" w:rsidR="009D077F" w:rsidRDefault="009D077F" w:rsidP="00842E34">
            <w:pPr>
              <w:pStyle w:val="Prrafodelista"/>
              <w:tabs>
                <w:tab w:val="left" w:pos="240"/>
              </w:tabs>
              <w:ind w:left="0"/>
              <w:jc w:val="both"/>
              <w:rPr>
                <w:rFonts w:ascii="Arial" w:hAnsi="Arial" w:cs="Arial"/>
                <w:sz w:val="20"/>
                <w:szCs w:val="20"/>
                <w:lang w:val="es-CO"/>
              </w:rPr>
            </w:pPr>
          </w:p>
          <w:p w14:paraId="554AF19A" w14:textId="1158F089" w:rsidR="009D077F" w:rsidRPr="00B11343" w:rsidRDefault="009D077F" w:rsidP="00842E34">
            <w:pPr>
              <w:pStyle w:val="Prrafodelista"/>
              <w:tabs>
                <w:tab w:val="left" w:pos="240"/>
              </w:tabs>
              <w:ind w:left="0"/>
              <w:jc w:val="both"/>
              <w:rPr>
                <w:rFonts w:ascii="Arial" w:hAnsi="Arial" w:cs="Arial"/>
                <w:sz w:val="20"/>
                <w:szCs w:val="20"/>
                <w:lang w:val="es-CO"/>
              </w:rPr>
            </w:pPr>
            <w:r w:rsidRPr="009D077F">
              <w:rPr>
                <w:rFonts w:ascii="Arial" w:eastAsia="Calibri" w:hAnsi="Arial" w:cs="Arial"/>
                <w:sz w:val="20"/>
                <w:szCs w:val="20"/>
              </w:rPr>
              <w:t xml:space="preserve">Lo anterior sin perjuicio de lo establecido en el artículo 5, numeral 1 de la Ley 80 de 1993, en lo referente a las situaciones imprevistas que no sean imputables al contratista, razón por el cual, en presencia de un desequilibrio promulgado por este, el mismo deber ser demostrado, justificado y soportado, sobre lo cual la Entidad entrara a revisión desde su aspecto financiero, técnico y jurídico. Asimismo, la Entidad Estatal atendiendo lo establecido en el artículo 4 numeral 3 de la Ley 80 de 1993, para la consecución de los fines de la contratación, </w:t>
            </w:r>
            <w:r w:rsidRPr="009D077F">
              <w:rPr>
                <w:rFonts w:ascii="Arial" w:eastAsia="Calibri" w:hAnsi="Arial" w:cs="Arial"/>
                <w:sz w:val="20"/>
                <w:szCs w:val="20"/>
              </w:rPr>
              <w:lastRenderedPageBreak/>
              <w:t>solicitarán la actualización o la revisión de los precios cuando se produzcan fenómenos que alteren en su contra el equilibrio económico o financiero del contrato.</w:t>
            </w:r>
          </w:p>
        </w:tc>
      </w:tr>
      <w:tr w:rsidR="00842E34" w:rsidRPr="00B11343" w14:paraId="74A4CBB3" w14:textId="77777777" w:rsidTr="00B21C3B">
        <w:trPr>
          <w:trHeight w:val="45"/>
          <w:jc w:val="center"/>
        </w:trPr>
        <w:tc>
          <w:tcPr>
            <w:tcW w:w="995" w:type="pct"/>
            <w:tcBorders>
              <w:top w:val="single" w:sz="4" w:space="0" w:color="auto"/>
              <w:left w:val="single" w:sz="4" w:space="0" w:color="auto"/>
              <w:bottom w:val="single" w:sz="4" w:space="0" w:color="auto"/>
              <w:right w:val="single" w:sz="4" w:space="0" w:color="auto"/>
            </w:tcBorders>
            <w:vAlign w:val="center"/>
          </w:tcPr>
          <w:p w14:paraId="6AD35887" w14:textId="77777777" w:rsidR="00842E34" w:rsidRPr="00B11343" w:rsidRDefault="00842E34" w:rsidP="00842E34">
            <w:pPr>
              <w:pStyle w:val="Textoindependiente"/>
              <w:jc w:val="both"/>
              <w:rPr>
                <w:rFonts w:cs="Arial"/>
                <w:b/>
                <w:sz w:val="20"/>
                <w:szCs w:val="20"/>
                <w:lang w:val="es-CO"/>
              </w:rPr>
            </w:pPr>
            <w:r w:rsidRPr="00B11343">
              <w:rPr>
                <w:rFonts w:cs="Arial"/>
                <w:b/>
                <w:sz w:val="20"/>
                <w:szCs w:val="20"/>
                <w:lang w:val="es-CO"/>
              </w:rPr>
              <w:lastRenderedPageBreak/>
              <w:t xml:space="preserve">VALIDEZ DE LA OFERTA Y VIGENCIA DE LA GARANTÍA DE SERIEDAD DE LA OFERTA </w:t>
            </w:r>
          </w:p>
        </w:tc>
        <w:tc>
          <w:tcPr>
            <w:tcW w:w="4005" w:type="pct"/>
            <w:tcBorders>
              <w:top w:val="single" w:sz="4" w:space="0" w:color="auto"/>
              <w:left w:val="single" w:sz="4" w:space="0" w:color="auto"/>
              <w:bottom w:val="single" w:sz="4" w:space="0" w:color="auto"/>
              <w:right w:val="single" w:sz="4" w:space="0" w:color="auto"/>
            </w:tcBorders>
            <w:vAlign w:val="center"/>
          </w:tcPr>
          <w:p w14:paraId="48F8320C" w14:textId="77777777" w:rsidR="00842E34" w:rsidRPr="00B11343" w:rsidRDefault="00842E34" w:rsidP="00842E34">
            <w:pPr>
              <w:pStyle w:val="Prrafodelista"/>
              <w:tabs>
                <w:tab w:val="left" w:pos="240"/>
              </w:tabs>
              <w:ind w:left="0"/>
              <w:jc w:val="both"/>
              <w:rPr>
                <w:rFonts w:ascii="Arial" w:hAnsi="Arial" w:cs="Arial"/>
                <w:sz w:val="20"/>
                <w:szCs w:val="20"/>
                <w:lang w:val="es-CO"/>
              </w:rPr>
            </w:pPr>
            <w:r w:rsidRPr="00B11343">
              <w:rPr>
                <w:rFonts w:ascii="Arial" w:hAnsi="Arial" w:cs="Arial"/>
                <w:sz w:val="20"/>
                <w:szCs w:val="20"/>
                <w:lang w:val="es-CO"/>
              </w:rPr>
              <w:t>Cuatro (4) meses contados a partir de la fecha de presentación de ofertas.</w:t>
            </w:r>
          </w:p>
        </w:tc>
      </w:tr>
      <w:tr w:rsidR="00842E34" w:rsidRPr="00B11343" w14:paraId="55678421" w14:textId="77777777" w:rsidTr="00B21C3B">
        <w:trPr>
          <w:trHeight w:val="806"/>
          <w:jc w:val="center"/>
        </w:trPr>
        <w:tc>
          <w:tcPr>
            <w:tcW w:w="995" w:type="pct"/>
            <w:tcBorders>
              <w:top w:val="single" w:sz="4" w:space="0" w:color="auto"/>
              <w:left w:val="single" w:sz="4" w:space="0" w:color="auto"/>
              <w:bottom w:val="single" w:sz="4" w:space="0" w:color="auto"/>
              <w:right w:val="single" w:sz="4" w:space="0" w:color="auto"/>
            </w:tcBorders>
            <w:vAlign w:val="center"/>
          </w:tcPr>
          <w:p w14:paraId="71278DF5" w14:textId="77777777" w:rsidR="00842E34" w:rsidRPr="00B11343" w:rsidRDefault="00842E34" w:rsidP="00842E34">
            <w:pPr>
              <w:pStyle w:val="Textoindependiente"/>
              <w:jc w:val="both"/>
              <w:rPr>
                <w:rFonts w:cs="Arial"/>
                <w:b/>
                <w:sz w:val="20"/>
                <w:szCs w:val="20"/>
                <w:lang w:val="es-CO"/>
              </w:rPr>
            </w:pPr>
            <w:r w:rsidRPr="00B11343">
              <w:rPr>
                <w:rFonts w:cs="Arial"/>
                <w:b/>
                <w:sz w:val="20"/>
                <w:szCs w:val="20"/>
                <w:lang w:val="es-CO"/>
              </w:rPr>
              <w:t>NO SUSCRIPCIÓN DEL CONTRATO ADJUDICADO</w:t>
            </w:r>
          </w:p>
        </w:tc>
        <w:tc>
          <w:tcPr>
            <w:tcW w:w="4005" w:type="pct"/>
            <w:tcBorders>
              <w:top w:val="single" w:sz="4" w:space="0" w:color="auto"/>
              <w:left w:val="single" w:sz="4" w:space="0" w:color="auto"/>
              <w:bottom w:val="single" w:sz="4" w:space="0" w:color="auto"/>
              <w:right w:val="single" w:sz="4" w:space="0" w:color="auto"/>
            </w:tcBorders>
            <w:vAlign w:val="center"/>
          </w:tcPr>
          <w:p w14:paraId="157DDAA1" w14:textId="77777777" w:rsidR="00842E34" w:rsidRPr="00B11343" w:rsidRDefault="00842E34" w:rsidP="00842E34">
            <w:pPr>
              <w:pStyle w:val="Prrafodelista"/>
              <w:tabs>
                <w:tab w:val="left" w:pos="240"/>
              </w:tabs>
              <w:ind w:left="0"/>
              <w:jc w:val="both"/>
              <w:rPr>
                <w:rFonts w:ascii="Arial" w:hAnsi="Arial" w:cs="Arial"/>
                <w:sz w:val="20"/>
                <w:szCs w:val="20"/>
                <w:lang w:val="es-CO"/>
              </w:rPr>
            </w:pPr>
          </w:p>
          <w:p w14:paraId="18391840" w14:textId="77777777" w:rsidR="00842E34" w:rsidRPr="00B11343" w:rsidRDefault="00842E34" w:rsidP="00842E34">
            <w:pPr>
              <w:pStyle w:val="Prrafodelista"/>
              <w:tabs>
                <w:tab w:val="left" w:pos="240"/>
              </w:tabs>
              <w:ind w:left="0"/>
              <w:jc w:val="both"/>
              <w:rPr>
                <w:rFonts w:ascii="Arial" w:hAnsi="Arial" w:cs="Arial"/>
                <w:sz w:val="20"/>
                <w:szCs w:val="20"/>
                <w:lang w:val="es-CO"/>
              </w:rPr>
            </w:pPr>
            <w:r w:rsidRPr="00B11343">
              <w:rPr>
                <w:rFonts w:ascii="Arial" w:hAnsi="Arial" w:cs="Arial"/>
                <w:sz w:val="20"/>
                <w:szCs w:val="20"/>
                <w:lang w:val="es-CO"/>
              </w:rPr>
              <w:t xml:space="preserve">Si el Proponente, sin justa causa se abstuviere de suscribir el contrato adjudicado quedará inhabilitado para contratar con el Estado por un término de cinco (5) años de conformidad con el literal e) del numeral 1º, del artículo 8 de la Ley 80 de 1993. </w:t>
            </w:r>
          </w:p>
          <w:p w14:paraId="616406D8" w14:textId="77777777" w:rsidR="00842E34" w:rsidRPr="00B11343" w:rsidRDefault="00842E34" w:rsidP="00842E34">
            <w:pPr>
              <w:pStyle w:val="Prrafodelista"/>
              <w:tabs>
                <w:tab w:val="left" w:pos="240"/>
              </w:tabs>
              <w:ind w:left="0"/>
              <w:jc w:val="both"/>
              <w:rPr>
                <w:rFonts w:ascii="Arial" w:hAnsi="Arial" w:cs="Arial"/>
                <w:sz w:val="20"/>
                <w:szCs w:val="20"/>
                <w:lang w:val="es-CO"/>
              </w:rPr>
            </w:pPr>
          </w:p>
        </w:tc>
      </w:tr>
    </w:tbl>
    <w:p w14:paraId="7F44C2E5" w14:textId="77777777" w:rsidR="009325B5" w:rsidRDefault="009325B5" w:rsidP="004F678B">
      <w:pPr>
        <w:rPr>
          <w:rFonts w:ascii="Arial" w:hAnsi="Arial" w:cs="Arial"/>
          <w:b/>
          <w:sz w:val="20"/>
          <w:szCs w:val="20"/>
          <w:lang w:val="es-CO"/>
        </w:rPr>
      </w:pPr>
    </w:p>
    <w:p w14:paraId="3D181AC6" w14:textId="77777777" w:rsidR="00A51523" w:rsidRPr="00B11343" w:rsidRDefault="00A51523" w:rsidP="004F678B">
      <w:pPr>
        <w:rPr>
          <w:rFonts w:ascii="Arial" w:hAnsi="Arial" w:cs="Arial"/>
          <w:b/>
          <w:sz w:val="20"/>
          <w:szCs w:val="20"/>
          <w:lang w:val="es-CO"/>
        </w:rPr>
      </w:pPr>
    </w:p>
    <w:p w14:paraId="0BF5D463" w14:textId="77777777" w:rsidR="009325B5" w:rsidRPr="00B11343" w:rsidRDefault="009325B5" w:rsidP="004F678B">
      <w:pPr>
        <w:numPr>
          <w:ilvl w:val="0"/>
          <w:numId w:val="2"/>
        </w:numPr>
        <w:rPr>
          <w:rFonts w:ascii="Arial" w:hAnsi="Arial" w:cs="Arial"/>
          <w:b/>
          <w:sz w:val="20"/>
          <w:szCs w:val="20"/>
          <w:lang w:val="es-CO"/>
        </w:rPr>
      </w:pPr>
      <w:r w:rsidRPr="00B11343">
        <w:rPr>
          <w:rFonts w:ascii="Arial" w:hAnsi="Arial" w:cs="Arial"/>
          <w:b/>
          <w:sz w:val="20"/>
          <w:szCs w:val="20"/>
          <w:lang w:val="es-CO"/>
        </w:rPr>
        <w:t>CAUSALES DE RECHAZO Y DECLARATORIA DESIERTA DEL PROCESO.</w:t>
      </w:r>
    </w:p>
    <w:p w14:paraId="70E1A3EB" w14:textId="77777777" w:rsidR="009325B5" w:rsidRPr="00B11343" w:rsidRDefault="009325B5" w:rsidP="004F678B">
      <w:pPr>
        <w:jc w:val="both"/>
        <w:rPr>
          <w:rFonts w:ascii="Arial" w:hAnsi="Arial" w:cs="Arial"/>
          <w:sz w:val="20"/>
          <w:szCs w:val="20"/>
          <w:lang w:val="es-CO"/>
        </w:rPr>
      </w:pPr>
    </w:p>
    <w:p w14:paraId="1B5A52ED" w14:textId="77777777" w:rsidR="009325B5" w:rsidRPr="00B11343" w:rsidRDefault="009325B5" w:rsidP="004F678B">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Cuando se compruebe que un proponente ha interferido, influenciado, u obtenida correspondencia interna, proyectos de concepto de evaluación o de respuesta a observaciones, no enviados oficialmente a los proponentes.</w:t>
      </w:r>
    </w:p>
    <w:p w14:paraId="732C1EF1" w14:textId="77777777" w:rsidR="009325B5" w:rsidRPr="00B11343" w:rsidRDefault="009325B5" w:rsidP="004F678B">
      <w:pPr>
        <w:jc w:val="both"/>
        <w:rPr>
          <w:rFonts w:ascii="Arial" w:hAnsi="Arial" w:cs="Arial"/>
          <w:sz w:val="20"/>
          <w:szCs w:val="20"/>
          <w:lang w:val="es-CO"/>
        </w:rPr>
      </w:pPr>
    </w:p>
    <w:p w14:paraId="7EAC0360" w14:textId="77777777" w:rsidR="009325B5" w:rsidRPr="00B11343" w:rsidRDefault="009325B5" w:rsidP="004F678B">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Cuando se compruebe confabulación entre los proponentes que altere de cualquier manera la aplicación del principio de selección objetiva.</w:t>
      </w:r>
    </w:p>
    <w:p w14:paraId="280A7595" w14:textId="77777777" w:rsidR="009325B5" w:rsidRPr="00B11343" w:rsidRDefault="009325B5" w:rsidP="004F678B">
      <w:pPr>
        <w:jc w:val="both"/>
        <w:rPr>
          <w:rFonts w:ascii="Arial" w:hAnsi="Arial" w:cs="Arial"/>
          <w:sz w:val="20"/>
          <w:szCs w:val="20"/>
          <w:lang w:val="es-CO"/>
        </w:rPr>
      </w:pPr>
    </w:p>
    <w:p w14:paraId="344DAAC6" w14:textId="77777777" w:rsidR="009325B5" w:rsidRPr="00B11343" w:rsidRDefault="009325B5" w:rsidP="004F678B">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Cuando el proponente o alguno de sus integrantes se encuentre incurso en las causales de inhabilidades o incompatibilidades fijadas por la constitución y la ley.</w:t>
      </w:r>
    </w:p>
    <w:p w14:paraId="229D3903" w14:textId="77777777" w:rsidR="009325B5" w:rsidRPr="00B11343" w:rsidRDefault="009325B5" w:rsidP="004F678B">
      <w:pPr>
        <w:jc w:val="both"/>
        <w:rPr>
          <w:rFonts w:ascii="Arial" w:hAnsi="Arial" w:cs="Arial"/>
          <w:sz w:val="20"/>
          <w:szCs w:val="20"/>
          <w:lang w:val="es-CO"/>
        </w:rPr>
      </w:pPr>
    </w:p>
    <w:p w14:paraId="04A0DBB8" w14:textId="77777777" w:rsidR="009325B5" w:rsidRPr="00B11343" w:rsidRDefault="009325B5" w:rsidP="004F678B">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Cuando en la propuesta se encuentre información o documentos que no correspondan a la realidad que le permita cumplir un requisito mínimo.</w:t>
      </w:r>
    </w:p>
    <w:p w14:paraId="2A19DB17" w14:textId="77777777" w:rsidR="009325B5" w:rsidRPr="00B11343" w:rsidRDefault="009325B5" w:rsidP="004F678B">
      <w:pPr>
        <w:pStyle w:val="Prrafodelista"/>
        <w:rPr>
          <w:rFonts w:ascii="Arial" w:hAnsi="Arial" w:cs="Arial"/>
          <w:sz w:val="20"/>
          <w:szCs w:val="20"/>
          <w:lang w:val="es-CO"/>
        </w:rPr>
      </w:pPr>
    </w:p>
    <w:p w14:paraId="3CF6D281" w14:textId="583D95BA" w:rsidR="009325B5" w:rsidRPr="00B11343" w:rsidRDefault="009325B5" w:rsidP="004F678B">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B11343">
        <w:rPr>
          <w:rFonts w:ascii="Arial" w:hAnsi="Arial" w:cs="Arial"/>
          <w:sz w:val="20"/>
          <w:szCs w:val="20"/>
          <w:lang w:val="es-CO" w:eastAsia="es-CO"/>
        </w:rPr>
        <w:t xml:space="preserve">exigencia que aplica a cada uno de los integrantes de Consorcios, Uniones Temporales u otra forma de asociación, si hay lugar a ello. </w:t>
      </w:r>
    </w:p>
    <w:p w14:paraId="4DA5F1B6" w14:textId="77777777" w:rsidR="00D40E28" w:rsidRPr="00B11343" w:rsidRDefault="00D40E28" w:rsidP="004F678B">
      <w:pPr>
        <w:jc w:val="both"/>
        <w:rPr>
          <w:rFonts w:ascii="Arial" w:hAnsi="Arial" w:cs="Arial"/>
          <w:sz w:val="20"/>
          <w:szCs w:val="20"/>
          <w:lang w:val="es-CO"/>
        </w:rPr>
      </w:pPr>
    </w:p>
    <w:p w14:paraId="7FE095D0" w14:textId="76EFB6B4" w:rsidR="009325B5" w:rsidRPr="00B11343" w:rsidRDefault="009325B5" w:rsidP="004F678B">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Cuando el oferente sea persona jurídica y se encuentre incurso en alguna de las causales de disolución o liquidación proferidas por autoridad competente.</w:t>
      </w:r>
    </w:p>
    <w:p w14:paraId="65410173" w14:textId="77777777" w:rsidR="00D40E28" w:rsidRPr="00B11343" w:rsidRDefault="00D40E28" w:rsidP="004F678B">
      <w:pPr>
        <w:jc w:val="both"/>
        <w:rPr>
          <w:rFonts w:ascii="Arial" w:hAnsi="Arial" w:cs="Arial"/>
          <w:sz w:val="20"/>
          <w:szCs w:val="20"/>
          <w:lang w:val="es-CO"/>
        </w:rPr>
      </w:pPr>
    </w:p>
    <w:p w14:paraId="666CC9B6" w14:textId="77777777" w:rsidR="009325B5" w:rsidRPr="00B11343" w:rsidRDefault="009325B5" w:rsidP="004F678B">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En caso de adjudicación total: cuando se presente más de una oferta por un mismo oferente sea persona natural o jurídica, de forma individual o conjunta y ostente la calidad de representante legal o socio de más de una persona jurídica participante en el presente proceso.</w:t>
      </w:r>
    </w:p>
    <w:p w14:paraId="76834925" w14:textId="77777777" w:rsidR="009325B5" w:rsidRPr="00B11343" w:rsidRDefault="009325B5" w:rsidP="004F678B">
      <w:pPr>
        <w:pStyle w:val="Prrafodelista"/>
        <w:rPr>
          <w:rFonts w:ascii="Arial" w:hAnsi="Arial" w:cs="Arial"/>
          <w:sz w:val="20"/>
          <w:szCs w:val="20"/>
          <w:lang w:val="es-CO"/>
        </w:rPr>
      </w:pPr>
    </w:p>
    <w:p w14:paraId="2599FE37" w14:textId="77777777" w:rsidR="009325B5" w:rsidRPr="00B11343" w:rsidRDefault="009325B5" w:rsidP="004F678B">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En caso de adjudicación parcial (ítem o grupo completo): cuando se presente más de una oferta por un mismo oferente sea persona natural o jurídica, de forma individual o conjunta y ostente la calidad de representante legal o socio de más de una persona jurídica participante en el mismo ítem o grupo.</w:t>
      </w:r>
    </w:p>
    <w:p w14:paraId="1FBA3B81" w14:textId="77777777" w:rsidR="009325B5" w:rsidRPr="00B11343" w:rsidRDefault="009325B5" w:rsidP="004F678B">
      <w:pPr>
        <w:pStyle w:val="Prrafodelista"/>
        <w:ind w:left="644"/>
        <w:jc w:val="both"/>
        <w:rPr>
          <w:rFonts w:ascii="Arial" w:hAnsi="Arial" w:cs="Arial"/>
          <w:sz w:val="20"/>
          <w:szCs w:val="20"/>
          <w:lang w:val="es-CO"/>
        </w:rPr>
      </w:pPr>
    </w:p>
    <w:p w14:paraId="46898E31" w14:textId="77777777" w:rsidR="009325B5" w:rsidRPr="00B11343" w:rsidRDefault="009325B5" w:rsidP="004F678B">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Cuando el valor de la propuesta contenga precios artificialmente bajos.</w:t>
      </w:r>
    </w:p>
    <w:p w14:paraId="2620CED6" w14:textId="77777777" w:rsidR="009325B5" w:rsidRPr="00B11343" w:rsidRDefault="009325B5" w:rsidP="004F678B">
      <w:pPr>
        <w:jc w:val="both"/>
        <w:rPr>
          <w:rFonts w:ascii="Arial" w:hAnsi="Arial" w:cs="Arial"/>
          <w:sz w:val="14"/>
          <w:szCs w:val="14"/>
          <w:lang w:val="es-CO"/>
        </w:rPr>
      </w:pPr>
    </w:p>
    <w:p w14:paraId="53ABA3D5" w14:textId="77777777" w:rsidR="009325B5" w:rsidRPr="00B11343" w:rsidRDefault="009325B5" w:rsidP="004F678B">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Cuando la oferta no cumpla con las especificaciones técnicas mínimas exigidas.</w:t>
      </w:r>
    </w:p>
    <w:p w14:paraId="7AB91624" w14:textId="77777777" w:rsidR="009325B5" w:rsidRPr="00B11343" w:rsidRDefault="009325B5" w:rsidP="004F678B">
      <w:pPr>
        <w:pStyle w:val="Prrafodelista"/>
        <w:ind w:left="0"/>
        <w:rPr>
          <w:rFonts w:ascii="Arial" w:hAnsi="Arial" w:cs="Arial"/>
          <w:sz w:val="20"/>
          <w:szCs w:val="20"/>
          <w:lang w:val="es-CO"/>
        </w:rPr>
      </w:pPr>
    </w:p>
    <w:p w14:paraId="29935545" w14:textId="77777777" w:rsidR="009325B5" w:rsidRPr="00B11343" w:rsidRDefault="009325B5" w:rsidP="004F678B">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Cuando el valor total de la oferta económica supere el valor del presupuesto oficial</w:t>
      </w:r>
    </w:p>
    <w:p w14:paraId="143B0B04" w14:textId="77777777" w:rsidR="009325B5" w:rsidRPr="00B11343" w:rsidRDefault="009325B5" w:rsidP="004F678B">
      <w:pPr>
        <w:pStyle w:val="Prrafodelista"/>
        <w:rPr>
          <w:rFonts w:ascii="Arial" w:hAnsi="Arial" w:cs="Arial"/>
          <w:sz w:val="20"/>
          <w:szCs w:val="20"/>
          <w:lang w:val="es-CO"/>
        </w:rPr>
      </w:pPr>
    </w:p>
    <w:p w14:paraId="38224EDA" w14:textId="77777777" w:rsidR="009325B5" w:rsidRPr="00B11343" w:rsidRDefault="009325B5" w:rsidP="004F678B">
      <w:pPr>
        <w:pStyle w:val="Prrafodelista"/>
        <w:numPr>
          <w:ilvl w:val="0"/>
          <w:numId w:val="16"/>
        </w:numPr>
        <w:autoSpaceDE w:val="0"/>
        <w:autoSpaceDN w:val="0"/>
        <w:adjustRightInd w:val="0"/>
        <w:jc w:val="both"/>
        <w:rPr>
          <w:rFonts w:ascii="Arial" w:hAnsi="Arial" w:cs="Arial"/>
          <w:sz w:val="20"/>
          <w:szCs w:val="20"/>
          <w:lang w:val="es-CO"/>
        </w:rPr>
      </w:pPr>
      <w:r w:rsidRPr="00B11343">
        <w:rPr>
          <w:rFonts w:ascii="Arial" w:hAnsi="Arial" w:cs="Arial"/>
          <w:sz w:val="20"/>
          <w:szCs w:val="20"/>
          <w:lang w:val="es-CO" w:eastAsia="es-CO"/>
        </w:rPr>
        <w:t>El NO ofrecimiento de uno(s) de los ítems de la propuesta económica.</w:t>
      </w:r>
    </w:p>
    <w:p w14:paraId="1737D618" w14:textId="77777777" w:rsidR="009325B5" w:rsidRPr="00B11343" w:rsidRDefault="009325B5" w:rsidP="004F678B">
      <w:pPr>
        <w:pStyle w:val="Prrafodelista"/>
        <w:autoSpaceDE w:val="0"/>
        <w:autoSpaceDN w:val="0"/>
        <w:adjustRightInd w:val="0"/>
        <w:ind w:left="644"/>
        <w:jc w:val="both"/>
        <w:rPr>
          <w:rFonts w:ascii="Arial" w:hAnsi="Arial" w:cs="Arial"/>
          <w:sz w:val="20"/>
          <w:szCs w:val="20"/>
          <w:lang w:val="es-CO"/>
        </w:rPr>
      </w:pPr>
    </w:p>
    <w:p w14:paraId="541D027A" w14:textId="77777777" w:rsidR="009325B5" w:rsidRPr="00B11343" w:rsidRDefault="009325B5" w:rsidP="004F678B">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Cuando la propuesta se presente después del plazo establecido por la entidad para el efecto.</w:t>
      </w:r>
    </w:p>
    <w:p w14:paraId="77F4DF27" w14:textId="77777777" w:rsidR="009325B5" w:rsidRPr="00B11343" w:rsidRDefault="009325B5" w:rsidP="004F678B">
      <w:pPr>
        <w:pStyle w:val="Prrafodelista"/>
        <w:rPr>
          <w:rFonts w:ascii="Arial" w:hAnsi="Arial" w:cs="Arial"/>
          <w:sz w:val="20"/>
          <w:szCs w:val="20"/>
          <w:lang w:val="es-CO"/>
        </w:rPr>
      </w:pPr>
    </w:p>
    <w:p w14:paraId="0821DD66" w14:textId="77777777" w:rsidR="009325B5" w:rsidRPr="00B11343" w:rsidRDefault="009325B5" w:rsidP="004F678B">
      <w:pPr>
        <w:pStyle w:val="Prrafodelista"/>
        <w:numPr>
          <w:ilvl w:val="0"/>
          <w:numId w:val="16"/>
        </w:numPr>
        <w:jc w:val="both"/>
        <w:rPr>
          <w:rFonts w:ascii="Arial" w:hAnsi="Arial" w:cs="Arial"/>
          <w:sz w:val="20"/>
          <w:szCs w:val="20"/>
          <w:lang w:val="es-CO"/>
        </w:rPr>
      </w:pPr>
      <w:r w:rsidRPr="00B11343">
        <w:rPr>
          <w:rFonts w:ascii="Arial" w:hAnsi="Arial" w:cs="Arial"/>
          <w:sz w:val="20"/>
          <w:szCs w:val="20"/>
          <w:lang w:val="es-CO"/>
        </w:rPr>
        <w:t xml:space="preserve">La presentación de oferta por quien no haya manifestado previamente interés en participar en el presente proceso de selección en la plataforma del SECOP II. </w:t>
      </w:r>
    </w:p>
    <w:p w14:paraId="163739D8" w14:textId="77777777" w:rsidR="009325B5" w:rsidRPr="00B11343" w:rsidRDefault="009325B5" w:rsidP="004F678B">
      <w:pPr>
        <w:pStyle w:val="Prrafodelista"/>
        <w:rPr>
          <w:rFonts w:ascii="Arial" w:hAnsi="Arial" w:cs="Arial"/>
          <w:sz w:val="20"/>
          <w:szCs w:val="20"/>
          <w:lang w:val="es-CO"/>
        </w:rPr>
      </w:pPr>
    </w:p>
    <w:p w14:paraId="5FB2D840" w14:textId="77777777" w:rsidR="009325B5" w:rsidRPr="009D0F21" w:rsidRDefault="009325B5" w:rsidP="004F678B">
      <w:pPr>
        <w:pStyle w:val="Prrafodelista4"/>
        <w:numPr>
          <w:ilvl w:val="0"/>
          <w:numId w:val="16"/>
        </w:numPr>
        <w:autoSpaceDE w:val="0"/>
        <w:autoSpaceDN w:val="0"/>
        <w:adjustRightInd w:val="0"/>
        <w:contextualSpacing/>
        <w:jc w:val="both"/>
        <w:rPr>
          <w:rFonts w:ascii="Arial" w:hAnsi="Arial" w:cs="Arial"/>
          <w:sz w:val="20"/>
          <w:szCs w:val="20"/>
        </w:rPr>
      </w:pPr>
      <w:r w:rsidRPr="00B11343">
        <w:rPr>
          <w:rFonts w:ascii="Arial" w:hAnsi="Arial" w:cs="Arial"/>
          <w:sz w:val="20"/>
          <w:szCs w:val="20"/>
        </w:rPr>
        <w:t xml:space="preserve">En el evento de exigir oferta Total, ésta se rechaza si sobrepasa el presupuesto oficial asignado al proceso o si sobrepasa el precio estimado de alguno de los ítems que lo conforman; si se permite la presentación de oferta parcial por grupo, se rechaza la oferta del grupo si sobre pasa el presupuesto oficial asignado al mismo o si sobrepasa el precio estimado de alguno de los ítems que lo conforman; si se acepta oferta </w:t>
      </w:r>
      <w:r w:rsidRPr="009D0F21">
        <w:rPr>
          <w:rFonts w:ascii="Arial" w:hAnsi="Arial" w:cs="Arial"/>
          <w:sz w:val="20"/>
          <w:szCs w:val="20"/>
        </w:rPr>
        <w:t>parcial por ítem, se rechaza la oferta del ítem si sobrepasa el precio estimado asignado al mismo.</w:t>
      </w:r>
    </w:p>
    <w:p w14:paraId="712BEAEB" w14:textId="77777777" w:rsidR="009D0F21" w:rsidRPr="009D0F21" w:rsidRDefault="009D0F21" w:rsidP="009D0F21">
      <w:pPr>
        <w:pStyle w:val="Prrafodelista"/>
        <w:rPr>
          <w:rFonts w:ascii="Arial" w:hAnsi="Arial" w:cs="Arial"/>
          <w:sz w:val="20"/>
          <w:szCs w:val="20"/>
        </w:rPr>
      </w:pPr>
    </w:p>
    <w:p w14:paraId="4038588A" w14:textId="2B936D6B" w:rsidR="009D0F21" w:rsidRPr="008A7C52" w:rsidRDefault="009D0F21" w:rsidP="00155348">
      <w:pPr>
        <w:pStyle w:val="Prrafodelista4"/>
        <w:numPr>
          <w:ilvl w:val="0"/>
          <w:numId w:val="16"/>
        </w:numPr>
        <w:suppressAutoHyphens/>
        <w:autoSpaceDE w:val="0"/>
        <w:autoSpaceDN w:val="0"/>
        <w:adjustRightInd w:val="0"/>
        <w:contextualSpacing/>
        <w:jc w:val="both"/>
        <w:textAlignment w:val="baseline"/>
        <w:rPr>
          <w:rFonts w:ascii="Arial" w:hAnsi="Arial" w:cs="Arial"/>
          <w:color w:val="000000" w:themeColor="text1"/>
          <w:sz w:val="20"/>
          <w:szCs w:val="20"/>
        </w:rPr>
      </w:pPr>
      <w:r w:rsidRPr="008A7C52">
        <w:rPr>
          <w:rFonts w:ascii="Arial" w:hAnsi="Arial" w:cs="Arial"/>
          <w:color w:val="000000" w:themeColor="text1"/>
          <w:sz w:val="20"/>
          <w:szCs w:val="20"/>
        </w:rPr>
        <w:lastRenderedPageBreak/>
        <w:t xml:space="preserve">Cuando no se presente la oferta económica, o cuando esta no se encuentre diligenciada y presentada conforme a los requisitos y condiciones establecidos por la Regional de Aseguramiento en Salud </w:t>
      </w:r>
      <w:proofErr w:type="spellStart"/>
      <w:r w:rsidRPr="008A7C52">
        <w:rPr>
          <w:rFonts w:ascii="Arial" w:hAnsi="Arial" w:cs="Arial"/>
          <w:color w:val="000000" w:themeColor="text1"/>
          <w:sz w:val="20"/>
          <w:szCs w:val="20"/>
        </w:rPr>
        <w:t>Nº</w:t>
      </w:r>
      <w:proofErr w:type="spellEnd"/>
      <w:r w:rsidRPr="008A7C52">
        <w:rPr>
          <w:rFonts w:ascii="Arial" w:hAnsi="Arial" w:cs="Arial"/>
          <w:color w:val="000000" w:themeColor="text1"/>
          <w:sz w:val="20"/>
          <w:szCs w:val="20"/>
        </w:rPr>
        <w:t xml:space="preserve"> 5.</w:t>
      </w:r>
    </w:p>
    <w:p w14:paraId="6B1F05B6" w14:textId="77777777" w:rsidR="009325B5" w:rsidRPr="008A7C52" w:rsidRDefault="009325B5" w:rsidP="004F678B">
      <w:pPr>
        <w:pStyle w:val="Prrafodelista"/>
        <w:rPr>
          <w:rFonts w:ascii="Arial" w:hAnsi="Arial" w:cs="Arial"/>
          <w:color w:val="000000" w:themeColor="text1"/>
          <w:sz w:val="20"/>
          <w:szCs w:val="20"/>
        </w:rPr>
      </w:pPr>
    </w:p>
    <w:p w14:paraId="202AF7A1" w14:textId="2EA073C2" w:rsidR="009325B5" w:rsidRPr="008A7C52" w:rsidRDefault="009325B5" w:rsidP="004F678B">
      <w:pPr>
        <w:pStyle w:val="Prrafodelista5"/>
        <w:numPr>
          <w:ilvl w:val="0"/>
          <w:numId w:val="16"/>
        </w:numPr>
        <w:autoSpaceDE w:val="0"/>
        <w:autoSpaceDN w:val="0"/>
        <w:adjustRightInd w:val="0"/>
        <w:jc w:val="both"/>
        <w:rPr>
          <w:rFonts w:ascii="Arial" w:hAnsi="Arial" w:cs="Arial"/>
          <w:color w:val="000000" w:themeColor="text1"/>
          <w:sz w:val="20"/>
        </w:rPr>
      </w:pPr>
      <w:r w:rsidRPr="008A7C52">
        <w:rPr>
          <w:rFonts w:ascii="Arial" w:eastAsia="Calibri" w:hAnsi="Arial" w:cs="Arial"/>
          <w:color w:val="000000" w:themeColor="text1"/>
          <w:sz w:val="20"/>
          <w:lang w:eastAsia="en-US"/>
        </w:rPr>
        <w:t xml:space="preserve">No cumplir con alguno de los Indicadores Financieros establecidos en el presente </w:t>
      </w:r>
      <w:r w:rsidR="00C37B2A" w:rsidRPr="008A7C52">
        <w:rPr>
          <w:rFonts w:ascii="Arial" w:eastAsia="Calibri" w:hAnsi="Arial" w:cs="Arial"/>
          <w:color w:val="000000" w:themeColor="text1"/>
          <w:sz w:val="20"/>
          <w:lang w:eastAsia="en-US"/>
        </w:rPr>
        <w:t xml:space="preserve">Pliego </w:t>
      </w:r>
      <w:r w:rsidR="00880DC4" w:rsidRPr="008A7C52">
        <w:rPr>
          <w:rFonts w:ascii="Arial" w:hAnsi="Arial" w:cs="Arial"/>
          <w:color w:val="000000" w:themeColor="text1"/>
          <w:sz w:val="20"/>
        </w:rPr>
        <w:t>de condiciones</w:t>
      </w:r>
      <w:r w:rsidRPr="008A7C52">
        <w:rPr>
          <w:rFonts w:ascii="Arial" w:eastAsia="Calibri" w:hAnsi="Arial" w:cs="Arial"/>
          <w:color w:val="000000" w:themeColor="text1"/>
          <w:sz w:val="20"/>
          <w:lang w:eastAsia="en-US"/>
        </w:rPr>
        <w:t>.</w:t>
      </w:r>
    </w:p>
    <w:p w14:paraId="2B6A8D2B" w14:textId="77777777" w:rsidR="009325B5" w:rsidRPr="008A7C52" w:rsidRDefault="009325B5" w:rsidP="004F678B">
      <w:pPr>
        <w:pStyle w:val="Prrafodelista"/>
        <w:rPr>
          <w:rFonts w:ascii="Arial" w:hAnsi="Arial" w:cs="Arial"/>
          <w:color w:val="000000" w:themeColor="text1"/>
          <w:sz w:val="20"/>
        </w:rPr>
      </w:pPr>
    </w:p>
    <w:p w14:paraId="31B66E82" w14:textId="33F9363E" w:rsidR="009325B5" w:rsidRPr="008A7C52" w:rsidRDefault="001061A5" w:rsidP="004F678B">
      <w:pPr>
        <w:pStyle w:val="Prrafodelista5"/>
        <w:numPr>
          <w:ilvl w:val="0"/>
          <w:numId w:val="16"/>
        </w:numPr>
        <w:autoSpaceDE w:val="0"/>
        <w:autoSpaceDN w:val="0"/>
        <w:adjustRightInd w:val="0"/>
        <w:jc w:val="both"/>
        <w:rPr>
          <w:rFonts w:ascii="Arial" w:hAnsi="Arial" w:cs="Arial"/>
          <w:b/>
          <w:color w:val="000000" w:themeColor="text1"/>
          <w:sz w:val="20"/>
          <w:u w:val="single"/>
        </w:rPr>
      </w:pPr>
      <w:r w:rsidRPr="008A7C52">
        <w:rPr>
          <w:rFonts w:ascii="Arial" w:hAnsi="Arial" w:cs="Arial"/>
          <w:b/>
          <w:color w:val="000000" w:themeColor="text1"/>
          <w:sz w:val="20"/>
          <w:u w:val="single"/>
        </w:rPr>
        <w:t>la NO presentación de la póliza de seriedad de la oferta junto con la propuesta.</w:t>
      </w:r>
    </w:p>
    <w:p w14:paraId="3EBA3A6F" w14:textId="77777777" w:rsidR="009325B5" w:rsidRPr="008A7C52" w:rsidRDefault="009325B5" w:rsidP="004F678B">
      <w:pPr>
        <w:pStyle w:val="Prrafodelista5"/>
        <w:autoSpaceDE w:val="0"/>
        <w:autoSpaceDN w:val="0"/>
        <w:adjustRightInd w:val="0"/>
        <w:ind w:left="644"/>
        <w:jc w:val="both"/>
        <w:rPr>
          <w:rFonts w:ascii="Arial" w:hAnsi="Arial" w:cs="Arial"/>
          <w:color w:val="000000" w:themeColor="text1"/>
          <w:sz w:val="20"/>
        </w:rPr>
      </w:pPr>
    </w:p>
    <w:p w14:paraId="09607990" w14:textId="5762BFD0" w:rsidR="009325B5" w:rsidRPr="008A7C52" w:rsidRDefault="009325B5" w:rsidP="004F678B">
      <w:pPr>
        <w:pStyle w:val="Prrafodelista5"/>
        <w:numPr>
          <w:ilvl w:val="0"/>
          <w:numId w:val="16"/>
        </w:numPr>
        <w:autoSpaceDE w:val="0"/>
        <w:autoSpaceDN w:val="0"/>
        <w:adjustRightInd w:val="0"/>
        <w:jc w:val="both"/>
        <w:rPr>
          <w:rFonts w:ascii="Arial" w:hAnsi="Arial" w:cs="Arial"/>
          <w:color w:val="000000" w:themeColor="text1"/>
          <w:sz w:val="20"/>
        </w:rPr>
      </w:pPr>
      <w:r w:rsidRPr="008A7C52">
        <w:rPr>
          <w:rFonts w:ascii="Arial" w:hAnsi="Arial" w:cs="Arial"/>
          <w:color w:val="000000" w:themeColor="text1"/>
          <w:sz w:val="20"/>
        </w:rPr>
        <w:t xml:space="preserve">La NO </w:t>
      </w:r>
      <w:r w:rsidR="00A023BC" w:rsidRPr="008A7C52">
        <w:rPr>
          <w:rFonts w:ascii="Arial" w:hAnsi="Arial" w:cs="Arial"/>
          <w:color w:val="000000" w:themeColor="text1"/>
          <w:sz w:val="20"/>
        </w:rPr>
        <w:t>presentación de los documentos antes de la fecha establecida por la REGIONAL DE ASEGURAMIENTO EN SALUD No. 5 para la presentación de observaciones al informe de verificación o evaluación.</w:t>
      </w:r>
    </w:p>
    <w:p w14:paraId="5524367E" w14:textId="77777777" w:rsidR="009325B5" w:rsidRPr="008A7C52" w:rsidRDefault="009325B5" w:rsidP="004F678B">
      <w:pPr>
        <w:pStyle w:val="Prrafodelista"/>
        <w:rPr>
          <w:rFonts w:ascii="Arial" w:hAnsi="Arial" w:cs="Arial"/>
          <w:color w:val="000000" w:themeColor="text1"/>
          <w:sz w:val="20"/>
        </w:rPr>
      </w:pPr>
    </w:p>
    <w:p w14:paraId="664F0B70" w14:textId="77777777" w:rsidR="00A023BC" w:rsidRPr="008A7C52" w:rsidRDefault="009325B5" w:rsidP="00A023BC">
      <w:pPr>
        <w:pStyle w:val="Prrafodelista5"/>
        <w:numPr>
          <w:ilvl w:val="0"/>
          <w:numId w:val="16"/>
        </w:numPr>
        <w:autoSpaceDE w:val="0"/>
        <w:autoSpaceDN w:val="0"/>
        <w:adjustRightInd w:val="0"/>
        <w:jc w:val="both"/>
        <w:rPr>
          <w:rFonts w:ascii="Arial" w:hAnsi="Arial" w:cs="Arial"/>
          <w:color w:val="000000" w:themeColor="text1"/>
          <w:sz w:val="20"/>
        </w:rPr>
      </w:pPr>
      <w:r w:rsidRPr="008A7C52">
        <w:rPr>
          <w:rFonts w:ascii="Arial" w:hAnsi="Arial" w:cs="Arial"/>
          <w:color w:val="000000" w:themeColor="text1"/>
          <w:sz w:val="20"/>
        </w:rPr>
        <w:t xml:space="preserve">Cuando la oferta se registre en el </w:t>
      </w:r>
      <w:r w:rsidR="00A023BC" w:rsidRPr="008A7C52">
        <w:rPr>
          <w:rFonts w:ascii="Arial" w:hAnsi="Arial" w:cs="Arial"/>
          <w:color w:val="000000" w:themeColor="text1"/>
          <w:sz w:val="20"/>
        </w:rPr>
        <w:t>SECOP II en forma extemporánea o en un número de proceso diferente. Según los lineamientos del SECOP II la propuesta debe ser ingresada a la plataforma por parte de los proveedores en las fechas indicadas para ello en la misma. En ningún caso la Regional de Aseguramiento en Salud No. 5.”.se hará responsable del retraso en el ingreso de las propuestas, toda vez que la plataforma no es administrada por la Regional de Aseguramiento en Salud No. 5.”, por lo que es de única y exclusiva responsabilidad de este, disponer del tiempo necesario para el ingreso oportuno a la diligencia del cierre del presente proceso.</w:t>
      </w:r>
    </w:p>
    <w:p w14:paraId="4CD3EA83" w14:textId="0176B636" w:rsidR="009325B5" w:rsidRPr="00A023BC" w:rsidRDefault="009325B5" w:rsidP="00A023BC">
      <w:pPr>
        <w:pStyle w:val="Prrafodelista5"/>
        <w:autoSpaceDE w:val="0"/>
        <w:autoSpaceDN w:val="0"/>
        <w:adjustRightInd w:val="0"/>
        <w:ind w:left="0"/>
        <w:jc w:val="both"/>
        <w:rPr>
          <w:rFonts w:ascii="Arial" w:hAnsi="Arial" w:cs="Arial"/>
          <w:sz w:val="20"/>
        </w:rPr>
      </w:pPr>
    </w:p>
    <w:p w14:paraId="78D88A9D" w14:textId="77777777" w:rsidR="009325B5" w:rsidRPr="00B11343" w:rsidRDefault="009325B5" w:rsidP="004F678B">
      <w:pPr>
        <w:rPr>
          <w:rFonts w:ascii="Arial" w:hAnsi="Arial" w:cs="Arial"/>
          <w:b/>
          <w:sz w:val="20"/>
          <w:szCs w:val="20"/>
          <w:lang w:val="es-CO"/>
        </w:rPr>
      </w:pPr>
      <w:r w:rsidRPr="00B11343">
        <w:rPr>
          <w:rFonts w:ascii="Arial" w:hAnsi="Arial" w:cs="Arial"/>
          <w:b/>
          <w:sz w:val="20"/>
          <w:szCs w:val="20"/>
          <w:lang w:val="es-CO"/>
        </w:rPr>
        <w:t>CAUSALES PARA DECLARAR DESIERTO EL PROCESO.</w:t>
      </w:r>
    </w:p>
    <w:p w14:paraId="17E40B26" w14:textId="77777777" w:rsidR="009325B5" w:rsidRPr="00B11343" w:rsidRDefault="009325B5" w:rsidP="004F678B">
      <w:pPr>
        <w:jc w:val="both"/>
        <w:rPr>
          <w:rFonts w:ascii="Arial" w:hAnsi="Arial" w:cs="Arial"/>
          <w:sz w:val="20"/>
          <w:szCs w:val="20"/>
          <w:lang w:val="es-CO"/>
        </w:rPr>
      </w:pPr>
    </w:p>
    <w:p w14:paraId="228C822E" w14:textId="77777777" w:rsidR="009325B5" w:rsidRPr="00B11343" w:rsidRDefault="009325B5" w:rsidP="004F678B">
      <w:pPr>
        <w:jc w:val="both"/>
        <w:rPr>
          <w:rFonts w:ascii="Arial" w:hAnsi="Arial" w:cs="Arial"/>
          <w:sz w:val="20"/>
          <w:szCs w:val="20"/>
          <w:lang w:val="es-CO"/>
        </w:rPr>
      </w:pPr>
      <w:r w:rsidRPr="00B11343">
        <w:rPr>
          <w:rFonts w:ascii="Arial" w:hAnsi="Arial" w:cs="Arial"/>
          <w:sz w:val="20"/>
          <w:szCs w:val="20"/>
          <w:lang w:val="es-CO"/>
        </w:rPr>
        <w:t>LA REGIONAL DE ASEGURAMIENTO EN SALUD NO. 5 DE LA POLICÍA NACIONAL declarará desierto el presente proceso al vencimiento del plazo previsto para adjudicar: cuando entre las propuestas presentadas no se logre adjudicar a ninguna el contrato ofrecido, ya sea porque las propuestas no cumplan con las condiciones para ser adjudicatarias o porque no se presenten propuestas o por cualquier otra causa que impida la selección objetiva.</w:t>
      </w:r>
    </w:p>
    <w:p w14:paraId="036ADC3B" w14:textId="77777777" w:rsidR="009325B5" w:rsidRPr="00B11343" w:rsidRDefault="009325B5" w:rsidP="004F678B">
      <w:pPr>
        <w:jc w:val="both"/>
        <w:rPr>
          <w:rFonts w:ascii="Arial" w:hAnsi="Arial" w:cs="Arial"/>
          <w:sz w:val="20"/>
          <w:szCs w:val="20"/>
          <w:lang w:val="es-CO"/>
        </w:rPr>
      </w:pPr>
    </w:p>
    <w:p w14:paraId="259B549B" w14:textId="77777777" w:rsidR="000A17EE" w:rsidRPr="00B11343" w:rsidRDefault="009325B5" w:rsidP="004F678B">
      <w:pPr>
        <w:jc w:val="both"/>
        <w:rPr>
          <w:rFonts w:ascii="Arial" w:hAnsi="Arial" w:cs="Arial"/>
          <w:sz w:val="20"/>
          <w:szCs w:val="20"/>
          <w:lang w:val="es-CO"/>
        </w:rPr>
      </w:pPr>
      <w:r w:rsidRPr="00B11343">
        <w:rPr>
          <w:rFonts w:ascii="Arial" w:hAnsi="Arial" w:cs="Arial"/>
          <w:sz w:val="20"/>
          <w:szCs w:val="20"/>
          <w:lang w:val="es-CO"/>
        </w:rPr>
        <w:t>Si de la consulta y análisis de precios o condiciones del mercado se desprende que no existen razones que justifiquen la diferencia de precios entre los precios de referencia y los ofrecidos por los oferentes en el presente</w:t>
      </w:r>
    </w:p>
    <w:p w14:paraId="358F7BC8" w14:textId="53098D95" w:rsidR="009325B5" w:rsidRPr="00B11343" w:rsidRDefault="009325B5" w:rsidP="004F678B">
      <w:pPr>
        <w:jc w:val="both"/>
        <w:rPr>
          <w:rFonts w:ascii="Arial" w:hAnsi="Arial" w:cs="Arial"/>
          <w:sz w:val="20"/>
          <w:szCs w:val="20"/>
          <w:lang w:val="es-CO"/>
        </w:rPr>
      </w:pPr>
      <w:r w:rsidRPr="00B11343">
        <w:rPr>
          <w:rFonts w:ascii="Arial" w:hAnsi="Arial" w:cs="Arial"/>
          <w:sz w:val="20"/>
          <w:szCs w:val="20"/>
          <w:lang w:val="es-CO"/>
        </w:rPr>
        <w:t>proceso, la entidad podrá descalificarlos o declarar desierto el proceso, caso en el cual podrá darse inicio a uno nuevo.</w:t>
      </w:r>
    </w:p>
    <w:p w14:paraId="5C8C71E9" w14:textId="77777777" w:rsidR="009325B5" w:rsidRPr="00B11343" w:rsidRDefault="009325B5" w:rsidP="004F678B">
      <w:pPr>
        <w:jc w:val="both"/>
        <w:rPr>
          <w:rFonts w:ascii="Arial" w:hAnsi="Arial" w:cs="Arial"/>
          <w:sz w:val="20"/>
          <w:szCs w:val="20"/>
          <w:lang w:val="es-CO"/>
        </w:rPr>
      </w:pPr>
    </w:p>
    <w:p w14:paraId="12FAD1B6" w14:textId="7D15557B" w:rsidR="009325B5" w:rsidRPr="00B11343" w:rsidRDefault="001E4181" w:rsidP="004F678B">
      <w:pPr>
        <w:jc w:val="both"/>
        <w:rPr>
          <w:rFonts w:ascii="Arial" w:hAnsi="Arial" w:cs="Arial"/>
          <w:sz w:val="20"/>
          <w:szCs w:val="20"/>
          <w:lang w:val="es-CO"/>
        </w:rPr>
      </w:pPr>
      <w:r w:rsidRPr="00B11343">
        <w:rPr>
          <w:rFonts w:ascii="Arial" w:hAnsi="Arial" w:cs="Arial"/>
          <w:sz w:val="20"/>
          <w:szCs w:val="20"/>
          <w:lang w:val="es-CO"/>
        </w:rPr>
        <w:t>La declaratoria de desierto</w:t>
      </w:r>
      <w:r w:rsidR="009325B5" w:rsidRPr="00B11343">
        <w:rPr>
          <w:rFonts w:ascii="Arial" w:hAnsi="Arial" w:cs="Arial"/>
          <w:sz w:val="20"/>
          <w:szCs w:val="20"/>
          <w:lang w:val="es-CO"/>
        </w:rPr>
        <w:t xml:space="preserve"> del proceso se hará mediante acto motivado, el cual se notificará a todos los proponentes. Contra este acto administrativo procede el recurso de reposición, en las condiciones establecidas en el artículo 76</w:t>
      </w:r>
      <w:r w:rsidR="004C74A8" w:rsidRPr="00B11343">
        <w:rPr>
          <w:rFonts w:ascii="Arial" w:hAnsi="Arial" w:cs="Arial"/>
          <w:sz w:val="20"/>
          <w:szCs w:val="20"/>
          <w:lang w:val="es-CO"/>
        </w:rPr>
        <w:t>,</w:t>
      </w:r>
      <w:r w:rsidR="009325B5" w:rsidRPr="00B11343">
        <w:rPr>
          <w:rFonts w:ascii="Arial" w:hAnsi="Arial" w:cs="Arial"/>
          <w:sz w:val="20"/>
          <w:szCs w:val="20"/>
          <w:lang w:val="es-CO"/>
        </w:rPr>
        <w:t xml:space="preserve"> de la Ley 1437 de 2011.</w:t>
      </w:r>
    </w:p>
    <w:p w14:paraId="5776BE37" w14:textId="77777777" w:rsidR="00726AEC" w:rsidRPr="00B11343" w:rsidRDefault="00726AEC" w:rsidP="004F678B">
      <w:pPr>
        <w:jc w:val="both"/>
        <w:rPr>
          <w:rFonts w:ascii="Arial" w:hAnsi="Arial" w:cs="Arial"/>
          <w:sz w:val="20"/>
          <w:szCs w:val="20"/>
          <w:lang w:val="es-CO"/>
        </w:rPr>
      </w:pPr>
    </w:p>
    <w:p w14:paraId="2BD523A2" w14:textId="77777777" w:rsidR="009325B5" w:rsidRPr="00B11343" w:rsidRDefault="009325B5" w:rsidP="004F678B">
      <w:pPr>
        <w:pStyle w:val="Textoindependiente"/>
        <w:numPr>
          <w:ilvl w:val="0"/>
          <w:numId w:val="2"/>
        </w:numPr>
        <w:autoSpaceDE w:val="0"/>
        <w:autoSpaceDN w:val="0"/>
        <w:adjustRightInd w:val="0"/>
        <w:jc w:val="left"/>
        <w:rPr>
          <w:rFonts w:cs="Arial"/>
          <w:sz w:val="20"/>
          <w:szCs w:val="20"/>
          <w:lang w:val="es-CO"/>
        </w:rPr>
      </w:pPr>
      <w:r w:rsidRPr="00B11343">
        <w:rPr>
          <w:rFonts w:cs="Arial"/>
          <w:b/>
          <w:bCs/>
          <w:sz w:val="20"/>
          <w:szCs w:val="20"/>
          <w:lang w:val="es-CO"/>
        </w:rPr>
        <w:t xml:space="preserve">MATRIZ DE RIESGOS </w:t>
      </w:r>
    </w:p>
    <w:p w14:paraId="58E49D64" w14:textId="77777777" w:rsidR="009325B5" w:rsidRPr="00B11343" w:rsidRDefault="009325B5" w:rsidP="004F678B">
      <w:pPr>
        <w:pStyle w:val="Textoindependiente"/>
        <w:autoSpaceDE w:val="0"/>
        <w:autoSpaceDN w:val="0"/>
        <w:adjustRightInd w:val="0"/>
        <w:jc w:val="left"/>
        <w:rPr>
          <w:rFonts w:cs="Arial"/>
          <w:sz w:val="20"/>
          <w:szCs w:val="20"/>
          <w:lang w:val="es-CO"/>
        </w:rPr>
      </w:pPr>
    </w:p>
    <w:p w14:paraId="265CAC2C" w14:textId="2F525997" w:rsidR="009325B5" w:rsidRPr="00B11343" w:rsidRDefault="009325B5" w:rsidP="004F678B">
      <w:pPr>
        <w:pStyle w:val="Textoindependiente"/>
        <w:jc w:val="both"/>
        <w:rPr>
          <w:rFonts w:cs="Arial"/>
          <w:sz w:val="20"/>
          <w:szCs w:val="20"/>
          <w:lang w:val="es-CO"/>
        </w:rPr>
      </w:pPr>
      <w:r w:rsidRPr="00B11343">
        <w:rPr>
          <w:rFonts w:cs="Arial"/>
          <w:sz w:val="20"/>
          <w:szCs w:val="20"/>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43C2A2E0" w14:textId="77777777" w:rsidR="00EF3F7A" w:rsidRPr="00B11343" w:rsidRDefault="00EF3F7A" w:rsidP="004F678B">
      <w:pPr>
        <w:pStyle w:val="Textoindependiente"/>
        <w:jc w:val="both"/>
        <w:rPr>
          <w:rFonts w:cs="Arial"/>
          <w:sz w:val="20"/>
          <w:szCs w:val="20"/>
          <w:lang w:val="es-CO"/>
        </w:rPr>
      </w:pPr>
    </w:p>
    <w:p w14:paraId="30AAB5DF" w14:textId="4ED07CD8" w:rsidR="009325B5" w:rsidRPr="00B11343" w:rsidRDefault="009325B5" w:rsidP="004F678B">
      <w:pPr>
        <w:jc w:val="center"/>
        <w:rPr>
          <w:rFonts w:ascii="Arial" w:hAnsi="Arial" w:cs="Arial"/>
          <w:b/>
          <w:sz w:val="20"/>
          <w:szCs w:val="20"/>
          <w:lang w:val="es-CO"/>
        </w:rPr>
      </w:pPr>
      <w:r w:rsidRPr="00B11343">
        <w:rPr>
          <w:rFonts w:ascii="Arial" w:hAnsi="Arial" w:cs="Arial"/>
          <w:b/>
          <w:sz w:val="20"/>
          <w:szCs w:val="20"/>
          <w:lang w:val="es-CO"/>
        </w:rPr>
        <w:t>ANÁLISIS DEL RIESGO Y LA FORMA DE MITIGARLO</w:t>
      </w:r>
    </w:p>
    <w:p w14:paraId="2050B6E6" w14:textId="77777777" w:rsidR="00EF3F7A" w:rsidRPr="00B11343" w:rsidRDefault="00EF3F7A" w:rsidP="004F678B">
      <w:pPr>
        <w:jc w:val="center"/>
        <w:rPr>
          <w:rFonts w:ascii="Arial" w:hAnsi="Arial" w:cs="Arial"/>
          <w:b/>
          <w:sz w:val="20"/>
          <w:szCs w:val="20"/>
          <w:lang w:val="es-CO"/>
        </w:rPr>
      </w:pPr>
    </w:p>
    <w:tbl>
      <w:tblPr>
        <w:tblW w:w="5240" w:type="pct"/>
        <w:jc w:val="center"/>
        <w:tblCellMar>
          <w:left w:w="70" w:type="dxa"/>
          <w:right w:w="70" w:type="dxa"/>
        </w:tblCellMar>
        <w:tblLook w:val="04A0" w:firstRow="1" w:lastRow="0" w:firstColumn="1" w:lastColumn="0" w:noHBand="0" w:noVBand="1"/>
      </w:tblPr>
      <w:tblGrid>
        <w:gridCol w:w="335"/>
        <w:gridCol w:w="335"/>
        <w:gridCol w:w="335"/>
        <w:gridCol w:w="335"/>
        <w:gridCol w:w="335"/>
        <w:gridCol w:w="1234"/>
        <w:gridCol w:w="1217"/>
        <w:gridCol w:w="335"/>
        <w:gridCol w:w="335"/>
        <w:gridCol w:w="335"/>
        <w:gridCol w:w="335"/>
        <w:gridCol w:w="510"/>
        <w:gridCol w:w="1368"/>
        <w:gridCol w:w="335"/>
        <w:gridCol w:w="335"/>
        <w:gridCol w:w="335"/>
        <w:gridCol w:w="337"/>
        <w:gridCol w:w="345"/>
        <w:gridCol w:w="494"/>
        <w:gridCol w:w="496"/>
        <w:gridCol w:w="419"/>
      </w:tblGrid>
      <w:tr w:rsidR="00DC7FA9" w:rsidRPr="00DC7FA9" w14:paraId="6FD89F56" w14:textId="77777777" w:rsidTr="00DC7FA9">
        <w:trPr>
          <w:cantSplit/>
          <w:trHeight w:val="1008"/>
          <w:jc w:val="center"/>
        </w:trPr>
        <w:tc>
          <w:tcPr>
            <w:tcW w:w="160" w:type="pct"/>
            <w:vMerge w:val="restart"/>
            <w:tcBorders>
              <w:top w:val="single" w:sz="4" w:space="0" w:color="auto"/>
              <w:left w:val="single" w:sz="4" w:space="0" w:color="auto"/>
              <w:bottom w:val="single" w:sz="4" w:space="0" w:color="auto"/>
              <w:right w:val="single" w:sz="4" w:space="0" w:color="auto"/>
            </w:tcBorders>
            <w:shd w:val="clear" w:color="auto" w:fill="404040" w:themeFill="text1" w:themeFillTint="BF"/>
            <w:noWrap/>
            <w:textDirection w:val="btLr"/>
            <w:vAlign w:val="center"/>
            <w:hideMark/>
          </w:tcPr>
          <w:p w14:paraId="3EA566FE" w14:textId="77777777" w:rsidR="00DC7FA9" w:rsidRPr="00DC7FA9" w:rsidRDefault="00DC7FA9" w:rsidP="00AF1A2B">
            <w:pPr>
              <w:jc w:val="center"/>
              <w:rPr>
                <w:rFonts w:ascii="Arial" w:hAnsi="Arial" w:cs="Arial"/>
                <w:b/>
                <w:bCs/>
                <w:color w:val="FFFFFF" w:themeColor="background1"/>
                <w:sz w:val="16"/>
                <w:szCs w:val="16"/>
                <w:lang w:eastAsia="es-CO"/>
              </w:rPr>
            </w:pPr>
            <w:proofErr w:type="spellStart"/>
            <w:r w:rsidRPr="00DC7FA9">
              <w:rPr>
                <w:rFonts w:ascii="Arial" w:hAnsi="Arial" w:cs="Arial"/>
                <w:b/>
                <w:bCs/>
                <w:color w:val="FFFFFF" w:themeColor="background1"/>
                <w:sz w:val="16"/>
                <w:szCs w:val="16"/>
                <w:lang w:eastAsia="es-CO"/>
              </w:rPr>
              <w:t>N°</w:t>
            </w:r>
            <w:proofErr w:type="spellEnd"/>
          </w:p>
        </w:tc>
        <w:tc>
          <w:tcPr>
            <w:tcW w:w="160" w:type="pct"/>
            <w:vMerge w:val="restart"/>
            <w:tcBorders>
              <w:top w:val="single" w:sz="4" w:space="0" w:color="auto"/>
              <w:left w:val="single" w:sz="4" w:space="0" w:color="auto"/>
              <w:bottom w:val="single" w:sz="4" w:space="0" w:color="auto"/>
              <w:right w:val="single" w:sz="4" w:space="0" w:color="auto"/>
            </w:tcBorders>
            <w:shd w:val="clear" w:color="auto" w:fill="404040" w:themeFill="text1" w:themeFillTint="BF"/>
            <w:textDirection w:val="btLr"/>
            <w:vAlign w:val="center"/>
            <w:hideMark/>
          </w:tcPr>
          <w:p w14:paraId="6A6D02FA" w14:textId="77777777" w:rsidR="00DC7FA9" w:rsidRPr="00DC7FA9" w:rsidRDefault="00DC7FA9" w:rsidP="00AF1A2B">
            <w:pPr>
              <w:jc w:val="center"/>
              <w:rPr>
                <w:rFonts w:ascii="Arial" w:hAnsi="Arial" w:cs="Arial"/>
                <w:b/>
                <w:bCs/>
                <w:color w:val="FFFFFF" w:themeColor="background1"/>
                <w:sz w:val="16"/>
                <w:szCs w:val="16"/>
                <w:lang w:eastAsia="es-CO"/>
              </w:rPr>
            </w:pPr>
            <w:r w:rsidRPr="00DC7FA9">
              <w:rPr>
                <w:rFonts w:ascii="Arial" w:hAnsi="Arial" w:cs="Arial"/>
                <w:b/>
                <w:bCs/>
                <w:color w:val="FFFFFF" w:themeColor="background1"/>
                <w:sz w:val="16"/>
                <w:szCs w:val="16"/>
                <w:lang w:eastAsia="es-CO"/>
              </w:rPr>
              <w:t>Clase</w:t>
            </w:r>
          </w:p>
        </w:tc>
        <w:tc>
          <w:tcPr>
            <w:tcW w:w="160" w:type="pct"/>
            <w:vMerge w:val="restart"/>
            <w:tcBorders>
              <w:top w:val="single" w:sz="4" w:space="0" w:color="auto"/>
              <w:left w:val="single" w:sz="4" w:space="0" w:color="auto"/>
              <w:bottom w:val="single" w:sz="4" w:space="0" w:color="auto"/>
              <w:right w:val="single" w:sz="4" w:space="0" w:color="auto"/>
            </w:tcBorders>
            <w:shd w:val="clear" w:color="auto" w:fill="404040" w:themeFill="text1" w:themeFillTint="BF"/>
            <w:textDirection w:val="btLr"/>
            <w:vAlign w:val="center"/>
            <w:hideMark/>
          </w:tcPr>
          <w:p w14:paraId="73180F74" w14:textId="77777777" w:rsidR="00DC7FA9" w:rsidRPr="00DC7FA9" w:rsidRDefault="00DC7FA9" w:rsidP="00AF1A2B">
            <w:pPr>
              <w:jc w:val="center"/>
              <w:rPr>
                <w:rFonts w:ascii="Arial" w:hAnsi="Arial" w:cs="Arial"/>
                <w:b/>
                <w:bCs/>
                <w:color w:val="FFFFFF" w:themeColor="background1"/>
                <w:sz w:val="16"/>
                <w:szCs w:val="16"/>
                <w:lang w:eastAsia="es-CO"/>
              </w:rPr>
            </w:pPr>
            <w:r w:rsidRPr="00DC7FA9">
              <w:rPr>
                <w:rFonts w:ascii="Arial" w:hAnsi="Arial" w:cs="Arial"/>
                <w:b/>
                <w:bCs/>
                <w:color w:val="FFFFFF" w:themeColor="background1"/>
                <w:sz w:val="16"/>
                <w:szCs w:val="16"/>
                <w:lang w:eastAsia="es-CO"/>
              </w:rPr>
              <w:t>Fuente</w:t>
            </w:r>
          </w:p>
        </w:tc>
        <w:tc>
          <w:tcPr>
            <w:tcW w:w="160" w:type="pct"/>
            <w:vMerge w:val="restart"/>
            <w:tcBorders>
              <w:top w:val="single" w:sz="4" w:space="0" w:color="auto"/>
              <w:left w:val="single" w:sz="4" w:space="0" w:color="auto"/>
              <w:bottom w:val="single" w:sz="4" w:space="0" w:color="auto"/>
              <w:right w:val="single" w:sz="4" w:space="0" w:color="auto"/>
            </w:tcBorders>
            <w:shd w:val="clear" w:color="auto" w:fill="404040" w:themeFill="text1" w:themeFillTint="BF"/>
            <w:textDirection w:val="btLr"/>
            <w:vAlign w:val="center"/>
            <w:hideMark/>
          </w:tcPr>
          <w:p w14:paraId="7D15BEC9" w14:textId="77777777" w:rsidR="00DC7FA9" w:rsidRPr="00DC7FA9" w:rsidRDefault="00DC7FA9" w:rsidP="00AF1A2B">
            <w:pPr>
              <w:jc w:val="center"/>
              <w:rPr>
                <w:rFonts w:ascii="Arial" w:hAnsi="Arial" w:cs="Arial"/>
                <w:b/>
                <w:bCs/>
                <w:color w:val="FFFFFF" w:themeColor="background1"/>
                <w:sz w:val="16"/>
                <w:szCs w:val="16"/>
                <w:lang w:eastAsia="es-CO"/>
              </w:rPr>
            </w:pPr>
            <w:r w:rsidRPr="00DC7FA9">
              <w:rPr>
                <w:rFonts w:ascii="Arial" w:hAnsi="Arial" w:cs="Arial"/>
                <w:b/>
                <w:bCs/>
                <w:color w:val="FFFFFF" w:themeColor="background1"/>
                <w:sz w:val="16"/>
                <w:szCs w:val="16"/>
                <w:lang w:eastAsia="es-CO"/>
              </w:rPr>
              <w:t>Etapa</w:t>
            </w:r>
          </w:p>
        </w:tc>
        <w:tc>
          <w:tcPr>
            <w:tcW w:w="160" w:type="pct"/>
            <w:vMerge w:val="restart"/>
            <w:tcBorders>
              <w:top w:val="single" w:sz="4" w:space="0" w:color="auto"/>
              <w:left w:val="single" w:sz="4" w:space="0" w:color="auto"/>
              <w:bottom w:val="single" w:sz="4" w:space="0" w:color="auto"/>
              <w:right w:val="single" w:sz="4" w:space="0" w:color="auto"/>
            </w:tcBorders>
            <w:shd w:val="clear" w:color="auto" w:fill="404040" w:themeFill="text1" w:themeFillTint="BF"/>
            <w:textDirection w:val="btLr"/>
            <w:vAlign w:val="center"/>
            <w:hideMark/>
          </w:tcPr>
          <w:p w14:paraId="464529B8" w14:textId="77777777" w:rsidR="00DC7FA9" w:rsidRPr="00DC7FA9" w:rsidRDefault="00DC7FA9" w:rsidP="00AF1A2B">
            <w:pPr>
              <w:jc w:val="center"/>
              <w:rPr>
                <w:rFonts w:ascii="Arial" w:hAnsi="Arial" w:cs="Arial"/>
                <w:b/>
                <w:bCs/>
                <w:color w:val="FFFFFF" w:themeColor="background1"/>
                <w:sz w:val="16"/>
                <w:szCs w:val="16"/>
                <w:lang w:eastAsia="es-CO"/>
              </w:rPr>
            </w:pPr>
            <w:r w:rsidRPr="00DC7FA9">
              <w:rPr>
                <w:rFonts w:ascii="Arial" w:hAnsi="Arial" w:cs="Arial"/>
                <w:b/>
                <w:bCs/>
                <w:color w:val="FFFFFF" w:themeColor="background1"/>
                <w:sz w:val="16"/>
                <w:szCs w:val="16"/>
                <w:lang w:eastAsia="es-CO"/>
              </w:rPr>
              <w:t>Tipo</w:t>
            </w:r>
          </w:p>
        </w:tc>
        <w:tc>
          <w:tcPr>
            <w:tcW w:w="591" w:type="pct"/>
            <w:vMerge w:val="restart"/>
            <w:tcBorders>
              <w:top w:val="single" w:sz="4" w:space="0" w:color="auto"/>
              <w:left w:val="single" w:sz="4" w:space="0" w:color="auto"/>
              <w:bottom w:val="single" w:sz="4" w:space="0" w:color="auto"/>
              <w:right w:val="single" w:sz="4" w:space="0" w:color="auto"/>
            </w:tcBorders>
            <w:shd w:val="clear" w:color="auto" w:fill="404040" w:themeFill="text1" w:themeFillTint="BF"/>
            <w:textDirection w:val="btLr"/>
            <w:vAlign w:val="center"/>
            <w:hideMark/>
          </w:tcPr>
          <w:p w14:paraId="665E45B1" w14:textId="77777777" w:rsidR="00DC7FA9" w:rsidRPr="00DC7FA9" w:rsidRDefault="00DC7FA9" w:rsidP="00AF1A2B">
            <w:pPr>
              <w:jc w:val="center"/>
              <w:rPr>
                <w:rFonts w:ascii="Arial" w:hAnsi="Arial" w:cs="Arial"/>
                <w:b/>
                <w:bCs/>
                <w:color w:val="FFFFFF" w:themeColor="background1"/>
                <w:sz w:val="16"/>
                <w:szCs w:val="16"/>
                <w:lang w:eastAsia="es-CO"/>
              </w:rPr>
            </w:pPr>
            <w:r w:rsidRPr="00DC7FA9">
              <w:rPr>
                <w:rFonts w:ascii="Arial" w:hAnsi="Arial" w:cs="Arial"/>
                <w:b/>
                <w:bCs/>
                <w:color w:val="FFFFFF" w:themeColor="background1"/>
                <w:sz w:val="16"/>
                <w:szCs w:val="16"/>
                <w:lang w:eastAsia="es-CO"/>
              </w:rPr>
              <w:t xml:space="preserve">Descripción </w:t>
            </w:r>
          </w:p>
        </w:tc>
        <w:tc>
          <w:tcPr>
            <w:tcW w:w="583" w:type="pct"/>
            <w:vMerge w:val="restart"/>
            <w:tcBorders>
              <w:top w:val="single" w:sz="4" w:space="0" w:color="auto"/>
              <w:left w:val="single" w:sz="4" w:space="0" w:color="auto"/>
              <w:bottom w:val="single" w:sz="4" w:space="0" w:color="auto"/>
              <w:right w:val="single" w:sz="4" w:space="0" w:color="auto"/>
            </w:tcBorders>
            <w:shd w:val="clear" w:color="auto" w:fill="404040" w:themeFill="text1" w:themeFillTint="BF"/>
            <w:textDirection w:val="btLr"/>
            <w:vAlign w:val="center"/>
            <w:hideMark/>
          </w:tcPr>
          <w:p w14:paraId="49A48CF0" w14:textId="77777777" w:rsidR="00DC7FA9" w:rsidRPr="00DC7FA9" w:rsidRDefault="00DC7FA9" w:rsidP="00AF1A2B">
            <w:pPr>
              <w:jc w:val="center"/>
              <w:rPr>
                <w:rFonts w:ascii="Arial" w:hAnsi="Arial" w:cs="Arial"/>
                <w:b/>
                <w:bCs/>
                <w:color w:val="FFFFFF" w:themeColor="background1"/>
                <w:sz w:val="16"/>
                <w:szCs w:val="16"/>
                <w:lang w:eastAsia="es-CO"/>
              </w:rPr>
            </w:pPr>
            <w:r w:rsidRPr="00DC7FA9">
              <w:rPr>
                <w:rFonts w:ascii="Arial" w:hAnsi="Arial" w:cs="Arial"/>
                <w:b/>
                <w:bCs/>
                <w:color w:val="FFFFFF" w:themeColor="background1"/>
                <w:sz w:val="16"/>
                <w:szCs w:val="16"/>
                <w:lang w:eastAsia="es-CO"/>
              </w:rPr>
              <w:t>consecuencia de la ocurrencia del evento</w:t>
            </w:r>
          </w:p>
        </w:tc>
        <w:tc>
          <w:tcPr>
            <w:tcW w:w="160" w:type="pct"/>
            <w:vMerge w:val="restart"/>
            <w:tcBorders>
              <w:top w:val="single" w:sz="4" w:space="0" w:color="auto"/>
              <w:left w:val="single" w:sz="4" w:space="0" w:color="auto"/>
              <w:bottom w:val="single" w:sz="4" w:space="0" w:color="auto"/>
              <w:right w:val="single" w:sz="4" w:space="0" w:color="auto"/>
            </w:tcBorders>
            <w:shd w:val="clear" w:color="auto" w:fill="404040" w:themeFill="text1" w:themeFillTint="BF"/>
            <w:textDirection w:val="btLr"/>
            <w:vAlign w:val="center"/>
            <w:hideMark/>
          </w:tcPr>
          <w:p w14:paraId="48BFB3C5" w14:textId="77777777" w:rsidR="00DC7FA9" w:rsidRPr="00DC7FA9" w:rsidRDefault="00DC7FA9" w:rsidP="00AF1A2B">
            <w:pPr>
              <w:jc w:val="center"/>
              <w:rPr>
                <w:rFonts w:ascii="Arial" w:hAnsi="Arial" w:cs="Arial"/>
                <w:b/>
                <w:bCs/>
                <w:color w:val="FFFFFF" w:themeColor="background1"/>
                <w:sz w:val="16"/>
                <w:szCs w:val="16"/>
                <w:lang w:eastAsia="es-CO"/>
              </w:rPr>
            </w:pPr>
            <w:r w:rsidRPr="00DC7FA9">
              <w:rPr>
                <w:rFonts w:ascii="Arial" w:hAnsi="Arial" w:cs="Arial"/>
                <w:b/>
                <w:bCs/>
                <w:color w:val="FFFFFF" w:themeColor="background1"/>
                <w:sz w:val="16"/>
                <w:szCs w:val="16"/>
                <w:lang w:eastAsia="es-CO"/>
              </w:rPr>
              <w:t>probabilidad</w:t>
            </w:r>
          </w:p>
        </w:tc>
        <w:tc>
          <w:tcPr>
            <w:tcW w:w="160" w:type="pct"/>
            <w:vMerge w:val="restart"/>
            <w:tcBorders>
              <w:top w:val="single" w:sz="4" w:space="0" w:color="auto"/>
              <w:left w:val="single" w:sz="4" w:space="0" w:color="auto"/>
              <w:bottom w:val="single" w:sz="4" w:space="0" w:color="auto"/>
              <w:right w:val="single" w:sz="4" w:space="0" w:color="auto"/>
            </w:tcBorders>
            <w:shd w:val="clear" w:color="auto" w:fill="404040" w:themeFill="text1" w:themeFillTint="BF"/>
            <w:textDirection w:val="btLr"/>
            <w:vAlign w:val="center"/>
            <w:hideMark/>
          </w:tcPr>
          <w:p w14:paraId="7D606B92" w14:textId="77777777" w:rsidR="00DC7FA9" w:rsidRPr="00DC7FA9" w:rsidRDefault="00DC7FA9" w:rsidP="00AF1A2B">
            <w:pPr>
              <w:jc w:val="center"/>
              <w:rPr>
                <w:rFonts w:ascii="Arial" w:hAnsi="Arial" w:cs="Arial"/>
                <w:b/>
                <w:bCs/>
                <w:color w:val="FFFFFF" w:themeColor="background1"/>
                <w:sz w:val="16"/>
                <w:szCs w:val="16"/>
                <w:lang w:eastAsia="es-CO"/>
              </w:rPr>
            </w:pPr>
            <w:r w:rsidRPr="00DC7FA9">
              <w:rPr>
                <w:rFonts w:ascii="Arial" w:hAnsi="Arial" w:cs="Arial"/>
                <w:b/>
                <w:bCs/>
                <w:color w:val="FFFFFF" w:themeColor="background1"/>
                <w:sz w:val="16"/>
                <w:szCs w:val="16"/>
                <w:lang w:eastAsia="es-CO"/>
              </w:rPr>
              <w:t>impacto</w:t>
            </w:r>
          </w:p>
        </w:tc>
        <w:tc>
          <w:tcPr>
            <w:tcW w:w="160" w:type="pct"/>
            <w:vMerge w:val="restart"/>
            <w:tcBorders>
              <w:top w:val="single" w:sz="4" w:space="0" w:color="auto"/>
              <w:left w:val="single" w:sz="4" w:space="0" w:color="auto"/>
              <w:bottom w:val="single" w:sz="4" w:space="0" w:color="auto"/>
              <w:right w:val="single" w:sz="4" w:space="0" w:color="auto"/>
            </w:tcBorders>
            <w:shd w:val="clear" w:color="auto" w:fill="404040" w:themeFill="text1" w:themeFillTint="BF"/>
            <w:textDirection w:val="btLr"/>
            <w:vAlign w:val="center"/>
            <w:hideMark/>
          </w:tcPr>
          <w:p w14:paraId="770BCC87" w14:textId="77777777" w:rsidR="00DC7FA9" w:rsidRPr="00DC7FA9" w:rsidRDefault="00DC7FA9" w:rsidP="00AF1A2B">
            <w:pPr>
              <w:jc w:val="center"/>
              <w:rPr>
                <w:rFonts w:ascii="Arial" w:hAnsi="Arial" w:cs="Arial"/>
                <w:b/>
                <w:bCs/>
                <w:color w:val="FFFFFF" w:themeColor="background1"/>
                <w:sz w:val="16"/>
                <w:szCs w:val="16"/>
                <w:lang w:eastAsia="es-CO"/>
              </w:rPr>
            </w:pPr>
            <w:r w:rsidRPr="00DC7FA9">
              <w:rPr>
                <w:rFonts w:ascii="Arial" w:hAnsi="Arial" w:cs="Arial"/>
                <w:b/>
                <w:bCs/>
                <w:color w:val="FFFFFF" w:themeColor="background1"/>
                <w:sz w:val="16"/>
                <w:szCs w:val="16"/>
                <w:lang w:eastAsia="es-CO"/>
              </w:rPr>
              <w:t>Valoración del Riesgo</w:t>
            </w:r>
          </w:p>
        </w:tc>
        <w:tc>
          <w:tcPr>
            <w:tcW w:w="160" w:type="pct"/>
            <w:vMerge w:val="restart"/>
            <w:tcBorders>
              <w:top w:val="single" w:sz="4" w:space="0" w:color="auto"/>
              <w:left w:val="single" w:sz="4" w:space="0" w:color="auto"/>
              <w:bottom w:val="single" w:sz="4" w:space="0" w:color="auto"/>
              <w:right w:val="single" w:sz="4" w:space="0" w:color="auto"/>
            </w:tcBorders>
            <w:shd w:val="clear" w:color="auto" w:fill="404040" w:themeFill="text1" w:themeFillTint="BF"/>
            <w:textDirection w:val="btLr"/>
            <w:vAlign w:val="center"/>
            <w:hideMark/>
          </w:tcPr>
          <w:p w14:paraId="1AB24710" w14:textId="77777777" w:rsidR="00DC7FA9" w:rsidRPr="00DC7FA9" w:rsidRDefault="00DC7FA9" w:rsidP="00AF1A2B">
            <w:pPr>
              <w:jc w:val="center"/>
              <w:rPr>
                <w:rFonts w:ascii="Arial" w:hAnsi="Arial" w:cs="Arial"/>
                <w:b/>
                <w:bCs/>
                <w:color w:val="FFFFFF" w:themeColor="background1"/>
                <w:sz w:val="16"/>
                <w:szCs w:val="16"/>
                <w:lang w:eastAsia="es-CO"/>
              </w:rPr>
            </w:pPr>
            <w:r w:rsidRPr="00DC7FA9">
              <w:rPr>
                <w:rFonts w:ascii="Arial" w:hAnsi="Arial" w:cs="Arial"/>
                <w:b/>
                <w:bCs/>
                <w:color w:val="FFFFFF" w:themeColor="background1"/>
                <w:sz w:val="16"/>
                <w:szCs w:val="16"/>
                <w:lang w:eastAsia="es-CO"/>
              </w:rPr>
              <w:t>categoría</w:t>
            </w:r>
          </w:p>
        </w:tc>
        <w:tc>
          <w:tcPr>
            <w:tcW w:w="245" w:type="pct"/>
            <w:vMerge w:val="restart"/>
            <w:tcBorders>
              <w:top w:val="single" w:sz="4" w:space="0" w:color="auto"/>
              <w:left w:val="single" w:sz="4" w:space="0" w:color="auto"/>
              <w:bottom w:val="single" w:sz="4" w:space="0" w:color="000000"/>
              <w:right w:val="single" w:sz="4" w:space="0" w:color="auto"/>
            </w:tcBorders>
            <w:shd w:val="clear" w:color="auto" w:fill="D0CECE" w:themeFill="background2" w:themeFillShade="E6"/>
            <w:textDirection w:val="btLr"/>
            <w:vAlign w:val="center"/>
            <w:hideMark/>
          </w:tcPr>
          <w:p w14:paraId="445CF991" w14:textId="77777777" w:rsidR="00DC7FA9" w:rsidRPr="00DC7FA9" w:rsidRDefault="00DC7FA9" w:rsidP="00AF1A2B">
            <w:pPr>
              <w:jc w:val="center"/>
              <w:rPr>
                <w:rFonts w:ascii="Arial" w:hAnsi="Arial" w:cs="Arial"/>
                <w:b/>
                <w:bCs/>
                <w:sz w:val="16"/>
                <w:szCs w:val="16"/>
                <w:lang w:eastAsia="es-CO"/>
              </w:rPr>
            </w:pPr>
            <w:r w:rsidRPr="00DC7FA9">
              <w:rPr>
                <w:rFonts w:ascii="Arial" w:hAnsi="Arial" w:cs="Arial"/>
                <w:b/>
                <w:bCs/>
                <w:sz w:val="16"/>
                <w:szCs w:val="16"/>
                <w:lang w:eastAsia="es-CO"/>
              </w:rPr>
              <w:t>¿a quién se le asigna?</w:t>
            </w:r>
          </w:p>
        </w:tc>
        <w:tc>
          <w:tcPr>
            <w:tcW w:w="655" w:type="pct"/>
            <w:vMerge w:val="restart"/>
            <w:tcBorders>
              <w:top w:val="single" w:sz="4" w:space="0" w:color="auto"/>
              <w:left w:val="single" w:sz="4" w:space="0" w:color="auto"/>
              <w:bottom w:val="single" w:sz="4" w:space="0" w:color="000000"/>
              <w:right w:val="single" w:sz="4" w:space="0" w:color="auto"/>
            </w:tcBorders>
            <w:shd w:val="clear" w:color="auto" w:fill="D0CECE" w:themeFill="background2" w:themeFillShade="E6"/>
            <w:textDirection w:val="btLr"/>
            <w:vAlign w:val="center"/>
            <w:hideMark/>
          </w:tcPr>
          <w:p w14:paraId="3DDF17D4" w14:textId="77777777" w:rsidR="00DC7FA9" w:rsidRPr="00DC7FA9" w:rsidRDefault="00DC7FA9" w:rsidP="00AF1A2B">
            <w:pPr>
              <w:jc w:val="center"/>
              <w:rPr>
                <w:rFonts w:ascii="Arial" w:hAnsi="Arial" w:cs="Arial"/>
                <w:b/>
                <w:bCs/>
                <w:sz w:val="16"/>
                <w:szCs w:val="16"/>
                <w:lang w:eastAsia="es-CO"/>
              </w:rPr>
            </w:pPr>
            <w:r w:rsidRPr="00DC7FA9">
              <w:rPr>
                <w:rFonts w:ascii="Arial" w:hAnsi="Arial" w:cs="Arial"/>
                <w:b/>
                <w:bCs/>
                <w:sz w:val="16"/>
                <w:szCs w:val="16"/>
                <w:lang w:eastAsia="es-CO"/>
              </w:rPr>
              <w:t>Tratamiento/controles a ser implementados</w:t>
            </w:r>
          </w:p>
        </w:tc>
        <w:tc>
          <w:tcPr>
            <w:tcW w:w="642" w:type="pct"/>
            <w:gridSpan w:val="4"/>
            <w:tcBorders>
              <w:top w:val="single" w:sz="4" w:space="0" w:color="auto"/>
              <w:left w:val="nil"/>
              <w:bottom w:val="single" w:sz="4" w:space="0" w:color="auto"/>
              <w:right w:val="single" w:sz="4" w:space="0" w:color="auto"/>
            </w:tcBorders>
            <w:shd w:val="clear" w:color="auto" w:fill="D0CECE" w:themeFill="background2" w:themeFillShade="E6"/>
            <w:vAlign w:val="center"/>
            <w:hideMark/>
          </w:tcPr>
          <w:p w14:paraId="32A1E5ED" w14:textId="77777777" w:rsidR="00DC7FA9" w:rsidRPr="00DC7FA9" w:rsidRDefault="00DC7FA9" w:rsidP="00AF1A2B">
            <w:pPr>
              <w:jc w:val="center"/>
              <w:rPr>
                <w:rFonts w:ascii="Arial" w:hAnsi="Arial" w:cs="Arial"/>
                <w:b/>
                <w:bCs/>
                <w:sz w:val="16"/>
                <w:szCs w:val="16"/>
                <w:lang w:eastAsia="es-CO"/>
              </w:rPr>
            </w:pPr>
            <w:r w:rsidRPr="00DC7FA9">
              <w:rPr>
                <w:rFonts w:ascii="Arial" w:hAnsi="Arial" w:cs="Arial"/>
                <w:b/>
                <w:bCs/>
                <w:sz w:val="16"/>
                <w:szCs w:val="16"/>
                <w:lang w:eastAsia="es-CO"/>
              </w:rPr>
              <w:t>Impacto después del tratamiento</w:t>
            </w:r>
          </w:p>
        </w:tc>
        <w:tc>
          <w:tcPr>
            <w:tcW w:w="165" w:type="pct"/>
            <w:vMerge w:val="restart"/>
            <w:tcBorders>
              <w:top w:val="single" w:sz="4" w:space="0" w:color="auto"/>
              <w:left w:val="single" w:sz="4" w:space="0" w:color="auto"/>
              <w:bottom w:val="single" w:sz="4" w:space="0" w:color="000000"/>
              <w:right w:val="single" w:sz="4" w:space="0" w:color="auto"/>
            </w:tcBorders>
            <w:shd w:val="clear" w:color="auto" w:fill="D0CECE" w:themeFill="background2" w:themeFillShade="E6"/>
            <w:textDirection w:val="btLr"/>
            <w:vAlign w:val="center"/>
            <w:hideMark/>
          </w:tcPr>
          <w:p w14:paraId="07FE7AA3" w14:textId="77777777" w:rsidR="00DC7FA9" w:rsidRPr="00DC7FA9" w:rsidRDefault="00DC7FA9" w:rsidP="00AF1A2B">
            <w:pPr>
              <w:jc w:val="center"/>
              <w:rPr>
                <w:rFonts w:ascii="Arial" w:hAnsi="Arial" w:cs="Arial"/>
                <w:b/>
                <w:bCs/>
                <w:sz w:val="16"/>
                <w:szCs w:val="16"/>
                <w:lang w:eastAsia="es-CO"/>
              </w:rPr>
            </w:pPr>
            <w:r w:rsidRPr="00DC7FA9">
              <w:rPr>
                <w:rFonts w:ascii="Arial" w:hAnsi="Arial" w:cs="Arial"/>
                <w:b/>
                <w:bCs/>
                <w:sz w:val="16"/>
                <w:szCs w:val="16"/>
                <w:lang w:eastAsia="es-CO"/>
              </w:rPr>
              <w:t>¿Afecta la Ejecución del contrato?</w:t>
            </w:r>
          </w:p>
        </w:tc>
        <w:tc>
          <w:tcPr>
            <w:tcW w:w="237" w:type="pct"/>
            <w:vMerge w:val="restart"/>
            <w:tcBorders>
              <w:top w:val="single" w:sz="4" w:space="0" w:color="auto"/>
              <w:left w:val="single" w:sz="4" w:space="0" w:color="auto"/>
              <w:bottom w:val="single" w:sz="4" w:space="0" w:color="000000"/>
              <w:right w:val="single" w:sz="4" w:space="0" w:color="auto"/>
            </w:tcBorders>
            <w:shd w:val="clear" w:color="auto" w:fill="D0CECE" w:themeFill="background2" w:themeFillShade="E6"/>
            <w:textDirection w:val="btLr"/>
            <w:vAlign w:val="center"/>
            <w:hideMark/>
          </w:tcPr>
          <w:p w14:paraId="48B361E8" w14:textId="77777777" w:rsidR="00DC7FA9" w:rsidRPr="00DC7FA9" w:rsidRDefault="00DC7FA9" w:rsidP="00AF1A2B">
            <w:pPr>
              <w:jc w:val="center"/>
              <w:rPr>
                <w:rFonts w:ascii="Arial" w:hAnsi="Arial" w:cs="Arial"/>
                <w:b/>
                <w:bCs/>
                <w:sz w:val="16"/>
                <w:szCs w:val="16"/>
                <w:lang w:eastAsia="es-CO"/>
              </w:rPr>
            </w:pPr>
            <w:r w:rsidRPr="00DC7FA9">
              <w:rPr>
                <w:rFonts w:ascii="Arial" w:hAnsi="Arial" w:cs="Arial"/>
                <w:b/>
                <w:bCs/>
                <w:sz w:val="16"/>
                <w:szCs w:val="16"/>
                <w:lang w:eastAsia="es-CO"/>
              </w:rPr>
              <w:t>Persona responsable por implementar el tratamiento</w:t>
            </w:r>
          </w:p>
        </w:tc>
        <w:tc>
          <w:tcPr>
            <w:tcW w:w="438" w:type="pct"/>
            <w:gridSpan w:val="2"/>
            <w:tcBorders>
              <w:top w:val="single" w:sz="4" w:space="0" w:color="auto"/>
              <w:left w:val="nil"/>
              <w:bottom w:val="single" w:sz="4" w:space="0" w:color="auto"/>
              <w:right w:val="single" w:sz="4" w:space="0" w:color="auto"/>
            </w:tcBorders>
            <w:shd w:val="clear" w:color="auto" w:fill="D0CECE" w:themeFill="background2" w:themeFillShade="E6"/>
            <w:vAlign w:val="center"/>
            <w:hideMark/>
          </w:tcPr>
          <w:p w14:paraId="24BFDEF2" w14:textId="77777777" w:rsidR="00DC7FA9" w:rsidRPr="00DC7FA9" w:rsidRDefault="00DC7FA9" w:rsidP="00AF1A2B">
            <w:pPr>
              <w:jc w:val="center"/>
              <w:rPr>
                <w:rFonts w:ascii="Arial" w:hAnsi="Arial" w:cs="Arial"/>
                <w:b/>
                <w:bCs/>
                <w:sz w:val="16"/>
                <w:szCs w:val="16"/>
                <w:lang w:eastAsia="es-CO"/>
              </w:rPr>
            </w:pPr>
            <w:r w:rsidRPr="00DC7FA9">
              <w:rPr>
                <w:rFonts w:ascii="Arial" w:hAnsi="Arial" w:cs="Arial"/>
                <w:b/>
                <w:bCs/>
                <w:sz w:val="16"/>
                <w:szCs w:val="16"/>
                <w:lang w:eastAsia="es-CO"/>
              </w:rPr>
              <w:t>Monitoreo y revisión</w:t>
            </w:r>
          </w:p>
        </w:tc>
      </w:tr>
      <w:tr w:rsidR="00DC7FA9" w:rsidRPr="00DC7FA9" w14:paraId="226D0F20" w14:textId="77777777" w:rsidTr="00DC7FA9">
        <w:trPr>
          <w:cantSplit/>
          <w:trHeight w:val="2269"/>
          <w:jc w:val="center"/>
        </w:trPr>
        <w:tc>
          <w:tcPr>
            <w:tcW w:w="160" w:type="pct"/>
            <w:vMerge/>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46593A3" w14:textId="77777777" w:rsidR="00DC7FA9" w:rsidRPr="00DC7FA9" w:rsidRDefault="00DC7FA9" w:rsidP="00AF1A2B">
            <w:pPr>
              <w:rPr>
                <w:rFonts w:ascii="Arial" w:hAnsi="Arial" w:cs="Arial"/>
                <w:sz w:val="16"/>
                <w:szCs w:val="16"/>
                <w:lang w:eastAsia="es-CO"/>
              </w:rPr>
            </w:pPr>
          </w:p>
        </w:tc>
        <w:tc>
          <w:tcPr>
            <w:tcW w:w="160" w:type="pct"/>
            <w:vMerge/>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7DDB58C" w14:textId="77777777" w:rsidR="00DC7FA9" w:rsidRPr="00DC7FA9" w:rsidRDefault="00DC7FA9" w:rsidP="00AF1A2B">
            <w:pPr>
              <w:rPr>
                <w:rFonts w:ascii="Arial" w:hAnsi="Arial" w:cs="Arial"/>
                <w:sz w:val="16"/>
                <w:szCs w:val="16"/>
                <w:lang w:eastAsia="es-CO"/>
              </w:rPr>
            </w:pPr>
          </w:p>
        </w:tc>
        <w:tc>
          <w:tcPr>
            <w:tcW w:w="160" w:type="pct"/>
            <w:vMerge/>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F8A93D2" w14:textId="77777777" w:rsidR="00DC7FA9" w:rsidRPr="00DC7FA9" w:rsidRDefault="00DC7FA9" w:rsidP="00AF1A2B">
            <w:pPr>
              <w:rPr>
                <w:rFonts w:ascii="Arial" w:hAnsi="Arial" w:cs="Arial"/>
                <w:sz w:val="16"/>
                <w:szCs w:val="16"/>
                <w:lang w:eastAsia="es-CO"/>
              </w:rPr>
            </w:pPr>
          </w:p>
        </w:tc>
        <w:tc>
          <w:tcPr>
            <w:tcW w:w="160" w:type="pct"/>
            <w:vMerge/>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255E8F0" w14:textId="77777777" w:rsidR="00DC7FA9" w:rsidRPr="00DC7FA9" w:rsidRDefault="00DC7FA9" w:rsidP="00AF1A2B">
            <w:pPr>
              <w:rPr>
                <w:rFonts w:ascii="Arial" w:hAnsi="Arial" w:cs="Arial"/>
                <w:sz w:val="16"/>
                <w:szCs w:val="16"/>
                <w:lang w:eastAsia="es-CO"/>
              </w:rPr>
            </w:pPr>
          </w:p>
        </w:tc>
        <w:tc>
          <w:tcPr>
            <w:tcW w:w="160" w:type="pct"/>
            <w:vMerge/>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4D5E63A" w14:textId="77777777" w:rsidR="00DC7FA9" w:rsidRPr="00DC7FA9" w:rsidRDefault="00DC7FA9" w:rsidP="00AF1A2B">
            <w:pPr>
              <w:rPr>
                <w:rFonts w:ascii="Arial" w:hAnsi="Arial" w:cs="Arial"/>
                <w:sz w:val="16"/>
                <w:szCs w:val="16"/>
                <w:lang w:eastAsia="es-CO"/>
              </w:rPr>
            </w:pPr>
          </w:p>
        </w:tc>
        <w:tc>
          <w:tcPr>
            <w:tcW w:w="591" w:type="pct"/>
            <w:vMerge/>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CEE0AE7" w14:textId="77777777" w:rsidR="00DC7FA9" w:rsidRPr="00DC7FA9" w:rsidRDefault="00DC7FA9" w:rsidP="00AF1A2B">
            <w:pPr>
              <w:rPr>
                <w:rFonts w:ascii="Arial" w:hAnsi="Arial" w:cs="Arial"/>
                <w:sz w:val="16"/>
                <w:szCs w:val="16"/>
                <w:lang w:eastAsia="es-CO"/>
              </w:rPr>
            </w:pPr>
          </w:p>
        </w:tc>
        <w:tc>
          <w:tcPr>
            <w:tcW w:w="583" w:type="pct"/>
            <w:vMerge/>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3250381" w14:textId="77777777" w:rsidR="00DC7FA9" w:rsidRPr="00DC7FA9" w:rsidRDefault="00DC7FA9" w:rsidP="00AF1A2B">
            <w:pPr>
              <w:rPr>
                <w:rFonts w:ascii="Arial" w:hAnsi="Arial" w:cs="Arial"/>
                <w:sz w:val="16"/>
                <w:szCs w:val="16"/>
                <w:lang w:eastAsia="es-CO"/>
              </w:rPr>
            </w:pPr>
          </w:p>
        </w:tc>
        <w:tc>
          <w:tcPr>
            <w:tcW w:w="160" w:type="pct"/>
            <w:vMerge/>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E043F8F" w14:textId="77777777" w:rsidR="00DC7FA9" w:rsidRPr="00DC7FA9" w:rsidRDefault="00DC7FA9" w:rsidP="00AF1A2B">
            <w:pPr>
              <w:rPr>
                <w:rFonts w:ascii="Arial" w:hAnsi="Arial" w:cs="Arial"/>
                <w:sz w:val="16"/>
                <w:szCs w:val="16"/>
                <w:lang w:eastAsia="es-CO"/>
              </w:rPr>
            </w:pPr>
          </w:p>
        </w:tc>
        <w:tc>
          <w:tcPr>
            <w:tcW w:w="160" w:type="pct"/>
            <w:vMerge/>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40726AA" w14:textId="77777777" w:rsidR="00DC7FA9" w:rsidRPr="00DC7FA9" w:rsidRDefault="00DC7FA9" w:rsidP="00AF1A2B">
            <w:pPr>
              <w:rPr>
                <w:rFonts w:ascii="Arial" w:hAnsi="Arial" w:cs="Arial"/>
                <w:sz w:val="16"/>
                <w:szCs w:val="16"/>
                <w:lang w:eastAsia="es-CO"/>
              </w:rPr>
            </w:pPr>
          </w:p>
        </w:tc>
        <w:tc>
          <w:tcPr>
            <w:tcW w:w="160" w:type="pct"/>
            <w:vMerge/>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163402C" w14:textId="77777777" w:rsidR="00DC7FA9" w:rsidRPr="00DC7FA9" w:rsidRDefault="00DC7FA9" w:rsidP="00AF1A2B">
            <w:pPr>
              <w:rPr>
                <w:rFonts w:ascii="Arial" w:hAnsi="Arial" w:cs="Arial"/>
                <w:sz w:val="16"/>
                <w:szCs w:val="16"/>
                <w:lang w:eastAsia="es-CO"/>
              </w:rPr>
            </w:pPr>
          </w:p>
        </w:tc>
        <w:tc>
          <w:tcPr>
            <w:tcW w:w="160" w:type="pct"/>
            <w:vMerge/>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A1877D" w14:textId="77777777" w:rsidR="00DC7FA9" w:rsidRPr="00DC7FA9" w:rsidRDefault="00DC7FA9" w:rsidP="00AF1A2B">
            <w:pPr>
              <w:rPr>
                <w:rFonts w:ascii="Arial" w:hAnsi="Arial" w:cs="Arial"/>
                <w:sz w:val="16"/>
                <w:szCs w:val="16"/>
                <w:lang w:eastAsia="es-CO"/>
              </w:rPr>
            </w:pPr>
          </w:p>
        </w:tc>
        <w:tc>
          <w:tcPr>
            <w:tcW w:w="245" w:type="pct"/>
            <w:vMerge/>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6AD7A664" w14:textId="77777777" w:rsidR="00DC7FA9" w:rsidRPr="00DC7FA9" w:rsidRDefault="00DC7FA9" w:rsidP="00AF1A2B">
            <w:pPr>
              <w:rPr>
                <w:rFonts w:ascii="Arial" w:hAnsi="Arial" w:cs="Arial"/>
                <w:sz w:val="16"/>
                <w:szCs w:val="16"/>
                <w:lang w:eastAsia="es-CO"/>
              </w:rPr>
            </w:pPr>
          </w:p>
        </w:tc>
        <w:tc>
          <w:tcPr>
            <w:tcW w:w="655" w:type="pct"/>
            <w:vMerge/>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6E1749C7" w14:textId="77777777" w:rsidR="00DC7FA9" w:rsidRPr="00DC7FA9" w:rsidRDefault="00DC7FA9" w:rsidP="00AF1A2B">
            <w:pPr>
              <w:rPr>
                <w:rFonts w:ascii="Arial" w:hAnsi="Arial" w:cs="Arial"/>
                <w:sz w:val="16"/>
                <w:szCs w:val="16"/>
                <w:lang w:eastAsia="es-CO"/>
              </w:rPr>
            </w:pPr>
          </w:p>
        </w:tc>
        <w:tc>
          <w:tcPr>
            <w:tcW w:w="160" w:type="pct"/>
            <w:tcBorders>
              <w:top w:val="nil"/>
              <w:left w:val="nil"/>
              <w:bottom w:val="single" w:sz="4" w:space="0" w:color="auto"/>
              <w:right w:val="single" w:sz="4" w:space="0" w:color="auto"/>
            </w:tcBorders>
            <w:shd w:val="clear" w:color="auto" w:fill="D0CECE" w:themeFill="background2" w:themeFillShade="E6"/>
            <w:textDirection w:val="btLr"/>
            <w:vAlign w:val="center"/>
            <w:hideMark/>
          </w:tcPr>
          <w:p w14:paraId="0E765673" w14:textId="77777777" w:rsidR="00DC7FA9" w:rsidRPr="00DC7FA9" w:rsidRDefault="00DC7FA9" w:rsidP="00AF1A2B">
            <w:pPr>
              <w:jc w:val="center"/>
              <w:rPr>
                <w:rFonts w:ascii="Arial" w:hAnsi="Arial" w:cs="Arial"/>
                <w:b/>
                <w:bCs/>
                <w:sz w:val="16"/>
                <w:szCs w:val="16"/>
                <w:lang w:eastAsia="es-CO"/>
              </w:rPr>
            </w:pPr>
            <w:r w:rsidRPr="00DC7FA9">
              <w:rPr>
                <w:rFonts w:ascii="Arial" w:hAnsi="Arial" w:cs="Arial"/>
                <w:b/>
                <w:bCs/>
                <w:sz w:val="16"/>
                <w:szCs w:val="16"/>
                <w:lang w:eastAsia="es-CO"/>
              </w:rPr>
              <w:t>Probabilidad</w:t>
            </w:r>
          </w:p>
        </w:tc>
        <w:tc>
          <w:tcPr>
            <w:tcW w:w="160" w:type="pct"/>
            <w:tcBorders>
              <w:top w:val="nil"/>
              <w:left w:val="nil"/>
              <w:bottom w:val="single" w:sz="4" w:space="0" w:color="auto"/>
              <w:right w:val="single" w:sz="4" w:space="0" w:color="auto"/>
            </w:tcBorders>
            <w:shd w:val="clear" w:color="auto" w:fill="D0CECE" w:themeFill="background2" w:themeFillShade="E6"/>
            <w:textDirection w:val="btLr"/>
            <w:vAlign w:val="center"/>
            <w:hideMark/>
          </w:tcPr>
          <w:p w14:paraId="6CDF36B1" w14:textId="77777777" w:rsidR="00DC7FA9" w:rsidRPr="00DC7FA9" w:rsidRDefault="00DC7FA9" w:rsidP="00AF1A2B">
            <w:pPr>
              <w:jc w:val="center"/>
              <w:rPr>
                <w:rFonts w:ascii="Arial" w:hAnsi="Arial" w:cs="Arial"/>
                <w:b/>
                <w:bCs/>
                <w:sz w:val="16"/>
                <w:szCs w:val="16"/>
                <w:lang w:eastAsia="es-CO"/>
              </w:rPr>
            </w:pPr>
            <w:r w:rsidRPr="00DC7FA9">
              <w:rPr>
                <w:rFonts w:ascii="Arial" w:hAnsi="Arial" w:cs="Arial"/>
                <w:b/>
                <w:bCs/>
                <w:sz w:val="16"/>
                <w:szCs w:val="16"/>
                <w:lang w:eastAsia="es-CO"/>
              </w:rPr>
              <w:t>impacto</w:t>
            </w:r>
          </w:p>
        </w:tc>
        <w:tc>
          <w:tcPr>
            <w:tcW w:w="160" w:type="pct"/>
            <w:tcBorders>
              <w:top w:val="nil"/>
              <w:left w:val="nil"/>
              <w:bottom w:val="single" w:sz="4" w:space="0" w:color="auto"/>
              <w:right w:val="single" w:sz="4" w:space="0" w:color="auto"/>
            </w:tcBorders>
            <w:shd w:val="clear" w:color="auto" w:fill="D0CECE" w:themeFill="background2" w:themeFillShade="E6"/>
            <w:textDirection w:val="btLr"/>
            <w:vAlign w:val="center"/>
            <w:hideMark/>
          </w:tcPr>
          <w:p w14:paraId="4A4217FD" w14:textId="77777777" w:rsidR="00DC7FA9" w:rsidRPr="00DC7FA9" w:rsidRDefault="00DC7FA9" w:rsidP="00AF1A2B">
            <w:pPr>
              <w:jc w:val="center"/>
              <w:rPr>
                <w:rFonts w:ascii="Arial" w:hAnsi="Arial" w:cs="Arial"/>
                <w:b/>
                <w:bCs/>
                <w:sz w:val="16"/>
                <w:szCs w:val="16"/>
                <w:lang w:eastAsia="es-CO"/>
              </w:rPr>
            </w:pPr>
            <w:r w:rsidRPr="00DC7FA9">
              <w:rPr>
                <w:rFonts w:ascii="Arial" w:hAnsi="Arial" w:cs="Arial"/>
                <w:b/>
                <w:bCs/>
                <w:sz w:val="16"/>
                <w:szCs w:val="16"/>
                <w:lang w:eastAsia="es-CO"/>
              </w:rPr>
              <w:t>Valoración del Riesgo</w:t>
            </w:r>
          </w:p>
        </w:tc>
        <w:tc>
          <w:tcPr>
            <w:tcW w:w="160" w:type="pct"/>
            <w:tcBorders>
              <w:top w:val="nil"/>
              <w:left w:val="nil"/>
              <w:bottom w:val="single" w:sz="4" w:space="0" w:color="auto"/>
              <w:right w:val="single" w:sz="4" w:space="0" w:color="auto"/>
            </w:tcBorders>
            <w:shd w:val="clear" w:color="auto" w:fill="D0CECE" w:themeFill="background2" w:themeFillShade="E6"/>
            <w:textDirection w:val="btLr"/>
            <w:vAlign w:val="center"/>
            <w:hideMark/>
          </w:tcPr>
          <w:p w14:paraId="649F3021" w14:textId="77777777" w:rsidR="00DC7FA9" w:rsidRPr="00DC7FA9" w:rsidRDefault="00DC7FA9" w:rsidP="00AF1A2B">
            <w:pPr>
              <w:jc w:val="center"/>
              <w:rPr>
                <w:rFonts w:ascii="Arial" w:hAnsi="Arial" w:cs="Arial"/>
                <w:b/>
                <w:bCs/>
                <w:sz w:val="16"/>
                <w:szCs w:val="16"/>
                <w:lang w:eastAsia="es-CO"/>
              </w:rPr>
            </w:pPr>
            <w:r w:rsidRPr="00DC7FA9">
              <w:rPr>
                <w:rFonts w:ascii="Arial" w:hAnsi="Arial" w:cs="Arial"/>
                <w:b/>
                <w:bCs/>
                <w:sz w:val="16"/>
                <w:szCs w:val="16"/>
                <w:lang w:eastAsia="es-CO"/>
              </w:rPr>
              <w:t>Categoría</w:t>
            </w:r>
          </w:p>
        </w:tc>
        <w:tc>
          <w:tcPr>
            <w:tcW w:w="165" w:type="pct"/>
            <w:vMerge/>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4A065F6B" w14:textId="77777777" w:rsidR="00DC7FA9" w:rsidRPr="00DC7FA9" w:rsidRDefault="00DC7FA9" w:rsidP="00AF1A2B">
            <w:pPr>
              <w:rPr>
                <w:rFonts w:ascii="Arial" w:hAnsi="Arial" w:cs="Arial"/>
                <w:b/>
                <w:bCs/>
                <w:sz w:val="16"/>
                <w:szCs w:val="16"/>
                <w:lang w:eastAsia="es-CO"/>
              </w:rPr>
            </w:pPr>
          </w:p>
        </w:tc>
        <w:tc>
          <w:tcPr>
            <w:tcW w:w="237" w:type="pct"/>
            <w:vMerge/>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71876841" w14:textId="77777777" w:rsidR="00DC7FA9" w:rsidRPr="00DC7FA9" w:rsidRDefault="00DC7FA9" w:rsidP="00AF1A2B">
            <w:pPr>
              <w:rPr>
                <w:rFonts w:ascii="Arial" w:hAnsi="Arial" w:cs="Arial"/>
                <w:b/>
                <w:bCs/>
                <w:sz w:val="16"/>
                <w:szCs w:val="16"/>
                <w:lang w:eastAsia="es-CO"/>
              </w:rPr>
            </w:pPr>
          </w:p>
        </w:tc>
        <w:tc>
          <w:tcPr>
            <w:tcW w:w="238" w:type="pct"/>
            <w:tcBorders>
              <w:top w:val="nil"/>
              <w:left w:val="nil"/>
              <w:bottom w:val="single" w:sz="4" w:space="0" w:color="auto"/>
              <w:right w:val="single" w:sz="4" w:space="0" w:color="auto"/>
            </w:tcBorders>
            <w:shd w:val="clear" w:color="auto" w:fill="D0CECE" w:themeFill="background2" w:themeFillShade="E6"/>
            <w:textDirection w:val="btLr"/>
            <w:vAlign w:val="center"/>
            <w:hideMark/>
          </w:tcPr>
          <w:p w14:paraId="72B78464" w14:textId="77777777" w:rsidR="00DC7FA9" w:rsidRPr="00DC7FA9" w:rsidRDefault="00DC7FA9" w:rsidP="00AF1A2B">
            <w:pPr>
              <w:jc w:val="center"/>
              <w:rPr>
                <w:rFonts w:ascii="Arial" w:hAnsi="Arial" w:cs="Arial"/>
                <w:b/>
                <w:bCs/>
                <w:sz w:val="16"/>
                <w:szCs w:val="16"/>
                <w:lang w:eastAsia="es-CO"/>
              </w:rPr>
            </w:pPr>
            <w:r w:rsidRPr="00DC7FA9">
              <w:rPr>
                <w:rFonts w:ascii="Arial" w:hAnsi="Arial" w:cs="Arial"/>
                <w:b/>
                <w:bCs/>
                <w:sz w:val="16"/>
                <w:szCs w:val="16"/>
                <w:lang w:eastAsia="es-CO"/>
              </w:rPr>
              <w:t>¿Cómo se realiza el monitoreo</w:t>
            </w:r>
          </w:p>
        </w:tc>
        <w:tc>
          <w:tcPr>
            <w:tcW w:w="201" w:type="pct"/>
            <w:tcBorders>
              <w:top w:val="nil"/>
              <w:left w:val="nil"/>
              <w:bottom w:val="single" w:sz="4" w:space="0" w:color="auto"/>
              <w:right w:val="single" w:sz="4" w:space="0" w:color="auto"/>
            </w:tcBorders>
            <w:shd w:val="clear" w:color="auto" w:fill="D0CECE" w:themeFill="background2" w:themeFillShade="E6"/>
            <w:textDirection w:val="btLr"/>
            <w:vAlign w:val="center"/>
            <w:hideMark/>
          </w:tcPr>
          <w:p w14:paraId="055ED70F" w14:textId="77777777" w:rsidR="00DC7FA9" w:rsidRPr="00DC7FA9" w:rsidRDefault="00DC7FA9" w:rsidP="00AF1A2B">
            <w:pPr>
              <w:jc w:val="center"/>
              <w:rPr>
                <w:rFonts w:ascii="Arial" w:hAnsi="Arial" w:cs="Arial"/>
                <w:b/>
                <w:bCs/>
                <w:sz w:val="16"/>
                <w:szCs w:val="16"/>
                <w:lang w:eastAsia="es-CO"/>
              </w:rPr>
            </w:pPr>
            <w:r w:rsidRPr="00DC7FA9">
              <w:rPr>
                <w:rFonts w:ascii="Arial" w:hAnsi="Arial" w:cs="Arial"/>
                <w:b/>
                <w:bCs/>
                <w:sz w:val="16"/>
                <w:szCs w:val="16"/>
                <w:lang w:eastAsia="es-CO"/>
              </w:rPr>
              <w:t>Periodicidad ¿Cuándo?</w:t>
            </w:r>
          </w:p>
        </w:tc>
      </w:tr>
      <w:tr w:rsidR="00DC7FA9" w:rsidRPr="00DC7FA9" w14:paraId="66AF0C6F" w14:textId="77777777" w:rsidTr="00DC7FA9">
        <w:trPr>
          <w:cantSplit/>
          <w:trHeight w:val="20"/>
          <w:jc w:val="center"/>
        </w:trPr>
        <w:tc>
          <w:tcPr>
            <w:tcW w:w="160" w:type="pct"/>
            <w:tcBorders>
              <w:top w:val="nil"/>
              <w:left w:val="single" w:sz="4" w:space="0" w:color="auto"/>
              <w:bottom w:val="single" w:sz="4" w:space="0" w:color="auto"/>
              <w:right w:val="single" w:sz="4" w:space="0" w:color="auto"/>
            </w:tcBorders>
            <w:vAlign w:val="center"/>
            <w:hideMark/>
          </w:tcPr>
          <w:p w14:paraId="4CEA0CB3"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textDirection w:val="btLr"/>
            <w:vAlign w:val="center"/>
            <w:hideMark/>
          </w:tcPr>
          <w:p w14:paraId="49F61335"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General</w:t>
            </w:r>
          </w:p>
        </w:tc>
        <w:tc>
          <w:tcPr>
            <w:tcW w:w="160" w:type="pct"/>
            <w:tcBorders>
              <w:top w:val="nil"/>
              <w:left w:val="nil"/>
              <w:bottom w:val="single" w:sz="4" w:space="0" w:color="auto"/>
              <w:right w:val="single" w:sz="4" w:space="0" w:color="auto"/>
            </w:tcBorders>
            <w:textDirection w:val="btLr"/>
            <w:vAlign w:val="center"/>
            <w:hideMark/>
          </w:tcPr>
          <w:p w14:paraId="004BAC7A"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Interno</w:t>
            </w:r>
          </w:p>
        </w:tc>
        <w:tc>
          <w:tcPr>
            <w:tcW w:w="160" w:type="pct"/>
            <w:vMerge w:val="restart"/>
            <w:tcBorders>
              <w:top w:val="nil"/>
              <w:left w:val="single" w:sz="4" w:space="0" w:color="auto"/>
              <w:bottom w:val="single" w:sz="4" w:space="0" w:color="000000"/>
              <w:right w:val="single" w:sz="4" w:space="0" w:color="auto"/>
            </w:tcBorders>
            <w:textDirection w:val="btLr"/>
            <w:vAlign w:val="center"/>
            <w:hideMark/>
          </w:tcPr>
          <w:p w14:paraId="72247E16"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Planeación</w:t>
            </w:r>
          </w:p>
        </w:tc>
        <w:tc>
          <w:tcPr>
            <w:tcW w:w="160" w:type="pct"/>
            <w:tcBorders>
              <w:top w:val="nil"/>
              <w:left w:val="nil"/>
              <w:bottom w:val="single" w:sz="4" w:space="0" w:color="auto"/>
              <w:right w:val="single" w:sz="4" w:space="0" w:color="auto"/>
            </w:tcBorders>
            <w:textDirection w:val="btLr"/>
            <w:vAlign w:val="center"/>
            <w:hideMark/>
          </w:tcPr>
          <w:p w14:paraId="7D0613EA"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Operacionales</w:t>
            </w:r>
          </w:p>
        </w:tc>
        <w:tc>
          <w:tcPr>
            <w:tcW w:w="591" w:type="pct"/>
            <w:tcBorders>
              <w:top w:val="nil"/>
              <w:left w:val="nil"/>
              <w:bottom w:val="single" w:sz="4" w:space="0" w:color="auto"/>
              <w:right w:val="single" w:sz="4" w:space="0" w:color="auto"/>
            </w:tcBorders>
            <w:vAlign w:val="center"/>
            <w:hideMark/>
          </w:tcPr>
          <w:p w14:paraId="6D37053F"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La modalidad de contratación es adecuada para el bien servicio</w:t>
            </w:r>
          </w:p>
        </w:tc>
        <w:tc>
          <w:tcPr>
            <w:tcW w:w="583" w:type="pct"/>
            <w:tcBorders>
              <w:top w:val="nil"/>
              <w:left w:val="nil"/>
              <w:bottom w:val="single" w:sz="4" w:space="0" w:color="auto"/>
              <w:right w:val="single" w:sz="4" w:space="0" w:color="auto"/>
            </w:tcBorders>
            <w:vAlign w:val="center"/>
            <w:hideMark/>
          </w:tcPr>
          <w:p w14:paraId="72D12ADC"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El proceso de contratación se adelanta contraviniendo las normas contractuales</w:t>
            </w:r>
          </w:p>
        </w:tc>
        <w:tc>
          <w:tcPr>
            <w:tcW w:w="160" w:type="pct"/>
            <w:tcBorders>
              <w:top w:val="nil"/>
              <w:left w:val="nil"/>
              <w:bottom w:val="single" w:sz="4" w:space="0" w:color="auto"/>
              <w:right w:val="single" w:sz="4" w:space="0" w:color="auto"/>
            </w:tcBorders>
            <w:vAlign w:val="center"/>
            <w:hideMark/>
          </w:tcPr>
          <w:p w14:paraId="5D66263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vAlign w:val="center"/>
            <w:hideMark/>
          </w:tcPr>
          <w:p w14:paraId="32D411C6"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vAlign w:val="center"/>
            <w:hideMark/>
          </w:tcPr>
          <w:p w14:paraId="0CBAA8F5"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textDirection w:val="btLr"/>
            <w:vAlign w:val="center"/>
            <w:hideMark/>
          </w:tcPr>
          <w:p w14:paraId="6FF0722D"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bajo</w:t>
            </w:r>
          </w:p>
        </w:tc>
        <w:tc>
          <w:tcPr>
            <w:tcW w:w="245" w:type="pct"/>
            <w:tcBorders>
              <w:top w:val="nil"/>
              <w:left w:val="nil"/>
              <w:bottom w:val="single" w:sz="4" w:space="0" w:color="auto"/>
              <w:right w:val="single" w:sz="4" w:space="0" w:color="auto"/>
            </w:tcBorders>
            <w:textDirection w:val="btLr"/>
            <w:vAlign w:val="center"/>
            <w:hideMark/>
          </w:tcPr>
          <w:p w14:paraId="76592ADF"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Policía Nacional</w:t>
            </w:r>
          </w:p>
        </w:tc>
        <w:tc>
          <w:tcPr>
            <w:tcW w:w="655" w:type="pct"/>
            <w:tcBorders>
              <w:top w:val="nil"/>
              <w:left w:val="nil"/>
              <w:bottom w:val="single" w:sz="4" w:space="0" w:color="auto"/>
              <w:right w:val="single" w:sz="4" w:space="0" w:color="auto"/>
            </w:tcBorders>
            <w:vAlign w:val="center"/>
            <w:hideMark/>
          </w:tcPr>
          <w:p w14:paraId="55CE9709"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Evitar el riesgo/Realizar un estudio y análisis con la asesoría jurídica.</w:t>
            </w:r>
          </w:p>
        </w:tc>
        <w:tc>
          <w:tcPr>
            <w:tcW w:w="160" w:type="pct"/>
            <w:tcBorders>
              <w:top w:val="nil"/>
              <w:left w:val="nil"/>
              <w:bottom w:val="single" w:sz="4" w:space="0" w:color="auto"/>
              <w:right w:val="single" w:sz="4" w:space="0" w:color="auto"/>
            </w:tcBorders>
            <w:vAlign w:val="center"/>
            <w:hideMark/>
          </w:tcPr>
          <w:p w14:paraId="71850F0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vAlign w:val="center"/>
            <w:hideMark/>
          </w:tcPr>
          <w:p w14:paraId="189D984B"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noWrap/>
            <w:vAlign w:val="center"/>
            <w:hideMark/>
          </w:tcPr>
          <w:p w14:paraId="70E843B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noWrap/>
            <w:textDirection w:val="btLr"/>
            <w:vAlign w:val="center"/>
            <w:hideMark/>
          </w:tcPr>
          <w:p w14:paraId="1979E453"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bajo</w:t>
            </w:r>
          </w:p>
        </w:tc>
        <w:tc>
          <w:tcPr>
            <w:tcW w:w="165" w:type="pct"/>
            <w:tcBorders>
              <w:top w:val="nil"/>
              <w:left w:val="nil"/>
              <w:bottom w:val="single" w:sz="4" w:space="0" w:color="auto"/>
              <w:right w:val="single" w:sz="4" w:space="0" w:color="auto"/>
            </w:tcBorders>
            <w:noWrap/>
            <w:vAlign w:val="center"/>
            <w:hideMark/>
          </w:tcPr>
          <w:p w14:paraId="743903EA"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No</w:t>
            </w:r>
          </w:p>
        </w:tc>
        <w:tc>
          <w:tcPr>
            <w:tcW w:w="237" w:type="pct"/>
            <w:tcBorders>
              <w:top w:val="nil"/>
              <w:left w:val="nil"/>
              <w:bottom w:val="single" w:sz="4" w:space="0" w:color="auto"/>
              <w:right w:val="single" w:sz="4" w:space="0" w:color="auto"/>
            </w:tcBorders>
            <w:textDirection w:val="btLr"/>
            <w:vAlign w:val="center"/>
            <w:hideMark/>
          </w:tcPr>
          <w:p w14:paraId="4A5817F3"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Quien requiere la necesidad y la oficina de contratos.</w:t>
            </w:r>
          </w:p>
        </w:tc>
        <w:tc>
          <w:tcPr>
            <w:tcW w:w="238" w:type="pct"/>
            <w:tcBorders>
              <w:top w:val="nil"/>
              <w:left w:val="nil"/>
              <w:bottom w:val="single" w:sz="4" w:space="0" w:color="auto"/>
              <w:right w:val="single" w:sz="4" w:space="0" w:color="auto"/>
            </w:tcBorders>
            <w:noWrap/>
            <w:textDirection w:val="btLr"/>
            <w:vAlign w:val="center"/>
            <w:hideMark/>
          </w:tcPr>
          <w:p w14:paraId="309BAD8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físico</w:t>
            </w:r>
          </w:p>
        </w:tc>
        <w:tc>
          <w:tcPr>
            <w:tcW w:w="201" w:type="pct"/>
            <w:tcBorders>
              <w:top w:val="nil"/>
              <w:left w:val="nil"/>
              <w:bottom w:val="single" w:sz="4" w:space="0" w:color="auto"/>
              <w:right w:val="single" w:sz="4" w:space="0" w:color="auto"/>
            </w:tcBorders>
            <w:noWrap/>
            <w:textDirection w:val="btLr"/>
            <w:vAlign w:val="center"/>
            <w:hideMark/>
          </w:tcPr>
          <w:p w14:paraId="5F5BFABD"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Por proceso</w:t>
            </w:r>
          </w:p>
        </w:tc>
      </w:tr>
      <w:tr w:rsidR="00DC7FA9" w:rsidRPr="00DC7FA9" w14:paraId="764C9568" w14:textId="77777777" w:rsidTr="00DC7FA9">
        <w:trPr>
          <w:cantSplit/>
          <w:trHeight w:val="20"/>
          <w:jc w:val="center"/>
        </w:trPr>
        <w:tc>
          <w:tcPr>
            <w:tcW w:w="160" w:type="pct"/>
            <w:tcBorders>
              <w:top w:val="nil"/>
              <w:left w:val="single" w:sz="4" w:space="0" w:color="auto"/>
              <w:bottom w:val="single" w:sz="4" w:space="0" w:color="auto"/>
              <w:right w:val="single" w:sz="4" w:space="0" w:color="auto"/>
            </w:tcBorders>
            <w:vAlign w:val="center"/>
            <w:hideMark/>
          </w:tcPr>
          <w:p w14:paraId="647CEE1E"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lastRenderedPageBreak/>
              <w:t>2</w:t>
            </w:r>
          </w:p>
        </w:tc>
        <w:tc>
          <w:tcPr>
            <w:tcW w:w="160" w:type="pct"/>
            <w:tcBorders>
              <w:top w:val="nil"/>
              <w:left w:val="nil"/>
              <w:bottom w:val="single" w:sz="4" w:space="0" w:color="auto"/>
              <w:right w:val="single" w:sz="4" w:space="0" w:color="auto"/>
            </w:tcBorders>
            <w:textDirection w:val="btLr"/>
            <w:vAlign w:val="center"/>
            <w:hideMark/>
          </w:tcPr>
          <w:p w14:paraId="27C7CF0A"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General</w:t>
            </w:r>
          </w:p>
        </w:tc>
        <w:tc>
          <w:tcPr>
            <w:tcW w:w="160" w:type="pct"/>
            <w:tcBorders>
              <w:top w:val="nil"/>
              <w:left w:val="nil"/>
              <w:bottom w:val="single" w:sz="4" w:space="0" w:color="auto"/>
              <w:right w:val="single" w:sz="4" w:space="0" w:color="auto"/>
            </w:tcBorders>
            <w:textDirection w:val="btLr"/>
            <w:vAlign w:val="center"/>
            <w:hideMark/>
          </w:tcPr>
          <w:p w14:paraId="375E79D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Interno</w:t>
            </w:r>
          </w:p>
        </w:tc>
        <w:tc>
          <w:tcPr>
            <w:tcW w:w="160" w:type="pct"/>
            <w:vMerge/>
            <w:tcBorders>
              <w:top w:val="nil"/>
              <w:left w:val="single" w:sz="4" w:space="0" w:color="auto"/>
              <w:bottom w:val="single" w:sz="4" w:space="0" w:color="000000"/>
              <w:right w:val="single" w:sz="4" w:space="0" w:color="auto"/>
            </w:tcBorders>
            <w:vAlign w:val="center"/>
            <w:hideMark/>
          </w:tcPr>
          <w:p w14:paraId="3E740FD5" w14:textId="77777777" w:rsidR="00DC7FA9" w:rsidRPr="00DC7FA9" w:rsidRDefault="00DC7FA9" w:rsidP="00AF1A2B">
            <w:pPr>
              <w:rPr>
                <w:rFonts w:ascii="Arial" w:hAnsi="Arial" w:cs="Arial"/>
                <w:sz w:val="16"/>
                <w:szCs w:val="16"/>
                <w:lang w:eastAsia="es-CO"/>
              </w:rPr>
            </w:pPr>
          </w:p>
        </w:tc>
        <w:tc>
          <w:tcPr>
            <w:tcW w:w="160" w:type="pct"/>
            <w:tcBorders>
              <w:top w:val="nil"/>
              <w:left w:val="nil"/>
              <w:bottom w:val="single" w:sz="4" w:space="0" w:color="auto"/>
              <w:right w:val="single" w:sz="4" w:space="0" w:color="auto"/>
            </w:tcBorders>
            <w:textDirection w:val="btLr"/>
            <w:vAlign w:val="center"/>
            <w:hideMark/>
          </w:tcPr>
          <w:p w14:paraId="05902E1B"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Operacionales</w:t>
            </w:r>
          </w:p>
        </w:tc>
        <w:tc>
          <w:tcPr>
            <w:tcW w:w="591" w:type="pct"/>
            <w:tcBorders>
              <w:top w:val="nil"/>
              <w:left w:val="nil"/>
              <w:bottom w:val="single" w:sz="4" w:space="0" w:color="auto"/>
              <w:right w:val="single" w:sz="4" w:space="0" w:color="auto"/>
            </w:tcBorders>
            <w:vAlign w:val="center"/>
            <w:hideMark/>
          </w:tcPr>
          <w:p w14:paraId="07457F7A"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Los requisitos habilitantes no son los apropiados para el Proceso de Contratación</w:t>
            </w:r>
          </w:p>
        </w:tc>
        <w:tc>
          <w:tcPr>
            <w:tcW w:w="583" w:type="pct"/>
            <w:tcBorders>
              <w:top w:val="nil"/>
              <w:left w:val="nil"/>
              <w:bottom w:val="single" w:sz="4" w:space="0" w:color="auto"/>
              <w:right w:val="single" w:sz="4" w:space="0" w:color="auto"/>
            </w:tcBorders>
            <w:vAlign w:val="center"/>
            <w:hideMark/>
          </w:tcPr>
          <w:p w14:paraId="1038319B"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El no cumplimiento de los requisitos habilitantes por parte de los oferentes, posible declaratoria desierto proceso.</w:t>
            </w:r>
          </w:p>
        </w:tc>
        <w:tc>
          <w:tcPr>
            <w:tcW w:w="160" w:type="pct"/>
            <w:tcBorders>
              <w:top w:val="nil"/>
              <w:left w:val="nil"/>
              <w:bottom w:val="single" w:sz="4" w:space="0" w:color="auto"/>
              <w:right w:val="single" w:sz="4" w:space="0" w:color="auto"/>
            </w:tcBorders>
            <w:vAlign w:val="center"/>
            <w:hideMark/>
          </w:tcPr>
          <w:p w14:paraId="56D3C952"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vAlign w:val="center"/>
            <w:hideMark/>
          </w:tcPr>
          <w:p w14:paraId="15DF299B"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vAlign w:val="center"/>
            <w:hideMark/>
          </w:tcPr>
          <w:p w14:paraId="2D4BD87B"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4</w:t>
            </w:r>
          </w:p>
        </w:tc>
        <w:tc>
          <w:tcPr>
            <w:tcW w:w="160" w:type="pct"/>
            <w:tcBorders>
              <w:top w:val="nil"/>
              <w:left w:val="nil"/>
              <w:bottom w:val="single" w:sz="4" w:space="0" w:color="auto"/>
              <w:right w:val="single" w:sz="4" w:space="0" w:color="auto"/>
            </w:tcBorders>
            <w:textDirection w:val="btLr"/>
            <w:vAlign w:val="center"/>
            <w:hideMark/>
          </w:tcPr>
          <w:p w14:paraId="51BCB0DD"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bajo</w:t>
            </w:r>
          </w:p>
        </w:tc>
        <w:tc>
          <w:tcPr>
            <w:tcW w:w="245" w:type="pct"/>
            <w:tcBorders>
              <w:top w:val="nil"/>
              <w:left w:val="nil"/>
              <w:bottom w:val="single" w:sz="4" w:space="0" w:color="auto"/>
              <w:right w:val="single" w:sz="4" w:space="0" w:color="auto"/>
            </w:tcBorders>
            <w:textDirection w:val="btLr"/>
            <w:vAlign w:val="center"/>
            <w:hideMark/>
          </w:tcPr>
          <w:p w14:paraId="4ED9E16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Policía Nacional</w:t>
            </w:r>
          </w:p>
        </w:tc>
        <w:tc>
          <w:tcPr>
            <w:tcW w:w="655" w:type="pct"/>
            <w:tcBorders>
              <w:top w:val="nil"/>
              <w:left w:val="nil"/>
              <w:bottom w:val="single" w:sz="4" w:space="0" w:color="auto"/>
              <w:right w:val="single" w:sz="4" w:space="0" w:color="auto"/>
            </w:tcBorders>
            <w:vAlign w:val="center"/>
            <w:hideMark/>
          </w:tcPr>
          <w:p w14:paraId="17A830F0"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Evitar el riesgo/Revisión por parte de la oficina de contratos y asesoría jurídica.</w:t>
            </w:r>
          </w:p>
        </w:tc>
        <w:tc>
          <w:tcPr>
            <w:tcW w:w="160" w:type="pct"/>
            <w:tcBorders>
              <w:top w:val="nil"/>
              <w:left w:val="nil"/>
              <w:bottom w:val="single" w:sz="4" w:space="0" w:color="auto"/>
              <w:right w:val="single" w:sz="4" w:space="0" w:color="auto"/>
            </w:tcBorders>
            <w:vAlign w:val="center"/>
            <w:hideMark/>
          </w:tcPr>
          <w:p w14:paraId="2A6A33D7"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vAlign w:val="center"/>
            <w:hideMark/>
          </w:tcPr>
          <w:p w14:paraId="475391FA"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noWrap/>
            <w:vAlign w:val="center"/>
            <w:hideMark/>
          </w:tcPr>
          <w:p w14:paraId="6C13F99C"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noWrap/>
            <w:textDirection w:val="btLr"/>
            <w:vAlign w:val="center"/>
            <w:hideMark/>
          </w:tcPr>
          <w:p w14:paraId="555BD50D"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bajo</w:t>
            </w:r>
          </w:p>
        </w:tc>
        <w:tc>
          <w:tcPr>
            <w:tcW w:w="165" w:type="pct"/>
            <w:tcBorders>
              <w:top w:val="nil"/>
              <w:left w:val="nil"/>
              <w:bottom w:val="single" w:sz="4" w:space="0" w:color="auto"/>
              <w:right w:val="single" w:sz="4" w:space="0" w:color="auto"/>
            </w:tcBorders>
            <w:noWrap/>
            <w:vAlign w:val="center"/>
            <w:hideMark/>
          </w:tcPr>
          <w:p w14:paraId="3F092578"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Si</w:t>
            </w:r>
          </w:p>
        </w:tc>
        <w:tc>
          <w:tcPr>
            <w:tcW w:w="237" w:type="pct"/>
            <w:tcBorders>
              <w:top w:val="nil"/>
              <w:left w:val="nil"/>
              <w:bottom w:val="single" w:sz="4" w:space="0" w:color="auto"/>
              <w:right w:val="single" w:sz="4" w:space="0" w:color="auto"/>
            </w:tcBorders>
            <w:textDirection w:val="btLr"/>
            <w:vAlign w:val="center"/>
            <w:hideMark/>
          </w:tcPr>
          <w:p w14:paraId="5CEF4CF3"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Quien requiere la necesidad y la oficina de contratos.</w:t>
            </w:r>
          </w:p>
        </w:tc>
        <w:tc>
          <w:tcPr>
            <w:tcW w:w="238" w:type="pct"/>
            <w:tcBorders>
              <w:top w:val="nil"/>
              <w:left w:val="nil"/>
              <w:bottom w:val="single" w:sz="4" w:space="0" w:color="auto"/>
              <w:right w:val="single" w:sz="4" w:space="0" w:color="auto"/>
            </w:tcBorders>
            <w:noWrap/>
            <w:textDirection w:val="btLr"/>
            <w:vAlign w:val="center"/>
            <w:hideMark/>
          </w:tcPr>
          <w:p w14:paraId="6367F6BE" w14:textId="77777777" w:rsidR="00DC7FA9" w:rsidRPr="00DC7FA9" w:rsidRDefault="00DC7FA9" w:rsidP="00AF1A2B">
            <w:pPr>
              <w:jc w:val="center"/>
              <w:rPr>
                <w:rFonts w:ascii="Arial" w:hAnsi="Arial" w:cs="Arial"/>
                <w:sz w:val="16"/>
                <w:szCs w:val="16"/>
                <w:lang w:eastAsia="es-CO"/>
              </w:rPr>
            </w:pPr>
            <w:proofErr w:type="spellStart"/>
            <w:r w:rsidRPr="00DC7FA9">
              <w:rPr>
                <w:rFonts w:ascii="Arial" w:hAnsi="Arial" w:cs="Arial"/>
                <w:sz w:val="16"/>
                <w:szCs w:val="16"/>
                <w:lang w:eastAsia="es-CO"/>
              </w:rPr>
              <w:t>fisico</w:t>
            </w:r>
            <w:proofErr w:type="spellEnd"/>
          </w:p>
        </w:tc>
        <w:tc>
          <w:tcPr>
            <w:tcW w:w="201" w:type="pct"/>
            <w:tcBorders>
              <w:top w:val="nil"/>
              <w:left w:val="nil"/>
              <w:bottom w:val="single" w:sz="4" w:space="0" w:color="auto"/>
              <w:right w:val="single" w:sz="4" w:space="0" w:color="auto"/>
            </w:tcBorders>
            <w:noWrap/>
            <w:textDirection w:val="btLr"/>
            <w:vAlign w:val="center"/>
            <w:hideMark/>
          </w:tcPr>
          <w:p w14:paraId="2671C98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Por proceso</w:t>
            </w:r>
          </w:p>
        </w:tc>
      </w:tr>
      <w:tr w:rsidR="00DC7FA9" w:rsidRPr="00DC7FA9" w14:paraId="0567CC0F" w14:textId="77777777" w:rsidTr="00DC7FA9">
        <w:trPr>
          <w:cantSplit/>
          <w:trHeight w:val="20"/>
          <w:jc w:val="center"/>
        </w:trPr>
        <w:tc>
          <w:tcPr>
            <w:tcW w:w="160" w:type="pct"/>
            <w:tcBorders>
              <w:top w:val="nil"/>
              <w:left w:val="single" w:sz="4" w:space="0" w:color="auto"/>
              <w:bottom w:val="single" w:sz="4" w:space="0" w:color="auto"/>
              <w:right w:val="single" w:sz="4" w:space="0" w:color="auto"/>
            </w:tcBorders>
            <w:vAlign w:val="center"/>
            <w:hideMark/>
          </w:tcPr>
          <w:p w14:paraId="730CA96B"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textDirection w:val="btLr"/>
            <w:vAlign w:val="center"/>
            <w:hideMark/>
          </w:tcPr>
          <w:p w14:paraId="47CC6AC7"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General</w:t>
            </w:r>
          </w:p>
        </w:tc>
        <w:tc>
          <w:tcPr>
            <w:tcW w:w="160" w:type="pct"/>
            <w:tcBorders>
              <w:top w:val="nil"/>
              <w:left w:val="nil"/>
              <w:bottom w:val="single" w:sz="4" w:space="0" w:color="auto"/>
              <w:right w:val="single" w:sz="4" w:space="0" w:color="auto"/>
            </w:tcBorders>
            <w:textDirection w:val="btLr"/>
            <w:vAlign w:val="center"/>
            <w:hideMark/>
          </w:tcPr>
          <w:p w14:paraId="08292658"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Interno</w:t>
            </w:r>
          </w:p>
        </w:tc>
        <w:tc>
          <w:tcPr>
            <w:tcW w:w="160" w:type="pct"/>
            <w:vMerge/>
            <w:tcBorders>
              <w:top w:val="nil"/>
              <w:left w:val="single" w:sz="4" w:space="0" w:color="auto"/>
              <w:bottom w:val="single" w:sz="4" w:space="0" w:color="000000"/>
              <w:right w:val="single" w:sz="4" w:space="0" w:color="auto"/>
            </w:tcBorders>
            <w:vAlign w:val="center"/>
            <w:hideMark/>
          </w:tcPr>
          <w:p w14:paraId="2DB0AD7A" w14:textId="77777777" w:rsidR="00DC7FA9" w:rsidRPr="00DC7FA9" w:rsidRDefault="00DC7FA9" w:rsidP="00AF1A2B">
            <w:pPr>
              <w:rPr>
                <w:rFonts w:ascii="Arial" w:hAnsi="Arial" w:cs="Arial"/>
                <w:sz w:val="16"/>
                <w:szCs w:val="16"/>
                <w:lang w:eastAsia="es-CO"/>
              </w:rPr>
            </w:pPr>
          </w:p>
        </w:tc>
        <w:tc>
          <w:tcPr>
            <w:tcW w:w="160" w:type="pct"/>
            <w:tcBorders>
              <w:top w:val="nil"/>
              <w:left w:val="nil"/>
              <w:bottom w:val="single" w:sz="4" w:space="0" w:color="auto"/>
              <w:right w:val="single" w:sz="4" w:space="0" w:color="auto"/>
            </w:tcBorders>
            <w:textDirection w:val="btLr"/>
            <w:vAlign w:val="center"/>
            <w:hideMark/>
          </w:tcPr>
          <w:p w14:paraId="6DFBDAF0"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Operacionales</w:t>
            </w:r>
          </w:p>
        </w:tc>
        <w:tc>
          <w:tcPr>
            <w:tcW w:w="591" w:type="pct"/>
            <w:tcBorders>
              <w:top w:val="nil"/>
              <w:left w:val="nil"/>
              <w:bottom w:val="single" w:sz="4" w:space="0" w:color="auto"/>
              <w:right w:val="single" w:sz="4" w:space="0" w:color="auto"/>
            </w:tcBorders>
            <w:vAlign w:val="center"/>
            <w:hideMark/>
          </w:tcPr>
          <w:p w14:paraId="720B1D2C"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El valor del contrato corresponde a los precios del mercado</w:t>
            </w:r>
          </w:p>
        </w:tc>
        <w:tc>
          <w:tcPr>
            <w:tcW w:w="583" w:type="pct"/>
            <w:tcBorders>
              <w:top w:val="nil"/>
              <w:left w:val="nil"/>
              <w:bottom w:val="single" w:sz="4" w:space="0" w:color="auto"/>
              <w:right w:val="single" w:sz="4" w:space="0" w:color="auto"/>
            </w:tcBorders>
            <w:vAlign w:val="center"/>
            <w:hideMark/>
          </w:tcPr>
          <w:p w14:paraId="2F6B2815"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Declaratoria de desierto del proceso</w:t>
            </w:r>
          </w:p>
        </w:tc>
        <w:tc>
          <w:tcPr>
            <w:tcW w:w="160" w:type="pct"/>
            <w:tcBorders>
              <w:top w:val="nil"/>
              <w:left w:val="nil"/>
              <w:bottom w:val="single" w:sz="4" w:space="0" w:color="auto"/>
              <w:right w:val="single" w:sz="4" w:space="0" w:color="auto"/>
            </w:tcBorders>
            <w:vAlign w:val="center"/>
            <w:hideMark/>
          </w:tcPr>
          <w:p w14:paraId="3CED7449"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vAlign w:val="center"/>
            <w:hideMark/>
          </w:tcPr>
          <w:p w14:paraId="7C92F95F"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4</w:t>
            </w:r>
          </w:p>
        </w:tc>
        <w:tc>
          <w:tcPr>
            <w:tcW w:w="160" w:type="pct"/>
            <w:tcBorders>
              <w:top w:val="nil"/>
              <w:left w:val="nil"/>
              <w:bottom w:val="single" w:sz="4" w:space="0" w:color="auto"/>
              <w:right w:val="single" w:sz="4" w:space="0" w:color="auto"/>
            </w:tcBorders>
            <w:vAlign w:val="center"/>
            <w:hideMark/>
          </w:tcPr>
          <w:p w14:paraId="2D759E16"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6</w:t>
            </w:r>
          </w:p>
        </w:tc>
        <w:tc>
          <w:tcPr>
            <w:tcW w:w="160" w:type="pct"/>
            <w:tcBorders>
              <w:top w:val="nil"/>
              <w:left w:val="nil"/>
              <w:bottom w:val="single" w:sz="4" w:space="0" w:color="auto"/>
              <w:right w:val="single" w:sz="4" w:space="0" w:color="auto"/>
            </w:tcBorders>
            <w:textDirection w:val="btLr"/>
            <w:vAlign w:val="center"/>
            <w:hideMark/>
          </w:tcPr>
          <w:p w14:paraId="143E6D1D"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alto</w:t>
            </w:r>
          </w:p>
        </w:tc>
        <w:tc>
          <w:tcPr>
            <w:tcW w:w="245" w:type="pct"/>
            <w:tcBorders>
              <w:top w:val="nil"/>
              <w:left w:val="nil"/>
              <w:bottom w:val="single" w:sz="4" w:space="0" w:color="auto"/>
              <w:right w:val="single" w:sz="4" w:space="0" w:color="auto"/>
            </w:tcBorders>
            <w:textDirection w:val="btLr"/>
            <w:vAlign w:val="center"/>
            <w:hideMark/>
          </w:tcPr>
          <w:p w14:paraId="39ECB113"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Policía Nacional</w:t>
            </w:r>
          </w:p>
        </w:tc>
        <w:tc>
          <w:tcPr>
            <w:tcW w:w="655" w:type="pct"/>
            <w:tcBorders>
              <w:top w:val="nil"/>
              <w:left w:val="nil"/>
              <w:bottom w:val="single" w:sz="4" w:space="0" w:color="auto"/>
              <w:right w:val="single" w:sz="4" w:space="0" w:color="auto"/>
            </w:tcBorders>
            <w:vAlign w:val="center"/>
            <w:hideMark/>
          </w:tcPr>
          <w:p w14:paraId="485200F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 xml:space="preserve">Evitar el riesgo/Análisis </w:t>
            </w:r>
          </w:p>
        </w:tc>
        <w:tc>
          <w:tcPr>
            <w:tcW w:w="160" w:type="pct"/>
            <w:tcBorders>
              <w:top w:val="nil"/>
              <w:left w:val="nil"/>
              <w:bottom w:val="single" w:sz="4" w:space="0" w:color="auto"/>
              <w:right w:val="single" w:sz="4" w:space="0" w:color="auto"/>
            </w:tcBorders>
            <w:vAlign w:val="center"/>
            <w:hideMark/>
          </w:tcPr>
          <w:p w14:paraId="0CFAEBA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vAlign w:val="center"/>
            <w:hideMark/>
          </w:tcPr>
          <w:p w14:paraId="112E3D4F"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noWrap/>
            <w:vAlign w:val="center"/>
            <w:hideMark/>
          </w:tcPr>
          <w:p w14:paraId="35F2AD8E"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4</w:t>
            </w:r>
          </w:p>
        </w:tc>
        <w:tc>
          <w:tcPr>
            <w:tcW w:w="160" w:type="pct"/>
            <w:tcBorders>
              <w:top w:val="nil"/>
              <w:left w:val="nil"/>
              <w:bottom w:val="single" w:sz="4" w:space="0" w:color="auto"/>
              <w:right w:val="single" w:sz="4" w:space="0" w:color="auto"/>
            </w:tcBorders>
            <w:noWrap/>
            <w:textDirection w:val="btLr"/>
            <w:vAlign w:val="center"/>
            <w:hideMark/>
          </w:tcPr>
          <w:p w14:paraId="39F900B8"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bajo</w:t>
            </w:r>
          </w:p>
        </w:tc>
        <w:tc>
          <w:tcPr>
            <w:tcW w:w="165" w:type="pct"/>
            <w:tcBorders>
              <w:top w:val="nil"/>
              <w:left w:val="nil"/>
              <w:bottom w:val="single" w:sz="4" w:space="0" w:color="auto"/>
              <w:right w:val="single" w:sz="4" w:space="0" w:color="auto"/>
            </w:tcBorders>
            <w:noWrap/>
            <w:vAlign w:val="center"/>
            <w:hideMark/>
          </w:tcPr>
          <w:p w14:paraId="209D6E69"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No</w:t>
            </w:r>
          </w:p>
        </w:tc>
        <w:tc>
          <w:tcPr>
            <w:tcW w:w="237" w:type="pct"/>
            <w:tcBorders>
              <w:top w:val="nil"/>
              <w:left w:val="nil"/>
              <w:bottom w:val="single" w:sz="4" w:space="0" w:color="auto"/>
              <w:right w:val="single" w:sz="4" w:space="0" w:color="auto"/>
            </w:tcBorders>
            <w:textDirection w:val="btLr"/>
            <w:vAlign w:val="center"/>
            <w:hideMark/>
          </w:tcPr>
          <w:p w14:paraId="52A16445"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Quien tiene la necesidad y Planeación</w:t>
            </w:r>
          </w:p>
        </w:tc>
        <w:tc>
          <w:tcPr>
            <w:tcW w:w="238" w:type="pct"/>
            <w:tcBorders>
              <w:top w:val="nil"/>
              <w:left w:val="nil"/>
              <w:bottom w:val="single" w:sz="4" w:space="0" w:color="auto"/>
              <w:right w:val="single" w:sz="4" w:space="0" w:color="auto"/>
            </w:tcBorders>
            <w:noWrap/>
            <w:textDirection w:val="btLr"/>
            <w:vAlign w:val="center"/>
            <w:hideMark/>
          </w:tcPr>
          <w:p w14:paraId="149098C4" w14:textId="77777777" w:rsidR="00DC7FA9" w:rsidRPr="00DC7FA9" w:rsidRDefault="00DC7FA9" w:rsidP="00AF1A2B">
            <w:pPr>
              <w:jc w:val="center"/>
              <w:rPr>
                <w:rFonts w:ascii="Arial" w:hAnsi="Arial" w:cs="Arial"/>
                <w:sz w:val="16"/>
                <w:szCs w:val="16"/>
                <w:lang w:eastAsia="es-CO"/>
              </w:rPr>
            </w:pPr>
            <w:proofErr w:type="spellStart"/>
            <w:r w:rsidRPr="00DC7FA9">
              <w:rPr>
                <w:rFonts w:ascii="Arial" w:hAnsi="Arial" w:cs="Arial"/>
                <w:sz w:val="16"/>
                <w:szCs w:val="16"/>
                <w:lang w:eastAsia="es-CO"/>
              </w:rPr>
              <w:t>Fisico</w:t>
            </w:r>
            <w:proofErr w:type="spellEnd"/>
          </w:p>
        </w:tc>
        <w:tc>
          <w:tcPr>
            <w:tcW w:w="201" w:type="pct"/>
            <w:tcBorders>
              <w:top w:val="nil"/>
              <w:left w:val="nil"/>
              <w:bottom w:val="single" w:sz="4" w:space="0" w:color="auto"/>
              <w:right w:val="single" w:sz="4" w:space="0" w:color="auto"/>
            </w:tcBorders>
            <w:noWrap/>
            <w:textDirection w:val="btLr"/>
            <w:vAlign w:val="center"/>
            <w:hideMark/>
          </w:tcPr>
          <w:p w14:paraId="0A4147AF"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Por proceso</w:t>
            </w:r>
          </w:p>
        </w:tc>
      </w:tr>
      <w:tr w:rsidR="00DC7FA9" w:rsidRPr="00DC7FA9" w14:paraId="74B6E20B" w14:textId="77777777" w:rsidTr="00DC7FA9">
        <w:trPr>
          <w:cantSplit/>
          <w:trHeight w:val="20"/>
          <w:jc w:val="center"/>
        </w:trPr>
        <w:tc>
          <w:tcPr>
            <w:tcW w:w="160" w:type="pct"/>
            <w:tcBorders>
              <w:top w:val="nil"/>
              <w:left w:val="single" w:sz="4" w:space="0" w:color="auto"/>
              <w:bottom w:val="single" w:sz="4" w:space="0" w:color="auto"/>
              <w:right w:val="single" w:sz="4" w:space="0" w:color="auto"/>
            </w:tcBorders>
            <w:vAlign w:val="center"/>
            <w:hideMark/>
          </w:tcPr>
          <w:p w14:paraId="7A0C19DC"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4</w:t>
            </w:r>
          </w:p>
        </w:tc>
        <w:tc>
          <w:tcPr>
            <w:tcW w:w="160" w:type="pct"/>
            <w:tcBorders>
              <w:top w:val="nil"/>
              <w:left w:val="nil"/>
              <w:bottom w:val="single" w:sz="4" w:space="0" w:color="auto"/>
              <w:right w:val="single" w:sz="4" w:space="0" w:color="auto"/>
            </w:tcBorders>
            <w:textDirection w:val="btLr"/>
            <w:vAlign w:val="center"/>
            <w:hideMark/>
          </w:tcPr>
          <w:p w14:paraId="3D4918E3"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General</w:t>
            </w:r>
          </w:p>
        </w:tc>
        <w:tc>
          <w:tcPr>
            <w:tcW w:w="160" w:type="pct"/>
            <w:tcBorders>
              <w:top w:val="nil"/>
              <w:left w:val="nil"/>
              <w:bottom w:val="single" w:sz="4" w:space="0" w:color="auto"/>
              <w:right w:val="single" w:sz="4" w:space="0" w:color="auto"/>
            </w:tcBorders>
            <w:textDirection w:val="btLr"/>
            <w:vAlign w:val="center"/>
            <w:hideMark/>
          </w:tcPr>
          <w:p w14:paraId="384CA1FE"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Externo</w:t>
            </w:r>
          </w:p>
        </w:tc>
        <w:tc>
          <w:tcPr>
            <w:tcW w:w="160" w:type="pct"/>
            <w:vMerge w:val="restart"/>
            <w:tcBorders>
              <w:top w:val="nil"/>
              <w:left w:val="single" w:sz="4" w:space="0" w:color="auto"/>
              <w:bottom w:val="single" w:sz="4" w:space="0" w:color="000000"/>
              <w:right w:val="single" w:sz="4" w:space="0" w:color="auto"/>
            </w:tcBorders>
            <w:textDirection w:val="btLr"/>
            <w:vAlign w:val="center"/>
            <w:hideMark/>
          </w:tcPr>
          <w:p w14:paraId="6EEF6BD5"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Selección</w:t>
            </w:r>
          </w:p>
        </w:tc>
        <w:tc>
          <w:tcPr>
            <w:tcW w:w="160" w:type="pct"/>
            <w:tcBorders>
              <w:top w:val="nil"/>
              <w:left w:val="nil"/>
              <w:bottom w:val="single" w:sz="4" w:space="0" w:color="auto"/>
              <w:right w:val="single" w:sz="4" w:space="0" w:color="auto"/>
            </w:tcBorders>
            <w:textDirection w:val="btLr"/>
            <w:vAlign w:val="center"/>
            <w:hideMark/>
          </w:tcPr>
          <w:p w14:paraId="7208AD0F"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Operacionales</w:t>
            </w:r>
          </w:p>
        </w:tc>
        <w:tc>
          <w:tcPr>
            <w:tcW w:w="591" w:type="pct"/>
            <w:tcBorders>
              <w:top w:val="nil"/>
              <w:left w:val="nil"/>
              <w:bottom w:val="single" w:sz="4" w:space="0" w:color="auto"/>
              <w:right w:val="single" w:sz="4" w:space="0" w:color="auto"/>
            </w:tcBorders>
            <w:vAlign w:val="center"/>
            <w:hideMark/>
          </w:tcPr>
          <w:p w14:paraId="51E3FAD4"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Falsedad en los documentos que conforman la oferta</w:t>
            </w:r>
          </w:p>
        </w:tc>
        <w:tc>
          <w:tcPr>
            <w:tcW w:w="583" w:type="pct"/>
            <w:tcBorders>
              <w:top w:val="nil"/>
              <w:left w:val="nil"/>
              <w:bottom w:val="single" w:sz="4" w:space="0" w:color="auto"/>
              <w:right w:val="single" w:sz="4" w:space="0" w:color="auto"/>
            </w:tcBorders>
            <w:vAlign w:val="center"/>
            <w:hideMark/>
          </w:tcPr>
          <w:p w14:paraId="321A83E3"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Declaratoria de desierto del proceso</w:t>
            </w:r>
          </w:p>
        </w:tc>
        <w:tc>
          <w:tcPr>
            <w:tcW w:w="160" w:type="pct"/>
            <w:tcBorders>
              <w:top w:val="nil"/>
              <w:left w:val="nil"/>
              <w:bottom w:val="single" w:sz="4" w:space="0" w:color="auto"/>
              <w:right w:val="single" w:sz="4" w:space="0" w:color="auto"/>
            </w:tcBorders>
            <w:vAlign w:val="center"/>
            <w:hideMark/>
          </w:tcPr>
          <w:p w14:paraId="3E427262"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vAlign w:val="center"/>
            <w:hideMark/>
          </w:tcPr>
          <w:p w14:paraId="162AE80E"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vAlign w:val="center"/>
            <w:hideMark/>
          </w:tcPr>
          <w:p w14:paraId="07151B62"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5</w:t>
            </w:r>
          </w:p>
        </w:tc>
        <w:tc>
          <w:tcPr>
            <w:tcW w:w="160" w:type="pct"/>
            <w:tcBorders>
              <w:top w:val="nil"/>
              <w:left w:val="nil"/>
              <w:bottom w:val="single" w:sz="4" w:space="0" w:color="auto"/>
              <w:right w:val="single" w:sz="4" w:space="0" w:color="auto"/>
            </w:tcBorders>
            <w:textDirection w:val="btLr"/>
            <w:vAlign w:val="center"/>
            <w:hideMark/>
          </w:tcPr>
          <w:p w14:paraId="4FC83E37"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Medio</w:t>
            </w:r>
          </w:p>
        </w:tc>
        <w:tc>
          <w:tcPr>
            <w:tcW w:w="245" w:type="pct"/>
            <w:tcBorders>
              <w:top w:val="nil"/>
              <w:left w:val="nil"/>
              <w:bottom w:val="single" w:sz="4" w:space="0" w:color="auto"/>
              <w:right w:val="single" w:sz="4" w:space="0" w:color="auto"/>
            </w:tcBorders>
            <w:textDirection w:val="btLr"/>
            <w:vAlign w:val="center"/>
            <w:hideMark/>
          </w:tcPr>
          <w:p w14:paraId="5007A5FC"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Oferente</w:t>
            </w:r>
          </w:p>
        </w:tc>
        <w:tc>
          <w:tcPr>
            <w:tcW w:w="655" w:type="pct"/>
            <w:tcBorders>
              <w:top w:val="nil"/>
              <w:left w:val="nil"/>
              <w:bottom w:val="single" w:sz="4" w:space="0" w:color="auto"/>
              <w:right w:val="single" w:sz="4" w:space="0" w:color="auto"/>
            </w:tcBorders>
            <w:vAlign w:val="center"/>
            <w:hideMark/>
          </w:tcPr>
          <w:p w14:paraId="5077A4DD"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Evitar el riesgo/ Evaluación por parte de los Comités Evaluadores y tramite a las autoridades correspondientes</w:t>
            </w:r>
          </w:p>
        </w:tc>
        <w:tc>
          <w:tcPr>
            <w:tcW w:w="160" w:type="pct"/>
            <w:tcBorders>
              <w:top w:val="nil"/>
              <w:left w:val="nil"/>
              <w:bottom w:val="single" w:sz="4" w:space="0" w:color="auto"/>
              <w:right w:val="single" w:sz="4" w:space="0" w:color="auto"/>
            </w:tcBorders>
            <w:vAlign w:val="center"/>
            <w:hideMark/>
          </w:tcPr>
          <w:p w14:paraId="18FC96D7"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vAlign w:val="center"/>
            <w:hideMark/>
          </w:tcPr>
          <w:p w14:paraId="2D3386CE"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noWrap/>
            <w:vAlign w:val="center"/>
            <w:hideMark/>
          </w:tcPr>
          <w:p w14:paraId="2CC7585D"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noWrap/>
            <w:textDirection w:val="btLr"/>
            <w:vAlign w:val="center"/>
            <w:hideMark/>
          </w:tcPr>
          <w:p w14:paraId="7695C538"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bajo</w:t>
            </w:r>
          </w:p>
        </w:tc>
        <w:tc>
          <w:tcPr>
            <w:tcW w:w="165" w:type="pct"/>
            <w:tcBorders>
              <w:top w:val="nil"/>
              <w:left w:val="nil"/>
              <w:bottom w:val="single" w:sz="4" w:space="0" w:color="auto"/>
              <w:right w:val="single" w:sz="4" w:space="0" w:color="auto"/>
            </w:tcBorders>
            <w:noWrap/>
            <w:vAlign w:val="center"/>
            <w:hideMark/>
          </w:tcPr>
          <w:p w14:paraId="6ABBE296"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No</w:t>
            </w:r>
          </w:p>
        </w:tc>
        <w:tc>
          <w:tcPr>
            <w:tcW w:w="237" w:type="pct"/>
            <w:tcBorders>
              <w:top w:val="nil"/>
              <w:left w:val="nil"/>
              <w:bottom w:val="single" w:sz="4" w:space="0" w:color="auto"/>
              <w:right w:val="single" w:sz="4" w:space="0" w:color="auto"/>
            </w:tcBorders>
            <w:noWrap/>
            <w:textDirection w:val="btLr"/>
            <w:vAlign w:val="center"/>
            <w:hideMark/>
          </w:tcPr>
          <w:p w14:paraId="44F08E67"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Comité Evaluador</w:t>
            </w:r>
          </w:p>
        </w:tc>
        <w:tc>
          <w:tcPr>
            <w:tcW w:w="238" w:type="pct"/>
            <w:tcBorders>
              <w:top w:val="nil"/>
              <w:left w:val="nil"/>
              <w:bottom w:val="single" w:sz="4" w:space="0" w:color="auto"/>
              <w:right w:val="single" w:sz="4" w:space="0" w:color="auto"/>
            </w:tcBorders>
            <w:noWrap/>
            <w:textDirection w:val="btLr"/>
            <w:vAlign w:val="center"/>
            <w:hideMark/>
          </w:tcPr>
          <w:p w14:paraId="5B93CD33" w14:textId="77777777" w:rsidR="00DC7FA9" w:rsidRPr="00DC7FA9" w:rsidRDefault="00DC7FA9" w:rsidP="00AF1A2B">
            <w:pPr>
              <w:jc w:val="center"/>
              <w:rPr>
                <w:rFonts w:ascii="Arial" w:hAnsi="Arial" w:cs="Arial"/>
                <w:sz w:val="16"/>
                <w:szCs w:val="16"/>
                <w:lang w:eastAsia="es-CO"/>
              </w:rPr>
            </w:pPr>
            <w:proofErr w:type="spellStart"/>
            <w:r w:rsidRPr="00DC7FA9">
              <w:rPr>
                <w:rFonts w:ascii="Arial" w:hAnsi="Arial" w:cs="Arial"/>
                <w:sz w:val="16"/>
                <w:szCs w:val="16"/>
                <w:lang w:eastAsia="es-CO"/>
              </w:rPr>
              <w:t>Fisico</w:t>
            </w:r>
            <w:proofErr w:type="spellEnd"/>
          </w:p>
        </w:tc>
        <w:tc>
          <w:tcPr>
            <w:tcW w:w="201" w:type="pct"/>
            <w:tcBorders>
              <w:top w:val="nil"/>
              <w:left w:val="nil"/>
              <w:bottom w:val="single" w:sz="4" w:space="0" w:color="auto"/>
              <w:right w:val="single" w:sz="4" w:space="0" w:color="auto"/>
            </w:tcBorders>
            <w:noWrap/>
            <w:textDirection w:val="btLr"/>
            <w:vAlign w:val="center"/>
            <w:hideMark/>
          </w:tcPr>
          <w:p w14:paraId="5033F7D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Por proceso</w:t>
            </w:r>
          </w:p>
        </w:tc>
      </w:tr>
      <w:tr w:rsidR="00DC7FA9" w:rsidRPr="00DC7FA9" w14:paraId="6415937D" w14:textId="77777777" w:rsidTr="00DC7FA9">
        <w:trPr>
          <w:cantSplit/>
          <w:trHeight w:val="20"/>
          <w:jc w:val="center"/>
        </w:trPr>
        <w:tc>
          <w:tcPr>
            <w:tcW w:w="160" w:type="pct"/>
            <w:tcBorders>
              <w:top w:val="nil"/>
              <w:left w:val="single" w:sz="4" w:space="0" w:color="auto"/>
              <w:bottom w:val="single" w:sz="4" w:space="0" w:color="auto"/>
              <w:right w:val="single" w:sz="4" w:space="0" w:color="auto"/>
            </w:tcBorders>
            <w:vAlign w:val="center"/>
            <w:hideMark/>
          </w:tcPr>
          <w:p w14:paraId="270AA706"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5</w:t>
            </w:r>
          </w:p>
        </w:tc>
        <w:tc>
          <w:tcPr>
            <w:tcW w:w="160" w:type="pct"/>
            <w:tcBorders>
              <w:top w:val="nil"/>
              <w:left w:val="nil"/>
              <w:bottom w:val="single" w:sz="4" w:space="0" w:color="auto"/>
              <w:right w:val="single" w:sz="4" w:space="0" w:color="auto"/>
            </w:tcBorders>
            <w:textDirection w:val="btLr"/>
            <w:vAlign w:val="center"/>
            <w:hideMark/>
          </w:tcPr>
          <w:p w14:paraId="5EB661BA"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General</w:t>
            </w:r>
          </w:p>
        </w:tc>
        <w:tc>
          <w:tcPr>
            <w:tcW w:w="160" w:type="pct"/>
            <w:tcBorders>
              <w:top w:val="nil"/>
              <w:left w:val="nil"/>
              <w:bottom w:val="single" w:sz="4" w:space="0" w:color="auto"/>
              <w:right w:val="single" w:sz="4" w:space="0" w:color="auto"/>
            </w:tcBorders>
            <w:textDirection w:val="btLr"/>
            <w:vAlign w:val="center"/>
            <w:hideMark/>
          </w:tcPr>
          <w:p w14:paraId="15D00087"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Externo</w:t>
            </w:r>
          </w:p>
        </w:tc>
        <w:tc>
          <w:tcPr>
            <w:tcW w:w="160" w:type="pct"/>
            <w:vMerge/>
            <w:tcBorders>
              <w:top w:val="nil"/>
              <w:left w:val="single" w:sz="4" w:space="0" w:color="auto"/>
              <w:bottom w:val="single" w:sz="4" w:space="0" w:color="000000"/>
              <w:right w:val="single" w:sz="4" w:space="0" w:color="auto"/>
            </w:tcBorders>
            <w:vAlign w:val="center"/>
            <w:hideMark/>
          </w:tcPr>
          <w:p w14:paraId="67B0FA5B" w14:textId="77777777" w:rsidR="00DC7FA9" w:rsidRPr="00DC7FA9" w:rsidRDefault="00DC7FA9" w:rsidP="00AF1A2B">
            <w:pPr>
              <w:rPr>
                <w:rFonts w:ascii="Arial" w:hAnsi="Arial" w:cs="Arial"/>
                <w:sz w:val="16"/>
                <w:szCs w:val="16"/>
                <w:lang w:eastAsia="es-CO"/>
              </w:rPr>
            </w:pPr>
          </w:p>
        </w:tc>
        <w:tc>
          <w:tcPr>
            <w:tcW w:w="160" w:type="pct"/>
            <w:tcBorders>
              <w:top w:val="nil"/>
              <w:left w:val="nil"/>
              <w:bottom w:val="single" w:sz="4" w:space="0" w:color="auto"/>
              <w:right w:val="single" w:sz="4" w:space="0" w:color="auto"/>
            </w:tcBorders>
            <w:textDirection w:val="btLr"/>
            <w:vAlign w:val="center"/>
            <w:hideMark/>
          </w:tcPr>
          <w:p w14:paraId="0B81618F"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Operacionales</w:t>
            </w:r>
          </w:p>
        </w:tc>
        <w:tc>
          <w:tcPr>
            <w:tcW w:w="591" w:type="pct"/>
            <w:tcBorders>
              <w:top w:val="nil"/>
              <w:left w:val="nil"/>
              <w:bottom w:val="single" w:sz="4" w:space="0" w:color="auto"/>
              <w:right w:val="single" w:sz="4" w:space="0" w:color="auto"/>
            </w:tcBorders>
            <w:vAlign w:val="center"/>
            <w:hideMark/>
          </w:tcPr>
          <w:p w14:paraId="7D885F05"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Presentación de más de una oferta por un mismo proponente</w:t>
            </w:r>
          </w:p>
        </w:tc>
        <w:tc>
          <w:tcPr>
            <w:tcW w:w="583" w:type="pct"/>
            <w:tcBorders>
              <w:top w:val="nil"/>
              <w:left w:val="nil"/>
              <w:bottom w:val="single" w:sz="4" w:space="0" w:color="auto"/>
              <w:right w:val="single" w:sz="4" w:space="0" w:color="auto"/>
            </w:tcBorders>
            <w:vAlign w:val="center"/>
            <w:hideMark/>
          </w:tcPr>
          <w:p w14:paraId="73B24C3B"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Declaratoria de desierto del proceso</w:t>
            </w:r>
          </w:p>
        </w:tc>
        <w:tc>
          <w:tcPr>
            <w:tcW w:w="160" w:type="pct"/>
            <w:tcBorders>
              <w:top w:val="nil"/>
              <w:left w:val="nil"/>
              <w:bottom w:val="single" w:sz="4" w:space="0" w:color="auto"/>
              <w:right w:val="single" w:sz="4" w:space="0" w:color="auto"/>
            </w:tcBorders>
            <w:vAlign w:val="center"/>
            <w:hideMark/>
          </w:tcPr>
          <w:p w14:paraId="1A2378BC"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vAlign w:val="center"/>
            <w:hideMark/>
          </w:tcPr>
          <w:p w14:paraId="5DDB7D2A"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vAlign w:val="center"/>
            <w:hideMark/>
          </w:tcPr>
          <w:p w14:paraId="485DAF4A"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4</w:t>
            </w:r>
          </w:p>
        </w:tc>
        <w:tc>
          <w:tcPr>
            <w:tcW w:w="160" w:type="pct"/>
            <w:tcBorders>
              <w:top w:val="nil"/>
              <w:left w:val="nil"/>
              <w:bottom w:val="single" w:sz="4" w:space="0" w:color="auto"/>
              <w:right w:val="single" w:sz="4" w:space="0" w:color="auto"/>
            </w:tcBorders>
            <w:textDirection w:val="btLr"/>
            <w:vAlign w:val="center"/>
            <w:hideMark/>
          </w:tcPr>
          <w:p w14:paraId="4D1A8D76"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bajo</w:t>
            </w:r>
          </w:p>
        </w:tc>
        <w:tc>
          <w:tcPr>
            <w:tcW w:w="245" w:type="pct"/>
            <w:tcBorders>
              <w:top w:val="nil"/>
              <w:left w:val="nil"/>
              <w:bottom w:val="single" w:sz="4" w:space="0" w:color="auto"/>
              <w:right w:val="single" w:sz="4" w:space="0" w:color="auto"/>
            </w:tcBorders>
            <w:textDirection w:val="btLr"/>
            <w:vAlign w:val="center"/>
            <w:hideMark/>
          </w:tcPr>
          <w:p w14:paraId="0EB1D112"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Oferente</w:t>
            </w:r>
          </w:p>
        </w:tc>
        <w:tc>
          <w:tcPr>
            <w:tcW w:w="655" w:type="pct"/>
            <w:tcBorders>
              <w:top w:val="nil"/>
              <w:left w:val="nil"/>
              <w:bottom w:val="single" w:sz="4" w:space="0" w:color="auto"/>
              <w:right w:val="single" w:sz="4" w:space="0" w:color="auto"/>
            </w:tcBorders>
            <w:vAlign w:val="center"/>
            <w:hideMark/>
          </w:tcPr>
          <w:p w14:paraId="56AE53EA"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Evaluación por parte de los Comités Evaluadores y tramite a las autoridades correspondientes</w:t>
            </w:r>
          </w:p>
        </w:tc>
        <w:tc>
          <w:tcPr>
            <w:tcW w:w="160" w:type="pct"/>
            <w:tcBorders>
              <w:top w:val="nil"/>
              <w:left w:val="nil"/>
              <w:bottom w:val="single" w:sz="4" w:space="0" w:color="auto"/>
              <w:right w:val="single" w:sz="4" w:space="0" w:color="auto"/>
            </w:tcBorders>
            <w:vAlign w:val="center"/>
            <w:hideMark/>
          </w:tcPr>
          <w:p w14:paraId="78D61092"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vAlign w:val="center"/>
            <w:hideMark/>
          </w:tcPr>
          <w:p w14:paraId="4746A5B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noWrap/>
            <w:vAlign w:val="center"/>
            <w:hideMark/>
          </w:tcPr>
          <w:p w14:paraId="7C4FBD2F"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noWrap/>
            <w:textDirection w:val="btLr"/>
            <w:vAlign w:val="center"/>
            <w:hideMark/>
          </w:tcPr>
          <w:p w14:paraId="1A19A94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bajo</w:t>
            </w:r>
          </w:p>
        </w:tc>
        <w:tc>
          <w:tcPr>
            <w:tcW w:w="165" w:type="pct"/>
            <w:tcBorders>
              <w:top w:val="nil"/>
              <w:left w:val="nil"/>
              <w:bottom w:val="single" w:sz="4" w:space="0" w:color="auto"/>
              <w:right w:val="single" w:sz="4" w:space="0" w:color="auto"/>
            </w:tcBorders>
            <w:noWrap/>
            <w:vAlign w:val="center"/>
            <w:hideMark/>
          </w:tcPr>
          <w:p w14:paraId="657F4C79"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No</w:t>
            </w:r>
          </w:p>
        </w:tc>
        <w:tc>
          <w:tcPr>
            <w:tcW w:w="237" w:type="pct"/>
            <w:tcBorders>
              <w:top w:val="nil"/>
              <w:left w:val="nil"/>
              <w:bottom w:val="single" w:sz="4" w:space="0" w:color="auto"/>
              <w:right w:val="single" w:sz="4" w:space="0" w:color="auto"/>
            </w:tcBorders>
            <w:noWrap/>
            <w:textDirection w:val="btLr"/>
            <w:vAlign w:val="center"/>
            <w:hideMark/>
          </w:tcPr>
          <w:p w14:paraId="5FA5B5B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Comité Evaluador</w:t>
            </w:r>
          </w:p>
        </w:tc>
        <w:tc>
          <w:tcPr>
            <w:tcW w:w="238" w:type="pct"/>
            <w:tcBorders>
              <w:top w:val="nil"/>
              <w:left w:val="nil"/>
              <w:bottom w:val="single" w:sz="4" w:space="0" w:color="auto"/>
              <w:right w:val="single" w:sz="4" w:space="0" w:color="auto"/>
            </w:tcBorders>
            <w:noWrap/>
            <w:textDirection w:val="btLr"/>
            <w:vAlign w:val="center"/>
            <w:hideMark/>
          </w:tcPr>
          <w:p w14:paraId="73382B2D" w14:textId="77777777" w:rsidR="00DC7FA9" w:rsidRPr="00DC7FA9" w:rsidRDefault="00DC7FA9" w:rsidP="00AF1A2B">
            <w:pPr>
              <w:jc w:val="center"/>
              <w:rPr>
                <w:rFonts w:ascii="Arial" w:hAnsi="Arial" w:cs="Arial"/>
                <w:sz w:val="16"/>
                <w:szCs w:val="16"/>
                <w:lang w:eastAsia="es-CO"/>
              </w:rPr>
            </w:pPr>
            <w:proofErr w:type="spellStart"/>
            <w:r w:rsidRPr="00DC7FA9">
              <w:rPr>
                <w:rFonts w:ascii="Arial" w:hAnsi="Arial" w:cs="Arial"/>
                <w:sz w:val="16"/>
                <w:szCs w:val="16"/>
                <w:lang w:eastAsia="es-CO"/>
              </w:rPr>
              <w:t>fisico</w:t>
            </w:r>
            <w:proofErr w:type="spellEnd"/>
          </w:p>
        </w:tc>
        <w:tc>
          <w:tcPr>
            <w:tcW w:w="201" w:type="pct"/>
            <w:tcBorders>
              <w:top w:val="nil"/>
              <w:left w:val="nil"/>
              <w:bottom w:val="single" w:sz="4" w:space="0" w:color="auto"/>
              <w:right w:val="single" w:sz="4" w:space="0" w:color="auto"/>
            </w:tcBorders>
            <w:noWrap/>
            <w:textDirection w:val="btLr"/>
            <w:vAlign w:val="center"/>
            <w:hideMark/>
          </w:tcPr>
          <w:p w14:paraId="4CDD626B"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Por proceso</w:t>
            </w:r>
          </w:p>
        </w:tc>
      </w:tr>
      <w:tr w:rsidR="00DC7FA9" w:rsidRPr="00DC7FA9" w14:paraId="68917798" w14:textId="77777777" w:rsidTr="00DC7FA9">
        <w:trPr>
          <w:cantSplit/>
          <w:trHeight w:val="20"/>
          <w:jc w:val="center"/>
        </w:trPr>
        <w:tc>
          <w:tcPr>
            <w:tcW w:w="160" w:type="pct"/>
            <w:tcBorders>
              <w:top w:val="nil"/>
              <w:left w:val="single" w:sz="4" w:space="0" w:color="auto"/>
              <w:bottom w:val="single" w:sz="4" w:space="0" w:color="auto"/>
              <w:right w:val="single" w:sz="4" w:space="0" w:color="auto"/>
            </w:tcBorders>
            <w:vAlign w:val="center"/>
            <w:hideMark/>
          </w:tcPr>
          <w:p w14:paraId="2AC7FC7A"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6</w:t>
            </w:r>
          </w:p>
        </w:tc>
        <w:tc>
          <w:tcPr>
            <w:tcW w:w="160" w:type="pct"/>
            <w:tcBorders>
              <w:top w:val="nil"/>
              <w:left w:val="nil"/>
              <w:bottom w:val="single" w:sz="4" w:space="0" w:color="auto"/>
              <w:right w:val="single" w:sz="4" w:space="0" w:color="auto"/>
            </w:tcBorders>
            <w:textDirection w:val="btLr"/>
            <w:vAlign w:val="center"/>
            <w:hideMark/>
          </w:tcPr>
          <w:p w14:paraId="552D9488"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General</w:t>
            </w:r>
          </w:p>
        </w:tc>
        <w:tc>
          <w:tcPr>
            <w:tcW w:w="160" w:type="pct"/>
            <w:tcBorders>
              <w:top w:val="nil"/>
              <w:left w:val="nil"/>
              <w:bottom w:val="single" w:sz="4" w:space="0" w:color="auto"/>
              <w:right w:val="single" w:sz="4" w:space="0" w:color="auto"/>
            </w:tcBorders>
            <w:textDirection w:val="btLr"/>
            <w:vAlign w:val="center"/>
            <w:hideMark/>
          </w:tcPr>
          <w:p w14:paraId="50A818CC"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Externo</w:t>
            </w:r>
          </w:p>
        </w:tc>
        <w:tc>
          <w:tcPr>
            <w:tcW w:w="160" w:type="pct"/>
            <w:vMerge/>
            <w:tcBorders>
              <w:top w:val="nil"/>
              <w:left w:val="single" w:sz="4" w:space="0" w:color="auto"/>
              <w:bottom w:val="single" w:sz="4" w:space="0" w:color="000000"/>
              <w:right w:val="single" w:sz="4" w:space="0" w:color="auto"/>
            </w:tcBorders>
            <w:vAlign w:val="center"/>
            <w:hideMark/>
          </w:tcPr>
          <w:p w14:paraId="5BCC1975" w14:textId="77777777" w:rsidR="00DC7FA9" w:rsidRPr="00DC7FA9" w:rsidRDefault="00DC7FA9" w:rsidP="00AF1A2B">
            <w:pPr>
              <w:rPr>
                <w:rFonts w:ascii="Arial" w:hAnsi="Arial" w:cs="Arial"/>
                <w:sz w:val="16"/>
                <w:szCs w:val="16"/>
                <w:lang w:eastAsia="es-CO"/>
              </w:rPr>
            </w:pPr>
          </w:p>
        </w:tc>
        <w:tc>
          <w:tcPr>
            <w:tcW w:w="160" w:type="pct"/>
            <w:tcBorders>
              <w:top w:val="nil"/>
              <w:left w:val="nil"/>
              <w:bottom w:val="single" w:sz="4" w:space="0" w:color="auto"/>
              <w:right w:val="single" w:sz="4" w:space="0" w:color="auto"/>
            </w:tcBorders>
            <w:textDirection w:val="btLr"/>
            <w:vAlign w:val="center"/>
            <w:hideMark/>
          </w:tcPr>
          <w:p w14:paraId="3FF9850E"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Económico</w:t>
            </w:r>
          </w:p>
        </w:tc>
        <w:tc>
          <w:tcPr>
            <w:tcW w:w="591" w:type="pct"/>
            <w:tcBorders>
              <w:top w:val="nil"/>
              <w:left w:val="nil"/>
              <w:bottom w:val="single" w:sz="4" w:space="0" w:color="auto"/>
              <w:right w:val="single" w:sz="4" w:space="0" w:color="auto"/>
            </w:tcBorders>
            <w:vAlign w:val="center"/>
            <w:hideMark/>
          </w:tcPr>
          <w:p w14:paraId="627244F9"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Ofertas con precios artificialmente bajos</w:t>
            </w:r>
          </w:p>
        </w:tc>
        <w:tc>
          <w:tcPr>
            <w:tcW w:w="583" w:type="pct"/>
            <w:tcBorders>
              <w:top w:val="nil"/>
              <w:left w:val="nil"/>
              <w:bottom w:val="single" w:sz="4" w:space="0" w:color="auto"/>
              <w:right w:val="single" w:sz="4" w:space="0" w:color="auto"/>
            </w:tcBorders>
            <w:vAlign w:val="center"/>
            <w:hideMark/>
          </w:tcPr>
          <w:p w14:paraId="54CCEAF5"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Declaratoria de desierto del proceso</w:t>
            </w:r>
          </w:p>
        </w:tc>
        <w:tc>
          <w:tcPr>
            <w:tcW w:w="160" w:type="pct"/>
            <w:tcBorders>
              <w:top w:val="nil"/>
              <w:left w:val="nil"/>
              <w:bottom w:val="single" w:sz="4" w:space="0" w:color="auto"/>
              <w:right w:val="single" w:sz="4" w:space="0" w:color="auto"/>
            </w:tcBorders>
            <w:vAlign w:val="center"/>
            <w:hideMark/>
          </w:tcPr>
          <w:p w14:paraId="545EA56D"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vAlign w:val="center"/>
            <w:hideMark/>
          </w:tcPr>
          <w:p w14:paraId="4DFD1A1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vAlign w:val="center"/>
            <w:hideMark/>
          </w:tcPr>
          <w:p w14:paraId="01DDE55B"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4</w:t>
            </w:r>
          </w:p>
        </w:tc>
        <w:tc>
          <w:tcPr>
            <w:tcW w:w="160" w:type="pct"/>
            <w:tcBorders>
              <w:top w:val="nil"/>
              <w:left w:val="nil"/>
              <w:bottom w:val="single" w:sz="4" w:space="0" w:color="auto"/>
              <w:right w:val="single" w:sz="4" w:space="0" w:color="auto"/>
            </w:tcBorders>
            <w:textDirection w:val="btLr"/>
            <w:vAlign w:val="center"/>
            <w:hideMark/>
          </w:tcPr>
          <w:p w14:paraId="38B48C1B"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bajo</w:t>
            </w:r>
          </w:p>
        </w:tc>
        <w:tc>
          <w:tcPr>
            <w:tcW w:w="245" w:type="pct"/>
            <w:tcBorders>
              <w:top w:val="nil"/>
              <w:left w:val="nil"/>
              <w:bottom w:val="single" w:sz="4" w:space="0" w:color="auto"/>
              <w:right w:val="single" w:sz="4" w:space="0" w:color="auto"/>
            </w:tcBorders>
            <w:textDirection w:val="btLr"/>
            <w:vAlign w:val="center"/>
            <w:hideMark/>
          </w:tcPr>
          <w:p w14:paraId="016FBC8F"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Oferente</w:t>
            </w:r>
          </w:p>
        </w:tc>
        <w:tc>
          <w:tcPr>
            <w:tcW w:w="655" w:type="pct"/>
            <w:tcBorders>
              <w:top w:val="nil"/>
              <w:left w:val="nil"/>
              <w:bottom w:val="single" w:sz="4" w:space="0" w:color="auto"/>
              <w:right w:val="single" w:sz="4" w:space="0" w:color="auto"/>
            </w:tcBorders>
            <w:vAlign w:val="center"/>
            <w:hideMark/>
          </w:tcPr>
          <w:p w14:paraId="36A16EC6"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Evaluación por parte de los Comités Evaluadores y tramite a las autoridades correspondientes</w:t>
            </w:r>
          </w:p>
        </w:tc>
        <w:tc>
          <w:tcPr>
            <w:tcW w:w="160" w:type="pct"/>
            <w:tcBorders>
              <w:top w:val="nil"/>
              <w:left w:val="nil"/>
              <w:bottom w:val="single" w:sz="4" w:space="0" w:color="auto"/>
              <w:right w:val="single" w:sz="4" w:space="0" w:color="auto"/>
            </w:tcBorders>
            <w:vAlign w:val="center"/>
            <w:hideMark/>
          </w:tcPr>
          <w:p w14:paraId="6A237DF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vAlign w:val="center"/>
            <w:hideMark/>
          </w:tcPr>
          <w:p w14:paraId="6EA36DF3"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noWrap/>
            <w:vAlign w:val="center"/>
            <w:hideMark/>
          </w:tcPr>
          <w:p w14:paraId="0EBDF698"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noWrap/>
            <w:textDirection w:val="btLr"/>
            <w:vAlign w:val="center"/>
            <w:hideMark/>
          </w:tcPr>
          <w:p w14:paraId="28A9EDAD"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bajo</w:t>
            </w:r>
          </w:p>
        </w:tc>
        <w:tc>
          <w:tcPr>
            <w:tcW w:w="165" w:type="pct"/>
            <w:tcBorders>
              <w:top w:val="nil"/>
              <w:left w:val="nil"/>
              <w:bottom w:val="single" w:sz="4" w:space="0" w:color="auto"/>
              <w:right w:val="single" w:sz="4" w:space="0" w:color="auto"/>
            </w:tcBorders>
            <w:noWrap/>
            <w:vAlign w:val="center"/>
            <w:hideMark/>
          </w:tcPr>
          <w:p w14:paraId="1A0FD22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No</w:t>
            </w:r>
          </w:p>
        </w:tc>
        <w:tc>
          <w:tcPr>
            <w:tcW w:w="237" w:type="pct"/>
            <w:tcBorders>
              <w:top w:val="nil"/>
              <w:left w:val="nil"/>
              <w:bottom w:val="single" w:sz="4" w:space="0" w:color="auto"/>
              <w:right w:val="single" w:sz="4" w:space="0" w:color="auto"/>
            </w:tcBorders>
            <w:noWrap/>
            <w:textDirection w:val="btLr"/>
            <w:vAlign w:val="center"/>
            <w:hideMark/>
          </w:tcPr>
          <w:p w14:paraId="6BFCEC0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Comité Evaluador</w:t>
            </w:r>
          </w:p>
        </w:tc>
        <w:tc>
          <w:tcPr>
            <w:tcW w:w="238" w:type="pct"/>
            <w:tcBorders>
              <w:top w:val="nil"/>
              <w:left w:val="nil"/>
              <w:bottom w:val="single" w:sz="4" w:space="0" w:color="auto"/>
              <w:right w:val="single" w:sz="4" w:space="0" w:color="auto"/>
            </w:tcBorders>
            <w:noWrap/>
            <w:textDirection w:val="btLr"/>
            <w:vAlign w:val="center"/>
            <w:hideMark/>
          </w:tcPr>
          <w:p w14:paraId="60F73FDA" w14:textId="77777777" w:rsidR="00DC7FA9" w:rsidRPr="00DC7FA9" w:rsidRDefault="00DC7FA9" w:rsidP="00AF1A2B">
            <w:pPr>
              <w:jc w:val="center"/>
              <w:rPr>
                <w:rFonts w:ascii="Arial" w:hAnsi="Arial" w:cs="Arial"/>
                <w:sz w:val="16"/>
                <w:szCs w:val="16"/>
                <w:lang w:eastAsia="es-CO"/>
              </w:rPr>
            </w:pPr>
            <w:proofErr w:type="spellStart"/>
            <w:r w:rsidRPr="00DC7FA9">
              <w:rPr>
                <w:rFonts w:ascii="Arial" w:hAnsi="Arial" w:cs="Arial"/>
                <w:sz w:val="16"/>
                <w:szCs w:val="16"/>
                <w:lang w:eastAsia="es-CO"/>
              </w:rPr>
              <w:t>fisico</w:t>
            </w:r>
            <w:proofErr w:type="spellEnd"/>
          </w:p>
        </w:tc>
        <w:tc>
          <w:tcPr>
            <w:tcW w:w="201" w:type="pct"/>
            <w:tcBorders>
              <w:top w:val="nil"/>
              <w:left w:val="nil"/>
              <w:bottom w:val="single" w:sz="4" w:space="0" w:color="auto"/>
              <w:right w:val="single" w:sz="4" w:space="0" w:color="auto"/>
            </w:tcBorders>
            <w:noWrap/>
            <w:textDirection w:val="btLr"/>
            <w:vAlign w:val="center"/>
            <w:hideMark/>
          </w:tcPr>
          <w:p w14:paraId="08596557"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Por proceso</w:t>
            </w:r>
          </w:p>
        </w:tc>
      </w:tr>
      <w:tr w:rsidR="00DC7FA9" w:rsidRPr="00DC7FA9" w14:paraId="599EC697" w14:textId="77777777" w:rsidTr="00DC7FA9">
        <w:trPr>
          <w:cantSplit/>
          <w:trHeight w:val="20"/>
          <w:jc w:val="center"/>
        </w:trPr>
        <w:tc>
          <w:tcPr>
            <w:tcW w:w="160" w:type="pct"/>
            <w:tcBorders>
              <w:top w:val="nil"/>
              <w:left w:val="single" w:sz="4" w:space="0" w:color="auto"/>
              <w:bottom w:val="single" w:sz="4" w:space="0" w:color="auto"/>
              <w:right w:val="single" w:sz="4" w:space="0" w:color="auto"/>
            </w:tcBorders>
            <w:vAlign w:val="center"/>
            <w:hideMark/>
          </w:tcPr>
          <w:p w14:paraId="2FA5FCE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7</w:t>
            </w:r>
          </w:p>
        </w:tc>
        <w:tc>
          <w:tcPr>
            <w:tcW w:w="160" w:type="pct"/>
            <w:tcBorders>
              <w:top w:val="nil"/>
              <w:left w:val="nil"/>
              <w:bottom w:val="single" w:sz="4" w:space="0" w:color="auto"/>
              <w:right w:val="single" w:sz="4" w:space="0" w:color="auto"/>
            </w:tcBorders>
            <w:textDirection w:val="btLr"/>
            <w:vAlign w:val="center"/>
            <w:hideMark/>
          </w:tcPr>
          <w:p w14:paraId="0DE3047B"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General</w:t>
            </w:r>
          </w:p>
        </w:tc>
        <w:tc>
          <w:tcPr>
            <w:tcW w:w="160" w:type="pct"/>
            <w:tcBorders>
              <w:top w:val="nil"/>
              <w:left w:val="nil"/>
              <w:bottom w:val="single" w:sz="4" w:space="0" w:color="auto"/>
              <w:right w:val="single" w:sz="4" w:space="0" w:color="auto"/>
            </w:tcBorders>
            <w:textDirection w:val="btLr"/>
            <w:vAlign w:val="center"/>
            <w:hideMark/>
          </w:tcPr>
          <w:p w14:paraId="592F93C3"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Externo</w:t>
            </w:r>
          </w:p>
        </w:tc>
        <w:tc>
          <w:tcPr>
            <w:tcW w:w="160" w:type="pct"/>
            <w:vMerge/>
            <w:tcBorders>
              <w:top w:val="nil"/>
              <w:left w:val="single" w:sz="4" w:space="0" w:color="auto"/>
              <w:bottom w:val="single" w:sz="4" w:space="0" w:color="000000"/>
              <w:right w:val="single" w:sz="4" w:space="0" w:color="auto"/>
            </w:tcBorders>
            <w:vAlign w:val="center"/>
            <w:hideMark/>
          </w:tcPr>
          <w:p w14:paraId="114478B5" w14:textId="77777777" w:rsidR="00DC7FA9" w:rsidRPr="00DC7FA9" w:rsidRDefault="00DC7FA9" w:rsidP="00AF1A2B">
            <w:pPr>
              <w:rPr>
                <w:rFonts w:ascii="Arial" w:hAnsi="Arial" w:cs="Arial"/>
                <w:sz w:val="16"/>
                <w:szCs w:val="16"/>
                <w:lang w:eastAsia="es-CO"/>
              </w:rPr>
            </w:pPr>
          </w:p>
        </w:tc>
        <w:tc>
          <w:tcPr>
            <w:tcW w:w="160" w:type="pct"/>
            <w:tcBorders>
              <w:top w:val="nil"/>
              <w:left w:val="nil"/>
              <w:bottom w:val="single" w:sz="4" w:space="0" w:color="auto"/>
              <w:right w:val="single" w:sz="4" w:space="0" w:color="auto"/>
            </w:tcBorders>
            <w:textDirection w:val="btLr"/>
            <w:vAlign w:val="center"/>
            <w:hideMark/>
          </w:tcPr>
          <w:p w14:paraId="0AD77B9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Operacionales</w:t>
            </w:r>
          </w:p>
        </w:tc>
        <w:tc>
          <w:tcPr>
            <w:tcW w:w="591" w:type="pct"/>
            <w:tcBorders>
              <w:top w:val="nil"/>
              <w:left w:val="nil"/>
              <w:bottom w:val="single" w:sz="4" w:space="0" w:color="auto"/>
              <w:right w:val="single" w:sz="4" w:space="0" w:color="auto"/>
            </w:tcBorders>
            <w:vAlign w:val="center"/>
            <w:hideMark/>
          </w:tcPr>
          <w:p w14:paraId="07AC2BEB"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No cumplimiento de los requisitos habilitantes por ningún oferente</w:t>
            </w:r>
          </w:p>
        </w:tc>
        <w:tc>
          <w:tcPr>
            <w:tcW w:w="583" w:type="pct"/>
            <w:tcBorders>
              <w:top w:val="nil"/>
              <w:left w:val="nil"/>
              <w:bottom w:val="single" w:sz="4" w:space="0" w:color="auto"/>
              <w:right w:val="single" w:sz="4" w:space="0" w:color="auto"/>
            </w:tcBorders>
            <w:vAlign w:val="center"/>
            <w:hideMark/>
          </w:tcPr>
          <w:p w14:paraId="731D795C"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Declaratoria de desierto del proceso</w:t>
            </w:r>
          </w:p>
        </w:tc>
        <w:tc>
          <w:tcPr>
            <w:tcW w:w="160" w:type="pct"/>
            <w:tcBorders>
              <w:top w:val="nil"/>
              <w:left w:val="nil"/>
              <w:bottom w:val="single" w:sz="4" w:space="0" w:color="auto"/>
              <w:right w:val="single" w:sz="4" w:space="0" w:color="auto"/>
            </w:tcBorders>
            <w:vAlign w:val="center"/>
            <w:hideMark/>
          </w:tcPr>
          <w:p w14:paraId="4CC5B7F5"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vAlign w:val="center"/>
            <w:hideMark/>
          </w:tcPr>
          <w:p w14:paraId="582EFD75"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vAlign w:val="center"/>
            <w:hideMark/>
          </w:tcPr>
          <w:p w14:paraId="1DBE47F9"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5</w:t>
            </w:r>
          </w:p>
        </w:tc>
        <w:tc>
          <w:tcPr>
            <w:tcW w:w="160" w:type="pct"/>
            <w:tcBorders>
              <w:top w:val="nil"/>
              <w:left w:val="nil"/>
              <w:bottom w:val="single" w:sz="4" w:space="0" w:color="auto"/>
              <w:right w:val="single" w:sz="4" w:space="0" w:color="auto"/>
            </w:tcBorders>
            <w:textDirection w:val="btLr"/>
            <w:vAlign w:val="center"/>
            <w:hideMark/>
          </w:tcPr>
          <w:p w14:paraId="27DBE676"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Medio</w:t>
            </w:r>
          </w:p>
        </w:tc>
        <w:tc>
          <w:tcPr>
            <w:tcW w:w="245" w:type="pct"/>
            <w:tcBorders>
              <w:top w:val="nil"/>
              <w:left w:val="nil"/>
              <w:bottom w:val="single" w:sz="4" w:space="0" w:color="auto"/>
              <w:right w:val="single" w:sz="4" w:space="0" w:color="auto"/>
            </w:tcBorders>
            <w:textDirection w:val="btLr"/>
            <w:vAlign w:val="center"/>
            <w:hideMark/>
          </w:tcPr>
          <w:p w14:paraId="3A250FE3"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Oferente</w:t>
            </w:r>
          </w:p>
        </w:tc>
        <w:tc>
          <w:tcPr>
            <w:tcW w:w="655" w:type="pct"/>
            <w:tcBorders>
              <w:top w:val="nil"/>
              <w:left w:val="nil"/>
              <w:bottom w:val="single" w:sz="4" w:space="0" w:color="auto"/>
              <w:right w:val="single" w:sz="4" w:space="0" w:color="auto"/>
            </w:tcBorders>
            <w:vAlign w:val="center"/>
            <w:hideMark/>
          </w:tcPr>
          <w:p w14:paraId="3ADF5B32"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 xml:space="preserve">Establecimiento adecuado de los pliegos de </w:t>
            </w:r>
            <w:proofErr w:type="gramStart"/>
            <w:r w:rsidRPr="00DC7FA9">
              <w:rPr>
                <w:rFonts w:ascii="Arial" w:hAnsi="Arial" w:cs="Arial"/>
                <w:sz w:val="16"/>
                <w:szCs w:val="16"/>
                <w:lang w:eastAsia="es-CO"/>
              </w:rPr>
              <w:t>condiciones</w:t>
            </w:r>
            <w:proofErr w:type="gramEnd"/>
            <w:r w:rsidRPr="00DC7FA9">
              <w:rPr>
                <w:rFonts w:ascii="Arial" w:hAnsi="Arial" w:cs="Arial"/>
                <w:sz w:val="16"/>
                <w:szCs w:val="16"/>
                <w:lang w:eastAsia="es-CO"/>
              </w:rPr>
              <w:t xml:space="preserve"> así como las respuestas a las observaciones de los mismos</w:t>
            </w:r>
          </w:p>
        </w:tc>
        <w:tc>
          <w:tcPr>
            <w:tcW w:w="160" w:type="pct"/>
            <w:tcBorders>
              <w:top w:val="nil"/>
              <w:left w:val="nil"/>
              <w:bottom w:val="single" w:sz="4" w:space="0" w:color="auto"/>
              <w:right w:val="single" w:sz="4" w:space="0" w:color="auto"/>
            </w:tcBorders>
            <w:vAlign w:val="center"/>
            <w:hideMark/>
          </w:tcPr>
          <w:p w14:paraId="25BA5DF0"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vAlign w:val="center"/>
            <w:hideMark/>
          </w:tcPr>
          <w:p w14:paraId="79B292AE"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noWrap/>
            <w:vAlign w:val="center"/>
            <w:hideMark/>
          </w:tcPr>
          <w:p w14:paraId="52B21CE3"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noWrap/>
            <w:textDirection w:val="btLr"/>
            <w:vAlign w:val="center"/>
            <w:hideMark/>
          </w:tcPr>
          <w:p w14:paraId="160B1E16"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bajo</w:t>
            </w:r>
          </w:p>
        </w:tc>
        <w:tc>
          <w:tcPr>
            <w:tcW w:w="165" w:type="pct"/>
            <w:tcBorders>
              <w:top w:val="nil"/>
              <w:left w:val="nil"/>
              <w:bottom w:val="single" w:sz="4" w:space="0" w:color="auto"/>
              <w:right w:val="single" w:sz="4" w:space="0" w:color="auto"/>
            </w:tcBorders>
            <w:noWrap/>
            <w:vAlign w:val="center"/>
            <w:hideMark/>
          </w:tcPr>
          <w:p w14:paraId="438E01DE"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No</w:t>
            </w:r>
          </w:p>
        </w:tc>
        <w:tc>
          <w:tcPr>
            <w:tcW w:w="237" w:type="pct"/>
            <w:tcBorders>
              <w:top w:val="nil"/>
              <w:left w:val="nil"/>
              <w:bottom w:val="single" w:sz="4" w:space="0" w:color="auto"/>
              <w:right w:val="single" w:sz="4" w:space="0" w:color="auto"/>
            </w:tcBorders>
            <w:noWrap/>
            <w:textDirection w:val="btLr"/>
            <w:vAlign w:val="center"/>
            <w:hideMark/>
          </w:tcPr>
          <w:p w14:paraId="39EA6D40"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contratos</w:t>
            </w:r>
          </w:p>
        </w:tc>
        <w:tc>
          <w:tcPr>
            <w:tcW w:w="238" w:type="pct"/>
            <w:tcBorders>
              <w:top w:val="nil"/>
              <w:left w:val="nil"/>
              <w:bottom w:val="single" w:sz="4" w:space="0" w:color="auto"/>
              <w:right w:val="single" w:sz="4" w:space="0" w:color="auto"/>
            </w:tcBorders>
            <w:noWrap/>
            <w:textDirection w:val="btLr"/>
            <w:vAlign w:val="center"/>
            <w:hideMark/>
          </w:tcPr>
          <w:p w14:paraId="716E14A7" w14:textId="77777777" w:rsidR="00DC7FA9" w:rsidRPr="00DC7FA9" w:rsidRDefault="00DC7FA9" w:rsidP="00AF1A2B">
            <w:pPr>
              <w:jc w:val="center"/>
              <w:rPr>
                <w:rFonts w:ascii="Arial" w:hAnsi="Arial" w:cs="Arial"/>
                <w:sz w:val="16"/>
                <w:szCs w:val="16"/>
                <w:lang w:eastAsia="es-CO"/>
              </w:rPr>
            </w:pPr>
            <w:proofErr w:type="spellStart"/>
            <w:r w:rsidRPr="00DC7FA9">
              <w:rPr>
                <w:rFonts w:ascii="Arial" w:hAnsi="Arial" w:cs="Arial"/>
                <w:sz w:val="16"/>
                <w:szCs w:val="16"/>
                <w:lang w:eastAsia="es-CO"/>
              </w:rPr>
              <w:t>fisico</w:t>
            </w:r>
            <w:proofErr w:type="spellEnd"/>
          </w:p>
        </w:tc>
        <w:tc>
          <w:tcPr>
            <w:tcW w:w="201" w:type="pct"/>
            <w:tcBorders>
              <w:top w:val="nil"/>
              <w:left w:val="nil"/>
              <w:bottom w:val="single" w:sz="4" w:space="0" w:color="auto"/>
              <w:right w:val="single" w:sz="4" w:space="0" w:color="auto"/>
            </w:tcBorders>
            <w:noWrap/>
            <w:textDirection w:val="btLr"/>
            <w:vAlign w:val="center"/>
            <w:hideMark/>
          </w:tcPr>
          <w:p w14:paraId="271B33CB"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Por proceso</w:t>
            </w:r>
          </w:p>
        </w:tc>
      </w:tr>
      <w:tr w:rsidR="00DC7FA9" w:rsidRPr="00DC7FA9" w14:paraId="66856A50" w14:textId="77777777" w:rsidTr="00DC7FA9">
        <w:trPr>
          <w:cantSplit/>
          <w:trHeight w:val="20"/>
          <w:jc w:val="center"/>
        </w:trPr>
        <w:tc>
          <w:tcPr>
            <w:tcW w:w="160" w:type="pct"/>
            <w:tcBorders>
              <w:top w:val="nil"/>
              <w:left w:val="single" w:sz="4" w:space="0" w:color="auto"/>
              <w:bottom w:val="single" w:sz="4" w:space="0" w:color="auto"/>
              <w:right w:val="single" w:sz="4" w:space="0" w:color="auto"/>
            </w:tcBorders>
            <w:vAlign w:val="center"/>
            <w:hideMark/>
          </w:tcPr>
          <w:p w14:paraId="3B357283"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8</w:t>
            </w:r>
          </w:p>
        </w:tc>
        <w:tc>
          <w:tcPr>
            <w:tcW w:w="160" w:type="pct"/>
            <w:tcBorders>
              <w:top w:val="nil"/>
              <w:left w:val="nil"/>
              <w:bottom w:val="single" w:sz="4" w:space="0" w:color="auto"/>
              <w:right w:val="single" w:sz="4" w:space="0" w:color="auto"/>
            </w:tcBorders>
            <w:textDirection w:val="btLr"/>
            <w:vAlign w:val="center"/>
            <w:hideMark/>
          </w:tcPr>
          <w:p w14:paraId="0C76D566"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General</w:t>
            </w:r>
          </w:p>
        </w:tc>
        <w:tc>
          <w:tcPr>
            <w:tcW w:w="160" w:type="pct"/>
            <w:tcBorders>
              <w:top w:val="nil"/>
              <w:left w:val="nil"/>
              <w:bottom w:val="single" w:sz="4" w:space="0" w:color="auto"/>
              <w:right w:val="single" w:sz="4" w:space="0" w:color="auto"/>
            </w:tcBorders>
            <w:textDirection w:val="btLr"/>
            <w:vAlign w:val="center"/>
            <w:hideMark/>
          </w:tcPr>
          <w:p w14:paraId="45E55A4F"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Interno</w:t>
            </w:r>
          </w:p>
        </w:tc>
        <w:tc>
          <w:tcPr>
            <w:tcW w:w="160" w:type="pct"/>
            <w:vMerge/>
            <w:tcBorders>
              <w:top w:val="nil"/>
              <w:left w:val="single" w:sz="4" w:space="0" w:color="auto"/>
              <w:bottom w:val="single" w:sz="4" w:space="0" w:color="000000"/>
              <w:right w:val="single" w:sz="4" w:space="0" w:color="auto"/>
            </w:tcBorders>
            <w:vAlign w:val="center"/>
            <w:hideMark/>
          </w:tcPr>
          <w:p w14:paraId="0AC661A5" w14:textId="77777777" w:rsidR="00DC7FA9" w:rsidRPr="00DC7FA9" w:rsidRDefault="00DC7FA9" w:rsidP="00AF1A2B">
            <w:pPr>
              <w:rPr>
                <w:rFonts w:ascii="Arial" w:hAnsi="Arial" w:cs="Arial"/>
                <w:sz w:val="16"/>
                <w:szCs w:val="16"/>
                <w:lang w:eastAsia="es-CO"/>
              </w:rPr>
            </w:pPr>
          </w:p>
        </w:tc>
        <w:tc>
          <w:tcPr>
            <w:tcW w:w="160" w:type="pct"/>
            <w:tcBorders>
              <w:top w:val="nil"/>
              <w:left w:val="nil"/>
              <w:bottom w:val="single" w:sz="4" w:space="0" w:color="auto"/>
              <w:right w:val="single" w:sz="4" w:space="0" w:color="auto"/>
            </w:tcBorders>
            <w:textDirection w:val="btLr"/>
            <w:vAlign w:val="center"/>
            <w:hideMark/>
          </w:tcPr>
          <w:p w14:paraId="779C9B5A"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Operacionales</w:t>
            </w:r>
          </w:p>
        </w:tc>
        <w:tc>
          <w:tcPr>
            <w:tcW w:w="591" w:type="pct"/>
            <w:tcBorders>
              <w:top w:val="nil"/>
              <w:left w:val="nil"/>
              <w:bottom w:val="single" w:sz="4" w:space="0" w:color="auto"/>
              <w:right w:val="single" w:sz="4" w:space="0" w:color="auto"/>
            </w:tcBorders>
            <w:vAlign w:val="center"/>
            <w:hideMark/>
          </w:tcPr>
          <w:p w14:paraId="4E00D689"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Selección de contratistas que no cumplan la totalidad de los requisitos</w:t>
            </w:r>
          </w:p>
        </w:tc>
        <w:tc>
          <w:tcPr>
            <w:tcW w:w="583" w:type="pct"/>
            <w:tcBorders>
              <w:top w:val="nil"/>
              <w:left w:val="nil"/>
              <w:bottom w:val="single" w:sz="4" w:space="0" w:color="auto"/>
              <w:right w:val="single" w:sz="4" w:space="0" w:color="auto"/>
            </w:tcBorders>
            <w:vAlign w:val="center"/>
            <w:hideMark/>
          </w:tcPr>
          <w:p w14:paraId="113335F1"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Terminación anormal del proceso de contratación</w:t>
            </w:r>
          </w:p>
        </w:tc>
        <w:tc>
          <w:tcPr>
            <w:tcW w:w="160" w:type="pct"/>
            <w:tcBorders>
              <w:top w:val="nil"/>
              <w:left w:val="nil"/>
              <w:bottom w:val="single" w:sz="4" w:space="0" w:color="auto"/>
              <w:right w:val="single" w:sz="4" w:space="0" w:color="auto"/>
            </w:tcBorders>
            <w:vAlign w:val="center"/>
            <w:hideMark/>
          </w:tcPr>
          <w:p w14:paraId="74A90ECD"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vAlign w:val="center"/>
            <w:hideMark/>
          </w:tcPr>
          <w:p w14:paraId="14A9CDC7"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4</w:t>
            </w:r>
          </w:p>
        </w:tc>
        <w:tc>
          <w:tcPr>
            <w:tcW w:w="160" w:type="pct"/>
            <w:tcBorders>
              <w:top w:val="nil"/>
              <w:left w:val="nil"/>
              <w:bottom w:val="single" w:sz="4" w:space="0" w:color="auto"/>
              <w:right w:val="single" w:sz="4" w:space="0" w:color="auto"/>
            </w:tcBorders>
            <w:vAlign w:val="center"/>
            <w:hideMark/>
          </w:tcPr>
          <w:p w14:paraId="51481625"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6</w:t>
            </w:r>
          </w:p>
        </w:tc>
        <w:tc>
          <w:tcPr>
            <w:tcW w:w="160" w:type="pct"/>
            <w:tcBorders>
              <w:top w:val="nil"/>
              <w:left w:val="nil"/>
              <w:bottom w:val="single" w:sz="4" w:space="0" w:color="auto"/>
              <w:right w:val="single" w:sz="4" w:space="0" w:color="auto"/>
            </w:tcBorders>
            <w:textDirection w:val="btLr"/>
            <w:vAlign w:val="center"/>
            <w:hideMark/>
          </w:tcPr>
          <w:p w14:paraId="558674E3"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alto</w:t>
            </w:r>
          </w:p>
        </w:tc>
        <w:tc>
          <w:tcPr>
            <w:tcW w:w="245" w:type="pct"/>
            <w:tcBorders>
              <w:top w:val="nil"/>
              <w:left w:val="nil"/>
              <w:bottom w:val="single" w:sz="4" w:space="0" w:color="auto"/>
              <w:right w:val="single" w:sz="4" w:space="0" w:color="auto"/>
            </w:tcBorders>
            <w:textDirection w:val="btLr"/>
            <w:vAlign w:val="center"/>
            <w:hideMark/>
          </w:tcPr>
          <w:p w14:paraId="223F1470"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Policía Nacional</w:t>
            </w:r>
          </w:p>
        </w:tc>
        <w:tc>
          <w:tcPr>
            <w:tcW w:w="655" w:type="pct"/>
            <w:tcBorders>
              <w:top w:val="nil"/>
              <w:left w:val="nil"/>
              <w:bottom w:val="single" w:sz="4" w:space="0" w:color="auto"/>
              <w:right w:val="single" w:sz="4" w:space="0" w:color="auto"/>
            </w:tcBorders>
            <w:vAlign w:val="center"/>
            <w:hideMark/>
          </w:tcPr>
          <w:p w14:paraId="68FFDCB5"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Correcta evaluación y verificación del Comité de Adquisiciones</w:t>
            </w:r>
          </w:p>
        </w:tc>
        <w:tc>
          <w:tcPr>
            <w:tcW w:w="160" w:type="pct"/>
            <w:tcBorders>
              <w:top w:val="nil"/>
              <w:left w:val="nil"/>
              <w:bottom w:val="single" w:sz="4" w:space="0" w:color="auto"/>
              <w:right w:val="single" w:sz="4" w:space="0" w:color="auto"/>
            </w:tcBorders>
            <w:vAlign w:val="center"/>
            <w:hideMark/>
          </w:tcPr>
          <w:p w14:paraId="3AC30BA8"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vAlign w:val="center"/>
            <w:hideMark/>
          </w:tcPr>
          <w:p w14:paraId="67A3083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noWrap/>
            <w:vAlign w:val="center"/>
            <w:hideMark/>
          </w:tcPr>
          <w:p w14:paraId="747E29AC"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4</w:t>
            </w:r>
          </w:p>
        </w:tc>
        <w:tc>
          <w:tcPr>
            <w:tcW w:w="160" w:type="pct"/>
            <w:tcBorders>
              <w:top w:val="nil"/>
              <w:left w:val="nil"/>
              <w:bottom w:val="single" w:sz="4" w:space="0" w:color="auto"/>
              <w:right w:val="single" w:sz="4" w:space="0" w:color="auto"/>
            </w:tcBorders>
            <w:noWrap/>
            <w:textDirection w:val="btLr"/>
            <w:vAlign w:val="center"/>
            <w:hideMark/>
          </w:tcPr>
          <w:p w14:paraId="27119E93"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bajo</w:t>
            </w:r>
          </w:p>
        </w:tc>
        <w:tc>
          <w:tcPr>
            <w:tcW w:w="165" w:type="pct"/>
            <w:tcBorders>
              <w:top w:val="nil"/>
              <w:left w:val="nil"/>
              <w:bottom w:val="single" w:sz="4" w:space="0" w:color="auto"/>
              <w:right w:val="single" w:sz="4" w:space="0" w:color="auto"/>
            </w:tcBorders>
            <w:noWrap/>
            <w:vAlign w:val="center"/>
            <w:hideMark/>
          </w:tcPr>
          <w:p w14:paraId="69FD473D"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No</w:t>
            </w:r>
          </w:p>
        </w:tc>
        <w:tc>
          <w:tcPr>
            <w:tcW w:w="237" w:type="pct"/>
            <w:tcBorders>
              <w:top w:val="nil"/>
              <w:left w:val="nil"/>
              <w:bottom w:val="single" w:sz="4" w:space="0" w:color="auto"/>
              <w:right w:val="single" w:sz="4" w:space="0" w:color="auto"/>
            </w:tcBorders>
            <w:noWrap/>
            <w:textDirection w:val="btLr"/>
            <w:vAlign w:val="center"/>
            <w:hideMark/>
          </w:tcPr>
          <w:p w14:paraId="34A2E732"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Comité Evaluador</w:t>
            </w:r>
          </w:p>
        </w:tc>
        <w:tc>
          <w:tcPr>
            <w:tcW w:w="238" w:type="pct"/>
            <w:tcBorders>
              <w:top w:val="nil"/>
              <w:left w:val="nil"/>
              <w:bottom w:val="single" w:sz="4" w:space="0" w:color="auto"/>
              <w:right w:val="single" w:sz="4" w:space="0" w:color="auto"/>
            </w:tcBorders>
            <w:noWrap/>
            <w:textDirection w:val="btLr"/>
            <w:vAlign w:val="center"/>
            <w:hideMark/>
          </w:tcPr>
          <w:p w14:paraId="688C428D" w14:textId="77777777" w:rsidR="00DC7FA9" w:rsidRPr="00DC7FA9" w:rsidRDefault="00DC7FA9" w:rsidP="00AF1A2B">
            <w:pPr>
              <w:jc w:val="center"/>
              <w:rPr>
                <w:rFonts w:ascii="Arial" w:hAnsi="Arial" w:cs="Arial"/>
                <w:sz w:val="16"/>
                <w:szCs w:val="16"/>
                <w:lang w:eastAsia="es-CO"/>
              </w:rPr>
            </w:pPr>
            <w:proofErr w:type="spellStart"/>
            <w:r w:rsidRPr="00DC7FA9">
              <w:rPr>
                <w:rFonts w:ascii="Arial" w:hAnsi="Arial" w:cs="Arial"/>
                <w:sz w:val="16"/>
                <w:szCs w:val="16"/>
                <w:lang w:eastAsia="es-CO"/>
              </w:rPr>
              <w:t>fisico</w:t>
            </w:r>
            <w:proofErr w:type="spellEnd"/>
          </w:p>
        </w:tc>
        <w:tc>
          <w:tcPr>
            <w:tcW w:w="201" w:type="pct"/>
            <w:tcBorders>
              <w:top w:val="nil"/>
              <w:left w:val="nil"/>
              <w:bottom w:val="single" w:sz="4" w:space="0" w:color="auto"/>
              <w:right w:val="single" w:sz="4" w:space="0" w:color="auto"/>
            </w:tcBorders>
            <w:noWrap/>
            <w:textDirection w:val="btLr"/>
            <w:vAlign w:val="center"/>
            <w:hideMark/>
          </w:tcPr>
          <w:p w14:paraId="67E20FCF"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Por proceso</w:t>
            </w:r>
          </w:p>
        </w:tc>
      </w:tr>
      <w:tr w:rsidR="00DC7FA9" w:rsidRPr="00DC7FA9" w14:paraId="34E44801" w14:textId="77777777" w:rsidTr="00DC7FA9">
        <w:trPr>
          <w:cantSplit/>
          <w:trHeight w:val="20"/>
          <w:jc w:val="center"/>
        </w:trPr>
        <w:tc>
          <w:tcPr>
            <w:tcW w:w="160" w:type="pct"/>
            <w:tcBorders>
              <w:top w:val="nil"/>
              <w:left w:val="single" w:sz="4" w:space="0" w:color="auto"/>
              <w:bottom w:val="single" w:sz="4" w:space="0" w:color="auto"/>
              <w:right w:val="single" w:sz="4" w:space="0" w:color="auto"/>
            </w:tcBorders>
            <w:vAlign w:val="center"/>
            <w:hideMark/>
          </w:tcPr>
          <w:p w14:paraId="274C7168"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9</w:t>
            </w:r>
          </w:p>
        </w:tc>
        <w:tc>
          <w:tcPr>
            <w:tcW w:w="160" w:type="pct"/>
            <w:tcBorders>
              <w:top w:val="nil"/>
              <w:left w:val="nil"/>
              <w:bottom w:val="single" w:sz="4" w:space="0" w:color="auto"/>
              <w:right w:val="single" w:sz="4" w:space="0" w:color="auto"/>
            </w:tcBorders>
            <w:textDirection w:val="btLr"/>
            <w:vAlign w:val="center"/>
            <w:hideMark/>
          </w:tcPr>
          <w:p w14:paraId="3AA75D4D"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General</w:t>
            </w:r>
          </w:p>
        </w:tc>
        <w:tc>
          <w:tcPr>
            <w:tcW w:w="160" w:type="pct"/>
            <w:tcBorders>
              <w:top w:val="nil"/>
              <w:left w:val="nil"/>
              <w:bottom w:val="single" w:sz="4" w:space="0" w:color="auto"/>
              <w:right w:val="single" w:sz="4" w:space="0" w:color="auto"/>
            </w:tcBorders>
            <w:textDirection w:val="btLr"/>
            <w:vAlign w:val="center"/>
            <w:hideMark/>
          </w:tcPr>
          <w:p w14:paraId="41B3277E"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Externo</w:t>
            </w:r>
          </w:p>
        </w:tc>
        <w:tc>
          <w:tcPr>
            <w:tcW w:w="160" w:type="pct"/>
            <w:vMerge w:val="restart"/>
            <w:tcBorders>
              <w:top w:val="nil"/>
              <w:left w:val="single" w:sz="4" w:space="0" w:color="auto"/>
              <w:bottom w:val="single" w:sz="4" w:space="0" w:color="000000"/>
              <w:right w:val="single" w:sz="4" w:space="0" w:color="auto"/>
            </w:tcBorders>
            <w:noWrap/>
            <w:textDirection w:val="btLr"/>
            <w:vAlign w:val="center"/>
            <w:hideMark/>
          </w:tcPr>
          <w:p w14:paraId="10FEE26B"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Contratación</w:t>
            </w:r>
          </w:p>
        </w:tc>
        <w:tc>
          <w:tcPr>
            <w:tcW w:w="160" w:type="pct"/>
            <w:tcBorders>
              <w:top w:val="nil"/>
              <w:left w:val="nil"/>
              <w:bottom w:val="single" w:sz="4" w:space="0" w:color="auto"/>
              <w:right w:val="single" w:sz="4" w:space="0" w:color="auto"/>
            </w:tcBorders>
            <w:textDirection w:val="btLr"/>
            <w:vAlign w:val="center"/>
            <w:hideMark/>
          </w:tcPr>
          <w:p w14:paraId="1D40EDF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Operacionales</w:t>
            </w:r>
          </w:p>
        </w:tc>
        <w:tc>
          <w:tcPr>
            <w:tcW w:w="591" w:type="pct"/>
            <w:tcBorders>
              <w:top w:val="nil"/>
              <w:left w:val="nil"/>
              <w:bottom w:val="single" w:sz="4" w:space="0" w:color="auto"/>
              <w:right w:val="single" w:sz="4" w:space="0" w:color="auto"/>
            </w:tcBorders>
            <w:vAlign w:val="center"/>
            <w:hideMark/>
          </w:tcPr>
          <w:p w14:paraId="5EF55D44"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Que el contrato no se firme por las partes</w:t>
            </w:r>
          </w:p>
        </w:tc>
        <w:tc>
          <w:tcPr>
            <w:tcW w:w="583" w:type="pct"/>
            <w:tcBorders>
              <w:top w:val="nil"/>
              <w:left w:val="nil"/>
              <w:bottom w:val="single" w:sz="4" w:space="0" w:color="auto"/>
              <w:right w:val="single" w:sz="4" w:space="0" w:color="auto"/>
            </w:tcBorders>
            <w:vAlign w:val="center"/>
            <w:hideMark/>
          </w:tcPr>
          <w:p w14:paraId="0607D951"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Demora en el inicio de ejecución del contrato y cambios en la programación contractual</w:t>
            </w:r>
          </w:p>
        </w:tc>
        <w:tc>
          <w:tcPr>
            <w:tcW w:w="160" w:type="pct"/>
            <w:tcBorders>
              <w:top w:val="nil"/>
              <w:left w:val="nil"/>
              <w:bottom w:val="single" w:sz="4" w:space="0" w:color="auto"/>
              <w:right w:val="single" w:sz="4" w:space="0" w:color="auto"/>
            </w:tcBorders>
            <w:vAlign w:val="center"/>
            <w:hideMark/>
          </w:tcPr>
          <w:p w14:paraId="7628A335"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vAlign w:val="center"/>
            <w:hideMark/>
          </w:tcPr>
          <w:p w14:paraId="100A1D98"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vAlign w:val="center"/>
            <w:hideMark/>
          </w:tcPr>
          <w:p w14:paraId="6F1E1513"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5</w:t>
            </w:r>
          </w:p>
        </w:tc>
        <w:tc>
          <w:tcPr>
            <w:tcW w:w="160" w:type="pct"/>
            <w:tcBorders>
              <w:top w:val="nil"/>
              <w:left w:val="nil"/>
              <w:bottom w:val="single" w:sz="4" w:space="0" w:color="auto"/>
              <w:right w:val="single" w:sz="4" w:space="0" w:color="auto"/>
            </w:tcBorders>
            <w:textDirection w:val="btLr"/>
            <w:vAlign w:val="center"/>
            <w:hideMark/>
          </w:tcPr>
          <w:p w14:paraId="701B775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Medio</w:t>
            </w:r>
          </w:p>
        </w:tc>
        <w:tc>
          <w:tcPr>
            <w:tcW w:w="245" w:type="pct"/>
            <w:tcBorders>
              <w:top w:val="nil"/>
              <w:left w:val="nil"/>
              <w:bottom w:val="single" w:sz="4" w:space="0" w:color="auto"/>
              <w:right w:val="single" w:sz="4" w:space="0" w:color="auto"/>
            </w:tcBorders>
            <w:textDirection w:val="btLr"/>
            <w:vAlign w:val="center"/>
            <w:hideMark/>
          </w:tcPr>
          <w:p w14:paraId="68BDD46A"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Contratista</w:t>
            </w:r>
          </w:p>
        </w:tc>
        <w:tc>
          <w:tcPr>
            <w:tcW w:w="655" w:type="pct"/>
            <w:tcBorders>
              <w:top w:val="nil"/>
              <w:left w:val="nil"/>
              <w:bottom w:val="single" w:sz="4" w:space="0" w:color="auto"/>
              <w:right w:val="single" w:sz="4" w:space="0" w:color="auto"/>
            </w:tcBorders>
            <w:vAlign w:val="center"/>
            <w:hideMark/>
          </w:tcPr>
          <w:p w14:paraId="558ACCEF"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Garantía de Seriedad</w:t>
            </w:r>
          </w:p>
        </w:tc>
        <w:tc>
          <w:tcPr>
            <w:tcW w:w="160" w:type="pct"/>
            <w:tcBorders>
              <w:top w:val="nil"/>
              <w:left w:val="nil"/>
              <w:bottom w:val="single" w:sz="4" w:space="0" w:color="auto"/>
              <w:right w:val="single" w:sz="4" w:space="0" w:color="auto"/>
            </w:tcBorders>
            <w:vAlign w:val="center"/>
            <w:hideMark/>
          </w:tcPr>
          <w:p w14:paraId="48E4D247"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vAlign w:val="center"/>
            <w:hideMark/>
          </w:tcPr>
          <w:p w14:paraId="0D63C563"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noWrap/>
            <w:vAlign w:val="center"/>
            <w:hideMark/>
          </w:tcPr>
          <w:p w14:paraId="47982767"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noWrap/>
            <w:textDirection w:val="btLr"/>
            <w:vAlign w:val="center"/>
            <w:hideMark/>
          </w:tcPr>
          <w:p w14:paraId="332C7C5A"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bajo</w:t>
            </w:r>
          </w:p>
        </w:tc>
        <w:tc>
          <w:tcPr>
            <w:tcW w:w="165" w:type="pct"/>
            <w:tcBorders>
              <w:top w:val="nil"/>
              <w:left w:val="nil"/>
              <w:bottom w:val="single" w:sz="4" w:space="0" w:color="auto"/>
              <w:right w:val="single" w:sz="4" w:space="0" w:color="auto"/>
            </w:tcBorders>
            <w:noWrap/>
            <w:vAlign w:val="center"/>
            <w:hideMark/>
          </w:tcPr>
          <w:p w14:paraId="4CAB4BAE"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No</w:t>
            </w:r>
          </w:p>
        </w:tc>
        <w:tc>
          <w:tcPr>
            <w:tcW w:w="237" w:type="pct"/>
            <w:tcBorders>
              <w:top w:val="nil"/>
              <w:left w:val="nil"/>
              <w:bottom w:val="single" w:sz="4" w:space="0" w:color="auto"/>
              <w:right w:val="single" w:sz="4" w:space="0" w:color="auto"/>
            </w:tcBorders>
            <w:noWrap/>
            <w:textDirection w:val="btLr"/>
            <w:vAlign w:val="center"/>
            <w:hideMark/>
          </w:tcPr>
          <w:p w14:paraId="62833AE2"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contratos</w:t>
            </w:r>
          </w:p>
        </w:tc>
        <w:tc>
          <w:tcPr>
            <w:tcW w:w="238" w:type="pct"/>
            <w:tcBorders>
              <w:top w:val="nil"/>
              <w:left w:val="nil"/>
              <w:bottom w:val="single" w:sz="4" w:space="0" w:color="auto"/>
              <w:right w:val="single" w:sz="4" w:space="0" w:color="auto"/>
            </w:tcBorders>
            <w:noWrap/>
            <w:textDirection w:val="btLr"/>
            <w:vAlign w:val="center"/>
            <w:hideMark/>
          </w:tcPr>
          <w:p w14:paraId="5F76E6C9"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físico</w:t>
            </w:r>
          </w:p>
        </w:tc>
        <w:tc>
          <w:tcPr>
            <w:tcW w:w="201" w:type="pct"/>
            <w:tcBorders>
              <w:top w:val="nil"/>
              <w:left w:val="nil"/>
              <w:bottom w:val="single" w:sz="4" w:space="0" w:color="auto"/>
              <w:right w:val="single" w:sz="4" w:space="0" w:color="auto"/>
            </w:tcBorders>
            <w:noWrap/>
            <w:textDirection w:val="btLr"/>
            <w:vAlign w:val="center"/>
            <w:hideMark/>
          </w:tcPr>
          <w:p w14:paraId="6F80A26E"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Por proceso</w:t>
            </w:r>
          </w:p>
        </w:tc>
      </w:tr>
      <w:tr w:rsidR="00DC7FA9" w:rsidRPr="00DC7FA9" w14:paraId="02FCDCC0" w14:textId="77777777" w:rsidTr="00DC7FA9">
        <w:trPr>
          <w:cantSplit/>
          <w:trHeight w:val="20"/>
          <w:jc w:val="center"/>
        </w:trPr>
        <w:tc>
          <w:tcPr>
            <w:tcW w:w="160" w:type="pct"/>
            <w:tcBorders>
              <w:top w:val="nil"/>
              <w:left w:val="single" w:sz="4" w:space="0" w:color="auto"/>
              <w:bottom w:val="single" w:sz="4" w:space="0" w:color="auto"/>
              <w:right w:val="single" w:sz="4" w:space="0" w:color="auto"/>
            </w:tcBorders>
            <w:vAlign w:val="center"/>
            <w:hideMark/>
          </w:tcPr>
          <w:p w14:paraId="34AB1386"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10</w:t>
            </w:r>
          </w:p>
        </w:tc>
        <w:tc>
          <w:tcPr>
            <w:tcW w:w="160" w:type="pct"/>
            <w:tcBorders>
              <w:top w:val="nil"/>
              <w:left w:val="nil"/>
              <w:bottom w:val="single" w:sz="4" w:space="0" w:color="auto"/>
              <w:right w:val="single" w:sz="4" w:space="0" w:color="auto"/>
            </w:tcBorders>
            <w:textDirection w:val="btLr"/>
            <w:vAlign w:val="center"/>
            <w:hideMark/>
          </w:tcPr>
          <w:p w14:paraId="2218C842"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General</w:t>
            </w:r>
          </w:p>
        </w:tc>
        <w:tc>
          <w:tcPr>
            <w:tcW w:w="160" w:type="pct"/>
            <w:tcBorders>
              <w:top w:val="nil"/>
              <w:left w:val="nil"/>
              <w:bottom w:val="single" w:sz="4" w:space="0" w:color="auto"/>
              <w:right w:val="single" w:sz="4" w:space="0" w:color="auto"/>
            </w:tcBorders>
            <w:textDirection w:val="btLr"/>
            <w:vAlign w:val="center"/>
            <w:hideMark/>
          </w:tcPr>
          <w:p w14:paraId="2BC757E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Externo</w:t>
            </w:r>
          </w:p>
        </w:tc>
        <w:tc>
          <w:tcPr>
            <w:tcW w:w="160" w:type="pct"/>
            <w:vMerge/>
            <w:tcBorders>
              <w:top w:val="nil"/>
              <w:left w:val="single" w:sz="4" w:space="0" w:color="auto"/>
              <w:bottom w:val="single" w:sz="4" w:space="0" w:color="000000"/>
              <w:right w:val="single" w:sz="4" w:space="0" w:color="auto"/>
            </w:tcBorders>
            <w:vAlign w:val="center"/>
            <w:hideMark/>
          </w:tcPr>
          <w:p w14:paraId="19832CA8" w14:textId="77777777" w:rsidR="00DC7FA9" w:rsidRPr="00DC7FA9" w:rsidRDefault="00DC7FA9" w:rsidP="00AF1A2B">
            <w:pPr>
              <w:rPr>
                <w:rFonts w:ascii="Arial" w:hAnsi="Arial" w:cs="Arial"/>
                <w:sz w:val="16"/>
                <w:szCs w:val="16"/>
                <w:lang w:eastAsia="es-CO"/>
              </w:rPr>
            </w:pPr>
          </w:p>
        </w:tc>
        <w:tc>
          <w:tcPr>
            <w:tcW w:w="160" w:type="pct"/>
            <w:tcBorders>
              <w:top w:val="nil"/>
              <w:left w:val="nil"/>
              <w:bottom w:val="single" w:sz="4" w:space="0" w:color="auto"/>
              <w:right w:val="single" w:sz="4" w:space="0" w:color="auto"/>
            </w:tcBorders>
            <w:textDirection w:val="btLr"/>
            <w:vAlign w:val="center"/>
            <w:hideMark/>
          </w:tcPr>
          <w:p w14:paraId="5854DB4F"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Operacionales</w:t>
            </w:r>
          </w:p>
        </w:tc>
        <w:tc>
          <w:tcPr>
            <w:tcW w:w="591" w:type="pct"/>
            <w:tcBorders>
              <w:top w:val="nil"/>
              <w:left w:val="nil"/>
              <w:bottom w:val="single" w:sz="4" w:space="0" w:color="auto"/>
              <w:right w:val="single" w:sz="4" w:space="0" w:color="auto"/>
            </w:tcBorders>
            <w:vAlign w:val="center"/>
            <w:hideMark/>
          </w:tcPr>
          <w:p w14:paraId="4A6E3AF8"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No presentación o presentación tardía de las garantías requeridas</w:t>
            </w:r>
          </w:p>
        </w:tc>
        <w:tc>
          <w:tcPr>
            <w:tcW w:w="583" w:type="pct"/>
            <w:tcBorders>
              <w:top w:val="nil"/>
              <w:left w:val="nil"/>
              <w:bottom w:val="single" w:sz="4" w:space="0" w:color="auto"/>
              <w:right w:val="single" w:sz="4" w:space="0" w:color="auto"/>
            </w:tcBorders>
            <w:vAlign w:val="center"/>
            <w:hideMark/>
          </w:tcPr>
          <w:p w14:paraId="01D90AB3"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No es posible iniciar la ejecución del contrato</w:t>
            </w:r>
          </w:p>
        </w:tc>
        <w:tc>
          <w:tcPr>
            <w:tcW w:w="160" w:type="pct"/>
            <w:tcBorders>
              <w:top w:val="nil"/>
              <w:left w:val="nil"/>
              <w:bottom w:val="single" w:sz="4" w:space="0" w:color="auto"/>
              <w:right w:val="single" w:sz="4" w:space="0" w:color="auto"/>
            </w:tcBorders>
            <w:vAlign w:val="center"/>
            <w:hideMark/>
          </w:tcPr>
          <w:p w14:paraId="7E7C16E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vAlign w:val="center"/>
            <w:hideMark/>
          </w:tcPr>
          <w:p w14:paraId="79872CED"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4</w:t>
            </w:r>
          </w:p>
        </w:tc>
        <w:tc>
          <w:tcPr>
            <w:tcW w:w="160" w:type="pct"/>
            <w:tcBorders>
              <w:top w:val="nil"/>
              <w:left w:val="nil"/>
              <w:bottom w:val="single" w:sz="4" w:space="0" w:color="auto"/>
              <w:right w:val="single" w:sz="4" w:space="0" w:color="auto"/>
            </w:tcBorders>
            <w:vAlign w:val="center"/>
            <w:hideMark/>
          </w:tcPr>
          <w:p w14:paraId="51D379DB"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7</w:t>
            </w:r>
          </w:p>
        </w:tc>
        <w:tc>
          <w:tcPr>
            <w:tcW w:w="160" w:type="pct"/>
            <w:tcBorders>
              <w:top w:val="nil"/>
              <w:left w:val="nil"/>
              <w:bottom w:val="single" w:sz="4" w:space="0" w:color="auto"/>
              <w:right w:val="single" w:sz="4" w:space="0" w:color="auto"/>
            </w:tcBorders>
            <w:textDirection w:val="btLr"/>
            <w:vAlign w:val="center"/>
            <w:hideMark/>
          </w:tcPr>
          <w:p w14:paraId="38F6A6D8"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alto</w:t>
            </w:r>
          </w:p>
        </w:tc>
        <w:tc>
          <w:tcPr>
            <w:tcW w:w="245" w:type="pct"/>
            <w:tcBorders>
              <w:top w:val="nil"/>
              <w:left w:val="nil"/>
              <w:bottom w:val="single" w:sz="4" w:space="0" w:color="auto"/>
              <w:right w:val="single" w:sz="4" w:space="0" w:color="auto"/>
            </w:tcBorders>
            <w:textDirection w:val="btLr"/>
            <w:vAlign w:val="center"/>
            <w:hideMark/>
          </w:tcPr>
          <w:p w14:paraId="696B6F9A"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Contratista</w:t>
            </w:r>
          </w:p>
        </w:tc>
        <w:tc>
          <w:tcPr>
            <w:tcW w:w="655" w:type="pct"/>
            <w:tcBorders>
              <w:top w:val="nil"/>
              <w:left w:val="nil"/>
              <w:bottom w:val="single" w:sz="4" w:space="0" w:color="auto"/>
              <w:right w:val="single" w:sz="4" w:space="0" w:color="auto"/>
            </w:tcBorders>
            <w:vAlign w:val="center"/>
            <w:hideMark/>
          </w:tcPr>
          <w:p w14:paraId="59A55D8E"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Garantía de Seriedad</w:t>
            </w:r>
          </w:p>
        </w:tc>
        <w:tc>
          <w:tcPr>
            <w:tcW w:w="160" w:type="pct"/>
            <w:tcBorders>
              <w:top w:val="nil"/>
              <w:left w:val="nil"/>
              <w:bottom w:val="single" w:sz="4" w:space="0" w:color="auto"/>
              <w:right w:val="single" w:sz="4" w:space="0" w:color="auto"/>
            </w:tcBorders>
            <w:vAlign w:val="center"/>
            <w:hideMark/>
          </w:tcPr>
          <w:p w14:paraId="3802FF08"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vAlign w:val="center"/>
            <w:hideMark/>
          </w:tcPr>
          <w:p w14:paraId="65FEA5B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noWrap/>
            <w:vAlign w:val="center"/>
            <w:hideMark/>
          </w:tcPr>
          <w:p w14:paraId="7527D563"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5</w:t>
            </w:r>
          </w:p>
        </w:tc>
        <w:tc>
          <w:tcPr>
            <w:tcW w:w="160" w:type="pct"/>
            <w:tcBorders>
              <w:top w:val="nil"/>
              <w:left w:val="nil"/>
              <w:bottom w:val="single" w:sz="4" w:space="0" w:color="auto"/>
              <w:right w:val="single" w:sz="4" w:space="0" w:color="auto"/>
            </w:tcBorders>
            <w:noWrap/>
            <w:textDirection w:val="btLr"/>
            <w:vAlign w:val="center"/>
            <w:hideMark/>
          </w:tcPr>
          <w:p w14:paraId="14321F7E"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medio</w:t>
            </w:r>
          </w:p>
        </w:tc>
        <w:tc>
          <w:tcPr>
            <w:tcW w:w="165" w:type="pct"/>
            <w:tcBorders>
              <w:top w:val="nil"/>
              <w:left w:val="nil"/>
              <w:bottom w:val="single" w:sz="4" w:space="0" w:color="auto"/>
              <w:right w:val="single" w:sz="4" w:space="0" w:color="auto"/>
            </w:tcBorders>
            <w:noWrap/>
            <w:vAlign w:val="center"/>
            <w:hideMark/>
          </w:tcPr>
          <w:p w14:paraId="61EEE73C"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No</w:t>
            </w:r>
          </w:p>
        </w:tc>
        <w:tc>
          <w:tcPr>
            <w:tcW w:w="237" w:type="pct"/>
            <w:tcBorders>
              <w:top w:val="nil"/>
              <w:left w:val="nil"/>
              <w:bottom w:val="single" w:sz="4" w:space="0" w:color="auto"/>
              <w:right w:val="single" w:sz="4" w:space="0" w:color="auto"/>
            </w:tcBorders>
            <w:noWrap/>
            <w:textDirection w:val="btLr"/>
            <w:vAlign w:val="center"/>
            <w:hideMark/>
          </w:tcPr>
          <w:p w14:paraId="2529C70F"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Contratos</w:t>
            </w:r>
          </w:p>
        </w:tc>
        <w:tc>
          <w:tcPr>
            <w:tcW w:w="238" w:type="pct"/>
            <w:tcBorders>
              <w:top w:val="nil"/>
              <w:left w:val="nil"/>
              <w:bottom w:val="single" w:sz="4" w:space="0" w:color="auto"/>
              <w:right w:val="single" w:sz="4" w:space="0" w:color="auto"/>
            </w:tcBorders>
            <w:noWrap/>
            <w:textDirection w:val="btLr"/>
            <w:vAlign w:val="center"/>
            <w:hideMark/>
          </w:tcPr>
          <w:p w14:paraId="4EC65142"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físico</w:t>
            </w:r>
          </w:p>
        </w:tc>
        <w:tc>
          <w:tcPr>
            <w:tcW w:w="201" w:type="pct"/>
            <w:tcBorders>
              <w:top w:val="nil"/>
              <w:left w:val="nil"/>
              <w:bottom w:val="single" w:sz="4" w:space="0" w:color="auto"/>
              <w:right w:val="single" w:sz="4" w:space="0" w:color="auto"/>
            </w:tcBorders>
            <w:noWrap/>
            <w:textDirection w:val="btLr"/>
            <w:vAlign w:val="center"/>
            <w:hideMark/>
          </w:tcPr>
          <w:p w14:paraId="29281D68"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Por proceso</w:t>
            </w:r>
          </w:p>
        </w:tc>
      </w:tr>
      <w:tr w:rsidR="00DC7FA9" w:rsidRPr="00DC7FA9" w14:paraId="5B12CDEE" w14:textId="77777777" w:rsidTr="00DC7FA9">
        <w:trPr>
          <w:cantSplit/>
          <w:trHeight w:val="20"/>
          <w:jc w:val="center"/>
        </w:trPr>
        <w:tc>
          <w:tcPr>
            <w:tcW w:w="160" w:type="pct"/>
            <w:tcBorders>
              <w:top w:val="nil"/>
              <w:left w:val="single" w:sz="4" w:space="0" w:color="auto"/>
              <w:bottom w:val="single" w:sz="4" w:space="0" w:color="auto"/>
              <w:right w:val="single" w:sz="4" w:space="0" w:color="auto"/>
            </w:tcBorders>
            <w:vAlign w:val="center"/>
            <w:hideMark/>
          </w:tcPr>
          <w:p w14:paraId="39AD6D8B"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11</w:t>
            </w:r>
          </w:p>
        </w:tc>
        <w:tc>
          <w:tcPr>
            <w:tcW w:w="160" w:type="pct"/>
            <w:tcBorders>
              <w:top w:val="nil"/>
              <w:left w:val="nil"/>
              <w:bottom w:val="single" w:sz="4" w:space="0" w:color="auto"/>
              <w:right w:val="single" w:sz="4" w:space="0" w:color="auto"/>
            </w:tcBorders>
            <w:textDirection w:val="btLr"/>
            <w:vAlign w:val="center"/>
            <w:hideMark/>
          </w:tcPr>
          <w:p w14:paraId="4D50456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General</w:t>
            </w:r>
          </w:p>
        </w:tc>
        <w:tc>
          <w:tcPr>
            <w:tcW w:w="160" w:type="pct"/>
            <w:tcBorders>
              <w:top w:val="nil"/>
              <w:left w:val="nil"/>
              <w:bottom w:val="single" w:sz="4" w:space="0" w:color="auto"/>
              <w:right w:val="single" w:sz="4" w:space="0" w:color="auto"/>
            </w:tcBorders>
            <w:textDirection w:val="btLr"/>
            <w:vAlign w:val="center"/>
            <w:hideMark/>
          </w:tcPr>
          <w:p w14:paraId="1B82DA48"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Interno</w:t>
            </w:r>
          </w:p>
        </w:tc>
        <w:tc>
          <w:tcPr>
            <w:tcW w:w="160" w:type="pct"/>
            <w:vMerge/>
            <w:tcBorders>
              <w:top w:val="nil"/>
              <w:left w:val="single" w:sz="4" w:space="0" w:color="auto"/>
              <w:bottom w:val="single" w:sz="4" w:space="0" w:color="000000"/>
              <w:right w:val="single" w:sz="4" w:space="0" w:color="auto"/>
            </w:tcBorders>
            <w:vAlign w:val="center"/>
            <w:hideMark/>
          </w:tcPr>
          <w:p w14:paraId="05FCC48A" w14:textId="77777777" w:rsidR="00DC7FA9" w:rsidRPr="00DC7FA9" w:rsidRDefault="00DC7FA9" w:rsidP="00AF1A2B">
            <w:pPr>
              <w:rPr>
                <w:rFonts w:ascii="Arial" w:hAnsi="Arial" w:cs="Arial"/>
                <w:sz w:val="16"/>
                <w:szCs w:val="16"/>
                <w:lang w:eastAsia="es-CO"/>
              </w:rPr>
            </w:pPr>
          </w:p>
        </w:tc>
        <w:tc>
          <w:tcPr>
            <w:tcW w:w="160" w:type="pct"/>
            <w:tcBorders>
              <w:top w:val="nil"/>
              <w:left w:val="nil"/>
              <w:bottom w:val="single" w:sz="4" w:space="0" w:color="auto"/>
              <w:right w:val="single" w:sz="4" w:space="0" w:color="auto"/>
            </w:tcBorders>
            <w:textDirection w:val="btLr"/>
            <w:vAlign w:val="center"/>
            <w:hideMark/>
          </w:tcPr>
          <w:p w14:paraId="4D0CA77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Operacionales</w:t>
            </w:r>
          </w:p>
        </w:tc>
        <w:tc>
          <w:tcPr>
            <w:tcW w:w="591" w:type="pct"/>
            <w:tcBorders>
              <w:top w:val="nil"/>
              <w:left w:val="nil"/>
              <w:bottom w:val="single" w:sz="4" w:space="0" w:color="auto"/>
              <w:right w:val="single" w:sz="4" w:space="0" w:color="auto"/>
            </w:tcBorders>
            <w:vAlign w:val="center"/>
            <w:hideMark/>
          </w:tcPr>
          <w:p w14:paraId="79807490"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Falta de oportunidad en la publicación de los documentos en el portal de contratación</w:t>
            </w:r>
          </w:p>
        </w:tc>
        <w:tc>
          <w:tcPr>
            <w:tcW w:w="583" w:type="pct"/>
            <w:tcBorders>
              <w:top w:val="nil"/>
              <w:left w:val="nil"/>
              <w:bottom w:val="single" w:sz="4" w:space="0" w:color="auto"/>
              <w:right w:val="single" w:sz="4" w:space="0" w:color="auto"/>
            </w:tcBorders>
            <w:vAlign w:val="center"/>
            <w:hideMark/>
          </w:tcPr>
          <w:p w14:paraId="5004A256"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Incumplimiento Normativo</w:t>
            </w:r>
          </w:p>
        </w:tc>
        <w:tc>
          <w:tcPr>
            <w:tcW w:w="160" w:type="pct"/>
            <w:tcBorders>
              <w:top w:val="nil"/>
              <w:left w:val="nil"/>
              <w:bottom w:val="single" w:sz="4" w:space="0" w:color="auto"/>
              <w:right w:val="single" w:sz="4" w:space="0" w:color="auto"/>
            </w:tcBorders>
            <w:vAlign w:val="center"/>
            <w:hideMark/>
          </w:tcPr>
          <w:p w14:paraId="5CD497FB"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vAlign w:val="center"/>
            <w:hideMark/>
          </w:tcPr>
          <w:p w14:paraId="62D750BF"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vAlign w:val="center"/>
            <w:hideMark/>
          </w:tcPr>
          <w:p w14:paraId="7941A40C"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textDirection w:val="btLr"/>
            <w:vAlign w:val="center"/>
            <w:hideMark/>
          </w:tcPr>
          <w:p w14:paraId="663F597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bajo</w:t>
            </w:r>
          </w:p>
        </w:tc>
        <w:tc>
          <w:tcPr>
            <w:tcW w:w="245" w:type="pct"/>
            <w:tcBorders>
              <w:top w:val="nil"/>
              <w:left w:val="nil"/>
              <w:bottom w:val="single" w:sz="4" w:space="0" w:color="auto"/>
              <w:right w:val="single" w:sz="4" w:space="0" w:color="auto"/>
            </w:tcBorders>
            <w:textDirection w:val="btLr"/>
            <w:vAlign w:val="center"/>
            <w:hideMark/>
          </w:tcPr>
          <w:p w14:paraId="27573246"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Policía Nacional</w:t>
            </w:r>
          </w:p>
        </w:tc>
        <w:tc>
          <w:tcPr>
            <w:tcW w:w="655" w:type="pct"/>
            <w:tcBorders>
              <w:top w:val="nil"/>
              <w:left w:val="nil"/>
              <w:bottom w:val="single" w:sz="4" w:space="0" w:color="auto"/>
              <w:right w:val="single" w:sz="4" w:space="0" w:color="auto"/>
            </w:tcBorders>
            <w:vAlign w:val="center"/>
            <w:hideMark/>
          </w:tcPr>
          <w:p w14:paraId="57306252"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 xml:space="preserve">Mayor oportunidad en el </w:t>
            </w:r>
            <w:proofErr w:type="spellStart"/>
            <w:r w:rsidRPr="00DC7FA9">
              <w:rPr>
                <w:rFonts w:ascii="Arial" w:hAnsi="Arial" w:cs="Arial"/>
                <w:sz w:val="16"/>
                <w:szCs w:val="16"/>
                <w:lang w:eastAsia="es-CO"/>
              </w:rPr>
              <w:t>tramite</w:t>
            </w:r>
            <w:proofErr w:type="spellEnd"/>
            <w:r w:rsidRPr="00DC7FA9">
              <w:rPr>
                <w:rFonts w:ascii="Arial" w:hAnsi="Arial" w:cs="Arial"/>
                <w:sz w:val="16"/>
                <w:szCs w:val="16"/>
                <w:lang w:eastAsia="es-CO"/>
              </w:rPr>
              <w:t xml:space="preserve"> de documentación</w:t>
            </w:r>
          </w:p>
        </w:tc>
        <w:tc>
          <w:tcPr>
            <w:tcW w:w="160" w:type="pct"/>
            <w:tcBorders>
              <w:top w:val="nil"/>
              <w:left w:val="nil"/>
              <w:bottom w:val="single" w:sz="4" w:space="0" w:color="auto"/>
              <w:right w:val="single" w:sz="4" w:space="0" w:color="auto"/>
            </w:tcBorders>
            <w:vAlign w:val="center"/>
            <w:hideMark/>
          </w:tcPr>
          <w:p w14:paraId="7638DB26"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vAlign w:val="center"/>
            <w:hideMark/>
          </w:tcPr>
          <w:p w14:paraId="7E3C283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noWrap/>
            <w:vAlign w:val="center"/>
            <w:hideMark/>
          </w:tcPr>
          <w:p w14:paraId="64DF463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noWrap/>
            <w:textDirection w:val="btLr"/>
            <w:vAlign w:val="center"/>
            <w:hideMark/>
          </w:tcPr>
          <w:p w14:paraId="649527B5"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bajo</w:t>
            </w:r>
          </w:p>
        </w:tc>
        <w:tc>
          <w:tcPr>
            <w:tcW w:w="165" w:type="pct"/>
            <w:tcBorders>
              <w:top w:val="nil"/>
              <w:left w:val="nil"/>
              <w:bottom w:val="single" w:sz="4" w:space="0" w:color="auto"/>
              <w:right w:val="single" w:sz="4" w:space="0" w:color="auto"/>
            </w:tcBorders>
            <w:noWrap/>
            <w:vAlign w:val="center"/>
            <w:hideMark/>
          </w:tcPr>
          <w:p w14:paraId="49213D65"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No</w:t>
            </w:r>
          </w:p>
        </w:tc>
        <w:tc>
          <w:tcPr>
            <w:tcW w:w="237" w:type="pct"/>
            <w:tcBorders>
              <w:top w:val="nil"/>
              <w:left w:val="nil"/>
              <w:bottom w:val="single" w:sz="4" w:space="0" w:color="auto"/>
              <w:right w:val="single" w:sz="4" w:space="0" w:color="auto"/>
            </w:tcBorders>
            <w:noWrap/>
            <w:textDirection w:val="btLr"/>
            <w:vAlign w:val="center"/>
            <w:hideMark/>
          </w:tcPr>
          <w:p w14:paraId="1B3D2216"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contratos</w:t>
            </w:r>
          </w:p>
        </w:tc>
        <w:tc>
          <w:tcPr>
            <w:tcW w:w="238" w:type="pct"/>
            <w:tcBorders>
              <w:top w:val="nil"/>
              <w:left w:val="nil"/>
              <w:bottom w:val="single" w:sz="4" w:space="0" w:color="auto"/>
              <w:right w:val="single" w:sz="4" w:space="0" w:color="auto"/>
            </w:tcBorders>
            <w:noWrap/>
            <w:textDirection w:val="btLr"/>
            <w:vAlign w:val="center"/>
            <w:hideMark/>
          </w:tcPr>
          <w:p w14:paraId="13516A08"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físico</w:t>
            </w:r>
          </w:p>
        </w:tc>
        <w:tc>
          <w:tcPr>
            <w:tcW w:w="201" w:type="pct"/>
            <w:tcBorders>
              <w:top w:val="nil"/>
              <w:left w:val="nil"/>
              <w:bottom w:val="single" w:sz="4" w:space="0" w:color="auto"/>
              <w:right w:val="single" w:sz="4" w:space="0" w:color="auto"/>
            </w:tcBorders>
            <w:noWrap/>
            <w:textDirection w:val="btLr"/>
            <w:vAlign w:val="center"/>
            <w:hideMark/>
          </w:tcPr>
          <w:p w14:paraId="355D65B0"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Por proceso</w:t>
            </w:r>
          </w:p>
        </w:tc>
      </w:tr>
      <w:tr w:rsidR="00DC7FA9" w:rsidRPr="00DC7FA9" w14:paraId="36BCBB1A" w14:textId="77777777" w:rsidTr="00DC7FA9">
        <w:trPr>
          <w:cantSplit/>
          <w:trHeight w:val="20"/>
          <w:jc w:val="center"/>
        </w:trPr>
        <w:tc>
          <w:tcPr>
            <w:tcW w:w="160" w:type="pct"/>
            <w:tcBorders>
              <w:top w:val="nil"/>
              <w:left w:val="single" w:sz="4" w:space="0" w:color="auto"/>
              <w:bottom w:val="single" w:sz="4" w:space="0" w:color="auto"/>
              <w:right w:val="single" w:sz="4" w:space="0" w:color="auto"/>
            </w:tcBorders>
            <w:vAlign w:val="center"/>
            <w:hideMark/>
          </w:tcPr>
          <w:p w14:paraId="7B72F7C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12</w:t>
            </w:r>
          </w:p>
        </w:tc>
        <w:tc>
          <w:tcPr>
            <w:tcW w:w="160" w:type="pct"/>
            <w:tcBorders>
              <w:top w:val="nil"/>
              <w:left w:val="nil"/>
              <w:bottom w:val="single" w:sz="4" w:space="0" w:color="auto"/>
              <w:right w:val="single" w:sz="4" w:space="0" w:color="auto"/>
            </w:tcBorders>
            <w:textDirection w:val="btLr"/>
            <w:vAlign w:val="center"/>
            <w:hideMark/>
          </w:tcPr>
          <w:p w14:paraId="04978E38"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General</w:t>
            </w:r>
          </w:p>
        </w:tc>
        <w:tc>
          <w:tcPr>
            <w:tcW w:w="160" w:type="pct"/>
            <w:tcBorders>
              <w:top w:val="nil"/>
              <w:left w:val="nil"/>
              <w:bottom w:val="single" w:sz="4" w:space="0" w:color="auto"/>
              <w:right w:val="single" w:sz="4" w:space="0" w:color="auto"/>
            </w:tcBorders>
            <w:textDirection w:val="btLr"/>
            <w:vAlign w:val="center"/>
            <w:hideMark/>
          </w:tcPr>
          <w:p w14:paraId="4537AB6C"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Externo</w:t>
            </w:r>
          </w:p>
        </w:tc>
        <w:tc>
          <w:tcPr>
            <w:tcW w:w="160" w:type="pct"/>
            <w:vMerge/>
            <w:tcBorders>
              <w:top w:val="nil"/>
              <w:left w:val="single" w:sz="4" w:space="0" w:color="auto"/>
              <w:bottom w:val="single" w:sz="4" w:space="0" w:color="000000"/>
              <w:right w:val="single" w:sz="4" w:space="0" w:color="auto"/>
            </w:tcBorders>
            <w:vAlign w:val="center"/>
            <w:hideMark/>
          </w:tcPr>
          <w:p w14:paraId="03B8271A" w14:textId="77777777" w:rsidR="00DC7FA9" w:rsidRPr="00DC7FA9" w:rsidRDefault="00DC7FA9" w:rsidP="00AF1A2B">
            <w:pPr>
              <w:rPr>
                <w:rFonts w:ascii="Arial" w:hAnsi="Arial" w:cs="Arial"/>
                <w:sz w:val="16"/>
                <w:szCs w:val="16"/>
                <w:lang w:eastAsia="es-CO"/>
              </w:rPr>
            </w:pPr>
          </w:p>
        </w:tc>
        <w:tc>
          <w:tcPr>
            <w:tcW w:w="160" w:type="pct"/>
            <w:tcBorders>
              <w:top w:val="nil"/>
              <w:left w:val="nil"/>
              <w:bottom w:val="single" w:sz="4" w:space="0" w:color="auto"/>
              <w:right w:val="single" w:sz="4" w:space="0" w:color="auto"/>
            </w:tcBorders>
            <w:textDirection w:val="btLr"/>
            <w:vAlign w:val="center"/>
            <w:hideMark/>
          </w:tcPr>
          <w:p w14:paraId="4AC0D44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Operacionales</w:t>
            </w:r>
          </w:p>
        </w:tc>
        <w:tc>
          <w:tcPr>
            <w:tcW w:w="591" w:type="pct"/>
            <w:tcBorders>
              <w:top w:val="nil"/>
              <w:left w:val="nil"/>
              <w:bottom w:val="single" w:sz="4" w:space="0" w:color="auto"/>
              <w:right w:val="single" w:sz="4" w:space="0" w:color="auto"/>
            </w:tcBorders>
            <w:vAlign w:val="center"/>
            <w:hideMark/>
          </w:tcPr>
          <w:p w14:paraId="629BAA36"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Reclamaciones de terceros respecto a la adjudicación del proceso contractual</w:t>
            </w:r>
          </w:p>
        </w:tc>
        <w:tc>
          <w:tcPr>
            <w:tcW w:w="583" w:type="pct"/>
            <w:tcBorders>
              <w:top w:val="nil"/>
              <w:left w:val="nil"/>
              <w:bottom w:val="single" w:sz="4" w:space="0" w:color="auto"/>
              <w:right w:val="single" w:sz="4" w:space="0" w:color="auto"/>
            </w:tcBorders>
            <w:vAlign w:val="center"/>
            <w:hideMark/>
          </w:tcPr>
          <w:p w14:paraId="08DDC957"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Demora en el inicio de ejecución del contrato y cambios en la programación contractual</w:t>
            </w:r>
          </w:p>
        </w:tc>
        <w:tc>
          <w:tcPr>
            <w:tcW w:w="160" w:type="pct"/>
            <w:tcBorders>
              <w:top w:val="nil"/>
              <w:left w:val="nil"/>
              <w:bottom w:val="single" w:sz="4" w:space="0" w:color="auto"/>
              <w:right w:val="single" w:sz="4" w:space="0" w:color="auto"/>
            </w:tcBorders>
            <w:vAlign w:val="center"/>
            <w:hideMark/>
          </w:tcPr>
          <w:p w14:paraId="3F81BB6A"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vAlign w:val="center"/>
            <w:hideMark/>
          </w:tcPr>
          <w:p w14:paraId="6EFF9CCF"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vAlign w:val="center"/>
            <w:hideMark/>
          </w:tcPr>
          <w:p w14:paraId="5F2FA017"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5</w:t>
            </w:r>
          </w:p>
        </w:tc>
        <w:tc>
          <w:tcPr>
            <w:tcW w:w="160" w:type="pct"/>
            <w:tcBorders>
              <w:top w:val="nil"/>
              <w:left w:val="nil"/>
              <w:bottom w:val="single" w:sz="4" w:space="0" w:color="auto"/>
              <w:right w:val="single" w:sz="4" w:space="0" w:color="auto"/>
            </w:tcBorders>
            <w:textDirection w:val="btLr"/>
            <w:vAlign w:val="center"/>
            <w:hideMark/>
          </w:tcPr>
          <w:p w14:paraId="411D8BF7"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Medio</w:t>
            </w:r>
          </w:p>
        </w:tc>
        <w:tc>
          <w:tcPr>
            <w:tcW w:w="245" w:type="pct"/>
            <w:tcBorders>
              <w:top w:val="nil"/>
              <w:left w:val="nil"/>
              <w:bottom w:val="single" w:sz="4" w:space="0" w:color="auto"/>
              <w:right w:val="single" w:sz="4" w:space="0" w:color="auto"/>
            </w:tcBorders>
            <w:textDirection w:val="btLr"/>
            <w:vAlign w:val="center"/>
            <w:hideMark/>
          </w:tcPr>
          <w:p w14:paraId="258F550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Policía Nacional</w:t>
            </w:r>
          </w:p>
        </w:tc>
        <w:tc>
          <w:tcPr>
            <w:tcW w:w="655" w:type="pct"/>
            <w:tcBorders>
              <w:top w:val="nil"/>
              <w:left w:val="nil"/>
              <w:bottom w:val="single" w:sz="4" w:space="0" w:color="auto"/>
              <w:right w:val="single" w:sz="4" w:space="0" w:color="auto"/>
            </w:tcBorders>
            <w:vAlign w:val="center"/>
            <w:hideMark/>
          </w:tcPr>
          <w:p w14:paraId="06BCCBC7"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Seguimiento permanente de las oficinas asesoras al proceso de selección y adjudicación</w:t>
            </w:r>
          </w:p>
        </w:tc>
        <w:tc>
          <w:tcPr>
            <w:tcW w:w="160" w:type="pct"/>
            <w:tcBorders>
              <w:top w:val="nil"/>
              <w:left w:val="nil"/>
              <w:bottom w:val="single" w:sz="4" w:space="0" w:color="auto"/>
              <w:right w:val="single" w:sz="4" w:space="0" w:color="auto"/>
            </w:tcBorders>
            <w:vAlign w:val="center"/>
            <w:hideMark/>
          </w:tcPr>
          <w:p w14:paraId="13E23E8D"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vAlign w:val="center"/>
            <w:hideMark/>
          </w:tcPr>
          <w:p w14:paraId="698675F8"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noWrap/>
            <w:vAlign w:val="center"/>
            <w:hideMark/>
          </w:tcPr>
          <w:p w14:paraId="6668A79F"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noWrap/>
            <w:textDirection w:val="btLr"/>
            <w:vAlign w:val="center"/>
            <w:hideMark/>
          </w:tcPr>
          <w:p w14:paraId="57F37A9E"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bajo</w:t>
            </w:r>
          </w:p>
        </w:tc>
        <w:tc>
          <w:tcPr>
            <w:tcW w:w="165" w:type="pct"/>
            <w:tcBorders>
              <w:top w:val="nil"/>
              <w:left w:val="nil"/>
              <w:bottom w:val="single" w:sz="4" w:space="0" w:color="auto"/>
              <w:right w:val="single" w:sz="4" w:space="0" w:color="auto"/>
            </w:tcBorders>
            <w:noWrap/>
            <w:vAlign w:val="center"/>
            <w:hideMark/>
          </w:tcPr>
          <w:p w14:paraId="32B3E2E8"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No</w:t>
            </w:r>
          </w:p>
        </w:tc>
        <w:tc>
          <w:tcPr>
            <w:tcW w:w="237" w:type="pct"/>
            <w:tcBorders>
              <w:top w:val="nil"/>
              <w:left w:val="nil"/>
              <w:bottom w:val="single" w:sz="4" w:space="0" w:color="auto"/>
              <w:right w:val="single" w:sz="4" w:space="0" w:color="auto"/>
            </w:tcBorders>
            <w:noWrap/>
            <w:textDirection w:val="btLr"/>
            <w:vAlign w:val="center"/>
            <w:hideMark/>
          </w:tcPr>
          <w:p w14:paraId="3A149A26"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Oficina Jurídica</w:t>
            </w:r>
          </w:p>
        </w:tc>
        <w:tc>
          <w:tcPr>
            <w:tcW w:w="238" w:type="pct"/>
            <w:tcBorders>
              <w:top w:val="nil"/>
              <w:left w:val="nil"/>
              <w:bottom w:val="single" w:sz="4" w:space="0" w:color="auto"/>
              <w:right w:val="single" w:sz="4" w:space="0" w:color="auto"/>
            </w:tcBorders>
            <w:noWrap/>
            <w:textDirection w:val="btLr"/>
            <w:vAlign w:val="center"/>
            <w:hideMark/>
          </w:tcPr>
          <w:p w14:paraId="436A82AA"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físico</w:t>
            </w:r>
          </w:p>
        </w:tc>
        <w:tc>
          <w:tcPr>
            <w:tcW w:w="201" w:type="pct"/>
            <w:tcBorders>
              <w:top w:val="nil"/>
              <w:left w:val="nil"/>
              <w:bottom w:val="single" w:sz="4" w:space="0" w:color="auto"/>
              <w:right w:val="single" w:sz="4" w:space="0" w:color="auto"/>
            </w:tcBorders>
            <w:noWrap/>
            <w:textDirection w:val="btLr"/>
            <w:vAlign w:val="center"/>
            <w:hideMark/>
          </w:tcPr>
          <w:p w14:paraId="68238BF2"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Por proceso</w:t>
            </w:r>
          </w:p>
        </w:tc>
      </w:tr>
      <w:tr w:rsidR="00DC7FA9" w:rsidRPr="00DC7FA9" w14:paraId="623BE0DE" w14:textId="77777777" w:rsidTr="00DC7FA9">
        <w:trPr>
          <w:cantSplit/>
          <w:trHeight w:val="20"/>
          <w:jc w:val="center"/>
        </w:trPr>
        <w:tc>
          <w:tcPr>
            <w:tcW w:w="160" w:type="pct"/>
            <w:tcBorders>
              <w:top w:val="nil"/>
              <w:left w:val="single" w:sz="4" w:space="0" w:color="auto"/>
              <w:bottom w:val="single" w:sz="4" w:space="0" w:color="auto"/>
              <w:right w:val="single" w:sz="4" w:space="0" w:color="auto"/>
            </w:tcBorders>
            <w:vAlign w:val="center"/>
            <w:hideMark/>
          </w:tcPr>
          <w:p w14:paraId="0162956A"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lastRenderedPageBreak/>
              <w:t>13</w:t>
            </w:r>
          </w:p>
        </w:tc>
        <w:tc>
          <w:tcPr>
            <w:tcW w:w="160" w:type="pct"/>
            <w:tcBorders>
              <w:top w:val="nil"/>
              <w:left w:val="nil"/>
              <w:bottom w:val="single" w:sz="4" w:space="0" w:color="auto"/>
              <w:right w:val="single" w:sz="4" w:space="0" w:color="auto"/>
            </w:tcBorders>
            <w:textDirection w:val="btLr"/>
            <w:vAlign w:val="center"/>
            <w:hideMark/>
          </w:tcPr>
          <w:p w14:paraId="3E0AA32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General</w:t>
            </w:r>
          </w:p>
        </w:tc>
        <w:tc>
          <w:tcPr>
            <w:tcW w:w="160" w:type="pct"/>
            <w:tcBorders>
              <w:top w:val="nil"/>
              <w:left w:val="nil"/>
              <w:bottom w:val="single" w:sz="4" w:space="0" w:color="auto"/>
              <w:right w:val="single" w:sz="4" w:space="0" w:color="auto"/>
            </w:tcBorders>
            <w:textDirection w:val="btLr"/>
            <w:vAlign w:val="center"/>
            <w:hideMark/>
          </w:tcPr>
          <w:p w14:paraId="3920F57E"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Externo</w:t>
            </w:r>
          </w:p>
        </w:tc>
        <w:tc>
          <w:tcPr>
            <w:tcW w:w="160" w:type="pct"/>
            <w:vMerge w:val="restart"/>
            <w:tcBorders>
              <w:top w:val="nil"/>
              <w:left w:val="single" w:sz="4" w:space="0" w:color="auto"/>
              <w:bottom w:val="single" w:sz="4" w:space="0" w:color="000000"/>
              <w:right w:val="single" w:sz="4" w:space="0" w:color="auto"/>
            </w:tcBorders>
            <w:noWrap/>
            <w:textDirection w:val="btLr"/>
            <w:vAlign w:val="center"/>
            <w:hideMark/>
          </w:tcPr>
          <w:p w14:paraId="4076B32C"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Ejecución</w:t>
            </w:r>
          </w:p>
        </w:tc>
        <w:tc>
          <w:tcPr>
            <w:tcW w:w="160" w:type="pct"/>
            <w:tcBorders>
              <w:top w:val="nil"/>
              <w:left w:val="nil"/>
              <w:bottom w:val="single" w:sz="4" w:space="0" w:color="auto"/>
              <w:right w:val="single" w:sz="4" w:space="0" w:color="auto"/>
            </w:tcBorders>
            <w:textDirection w:val="btLr"/>
            <w:vAlign w:val="center"/>
            <w:hideMark/>
          </w:tcPr>
          <w:p w14:paraId="24C4750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Operacionales</w:t>
            </w:r>
          </w:p>
        </w:tc>
        <w:tc>
          <w:tcPr>
            <w:tcW w:w="591" w:type="pct"/>
            <w:tcBorders>
              <w:top w:val="nil"/>
              <w:left w:val="nil"/>
              <w:bottom w:val="single" w:sz="4" w:space="0" w:color="auto"/>
              <w:right w:val="single" w:sz="4" w:space="0" w:color="auto"/>
            </w:tcBorders>
            <w:vAlign w:val="center"/>
            <w:hideMark/>
          </w:tcPr>
          <w:p w14:paraId="1FC96EEC"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Mala calidad en la prestación del servicio y/o del suministro de los bienes</w:t>
            </w:r>
          </w:p>
        </w:tc>
        <w:tc>
          <w:tcPr>
            <w:tcW w:w="583" w:type="pct"/>
            <w:tcBorders>
              <w:top w:val="nil"/>
              <w:left w:val="nil"/>
              <w:bottom w:val="single" w:sz="4" w:space="0" w:color="auto"/>
              <w:right w:val="single" w:sz="4" w:space="0" w:color="auto"/>
            </w:tcBorders>
            <w:vAlign w:val="center"/>
            <w:hideMark/>
          </w:tcPr>
          <w:p w14:paraId="0DB1191F"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Incumplimiento parcial y/o total del contrato</w:t>
            </w:r>
          </w:p>
        </w:tc>
        <w:tc>
          <w:tcPr>
            <w:tcW w:w="160" w:type="pct"/>
            <w:tcBorders>
              <w:top w:val="nil"/>
              <w:left w:val="nil"/>
              <w:bottom w:val="single" w:sz="4" w:space="0" w:color="auto"/>
              <w:right w:val="single" w:sz="4" w:space="0" w:color="auto"/>
            </w:tcBorders>
            <w:vAlign w:val="center"/>
            <w:hideMark/>
          </w:tcPr>
          <w:p w14:paraId="5E1D756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vAlign w:val="center"/>
            <w:hideMark/>
          </w:tcPr>
          <w:p w14:paraId="2B2CF02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4</w:t>
            </w:r>
          </w:p>
        </w:tc>
        <w:tc>
          <w:tcPr>
            <w:tcW w:w="160" w:type="pct"/>
            <w:tcBorders>
              <w:top w:val="nil"/>
              <w:left w:val="nil"/>
              <w:bottom w:val="single" w:sz="4" w:space="0" w:color="auto"/>
              <w:right w:val="single" w:sz="4" w:space="0" w:color="auto"/>
            </w:tcBorders>
            <w:vAlign w:val="center"/>
            <w:hideMark/>
          </w:tcPr>
          <w:p w14:paraId="7605701D"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7</w:t>
            </w:r>
          </w:p>
        </w:tc>
        <w:tc>
          <w:tcPr>
            <w:tcW w:w="160" w:type="pct"/>
            <w:tcBorders>
              <w:top w:val="nil"/>
              <w:left w:val="nil"/>
              <w:bottom w:val="single" w:sz="4" w:space="0" w:color="auto"/>
              <w:right w:val="single" w:sz="4" w:space="0" w:color="auto"/>
            </w:tcBorders>
            <w:textDirection w:val="btLr"/>
            <w:vAlign w:val="center"/>
            <w:hideMark/>
          </w:tcPr>
          <w:p w14:paraId="49AAFCF9"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alto</w:t>
            </w:r>
          </w:p>
        </w:tc>
        <w:tc>
          <w:tcPr>
            <w:tcW w:w="245" w:type="pct"/>
            <w:tcBorders>
              <w:top w:val="nil"/>
              <w:left w:val="nil"/>
              <w:bottom w:val="single" w:sz="4" w:space="0" w:color="auto"/>
              <w:right w:val="single" w:sz="4" w:space="0" w:color="auto"/>
            </w:tcBorders>
            <w:textDirection w:val="btLr"/>
            <w:vAlign w:val="center"/>
            <w:hideMark/>
          </w:tcPr>
          <w:p w14:paraId="3FB7C0C9"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Contratista</w:t>
            </w:r>
          </w:p>
        </w:tc>
        <w:tc>
          <w:tcPr>
            <w:tcW w:w="655" w:type="pct"/>
            <w:tcBorders>
              <w:top w:val="nil"/>
              <w:left w:val="nil"/>
              <w:bottom w:val="single" w:sz="4" w:space="0" w:color="auto"/>
              <w:right w:val="single" w:sz="4" w:space="0" w:color="auto"/>
            </w:tcBorders>
            <w:vAlign w:val="center"/>
            <w:hideMark/>
          </w:tcPr>
          <w:p w14:paraId="076BC12E"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Garantías solicitadas y control del supervisor</w:t>
            </w:r>
          </w:p>
        </w:tc>
        <w:tc>
          <w:tcPr>
            <w:tcW w:w="160" w:type="pct"/>
            <w:tcBorders>
              <w:top w:val="nil"/>
              <w:left w:val="nil"/>
              <w:bottom w:val="single" w:sz="4" w:space="0" w:color="auto"/>
              <w:right w:val="single" w:sz="4" w:space="0" w:color="auto"/>
            </w:tcBorders>
            <w:vAlign w:val="center"/>
            <w:hideMark/>
          </w:tcPr>
          <w:p w14:paraId="4BDEB33D"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vAlign w:val="center"/>
            <w:hideMark/>
          </w:tcPr>
          <w:p w14:paraId="398F0779"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noWrap/>
            <w:vAlign w:val="center"/>
            <w:hideMark/>
          </w:tcPr>
          <w:p w14:paraId="3F1E7E68"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5</w:t>
            </w:r>
          </w:p>
        </w:tc>
        <w:tc>
          <w:tcPr>
            <w:tcW w:w="160" w:type="pct"/>
            <w:tcBorders>
              <w:top w:val="nil"/>
              <w:left w:val="nil"/>
              <w:bottom w:val="single" w:sz="4" w:space="0" w:color="auto"/>
              <w:right w:val="single" w:sz="4" w:space="0" w:color="auto"/>
            </w:tcBorders>
            <w:noWrap/>
            <w:textDirection w:val="btLr"/>
            <w:vAlign w:val="center"/>
            <w:hideMark/>
          </w:tcPr>
          <w:p w14:paraId="0FE42045"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medio</w:t>
            </w:r>
          </w:p>
        </w:tc>
        <w:tc>
          <w:tcPr>
            <w:tcW w:w="165" w:type="pct"/>
            <w:tcBorders>
              <w:top w:val="nil"/>
              <w:left w:val="nil"/>
              <w:bottom w:val="single" w:sz="4" w:space="0" w:color="auto"/>
              <w:right w:val="single" w:sz="4" w:space="0" w:color="auto"/>
            </w:tcBorders>
            <w:noWrap/>
            <w:vAlign w:val="center"/>
            <w:hideMark/>
          </w:tcPr>
          <w:p w14:paraId="3DB6AB4B"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No</w:t>
            </w:r>
          </w:p>
        </w:tc>
        <w:tc>
          <w:tcPr>
            <w:tcW w:w="237" w:type="pct"/>
            <w:tcBorders>
              <w:top w:val="nil"/>
              <w:left w:val="nil"/>
              <w:bottom w:val="single" w:sz="4" w:space="0" w:color="auto"/>
              <w:right w:val="single" w:sz="4" w:space="0" w:color="auto"/>
            </w:tcBorders>
            <w:noWrap/>
            <w:textDirection w:val="btLr"/>
            <w:vAlign w:val="center"/>
            <w:hideMark/>
          </w:tcPr>
          <w:p w14:paraId="23D626E0"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Supervisor</w:t>
            </w:r>
          </w:p>
        </w:tc>
        <w:tc>
          <w:tcPr>
            <w:tcW w:w="238" w:type="pct"/>
            <w:tcBorders>
              <w:top w:val="nil"/>
              <w:left w:val="nil"/>
              <w:bottom w:val="single" w:sz="4" w:space="0" w:color="auto"/>
              <w:right w:val="single" w:sz="4" w:space="0" w:color="auto"/>
            </w:tcBorders>
            <w:noWrap/>
            <w:textDirection w:val="btLr"/>
            <w:vAlign w:val="center"/>
            <w:hideMark/>
          </w:tcPr>
          <w:p w14:paraId="699E35EA"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físico</w:t>
            </w:r>
          </w:p>
        </w:tc>
        <w:tc>
          <w:tcPr>
            <w:tcW w:w="201" w:type="pct"/>
            <w:tcBorders>
              <w:top w:val="nil"/>
              <w:left w:val="nil"/>
              <w:bottom w:val="single" w:sz="4" w:space="0" w:color="auto"/>
              <w:right w:val="single" w:sz="4" w:space="0" w:color="auto"/>
            </w:tcBorders>
            <w:noWrap/>
            <w:textDirection w:val="btLr"/>
            <w:vAlign w:val="center"/>
            <w:hideMark/>
          </w:tcPr>
          <w:p w14:paraId="75874A57"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Por proceso</w:t>
            </w:r>
          </w:p>
        </w:tc>
      </w:tr>
      <w:tr w:rsidR="00DC7FA9" w:rsidRPr="00DC7FA9" w14:paraId="64E7187C" w14:textId="77777777" w:rsidTr="00DC7FA9">
        <w:trPr>
          <w:cantSplit/>
          <w:trHeight w:val="20"/>
          <w:jc w:val="center"/>
        </w:trPr>
        <w:tc>
          <w:tcPr>
            <w:tcW w:w="160" w:type="pct"/>
            <w:tcBorders>
              <w:top w:val="nil"/>
              <w:left w:val="single" w:sz="4" w:space="0" w:color="auto"/>
              <w:bottom w:val="single" w:sz="4" w:space="0" w:color="auto"/>
              <w:right w:val="single" w:sz="4" w:space="0" w:color="auto"/>
            </w:tcBorders>
            <w:vAlign w:val="center"/>
            <w:hideMark/>
          </w:tcPr>
          <w:p w14:paraId="2E2E88D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14</w:t>
            </w:r>
          </w:p>
        </w:tc>
        <w:tc>
          <w:tcPr>
            <w:tcW w:w="160" w:type="pct"/>
            <w:tcBorders>
              <w:top w:val="nil"/>
              <w:left w:val="nil"/>
              <w:bottom w:val="single" w:sz="4" w:space="0" w:color="auto"/>
              <w:right w:val="single" w:sz="4" w:space="0" w:color="auto"/>
            </w:tcBorders>
            <w:textDirection w:val="btLr"/>
            <w:vAlign w:val="center"/>
            <w:hideMark/>
          </w:tcPr>
          <w:p w14:paraId="4A44013C"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General</w:t>
            </w:r>
          </w:p>
        </w:tc>
        <w:tc>
          <w:tcPr>
            <w:tcW w:w="160" w:type="pct"/>
            <w:tcBorders>
              <w:top w:val="nil"/>
              <w:left w:val="nil"/>
              <w:bottom w:val="single" w:sz="4" w:space="0" w:color="auto"/>
              <w:right w:val="single" w:sz="4" w:space="0" w:color="auto"/>
            </w:tcBorders>
            <w:textDirection w:val="btLr"/>
            <w:vAlign w:val="center"/>
            <w:hideMark/>
          </w:tcPr>
          <w:p w14:paraId="2DF03AEE"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Externo</w:t>
            </w:r>
          </w:p>
        </w:tc>
        <w:tc>
          <w:tcPr>
            <w:tcW w:w="160" w:type="pct"/>
            <w:vMerge/>
            <w:tcBorders>
              <w:top w:val="nil"/>
              <w:left w:val="single" w:sz="4" w:space="0" w:color="auto"/>
              <w:bottom w:val="single" w:sz="4" w:space="0" w:color="000000"/>
              <w:right w:val="single" w:sz="4" w:space="0" w:color="auto"/>
            </w:tcBorders>
            <w:vAlign w:val="center"/>
            <w:hideMark/>
          </w:tcPr>
          <w:p w14:paraId="74119805" w14:textId="77777777" w:rsidR="00DC7FA9" w:rsidRPr="00DC7FA9" w:rsidRDefault="00DC7FA9" w:rsidP="00AF1A2B">
            <w:pPr>
              <w:rPr>
                <w:rFonts w:ascii="Arial" w:hAnsi="Arial" w:cs="Arial"/>
                <w:sz w:val="16"/>
                <w:szCs w:val="16"/>
                <w:lang w:eastAsia="es-CO"/>
              </w:rPr>
            </w:pPr>
          </w:p>
        </w:tc>
        <w:tc>
          <w:tcPr>
            <w:tcW w:w="160" w:type="pct"/>
            <w:tcBorders>
              <w:top w:val="nil"/>
              <w:left w:val="nil"/>
              <w:bottom w:val="single" w:sz="4" w:space="0" w:color="auto"/>
              <w:right w:val="single" w:sz="4" w:space="0" w:color="auto"/>
            </w:tcBorders>
            <w:textDirection w:val="btLr"/>
            <w:vAlign w:val="center"/>
            <w:hideMark/>
          </w:tcPr>
          <w:p w14:paraId="6201F6AB"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Operacionales</w:t>
            </w:r>
          </w:p>
        </w:tc>
        <w:tc>
          <w:tcPr>
            <w:tcW w:w="591" w:type="pct"/>
            <w:tcBorders>
              <w:top w:val="nil"/>
              <w:left w:val="nil"/>
              <w:bottom w:val="single" w:sz="4" w:space="0" w:color="auto"/>
              <w:right w:val="single" w:sz="4" w:space="0" w:color="auto"/>
            </w:tcBorders>
            <w:vAlign w:val="center"/>
            <w:hideMark/>
          </w:tcPr>
          <w:p w14:paraId="0060EBE5"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No cumplimiento del objeto dentro del plazo de ejecución pactado</w:t>
            </w:r>
          </w:p>
        </w:tc>
        <w:tc>
          <w:tcPr>
            <w:tcW w:w="583" w:type="pct"/>
            <w:tcBorders>
              <w:top w:val="nil"/>
              <w:left w:val="nil"/>
              <w:bottom w:val="single" w:sz="4" w:space="0" w:color="auto"/>
              <w:right w:val="single" w:sz="4" w:space="0" w:color="auto"/>
            </w:tcBorders>
            <w:vAlign w:val="center"/>
            <w:hideMark/>
          </w:tcPr>
          <w:p w14:paraId="214667A4"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Incumplimiento parcial y/o total del contrato</w:t>
            </w:r>
          </w:p>
        </w:tc>
        <w:tc>
          <w:tcPr>
            <w:tcW w:w="160" w:type="pct"/>
            <w:tcBorders>
              <w:top w:val="nil"/>
              <w:left w:val="nil"/>
              <w:bottom w:val="single" w:sz="4" w:space="0" w:color="auto"/>
              <w:right w:val="single" w:sz="4" w:space="0" w:color="auto"/>
            </w:tcBorders>
            <w:vAlign w:val="center"/>
            <w:hideMark/>
          </w:tcPr>
          <w:p w14:paraId="2502C1F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vAlign w:val="center"/>
            <w:hideMark/>
          </w:tcPr>
          <w:p w14:paraId="75D707B9"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4</w:t>
            </w:r>
          </w:p>
        </w:tc>
        <w:tc>
          <w:tcPr>
            <w:tcW w:w="160" w:type="pct"/>
            <w:tcBorders>
              <w:top w:val="nil"/>
              <w:left w:val="nil"/>
              <w:bottom w:val="single" w:sz="4" w:space="0" w:color="auto"/>
              <w:right w:val="single" w:sz="4" w:space="0" w:color="auto"/>
            </w:tcBorders>
            <w:vAlign w:val="center"/>
            <w:hideMark/>
          </w:tcPr>
          <w:p w14:paraId="555047DB"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7</w:t>
            </w:r>
          </w:p>
        </w:tc>
        <w:tc>
          <w:tcPr>
            <w:tcW w:w="160" w:type="pct"/>
            <w:tcBorders>
              <w:top w:val="nil"/>
              <w:left w:val="nil"/>
              <w:bottom w:val="single" w:sz="4" w:space="0" w:color="auto"/>
              <w:right w:val="single" w:sz="4" w:space="0" w:color="auto"/>
            </w:tcBorders>
            <w:textDirection w:val="btLr"/>
            <w:vAlign w:val="center"/>
            <w:hideMark/>
          </w:tcPr>
          <w:p w14:paraId="03E17BF2"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alto</w:t>
            </w:r>
          </w:p>
        </w:tc>
        <w:tc>
          <w:tcPr>
            <w:tcW w:w="245" w:type="pct"/>
            <w:tcBorders>
              <w:top w:val="nil"/>
              <w:left w:val="nil"/>
              <w:bottom w:val="single" w:sz="4" w:space="0" w:color="auto"/>
              <w:right w:val="single" w:sz="4" w:space="0" w:color="auto"/>
            </w:tcBorders>
            <w:textDirection w:val="btLr"/>
            <w:vAlign w:val="center"/>
            <w:hideMark/>
          </w:tcPr>
          <w:p w14:paraId="7C5CAF27"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Contratista</w:t>
            </w:r>
          </w:p>
        </w:tc>
        <w:tc>
          <w:tcPr>
            <w:tcW w:w="655" w:type="pct"/>
            <w:tcBorders>
              <w:top w:val="nil"/>
              <w:left w:val="nil"/>
              <w:bottom w:val="single" w:sz="4" w:space="0" w:color="auto"/>
              <w:right w:val="single" w:sz="4" w:space="0" w:color="auto"/>
            </w:tcBorders>
            <w:vAlign w:val="center"/>
            <w:hideMark/>
          </w:tcPr>
          <w:p w14:paraId="0AB86CDF"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Garantías solicitadas y control del supervisor</w:t>
            </w:r>
          </w:p>
        </w:tc>
        <w:tc>
          <w:tcPr>
            <w:tcW w:w="160" w:type="pct"/>
            <w:tcBorders>
              <w:top w:val="nil"/>
              <w:left w:val="nil"/>
              <w:bottom w:val="single" w:sz="4" w:space="0" w:color="auto"/>
              <w:right w:val="single" w:sz="4" w:space="0" w:color="auto"/>
            </w:tcBorders>
            <w:vAlign w:val="center"/>
            <w:hideMark/>
          </w:tcPr>
          <w:p w14:paraId="60356AAC"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vAlign w:val="center"/>
            <w:hideMark/>
          </w:tcPr>
          <w:p w14:paraId="7C4A2325"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noWrap/>
            <w:vAlign w:val="center"/>
            <w:hideMark/>
          </w:tcPr>
          <w:p w14:paraId="43333A67"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5</w:t>
            </w:r>
          </w:p>
        </w:tc>
        <w:tc>
          <w:tcPr>
            <w:tcW w:w="160" w:type="pct"/>
            <w:tcBorders>
              <w:top w:val="nil"/>
              <w:left w:val="nil"/>
              <w:bottom w:val="single" w:sz="4" w:space="0" w:color="auto"/>
              <w:right w:val="single" w:sz="4" w:space="0" w:color="auto"/>
            </w:tcBorders>
            <w:noWrap/>
            <w:textDirection w:val="btLr"/>
            <w:vAlign w:val="center"/>
            <w:hideMark/>
          </w:tcPr>
          <w:p w14:paraId="1F5453EB"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medio</w:t>
            </w:r>
          </w:p>
        </w:tc>
        <w:tc>
          <w:tcPr>
            <w:tcW w:w="165" w:type="pct"/>
            <w:tcBorders>
              <w:top w:val="nil"/>
              <w:left w:val="nil"/>
              <w:bottom w:val="single" w:sz="4" w:space="0" w:color="auto"/>
              <w:right w:val="single" w:sz="4" w:space="0" w:color="auto"/>
            </w:tcBorders>
            <w:noWrap/>
            <w:vAlign w:val="center"/>
            <w:hideMark/>
          </w:tcPr>
          <w:p w14:paraId="0124115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No</w:t>
            </w:r>
          </w:p>
        </w:tc>
        <w:tc>
          <w:tcPr>
            <w:tcW w:w="237" w:type="pct"/>
            <w:tcBorders>
              <w:top w:val="nil"/>
              <w:left w:val="nil"/>
              <w:bottom w:val="single" w:sz="4" w:space="0" w:color="auto"/>
              <w:right w:val="single" w:sz="4" w:space="0" w:color="auto"/>
            </w:tcBorders>
            <w:noWrap/>
            <w:textDirection w:val="btLr"/>
            <w:vAlign w:val="center"/>
            <w:hideMark/>
          </w:tcPr>
          <w:p w14:paraId="5FB96468"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Supervisor</w:t>
            </w:r>
          </w:p>
        </w:tc>
        <w:tc>
          <w:tcPr>
            <w:tcW w:w="238" w:type="pct"/>
            <w:tcBorders>
              <w:top w:val="nil"/>
              <w:left w:val="nil"/>
              <w:bottom w:val="single" w:sz="4" w:space="0" w:color="auto"/>
              <w:right w:val="single" w:sz="4" w:space="0" w:color="auto"/>
            </w:tcBorders>
            <w:noWrap/>
            <w:textDirection w:val="btLr"/>
            <w:vAlign w:val="center"/>
            <w:hideMark/>
          </w:tcPr>
          <w:p w14:paraId="664DE00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físico</w:t>
            </w:r>
          </w:p>
        </w:tc>
        <w:tc>
          <w:tcPr>
            <w:tcW w:w="201" w:type="pct"/>
            <w:tcBorders>
              <w:top w:val="nil"/>
              <w:left w:val="nil"/>
              <w:bottom w:val="single" w:sz="4" w:space="0" w:color="auto"/>
              <w:right w:val="single" w:sz="4" w:space="0" w:color="auto"/>
            </w:tcBorders>
            <w:noWrap/>
            <w:textDirection w:val="btLr"/>
            <w:vAlign w:val="center"/>
            <w:hideMark/>
          </w:tcPr>
          <w:p w14:paraId="5497F6E2"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Por proceso</w:t>
            </w:r>
          </w:p>
        </w:tc>
      </w:tr>
      <w:tr w:rsidR="00DC7FA9" w:rsidRPr="00DC7FA9" w14:paraId="158230B9" w14:textId="77777777" w:rsidTr="00DC7FA9">
        <w:trPr>
          <w:cantSplit/>
          <w:trHeight w:val="20"/>
          <w:jc w:val="center"/>
        </w:trPr>
        <w:tc>
          <w:tcPr>
            <w:tcW w:w="160" w:type="pct"/>
            <w:tcBorders>
              <w:top w:val="nil"/>
              <w:left w:val="single" w:sz="4" w:space="0" w:color="auto"/>
              <w:bottom w:val="single" w:sz="4" w:space="0" w:color="auto"/>
              <w:right w:val="single" w:sz="4" w:space="0" w:color="auto"/>
            </w:tcBorders>
            <w:vAlign w:val="center"/>
            <w:hideMark/>
          </w:tcPr>
          <w:p w14:paraId="10A34BD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15</w:t>
            </w:r>
          </w:p>
        </w:tc>
        <w:tc>
          <w:tcPr>
            <w:tcW w:w="160" w:type="pct"/>
            <w:tcBorders>
              <w:top w:val="nil"/>
              <w:left w:val="nil"/>
              <w:bottom w:val="single" w:sz="4" w:space="0" w:color="auto"/>
              <w:right w:val="single" w:sz="4" w:space="0" w:color="auto"/>
            </w:tcBorders>
            <w:textDirection w:val="btLr"/>
            <w:vAlign w:val="center"/>
            <w:hideMark/>
          </w:tcPr>
          <w:p w14:paraId="63A0C46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General</w:t>
            </w:r>
          </w:p>
        </w:tc>
        <w:tc>
          <w:tcPr>
            <w:tcW w:w="160" w:type="pct"/>
            <w:tcBorders>
              <w:top w:val="nil"/>
              <w:left w:val="nil"/>
              <w:bottom w:val="single" w:sz="4" w:space="0" w:color="auto"/>
              <w:right w:val="single" w:sz="4" w:space="0" w:color="auto"/>
            </w:tcBorders>
            <w:textDirection w:val="btLr"/>
            <w:vAlign w:val="center"/>
            <w:hideMark/>
          </w:tcPr>
          <w:p w14:paraId="299A983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interno</w:t>
            </w:r>
          </w:p>
        </w:tc>
        <w:tc>
          <w:tcPr>
            <w:tcW w:w="160" w:type="pct"/>
            <w:vMerge/>
            <w:tcBorders>
              <w:top w:val="nil"/>
              <w:left w:val="single" w:sz="4" w:space="0" w:color="auto"/>
              <w:bottom w:val="single" w:sz="4" w:space="0" w:color="000000"/>
              <w:right w:val="single" w:sz="4" w:space="0" w:color="auto"/>
            </w:tcBorders>
            <w:vAlign w:val="center"/>
            <w:hideMark/>
          </w:tcPr>
          <w:p w14:paraId="2ACDCA00" w14:textId="77777777" w:rsidR="00DC7FA9" w:rsidRPr="00DC7FA9" w:rsidRDefault="00DC7FA9" w:rsidP="00AF1A2B">
            <w:pPr>
              <w:rPr>
                <w:rFonts w:ascii="Arial" w:hAnsi="Arial" w:cs="Arial"/>
                <w:sz w:val="16"/>
                <w:szCs w:val="16"/>
                <w:lang w:eastAsia="es-CO"/>
              </w:rPr>
            </w:pPr>
          </w:p>
        </w:tc>
        <w:tc>
          <w:tcPr>
            <w:tcW w:w="160" w:type="pct"/>
            <w:tcBorders>
              <w:top w:val="nil"/>
              <w:left w:val="nil"/>
              <w:bottom w:val="single" w:sz="4" w:space="0" w:color="auto"/>
              <w:right w:val="single" w:sz="4" w:space="0" w:color="auto"/>
            </w:tcBorders>
            <w:textDirection w:val="btLr"/>
            <w:vAlign w:val="center"/>
            <w:hideMark/>
          </w:tcPr>
          <w:p w14:paraId="33CB23F0"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Operacionales</w:t>
            </w:r>
          </w:p>
        </w:tc>
        <w:tc>
          <w:tcPr>
            <w:tcW w:w="591" w:type="pct"/>
            <w:tcBorders>
              <w:top w:val="nil"/>
              <w:left w:val="nil"/>
              <w:bottom w:val="single" w:sz="4" w:space="0" w:color="auto"/>
              <w:right w:val="single" w:sz="4" w:space="0" w:color="auto"/>
            </w:tcBorders>
            <w:vAlign w:val="center"/>
            <w:hideMark/>
          </w:tcPr>
          <w:p w14:paraId="132E8209"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Falta de control y supervisión al cumplimiento del objeto contractual</w:t>
            </w:r>
          </w:p>
        </w:tc>
        <w:tc>
          <w:tcPr>
            <w:tcW w:w="583" w:type="pct"/>
            <w:tcBorders>
              <w:top w:val="nil"/>
              <w:left w:val="nil"/>
              <w:bottom w:val="single" w:sz="4" w:space="0" w:color="auto"/>
              <w:right w:val="single" w:sz="4" w:space="0" w:color="auto"/>
            </w:tcBorders>
            <w:vAlign w:val="center"/>
            <w:hideMark/>
          </w:tcPr>
          <w:p w14:paraId="7A3F508F"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El contratista no cumpla las condiciones pactadas en el contrato</w:t>
            </w:r>
          </w:p>
        </w:tc>
        <w:tc>
          <w:tcPr>
            <w:tcW w:w="160" w:type="pct"/>
            <w:tcBorders>
              <w:top w:val="nil"/>
              <w:left w:val="nil"/>
              <w:bottom w:val="single" w:sz="4" w:space="0" w:color="auto"/>
              <w:right w:val="single" w:sz="4" w:space="0" w:color="auto"/>
            </w:tcBorders>
            <w:vAlign w:val="center"/>
            <w:hideMark/>
          </w:tcPr>
          <w:p w14:paraId="6A026E1D"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vAlign w:val="center"/>
            <w:hideMark/>
          </w:tcPr>
          <w:p w14:paraId="7A474B96"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4</w:t>
            </w:r>
          </w:p>
        </w:tc>
        <w:tc>
          <w:tcPr>
            <w:tcW w:w="160" w:type="pct"/>
            <w:tcBorders>
              <w:top w:val="nil"/>
              <w:left w:val="nil"/>
              <w:bottom w:val="single" w:sz="4" w:space="0" w:color="auto"/>
              <w:right w:val="single" w:sz="4" w:space="0" w:color="auto"/>
            </w:tcBorders>
            <w:vAlign w:val="center"/>
            <w:hideMark/>
          </w:tcPr>
          <w:p w14:paraId="1C2BBFC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6</w:t>
            </w:r>
          </w:p>
        </w:tc>
        <w:tc>
          <w:tcPr>
            <w:tcW w:w="160" w:type="pct"/>
            <w:tcBorders>
              <w:top w:val="nil"/>
              <w:left w:val="nil"/>
              <w:bottom w:val="single" w:sz="4" w:space="0" w:color="auto"/>
              <w:right w:val="single" w:sz="4" w:space="0" w:color="auto"/>
            </w:tcBorders>
            <w:textDirection w:val="btLr"/>
            <w:vAlign w:val="center"/>
            <w:hideMark/>
          </w:tcPr>
          <w:p w14:paraId="556888DC"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alto</w:t>
            </w:r>
          </w:p>
        </w:tc>
        <w:tc>
          <w:tcPr>
            <w:tcW w:w="245" w:type="pct"/>
            <w:tcBorders>
              <w:top w:val="nil"/>
              <w:left w:val="nil"/>
              <w:bottom w:val="single" w:sz="4" w:space="0" w:color="auto"/>
              <w:right w:val="single" w:sz="4" w:space="0" w:color="auto"/>
            </w:tcBorders>
            <w:textDirection w:val="btLr"/>
            <w:vAlign w:val="center"/>
            <w:hideMark/>
          </w:tcPr>
          <w:p w14:paraId="265744C7"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Policía Nacional</w:t>
            </w:r>
          </w:p>
        </w:tc>
        <w:tc>
          <w:tcPr>
            <w:tcW w:w="655" w:type="pct"/>
            <w:tcBorders>
              <w:top w:val="nil"/>
              <w:left w:val="nil"/>
              <w:bottom w:val="single" w:sz="4" w:space="0" w:color="auto"/>
              <w:right w:val="single" w:sz="4" w:space="0" w:color="auto"/>
            </w:tcBorders>
            <w:vAlign w:val="center"/>
            <w:hideMark/>
          </w:tcPr>
          <w:p w14:paraId="7CF64C7F"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Conminar a los supervisores para que ejerzan la correcta y oportuna actividad de control</w:t>
            </w:r>
          </w:p>
        </w:tc>
        <w:tc>
          <w:tcPr>
            <w:tcW w:w="160" w:type="pct"/>
            <w:tcBorders>
              <w:top w:val="nil"/>
              <w:left w:val="nil"/>
              <w:bottom w:val="single" w:sz="4" w:space="0" w:color="auto"/>
              <w:right w:val="single" w:sz="4" w:space="0" w:color="auto"/>
            </w:tcBorders>
            <w:vAlign w:val="center"/>
            <w:hideMark/>
          </w:tcPr>
          <w:p w14:paraId="0FE1ABE9"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vAlign w:val="center"/>
            <w:hideMark/>
          </w:tcPr>
          <w:p w14:paraId="5F8CC237"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noWrap/>
            <w:vAlign w:val="center"/>
            <w:hideMark/>
          </w:tcPr>
          <w:p w14:paraId="3603972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4</w:t>
            </w:r>
          </w:p>
        </w:tc>
        <w:tc>
          <w:tcPr>
            <w:tcW w:w="160" w:type="pct"/>
            <w:tcBorders>
              <w:top w:val="nil"/>
              <w:left w:val="nil"/>
              <w:bottom w:val="single" w:sz="4" w:space="0" w:color="auto"/>
              <w:right w:val="single" w:sz="4" w:space="0" w:color="auto"/>
            </w:tcBorders>
            <w:noWrap/>
            <w:textDirection w:val="btLr"/>
            <w:vAlign w:val="center"/>
            <w:hideMark/>
          </w:tcPr>
          <w:p w14:paraId="42CA0DC7"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bajo</w:t>
            </w:r>
          </w:p>
        </w:tc>
        <w:tc>
          <w:tcPr>
            <w:tcW w:w="165" w:type="pct"/>
            <w:tcBorders>
              <w:top w:val="nil"/>
              <w:left w:val="nil"/>
              <w:bottom w:val="single" w:sz="4" w:space="0" w:color="auto"/>
              <w:right w:val="single" w:sz="4" w:space="0" w:color="auto"/>
            </w:tcBorders>
            <w:noWrap/>
            <w:vAlign w:val="center"/>
            <w:hideMark/>
          </w:tcPr>
          <w:p w14:paraId="5C7F72FE"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No</w:t>
            </w:r>
          </w:p>
        </w:tc>
        <w:tc>
          <w:tcPr>
            <w:tcW w:w="237" w:type="pct"/>
            <w:tcBorders>
              <w:top w:val="nil"/>
              <w:left w:val="nil"/>
              <w:bottom w:val="single" w:sz="4" w:space="0" w:color="auto"/>
              <w:right w:val="single" w:sz="4" w:space="0" w:color="auto"/>
            </w:tcBorders>
            <w:noWrap/>
            <w:textDirection w:val="btLr"/>
            <w:vAlign w:val="center"/>
            <w:hideMark/>
          </w:tcPr>
          <w:p w14:paraId="206B631A"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contratos</w:t>
            </w:r>
          </w:p>
        </w:tc>
        <w:tc>
          <w:tcPr>
            <w:tcW w:w="238" w:type="pct"/>
            <w:tcBorders>
              <w:top w:val="nil"/>
              <w:left w:val="nil"/>
              <w:bottom w:val="single" w:sz="4" w:space="0" w:color="auto"/>
              <w:right w:val="single" w:sz="4" w:space="0" w:color="auto"/>
            </w:tcBorders>
            <w:noWrap/>
            <w:textDirection w:val="btLr"/>
            <w:vAlign w:val="center"/>
            <w:hideMark/>
          </w:tcPr>
          <w:p w14:paraId="52C59457"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físico</w:t>
            </w:r>
          </w:p>
        </w:tc>
        <w:tc>
          <w:tcPr>
            <w:tcW w:w="201" w:type="pct"/>
            <w:tcBorders>
              <w:top w:val="nil"/>
              <w:left w:val="nil"/>
              <w:bottom w:val="single" w:sz="4" w:space="0" w:color="auto"/>
              <w:right w:val="single" w:sz="4" w:space="0" w:color="auto"/>
            </w:tcBorders>
            <w:noWrap/>
            <w:textDirection w:val="btLr"/>
            <w:vAlign w:val="center"/>
            <w:hideMark/>
          </w:tcPr>
          <w:p w14:paraId="00D8BAC8"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Por proceso</w:t>
            </w:r>
          </w:p>
        </w:tc>
      </w:tr>
      <w:tr w:rsidR="00DC7FA9" w:rsidRPr="00DC7FA9" w14:paraId="35722B14" w14:textId="77777777" w:rsidTr="00DC7FA9">
        <w:trPr>
          <w:cantSplit/>
          <w:trHeight w:val="20"/>
          <w:jc w:val="center"/>
        </w:trPr>
        <w:tc>
          <w:tcPr>
            <w:tcW w:w="160" w:type="pct"/>
            <w:tcBorders>
              <w:top w:val="nil"/>
              <w:left w:val="single" w:sz="4" w:space="0" w:color="auto"/>
              <w:bottom w:val="single" w:sz="4" w:space="0" w:color="auto"/>
              <w:right w:val="single" w:sz="4" w:space="0" w:color="auto"/>
            </w:tcBorders>
            <w:vAlign w:val="center"/>
            <w:hideMark/>
          </w:tcPr>
          <w:p w14:paraId="3E93E72D"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16</w:t>
            </w:r>
          </w:p>
        </w:tc>
        <w:tc>
          <w:tcPr>
            <w:tcW w:w="160" w:type="pct"/>
            <w:tcBorders>
              <w:top w:val="nil"/>
              <w:left w:val="nil"/>
              <w:bottom w:val="single" w:sz="4" w:space="0" w:color="auto"/>
              <w:right w:val="single" w:sz="4" w:space="0" w:color="auto"/>
            </w:tcBorders>
            <w:textDirection w:val="btLr"/>
            <w:vAlign w:val="center"/>
            <w:hideMark/>
          </w:tcPr>
          <w:p w14:paraId="4B1870A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General</w:t>
            </w:r>
          </w:p>
        </w:tc>
        <w:tc>
          <w:tcPr>
            <w:tcW w:w="160" w:type="pct"/>
            <w:tcBorders>
              <w:top w:val="nil"/>
              <w:left w:val="nil"/>
              <w:bottom w:val="single" w:sz="4" w:space="0" w:color="auto"/>
              <w:right w:val="single" w:sz="4" w:space="0" w:color="auto"/>
            </w:tcBorders>
            <w:textDirection w:val="btLr"/>
            <w:vAlign w:val="center"/>
            <w:hideMark/>
          </w:tcPr>
          <w:p w14:paraId="03A62A16"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Externo</w:t>
            </w:r>
          </w:p>
        </w:tc>
        <w:tc>
          <w:tcPr>
            <w:tcW w:w="160" w:type="pct"/>
            <w:vMerge/>
            <w:tcBorders>
              <w:top w:val="nil"/>
              <w:left w:val="single" w:sz="4" w:space="0" w:color="auto"/>
              <w:bottom w:val="single" w:sz="4" w:space="0" w:color="000000"/>
              <w:right w:val="single" w:sz="4" w:space="0" w:color="auto"/>
            </w:tcBorders>
            <w:vAlign w:val="center"/>
            <w:hideMark/>
          </w:tcPr>
          <w:p w14:paraId="18A92DB1" w14:textId="77777777" w:rsidR="00DC7FA9" w:rsidRPr="00DC7FA9" w:rsidRDefault="00DC7FA9" w:rsidP="00AF1A2B">
            <w:pPr>
              <w:rPr>
                <w:rFonts w:ascii="Arial" w:hAnsi="Arial" w:cs="Arial"/>
                <w:sz w:val="16"/>
                <w:szCs w:val="16"/>
                <w:lang w:eastAsia="es-CO"/>
              </w:rPr>
            </w:pPr>
          </w:p>
        </w:tc>
        <w:tc>
          <w:tcPr>
            <w:tcW w:w="160" w:type="pct"/>
            <w:tcBorders>
              <w:top w:val="nil"/>
              <w:left w:val="nil"/>
              <w:bottom w:val="single" w:sz="4" w:space="0" w:color="auto"/>
              <w:right w:val="single" w:sz="4" w:space="0" w:color="auto"/>
            </w:tcBorders>
            <w:textDirection w:val="btLr"/>
            <w:vAlign w:val="center"/>
            <w:hideMark/>
          </w:tcPr>
          <w:p w14:paraId="2D4A8C69"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Operacionales</w:t>
            </w:r>
          </w:p>
        </w:tc>
        <w:tc>
          <w:tcPr>
            <w:tcW w:w="591" w:type="pct"/>
            <w:tcBorders>
              <w:top w:val="nil"/>
              <w:left w:val="nil"/>
              <w:bottom w:val="single" w:sz="4" w:space="0" w:color="auto"/>
              <w:right w:val="single" w:sz="4" w:space="0" w:color="auto"/>
            </w:tcBorders>
            <w:vAlign w:val="center"/>
            <w:hideMark/>
          </w:tcPr>
          <w:p w14:paraId="1FF958F6" w14:textId="77777777" w:rsidR="00DC7FA9" w:rsidRPr="00DC7FA9" w:rsidRDefault="00DC7FA9" w:rsidP="00AF1A2B">
            <w:pPr>
              <w:jc w:val="both"/>
              <w:rPr>
                <w:rFonts w:ascii="Arial" w:hAnsi="Arial" w:cs="Arial"/>
                <w:sz w:val="16"/>
                <w:szCs w:val="16"/>
                <w:lang w:eastAsia="es-CO"/>
              </w:rPr>
            </w:pPr>
            <w:r w:rsidRPr="00DC7FA9">
              <w:rPr>
                <w:rFonts w:ascii="Arial" w:hAnsi="Arial" w:cs="Arial"/>
                <w:sz w:val="16"/>
                <w:szCs w:val="16"/>
                <w:lang w:eastAsia="es-CO"/>
              </w:rPr>
              <w:t>La no ampliación de la garantía única en caso de ser necesario</w:t>
            </w:r>
          </w:p>
        </w:tc>
        <w:tc>
          <w:tcPr>
            <w:tcW w:w="583" w:type="pct"/>
            <w:tcBorders>
              <w:top w:val="nil"/>
              <w:left w:val="nil"/>
              <w:bottom w:val="single" w:sz="4" w:space="0" w:color="auto"/>
              <w:right w:val="single" w:sz="4" w:space="0" w:color="auto"/>
            </w:tcBorders>
            <w:vAlign w:val="center"/>
            <w:hideMark/>
          </w:tcPr>
          <w:p w14:paraId="3BD68D6A"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Incumplimiento normativo</w:t>
            </w:r>
          </w:p>
        </w:tc>
        <w:tc>
          <w:tcPr>
            <w:tcW w:w="160" w:type="pct"/>
            <w:tcBorders>
              <w:top w:val="nil"/>
              <w:left w:val="nil"/>
              <w:bottom w:val="single" w:sz="4" w:space="0" w:color="auto"/>
              <w:right w:val="single" w:sz="4" w:space="0" w:color="auto"/>
            </w:tcBorders>
            <w:vAlign w:val="center"/>
            <w:hideMark/>
          </w:tcPr>
          <w:p w14:paraId="30FBF04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vAlign w:val="center"/>
            <w:hideMark/>
          </w:tcPr>
          <w:p w14:paraId="4C3CB1CC"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vAlign w:val="center"/>
            <w:hideMark/>
          </w:tcPr>
          <w:p w14:paraId="4F7DC430"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5</w:t>
            </w:r>
          </w:p>
        </w:tc>
        <w:tc>
          <w:tcPr>
            <w:tcW w:w="160" w:type="pct"/>
            <w:tcBorders>
              <w:top w:val="nil"/>
              <w:left w:val="nil"/>
              <w:bottom w:val="single" w:sz="4" w:space="0" w:color="auto"/>
              <w:right w:val="single" w:sz="4" w:space="0" w:color="auto"/>
            </w:tcBorders>
            <w:textDirection w:val="btLr"/>
            <w:vAlign w:val="center"/>
            <w:hideMark/>
          </w:tcPr>
          <w:p w14:paraId="26DC408D"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Medio</w:t>
            </w:r>
          </w:p>
        </w:tc>
        <w:tc>
          <w:tcPr>
            <w:tcW w:w="245" w:type="pct"/>
            <w:tcBorders>
              <w:top w:val="nil"/>
              <w:left w:val="nil"/>
              <w:bottom w:val="single" w:sz="4" w:space="0" w:color="auto"/>
              <w:right w:val="single" w:sz="4" w:space="0" w:color="auto"/>
            </w:tcBorders>
            <w:textDirection w:val="btLr"/>
            <w:vAlign w:val="center"/>
            <w:hideMark/>
          </w:tcPr>
          <w:p w14:paraId="6AA5364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Contratista</w:t>
            </w:r>
          </w:p>
        </w:tc>
        <w:tc>
          <w:tcPr>
            <w:tcW w:w="655" w:type="pct"/>
            <w:tcBorders>
              <w:top w:val="nil"/>
              <w:left w:val="nil"/>
              <w:bottom w:val="single" w:sz="4" w:space="0" w:color="auto"/>
              <w:right w:val="single" w:sz="4" w:space="0" w:color="auto"/>
            </w:tcBorders>
            <w:vAlign w:val="center"/>
            <w:hideMark/>
          </w:tcPr>
          <w:p w14:paraId="5F1FAEC2"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Garantías solicitadas y control del supervisor</w:t>
            </w:r>
          </w:p>
        </w:tc>
        <w:tc>
          <w:tcPr>
            <w:tcW w:w="160" w:type="pct"/>
            <w:tcBorders>
              <w:top w:val="nil"/>
              <w:left w:val="nil"/>
              <w:bottom w:val="single" w:sz="4" w:space="0" w:color="auto"/>
              <w:right w:val="single" w:sz="4" w:space="0" w:color="auto"/>
            </w:tcBorders>
            <w:vAlign w:val="center"/>
            <w:hideMark/>
          </w:tcPr>
          <w:p w14:paraId="5D80436F"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1</w:t>
            </w:r>
          </w:p>
        </w:tc>
        <w:tc>
          <w:tcPr>
            <w:tcW w:w="160" w:type="pct"/>
            <w:tcBorders>
              <w:top w:val="nil"/>
              <w:left w:val="nil"/>
              <w:bottom w:val="single" w:sz="4" w:space="0" w:color="auto"/>
              <w:right w:val="single" w:sz="4" w:space="0" w:color="auto"/>
            </w:tcBorders>
            <w:vAlign w:val="center"/>
            <w:hideMark/>
          </w:tcPr>
          <w:p w14:paraId="1CA7D5F0"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2</w:t>
            </w:r>
          </w:p>
        </w:tc>
        <w:tc>
          <w:tcPr>
            <w:tcW w:w="160" w:type="pct"/>
            <w:tcBorders>
              <w:top w:val="nil"/>
              <w:left w:val="nil"/>
              <w:bottom w:val="single" w:sz="4" w:space="0" w:color="auto"/>
              <w:right w:val="single" w:sz="4" w:space="0" w:color="auto"/>
            </w:tcBorders>
            <w:noWrap/>
            <w:vAlign w:val="center"/>
            <w:hideMark/>
          </w:tcPr>
          <w:p w14:paraId="6DC71F2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3</w:t>
            </w:r>
          </w:p>
        </w:tc>
        <w:tc>
          <w:tcPr>
            <w:tcW w:w="160" w:type="pct"/>
            <w:tcBorders>
              <w:top w:val="nil"/>
              <w:left w:val="nil"/>
              <w:bottom w:val="single" w:sz="4" w:space="0" w:color="auto"/>
              <w:right w:val="single" w:sz="4" w:space="0" w:color="auto"/>
            </w:tcBorders>
            <w:noWrap/>
            <w:textDirection w:val="btLr"/>
            <w:vAlign w:val="center"/>
            <w:hideMark/>
          </w:tcPr>
          <w:p w14:paraId="0B02A8CF"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bajo</w:t>
            </w:r>
          </w:p>
        </w:tc>
        <w:tc>
          <w:tcPr>
            <w:tcW w:w="165" w:type="pct"/>
            <w:tcBorders>
              <w:top w:val="nil"/>
              <w:left w:val="nil"/>
              <w:bottom w:val="single" w:sz="4" w:space="0" w:color="auto"/>
              <w:right w:val="single" w:sz="4" w:space="0" w:color="auto"/>
            </w:tcBorders>
            <w:noWrap/>
            <w:vAlign w:val="center"/>
            <w:hideMark/>
          </w:tcPr>
          <w:p w14:paraId="0012C314"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No</w:t>
            </w:r>
          </w:p>
        </w:tc>
        <w:tc>
          <w:tcPr>
            <w:tcW w:w="237" w:type="pct"/>
            <w:tcBorders>
              <w:top w:val="nil"/>
              <w:left w:val="nil"/>
              <w:bottom w:val="single" w:sz="4" w:space="0" w:color="auto"/>
              <w:right w:val="single" w:sz="4" w:space="0" w:color="auto"/>
            </w:tcBorders>
            <w:noWrap/>
            <w:textDirection w:val="btLr"/>
            <w:vAlign w:val="center"/>
            <w:hideMark/>
          </w:tcPr>
          <w:p w14:paraId="6AD27A61"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contratos</w:t>
            </w:r>
          </w:p>
        </w:tc>
        <w:tc>
          <w:tcPr>
            <w:tcW w:w="238" w:type="pct"/>
            <w:tcBorders>
              <w:top w:val="nil"/>
              <w:left w:val="nil"/>
              <w:bottom w:val="single" w:sz="4" w:space="0" w:color="auto"/>
              <w:right w:val="single" w:sz="4" w:space="0" w:color="auto"/>
            </w:tcBorders>
            <w:noWrap/>
            <w:textDirection w:val="btLr"/>
            <w:vAlign w:val="center"/>
            <w:hideMark/>
          </w:tcPr>
          <w:p w14:paraId="27ADCA36"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físico</w:t>
            </w:r>
          </w:p>
        </w:tc>
        <w:tc>
          <w:tcPr>
            <w:tcW w:w="201" w:type="pct"/>
            <w:tcBorders>
              <w:top w:val="nil"/>
              <w:left w:val="nil"/>
              <w:bottom w:val="single" w:sz="4" w:space="0" w:color="auto"/>
              <w:right w:val="single" w:sz="4" w:space="0" w:color="auto"/>
            </w:tcBorders>
            <w:noWrap/>
            <w:textDirection w:val="btLr"/>
            <w:vAlign w:val="center"/>
            <w:hideMark/>
          </w:tcPr>
          <w:p w14:paraId="51333B2E" w14:textId="77777777" w:rsidR="00DC7FA9" w:rsidRPr="00DC7FA9" w:rsidRDefault="00DC7FA9" w:rsidP="00AF1A2B">
            <w:pPr>
              <w:jc w:val="center"/>
              <w:rPr>
                <w:rFonts w:ascii="Arial" w:hAnsi="Arial" w:cs="Arial"/>
                <w:sz w:val="16"/>
                <w:szCs w:val="16"/>
                <w:lang w:eastAsia="es-CO"/>
              </w:rPr>
            </w:pPr>
            <w:r w:rsidRPr="00DC7FA9">
              <w:rPr>
                <w:rFonts w:ascii="Arial" w:hAnsi="Arial" w:cs="Arial"/>
                <w:sz w:val="16"/>
                <w:szCs w:val="16"/>
                <w:lang w:eastAsia="es-CO"/>
              </w:rPr>
              <w:t>Por proceso</w:t>
            </w:r>
          </w:p>
        </w:tc>
      </w:tr>
    </w:tbl>
    <w:p w14:paraId="77EB7029" w14:textId="77777777" w:rsidR="00DC7FA9" w:rsidRPr="00DC7FA9" w:rsidRDefault="00DC7FA9" w:rsidP="00DC7FA9">
      <w:pPr>
        <w:pStyle w:val="Prrafodelista"/>
        <w:ind w:left="0"/>
        <w:jc w:val="both"/>
        <w:rPr>
          <w:rFonts w:ascii="Arial" w:hAnsi="Arial" w:cs="Arial"/>
          <w:color w:val="FF0000"/>
          <w:sz w:val="16"/>
          <w:szCs w:val="16"/>
        </w:rPr>
      </w:pPr>
    </w:p>
    <w:p w14:paraId="1E3AC331" w14:textId="77777777" w:rsidR="00DC7FA9" w:rsidRPr="00DC7FA9" w:rsidRDefault="00DC7FA9" w:rsidP="00DC7FA9">
      <w:pPr>
        <w:pStyle w:val="Prrafodelista"/>
        <w:ind w:left="0"/>
        <w:jc w:val="both"/>
        <w:rPr>
          <w:rFonts w:ascii="Arial" w:hAnsi="Arial" w:cs="Arial"/>
          <w:color w:val="FF0000"/>
          <w:sz w:val="16"/>
          <w:szCs w:val="16"/>
        </w:rPr>
      </w:pPr>
    </w:p>
    <w:p w14:paraId="20EDA470" w14:textId="77777777" w:rsidR="00D550EA" w:rsidRPr="00B11343" w:rsidRDefault="00D550EA" w:rsidP="004F678B">
      <w:pPr>
        <w:jc w:val="center"/>
        <w:rPr>
          <w:rFonts w:ascii="Arial" w:hAnsi="Arial" w:cs="Arial"/>
          <w:b/>
          <w:sz w:val="20"/>
          <w:szCs w:val="20"/>
          <w:lang w:val="es-CO"/>
        </w:rPr>
      </w:pPr>
    </w:p>
    <w:p w14:paraId="016C1834" w14:textId="77777777" w:rsidR="00726AEC" w:rsidRPr="00B11343" w:rsidRDefault="00726AEC" w:rsidP="004F678B">
      <w:pPr>
        <w:jc w:val="center"/>
        <w:rPr>
          <w:rFonts w:ascii="Arial" w:hAnsi="Arial" w:cs="Arial"/>
          <w:b/>
          <w:sz w:val="20"/>
          <w:szCs w:val="20"/>
          <w:lang w:val="es-CO"/>
        </w:rPr>
      </w:pPr>
    </w:p>
    <w:p w14:paraId="40E5D221" w14:textId="77777777" w:rsidR="009325B5" w:rsidRPr="00B11343" w:rsidRDefault="009325B5" w:rsidP="004F678B">
      <w:pPr>
        <w:pStyle w:val="Prrafodelista"/>
        <w:ind w:left="0"/>
        <w:jc w:val="center"/>
        <w:rPr>
          <w:rFonts w:ascii="Arial" w:hAnsi="Arial" w:cs="Arial"/>
          <w:b/>
          <w:sz w:val="20"/>
          <w:szCs w:val="20"/>
          <w:lang w:val="es-CO"/>
        </w:rPr>
      </w:pPr>
      <w:r w:rsidRPr="00B11343">
        <w:rPr>
          <w:rFonts w:ascii="Arial" w:hAnsi="Arial" w:cs="Arial"/>
          <w:b/>
          <w:sz w:val="20"/>
          <w:szCs w:val="20"/>
          <w:lang w:val="es-CO"/>
        </w:rPr>
        <w:t xml:space="preserve">ESTIMACIÓN, TIPIFICACIÓN, ASIGNACIÓN DE RIESGOS </w:t>
      </w:r>
    </w:p>
    <w:p w14:paraId="4BBB19DF" w14:textId="77777777" w:rsidR="009325B5" w:rsidRPr="00B11343" w:rsidRDefault="009325B5" w:rsidP="004F678B">
      <w:pPr>
        <w:pStyle w:val="Prrafodelista"/>
        <w:ind w:left="0"/>
        <w:jc w:val="center"/>
        <w:rPr>
          <w:rFonts w:ascii="Arial" w:hAnsi="Arial" w:cs="Arial"/>
          <w:b/>
          <w:sz w:val="20"/>
          <w:szCs w:val="20"/>
          <w:lang w:val="es-CO"/>
        </w:rPr>
      </w:pPr>
      <w:r w:rsidRPr="00B11343">
        <w:rPr>
          <w:rFonts w:ascii="Arial" w:hAnsi="Arial" w:cs="Arial"/>
          <w:b/>
          <w:sz w:val="20"/>
          <w:szCs w:val="20"/>
          <w:lang w:val="es-CO"/>
        </w:rPr>
        <w:t>Y DETERMINACIÓN DE GARANTÍAS.</w:t>
      </w:r>
    </w:p>
    <w:p w14:paraId="1ADC8A6D" w14:textId="77777777" w:rsidR="009325B5" w:rsidRPr="00B11343" w:rsidRDefault="009325B5" w:rsidP="004F678B">
      <w:pPr>
        <w:autoSpaceDE w:val="0"/>
        <w:autoSpaceDN w:val="0"/>
        <w:adjustRightInd w:val="0"/>
        <w:jc w:val="both"/>
        <w:rPr>
          <w:rFonts w:ascii="Arial" w:hAnsi="Arial" w:cs="Arial"/>
          <w:sz w:val="20"/>
          <w:szCs w:val="20"/>
          <w:lang w:val="es-CO"/>
        </w:rPr>
      </w:pPr>
    </w:p>
    <w:p w14:paraId="19B733B1" w14:textId="77777777" w:rsidR="009325B5" w:rsidRPr="00B11343" w:rsidRDefault="009325B5" w:rsidP="004F678B">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De conformidad con lo establecido en el artículo 4º de la Ley 1150 de 2007, como modificatoria a la Ley 80 de 1993, como resultado del análisis de los riesgos que podrían afectar la normal y correcta ejecución del contrato, a continuación, se tipifican, estiman y asignan los riesgos, a la vez que se establecen las acciones encaminadas a la prevención de los mismos y/o los mecanismos de cobertura que sean procedentes de acuerdo con la naturaleza y estimación de cada uno.</w:t>
      </w:r>
    </w:p>
    <w:p w14:paraId="2446DAB4" w14:textId="77777777" w:rsidR="009325B5" w:rsidRPr="00B11343" w:rsidRDefault="009325B5" w:rsidP="004F678B">
      <w:pPr>
        <w:pStyle w:val="2"/>
        <w:jc w:val="both"/>
        <w:rPr>
          <w:rFonts w:cs="Arial"/>
          <w:sz w:val="20"/>
          <w:lang w:val="es-CO"/>
        </w:rPr>
      </w:pPr>
    </w:p>
    <w:p w14:paraId="4D40F738" w14:textId="77777777" w:rsidR="009325B5" w:rsidRPr="00B11343" w:rsidRDefault="009325B5" w:rsidP="004F678B">
      <w:pPr>
        <w:pStyle w:val="2"/>
        <w:jc w:val="both"/>
        <w:rPr>
          <w:rFonts w:cs="Arial"/>
          <w:b w:val="0"/>
          <w:sz w:val="20"/>
          <w:lang w:val="es-CO"/>
        </w:rPr>
      </w:pPr>
      <w:r w:rsidRPr="00B11343">
        <w:rPr>
          <w:rFonts w:cs="Arial"/>
          <w:b w:val="0"/>
          <w:sz w:val="20"/>
          <w:lang w:val="es-CO"/>
        </w:rPr>
        <w:t>La definición de los parámetros de mecanismos de cobertura de los riesgos deberá efectuarse dentro de los términos definidos en el Titulo III Capítulo I del Decreto 1082 de 2015.</w:t>
      </w:r>
    </w:p>
    <w:p w14:paraId="5058F24A" w14:textId="77777777" w:rsidR="009325B5" w:rsidRDefault="009325B5" w:rsidP="004F678B">
      <w:pPr>
        <w:tabs>
          <w:tab w:val="left" w:pos="-1080"/>
          <w:tab w:val="left" w:pos="0"/>
        </w:tabs>
        <w:rPr>
          <w:rFonts w:ascii="Arial" w:hAnsi="Arial" w:cs="Arial"/>
          <w:b/>
          <w:sz w:val="20"/>
          <w:szCs w:val="20"/>
          <w:lang w:val="es-CO"/>
        </w:rPr>
      </w:pPr>
    </w:p>
    <w:p w14:paraId="629BE083" w14:textId="77777777" w:rsidR="00942B44" w:rsidRPr="00B11343" w:rsidRDefault="00942B44" w:rsidP="004F678B">
      <w:pPr>
        <w:tabs>
          <w:tab w:val="left" w:pos="-1080"/>
          <w:tab w:val="left" w:pos="0"/>
        </w:tabs>
        <w:rPr>
          <w:rFonts w:ascii="Arial" w:hAnsi="Arial" w:cs="Arial"/>
          <w:b/>
          <w:sz w:val="20"/>
          <w:szCs w:val="20"/>
          <w:lang w:val="es-CO"/>
        </w:rPr>
      </w:pPr>
    </w:p>
    <w:p w14:paraId="7F53DDA4" w14:textId="77777777" w:rsidR="009325B5" w:rsidRPr="00B11343" w:rsidRDefault="009325B5" w:rsidP="004F678B">
      <w:pPr>
        <w:tabs>
          <w:tab w:val="left" w:pos="-1080"/>
          <w:tab w:val="left" w:pos="0"/>
        </w:tabs>
        <w:rPr>
          <w:rFonts w:ascii="Arial" w:hAnsi="Arial" w:cs="Arial"/>
          <w:b/>
          <w:sz w:val="20"/>
          <w:szCs w:val="20"/>
          <w:lang w:val="es-CO"/>
        </w:rPr>
      </w:pPr>
      <w:r w:rsidRPr="00B11343">
        <w:rPr>
          <w:rFonts w:ascii="Arial" w:hAnsi="Arial" w:cs="Arial"/>
          <w:b/>
          <w:sz w:val="20"/>
          <w:szCs w:val="20"/>
          <w:lang w:val="es-CO"/>
        </w:rPr>
        <w:t>GARANTÍAS DEL PROCESO</w:t>
      </w:r>
    </w:p>
    <w:p w14:paraId="4F6AD7D6" w14:textId="77777777" w:rsidR="009325B5" w:rsidRDefault="009325B5" w:rsidP="004F678B">
      <w:pPr>
        <w:tabs>
          <w:tab w:val="left" w:pos="-1080"/>
          <w:tab w:val="left" w:pos="0"/>
        </w:tabs>
        <w:rPr>
          <w:rFonts w:ascii="Arial" w:hAnsi="Arial" w:cs="Arial"/>
          <w:b/>
          <w:sz w:val="20"/>
          <w:szCs w:val="20"/>
          <w:lang w:val="es-CO"/>
        </w:rPr>
      </w:pPr>
    </w:p>
    <w:p w14:paraId="6905DB99" w14:textId="77777777" w:rsidR="00942B44" w:rsidRPr="00B11343" w:rsidRDefault="00942B44" w:rsidP="004F678B">
      <w:pPr>
        <w:tabs>
          <w:tab w:val="left" w:pos="-1080"/>
          <w:tab w:val="left" w:pos="0"/>
        </w:tabs>
        <w:rPr>
          <w:rFonts w:ascii="Arial" w:hAnsi="Arial" w:cs="Arial"/>
          <w:b/>
          <w:sz w:val="20"/>
          <w:szCs w:val="20"/>
          <w:lang w:val="es-CO"/>
        </w:rPr>
      </w:pPr>
    </w:p>
    <w:p w14:paraId="50E6FEF0" w14:textId="77777777" w:rsidR="009325B5" w:rsidRPr="00B11343" w:rsidRDefault="009325B5" w:rsidP="004F678B">
      <w:pPr>
        <w:rPr>
          <w:rFonts w:ascii="Arial" w:hAnsi="Arial" w:cs="Arial"/>
          <w:b/>
          <w:sz w:val="20"/>
          <w:szCs w:val="20"/>
          <w:lang w:val="es-CO"/>
        </w:rPr>
      </w:pPr>
      <w:r w:rsidRPr="00B11343">
        <w:rPr>
          <w:rFonts w:ascii="Arial" w:hAnsi="Arial" w:cs="Arial"/>
          <w:b/>
          <w:sz w:val="20"/>
          <w:szCs w:val="20"/>
          <w:lang w:val="es-CO"/>
        </w:rPr>
        <w:t>ETAPA PRECONTRACTUAL</w:t>
      </w:r>
    </w:p>
    <w:p w14:paraId="48CF20FE" w14:textId="77777777" w:rsidR="009325B5" w:rsidRDefault="009325B5" w:rsidP="004F678B">
      <w:pPr>
        <w:rPr>
          <w:rFonts w:ascii="Arial" w:hAnsi="Arial" w:cs="Arial"/>
          <w:b/>
          <w:sz w:val="20"/>
          <w:szCs w:val="20"/>
          <w:lang w:val="es-CO"/>
        </w:rPr>
      </w:pPr>
    </w:p>
    <w:p w14:paraId="682974D4" w14:textId="77777777" w:rsidR="00F37FAA" w:rsidRPr="00F37FAA" w:rsidRDefault="00F37FAA" w:rsidP="004F678B">
      <w:pPr>
        <w:rPr>
          <w:rFonts w:ascii="Arial" w:hAnsi="Arial" w:cs="Arial"/>
          <w:b/>
          <w:sz w:val="20"/>
          <w:szCs w:val="20"/>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0"/>
        <w:gridCol w:w="1079"/>
        <w:gridCol w:w="2694"/>
        <w:gridCol w:w="1528"/>
        <w:gridCol w:w="1236"/>
        <w:gridCol w:w="1063"/>
        <w:gridCol w:w="1488"/>
      </w:tblGrid>
      <w:tr w:rsidR="00942B44" w:rsidRPr="00241E53" w14:paraId="2D28A6C4" w14:textId="77777777" w:rsidTr="00AF1A2B">
        <w:trPr>
          <w:trHeight w:val="563"/>
          <w:jc w:val="center"/>
        </w:trPr>
        <w:tc>
          <w:tcPr>
            <w:tcW w:w="1260" w:type="dxa"/>
            <w:vAlign w:val="center"/>
          </w:tcPr>
          <w:p w14:paraId="4CE3A0D2" w14:textId="77777777" w:rsidR="00942B44" w:rsidRPr="00241E53" w:rsidRDefault="00942B44" w:rsidP="00AF1A2B">
            <w:pPr>
              <w:pStyle w:val="Textoindependiente"/>
              <w:rPr>
                <w:sz w:val="14"/>
                <w:szCs w:val="14"/>
              </w:rPr>
            </w:pPr>
            <w:r w:rsidRPr="00241E53">
              <w:rPr>
                <w:sz w:val="14"/>
                <w:szCs w:val="14"/>
              </w:rPr>
              <w:t>MECANISMO DE COBERTURA</w:t>
            </w:r>
          </w:p>
        </w:tc>
        <w:tc>
          <w:tcPr>
            <w:tcW w:w="1079" w:type="dxa"/>
            <w:vAlign w:val="center"/>
          </w:tcPr>
          <w:p w14:paraId="539D671D" w14:textId="77777777" w:rsidR="00942B44" w:rsidRPr="00241E53" w:rsidRDefault="00942B44" w:rsidP="00AF1A2B">
            <w:pPr>
              <w:pStyle w:val="Textoindependiente"/>
              <w:rPr>
                <w:sz w:val="14"/>
                <w:szCs w:val="14"/>
              </w:rPr>
            </w:pPr>
            <w:r w:rsidRPr="00241E53">
              <w:rPr>
                <w:sz w:val="14"/>
                <w:szCs w:val="14"/>
              </w:rPr>
              <w:t>CLASE DE RIESGO</w:t>
            </w:r>
          </w:p>
        </w:tc>
        <w:tc>
          <w:tcPr>
            <w:tcW w:w="2694" w:type="dxa"/>
            <w:vAlign w:val="center"/>
          </w:tcPr>
          <w:p w14:paraId="5889A0AB" w14:textId="77777777" w:rsidR="00942B44" w:rsidRPr="00241E53" w:rsidRDefault="00942B44" w:rsidP="00AF1A2B">
            <w:pPr>
              <w:pStyle w:val="Textoindependiente"/>
              <w:rPr>
                <w:sz w:val="14"/>
                <w:szCs w:val="14"/>
              </w:rPr>
            </w:pPr>
            <w:r w:rsidRPr="00241E53">
              <w:rPr>
                <w:sz w:val="14"/>
                <w:szCs w:val="14"/>
              </w:rPr>
              <w:t>TIPIFICACIÓN DE LOS RIESGOS</w:t>
            </w:r>
          </w:p>
        </w:tc>
        <w:tc>
          <w:tcPr>
            <w:tcW w:w="1528" w:type="dxa"/>
            <w:vAlign w:val="center"/>
          </w:tcPr>
          <w:p w14:paraId="32E5B7DC" w14:textId="77777777" w:rsidR="00942B44" w:rsidRPr="00241E53" w:rsidRDefault="00942B44" w:rsidP="00AF1A2B">
            <w:pPr>
              <w:pStyle w:val="Textoindependiente"/>
              <w:rPr>
                <w:sz w:val="14"/>
                <w:szCs w:val="14"/>
              </w:rPr>
            </w:pPr>
            <w:r w:rsidRPr="00241E53">
              <w:rPr>
                <w:sz w:val="14"/>
                <w:szCs w:val="14"/>
              </w:rPr>
              <w:t>ESTIMACIÓN DEL RIESGO</w:t>
            </w:r>
          </w:p>
        </w:tc>
        <w:tc>
          <w:tcPr>
            <w:tcW w:w="1236" w:type="dxa"/>
            <w:vAlign w:val="center"/>
          </w:tcPr>
          <w:p w14:paraId="31CB3070" w14:textId="77777777" w:rsidR="00942B44" w:rsidRPr="00241E53" w:rsidRDefault="00942B44" w:rsidP="00AF1A2B">
            <w:pPr>
              <w:pStyle w:val="Textoindependiente"/>
              <w:rPr>
                <w:sz w:val="14"/>
                <w:szCs w:val="14"/>
              </w:rPr>
            </w:pPr>
            <w:r w:rsidRPr="00241E53">
              <w:rPr>
                <w:sz w:val="14"/>
                <w:szCs w:val="14"/>
              </w:rPr>
              <w:t>ASIGNACIÓN DEL RIESGO</w:t>
            </w:r>
          </w:p>
        </w:tc>
        <w:tc>
          <w:tcPr>
            <w:tcW w:w="1063" w:type="dxa"/>
            <w:vAlign w:val="center"/>
          </w:tcPr>
          <w:p w14:paraId="5B0E1765" w14:textId="77777777" w:rsidR="00942B44" w:rsidRPr="00241E53" w:rsidRDefault="00942B44" w:rsidP="00AF1A2B">
            <w:pPr>
              <w:pStyle w:val="Textoindependiente"/>
              <w:rPr>
                <w:sz w:val="14"/>
                <w:szCs w:val="14"/>
              </w:rPr>
            </w:pPr>
            <w:r w:rsidRPr="00241E53">
              <w:rPr>
                <w:sz w:val="14"/>
                <w:szCs w:val="14"/>
              </w:rPr>
              <w:t>VIGENCIA</w:t>
            </w:r>
          </w:p>
        </w:tc>
        <w:tc>
          <w:tcPr>
            <w:tcW w:w="1488" w:type="dxa"/>
            <w:vAlign w:val="center"/>
          </w:tcPr>
          <w:p w14:paraId="46A46E4F" w14:textId="77777777" w:rsidR="00942B44" w:rsidRPr="00241E53" w:rsidRDefault="00942B44" w:rsidP="00AF1A2B">
            <w:pPr>
              <w:pStyle w:val="Textoindependiente"/>
              <w:rPr>
                <w:sz w:val="14"/>
                <w:szCs w:val="14"/>
              </w:rPr>
            </w:pPr>
            <w:r w:rsidRPr="00241E53">
              <w:rPr>
                <w:sz w:val="14"/>
                <w:szCs w:val="14"/>
              </w:rPr>
              <w:t>JUSTIFICACIÓN COBERTURA / VIGENCIA</w:t>
            </w:r>
          </w:p>
        </w:tc>
      </w:tr>
      <w:tr w:rsidR="00942B44" w:rsidRPr="00F14335" w14:paraId="74770C7F" w14:textId="77777777" w:rsidTr="00AF1A2B">
        <w:trPr>
          <w:trHeight w:val="345"/>
          <w:jc w:val="center"/>
        </w:trPr>
        <w:tc>
          <w:tcPr>
            <w:tcW w:w="1260" w:type="dxa"/>
            <w:vMerge w:val="restart"/>
            <w:vAlign w:val="center"/>
          </w:tcPr>
          <w:p w14:paraId="0B926D6C" w14:textId="77777777" w:rsidR="00942B44" w:rsidRPr="00F14335" w:rsidRDefault="00942B44" w:rsidP="00AF1A2B">
            <w:pPr>
              <w:pStyle w:val="Textoindependiente"/>
              <w:jc w:val="left"/>
              <w:rPr>
                <w:rStyle w:val="Fuerte"/>
                <w:b w:val="0"/>
                <w:bCs w:val="0"/>
                <w:sz w:val="14"/>
                <w:szCs w:val="14"/>
              </w:rPr>
            </w:pPr>
            <w:r w:rsidRPr="00F14335">
              <w:rPr>
                <w:rStyle w:val="Fuerte"/>
                <w:b w:val="0"/>
                <w:bCs w:val="0"/>
                <w:sz w:val="14"/>
                <w:szCs w:val="14"/>
              </w:rPr>
              <w:t>GARANTÍA DE SERIEDAD</w:t>
            </w:r>
          </w:p>
        </w:tc>
        <w:tc>
          <w:tcPr>
            <w:tcW w:w="1079" w:type="dxa"/>
            <w:vAlign w:val="center"/>
          </w:tcPr>
          <w:p w14:paraId="0B7C6EE7" w14:textId="77777777" w:rsidR="00942B44" w:rsidRPr="00F14335" w:rsidRDefault="00942B44" w:rsidP="00AF1A2B">
            <w:pPr>
              <w:pStyle w:val="Textoindependiente"/>
              <w:rPr>
                <w:rStyle w:val="Fuerte"/>
                <w:b w:val="0"/>
                <w:bCs w:val="0"/>
                <w:sz w:val="14"/>
                <w:szCs w:val="14"/>
              </w:rPr>
            </w:pPr>
            <w:r w:rsidRPr="00F14335">
              <w:rPr>
                <w:rStyle w:val="Fuerte"/>
                <w:b w:val="0"/>
                <w:bCs w:val="0"/>
                <w:sz w:val="14"/>
                <w:szCs w:val="14"/>
              </w:rPr>
              <w:t>RIESGO JURÍDICO</w:t>
            </w:r>
          </w:p>
        </w:tc>
        <w:tc>
          <w:tcPr>
            <w:tcW w:w="2694" w:type="dxa"/>
            <w:vAlign w:val="center"/>
          </w:tcPr>
          <w:p w14:paraId="3FB73CE7" w14:textId="77777777" w:rsidR="00942B44" w:rsidRPr="00F14335" w:rsidRDefault="00942B44" w:rsidP="00AF1A2B">
            <w:pPr>
              <w:pStyle w:val="Textoindependiente"/>
              <w:rPr>
                <w:rStyle w:val="Fuerte"/>
                <w:b w:val="0"/>
                <w:bCs w:val="0"/>
                <w:sz w:val="14"/>
                <w:szCs w:val="14"/>
              </w:rPr>
            </w:pPr>
            <w:r w:rsidRPr="00F14335">
              <w:rPr>
                <w:rStyle w:val="Fuerte"/>
                <w:b w:val="0"/>
                <w:bCs w:val="0"/>
                <w:sz w:val="14"/>
                <w:szCs w:val="14"/>
              </w:rPr>
              <w:t>1, La no ampliación de vigencia de la garantía de seriedad la oferta cuando el plazo para adjudicación o para suscribir el contrato es prorrogado, Siempre que tal prórroga sea inferior a tres (3) meses,</w:t>
            </w:r>
          </w:p>
        </w:tc>
        <w:tc>
          <w:tcPr>
            <w:tcW w:w="1528" w:type="dxa"/>
            <w:vMerge w:val="restart"/>
            <w:vAlign w:val="center"/>
          </w:tcPr>
          <w:p w14:paraId="73A85177" w14:textId="77777777" w:rsidR="00942B44" w:rsidRPr="00F14335" w:rsidRDefault="00942B44" w:rsidP="00AF1A2B">
            <w:pPr>
              <w:pStyle w:val="Textoindependiente"/>
              <w:rPr>
                <w:rStyle w:val="Fuerte"/>
                <w:b w:val="0"/>
                <w:bCs w:val="0"/>
                <w:sz w:val="14"/>
                <w:szCs w:val="14"/>
              </w:rPr>
            </w:pPr>
            <w:r w:rsidRPr="00F14335">
              <w:rPr>
                <w:sz w:val="14"/>
                <w:szCs w:val="14"/>
              </w:rPr>
              <w:t>VEINTE POR CIENTO (20%) DEL MONTO DEL PRESUPUESTO OFICIAL</w:t>
            </w:r>
          </w:p>
        </w:tc>
        <w:tc>
          <w:tcPr>
            <w:tcW w:w="1236" w:type="dxa"/>
            <w:vMerge w:val="restart"/>
            <w:vAlign w:val="center"/>
          </w:tcPr>
          <w:p w14:paraId="1B4A437C" w14:textId="77777777" w:rsidR="00942B44" w:rsidRPr="00F14335" w:rsidRDefault="00942B44" w:rsidP="00AF1A2B">
            <w:pPr>
              <w:pStyle w:val="Textoindependiente"/>
              <w:rPr>
                <w:rStyle w:val="Fuerte"/>
                <w:b w:val="0"/>
                <w:bCs w:val="0"/>
                <w:sz w:val="14"/>
                <w:szCs w:val="14"/>
              </w:rPr>
            </w:pPr>
            <w:r w:rsidRPr="00F14335">
              <w:rPr>
                <w:sz w:val="14"/>
                <w:szCs w:val="14"/>
              </w:rPr>
              <w:t>PROPONENTE    SELECCIONADO.</w:t>
            </w:r>
          </w:p>
        </w:tc>
        <w:tc>
          <w:tcPr>
            <w:tcW w:w="1063" w:type="dxa"/>
            <w:vMerge w:val="restart"/>
            <w:vAlign w:val="center"/>
          </w:tcPr>
          <w:p w14:paraId="0B0BAC44" w14:textId="77777777" w:rsidR="00942B44" w:rsidRPr="00F14335" w:rsidRDefault="00942B44" w:rsidP="00AF1A2B">
            <w:pPr>
              <w:pStyle w:val="Textoindependiente"/>
              <w:rPr>
                <w:rStyle w:val="Fuerte"/>
                <w:b w:val="0"/>
                <w:bCs w:val="0"/>
                <w:sz w:val="14"/>
                <w:szCs w:val="14"/>
              </w:rPr>
            </w:pPr>
            <w:r w:rsidRPr="00F14335">
              <w:rPr>
                <w:sz w:val="14"/>
                <w:szCs w:val="14"/>
              </w:rPr>
              <w:t>DESDE LA PRESENTACION DE LA OFERTA Y POR CUATRO (4) MESES MAS.</w:t>
            </w:r>
          </w:p>
        </w:tc>
        <w:tc>
          <w:tcPr>
            <w:tcW w:w="1488" w:type="dxa"/>
            <w:vMerge w:val="restart"/>
            <w:vAlign w:val="center"/>
          </w:tcPr>
          <w:p w14:paraId="59DC535D" w14:textId="77777777" w:rsidR="00942B44" w:rsidRPr="00F14335" w:rsidRDefault="00942B44" w:rsidP="00AF1A2B">
            <w:pPr>
              <w:pStyle w:val="Textoindependiente"/>
              <w:rPr>
                <w:rStyle w:val="Fuerte"/>
                <w:b w:val="0"/>
                <w:bCs w:val="0"/>
                <w:sz w:val="14"/>
                <w:szCs w:val="14"/>
              </w:rPr>
            </w:pPr>
            <w:r w:rsidRPr="00F14335">
              <w:rPr>
                <w:sz w:val="14"/>
                <w:szCs w:val="14"/>
              </w:rPr>
              <w:t xml:space="preserve">AMPARA LA NO SUSCRIPCIÓN DEL CONTRATO SIN JUSTA CAUSA POR EL VEINTE POR CIENTO (20%) DEL PRESUPUESTO OFICIAL DESDE LA PRESENTACIÓN DE LA OFERTA Y POR CUATRO            </w:t>
            </w:r>
            <w:proofErr w:type="gramStart"/>
            <w:r w:rsidRPr="00F14335">
              <w:rPr>
                <w:sz w:val="14"/>
                <w:szCs w:val="14"/>
              </w:rPr>
              <w:t xml:space="preserve">   (</w:t>
            </w:r>
            <w:proofErr w:type="gramEnd"/>
            <w:r w:rsidRPr="00F14335">
              <w:rPr>
                <w:sz w:val="14"/>
                <w:szCs w:val="14"/>
              </w:rPr>
              <w:t>4) MESES MÁS,</w:t>
            </w:r>
          </w:p>
        </w:tc>
      </w:tr>
      <w:tr w:rsidR="00942B44" w:rsidRPr="00F14335" w14:paraId="5677E89D" w14:textId="77777777" w:rsidTr="00AF1A2B">
        <w:trPr>
          <w:jc w:val="center"/>
        </w:trPr>
        <w:tc>
          <w:tcPr>
            <w:tcW w:w="1260" w:type="dxa"/>
            <w:vMerge/>
          </w:tcPr>
          <w:p w14:paraId="16274BB1" w14:textId="77777777" w:rsidR="00942B44" w:rsidRPr="00F14335" w:rsidRDefault="00942B44" w:rsidP="00AF1A2B">
            <w:pPr>
              <w:pStyle w:val="Textoindependiente"/>
              <w:rPr>
                <w:rStyle w:val="Fuerte"/>
                <w:sz w:val="14"/>
                <w:szCs w:val="14"/>
              </w:rPr>
            </w:pPr>
          </w:p>
        </w:tc>
        <w:tc>
          <w:tcPr>
            <w:tcW w:w="1079" w:type="dxa"/>
            <w:vAlign w:val="center"/>
          </w:tcPr>
          <w:p w14:paraId="7C8F79F9" w14:textId="77777777" w:rsidR="00942B44" w:rsidRPr="00F14335" w:rsidRDefault="00942B44" w:rsidP="00AF1A2B">
            <w:pPr>
              <w:pStyle w:val="Textoindependiente"/>
              <w:rPr>
                <w:rStyle w:val="Fuerte"/>
                <w:b w:val="0"/>
                <w:bCs w:val="0"/>
                <w:sz w:val="14"/>
                <w:szCs w:val="14"/>
              </w:rPr>
            </w:pPr>
            <w:r w:rsidRPr="00F14335">
              <w:rPr>
                <w:rStyle w:val="Fuerte"/>
                <w:b w:val="0"/>
                <w:bCs w:val="0"/>
                <w:sz w:val="14"/>
                <w:szCs w:val="14"/>
              </w:rPr>
              <w:t>RIESGO JURÍDICO</w:t>
            </w:r>
          </w:p>
        </w:tc>
        <w:tc>
          <w:tcPr>
            <w:tcW w:w="2694" w:type="dxa"/>
          </w:tcPr>
          <w:p w14:paraId="274739E6" w14:textId="77777777" w:rsidR="00942B44" w:rsidRPr="00F14335" w:rsidRDefault="00942B44" w:rsidP="00AF1A2B">
            <w:pPr>
              <w:pStyle w:val="Textoindependiente"/>
              <w:rPr>
                <w:rStyle w:val="Fuerte"/>
                <w:b w:val="0"/>
                <w:bCs w:val="0"/>
                <w:sz w:val="14"/>
                <w:szCs w:val="14"/>
              </w:rPr>
            </w:pPr>
            <w:r w:rsidRPr="00F14335">
              <w:rPr>
                <w:rStyle w:val="Fuerte"/>
                <w:b w:val="0"/>
                <w:bCs w:val="0"/>
                <w:sz w:val="14"/>
                <w:szCs w:val="14"/>
              </w:rPr>
              <w:t>2, El retiro de la oferta después de vencido el plazo fijado para la presentación de las ofertas,</w:t>
            </w:r>
          </w:p>
        </w:tc>
        <w:tc>
          <w:tcPr>
            <w:tcW w:w="1528" w:type="dxa"/>
            <w:vMerge/>
          </w:tcPr>
          <w:p w14:paraId="7284EA85" w14:textId="77777777" w:rsidR="00942B44" w:rsidRPr="00F14335" w:rsidRDefault="00942B44" w:rsidP="00AF1A2B">
            <w:pPr>
              <w:pStyle w:val="Textoindependiente"/>
              <w:rPr>
                <w:rStyle w:val="Fuerte"/>
                <w:sz w:val="14"/>
                <w:szCs w:val="14"/>
              </w:rPr>
            </w:pPr>
          </w:p>
        </w:tc>
        <w:tc>
          <w:tcPr>
            <w:tcW w:w="1236" w:type="dxa"/>
            <w:vMerge/>
          </w:tcPr>
          <w:p w14:paraId="7025D278" w14:textId="77777777" w:rsidR="00942B44" w:rsidRPr="00F14335" w:rsidRDefault="00942B44" w:rsidP="00AF1A2B">
            <w:pPr>
              <w:pStyle w:val="Textoindependiente"/>
              <w:rPr>
                <w:rStyle w:val="Fuerte"/>
                <w:sz w:val="14"/>
                <w:szCs w:val="14"/>
              </w:rPr>
            </w:pPr>
          </w:p>
        </w:tc>
        <w:tc>
          <w:tcPr>
            <w:tcW w:w="1063" w:type="dxa"/>
            <w:vMerge/>
          </w:tcPr>
          <w:p w14:paraId="760843FF" w14:textId="77777777" w:rsidR="00942B44" w:rsidRPr="00F14335" w:rsidRDefault="00942B44" w:rsidP="00AF1A2B">
            <w:pPr>
              <w:pStyle w:val="Textoindependiente"/>
              <w:rPr>
                <w:rStyle w:val="Fuerte"/>
                <w:sz w:val="14"/>
                <w:szCs w:val="14"/>
              </w:rPr>
            </w:pPr>
          </w:p>
        </w:tc>
        <w:tc>
          <w:tcPr>
            <w:tcW w:w="1488" w:type="dxa"/>
            <w:vMerge/>
          </w:tcPr>
          <w:p w14:paraId="362577F6" w14:textId="77777777" w:rsidR="00942B44" w:rsidRPr="00F14335" w:rsidRDefault="00942B44" w:rsidP="00AF1A2B">
            <w:pPr>
              <w:pStyle w:val="Textoindependiente"/>
              <w:rPr>
                <w:rStyle w:val="Fuerte"/>
                <w:sz w:val="14"/>
                <w:szCs w:val="14"/>
              </w:rPr>
            </w:pPr>
          </w:p>
        </w:tc>
      </w:tr>
      <w:tr w:rsidR="00942B44" w:rsidRPr="00F14335" w14:paraId="74D0E9A2" w14:textId="77777777" w:rsidTr="00AF1A2B">
        <w:trPr>
          <w:jc w:val="center"/>
        </w:trPr>
        <w:tc>
          <w:tcPr>
            <w:tcW w:w="1260" w:type="dxa"/>
            <w:vMerge/>
          </w:tcPr>
          <w:p w14:paraId="5123BD7B" w14:textId="77777777" w:rsidR="00942B44" w:rsidRPr="00F14335" w:rsidRDefault="00942B44" w:rsidP="00AF1A2B">
            <w:pPr>
              <w:pStyle w:val="Textoindependiente"/>
              <w:rPr>
                <w:rStyle w:val="Fuerte"/>
                <w:sz w:val="14"/>
                <w:szCs w:val="14"/>
              </w:rPr>
            </w:pPr>
          </w:p>
        </w:tc>
        <w:tc>
          <w:tcPr>
            <w:tcW w:w="1079" w:type="dxa"/>
            <w:vAlign w:val="center"/>
          </w:tcPr>
          <w:p w14:paraId="6328E77B" w14:textId="77777777" w:rsidR="00942B44" w:rsidRPr="00F14335" w:rsidRDefault="00942B44" w:rsidP="00AF1A2B">
            <w:pPr>
              <w:pStyle w:val="Textoindependiente"/>
              <w:rPr>
                <w:rStyle w:val="Fuerte"/>
                <w:b w:val="0"/>
                <w:bCs w:val="0"/>
                <w:sz w:val="14"/>
                <w:szCs w:val="14"/>
              </w:rPr>
            </w:pPr>
            <w:r w:rsidRPr="00F14335">
              <w:rPr>
                <w:rStyle w:val="Fuerte"/>
                <w:b w:val="0"/>
                <w:bCs w:val="0"/>
                <w:sz w:val="14"/>
                <w:szCs w:val="14"/>
              </w:rPr>
              <w:t>RIESGO JURÍDICO</w:t>
            </w:r>
          </w:p>
        </w:tc>
        <w:tc>
          <w:tcPr>
            <w:tcW w:w="2694" w:type="dxa"/>
          </w:tcPr>
          <w:p w14:paraId="334544AF" w14:textId="77777777" w:rsidR="00942B44" w:rsidRPr="00F14335" w:rsidRDefault="00942B44" w:rsidP="00AF1A2B">
            <w:pPr>
              <w:pStyle w:val="Textoindependiente"/>
              <w:rPr>
                <w:rStyle w:val="Fuerte"/>
                <w:b w:val="0"/>
                <w:bCs w:val="0"/>
                <w:sz w:val="14"/>
                <w:szCs w:val="14"/>
              </w:rPr>
            </w:pPr>
            <w:r w:rsidRPr="00F14335">
              <w:rPr>
                <w:rStyle w:val="Fuerte"/>
                <w:b w:val="0"/>
                <w:bCs w:val="0"/>
                <w:sz w:val="14"/>
                <w:szCs w:val="14"/>
              </w:rPr>
              <w:t>3, La no suscripción del contrato sin justa causa por parte del adjudicatario,</w:t>
            </w:r>
          </w:p>
        </w:tc>
        <w:tc>
          <w:tcPr>
            <w:tcW w:w="1528" w:type="dxa"/>
            <w:vMerge/>
          </w:tcPr>
          <w:p w14:paraId="0368AFBD" w14:textId="77777777" w:rsidR="00942B44" w:rsidRPr="00F14335" w:rsidRDefault="00942B44" w:rsidP="00AF1A2B">
            <w:pPr>
              <w:pStyle w:val="Textoindependiente"/>
              <w:rPr>
                <w:rStyle w:val="Fuerte"/>
                <w:sz w:val="14"/>
                <w:szCs w:val="14"/>
              </w:rPr>
            </w:pPr>
          </w:p>
        </w:tc>
        <w:tc>
          <w:tcPr>
            <w:tcW w:w="1236" w:type="dxa"/>
            <w:vMerge/>
          </w:tcPr>
          <w:p w14:paraId="622AA80B" w14:textId="77777777" w:rsidR="00942B44" w:rsidRPr="00F14335" w:rsidRDefault="00942B44" w:rsidP="00AF1A2B">
            <w:pPr>
              <w:pStyle w:val="Textoindependiente"/>
              <w:rPr>
                <w:rStyle w:val="Fuerte"/>
                <w:sz w:val="14"/>
                <w:szCs w:val="14"/>
              </w:rPr>
            </w:pPr>
          </w:p>
        </w:tc>
        <w:tc>
          <w:tcPr>
            <w:tcW w:w="1063" w:type="dxa"/>
            <w:vMerge/>
          </w:tcPr>
          <w:p w14:paraId="197DABA7" w14:textId="77777777" w:rsidR="00942B44" w:rsidRPr="00F14335" w:rsidRDefault="00942B44" w:rsidP="00AF1A2B">
            <w:pPr>
              <w:pStyle w:val="Textoindependiente"/>
              <w:rPr>
                <w:rStyle w:val="Fuerte"/>
                <w:sz w:val="14"/>
                <w:szCs w:val="14"/>
              </w:rPr>
            </w:pPr>
          </w:p>
        </w:tc>
        <w:tc>
          <w:tcPr>
            <w:tcW w:w="1488" w:type="dxa"/>
            <w:vMerge/>
          </w:tcPr>
          <w:p w14:paraId="052EF09A" w14:textId="77777777" w:rsidR="00942B44" w:rsidRPr="00F14335" w:rsidRDefault="00942B44" w:rsidP="00AF1A2B">
            <w:pPr>
              <w:pStyle w:val="Textoindependiente"/>
              <w:rPr>
                <w:rStyle w:val="Fuerte"/>
                <w:sz w:val="14"/>
                <w:szCs w:val="14"/>
              </w:rPr>
            </w:pPr>
          </w:p>
        </w:tc>
      </w:tr>
      <w:tr w:rsidR="00942B44" w:rsidRPr="00F14335" w14:paraId="33BC8EF3" w14:textId="77777777" w:rsidTr="00AF1A2B">
        <w:trPr>
          <w:jc w:val="center"/>
        </w:trPr>
        <w:tc>
          <w:tcPr>
            <w:tcW w:w="1260" w:type="dxa"/>
            <w:vMerge/>
          </w:tcPr>
          <w:p w14:paraId="0D9FD3B5" w14:textId="77777777" w:rsidR="00942B44" w:rsidRPr="00F14335" w:rsidRDefault="00942B44" w:rsidP="00AF1A2B">
            <w:pPr>
              <w:pStyle w:val="Textoindependiente"/>
              <w:rPr>
                <w:sz w:val="14"/>
                <w:szCs w:val="14"/>
              </w:rPr>
            </w:pPr>
          </w:p>
        </w:tc>
        <w:tc>
          <w:tcPr>
            <w:tcW w:w="1079" w:type="dxa"/>
            <w:vAlign w:val="center"/>
          </w:tcPr>
          <w:p w14:paraId="478970F0" w14:textId="77777777" w:rsidR="00942B44" w:rsidRPr="00F14335" w:rsidRDefault="00942B44" w:rsidP="00AF1A2B">
            <w:pPr>
              <w:pStyle w:val="Textoindependiente"/>
              <w:rPr>
                <w:sz w:val="14"/>
                <w:szCs w:val="14"/>
              </w:rPr>
            </w:pPr>
            <w:r w:rsidRPr="00F14335">
              <w:rPr>
                <w:sz w:val="14"/>
                <w:szCs w:val="14"/>
              </w:rPr>
              <w:t>RIESGO JURÍDICO</w:t>
            </w:r>
          </w:p>
        </w:tc>
        <w:tc>
          <w:tcPr>
            <w:tcW w:w="2694" w:type="dxa"/>
          </w:tcPr>
          <w:p w14:paraId="7EBE8B23" w14:textId="77777777" w:rsidR="00942B44" w:rsidRPr="00F14335" w:rsidRDefault="00942B44" w:rsidP="00AF1A2B">
            <w:pPr>
              <w:pStyle w:val="Textoindependiente"/>
              <w:rPr>
                <w:sz w:val="14"/>
                <w:szCs w:val="14"/>
              </w:rPr>
            </w:pPr>
            <w:r w:rsidRPr="00F14335">
              <w:rPr>
                <w:sz w:val="14"/>
                <w:szCs w:val="14"/>
              </w:rPr>
              <w:t>4, La falta de otorgamiento por parte del proponente seleccionado de la garantía de cumplimiento del contrato,</w:t>
            </w:r>
          </w:p>
        </w:tc>
        <w:tc>
          <w:tcPr>
            <w:tcW w:w="1528" w:type="dxa"/>
            <w:vMerge/>
          </w:tcPr>
          <w:p w14:paraId="6EECC9C1" w14:textId="77777777" w:rsidR="00942B44" w:rsidRPr="00F14335" w:rsidRDefault="00942B44" w:rsidP="00AF1A2B">
            <w:pPr>
              <w:pStyle w:val="Textoindependiente"/>
              <w:rPr>
                <w:sz w:val="14"/>
                <w:szCs w:val="14"/>
              </w:rPr>
            </w:pPr>
          </w:p>
        </w:tc>
        <w:tc>
          <w:tcPr>
            <w:tcW w:w="1236" w:type="dxa"/>
            <w:vMerge/>
          </w:tcPr>
          <w:p w14:paraId="0D04DDB0" w14:textId="77777777" w:rsidR="00942B44" w:rsidRPr="00F14335" w:rsidRDefault="00942B44" w:rsidP="00AF1A2B">
            <w:pPr>
              <w:pStyle w:val="Textoindependiente"/>
              <w:rPr>
                <w:sz w:val="14"/>
                <w:szCs w:val="14"/>
              </w:rPr>
            </w:pPr>
          </w:p>
        </w:tc>
        <w:tc>
          <w:tcPr>
            <w:tcW w:w="1063" w:type="dxa"/>
            <w:vMerge/>
          </w:tcPr>
          <w:p w14:paraId="0EB9640F" w14:textId="77777777" w:rsidR="00942B44" w:rsidRPr="00F14335" w:rsidRDefault="00942B44" w:rsidP="00AF1A2B">
            <w:pPr>
              <w:pStyle w:val="Textoindependiente"/>
              <w:rPr>
                <w:sz w:val="14"/>
                <w:szCs w:val="14"/>
              </w:rPr>
            </w:pPr>
          </w:p>
        </w:tc>
        <w:tc>
          <w:tcPr>
            <w:tcW w:w="1488" w:type="dxa"/>
            <w:vMerge/>
          </w:tcPr>
          <w:p w14:paraId="794052FC" w14:textId="77777777" w:rsidR="00942B44" w:rsidRPr="00F14335" w:rsidRDefault="00942B44" w:rsidP="00AF1A2B">
            <w:pPr>
              <w:pStyle w:val="Textoindependiente"/>
              <w:rPr>
                <w:sz w:val="14"/>
                <w:szCs w:val="14"/>
              </w:rPr>
            </w:pPr>
          </w:p>
        </w:tc>
      </w:tr>
    </w:tbl>
    <w:p w14:paraId="05B1DF7C" w14:textId="77777777" w:rsidR="00F37FAA" w:rsidRDefault="00F37FAA" w:rsidP="004F678B">
      <w:pPr>
        <w:rPr>
          <w:rFonts w:ascii="Arial" w:hAnsi="Arial" w:cs="Arial"/>
          <w:b/>
          <w:sz w:val="20"/>
          <w:szCs w:val="20"/>
        </w:rPr>
      </w:pPr>
    </w:p>
    <w:p w14:paraId="2F2594E0" w14:textId="77777777" w:rsidR="009D077F" w:rsidRPr="009D077F" w:rsidRDefault="009D077F" w:rsidP="00AF1BF1">
      <w:pPr>
        <w:jc w:val="both"/>
        <w:rPr>
          <w:rFonts w:ascii="Arial" w:hAnsi="Arial" w:cs="Arial"/>
          <w:b/>
          <w:sz w:val="20"/>
          <w:szCs w:val="20"/>
          <w:lang w:val="es-CO"/>
        </w:rPr>
      </w:pPr>
      <w:r w:rsidRPr="009D077F">
        <w:rPr>
          <w:rFonts w:ascii="Arial" w:hAnsi="Arial" w:cs="Arial"/>
          <w:b/>
          <w:sz w:val="20"/>
          <w:szCs w:val="20"/>
          <w:lang w:val="es-CO"/>
        </w:rPr>
        <w:t>DEFINICIÓN DE EMPRENDIMIENTOS Y EMPRESAS DE MUJERES, CRITERIOS DIFERENCIALES PARA MIPYME EN EL SISTEMA DE COMPRAS PÚBLICAS, EL INCENTIVO PARA QUIEN DEMUESTRE LA CALIDAD ANTERIOR SERÁ LA GARANTÍA DE SERIEDAD POR EL DIEZ POR CIENTO (10%) DEL MONTO DEL PRESUPUESTO OFICIAL</w:t>
      </w:r>
    </w:p>
    <w:p w14:paraId="7E7F649D" w14:textId="77777777" w:rsidR="009D077F" w:rsidRPr="009D077F" w:rsidRDefault="009D077F" w:rsidP="004F678B">
      <w:pPr>
        <w:rPr>
          <w:rFonts w:ascii="Arial" w:hAnsi="Arial" w:cs="Arial"/>
          <w:b/>
          <w:sz w:val="20"/>
          <w:szCs w:val="20"/>
          <w:lang w:val="es-CO"/>
        </w:rPr>
      </w:pPr>
    </w:p>
    <w:p w14:paraId="51C121F1" w14:textId="77777777" w:rsidR="00CA7214" w:rsidRPr="00B11343" w:rsidRDefault="00CA7214" w:rsidP="004F678B">
      <w:pPr>
        <w:jc w:val="both"/>
        <w:rPr>
          <w:rFonts w:ascii="Arial" w:hAnsi="Arial" w:cs="Arial"/>
          <w:b/>
          <w:sz w:val="20"/>
          <w:szCs w:val="20"/>
        </w:rPr>
      </w:pPr>
    </w:p>
    <w:p w14:paraId="619BAC6B" w14:textId="0008B707" w:rsidR="00D550EA" w:rsidRPr="00B11343" w:rsidRDefault="00D550EA" w:rsidP="004F678B">
      <w:pPr>
        <w:jc w:val="both"/>
        <w:rPr>
          <w:rFonts w:ascii="Arial" w:hAnsi="Arial" w:cs="Arial"/>
          <w:b/>
          <w:sz w:val="20"/>
          <w:szCs w:val="20"/>
        </w:rPr>
      </w:pPr>
      <w:r w:rsidRPr="00B11343">
        <w:rPr>
          <w:rFonts w:ascii="Arial" w:hAnsi="Arial" w:cs="Arial"/>
          <w:b/>
          <w:sz w:val="20"/>
          <w:szCs w:val="20"/>
        </w:rPr>
        <w:t>ETAPA CONTRACTUAL</w:t>
      </w:r>
      <w:r w:rsidR="00335802" w:rsidRPr="00B11343">
        <w:rPr>
          <w:rFonts w:ascii="Arial" w:hAnsi="Arial" w:cs="Arial"/>
          <w:b/>
          <w:sz w:val="20"/>
          <w:szCs w:val="20"/>
        </w:rPr>
        <w:t xml:space="preserve"> </w:t>
      </w:r>
    </w:p>
    <w:p w14:paraId="3996DE53" w14:textId="77777777" w:rsidR="00D904F7" w:rsidRPr="00B11343" w:rsidRDefault="00D904F7" w:rsidP="004F678B">
      <w:pPr>
        <w:jc w:val="both"/>
        <w:rPr>
          <w:rFonts w:ascii="Arial" w:hAnsi="Arial" w:cs="Arial"/>
          <w:b/>
          <w:sz w:val="20"/>
          <w:szCs w:val="20"/>
        </w:rPr>
      </w:pPr>
    </w:p>
    <w:p w14:paraId="79A9DC06" w14:textId="70F4303A" w:rsidR="00D904F7" w:rsidRPr="00B11343" w:rsidRDefault="00D904F7" w:rsidP="004F678B">
      <w:pPr>
        <w:jc w:val="both"/>
        <w:rPr>
          <w:rFonts w:ascii="Arial" w:hAnsi="Arial" w:cs="Arial"/>
          <w:b/>
          <w:sz w:val="20"/>
          <w:szCs w:val="20"/>
        </w:rPr>
      </w:pPr>
      <w:r w:rsidRPr="00B11343">
        <w:rPr>
          <w:rFonts w:ascii="Arial" w:hAnsi="Arial" w:cs="Arial"/>
          <w:sz w:val="20"/>
          <w:szCs w:val="20"/>
          <w:shd w:val="clear" w:color="auto" w:fill="FFFFFF"/>
        </w:rPr>
        <w:lastRenderedPageBreak/>
        <w:t>Garantía Única que cubra los siguientes riesgos: </w:t>
      </w:r>
      <w:r w:rsidRPr="00B11343">
        <w:rPr>
          <w:rFonts w:ascii="Arial" w:hAnsi="Arial" w:cs="Arial"/>
          <w:b/>
          <w:bCs/>
          <w:sz w:val="20"/>
          <w:szCs w:val="20"/>
          <w:u w:val="single"/>
          <w:shd w:val="clear" w:color="auto" w:fill="FFFFFF"/>
        </w:rPr>
        <w:t>Al término de la vigencia de cada uno de los amparos EL CONTRATISTA deberá adicionar UN (1) MES más</w:t>
      </w:r>
      <w:r w:rsidRPr="00B11343">
        <w:rPr>
          <w:rFonts w:ascii="Arial" w:hAnsi="Arial" w:cs="Arial"/>
          <w:sz w:val="20"/>
          <w:szCs w:val="20"/>
          <w:shd w:val="clear" w:color="auto" w:fill="FFFFFF"/>
        </w:rPr>
        <w:t>, 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w:t>
      </w:r>
      <w:r w:rsidR="00F40113" w:rsidRPr="00B11343">
        <w:rPr>
          <w:rFonts w:ascii="Arial" w:hAnsi="Arial" w:cs="Arial"/>
          <w:sz w:val="20"/>
          <w:szCs w:val="20"/>
          <w:shd w:val="clear" w:color="auto" w:fill="FFFFFF"/>
        </w:rPr>
        <w:t>.</w:t>
      </w:r>
    </w:p>
    <w:p w14:paraId="2C325F3C" w14:textId="77777777" w:rsidR="00D550EA" w:rsidRDefault="00D550EA" w:rsidP="004F678B">
      <w:pPr>
        <w:jc w:val="both"/>
        <w:rPr>
          <w:rFonts w:ascii="Arial" w:hAnsi="Arial" w:cs="Arial"/>
          <w:b/>
          <w:szCs w:val="22"/>
        </w:rPr>
      </w:pPr>
    </w:p>
    <w:tbl>
      <w:tblPr>
        <w:tblpPr w:leftFromText="141" w:rightFromText="141" w:vertAnchor="text"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3"/>
        <w:gridCol w:w="940"/>
        <w:gridCol w:w="1549"/>
        <w:gridCol w:w="1445"/>
        <w:gridCol w:w="1186"/>
        <w:gridCol w:w="1457"/>
        <w:gridCol w:w="2435"/>
      </w:tblGrid>
      <w:tr w:rsidR="00942B44" w:rsidRPr="00AA4712" w14:paraId="203F060F" w14:textId="77777777" w:rsidTr="00AF1A2B">
        <w:trPr>
          <w:trHeight w:val="419"/>
        </w:trPr>
        <w:tc>
          <w:tcPr>
            <w:tcW w:w="1474" w:type="dxa"/>
            <w:vAlign w:val="center"/>
          </w:tcPr>
          <w:p w14:paraId="1932FAE9" w14:textId="77777777" w:rsidR="00942B44" w:rsidRPr="00AA4712" w:rsidRDefault="00942B44" w:rsidP="00AF1A2B">
            <w:pPr>
              <w:pStyle w:val="Textoindependiente"/>
              <w:rPr>
                <w:sz w:val="14"/>
                <w:szCs w:val="14"/>
              </w:rPr>
            </w:pPr>
            <w:r w:rsidRPr="00AA4712">
              <w:rPr>
                <w:sz w:val="14"/>
                <w:szCs w:val="14"/>
              </w:rPr>
              <w:t>MECANISMO</w:t>
            </w:r>
          </w:p>
          <w:p w14:paraId="53D06CAC" w14:textId="77777777" w:rsidR="00942B44" w:rsidRPr="00AA4712" w:rsidRDefault="00942B44" w:rsidP="00AF1A2B">
            <w:pPr>
              <w:pStyle w:val="Textoindependiente"/>
              <w:rPr>
                <w:sz w:val="14"/>
                <w:szCs w:val="14"/>
              </w:rPr>
            </w:pPr>
            <w:r w:rsidRPr="00AA4712">
              <w:rPr>
                <w:sz w:val="14"/>
                <w:szCs w:val="14"/>
              </w:rPr>
              <w:t>DE COBERTURA</w:t>
            </w:r>
          </w:p>
        </w:tc>
        <w:tc>
          <w:tcPr>
            <w:tcW w:w="0" w:type="auto"/>
            <w:vAlign w:val="center"/>
          </w:tcPr>
          <w:p w14:paraId="7DE5ECE1" w14:textId="77777777" w:rsidR="00942B44" w:rsidRPr="00AA4712" w:rsidRDefault="00942B44" w:rsidP="00AF1A2B">
            <w:pPr>
              <w:pStyle w:val="Textoindependiente"/>
              <w:rPr>
                <w:sz w:val="14"/>
                <w:szCs w:val="14"/>
              </w:rPr>
            </w:pPr>
            <w:r w:rsidRPr="00AA4712">
              <w:rPr>
                <w:sz w:val="14"/>
                <w:szCs w:val="14"/>
              </w:rPr>
              <w:t>CLASE DE RIESGO</w:t>
            </w:r>
          </w:p>
        </w:tc>
        <w:tc>
          <w:tcPr>
            <w:tcW w:w="0" w:type="auto"/>
            <w:vAlign w:val="center"/>
          </w:tcPr>
          <w:p w14:paraId="78BD713D" w14:textId="77777777" w:rsidR="00942B44" w:rsidRPr="00AA4712" w:rsidRDefault="00942B44" w:rsidP="00AF1A2B">
            <w:pPr>
              <w:pStyle w:val="Textoindependiente"/>
              <w:rPr>
                <w:sz w:val="14"/>
                <w:szCs w:val="14"/>
              </w:rPr>
            </w:pPr>
            <w:r w:rsidRPr="00AA4712">
              <w:rPr>
                <w:sz w:val="14"/>
                <w:szCs w:val="14"/>
              </w:rPr>
              <w:t>TIPIFICACIÓN DEL RIESGO</w:t>
            </w:r>
          </w:p>
        </w:tc>
        <w:tc>
          <w:tcPr>
            <w:tcW w:w="1445" w:type="dxa"/>
            <w:vAlign w:val="center"/>
          </w:tcPr>
          <w:p w14:paraId="16AE3AF5" w14:textId="77777777" w:rsidR="00942B44" w:rsidRPr="00AA4712" w:rsidRDefault="00942B44" w:rsidP="00AF1A2B">
            <w:pPr>
              <w:pStyle w:val="Textoindependiente"/>
              <w:rPr>
                <w:sz w:val="14"/>
                <w:szCs w:val="14"/>
              </w:rPr>
            </w:pPr>
            <w:r w:rsidRPr="00AA4712">
              <w:rPr>
                <w:sz w:val="14"/>
                <w:szCs w:val="14"/>
              </w:rPr>
              <w:t>ESTIMACIÓN DEL RIESGO</w:t>
            </w:r>
          </w:p>
        </w:tc>
        <w:tc>
          <w:tcPr>
            <w:tcW w:w="0" w:type="auto"/>
            <w:vAlign w:val="center"/>
          </w:tcPr>
          <w:p w14:paraId="35187DFB" w14:textId="77777777" w:rsidR="00942B44" w:rsidRPr="00AA4712" w:rsidRDefault="00942B44" w:rsidP="00AF1A2B">
            <w:pPr>
              <w:pStyle w:val="Textoindependiente"/>
              <w:rPr>
                <w:sz w:val="14"/>
                <w:szCs w:val="14"/>
              </w:rPr>
            </w:pPr>
            <w:r w:rsidRPr="00AA4712">
              <w:rPr>
                <w:sz w:val="14"/>
                <w:szCs w:val="14"/>
              </w:rPr>
              <w:t>ASIGNACIÓN DEL RIESGO</w:t>
            </w:r>
          </w:p>
        </w:tc>
        <w:tc>
          <w:tcPr>
            <w:tcW w:w="0" w:type="auto"/>
            <w:vAlign w:val="center"/>
          </w:tcPr>
          <w:p w14:paraId="07A5C9C6" w14:textId="77777777" w:rsidR="00942B44" w:rsidRPr="00AA4712" w:rsidRDefault="00942B44" w:rsidP="00AF1A2B">
            <w:pPr>
              <w:pStyle w:val="Textoindependiente"/>
              <w:rPr>
                <w:sz w:val="14"/>
                <w:szCs w:val="14"/>
              </w:rPr>
            </w:pPr>
            <w:r w:rsidRPr="00AA4712">
              <w:rPr>
                <w:sz w:val="14"/>
                <w:szCs w:val="14"/>
              </w:rPr>
              <w:t>VIGENCIA</w:t>
            </w:r>
          </w:p>
        </w:tc>
        <w:tc>
          <w:tcPr>
            <w:tcW w:w="2435" w:type="dxa"/>
            <w:vAlign w:val="center"/>
          </w:tcPr>
          <w:p w14:paraId="7E3A5E42" w14:textId="77777777" w:rsidR="00942B44" w:rsidRPr="00AA4712" w:rsidRDefault="00942B44" w:rsidP="00AF1A2B">
            <w:pPr>
              <w:pStyle w:val="Textoindependiente"/>
              <w:rPr>
                <w:sz w:val="14"/>
                <w:szCs w:val="14"/>
              </w:rPr>
            </w:pPr>
            <w:r w:rsidRPr="00AA4712">
              <w:rPr>
                <w:rFonts w:eastAsia="MS Mincho"/>
                <w:sz w:val="14"/>
                <w:szCs w:val="14"/>
              </w:rPr>
              <w:t>JUSTIFICACIÓN COBERTURA / VIGENCIA</w:t>
            </w:r>
          </w:p>
        </w:tc>
      </w:tr>
      <w:tr w:rsidR="00942B44" w:rsidRPr="00A6034F" w14:paraId="4CF073FE" w14:textId="77777777" w:rsidTr="00AF1A2B">
        <w:trPr>
          <w:trHeight w:val="1837"/>
        </w:trPr>
        <w:tc>
          <w:tcPr>
            <w:tcW w:w="1474" w:type="dxa"/>
            <w:vAlign w:val="center"/>
          </w:tcPr>
          <w:p w14:paraId="2CD83F7F" w14:textId="77777777" w:rsidR="00942B44" w:rsidRPr="00A6034F" w:rsidRDefault="00942B44" w:rsidP="00AF1A2B">
            <w:pPr>
              <w:pStyle w:val="Textoindependiente"/>
              <w:rPr>
                <w:sz w:val="14"/>
                <w:szCs w:val="14"/>
              </w:rPr>
            </w:pPr>
            <w:r w:rsidRPr="00A6034F">
              <w:rPr>
                <w:sz w:val="14"/>
                <w:szCs w:val="14"/>
              </w:rPr>
              <w:t>Garantía Única</w:t>
            </w:r>
          </w:p>
        </w:tc>
        <w:tc>
          <w:tcPr>
            <w:tcW w:w="0" w:type="auto"/>
            <w:vAlign w:val="center"/>
          </w:tcPr>
          <w:p w14:paraId="7F08C100" w14:textId="77777777" w:rsidR="00942B44" w:rsidRPr="00A6034F" w:rsidRDefault="00942B44" w:rsidP="00AF1A2B">
            <w:pPr>
              <w:pStyle w:val="Textoindependiente"/>
              <w:rPr>
                <w:sz w:val="14"/>
                <w:szCs w:val="14"/>
              </w:rPr>
            </w:pPr>
            <w:r w:rsidRPr="00A6034F">
              <w:rPr>
                <w:sz w:val="14"/>
                <w:szCs w:val="14"/>
              </w:rPr>
              <w:t xml:space="preserve">RIESGO JURIDICO </w:t>
            </w:r>
          </w:p>
        </w:tc>
        <w:tc>
          <w:tcPr>
            <w:tcW w:w="0" w:type="auto"/>
            <w:vAlign w:val="center"/>
          </w:tcPr>
          <w:p w14:paraId="0DE1235A" w14:textId="77777777" w:rsidR="00942B44" w:rsidRPr="00A6034F" w:rsidRDefault="00942B44" w:rsidP="00AF1A2B">
            <w:pPr>
              <w:pStyle w:val="Textoindependiente"/>
              <w:rPr>
                <w:sz w:val="14"/>
                <w:szCs w:val="14"/>
              </w:rPr>
            </w:pPr>
            <w:r w:rsidRPr="00A6034F">
              <w:rPr>
                <w:sz w:val="14"/>
                <w:szCs w:val="14"/>
              </w:rPr>
              <w:t>Incumplimiento del contrato</w:t>
            </w:r>
          </w:p>
        </w:tc>
        <w:tc>
          <w:tcPr>
            <w:tcW w:w="1445" w:type="dxa"/>
            <w:vAlign w:val="center"/>
          </w:tcPr>
          <w:p w14:paraId="1115DB09" w14:textId="77777777" w:rsidR="00942B44" w:rsidRPr="00A6034F" w:rsidRDefault="00942B44" w:rsidP="00AF1A2B">
            <w:pPr>
              <w:pStyle w:val="Textoindependiente"/>
              <w:rPr>
                <w:sz w:val="14"/>
                <w:szCs w:val="14"/>
              </w:rPr>
            </w:pPr>
            <w:r>
              <w:rPr>
                <w:sz w:val="14"/>
                <w:szCs w:val="14"/>
              </w:rPr>
              <w:t>30</w:t>
            </w:r>
            <w:r w:rsidRPr="00FF64A4">
              <w:rPr>
                <w:sz w:val="14"/>
                <w:szCs w:val="14"/>
              </w:rPr>
              <w:t>% del Valor del Contrato</w:t>
            </w:r>
          </w:p>
        </w:tc>
        <w:tc>
          <w:tcPr>
            <w:tcW w:w="0" w:type="auto"/>
            <w:vAlign w:val="center"/>
          </w:tcPr>
          <w:p w14:paraId="0E80A99C" w14:textId="77777777" w:rsidR="00942B44" w:rsidRPr="00A6034F" w:rsidRDefault="00942B44" w:rsidP="00AF1A2B">
            <w:pPr>
              <w:pStyle w:val="Textoindependiente"/>
              <w:rPr>
                <w:sz w:val="14"/>
                <w:szCs w:val="14"/>
              </w:rPr>
            </w:pPr>
            <w:r w:rsidRPr="00A6034F">
              <w:rPr>
                <w:sz w:val="14"/>
                <w:szCs w:val="14"/>
              </w:rPr>
              <w:t>Contratista</w:t>
            </w:r>
          </w:p>
        </w:tc>
        <w:tc>
          <w:tcPr>
            <w:tcW w:w="0" w:type="auto"/>
            <w:vAlign w:val="center"/>
          </w:tcPr>
          <w:p w14:paraId="78F78821" w14:textId="77777777" w:rsidR="00942B44" w:rsidRPr="00A6034F" w:rsidRDefault="00942B44" w:rsidP="00AF1A2B">
            <w:pPr>
              <w:pStyle w:val="Textoindependiente"/>
              <w:rPr>
                <w:sz w:val="14"/>
                <w:szCs w:val="14"/>
              </w:rPr>
            </w:pPr>
            <w:r w:rsidRPr="00A6034F">
              <w:rPr>
                <w:sz w:val="14"/>
                <w:szCs w:val="14"/>
              </w:rPr>
              <w:t>Vigente por un término igual</w:t>
            </w:r>
            <w:r>
              <w:rPr>
                <w:sz w:val="14"/>
                <w:szCs w:val="14"/>
              </w:rPr>
              <w:t xml:space="preserve"> a la vigencia del contrato y seis (6)</w:t>
            </w:r>
            <w:r w:rsidRPr="00A6034F">
              <w:rPr>
                <w:sz w:val="14"/>
                <w:szCs w:val="14"/>
              </w:rPr>
              <w:t xml:space="preserve"> </w:t>
            </w:r>
            <w:r>
              <w:rPr>
                <w:sz w:val="14"/>
                <w:szCs w:val="14"/>
              </w:rPr>
              <w:t>meses</w:t>
            </w:r>
            <w:r w:rsidRPr="00A6034F">
              <w:rPr>
                <w:sz w:val="14"/>
                <w:szCs w:val="14"/>
              </w:rPr>
              <w:t xml:space="preserve"> más incluyendo sus prorrogas,</w:t>
            </w:r>
          </w:p>
        </w:tc>
        <w:tc>
          <w:tcPr>
            <w:tcW w:w="2435" w:type="dxa"/>
            <w:vAlign w:val="center"/>
          </w:tcPr>
          <w:p w14:paraId="4B2E5E9C" w14:textId="77777777" w:rsidR="00942B44" w:rsidRPr="00A6034F" w:rsidRDefault="00942B44" w:rsidP="00AF1A2B">
            <w:pPr>
              <w:pStyle w:val="Textoindependiente"/>
              <w:rPr>
                <w:sz w:val="14"/>
                <w:szCs w:val="14"/>
              </w:rPr>
            </w:pPr>
            <w:r w:rsidRPr="00A6034F">
              <w:rPr>
                <w:rFonts w:eastAsia="MS Mincho"/>
                <w:sz w:val="14"/>
                <w:szCs w:val="14"/>
              </w:rPr>
              <w:t>Ampara a la entidad contratante de los perjuicios directos derivados del incumplimiento total o parcial de las obligaciones nacidas del contrato, Así como su cumplimiento tardío o de su cumplimiento defectuoso, Cuando ellos son imputables al contratista garantizado, Además comprenderá el pago de multas y cláusula penal pecuniaria que se pacten en el contrato,</w:t>
            </w:r>
          </w:p>
        </w:tc>
      </w:tr>
      <w:tr w:rsidR="00942B44" w:rsidRPr="00A6034F" w14:paraId="20F2A4F1" w14:textId="77777777" w:rsidTr="00AF1A2B">
        <w:trPr>
          <w:trHeight w:val="1061"/>
        </w:trPr>
        <w:tc>
          <w:tcPr>
            <w:tcW w:w="1474" w:type="dxa"/>
            <w:vAlign w:val="center"/>
          </w:tcPr>
          <w:p w14:paraId="3F9EB1A3" w14:textId="77777777" w:rsidR="00942B44" w:rsidRPr="00A6034F" w:rsidRDefault="00942B44" w:rsidP="00AF1A2B">
            <w:pPr>
              <w:pStyle w:val="Textoindependiente"/>
              <w:rPr>
                <w:sz w:val="14"/>
                <w:szCs w:val="14"/>
              </w:rPr>
            </w:pPr>
            <w:r w:rsidRPr="00A6034F">
              <w:rPr>
                <w:sz w:val="14"/>
                <w:szCs w:val="14"/>
              </w:rPr>
              <w:t>Garantía Única</w:t>
            </w:r>
          </w:p>
        </w:tc>
        <w:tc>
          <w:tcPr>
            <w:tcW w:w="0" w:type="auto"/>
            <w:vAlign w:val="center"/>
          </w:tcPr>
          <w:p w14:paraId="4611964D" w14:textId="77777777" w:rsidR="00942B44" w:rsidRPr="00A6034F" w:rsidRDefault="00942B44" w:rsidP="00AF1A2B">
            <w:pPr>
              <w:pStyle w:val="Textoindependiente"/>
              <w:rPr>
                <w:sz w:val="14"/>
                <w:szCs w:val="14"/>
              </w:rPr>
            </w:pPr>
            <w:r w:rsidRPr="00A6034F">
              <w:rPr>
                <w:sz w:val="14"/>
                <w:szCs w:val="14"/>
              </w:rPr>
              <w:t>RIESGO JURIDICO</w:t>
            </w:r>
          </w:p>
        </w:tc>
        <w:tc>
          <w:tcPr>
            <w:tcW w:w="0" w:type="auto"/>
            <w:vAlign w:val="center"/>
          </w:tcPr>
          <w:p w14:paraId="2BBFEAE1" w14:textId="77777777" w:rsidR="00942B44" w:rsidRPr="00A6034F" w:rsidRDefault="00942B44" w:rsidP="00AF1A2B">
            <w:pPr>
              <w:pStyle w:val="Textoindependiente"/>
              <w:rPr>
                <w:sz w:val="14"/>
                <w:szCs w:val="14"/>
              </w:rPr>
            </w:pPr>
            <w:r w:rsidRPr="00A6034F">
              <w:rPr>
                <w:sz w:val="14"/>
                <w:szCs w:val="14"/>
              </w:rPr>
              <w:t>Regular, pésima o deficiente calidad de del Servicio</w:t>
            </w:r>
          </w:p>
        </w:tc>
        <w:tc>
          <w:tcPr>
            <w:tcW w:w="1445" w:type="dxa"/>
            <w:vAlign w:val="center"/>
          </w:tcPr>
          <w:p w14:paraId="7CA28A95" w14:textId="77777777" w:rsidR="00942B44" w:rsidRPr="00A6034F" w:rsidRDefault="00942B44" w:rsidP="00AF1A2B">
            <w:pPr>
              <w:pStyle w:val="Textoindependiente"/>
              <w:rPr>
                <w:sz w:val="14"/>
                <w:szCs w:val="14"/>
              </w:rPr>
            </w:pPr>
            <w:r w:rsidRPr="00A6034F">
              <w:rPr>
                <w:sz w:val="14"/>
                <w:szCs w:val="14"/>
              </w:rPr>
              <w:t>50% del valor del contrato</w:t>
            </w:r>
          </w:p>
        </w:tc>
        <w:tc>
          <w:tcPr>
            <w:tcW w:w="0" w:type="auto"/>
            <w:vAlign w:val="center"/>
          </w:tcPr>
          <w:p w14:paraId="02AB75F6" w14:textId="77777777" w:rsidR="00942B44" w:rsidRPr="00A6034F" w:rsidRDefault="00942B44" w:rsidP="00AF1A2B">
            <w:pPr>
              <w:pStyle w:val="Textoindependiente"/>
              <w:rPr>
                <w:sz w:val="14"/>
                <w:szCs w:val="14"/>
              </w:rPr>
            </w:pPr>
            <w:r w:rsidRPr="00A6034F">
              <w:rPr>
                <w:sz w:val="14"/>
                <w:szCs w:val="14"/>
              </w:rPr>
              <w:t>Contratista</w:t>
            </w:r>
          </w:p>
        </w:tc>
        <w:tc>
          <w:tcPr>
            <w:tcW w:w="0" w:type="auto"/>
            <w:vAlign w:val="center"/>
          </w:tcPr>
          <w:p w14:paraId="06D90D5A" w14:textId="77777777" w:rsidR="00942B44" w:rsidRPr="00A6034F" w:rsidRDefault="00942B44" w:rsidP="00AF1A2B">
            <w:pPr>
              <w:pStyle w:val="Textoindependiente"/>
              <w:rPr>
                <w:sz w:val="14"/>
                <w:szCs w:val="14"/>
              </w:rPr>
            </w:pPr>
            <w:r w:rsidRPr="00A6034F">
              <w:rPr>
                <w:sz w:val="14"/>
                <w:szCs w:val="14"/>
              </w:rPr>
              <w:t>Vigente por un término igual</w:t>
            </w:r>
            <w:r>
              <w:rPr>
                <w:sz w:val="14"/>
                <w:szCs w:val="14"/>
              </w:rPr>
              <w:t xml:space="preserve"> a la vigencia del contrato y seis (6)</w:t>
            </w:r>
            <w:r w:rsidRPr="00A6034F">
              <w:rPr>
                <w:sz w:val="14"/>
                <w:szCs w:val="14"/>
              </w:rPr>
              <w:t xml:space="preserve"> </w:t>
            </w:r>
            <w:r>
              <w:rPr>
                <w:sz w:val="14"/>
                <w:szCs w:val="14"/>
              </w:rPr>
              <w:t>meses</w:t>
            </w:r>
            <w:r w:rsidRPr="00A6034F">
              <w:rPr>
                <w:sz w:val="14"/>
                <w:szCs w:val="14"/>
              </w:rPr>
              <w:t xml:space="preserve"> más incluyendo sus prorrogas,</w:t>
            </w:r>
          </w:p>
        </w:tc>
        <w:tc>
          <w:tcPr>
            <w:tcW w:w="2435" w:type="dxa"/>
            <w:vAlign w:val="center"/>
          </w:tcPr>
          <w:p w14:paraId="4FE1E4E7" w14:textId="77777777" w:rsidR="00942B44" w:rsidRPr="00A6034F" w:rsidRDefault="00942B44" w:rsidP="00AF1A2B">
            <w:pPr>
              <w:pStyle w:val="Textoindependiente"/>
              <w:rPr>
                <w:rFonts w:eastAsia="MS Mincho"/>
                <w:sz w:val="14"/>
                <w:szCs w:val="14"/>
              </w:rPr>
            </w:pPr>
            <w:r w:rsidRPr="00A6034F">
              <w:rPr>
                <w:rFonts w:eastAsia="MS Mincho"/>
                <w:sz w:val="14"/>
                <w:szCs w:val="14"/>
              </w:rPr>
              <w:t>Ampara a la entidad contratante de los prejuicios directos derivados regular, Pésimas o deficiente calidad del servicio contratado,</w:t>
            </w:r>
          </w:p>
          <w:p w14:paraId="28174D06" w14:textId="77777777" w:rsidR="00942B44" w:rsidRPr="00A6034F" w:rsidRDefault="00942B44" w:rsidP="00AF1A2B">
            <w:pPr>
              <w:pStyle w:val="Textoindependiente"/>
              <w:rPr>
                <w:rFonts w:eastAsia="MS Mincho"/>
                <w:sz w:val="14"/>
                <w:szCs w:val="14"/>
              </w:rPr>
            </w:pPr>
            <w:r w:rsidRPr="00A6034F">
              <w:rPr>
                <w:rFonts w:eastAsia="MS Mincho"/>
                <w:sz w:val="14"/>
                <w:szCs w:val="14"/>
              </w:rPr>
              <w:t xml:space="preserve">Imputables al contratista garantizado </w:t>
            </w:r>
          </w:p>
        </w:tc>
      </w:tr>
      <w:tr w:rsidR="00942B44" w:rsidRPr="00A6034F" w14:paraId="5F49C6C0" w14:textId="77777777" w:rsidTr="00AF1A2B">
        <w:trPr>
          <w:trHeight w:val="687"/>
        </w:trPr>
        <w:tc>
          <w:tcPr>
            <w:tcW w:w="1474" w:type="dxa"/>
            <w:vAlign w:val="center"/>
          </w:tcPr>
          <w:p w14:paraId="17AE6926" w14:textId="77777777" w:rsidR="00942B44" w:rsidRPr="00A6034F" w:rsidRDefault="00942B44" w:rsidP="00AF1A2B">
            <w:pPr>
              <w:pStyle w:val="Textoindependiente"/>
              <w:rPr>
                <w:sz w:val="14"/>
                <w:szCs w:val="14"/>
              </w:rPr>
            </w:pPr>
            <w:r w:rsidRPr="00A6034F">
              <w:rPr>
                <w:sz w:val="14"/>
                <w:szCs w:val="14"/>
              </w:rPr>
              <w:t>Garantía Única</w:t>
            </w:r>
          </w:p>
        </w:tc>
        <w:tc>
          <w:tcPr>
            <w:tcW w:w="0" w:type="auto"/>
            <w:vAlign w:val="center"/>
          </w:tcPr>
          <w:p w14:paraId="1904A81B" w14:textId="77777777" w:rsidR="00942B44" w:rsidRPr="00A6034F" w:rsidRDefault="00942B44" w:rsidP="00AF1A2B">
            <w:pPr>
              <w:pStyle w:val="Textoindependiente"/>
              <w:rPr>
                <w:sz w:val="14"/>
                <w:szCs w:val="14"/>
              </w:rPr>
            </w:pPr>
            <w:r w:rsidRPr="00A6034F">
              <w:rPr>
                <w:sz w:val="14"/>
                <w:szCs w:val="14"/>
              </w:rPr>
              <w:t xml:space="preserve">RIESGO JURIDICO </w:t>
            </w:r>
          </w:p>
        </w:tc>
        <w:tc>
          <w:tcPr>
            <w:tcW w:w="0" w:type="auto"/>
            <w:vAlign w:val="center"/>
          </w:tcPr>
          <w:p w14:paraId="62B1CA5B" w14:textId="77777777" w:rsidR="00942B44" w:rsidRPr="00A6034F" w:rsidRDefault="00942B44" w:rsidP="00AF1A2B">
            <w:pPr>
              <w:pStyle w:val="Textoindependiente"/>
              <w:rPr>
                <w:sz w:val="14"/>
                <w:szCs w:val="14"/>
              </w:rPr>
            </w:pPr>
            <w:r w:rsidRPr="00A6034F">
              <w:rPr>
                <w:sz w:val="14"/>
                <w:szCs w:val="14"/>
              </w:rPr>
              <w:t>No pago de salarios, prestaciones e indemnizaciones laborales</w:t>
            </w:r>
          </w:p>
        </w:tc>
        <w:tc>
          <w:tcPr>
            <w:tcW w:w="1445" w:type="dxa"/>
            <w:vAlign w:val="center"/>
          </w:tcPr>
          <w:p w14:paraId="59ACE7E3" w14:textId="77777777" w:rsidR="00942B44" w:rsidRPr="00A6034F" w:rsidRDefault="00942B44" w:rsidP="00AF1A2B">
            <w:pPr>
              <w:pStyle w:val="Textoindependiente"/>
              <w:rPr>
                <w:sz w:val="14"/>
                <w:szCs w:val="14"/>
              </w:rPr>
            </w:pPr>
            <w:r w:rsidRPr="00A6034F">
              <w:rPr>
                <w:sz w:val="14"/>
                <w:szCs w:val="14"/>
              </w:rPr>
              <w:t>5% del valor total del contrato</w:t>
            </w:r>
          </w:p>
        </w:tc>
        <w:tc>
          <w:tcPr>
            <w:tcW w:w="0" w:type="auto"/>
            <w:vAlign w:val="center"/>
          </w:tcPr>
          <w:p w14:paraId="5948DFB5" w14:textId="77777777" w:rsidR="00942B44" w:rsidRPr="00A6034F" w:rsidRDefault="00942B44" w:rsidP="00AF1A2B">
            <w:pPr>
              <w:pStyle w:val="Textoindependiente"/>
              <w:rPr>
                <w:sz w:val="14"/>
                <w:szCs w:val="14"/>
              </w:rPr>
            </w:pPr>
            <w:r w:rsidRPr="00A6034F">
              <w:rPr>
                <w:sz w:val="14"/>
                <w:szCs w:val="14"/>
              </w:rPr>
              <w:t>Contratista</w:t>
            </w:r>
          </w:p>
        </w:tc>
        <w:tc>
          <w:tcPr>
            <w:tcW w:w="0" w:type="auto"/>
            <w:vAlign w:val="center"/>
          </w:tcPr>
          <w:p w14:paraId="5BBB0057" w14:textId="77777777" w:rsidR="00942B44" w:rsidRPr="00A6034F" w:rsidRDefault="00942B44" w:rsidP="00AF1A2B">
            <w:pPr>
              <w:pStyle w:val="Textoindependiente"/>
              <w:rPr>
                <w:sz w:val="14"/>
                <w:szCs w:val="14"/>
              </w:rPr>
            </w:pPr>
            <w:r w:rsidRPr="00A6034F">
              <w:rPr>
                <w:sz w:val="14"/>
                <w:szCs w:val="14"/>
              </w:rPr>
              <w:t>Vigente por un término igual a la vigencia del contrato y tres (3) años más,</w:t>
            </w:r>
          </w:p>
        </w:tc>
        <w:tc>
          <w:tcPr>
            <w:tcW w:w="2435" w:type="dxa"/>
            <w:vAlign w:val="center"/>
          </w:tcPr>
          <w:p w14:paraId="3008DE6D" w14:textId="77777777" w:rsidR="00942B44" w:rsidRPr="00A6034F" w:rsidRDefault="00942B44" w:rsidP="00AF1A2B">
            <w:pPr>
              <w:pStyle w:val="Textoindependiente"/>
              <w:rPr>
                <w:rFonts w:eastAsia="MS Mincho"/>
                <w:sz w:val="14"/>
                <w:szCs w:val="14"/>
              </w:rPr>
            </w:pPr>
            <w:r w:rsidRPr="00A6034F">
              <w:rPr>
                <w:rFonts w:eastAsia="MS Mincho"/>
                <w:sz w:val="14"/>
                <w:szCs w:val="14"/>
              </w:rPr>
              <w:t>Ampara a la Entidad de los perjuicios que se le ocasiones como consecuencia del incumplimiento de las obligaciones laborales a que este obligado el contratista derivado de la contratación del personal utilizados para la ejecución del contrato,</w:t>
            </w:r>
          </w:p>
        </w:tc>
      </w:tr>
      <w:tr w:rsidR="00942B44" w:rsidRPr="00A6034F" w14:paraId="4E061F96" w14:textId="77777777" w:rsidTr="00AF1A2B">
        <w:trPr>
          <w:trHeight w:val="687"/>
        </w:trPr>
        <w:tc>
          <w:tcPr>
            <w:tcW w:w="1474" w:type="dxa"/>
            <w:vAlign w:val="center"/>
          </w:tcPr>
          <w:p w14:paraId="2C5A94B5" w14:textId="77777777" w:rsidR="00942B44" w:rsidRPr="00A6034F" w:rsidRDefault="00942B44" w:rsidP="00AF1A2B">
            <w:pPr>
              <w:pStyle w:val="Textoindependiente"/>
              <w:rPr>
                <w:sz w:val="14"/>
                <w:szCs w:val="14"/>
              </w:rPr>
            </w:pPr>
            <w:proofErr w:type="spellStart"/>
            <w:r w:rsidRPr="00A6034F">
              <w:rPr>
                <w:sz w:val="14"/>
                <w:szCs w:val="14"/>
              </w:rPr>
              <w:t>Poliza</w:t>
            </w:r>
            <w:proofErr w:type="spellEnd"/>
            <w:r w:rsidRPr="00A6034F">
              <w:rPr>
                <w:sz w:val="14"/>
                <w:szCs w:val="14"/>
              </w:rPr>
              <w:t xml:space="preserve"> de responsabilidad civil y extracontractual</w:t>
            </w:r>
          </w:p>
        </w:tc>
        <w:tc>
          <w:tcPr>
            <w:tcW w:w="0" w:type="auto"/>
            <w:vAlign w:val="center"/>
          </w:tcPr>
          <w:p w14:paraId="2A07BF3E" w14:textId="77777777" w:rsidR="00942B44" w:rsidRPr="00A6034F" w:rsidRDefault="00942B44" w:rsidP="00AF1A2B">
            <w:pPr>
              <w:pStyle w:val="Textoindependiente"/>
              <w:rPr>
                <w:sz w:val="14"/>
                <w:szCs w:val="14"/>
              </w:rPr>
            </w:pPr>
            <w:r w:rsidRPr="00A6034F">
              <w:rPr>
                <w:sz w:val="14"/>
                <w:szCs w:val="14"/>
              </w:rPr>
              <w:t xml:space="preserve">RIESGO JURIDICO </w:t>
            </w:r>
          </w:p>
        </w:tc>
        <w:tc>
          <w:tcPr>
            <w:tcW w:w="0" w:type="auto"/>
            <w:vAlign w:val="center"/>
          </w:tcPr>
          <w:p w14:paraId="06407F0D" w14:textId="77777777" w:rsidR="00942B44" w:rsidRPr="00A6034F" w:rsidRDefault="00942B44" w:rsidP="00AF1A2B">
            <w:pPr>
              <w:pStyle w:val="Textoindependiente"/>
              <w:rPr>
                <w:sz w:val="14"/>
                <w:szCs w:val="14"/>
              </w:rPr>
            </w:pPr>
            <w:r w:rsidRPr="00A6034F">
              <w:rPr>
                <w:sz w:val="14"/>
                <w:szCs w:val="14"/>
              </w:rPr>
              <w:t xml:space="preserve">Daños a terceros por responsabilidad civil y extracontractual </w:t>
            </w:r>
          </w:p>
        </w:tc>
        <w:tc>
          <w:tcPr>
            <w:tcW w:w="1445" w:type="dxa"/>
            <w:vAlign w:val="center"/>
          </w:tcPr>
          <w:p w14:paraId="7356BACF" w14:textId="77777777" w:rsidR="00942B44" w:rsidRPr="00A6034F" w:rsidRDefault="00942B44" w:rsidP="00AF1A2B">
            <w:pPr>
              <w:pStyle w:val="Textoindependiente"/>
              <w:rPr>
                <w:sz w:val="14"/>
                <w:szCs w:val="14"/>
              </w:rPr>
            </w:pPr>
            <w:r w:rsidRPr="00A6034F">
              <w:rPr>
                <w:sz w:val="14"/>
                <w:szCs w:val="14"/>
              </w:rPr>
              <w:t>200 SMMLV contratos cuyo valor sea igual o inferior a 1,500 SMLMV numeral 1 del art, 2,2,1,2,3,1,17 del Decreto 1082 de 2015,</w:t>
            </w:r>
          </w:p>
        </w:tc>
        <w:tc>
          <w:tcPr>
            <w:tcW w:w="0" w:type="auto"/>
            <w:vAlign w:val="center"/>
          </w:tcPr>
          <w:p w14:paraId="61499407" w14:textId="77777777" w:rsidR="00942B44" w:rsidRPr="00A6034F" w:rsidRDefault="00942B44" w:rsidP="00AF1A2B">
            <w:pPr>
              <w:pStyle w:val="Textoindependiente"/>
              <w:rPr>
                <w:sz w:val="14"/>
                <w:szCs w:val="14"/>
              </w:rPr>
            </w:pPr>
            <w:r w:rsidRPr="00A6034F">
              <w:rPr>
                <w:sz w:val="14"/>
                <w:szCs w:val="14"/>
              </w:rPr>
              <w:t>Contratista</w:t>
            </w:r>
          </w:p>
        </w:tc>
        <w:tc>
          <w:tcPr>
            <w:tcW w:w="0" w:type="auto"/>
            <w:vAlign w:val="center"/>
          </w:tcPr>
          <w:p w14:paraId="5EC0C20F" w14:textId="77777777" w:rsidR="00942B44" w:rsidRPr="00A6034F" w:rsidRDefault="00942B44" w:rsidP="00AF1A2B">
            <w:pPr>
              <w:pStyle w:val="Textoindependiente"/>
              <w:rPr>
                <w:sz w:val="14"/>
                <w:szCs w:val="14"/>
              </w:rPr>
            </w:pPr>
            <w:r w:rsidRPr="00A6034F">
              <w:rPr>
                <w:sz w:val="14"/>
                <w:szCs w:val="14"/>
              </w:rPr>
              <w:t>Vigente por el termino de duración (plazo) del contrato.</w:t>
            </w:r>
          </w:p>
        </w:tc>
        <w:tc>
          <w:tcPr>
            <w:tcW w:w="2435" w:type="dxa"/>
            <w:vAlign w:val="center"/>
          </w:tcPr>
          <w:p w14:paraId="23E19A69" w14:textId="77777777" w:rsidR="00942B44" w:rsidRPr="00A6034F" w:rsidRDefault="00942B44" w:rsidP="00AF1A2B">
            <w:pPr>
              <w:pStyle w:val="Textoindependiente"/>
              <w:rPr>
                <w:sz w:val="14"/>
                <w:szCs w:val="14"/>
              </w:rPr>
            </w:pPr>
          </w:p>
          <w:p w14:paraId="20ED6345" w14:textId="77777777" w:rsidR="00942B44" w:rsidRPr="00A6034F" w:rsidRDefault="00942B44" w:rsidP="00AF1A2B">
            <w:pPr>
              <w:pStyle w:val="Textoindependiente"/>
              <w:rPr>
                <w:sz w:val="14"/>
                <w:szCs w:val="14"/>
              </w:rPr>
            </w:pPr>
            <w:r w:rsidRPr="00A6034F">
              <w:rPr>
                <w:sz w:val="14"/>
                <w:szCs w:val="14"/>
              </w:rPr>
              <w:t>Ampara los daños producidos por el contratista en ocasión de la ejecución del contrato amparado, y serán beneficiarios como la entidad contratante como los terceros que puedan resultar afectados por la responsabilidad extracontractual del contratista o su subcontratista</w:t>
            </w:r>
            <w:r>
              <w:rPr>
                <w:sz w:val="14"/>
                <w:szCs w:val="14"/>
              </w:rPr>
              <w:t>.</w:t>
            </w:r>
          </w:p>
        </w:tc>
      </w:tr>
    </w:tbl>
    <w:p w14:paraId="11EBA58B" w14:textId="77777777" w:rsidR="006F0675" w:rsidRDefault="006F0675" w:rsidP="004F678B">
      <w:pPr>
        <w:jc w:val="both"/>
        <w:rPr>
          <w:rFonts w:ascii="Arial" w:hAnsi="Arial" w:cs="Arial"/>
          <w:b/>
          <w:szCs w:val="22"/>
        </w:rPr>
      </w:pPr>
    </w:p>
    <w:p w14:paraId="2F1D402F" w14:textId="77777777" w:rsidR="006C35C0" w:rsidRPr="00B11343" w:rsidRDefault="006C35C0" w:rsidP="004F678B">
      <w:pPr>
        <w:ind w:right="248"/>
        <w:jc w:val="both"/>
        <w:rPr>
          <w:rFonts w:ascii="Arial" w:hAnsi="Arial" w:cs="Arial"/>
          <w:b/>
          <w:sz w:val="18"/>
          <w:szCs w:val="18"/>
        </w:rPr>
      </w:pPr>
    </w:p>
    <w:p w14:paraId="7315342B" w14:textId="77777777" w:rsidR="006F0675" w:rsidRPr="00D93F68" w:rsidRDefault="006F0675" w:rsidP="006F0675">
      <w:pPr>
        <w:jc w:val="both"/>
        <w:rPr>
          <w:rFonts w:ascii="Arial" w:hAnsi="Arial" w:cs="Arial"/>
          <w:b/>
          <w:sz w:val="20"/>
          <w:szCs w:val="20"/>
          <w:u w:val="single"/>
        </w:rPr>
      </w:pPr>
      <w:r w:rsidRPr="00D93F68">
        <w:rPr>
          <w:rFonts w:ascii="Arial" w:hAnsi="Arial" w:cs="Arial"/>
          <w:b/>
          <w:sz w:val="20"/>
          <w:szCs w:val="20"/>
        </w:rPr>
        <w:t xml:space="preserve">NOTA: </w:t>
      </w:r>
      <w:r w:rsidRPr="00D93F68">
        <w:rPr>
          <w:rFonts w:ascii="Arial" w:hAnsi="Arial" w:cs="Arial"/>
          <w:b/>
          <w:sz w:val="20"/>
          <w:szCs w:val="20"/>
          <w:u w:val="single"/>
        </w:rPr>
        <w:t xml:space="preserve">LA </w:t>
      </w:r>
      <w:r w:rsidRPr="00D93F68">
        <w:rPr>
          <w:rFonts w:ascii="Arial" w:hAnsi="Arial" w:cs="Arial"/>
          <w:b/>
          <w:iCs/>
          <w:sz w:val="20"/>
          <w:szCs w:val="20"/>
          <w:u w:val="single"/>
        </w:rPr>
        <w:t xml:space="preserve">REGIONAL DE ASEGURAMIENTO EN SALUD No. 5 </w:t>
      </w:r>
      <w:r w:rsidRPr="00D93F68">
        <w:rPr>
          <w:rFonts w:ascii="Arial" w:hAnsi="Arial" w:cs="Arial"/>
          <w:b/>
          <w:sz w:val="20"/>
          <w:szCs w:val="20"/>
          <w:u w:val="single"/>
        </w:rPr>
        <w:t xml:space="preserve">SE PERMITE INFORMAR QUE NO SE ACEPTAN PÓLIZAS GLOBALES, </w:t>
      </w:r>
    </w:p>
    <w:p w14:paraId="0F7F5A19" w14:textId="77777777" w:rsidR="006F0675" w:rsidRPr="00D93F68" w:rsidRDefault="006F0675" w:rsidP="006F0675">
      <w:pPr>
        <w:jc w:val="both"/>
        <w:rPr>
          <w:rFonts w:ascii="Arial" w:hAnsi="Arial" w:cs="Arial"/>
          <w:b/>
          <w:sz w:val="20"/>
          <w:szCs w:val="20"/>
          <w:u w:val="single"/>
        </w:rPr>
      </w:pPr>
    </w:p>
    <w:p w14:paraId="23B029F4" w14:textId="77777777" w:rsidR="006F0675" w:rsidRPr="000443F2" w:rsidRDefault="006F0675" w:rsidP="006F0675">
      <w:pPr>
        <w:shd w:val="clear" w:color="auto" w:fill="FFFFFF"/>
        <w:ind w:right="-425"/>
        <w:jc w:val="both"/>
        <w:rPr>
          <w:rFonts w:ascii="Arial" w:hAnsi="Arial" w:cs="Arial"/>
          <w:sz w:val="20"/>
          <w:szCs w:val="20"/>
          <w:bdr w:val="none" w:sz="0" w:space="0" w:color="auto" w:frame="1"/>
        </w:rPr>
      </w:pPr>
      <w:r w:rsidRPr="000443F2">
        <w:rPr>
          <w:rFonts w:ascii="Arial" w:hAnsi="Arial" w:cs="Arial"/>
          <w:sz w:val="20"/>
          <w:szCs w:val="20"/>
          <w:bdr w:val="none" w:sz="0" w:space="0" w:color="auto" w:frame="1"/>
        </w:rPr>
        <w:t>En la PÓLIZA DE CUMPLIMIENTO se debe señalar:</w:t>
      </w:r>
    </w:p>
    <w:p w14:paraId="2681A803" w14:textId="77777777" w:rsidR="000443F2" w:rsidRPr="00D93F68" w:rsidRDefault="000443F2" w:rsidP="006F0675">
      <w:pPr>
        <w:shd w:val="clear" w:color="auto" w:fill="FFFFFF"/>
        <w:ind w:right="-425"/>
        <w:jc w:val="both"/>
        <w:rPr>
          <w:rFonts w:ascii="Arial" w:hAnsi="Arial" w:cs="Arial"/>
          <w:b/>
          <w:bCs/>
          <w:sz w:val="20"/>
          <w:szCs w:val="20"/>
          <w:bdr w:val="none" w:sz="0" w:space="0" w:color="auto" w:frame="1"/>
        </w:rPr>
      </w:pPr>
    </w:p>
    <w:p w14:paraId="38464A4F" w14:textId="77777777" w:rsidR="006F0675" w:rsidRPr="00D93F68" w:rsidRDefault="006F0675">
      <w:pPr>
        <w:pStyle w:val="Prrafodelista"/>
        <w:numPr>
          <w:ilvl w:val="0"/>
          <w:numId w:val="26"/>
        </w:numPr>
        <w:shd w:val="clear" w:color="auto" w:fill="FFFFFF"/>
        <w:ind w:right="-425"/>
        <w:jc w:val="both"/>
        <w:rPr>
          <w:rFonts w:ascii="Arial" w:hAnsi="Arial" w:cs="Arial"/>
          <w:sz w:val="20"/>
          <w:szCs w:val="20"/>
          <w:lang w:eastAsia="es-CO"/>
        </w:rPr>
      </w:pPr>
      <w:r w:rsidRPr="00D93F68">
        <w:rPr>
          <w:rFonts w:ascii="Arial" w:hAnsi="Arial" w:cs="Arial"/>
          <w:b/>
          <w:bCs/>
          <w:sz w:val="20"/>
          <w:szCs w:val="20"/>
          <w:u w:val="single"/>
          <w:bdr w:val="none" w:sz="0" w:space="0" w:color="auto" w:frame="1"/>
          <w:lang w:val="es-ES" w:eastAsia="es-CO"/>
        </w:rPr>
        <w:t>REGIONAL DE ASEGURAMIENTO EN SALUD No. 5 COMO ASEGURADO Y BENEFICIARIO</w:t>
      </w:r>
      <w:r w:rsidRPr="00D93F68">
        <w:rPr>
          <w:rFonts w:ascii="Arial" w:hAnsi="Arial" w:cs="Arial"/>
          <w:b/>
          <w:bCs/>
          <w:sz w:val="20"/>
          <w:szCs w:val="20"/>
          <w:bdr w:val="none" w:sz="0" w:space="0" w:color="auto" w:frame="1"/>
          <w:lang w:val="es-ES" w:eastAsia="es-CO"/>
        </w:rPr>
        <w:t xml:space="preserve">, </w:t>
      </w:r>
    </w:p>
    <w:p w14:paraId="7B9D9C47" w14:textId="77777777" w:rsidR="006F0675" w:rsidRPr="00D93F68" w:rsidRDefault="006F0675">
      <w:pPr>
        <w:pStyle w:val="Prrafodelista"/>
        <w:numPr>
          <w:ilvl w:val="0"/>
          <w:numId w:val="26"/>
        </w:numPr>
        <w:shd w:val="clear" w:color="auto" w:fill="FFFFFF"/>
        <w:ind w:right="-425"/>
        <w:jc w:val="both"/>
        <w:rPr>
          <w:rFonts w:ascii="Arial" w:hAnsi="Arial" w:cs="Arial"/>
          <w:sz w:val="20"/>
          <w:szCs w:val="20"/>
          <w:lang w:eastAsia="es-CO"/>
        </w:rPr>
      </w:pPr>
      <w:r w:rsidRPr="00D93F68">
        <w:rPr>
          <w:rFonts w:ascii="Arial" w:hAnsi="Arial" w:cs="Arial"/>
          <w:b/>
          <w:bCs/>
          <w:sz w:val="20"/>
          <w:szCs w:val="20"/>
          <w:u w:val="single"/>
          <w:bdr w:val="none" w:sz="0" w:space="0" w:color="auto" w:frame="1"/>
          <w:shd w:val="clear" w:color="auto" w:fill="FFFFFF"/>
          <w:lang w:eastAsia="es-CO"/>
        </w:rPr>
        <w:t>la misma deberá indicar expresamente que se ampara el cumplimiento del contrato, el pago de las multas y de la penal pecuniaria convenidas y que la entidad aseguradora renuncia al beneficio de excusión.</w:t>
      </w:r>
    </w:p>
    <w:p w14:paraId="688138FD" w14:textId="77777777" w:rsidR="006F0675" w:rsidRPr="00D93F68" w:rsidRDefault="006F0675" w:rsidP="006F0675">
      <w:pPr>
        <w:pStyle w:val="Prrafodelista"/>
        <w:shd w:val="clear" w:color="auto" w:fill="FFFFFF"/>
        <w:ind w:right="-425"/>
        <w:jc w:val="both"/>
        <w:rPr>
          <w:rFonts w:ascii="Arial" w:hAnsi="Arial" w:cs="Arial"/>
          <w:b/>
          <w:bCs/>
          <w:sz w:val="20"/>
          <w:szCs w:val="20"/>
          <w:u w:val="single"/>
          <w:bdr w:val="none" w:sz="0" w:space="0" w:color="auto" w:frame="1"/>
          <w:shd w:val="clear" w:color="auto" w:fill="FFFFFF"/>
          <w:lang w:eastAsia="es-CO"/>
        </w:rPr>
      </w:pPr>
    </w:p>
    <w:p w14:paraId="40744303" w14:textId="77777777" w:rsidR="006F0675" w:rsidRPr="000443F2" w:rsidRDefault="006F0675" w:rsidP="006F0675">
      <w:pPr>
        <w:shd w:val="clear" w:color="auto" w:fill="FFFFFF"/>
        <w:ind w:right="-425"/>
        <w:jc w:val="both"/>
        <w:rPr>
          <w:rFonts w:ascii="Arial" w:hAnsi="Arial" w:cs="Arial"/>
          <w:sz w:val="20"/>
          <w:szCs w:val="20"/>
          <w:bdr w:val="none" w:sz="0" w:space="0" w:color="auto" w:frame="1"/>
        </w:rPr>
      </w:pPr>
      <w:r w:rsidRPr="000443F2">
        <w:rPr>
          <w:rFonts w:ascii="Arial" w:hAnsi="Arial" w:cs="Arial"/>
          <w:sz w:val="20"/>
          <w:szCs w:val="20"/>
          <w:bdr w:val="none" w:sz="0" w:space="0" w:color="auto" w:frame="1"/>
        </w:rPr>
        <w:t>En la PÓLIZA DE RESPONSABILIDAD CIVIL EXTRACONTRACTUAL se debe señalar:</w:t>
      </w:r>
    </w:p>
    <w:p w14:paraId="30CF51ED" w14:textId="77777777" w:rsidR="000443F2" w:rsidRPr="00D93F68" w:rsidRDefault="000443F2" w:rsidP="006F0675">
      <w:pPr>
        <w:shd w:val="clear" w:color="auto" w:fill="FFFFFF"/>
        <w:ind w:right="-425"/>
        <w:jc w:val="both"/>
        <w:rPr>
          <w:rFonts w:ascii="Arial" w:hAnsi="Arial" w:cs="Arial"/>
          <w:b/>
          <w:bCs/>
          <w:sz w:val="20"/>
          <w:szCs w:val="20"/>
          <w:bdr w:val="none" w:sz="0" w:space="0" w:color="auto" w:frame="1"/>
        </w:rPr>
      </w:pPr>
    </w:p>
    <w:p w14:paraId="473BA2A8" w14:textId="77777777" w:rsidR="006F0675" w:rsidRPr="00D93F68" w:rsidRDefault="006F0675">
      <w:pPr>
        <w:pStyle w:val="Prrafodelista"/>
        <w:numPr>
          <w:ilvl w:val="0"/>
          <w:numId w:val="27"/>
        </w:numPr>
        <w:shd w:val="clear" w:color="auto" w:fill="FFFFFF"/>
        <w:ind w:right="-425"/>
        <w:jc w:val="both"/>
        <w:rPr>
          <w:rFonts w:ascii="Arial" w:hAnsi="Arial" w:cs="Arial"/>
          <w:b/>
          <w:bCs/>
          <w:sz w:val="20"/>
          <w:szCs w:val="20"/>
          <w:bdr w:val="none" w:sz="0" w:space="0" w:color="auto" w:frame="1"/>
          <w:lang w:val="es-ES" w:eastAsia="es-CO"/>
        </w:rPr>
      </w:pPr>
      <w:r w:rsidRPr="00D93F68">
        <w:rPr>
          <w:rFonts w:ascii="Arial" w:hAnsi="Arial" w:cs="Arial"/>
          <w:b/>
          <w:bCs/>
          <w:sz w:val="20"/>
          <w:szCs w:val="20"/>
          <w:u w:val="single"/>
          <w:bdr w:val="none" w:sz="0" w:space="0" w:color="auto" w:frame="1"/>
          <w:lang w:val="es-ES" w:eastAsia="es-CO"/>
        </w:rPr>
        <w:t>REGIONAL DE ASEGURAMIENTO EN SALUD No. 5 COMO ASEGURADO Y BENEFICIARIO</w:t>
      </w:r>
      <w:r w:rsidRPr="00D93F68">
        <w:rPr>
          <w:rFonts w:ascii="Arial" w:hAnsi="Arial" w:cs="Arial"/>
          <w:b/>
          <w:bCs/>
          <w:sz w:val="20"/>
          <w:szCs w:val="20"/>
          <w:bdr w:val="none" w:sz="0" w:space="0" w:color="auto" w:frame="1"/>
          <w:lang w:val="es-ES" w:eastAsia="es-CO"/>
        </w:rPr>
        <w:t>,</w:t>
      </w:r>
    </w:p>
    <w:p w14:paraId="55DBD555" w14:textId="77777777" w:rsidR="006F0675" w:rsidRPr="00D93F68" w:rsidRDefault="006F0675">
      <w:pPr>
        <w:numPr>
          <w:ilvl w:val="0"/>
          <w:numId w:val="27"/>
        </w:numPr>
        <w:shd w:val="clear" w:color="auto" w:fill="FFFFFF"/>
        <w:autoSpaceDE w:val="0"/>
        <w:autoSpaceDN w:val="0"/>
        <w:ind w:right="-425"/>
        <w:jc w:val="both"/>
        <w:rPr>
          <w:rFonts w:ascii="Arial" w:hAnsi="Arial" w:cs="Arial"/>
          <w:b/>
          <w:bCs/>
          <w:sz w:val="20"/>
          <w:szCs w:val="20"/>
          <w:u w:val="single"/>
          <w:bdr w:val="none" w:sz="0" w:space="0" w:color="auto" w:frame="1"/>
        </w:rPr>
      </w:pPr>
      <w:r w:rsidRPr="00D93F68">
        <w:rPr>
          <w:rFonts w:ascii="Arial" w:hAnsi="Arial" w:cs="Arial"/>
          <w:b/>
          <w:bCs/>
          <w:sz w:val="20"/>
          <w:szCs w:val="20"/>
          <w:u w:val="single"/>
          <w:bdr w:val="none" w:sz="0" w:space="0" w:color="auto" w:frame="1"/>
        </w:rPr>
        <w:t xml:space="preserve">LA PÓLIZA DE RESPONSABILIDAD CIVIL EXTRACONTRACTUAL DEBE SER EXPEDIDA DIRECTAMENTE PARA EL CONTRATO QUE SE LLEGARE A SUSCRIBIR </w:t>
      </w:r>
    </w:p>
    <w:p w14:paraId="6D93F099" w14:textId="77777777" w:rsidR="006F0675" w:rsidRPr="00D93F68" w:rsidRDefault="006F0675" w:rsidP="006F0675">
      <w:pPr>
        <w:jc w:val="both"/>
        <w:rPr>
          <w:b/>
          <w:sz w:val="20"/>
          <w:szCs w:val="20"/>
        </w:rPr>
      </w:pPr>
    </w:p>
    <w:p w14:paraId="5F820BCD" w14:textId="77777777" w:rsidR="006F0675" w:rsidRPr="00D93F68" w:rsidRDefault="006F0675" w:rsidP="006F0675">
      <w:pPr>
        <w:jc w:val="both"/>
        <w:rPr>
          <w:b/>
          <w:sz w:val="20"/>
          <w:szCs w:val="20"/>
        </w:rPr>
      </w:pPr>
    </w:p>
    <w:p w14:paraId="34D2CF26" w14:textId="77777777" w:rsidR="006C35C0" w:rsidRPr="00B11343" w:rsidRDefault="006C35C0" w:rsidP="004F678B">
      <w:pPr>
        <w:jc w:val="both"/>
        <w:rPr>
          <w:rFonts w:ascii="Arial" w:hAnsi="Arial" w:cs="Arial"/>
          <w:b/>
          <w:sz w:val="20"/>
          <w:szCs w:val="20"/>
          <w:u w:val="single"/>
        </w:rPr>
      </w:pPr>
    </w:p>
    <w:p w14:paraId="347AAF29" w14:textId="77777777" w:rsidR="00D550EA" w:rsidRPr="00B11343" w:rsidRDefault="00D550EA" w:rsidP="004F678B">
      <w:pPr>
        <w:jc w:val="both"/>
        <w:rPr>
          <w:rFonts w:ascii="Arial" w:hAnsi="Arial" w:cs="Arial"/>
          <w:b/>
          <w:sz w:val="20"/>
          <w:szCs w:val="20"/>
        </w:rPr>
      </w:pPr>
      <w:r w:rsidRPr="00B11343">
        <w:rPr>
          <w:rFonts w:ascii="Arial" w:hAnsi="Arial" w:cs="Arial"/>
          <w:b/>
          <w:sz w:val="20"/>
          <w:szCs w:val="20"/>
        </w:rPr>
        <w:t>ETAPA SANCIONATORIA</w:t>
      </w:r>
    </w:p>
    <w:p w14:paraId="191EE3EE" w14:textId="77777777" w:rsidR="00D550EA" w:rsidRPr="00B11343" w:rsidRDefault="00D550EA" w:rsidP="004F678B">
      <w:pPr>
        <w:jc w:val="both"/>
        <w:rPr>
          <w:rFonts w:ascii="Arial" w:hAnsi="Arial" w:cs="Arial"/>
          <w:b/>
          <w:sz w:val="20"/>
          <w:szCs w:val="20"/>
        </w:rPr>
      </w:pPr>
    </w:p>
    <w:p w14:paraId="3F17EEE6" w14:textId="77777777" w:rsidR="006C35C0" w:rsidRPr="00B11343" w:rsidRDefault="006C35C0" w:rsidP="004F678B">
      <w:pPr>
        <w:jc w:val="both"/>
        <w:rPr>
          <w:rFonts w:ascii="Arial" w:hAnsi="Arial" w:cs="Arial"/>
          <w:b/>
          <w:sz w:val="20"/>
          <w:szCs w:val="20"/>
        </w:rPr>
      </w:pPr>
    </w:p>
    <w:tbl>
      <w:tblPr>
        <w:tblpPr w:leftFromText="141" w:rightFromText="141" w:vertAnchor="text" w:tblpXSpec="center" w:tblpY="1"/>
        <w:tblOverlap w:val="neve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
        <w:gridCol w:w="994"/>
        <w:gridCol w:w="1682"/>
        <w:gridCol w:w="1625"/>
        <w:gridCol w:w="1070"/>
        <w:gridCol w:w="1897"/>
        <w:gridCol w:w="1833"/>
      </w:tblGrid>
      <w:tr w:rsidR="00B11343" w:rsidRPr="000443F2" w14:paraId="6271F5B7" w14:textId="77777777" w:rsidTr="0000389C">
        <w:trPr>
          <w:trHeight w:val="20"/>
        </w:trPr>
        <w:tc>
          <w:tcPr>
            <w:tcW w:w="974" w:type="dxa"/>
            <w:tcBorders>
              <w:top w:val="single" w:sz="4" w:space="0" w:color="auto"/>
              <w:left w:val="single" w:sz="4" w:space="0" w:color="auto"/>
              <w:bottom w:val="single" w:sz="4" w:space="0" w:color="auto"/>
              <w:right w:val="single" w:sz="4" w:space="0" w:color="auto"/>
            </w:tcBorders>
            <w:vAlign w:val="center"/>
            <w:hideMark/>
          </w:tcPr>
          <w:p w14:paraId="511AF096" w14:textId="77777777" w:rsidR="00D550EA" w:rsidRPr="000443F2" w:rsidRDefault="00D550EA" w:rsidP="004F678B">
            <w:pPr>
              <w:tabs>
                <w:tab w:val="left" w:pos="0"/>
              </w:tabs>
              <w:jc w:val="both"/>
              <w:rPr>
                <w:rFonts w:ascii="Arial" w:hAnsi="Arial" w:cs="Arial"/>
                <w:sz w:val="16"/>
                <w:szCs w:val="16"/>
              </w:rPr>
            </w:pPr>
            <w:r w:rsidRPr="000443F2">
              <w:rPr>
                <w:rFonts w:ascii="Arial" w:hAnsi="Arial" w:cs="Arial"/>
                <w:sz w:val="16"/>
                <w:szCs w:val="16"/>
              </w:rPr>
              <w:t>Multa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18C7D24" w14:textId="77777777" w:rsidR="00D550EA" w:rsidRPr="000443F2" w:rsidRDefault="00D550EA" w:rsidP="004F678B">
            <w:pPr>
              <w:tabs>
                <w:tab w:val="left" w:pos="0"/>
              </w:tabs>
              <w:jc w:val="both"/>
              <w:rPr>
                <w:rFonts w:ascii="Arial" w:hAnsi="Arial" w:cs="Arial"/>
                <w:sz w:val="16"/>
                <w:szCs w:val="16"/>
              </w:rPr>
            </w:pPr>
            <w:r w:rsidRPr="000443F2">
              <w:rPr>
                <w:rFonts w:ascii="Arial" w:hAnsi="Arial" w:cs="Arial"/>
                <w:sz w:val="16"/>
                <w:szCs w:val="16"/>
              </w:rPr>
              <w:t xml:space="preserve">RIESGO JURIDICO </w:t>
            </w:r>
          </w:p>
        </w:tc>
        <w:tc>
          <w:tcPr>
            <w:tcW w:w="0" w:type="auto"/>
            <w:tcBorders>
              <w:top w:val="single" w:sz="4" w:space="0" w:color="auto"/>
              <w:left w:val="single" w:sz="4" w:space="0" w:color="auto"/>
              <w:bottom w:val="single" w:sz="4" w:space="0" w:color="auto"/>
              <w:right w:val="single" w:sz="4" w:space="0" w:color="auto"/>
            </w:tcBorders>
            <w:vAlign w:val="center"/>
            <w:hideMark/>
          </w:tcPr>
          <w:p w14:paraId="55A98EF7" w14:textId="77777777" w:rsidR="00D550EA" w:rsidRPr="000443F2" w:rsidRDefault="00D550EA" w:rsidP="004F678B">
            <w:pPr>
              <w:tabs>
                <w:tab w:val="left" w:pos="0"/>
              </w:tabs>
              <w:jc w:val="both"/>
              <w:rPr>
                <w:rFonts w:ascii="Arial" w:hAnsi="Arial" w:cs="Arial"/>
                <w:sz w:val="16"/>
                <w:szCs w:val="16"/>
              </w:rPr>
            </w:pPr>
            <w:r w:rsidRPr="000443F2">
              <w:rPr>
                <w:rFonts w:ascii="Arial" w:hAnsi="Arial" w:cs="Arial"/>
                <w:sz w:val="16"/>
                <w:szCs w:val="16"/>
              </w:rPr>
              <w:t xml:space="preserve">La no </w:t>
            </w:r>
            <w:proofErr w:type="gramStart"/>
            <w:r w:rsidRPr="000443F2">
              <w:rPr>
                <w:rFonts w:ascii="Arial" w:hAnsi="Arial" w:cs="Arial"/>
                <w:sz w:val="16"/>
                <w:szCs w:val="16"/>
              </w:rPr>
              <w:t>constitución  dentro</w:t>
            </w:r>
            <w:proofErr w:type="gramEnd"/>
            <w:r w:rsidRPr="000443F2">
              <w:rPr>
                <w:rFonts w:ascii="Arial" w:hAnsi="Arial" w:cs="Arial"/>
                <w:sz w:val="16"/>
                <w:szCs w:val="16"/>
              </w:rPr>
              <w:t xml:space="preserve"> del término y en la forma prevista en el contrato, o en alguno de sus modificatorios, la póliza de garantía única y/o alguno de los requisitos de legalización</w:t>
            </w:r>
          </w:p>
        </w:tc>
        <w:tc>
          <w:tcPr>
            <w:tcW w:w="1625" w:type="dxa"/>
            <w:tcBorders>
              <w:top w:val="single" w:sz="4" w:space="0" w:color="auto"/>
              <w:left w:val="single" w:sz="4" w:space="0" w:color="auto"/>
              <w:bottom w:val="single" w:sz="4" w:space="0" w:color="auto"/>
              <w:right w:val="single" w:sz="4" w:space="0" w:color="auto"/>
            </w:tcBorders>
            <w:vAlign w:val="center"/>
            <w:hideMark/>
          </w:tcPr>
          <w:p w14:paraId="64DE7F1B" w14:textId="29130AB9" w:rsidR="00D550EA" w:rsidRPr="000443F2" w:rsidRDefault="00D550EA" w:rsidP="004F678B">
            <w:pPr>
              <w:tabs>
                <w:tab w:val="left" w:pos="0"/>
              </w:tabs>
              <w:jc w:val="both"/>
              <w:rPr>
                <w:rFonts w:ascii="Arial" w:hAnsi="Arial" w:cs="Arial"/>
                <w:sz w:val="16"/>
                <w:szCs w:val="16"/>
              </w:rPr>
            </w:pPr>
            <w:r w:rsidRPr="000443F2">
              <w:rPr>
                <w:rFonts w:ascii="Arial" w:hAnsi="Arial" w:cs="Arial"/>
                <w:sz w:val="16"/>
                <w:szCs w:val="16"/>
              </w:rPr>
              <w:t xml:space="preserve">Multa cuyo valor se liquidará con base en </w:t>
            </w:r>
            <w:proofErr w:type="gramStart"/>
            <w:r w:rsidRPr="000443F2">
              <w:rPr>
                <w:rFonts w:ascii="Arial" w:hAnsi="Arial" w:cs="Arial"/>
                <w:sz w:val="16"/>
                <w:szCs w:val="16"/>
              </w:rPr>
              <w:t>un</w:t>
            </w:r>
            <w:r w:rsidR="00831AAA">
              <w:rPr>
                <w:rFonts w:ascii="Arial" w:hAnsi="Arial" w:cs="Arial"/>
                <w:sz w:val="16"/>
                <w:szCs w:val="16"/>
              </w:rPr>
              <w:t xml:space="preserve"> </w:t>
            </w:r>
            <w:r w:rsidRPr="000443F2">
              <w:rPr>
                <w:rFonts w:ascii="Arial" w:hAnsi="Arial" w:cs="Arial"/>
                <w:sz w:val="16"/>
                <w:szCs w:val="16"/>
              </w:rPr>
              <w:t>cero punto</w:t>
            </w:r>
            <w:proofErr w:type="gramEnd"/>
            <w:r w:rsidRPr="000443F2">
              <w:rPr>
                <w:rFonts w:ascii="Arial" w:hAnsi="Arial" w:cs="Arial"/>
                <w:sz w:val="16"/>
                <w:szCs w:val="16"/>
              </w:rPr>
              <w:t xml:space="preserve"> dos por ciento (0,2%) del valor del contrato. </w:t>
            </w:r>
          </w:p>
        </w:tc>
        <w:tc>
          <w:tcPr>
            <w:tcW w:w="0" w:type="auto"/>
            <w:tcBorders>
              <w:top w:val="single" w:sz="4" w:space="0" w:color="auto"/>
              <w:left w:val="single" w:sz="4" w:space="0" w:color="auto"/>
              <w:bottom w:val="single" w:sz="4" w:space="0" w:color="auto"/>
              <w:right w:val="single" w:sz="4" w:space="0" w:color="auto"/>
            </w:tcBorders>
            <w:vAlign w:val="center"/>
            <w:hideMark/>
          </w:tcPr>
          <w:p w14:paraId="46BF25CB" w14:textId="77777777" w:rsidR="00D550EA" w:rsidRPr="000443F2" w:rsidRDefault="00D550EA" w:rsidP="004F678B">
            <w:pPr>
              <w:tabs>
                <w:tab w:val="left" w:pos="0"/>
              </w:tabs>
              <w:jc w:val="both"/>
              <w:rPr>
                <w:rFonts w:ascii="Arial" w:hAnsi="Arial" w:cs="Arial"/>
                <w:sz w:val="16"/>
                <w:szCs w:val="16"/>
              </w:rPr>
            </w:pPr>
            <w:r w:rsidRPr="000443F2">
              <w:rPr>
                <w:rFonts w:ascii="Arial" w:hAnsi="Arial" w:cs="Arial"/>
                <w:sz w:val="16"/>
                <w:szCs w:val="16"/>
              </w:rPr>
              <w:t xml:space="preserve">Contratistas </w:t>
            </w:r>
          </w:p>
        </w:tc>
        <w:tc>
          <w:tcPr>
            <w:tcW w:w="0" w:type="auto"/>
            <w:tcBorders>
              <w:top w:val="single" w:sz="4" w:space="0" w:color="auto"/>
              <w:left w:val="single" w:sz="4" w:space="0" w:color="auto"/>
              <w:bottom w:val="single" w:sz="4" w:space="0" w:color="auto"/>
              <w:right w:val="single" w:sz="4" w:space="0" w:color="auto"/>
            </w:tcBorders>
            <w:vAlign w:val="center"/>
            <w:hideMark/>
          </w:tcPr>
          <w:p w14:paraId="2E19C7AC" w14:textId="4B83C0B6" w:rsidR="00D550EA" w:rsidRPr="000443F2" w:rsidRDefault="00D550EA" w:rsidP="004F678B">
            <w:pPr>
              <w:tabs>
                <w:tab w:val="left" w:pos="0"/>
              </w:tabs>
              <w:jc w:val="both"/>
              <w:rPr>
                <w:rFonts w:ascii="Arial" w:hAnsi="Arial" w:cs="Arial"/>
                <w:sz w:val="16"/>
                <w:szCs w:val="16"/>
              </w:rPr>
            </w:pPr>
            <w:r w:rsidRPr="000443F2">
              <w:rPr>
                <w:rFonts w:ascii="Arial" w:hAnsi="Arial" w:cs="Arial"/>
                <w:sz w:val="16"/>
                <w:szCs w:val="16"/>
              </w:rPr>
              <w:t>La multa se aplicará por cada día de retardo y hasta por diez (10) días calendario</w:t>
            </w:r>
            <w:r w:rsidR="00EF3F7A" w:rsidRPr="000443F2">
              <w:rPr>
                <w:rFonts w:ascii="Arial" w:hAnsi="Arial" w:cs="Arial"/>
                <w:sz w:val="16"/>
                <w:szCs w:val="16"/>
              </w:rPr>
              <w:t>.</w:t>
            </w:r>
          </w:p>
        </w:tc>
        <w:tc>
          <w:tcPr>
            <w:tcW w:w="1833" w:type="dxa"/>
            <w:tcBorders>
              <w:top w:val="single" w:sz="4" w:space="0" w:color="auto"/>
              <w:left w:val="single" w:sz="4" w:space="0" w:color="auto"/>
              <w:bottom w:val="single" w:sz="4" w:space="0" w:color="auto"/>
              <w:right w:val="single" w:sz="4" w:space="0" w:color="auto"/>
            </w:tcBorders>
            <w:vAlign w:val="center"/>
            <w:hideMark/>
          </w:tcPr>
          <w:p w14:paraId="2E0DCCAE" w14:textId="1884D6F8" w:rsidR="00D550EA" w:rsidRPr="000443F2" w:rsidRDefault="00D550EA" w:rsidP="004F678B">
            <w:pPr>
              <w:tabs>
                <w:tab w:val="left" w:pos="426"/>
              </w:tabs>
              <w:jc w:val="both"/>
              <w:rPr>
                <w:rFonts w:ascii="Arial" w:eastAsia="MS Mincho" w:hAnsi="Arial" w:cs="Arial"/>
                <w:sz w:val="16"/>
                <w:szCs w:val="16"/>
              </w:rPr>
            </w:pPr>
            <w:r w:rsidRPr="000443F2">
              <w:rPr>
                <w:rFonts w:ascii="Arial" w:hAnsi="Arial" w:cs="Arial"/>
                <w:sz w:val="16"/>
                <w:szCs w:val="16"/>
              </w:rPr>
              <w:t>Cuando el contratista no constituya dentro del término y en la forma prevista en el contrato, o en alguno de sus modificatorios, la póliza de garantía única y/o alguno de los requisitos de legalización</w:t>
            </w:r>
            <w:r w:rsidR="00EF3F7A" w:rsidRPr="000443F2">
              <w:rPr>
                <w:rFonts w:ascii="Arial" w:hAnsi="Arial" w:cs="Arial"/>
                <w:sz w:val="16"/>
                <w:szCs w:val="16"/>
              </w:rPr>
              <w:t>.</w:t>
            </w:r>
          </w:p>
        </w:tc>
      </w:tr>
      <w:tr w:rsidR="00B11343" w:rsidRPr="000443F2" w14:paraId="63FD251B" w14:textId="77777777" w:rsidTr="0000389C">
        <w:trPr>
          <w:trHeight w:val="20"/>
        </w:trPr>
        <w:tc>
          <w:tcPr>
            <w:tcW w:w="974" w:type="dxa"/>
            <w:tcBorders>
              <w:top w:val="single" w:sz="4" w:space="0" w:color="auto"/>
              <w:left w:val="single" w:sz="4" w:space="0" w:color="auto"/>
              <w:bottom w:val="single" w:sz="4" w:space="0" w:color="auto"/>
              <w:right w:val="single" w:sz="4" w:space="0" w:color="auto"/>
            </w:tcBorders>
            <w:vAlign w:val="center"/>
            <w:hideMark/>
          </w:tcPr>
          <w:p w14:paraId="48EC6AC3" w14:textId="77777777" w:rsidR="00D550EA" w:rsidRPr="000443F2" w:rsidRDefault="00D550EA" w:rsidP="004F678B">
            <w:pPr>
              <w:tabs>
                <w:tab w:val="left" w:pos="0"/>
              </w:tabs>
              <w:jc w:val="both"/>
              <w:rPr>
                <w:rFonts w:ascii="Arial" w:hAnsi="Arial" w:cs="Arial"/>
                <w:sz w:val="16"/>
                <w:szCs w:val="16"/>
              </w:rPr>
            </w:pPr>
            <w:r w:rsidRPr="000443F2">
              <w:rPr>
                <w:rFonts w:ascii="Arial" w:hAnsi="Arial" w:cs="Arial"/>
                <w:sz w:val="16"/>
                <w:szCs w:val="16"/>
              </w:rPr>
              <w:t>Multa</w:t>
            </w:r>
          </w:p>
        </w:tc>
        <w:tc>
          <w:tcPr>
            <w:tcW w:w="0" w:type="auto"/>
            <w:tcBorders>
              <w:top w:val="single" w:sz="4" w:space="0" w:color="auto"/>
              <w:left w:val="single" w:sz="4" w:space="0" w:color="auto"/>
              <w:bottom w:val="single" w:sz="4" w:space="0" w:color="auto"/>
              <w:right w:val="single" w:sz="4" w:space="0" w:color="auto"/>
            </w:tcBorders>
            <w:vAlign w:val="center"/>
            <w:hideMark/>
          </w:tcPr>
          <w:p w14:paraId="30C8894B" w14:textId="77777777" w:rsidR="00D550EA" w:rsidRPr="000443F2" w:rsidRDefault="00D550EA" w:rsidP="004F678B">
            <w:pPr>
              <w:tabs>
                <w:tab w:val="left" w:pos="0"/>
              </w:tabs>
              <w:jc w:val="both"/>
              <w:rPr>
                <w:rFonts w:ascii="Arial" w:hAnsi="Arial" w:cs="Arial"/>
                <w:sz w:val="16"/>
                <w:szCs w:val="16"/>
              </w:rPr>
            </w:pPr>
            <w:r w:rsidRPr="000443F2">
              <w:rPr>
                <w:rFonts w:ascii="Arial" w:hAnsi="Arial" w:cs="Arial"/>
                <w:sz w:val="16"/>
                <w:szCs w:val="16"/>
              </w:rPr>
              <w:t xml:space="preserve">RIESGO JURIDICO </w:t>
            </w:r>
          </w:p>
        </w:tc>
        <w:tc>
          <w:tcPr>
            <w:tcW w:w="0" w:type="auto"/>
            <w:tcBorders>
              <w:top w:val="single" w:sz="4" w:space="0" w:color="auto"/>
              <w:left w:val="single" w:sz="4" w:space="0" w:color="auto"/>
              <w:bottom w:val="single" w:sz="4" w:space="0" w:color="auto"/>
              <w:right w:val="single" w:sz="4" w:space="0" w:color="auto"/>
            </w:tcBorders>
            <w:vAlign w:val="center"/>
            <w:hideMark/>
          </w:tcPr>
          <w:p w14:paraId="1847BC8B" w14:textId="77777777" w:rsidR="00D550EA" w:rsidRPr="000443F2" w:rsidRDefault="00D550EA" w:rsidP="004F678B">
            <w:pPr>
              <w:tabs>
                <w:tab w:val="left" w:pos="0"/>
              </w:tabs>
              <w:jc w:val="both"/>
              <w:rPr>
                <w:rFonts w:ascii="Arial" w:hAnsi="Arial" w:cs="Arial"/>
                <w:sz w:val="16"/>
                <w:szCs w:val="16"/>
              </w:rPr>
            </w:pPr>
            <w:r w:rsidRPr="000443F2">
              <w:rPr>
                <w:rFonts w:ascii="Arial" w:hAnsi="Arial" w:cs="Arial"/>
                <w:sz w:val="16"/>
                <w:szCs w:val="16"/>
              </w:rPr>
              <w:t>Incumplimiento parcial</w:t>
            </w:r>
          </w:p>
        </w:tc>
        <w:tc>
          <w:tcPr>
            <w:tcW w:w="1625" w:type="dxa"/>
            <w:tcBorders>
              <w:top w:val="single" w:sz="4" w:space="0" w:color="auto"/>
              <w:left w:val="single" w:sz="4" w:space="0" w:color="auto"/>
              <w:bottom w:val="single" w:sz="4" w:space="0" w:color="auto"/>
              <w:right w:val="single" w:sz="4" w:space="0" w:color="auto"/>
            </w:tcBorders>
            <w:vAlign w:val="center"/>
            <w:hideMark/>
          </w:tcPr>
          <w:p w14:paraId="1318E01D" w14:textId="1089A198" w:rsidR="00D550EA" w:rsidRPr="000443F2" w:rsidRDefault="00D550EA" w:rsidP="004F678B">
            <w:pPr>
              <w:tabs>
                <w:tab w:val="left" w:pos="0"/>
              </w:tabs>
              <w:jc w:val="both"/>
              <w:rPr>
                <w:rFonts w:ascii="Arial" w:hAnsi="Arial" w:cs="Arial"/>
                <w:sz w:val="16"/>
                <w:szCs w:val="16"/>
              </w:rPr>
            </w:pPr>
            <w:r w:rsidRPr="000443F2">
              <w:rPr>
                <w:rFonts w:ascii="Arial" w:hAnsi="Arial" w:cs="Arial"/>
                <w:sz w:val="16"/>
                <w:szCs w:val="16"/>
              </w:rPr>
              <w:t xml:space="preserve">Multas cuyo valor se liquidará con base en </w:t>
            </w:r>
            <w:r w:rsidR="00831AAA" w:rsidRPr="000443F2">
              <w:rPr>
                <w:rFonts w:ascii="Arial" w:hAnsi="Arial" w:cs="Arial"/>
                <w:sz w:val="16"/>
                <w:szCs w:val="16"/>
              </w:rPr>
              <w:t>unos cero puntos</w:t>
            </w:r>
            <w:r w:rsidRPr="000443F2">
              <w:rPr>
                <w:rFonts w:ascii="Arial" w:hAnsi="Arial" w:cs="Arial"/>
                <w:sz w:val="16"/>
                <w:szCs w:val="16"/>
              </w:rPr>
              <w:t xml:space="preserve"> cinco por </w:t>
            </w:r>
            <w:r w:rsidRPr="000443F2">
              <w:rPr>
                <w:rFonts w:ascii="Arial" w:hAnsi="Arial" w:cs="Arial"/>
                <w:sz w:val="16"/>
                <w:szCs w:val="16"/>
              </w:rPr>
              <w:lastRenderedPageBreak/>
              <w:t>ciento (0.5%) del valor dejado de cumplir o entregar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5A742E" w14:textId="77777777" w:rsidR="00D550EA" w:rsidRPr="000443F2" w:rsidRDefault="00D550EA" w:rsidP="004F678B">
            <w:pPr>
              <w:tabs>
                <w:tab w:val="left" w:pos="0"/>
              </w:tabs>
              <w:jc w:val="both"/>
              <w:rPr>
                <w:rFonts w:ascii="Arial" w:hAnsi="Arial" w:cs="Arial"/>
                <w:sz w:val="16"/>
                <w:szCs w:val="16"/>
              </w:rPr>
            </w:pPr>
            <w:r w:rsidRPr="000443F2">
              <w:rPr>
                <w:rFonts w:ascii="Arial" w:hAnsi="Arial" w:cs="Arial"/>
                <w:sz w:val="16"/>
                <w:szCs w:val="16"/>
              </w:rPr>
              <w:lastRenderedPageBreak/>
              <w:t>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14:paraId="7527D2AA" w14:textId="77777777" w:rsidR="00D550EA" w:rsidRPr="000443F2" w:rsidRDefault="00D550EA" w:rsidP="004F678B">
            <w:pPr>
              <w:tabs>
                <w:tab w:val="left" w:pos="0"/>
              </w:tabs>
              <w:jc w:val="both"/>
              <w:rPr>
                <w:rFonts w:ascii="Arial" w:hAnsi="Arial" w:cs="Arial"/>
                <w:sz w:val="16"/>
                <w:szCs w:val="16"/>
              </w:rPr>
            </w:pPr>
            <w:r w:rsidRPr="000443F2">
              <w:rPr>
                <w:rFonts w:ascii="Arial" w:hAnsi="Arial" w:cs="Arial"/>
                <w:sz w:val="16"/>
                <w:szCs w:val="16"/>
              </w:rPr>
              <w:t xml:space="preserve">La multa se aplicará por cada día de retardo hasta por un plazo de quince (15) días </w:t>
            </w:r>
            <w:r w:rsidRPr="000443F2">
              <w:rPr>
                <w:rFonts w:ascii="Arial" w:hAnsi="Arial" w:cs="Arial"/>
                <w:sz w:val="16"/>
                <w:szCs w:val="16"/>
              </w:rPr>
              <w:lastRenderedPageBreak/>
              <w:t xml:space="preserve">calendario, que se </w:t>
            </w:r>
            <w:proofErr w:type="gramStart"/>
            <w:r w:rsidRPr="000443F2">
              <w:rPr>
                <w:rFonts w:ascii="Arial" w:hAnsi="Arial" w:cs="Arial"/>
                <w:sz w:val="16"/>
                <w:szCs w:val="16"/>
              </w:rPr>
              <w:t>descontara</w:t>
            </w:r>
            <w:proofErr w:type="gramEnd"/>
            <w:r w:rsidRPr="000443F2">
              <w:rPr>
                <w:rFonts w:ascii="Arial" w:hAnsi="Arial" w:cs="Arial"/>
                <w:sz w:val="16"/>
                <w:szCs w:val="16"/>
              </w:rPr>
              <w:t xml:space="preserve"> del saldo que le adeude la Entidad. Esta sanción se impondrá mediante acto administrativo motivado, en el que se expresará las causas que dieron lugar a ella.</w:t>
            </w:r>
          </w:p>
        </w:tc>
        <w:tc>
          <w:tcPr>
            <w:tcW w:w="1833" w:type="dxa"/>
            <w:tcBorders>
              <w:top w:val="single" w:sz="4" w:space="0" w:color="auto"/>
              <w:left w:val="single" w:sz="4" w:space="0" w:color="auto"/>
              <w:bottom w:val="single" w:sz="4" w:space="0" w:color="auto"/>
              <w:right w:val="single" w:sz="4" w:space="0" w:color="auto"/>
            </w:tcBorders>
            <w:vAlign w:val="center"/>
          </w:tcPr>
          <w:p w14:paraId="13C9A851" w14:textId="77777777" w:rsidR="00D550EA" w:rsidRPr="000443F2" w:rsidRDefault="00D550EA" w:rsidP="004F678B">
            <w:pPr>
              <w:tabs>
                <w:tab w:val="left" w:pos="0"/>
              </w:tabs>
              <w:jc w:val="both"/>
              <w:rPr>
                <w:rFonts w:ascii="Arial" w:hAnsi="Arial" w:cs="Arial"/>
                <w:sz w:val="16"/>
                <w:szCs w:val="16"/>
              </w:rPr>
            </w:pPr>
          </w:p>
          <w:p w14:paraId="3A4AD5E9" w14:textId="77777777" w:rsidR="00D550EA" w:rsidRPr="000443F2" w:rsidRDefault="00D550EA" w:rsidP="004F678B">
            <w:pPr>
              <w:tabs>
                <w:tab w:val="left" w:pos="0"/>
              </w:tabs>
              <w:jc w:val="both"/>
              <w:rPr>
                <w:rFonts w:ascii="Arial" w:hAnsi="Arial" w:cs="Arial"/>
                <w:sz w:val="16"/>
                <w:szCs w:val="16"/>
              </w:rPr>
            </w:pPr>
            <w:r w:rsidRPr="000443F2">
              <w:rPr>
                <w:rFonts w:ascii="Arial" w:hAnsi="Arial" w:cs="Arial"/>
                <w:sz w:val="16"/>
                <w:szCs w:val="16"/>
              </w:rPr>
              <w:t xml:space="preserve">Ampara la mora o incumplimiento parcial de alguna obligación </w:t>
            </w:r>
            <w:r w:rsidRPr="000443F2">
              <w:rPr>
                <w:rFonts w:ascii="Arial" w:hAnsi="Arial" w:cs="Arial"/>
                <w:sz w:val="16"/>
                <w:szCs w:val="16"/>
              </w:rPr>
              <w:lastRenderedPageBreak/>
              <w:t>derivada del contrato por causas imputables al contratista.</w:t>
            </w:r>
          </w:p>
        </w:tc>
      </w:tr>
      <w:tr w:rsidR="00B11343" w:rsidRPr="000443F2" w14:paraId="513BF99B" w14:textId="77777777" w:rsidTr="0000389C">
        <w:trPr>
          <w:trHeight w:val="20"/>
        </w:trPr>
        <w:tc>
          <w:tcPr>
            <w:tcW w:w="974" w:type="dxa"/>
            <w:tcBorders>
              <w:top w:val="single" w:sz="4" w:space="0" w:color="auto"/>
              <w:left w:val="single" w:sz="4" w:space="0" w:color="auto"/>
              <w:bottom w:val="single" w:sz="4" w:space="0" w:color="auto"/>
              <w:right w:val="single" w:sz="4" w:space="0" w:color="auto"/>
            </w:tcBorders>
            <w:vAlign w:val="center"/>
            <w:hideMark/>
          </w:tcPr>
          <w:p w14:paraId="0185785F" w14:textId="77777777" w:rsidR="00D550EA" w:rsidRPr="000443F2" w:rsidRDefault="00D550EA" w:rsidP="004F678B">
            <w:pPr>
              <w:tabs>
                <w:tab w:val="left" w:pos="0"/>
              </w:tabs>
              <w:jc w:val="both"/>
              <w:rPr>
                <w:rFonts w:ascii="Arial" w:hAnsi="Arial" w:cs="Arial"/>
                <w:sz w:val="16"/>
                <w:szCs w:val="16"/>
              </w:rPr>
            </w:pPr>
            <w:r w:rsidRPr="000443F2">
              <w:rPr>
                <w:rFonts w:ascii="Arial" w:hAnsi="Arial" w:cs="Arial"/>
                <w:sz w:val="16"/>
                <w:szCs w:val="16"/>
              </w:rPr>
              <w:lastRenderedPageBreak/>
              <w:t>Cláusula Penal Pecuniaria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786775C7" w14:textId="77777777" w:rsidR="00D550EA" w:rsidRPr="000443F2" w:rsidRDefault="00D550EA" w:rsidP="004F678B">
            <w:pPr>
              <w:tabs>
                <w:tab w:val="left" w:pos="0"/>
              </w:tabs>
              <w:jc w:val="both"/>
              <w:rPr>
                <w:rFonts w:ascii="Arial" w:hAnsi="Arial" w:cs="Arial"/>
                <w:sz w:val="16"/>
                <w:szCs w:val="16"/>
              </w:rPr>
            </w:pPr>
            <w:r w:rsidRPr="000443F2">
              <w:rPr>
                <w:rFonts w:ascii="Arial" w:hAnsi="Arial" w:cs="Arial"/>
                <w:sz w:val="16"/>
                <w:szCs w:val="16"/>
              </w:rPr>
              <w:t xml:space="preserve">RIESGO JURIDICO </w:t>
            </w:r>
          </w:p>
        </w:tc>
        <w:tc>
          <w:tcPr>
            <w:tcW w:w="0" w:type="auto"/>
            <w:tcBorders>
              <w:top w:val="single" w:sz="4" w:space="0" w:color="auto"/>
              <w:left w:val="single" w:sz="4" w:space="0" w:color="auto"/>
              <w:bottom w:val="single" w:sz="4" w:space="0" w:color="auto"/>
              <w:right w:val="single" w:sz="4" w:space="0" w:color="auto"/>
            </w:tcBorders>
            <w:vAlign w:val="center"/>
            <w:hideMark/>
          </w:tcPr>
          <w:p w14:paraId="341E4603" w14:textId="77777777" w:rsidR="00D550EA" w:rsidRPr="000443F2" w:rsidRDefault="00D550EA" w:rsidP="004F678B">
            <w:pPr>
              <w:tabs>
                <w:tab w:val="left" w:pos="0"/>
              </w:tabs>
              <w:jc w:val="both"/>
              <w:rPr>
                <w:rFonts w:ascii="Arial" w:hAnsi="Arial" w:cs="Arial"/>
                <w:sz w:val="16"/>
                <w:szCs w:val="16"/>
              </w:rPr>
            </w:pPr>
            <w:r w:rsidRPr="000443F2">
              <w:rPr>
                <w:rFonts w:ascii="Arial" w:hAnsi="Arial" w:cs="Arial"/>
                <w:sz w:val="16"/>
                <w:szCs w:val="16"/>
              </w:rPr>
              <w:t>Incumplimiento total – declaratoria de caducidad</w:t>
            </w:r>
          </w:p>
        </w:tc>
        <w:tc>
          <w:tcPr>
            <w:tcW w:w="1625" w:type="dxa"/>
            <w:tcBorders>
              <w:top w:val="single" w:sz="4" w:space="0" w:color="auto"/>
              <w:left w:val="single" w:sz="4" w:space="0" w:color="auto"/>
              <w:bottom w:val="single" w:sz="4" w:space="0" w:color="auto"/>
              <w:right w:val="single" w:sz="4" w:space="0" w:color="auto"/>
            </w:tcBorders>
            <w:vAlign w:val="center"/>
            <w:hideMark/>
          </w:tcPr>
          <w:p w14:paraId="0870A3B4" w14:textId="7489002C" w:rsidR="00D550EA" w:rsidRPr="000443F2" w:rsidRDefault="00DB16A6" w:rsidP="004F678B">
            <w:pPr>
              <w:tabs>
                <w:tab w:val="left" w:pos="0"/>
              </w:tabs>
              <w:jc w:val="both"/>
              <w:rPr>
                <w:rFonts w:ascii="Arial" w:hAnsi="Arial" w:cs="Arial"/>
                <w:sz w:val="16"/>
                <w:szCs w:val="16"/>
              </w:rPr>
            </w:pPr>
            <w:r w:rsidRPr="000443F2">
              <w:rPr>
                <w:rFonts w:ascii="Arial" w:hAnsi="Arial" w:cs="Arial"/>
                <w:sz w:val="16"/>
                <w:szCs w:val="16"/>
              </w:rPr>
              <w:t>2</w:t>
            </w:r>
            <w:r w:rsidR="00D550EA" w:rsidRPr="000443F2">
              <w:rPr>
                <w:rFonts w:ascii="Arial" w:hAnsi="Arial" w:cs="Arial"/>
                <w:sz w:val="16"/>
                <w:szCs w:val="16"/>
              </w:rPr>
              <w:t>0% del valor total de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6444F639" w14:textId="77777777" w:rsidR="00D550EA" w:rsidRPr="000443F2" w:rsidRDefault="00D550EA" w:rsidP="004F678B">
            <w:pPr>
              <w:tabs>
                <w:tab w:val="left" w:pos="0"/>
              </w:tabs>
              <w:jc w:val="both"/>
              <w:rPr>
                <w:rFonts w:ascii="Arial" w:hAnsi="Arial" w:cs="Arial"/>
                <w:sz w:val="16"/>
                <w:szCs w:val="16"/>
              </w:rPr>
            </w:pPr>
            <w:r w:rsidRPr="000443F2">
              <w:rPr>
                <w:rFonts w:ascii="Arial" w:hAnsi="Arial" w:cs="Arial"/>
                <w:sz w:val="16"/>
                <w:szCs w:val="16"/>
              </w:rPr>
              <w:t>Contratista</w:t>
            </w:r>
          </w:p>
        </w:tc>
        <w:tc>
          <w:tcPr>
            <w:tcW w:w="0" w:type="auto"/>
            <w:tcBorders>
              <w:top w:val="single" w:sz="4" w:space="0" w:color="auto"/>
              <w:left w:val="single" w:sz="4" w:space="0" w:color="auto"/>
              <w:bottom w:val="single" w:sz="4" w:space="0" w:color="auto"/>
              <w:right w:val="single" w:sz="4" w:space="0" w:color="auto"/>
            </w:tcBorders>
            <w:vAlign w:val="center"/>
          </w:tcPr>
          <w:p w14:paraId="44A6CDA3" w14:textId="77777777" w:rsidR="00D550EA" w:rsidRPr="000443F2" w:rsidRDefault="00D550EA" w:rsidP="004F678B">
            <w:pPr>
              <w:tabs>
                <w:tab w:val="left" w:pos="0"/>
              </w:tabs>
              <w:jc w:val="both"/>
              <w:rPr>
                <w:rFonts w:ascii="Arial" w:hAnsi="Arial" w:cs="Arial"/>
                <w:sz w:val="16"/>
                <w:szCs w:val="16"/>
              </w:rPr>
            </w:pPr>
          </w:p>
          <w:p w14:paraId="4E2BB364" w14:textId="2BC70CE0" w:rsidR="00D550EA" w:rsidRPr="000443F2" w:rsidRDefault="00D550EA" w:rsidP="004F678B">
            <w:pPr>
              <w:tabs>
                <w:tab w:val="left" w:pos="0"/>
              </w:tabs>
              <w:jc w:val="both"/>
              <w:rPr>
                <w:rFonts w:ascii="Arial" w:hAnsi="Arial" w:cs="Arial"/>
                <w:sz w:val="16"/>
                <w:szCs w:val="16"/>
              </w:rPr>
            </w:pPr>
            <w:r w:rsidRPr="000443F2">
              <w:rPr>
                <w:rFonts w:ascii="Arial" w:hAnsi="Arial" w:cs="Arial"/>
                <w:sz w:val="16"/>
                <w:szCs w:val="16"/>
              </w:rPr>
              <w:t xml:space="preserve">El </w:t>
            </w:r>
            <w:r w:rsidR="00DB16A6" w:rsidRPr="000443F2">
              <w:rPr>
                <w:rFonts w:ascii="Arial" w:hAnsi="Arial" w:cs="Arial"/>
                <w:sz w:val="16"/>
                <w:szCs w:val="16"/>
              </w:rPr>
              <w:t>2</w:t>
            </w:r>
            <w:r w:rsidRPr="000443F2">
              <w:rPr>
                <w:rFonts w:ascii="Arial" w:hAnsi="Arial" w:cs="Arial"/>
                <w:sz w:val="16"/>
                <w:szCs w:val="16"/>
              </w:rPr>
              <w:t>0% del valor total del contrato cuando se trate de incumplimiento total del mismo y proporcional al incumplimiento parcial del contrato.</w:t>
            </w:r>
          </w:p>
          <w:p w14:paraId="7D8DE09C" w14:textId="77777777" w:rsidR="00D550EA" w:rsidRPr="000443F2" w:rsidRDefault="00D550EA" w:rsidP="004F678B">
            <w:pPr>
              <w:tabs>
                <w:tab w:val="left" w:pos="0"/>
              </w:tabs>
              <w:jc w:val="both"/>
              <w:rPr>
                <w:rFonts w:ascii="Arial" w:hAnsi="Arial" w:cs="Arial"/>
                <w:sz w:val="16"/>
                <w:szCs w:val="16"/>
              </w:rPr>
            </w:pPr>
          </w:p>
        </w:tc>
        <w:tc>
          <w:tcPr>
            <w:tcW w:w="1833" w:type="dxa"/>
            <w:tcBorders>
              <w:top w:val="single" w:sz="4" w:space="0" w:color="auto"/>
              <w:left w:val="single" w:sz="4" w:space="0" w:color="auto"/>
              <w:bottom w:val="single" w:sz="4" w:space="0" w:color="auto"/>
              <w:right w:val="single" w:sz="4" w:space="0" w:color="auto"/>
            </w:tcBorders>
            <w:vAlign w:val="center"/>
            <w:hideMark/>
          </w:tcPr>
          <w:p w14:paraId="46EEC658" w14:textId="661FD878" w:rsidR="00D550EA" w:rsidRPr="000443F2" w:rsidRDefault="00D550EA" w:rsidP="004F678B">
            <w:pPr>
              <w:tabs>
                <w:tab w:val="left" w:pos="426"/>
              </w:tabs>
              <w:jc w:val="both"/>
              <w:rPr>
                <w:rFonts w:ascii="Arial" w:hAnsi="Arial" w:cs="Arial"/>
                <w:sz w:val="16"/>
                <w:szCs w:val="16"/>
              </w:rPr>
            </w:pPr>
            <w:r w:rsidRPr="000443F2">
              <w:rPr>
                <w:rFonts w:ascii="Arial" w:hAnsi="Arial" w:cs="Arial"/>
                <w:sz w:val="16"/>
                <w:szCs w:val="16"/>
              </w:rPr>
              <w:t>Ampara el incumplimiento parcial o definitivo del contrato por parte del contratista, se busca el pago parcial y definitivo de los perjuicios que se causen a la entidad</w:t>
            </w:r>
            <w:r w:rsidR="00EF3F7A" w:rsidRPr="000443F2">
              <w:rPr>
                <w:rFonts w:ascii="Arial" w:hAnsi="Arial" w:cs="Arial"/>
                <w:sz w:val="16"/>
                <w:szCs w:val="16"/>
              </w:rPr>
              <w:t>.</w:t>
            </w:r>
          </w:p>
        </w:tc>
      </w:tr>
    </w:tbl>
    <w:p w14:paraId="3BBED780" w14:textId="360FE2BB" w:rsidR="009325B5" w:rsidRPr="00B11343" w:rsidRDefault="009325B5" w:rsidP="004F678B">
      <w:pPr>
        <w:tabs>
          <w:tab w:val="left" w:pos="840"/>
        </w:tabs>
        <w:autoSpaceDE w:val="0"/>
        <w:autoSpaceDN w:val="0"/>
        <w:adjustRightInd w:val="0"/>
        <w:jc w:val="both"/>
        <w:rPr>
          <w:rFonts w:ascii="Arial" w:hAnsi="Arial" w:cs="Arial"/>
          <w:b/>
          <w:bCs/>
          <w:sz w:val="10"/>
          <w:szCs w:val="21"/>
          <w:lang w:val="es-CO"/>
        </w:rPr>
      </w:pPr>
    </w:p>
    <w:p w14:paraId="1A79E445" w14:textId="5136F7B8" w:rsidR="001A41CE" w:rsidRPr="00B11343" w:rsidRDefault="001A41CE" w:rsidP="004F678B">
      <w:pPr>
        <w:tabs>
          <w:tab w:val="left" w:pos="840"/>
        </w:tabs>
        <w:autoSpaceDE w:val="0"/>
        <w:autoSpaceDN w:val="0"/>
        <w:adjustRightInd w:val="0"/>
        <w:jc w:val="both"/>
        <w:rPr>
          <w:rFonts w:ascii="Arial" w:hAnsi="Arial" w:cs="Arial"/>
          <w:b/>
          <w:bCs/>
          <w:sz w:val="10"/>
          <w:szCs w:val="21"/>
          <w:lang w:val="es-CO"/>
        </w:rPr>
      </w:pPr>
    </w:p>
    <w:p w14:paraId="46487115" w14:textId="77777777" w:rsidR="006C35C0" w:rsidRPr="00B11343" w:rsidRDefault="006C35C0" w:rsidP="004F678B">
      <w:pPr>
        <w:tabs>
          <w:tab w:val="left" w:pos="840"/>
        </w:tabs>
        <w:autoSpaceDE w:val="0"/>
        <w:autoSpaceDN w:val="0"/>
        <w:adjustRightInd w:val="0"/>
        <w:jc w:val="both"/>
        <w:rPr>
          <w:rFonts w:ascii="Arial" w:hAnsi="Arial" w:cs="Arial"/>
          <w:b/>
          <w:bCs/>
          <w:sz w:val="10"/>
          <w:szCs w:val="21"/>
          <w:lang w:val="es-CO"/>
        </w:rPr>
      </w:pPr>
    </w:p>
    <w:p w14:paraId="69E3DBCA" w14:textId="77777777" w:rsidR="009325B5" w:rsidRPr="00B11343" w:rsidRDefault="009325B5" w:rsidP="004F678B">
      <w:pPr>
        <w:pStyle w:val="Prrafodelista"/>
        <w:numPr>
          <w:ilvl w:val="0"/>
          <w:numId w:val="2"/>
        </w:numPr>
        <w:jc w:val="both"/>
        <w:rPr>
          <w:rFonts w:ascii="Arial" w:hAnsi="Arial" w:cs="Arial"/>
          <w:b/>
          <w:sz w:val="21"/>
          <w:szCs w:val="21"/>
          <w:lang w:val="es-CO"/>
        </w:rPr>
      </w:pPr>
      <w:r w:rsidRPr="00B11343">
        <w:rPr>
          <w:rFonts w:ascii="Arial" w:hAnsi="Arial" w:cs="Arial"/>
          <w:b/>
          <w:sz w:val="21"/>
          <w:szCs w:val="21"/>
          <w:lang w:val="es-CO"/>
        </w:rPr>
        <w:t>CRONOGRAMA DEL PROCESO</w:t>
      </w:r>
    </w:p>
    <w:p w14:paraId="6573C047" w14:textId="77777777" w:rsidR="009325B5" w:rsidRPr="00B11343" w:rsidRDefault="009325B5" w:rsidP="004F678B">
      <w:pPr>
        <w:jc w:val="both"/>
        <w:rPr>
          <w:rFonts w:ascii="Arial" w:hAnsi="Arial" w:cs="Arial"/>
          <w:b/>
          <w:sz w:val="14"/>
          <w:szCs w:val="20"/>
          <w:lang w:val="es-CO"/>
        </w:rPr>
      </w:pPr>
    </w:p>
    <w:p w14:paraId="47641CCB" w14:textId="77777777" w:rsidR="006C35C0" w:rsidRPr="00B11343" w:rsidRDefault="006C35C0" w:rsidP="004F678B">
      <w:pPr>
        <w:jc w:val="both"/>
        <w:rPr>
          <w:rFonts w:ascii="Arial" w:hAnsi="Arial" w:cs="Arial"/>
          <w:b/>
          <w:sz w:val="14"/>
          <w:szCs w:val="20"/>
          <w:lang w:val="es-CO"/>
        </w:rPr>
      </w:pPr>
    </w:p>
    <w:p w14:paraId="24A45337" w14:textId="713BCF39" w:rsidR="009325B5" w:rsidRPr="00B11343" w:rsidRDefault="009325B5" w:rsidP="004F678B">
      <w:pPr>
        <w:pStyle w:val="Textoindependiente"/>
        <w:tabs>
          <w:tab w:val="left" w:pos="532"/>
        </w:tabs>
        <w:suppressAutoHyphens/>
        <w:autoSpaceDN w:val="0"/>
        <w:jc w:val="both"/>
        <w:textAlignment w:val="baseline"/>
        <w:rPr>
          <w:rFonts w:cs="Arial"/>
          <w:sz w:val="20"/>
          <w:szCs w:val="20"/>
          <w:lang w:val="es-CO"/>
        </w:rPr>
      </w:pPr>
      <w:r w:rsidRPr="00B11343">
        <w:rPr>
          <w:rFonts w:cs="Arial"/>
          <w:sz w:val="20"/>
          <w:szCs w:val="20"/>
          <w:lang w:val="es-CO"/>
        </w:rPr>
        <w:t xml:space="preserve">La cronología del proceso se desarrollará de acuerdo a los parámetros y criterios establecidos por Colombia Compra Eficiente a través de la plataforma del SECOP II </w:t>
      </w:r>
      <w:hyperlink r:id="rId9" w:history="1">
        <w:r w:rsidR="00D33155" w:rsidRPr="00B11343">
          <w:rPr>
            <w:rStyle w:val="Hipervnculo"/>
            <w:rFonts w:cs="Arial"/>
            <w:color w:val="auto"/>
            <w:sz w:val="20"/>
            <w:szCs w:val="20"/>
            <w:lang w:val="es-CO"/>
          </w:rPr>
          <w:t>www.colombiacompra.gov.co</w:t>
        </w:r>
      </w:hyperlink>
      <w:r w:rsidRPr="00B11343">
        <w:rPr>
          <w:rFonts w:cs="Arial"/>
          <w:sz w:val="20"/>
          <w:szCs w:val="20"/>
          <w:lang w:val="es-CO"/>
        </w:rPr>
        <w:t>.</w:t>
      </w:r>
    </w:p>
    <w:p w14:paraId="089B1440" w14:textId="77777777" w:rsidR="005D08E9" w:rsidRPr="00B11343" w:rsidRDefault="005D08E9" w:rsidP="004F678B">
      <w:pPr>
        <w:pStyle w:val="Textoindependiente"/>
        <w:tabs>
          <w:tab w:val="left" w:pos="532"/>
        </w:tabs>
        <w:suppressAutoHyphens/>
        <w:autoSpaceDN w:val="0"/>
        <w:jc w:val="both"/>
        <w:textAlignment w:val="baseline"/>
        <w:rPr>
          <w:rFonts w:cs="Arial"/>
          <w:sz w:val="20"/>
          <w:szCs w:val="20"/>
          <w:lang w:val="es-CO"/>
        </w:rPr>
      </w:pPr>
    </w:p>
    <w:p w14:paraId="4192EB54" w14:textId="77777777" w:rsidR="006C35C0" w:rsidRPr="00B11343" w:rsidRDefault="006C35C0" w:rsidP="004F678B">
      <w:pPr>
        <w:pStyle w:val="Textoindependiente"/>
        <w:tabs>
          <w:tab w:val="left" w:pos="532"/>
        </w:tabs>
        <w:suppressAutoHyphens/>
        <w:autoSpaceDN w:val="0"/>
        <w:jc w:val="both"/>
        <w:textAlignment w:val="baseline"/>
        <w:rPr>
          <w:rFonts w:cs="Arial"/>
          <w:sz w:val="20"/>
          <w:szCs w:val="20"/>
          <w:lang w:val="es-CO"/>
        </w:rPr>
      </w:pPr>
    </w:p>
    <w:tbl>
      <w:tblPr>
        <w:tblW w:w="9624"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2395"/>
        <w:gridCol w:w="7229"/>
      </w:tblGrid>
      <w:tr w:rsidR="000443F2" w:rsidRPr="00F437BC" w14:paraId="0D00A5B8" w14:textId="77777777" w:rsidTr="000443F2">
        <w:trPr>
          <w:trHeight w:val="20"/>
          <w:jc w:val="center"/>
        </w:trPr>
        <w:tc>
          <w:tcPr>
            <w:tcW w:w="2395" w:type="dxa"/>
            <w:vAlign w:val="center"/>
          </w:tcPr>
          <w:p w14:paraId="3C770FD6" w14:textId="77777777" w:rsidR="000443F2" w:rsidRPr="00F437BC" w:rsidRDefault="000443F2" w:rsidP="000443F2">
            <w:pPr>
              <w:pStyle w:val="Textoindependiente"/>
              <w:rPr>
                <w:rFonts w:cs="Arial"/>
                <w:b/>
                <w:sz w:val="19"/>
                <w:szCs w:val="19"/>
              </w:rPr>
            </w:pPr>
            <w:r w:rsidRPr="00F437BC">
              <w:rPr>
                <w:rFonts w:cs="Arial"/>
                <w:b/>
                <w:sz w:val="19"/>
                <w:szCs w:val="19"/>
              </w:rPr>
              <w:t>Resolución de Apertura y Publicación de Pliego Definitivo</w:t>
            </w:r>
          </w:p>
        </w:tc>
        <w:tc>
          <w:tcPr>
            <w:tcW w:w="7229" w:type="dxa"/>
            <w:vAlign w:val="center"/>
          </w:tcPr>
          <w:p w14:paraId="3EA7585D" w14:textId="77777777" w:rsidR="000443F2" w:rsidRPr="00F437BC" w:rsidRDefault="000443F2" w:rsidP="00FE3117">
            <w:pPr>
              <w:pStyle w:val="Textoindependiente"/>
              <w:ind w:left="881" w:hanging="850"/>
              <w:jc w:val="both"/>
              <w:rPr>
                <w:rFonts w:cs="Arial"/>
                <w:sz w:val="19"/>
                <w:szCs w:val="19"/>
              </w:rPr>
            </w:pPr>
          </w:p>
          <w:p w14:paraId="34F5B689" w14:textId="77777777" w:rsidR="000443F2" w:rsidRPr="00F437BC" w:rsidRDefault="000443F2" w:rsidP="00FE3117">
            <w:pPr>
              <w:pStyle w:val="Textoindependiente"/>
              <w:ind w:left="881" w:hanging="850"/>
              <w:jc w:val="both"/>
              <w:rPr>
                <w:rFonts w:cs="Arial"/>
                <w:sz w:val="19"/>
                <w:szCs w:val="19"/>
              </w:rPr>
            </w:pPr>
            <w:proofErr w:type="gramStart"/>
            <w:r w:rsidRPr="00F437BC">
              <w:rPr>
                <w:rFonts w:cs="Arial"/>
                <w:sz w:val="19"/>
                <w:szCs w:val="19"/>
              </w:rPr>
              <w:t>Lugar :</w:t>
            </w:r>
            <w:proofErr w:type="gramEnd"/>
            <w:r w:rsidRPr="00F437BC">
              <w:rPr>
                <w:rFonts w:cs="Arial"/>
                <w:sz w:val="19"/>
                <w:szCs w:val="19"/>
              </w:rPr>
              <w:t xml:space="preserve">  </w:t>
            </w:r>
            <w:r w:rsidRPr="00F437BC">
              <w:rPr>
                <w:rFonts w:cs="Arial"/>
                <w:sz w:val="19"/>
                <w:szCs w:val="19"/>
                <w:lang w:val="es-CO"/>
              </w:rPr>
              <w:t>www.colombiacompra.gov.co</w:t>
            </w:r>
          </w:p>
          <w:p w14:paraId="51687BF0" w14:textId="77777777" w:rsidR="000443F2" w:rsidRPr="00F437BC" w:rsidRDefault="000443F2" w:rsidP="00FE3117">
            <w:pPr>
              <w:pStyle w:val="Textoindependiente"/>
              <w:ind w:left="881" w:hanging="850"/>
              <w:jc w:val="both"/>
              <w:rPr>
                <w:rFonts w:cs="Arial"/>
                <w:sz w:val="19"/>
                <w:szCs w:val="19"/>
              </w:rPr>
            </w:pPr>
          </w:p>
          <w:p w14:paraId="30677BAF" w14:textId="77777777" w:rsidR="000443F2" w:rsidRPr="00F437BC" w:rsidRDefault="000443F2" w:rsidP="00FE3117">
            <w:pPr>
              <w:pStyle w:val="Textoindependiente"/>
              <w:jc w:val="both"/>
              <w:rPr>
                <w:rFonts w:cs="Arial"/>
                <w:sz w:val="19"/>
                <w:szCs w:val="19"/>
                <w:lang w:val="es-CO"/>
              </w:rPr>
            </w:pPr>
            <w:r w:rsidRPr="00F437BC">
              <w:rPr>
                <w:rFonts w:cs="Arial"/>
                <w:sz w:val="19"/>
                <w:szCs w:val="19"/>
              </w:rPr>
              <w:t xml:space="preserve">Fecha: </w:t>
            </w:r>
            <w:r w:rsidRPr="00F437BC">
              <w:rPr>
                <w:rStyle w:val="Hipervnculo"/>
                <w:rFonts w:cs="Arial"/>
                <w:b/>
                <w:sz w:val="19"/>
                <w:szCs w:val="19"/>
                <w:lang w:val="es-CO"/>
              </w:rPr>
              <w:t>Según cronograma SECOP II</w:t>
            </w:r>
          </w:p>
        </w:tc>
      </w:tr>
      <w:tr w:rsidR="000443F2" w:rsidRPr="00F437BC" w14:paraId="0B7D9C9A" w14:textId="77777777" w:rsidTr="000443F2">
        <w:trPr>
          <w:trHeight w:val="20"/>
          <w:jc w:val="center"/>
        </w:trPr>
        <w:tc>
          <w:tcPr>
            <w:tcW w:w="2395" w:type="dxa"/>
            <w:vAlign w:val="center"/>
          </w:tcPr>
          <w:p w14:paraId="6CE23FB6" w14:textId="77777777" w:rsidR="000443F2" w:rsidRPr="00F437BC" w:rsidRDefault="000443F2" w:rsidP="000443F2">
            <w:pPr>
              <w:pStyle w:val="Textoindependiente"/>
              <w:rPr>
                <w:rFonts w:cs="Arial"/>
                <w:b/>
                <w:sz w:val="19"/>
                <w:szCs w:val="19"/>
              </w:rPr>
            </w:pPr>
            <w:r w:rsidRPr="00F437BC">
              <w:rPr>
                <w:rFonts w:cs="Arial"/>
                <w:b/>
                <w:sz w:val="19"/>
                <w:szCs w:val="19"/>
                <w:lang w:val="es-CO"/>
              </w:rPr>
              <w:t>OBSERVACIONES AL PLIEGO DE CONDICIONES</w:t>
            </w:r>
          </w:p>
        </w:tc>
        <w:tc>
          <w:tcPr>
            <w:tcW w:w="7229" w:type="dxa"/>
            <w:vAlign w:val="center"/>
          </w:tcPr>
          <w:p w14:paraId="3EB307FA" w14:textId="77777777" w:rsidR="000443F2" w:rsidRPr="00F437BC" w:rsidRDefault="000443F2" w:rsidP="00FE3117">
            <w:pPr>
              <w:tabs>
                <w:tab w:val="left" w:pos="420"/>
              </w:tabs>
              <w:jc w:val="both"/>
              <w:rPr>
                <w:rFonts w:ascii="Arial" w:hAnsi="Arial" w:cs="Arial"/>
                <w:b/>
                <w:bCs/>
                <w:color w:val="0033CC"/>
                <w:sz w:val="19"/>
                <w:szCs w:val="19"/>
                <w:lang w:val="es-CO"/>
              </w:rPr>
            </w:pPr>
            <w:r w:rsidRPr="00F437BC">
              <w:rPr>
                <w:rFonts w:ascii="Arial" w:hAnsi="Arial" w:cs="Arial"/>
                <w:sz w:val="19"/>
                <w:szCs w:val="19"/>
                <w:lang w:val="es-CO"/>
              </w:rPr>
              <w:t xml:space="preserve">Los interesados podrán solicitar aclaraciones del Pliego de Condiciones, </w:t>
            </w:r>
            <w:r w:rsidRPr="00F437BC">
              <w:rPr>
                <w:rFonts w:ascii="Arial" w:hAnsi="Arial" w:cs="Arial"/>
                <w:bCs/>
                <w:sz w:val="19"/>
                <w:szCs w:val="19"/>
                <w:lang w:val="es-CO"/>
              </w:rPr>
              <w:t xml:space="preserve">dentro de los </w:t>
            </w:r>
            <w:r w:rsidRPr="00F437BC">
              <w:rPr>
                <w:rFonts w:ascii="Arial" w:hAnsi="Arial" w:cs="Arial"/>
                <w:bCs/>
                <w:color w:val="00B050"/>
                <w:sz w:val="19"/>
                <w:szCs w:val="19"/>
                <w:lang w:val="es-CO"/>
              </w:rPr>
              <w:t>tres</w:t>
            </w:r>
            <w:r w:rsidRPr="00F437BC">
              <w:rPr>
                <w:rFonts w:ascii="Arial" w:hAnsi="Arial" w:cs="Arial"/>
                <w:bCs/>
                <w:sz w:val="19"/>
                <w:szCs w:val="19"/>
                <w:lang w:val="es-CO"/>
              </w:rPr>
              <w:t xml:space="preserve"> (03) días hábiles posteriores a su publicación</w:t>
            </w:r>
            <w:r w:rsidRPr="00F437BC">
              <w:rPr>
                <w:rFonts w:ascii="Arial" w:hAnsi="Arial" w:cs="Arial"/>
                <w:b/>
                <w:bCs/>
                <w:color w:val="0033CC"/>
                <w:sz w:val="19"/>
                <w:szCs w:val="19"/>
                <w:lang w:val="es-CO"/>
              </w:rPr>
              <w:t xml:space="preserve"> </w:t>
            </w:r>
          </w:p>
          <w:p w14:paraId="7545DA28" w14:textId="77777777" w:rsidR="000443F2" w:rsidRPr="00F437BC" w:rsidRDefault="000443F2" w:rsidP="00FE3117">
            <w:pPr>
              <w:tabs>
                <w:tab w:val="left" w:pos="420"/>
              </w:tabs>
              <w:jc w:val="both"/>
              <w:rPr>
                <w:rFonts w:ascii="Arial" w:hAnsi="Arial" w:cs="Arial"/>
                <w:b/>
                <w:bCs/>
                <w:sz w:val="19"/>
                <w:szCs w:val="19"/>
                <w:lang w:val="es-CO"/>
              </w:rPr>
            </w:pPr>
          </w:p>
          <w:p w14:paraId="13CF36A8" w14:textId="77777777" w:rsidR="000443F2" w:rsidRPr="00F437BC" w:rsidRDefault="000443F2" w:rsidP="00FE3117">
            <w:pPr>
              <w:tabs>
                <w:tab w:val="left" w:pos="420"/>
              </w:tabs>
              <w:jc w:val="both"/>
              <w:rPr>
                <w:rFonts w:ascii="Arial" w:hAnsi="Arial" w:cs="Arial"/>
                <w:sz w:val="19"/>
                <w:szCs w:val="19"/>
                <w:lang w:val="es-CO"/>
              </w:rPr>
            </w:pPr>
            <w:r w:rsidRPr="00F437BC">
              <w:rPr>
                <w:rFonts w:ascii="Arial" w:hAnsi="Arial" w:cs="Arial"/>
                <w:sz w:val="19"/>
                <w:szCs w:val="19"/>
                <w:lang w:val="es-CO"/>
              </w:rPr>
              <w:t>Dichas solicitudes deberán formularse única y exclusivamente por la plataforma del SECOP II.</w:t>
            </w:r>
          </w:p>
          <w:p w14:paraId="0F7083E8" w14:textId="77777777" w:rsidR="000443F2" w:rsidRPr="00F437BC" w:rsidRDefault="000443F2" w:rsidP="00FE3117">
            <w:pPr>
              <w:tabs>
                <w:tab w:val="left" w:pos="420"/>
              </w:tabs>
              <w:jc w:val="both"/>
              <w:rPr>
                <w:rFonts w:ascii="Arial" w:hAnsi="Arial" w:cs="Arial"/>
                <w:sz w:val="19"/>
                <w:szCs w:val="19"/>
                <w:lang w:val="es-CO"/>
              </w:rPr>
            </w:pPr>
          </w:p>
          <w:p w14:paraId="6A810996" w14:textId="77777777" w:rsidR="000443F2" w:rsidRPr="00F437BC" w:rsidRDefault="000443F2" w:rsidP="00FE3117">
            <w:pPr>
              <w:tabs>
                <w:tab w:val="left" w:pos="420"/>
              </w:tabs>
              <w:jc w:val="both"/>
              <w:rPr>
                <w:rFonts w:ascii="Arial" w:hAnsi="Arial" w:cs="Arial"/>
                <w:sz w:val="19"/>
                <w:szCs w:val="19"/>
                <w:lang w:val="es-CO"/>
              </w:rPr>
            </w:pPr>
            <w:r w:rsidRPr="00F437BC">
              <w:rPr>
                <w:rFonts w:ascii="Arial" w:hAnsi="Arial" w:cs="Arial"/>
                <w:sz w:val="19"/>
                <w:szCs w:val="19"/>
                <w:lang w:val="es-CO"/>
              </w:rPr>
              <w:t>Las consultas, preguntas y las correspondientes respuestas formarán parte de los documentos del proceso.</w:t>
            </w:r>
          </w:p>
          <w:p w14:paraId="7359A312" w14:textId="77777777" w:rsidR="000443F2" w:rsidRPr="00F437BC" w:rsidRDefault="000443F2" w:rsidP="00FE3117">
            <w:pPr>
              <w:tabs>
                <w:tab w:val="left" w:pos="420"/>
              </w:tabs>
              <w:jc w:val="both"/>
              <w:rPr>
                <w:rFonts w:ascii="Arial" w:hAnsi="Arial" w:cs="Arial"/>
                <w:sz w:val="19"/>
                <w:szCs w:val="19"/>
                <w:lang w:val="es-CO"/>
              </w:rPr>
            </w:pPr>
          </w:p>
          <w:p w14:paraId="50D1D2BD" w14:textId="77777777" w:rsidR="000443F2" w:rsidRPr="00F437BC" w:rsidRDefault="000443F2" w:rsidP="00FE3117">
            <w:pPr>
              <w:tabs>
                <w:tab w:val="left" w:pos="420"/>
              </w:tabs>
              <w:jc w:val="both"/>
              <w:rPr>
                <w:rFonts w:ascii="Arial" w:hAnsi="Arial" w:cs="Arial"/>
                <w:sz w:val="19"/>
                <w:szCs w:val="19"/>
                <w:lang w:val="es-CO"/>
              </w:rPr>
            </w:pPr>
            <w:r w:rsidRPr="00F437BC">
              <w:rPr>
                <w:rFonts w:ascii="Arial" w:hAnsi="Arial" w:cs="Arial"/>
                <w:sz w:val="19"/>
                <w:szCs w:val="19"/>
                <w:lang w:val="es-CO"/>
              </w:rPr>
              <w:t xml:space="preserve">Cualquier modificación o adición a los documentos del proceso, será comunicada mediante </w:t>
            </w:r>
            <w:r w:rsidRPr="00F437BC">
              <w:rPr>
                <w:rFonts w:ascii="Arial" w:hAnsi="Arial" w:cs="Arial"/>
                <w:b/>
                <w:bCs/>
                <w:sz w:val="19"/>
                <w:szCs w:val="19"/>
                <w:lang w:val="es-CO"/>
              </w:rPr>
              <w:t>ADENDA</w:t>
            </w:r>
            <w:r w:rsidRPr="00F437BC">
              <w:rPr>
                <w:rFonts w:ascii="Arial" w:hAnsi="Arial" w:cs="Arial"/>
                <w:sz w:val="19"/>
                <w:szCs w:val="19"/>
                <w:lang w:val="es-CO"/>
              </w:rPr>
              <w:t xml:space="preserve">. </w:t>
            </w:r>
          </w:p>
          <w:p w14:paraId="1C8E7767" w14:textId="77777777" w:rsidR="000443F2" w:rsidRPr="00F437BC" w:rsidRDefault="000443F2" w:rsidP="00FE3117">
            <w:pPr>
              <w:tabs>
                <w:tab w:val="left" w:pos="420"/>
              </w:tabs>
              <w:jc w:val="both"/>
              <w:rPr>
                <w:rFonts w:ascii="Arial" w:hAnsi="Arial" w:cs="Arial"/>
                <w:sz w:val="19"/>
                <w:szCs w:val="19"/>
                <w:lang w:val="es-CO"/>
              </w:rPr>
            </w:pPr>
          </w:p>
          <w:p w14:paraId="20875C9F" w14:textId="77777777" w:rsidR="000443F2" w:rsidRPr="00F437BC" w:rsidRDefault="000443F2" w:rsidP="00FE3117">
            <w:pPr>
              <w:tabs>
                <w:tab w:val="left" w:pos="420"/>
              </w:tabs>
              <w:jc w:val="both"/>
              <w:rPr>
                <w:rFonts w:ascii="Arial" w:hAnsi="Arial" w:cs="Arial"/>
                <w:sz w:val="19"/>
                <w:szCs w:val="19"/>
                <w:lang w:val="es-CO"/>
              </w:rPr>
            </w:pPr>
            <w:r w:rsidRPr="00F437BC">
              <w:rPr>
                <w:rFonts w:ascii="Arial" w:hAnsi="Arial" w:cs="Arial"/>
                <w:sz w:val="19"/>
                <w:szCs w:val="19"/>
                <w:lang w:val="es-CO"/>
              </w:rPr>
              <w:t xml:space="preserve">La información sobre preguntas y respuestas y las adendas serán publicadas en el Portal Único de Contratación Estatal-SECOP II: </w:t>
            </w:r>
            <w:hyperlink r:id="rId10" w:history="1">
              <w:r w:rsidRPr="00F437BC">
                <w:rPr>
                  <w:rStyle w:val="Hipervnculo"/>
                  <w:rFonts w:ascii="Arial" w:hAnsi="Arial" w:cs="Arial"/>
                  <w:sz w:val="19"/>
                  <w:szCs w:val="19"/>
                  <w:lang w:val="es-CO"/>
                </w:rPr>
                <w:t>www.contratos.gov.co</w:t>
              </w:r>
            </w:hyperlink>
            <w:r w:rsidRPr="00F437BC">
              <w:rPr>
                <w:rFonts w:ascii="Arial" w:hAnsi="Arial" w:cs="Arial"/>
                <w:sz w:val="19"/>
                <w:szCs w:val="19"/>
                <w:lang w:val="es-CO"/>
              </w:rPr>
              <w:t xml:space="preserve">; </w:t>
            </w:r>
            <w:r w:rsidRPr="00F437BC">
              <w:rPr>
                <w:rFonts w:ascii="Arial" w:hAnsi="Arial" w:cs="Arial"/>
                <w:b/>
                <w:bCs/>
                <w:i/>
                <w:iCs/>
                <w:sz w:val="19"/>
                <w:szCs w:val="19"/>
                <w:lang w:val="es-CO"/>
              </w:rPr>
              <w:t xml:space="preserve"> (</w:t>
            </w:r>
            <w:r w:rsidRPr="00F437BC">
              <w:rPr>
                <w:rFonts w:ascii="Arial" w:hAnsi="Arial" w:cs="Arial"/>
                <w:sz w:val="19"/>
                <w:szCs w:val="19"/>
                <w:lang w:val="es-CO"/>
              </w:rPr>
              <w:t>salvo la información de carácter reservado) y deberán tenerse en cuenta para la elaboración de la propuesta.</w:t>
            </w:r>
          </w:p>
          <w:p w14:paraId="03F90E11" w14:textId="77777777" w:rsidR="000443F2" w:rsidRPr="00F437BC" w:rsidRDefault="000443F2" w:rsidP="00FE3117">
            <w:pPr>
              <w:pStyle w:val="Default"/>
              <w:jc w:val="both"/>
              <w:rPr>
                <w:rFonts w:ascii="Arial" w:hAnsi="Arial" w:cs="Arial"/>
                <w:bCs/>
                <w:color w:val="auto"/>
                <w:sz w:val="19"/>
                <w:szCs w:val="19"/>
              </w:rPr>
            </w:pPr>
          </w:p>
          <w:p w14:paraId="049D4E8A" w14:textId="77777777" w:rsidR="000443F2" w:rsidRPr="00F437BC" w:rsidRDefault="000443F2" w:rsidP="00FE3117">
            <w:pPr>
              <w:pStyle w:val="Default"/>
              <w:jc w:val="both"/>
              <w:rPr>
                <w:rFonts w:ascii="Arial" w:hAnsi="Arial" w:cs="Arial"/>
                <w:color w:val="auto"/>
                <w:sz w:val="19"/>
                <w:szCs w:val="19"/>
              </w:rPr>
            </w:pPr>
            <w:r w:rsidRPr="00F437BC">
              <w:rPr>
                <w:rFonts w:ascii="Arial" w:hAnsi="Arial" w:cs="Arial"/>
                <w:b/>
                <w:color w:val="auto"/>
                <w:sz w:val="19"/>
                <w:szCs w:val="19"/>
              </w:rPr>
              <w:t>NOTA 1:</w:t>
            </w:r>
            <w:r w:rsidRPr="00F437BC">
              <w:rPr>
                <w:rFonts w:ascii="Arial" w:hAnsi="Arial" w:cs="Arial"/>
                <w:color w:val="auto"/>
                <w:sz w:val="19"/>
                <w:szCs w:val="19"/>
              </w:rPr>
              <w:t xml:space="preserve"> </w:t>
            </w:r>
            <w:r w:rsidRPr="00F437BC">
              <w:rPr>
                <w:rFonts w:ascii="Arial" w:hAnsi="Arial" w:cs="Arial"/>
                <w:b/>
                <w:color w:val="auto"/>
                <w:sz w:val="19"/>
                <w:szCs w:val="19"/>
                <w:u w:val="single"/>
              </w:rPr>
              <w:t>Las observaciones presentadas en un plazo posterior al mencionado en el literal a. se entenderán como no realizadas y no serán objeto de verificación y respuesta por parte de la Administración.</w:t>
            </w:r>
            <w:r w:rsidRPr="00F437BC">
              <w:rPr>
                <w:rFonts w:ascii="Arial" w:hAnsi="Arial" w:cs="Arial"/>
                <w:color w:val="auto"/>
                <w:sz w:val="19"/>
                <w:szCs w:val="19"/>
              </w:rPr>
              <w:t xml:space="preserve"> </w:t>
            </w:r>
          </w:p>
          <w:p w14:paraId="21DAA5A1" w14:textId="77777777" w:rsidR="000443F2" w:rsidRPr="00F437BC" w:rsidRDefault="000443F2" w:rsidP="00FE3117">
            <w:pPr>
              <w:pStyle w:val="Default"/>
              <w:jc w:val="both"/>
              <w:rPr>
                <w:rFonts w:ascii="Arial" w:hAnsi="Arial" w:cs="Arial"/>
                <w:color w:val="auto"/>
                <w:sz w:val="19"/>
                <w:szCs w:val="19"/>
              </w:rPr>
            </w:pPr>
          </w:p>
          <w:p w14:paraId="5C10CC61" w14:textId="77777777" w:rsidR="000443F2" w:rsidRPr="00F437BC" w:rsidRDefault="000443F2" w:rsidP="00FE3117">
            <w:pPr>
              <w:pStyle w:val="Default"/>
              <w:jc w:val="both"/>
              <w:rPr>
                <w:rFonts w:ascii="Arial" w:hAnsi="Arial" w:cs="Arial"/>
                <w:color w:val="auto"/>
                <w:sz w:val="19"/>
                <w:szCs w:val="19"/>
              </w:rPr>
            </w:pPr>
            <w:r w:rsidRPr="00F437BC">
              <w:rPr>
                <w:rFonts w:ascii="Arial" w:hAnsi="Arial" w:cs="Arial"/>
                <w:b/>
                <w:bCs/>
                <w:sz w:val="19"/>
                <w:szCs w:val="19"/>
              </w:rPr>
              <w:t>NOTA 2</w:t>
            </w:r>
            <w:r w:rsidRPr="00F437BC">
              <w:rPr>
                <w:rFonts w:ascii="Arial" w:hAnsi="Arial" w:cs="Arial"/>
                <w:b/>
                <w:sz w:val="19"/>
                <w:szCs w:val="19"/>
              </w:rPr>
              <w:t>:</w:t>
            </w:r>
            <w:r w:rsidRPr="00F437BC">
              <w:rPr>
                <w:rFonts w:ascii="Arial" w:hAnsi="Arial" w:cs="Arial"/>
                <w:sz w:val="19"/>
                <w:szCs w:val="19"/>
              </w:rPr>
              <w:t xml:space="preserve"> No se absolverán consultas y/</w:t>
            </w:r>
            <w:proofErr w:type="spellStart"/>
            <w:r w:rsidRPr="00F437BC">
              <w:rPr>
                <w:rFonts w:ascii="Arial" w:hAnsi="Arial" w:cs="Arial"/>
                <w:sz w:val="19"/>
                <w:szCs w:val="19"/>
              </w:rPr>
              <w:t>o</w:t>
            </w:r>
            <w:proofErr w:type="spellEnd"/>
            <w:r w:rsidRPr="00F437BC">
              <w:rPr>
                <w:rFonts w:ascii="Arial" w:hAnsi="Arial" w:cs="Arial"/>
                <w:sz w:val="19"/>
                <w:szCs w:val="19"/>
              </w:rPr>
              <w:t xml:space="preserve"> observaciones efectuadas por correo electrónico, telefónicamente o en forma personal, sólo será tenida en cuenta en este Proceso de Selección Abreviada de Menor Cuantía, la información recibida a través del Sistema Electrónico SECOP II.</w:t>
            </w:r>
          </w:p>
        </w:tc>
      </w:tr>
      <w:tr w:rsidR="000443F2" w:rsidRPr="00F437BC" w14:paraId="7A6BB672" w14:textId="77777777" w:rsidTr="000443F2">
        <w:trPr>
          <w:trHeight w:val="20"/>
          <w:jc w:val="center"/>
        </w:trPr>
        <w:tc>
          <w:tcPr>
            <w:tcW w:w="2395" w:type="dxa"/>
            <w:vAlign w:val="center"/>
          </w:tcPr>
          <w:p w14:paraId="6CED80FB" w14:textId="6D2ABFAF" w:rsidR="000443F2" w:rsidRPr="00F437BC" w:rsidRDefault="000443F2" w:rsidP="000443F2">
            <w:pPr>
              <w:pStyle w:val="Textoindependiente"/>
              <w:rPr>
                <w:rFonts w:cs="Arial"/>
                <w:b/>
                <w:sz w:val="19"/>
                <w:szCs w:val="19"/>
              </w:rPr>
            </w:pPr>
            <w:r>
              <w:rPr>
                <w:rFonts w:cs="Arial"/>
                <w:b/>
                <w:sz w:val="19"/>
                <w:szCs w:val="19"/>
                <w:lang w:val="es-CO"/>
              </w:rPr>
              <w:t>I</w:t>
            </w:r>
            <w:r w:rsidRPr="00F437BC">
              <w:rPr>
                <w:rFonts w:cs="Arial"/>
                <w:b/>
                <w:sz w:val="19"/>
                <w:szCs w:val="19"/>
                <w:lang w:val="es-CO"/>
              </w:rPr>
              <w:t xml:space="preserve">NTERÉS EN </w:t>
            </w:r>
            <w:r>
              <w:rPr>
                <w:rFonts w:cs="Arial"/>
                <w:b/>
                <w:sz w:val="19"/>
                <w:szCs w:val="19"/>
                <w:lang w:val="es-CO"/>
              </w:rPr>
              <w:t>P</w:t>
            </w:r>
            <w:r w:rsidRPr="00F437BC">
              <w:rPr>
                <w:rFonts w:cs="Arial"/>
                <w:b/>
                <w:sz w:val="19"/>
                <w:szCs w:val="19"/>
                <w:lang w:val="es-CO"/>
              </w:rPr>
              <w:t>ARTICIPAR</w:t>
            </w:r>
          </w:p>
        </w:tc>
        <w:tc>
          <w:tcPr>
            <w:tcW w:w="7229" w:type="dxa"/>
            <w:vAlign w:val="center"/>
          </w:tcPr>
          <w:p w14:paraId="6E7A107F" w14:textId="77777777" w:rsidR="000443F2" w:rsidRPr="007D22A0" w:rsidRDefault="000443F2" w:rsidP="00FE3117">
            <w:pPr>
              <w:autoSpaceDE w:val="0"/>
              <w:autoSpaceDN w:val="0"/>
              <w:ind w:left="70"/>
              <w:jc w:val="both"/>
              <w:rPr>
                <w:rFonts w:ascii="Arial" w:hAnsi="Arial" w:cs="Arial"/>
                <w:sz w:val="20"/>
                <w:szCs w:val="20"/>
              </w:rPr>
            </w:pPr>
            <w:r w:rsidRPr="007D22A0">
              <w:rPr>
                <w:rFonts w:ascii="Arial" w:hAnsi="Arial" w:cs="Arial"/>
                <w:b/>
                <w:sz w:val="20"/>
                <w:szCs w:val="20"/>
                <w:lang w:val="es-CO"/>
              </w:rPr>
              <w:t>INTERÉS EN PARTICIPAR:</w:t>
            </w:r>
            <w:r w:rsidRPr="007D22A0">
              <w:rPr>
                <w:rFonts w:ascii="Arial" w:hAnsi="Arial" w:cs="Arial"/>
                <w:sz w:val="20"/>
                <w:szCs w:val="20"/>
                <w:lang w:val="es-CO"/>
              </w:rPr>
              <w:t xml:space="preserve"> </w:t>
            </w:r>
            <w:r w:rsidRPr="007D22A0">
              <w:rPr>
                <w:rFonts w:ascii="Arial" w:hAnsi="Arial" w:cs="Arial"/>
                <w:sz w:val="20"/>
                <w:szCs w:val="20"/>
              </w:rPr>
              <w:t xml:space="preserve">Los interesados en participar en el presente proceso, </w:t>
            </w:r>
            <w:r w:rsidRPr="007D22A0">
              <w:rPr>
                <w:rFonts w:ascii="Arial" w:hAnsi="Arial" w:cs="Arial"/>
                <w:b/>
                <w:i/>
                <w:sz w:val="20"/>
                <w:szCs w:val="20"/>
              </w:rPr>
              <w:t>DEBEN PRESENTAR</w:t>
            </w:r>
            <w:r w:rsidRPr="007D22A0">
              <w:rPr>
                <w:rFonts w:ascii="Arial" w:hAnsi="Arial" w:cs="Arial"/>
                <w:sz w:val="20"/>
                <w:szCs w:val="20"/>
              </w:rPr>
              <w:t xml:space="preserve"> su manifestación de interés en la plataforma </w:t>
            </w:r>
            <w:proofErr w:type="spellStart"/>
            <w:r w:rsidRPr="007D22A0">
              <w:rPr>
                <w:rFonts w:ascii="Arial" w:hAnsi="Arial" w:cs="Arial"/>
                <w:sz w:val="20"/>
                <w:szCs w:val="20"/>
              </w:rPr>
              <w:t>Secop</w:t>
            </w:r>
            <w:proofErr w:type="spellEnd"/>
            <w:r w:rsidRPr="007D22A0">
              <w:rPr>
                <w:rFonts w:ascii="Arial" w:hAnsi="Arial" w:cs="Arial"/>
                <w:sz w:val="20"/>
                <w:szCs w:val="20"/>
              </w:rPr>
              <w:t xml:space="preserve"> II </w:t>
            </w:r>
            <w:r w:rsidRPr="007D22A0">
              <w:rPr>
                <w:rFonts w:ascii="Arial" w:hAnsi="Arial" w:cs="Arial"/>
                <w:b/>
                <w:sz w:val="20"/>
                <w:szCs w:val="20"/>
                <w:u w:val="single"/>
              </w:rPr>
              <w:t xml:space="preserve">dentro de los </w:t>
            </w:r>
            <w:r w:rsidRPr="007D22A0">
              <w:rPr>
                <w:rFonts w:ascii="Arial" w:hAnsi="Arial" w:cs="Arial"/>
                <w:b/>
                <w:i/>
                <w:sz w:val="20"/>
                <w:szCs w:val="20"/>
                <w:u w:val="single"/>
              </w:rPr>
              <w:t>3 días hábiles siguientes</w:t>
            </w:r>
            <w:r w:rsidRPr="007D22A0">
              <w:rPr>
                <w:rFonts w:ascii="Arial" w:hAnsi="Arial" w:cs="Arial"/>
                <w:sz w:val="20"/>
                <w:szCs w:val="20"/>
              </w:rPr>
              <w:t xml:space="preserve"> de la fecha de publicación del acto de apertura del proceso. </w:t>
            </w:r>
            <w:r w:rsidRPr="007D22A0">
              <w:rPr>
                <w:rFonts w:ascii="Arial" w:hAnsi="Arial" w:cs="Arial"/>
                <w:b/>
                <w:sz w:val="20"/>
                <w:szCs w:val="20"/>
                <w:u w:val="single"/>
              </w:rPr>
              <w:t xml:space="preserve">La manifestación se realizará a través del </w:t>
            </w:r>
            <w:proofErr w:type="spellStart"/>
            <w:r w:rsidRPr="007D22A0">
              <w:rPr>
                <w:rFonts w:ascii="Arial" w:hAnsi="Arial" w:cs="Arial"/>
                <w:b/>
                <w:sz w:val="20"/>
                <w:szCs w:val="20"/>
                <w:u w:val="single"/>
              </w:rPr>
              <w:t>click</w:t>
            </w:r>
            <w:proofErr w:type="spellEnd"/>
            <w:r w:rsidRPr="007D22A0">
              <w:rPr>
                <w:rFonts w:ascii="Arial" w:hAnsi="Arial" w:cs="Arial"/>
                <w:b/>
                <w:sz w:val="20"/>
                <w:szCs w:val="20"/>
                <w:u w:val="single"/>
              </w:rPr>
              <w:t xml:space="preserve"> que solicita la plataforma del SECOP II para conformar la lista. </w:t>
            </w:r>
          </w:p>
          <w:p w14:paraId="5BD7C6F4" w14:textId="77777777" w:rsidR="000443F2" w:rsidRPr="007D22A0" w:rsidRDefault="000443F2" w:rsidP="00FE3117">
            <w:pPr>
              <w:pStyle w:val="Default"/>
              <w:ind w:left="70"/>
              <w:jc w:val="both"/>
              <w:rPr>
                <w:rFonts w:ascii="Arial" w:hAnsi="Arial" w:cs="Arial"/>
                <w:b/>
                <w:i/>
                <w:color w:val="auto"/>
                <w:sz w:val="20"/>
                <w:szCs w:val="20"/>
              </w:rPr>
            </w:pPr>
          </w:p>
          <w:p w14:paraId="7FF8715A" w14:textId="77777777" w:rsidR="000443F2" w:rsidRPr="007D22A0" w:rsidRDefault="000443F2" w:rsidP="00FE3117">
            <w:pPr>
              <w:adjustRightInd w:val="0"/>
              <w:ind w:left="70"/>
              <w:jc w:val="both"/>
              <w:rPr>
                <w:rFonts w:ascii="Arial" w:hAnsi="Arial" w:cs="Arial"/>
                <w:sz w:val="20"/>
                <w:szCs w:val="20"/>
                <w:lang w:val="es-CO" w:eastAsia="es-CO"/>
              </w:rPr>
            </w:pPr>
            <w:r w:rsidRPr="007D22A0">
              <w:rPr>
                <w:rFonts w:ascii="Arial" w:hAnsi="Arial" w:cs="Arial"/>
                <w:sz w:val="20"/>
                <w:szCs w:val="20"/>
                <w:lang w:val="es-CO" w:eastAsia="es-CO"/>
              </w:rPr>
              <w:t xml:space="preserve">En caso de que la manifestación de interés sea presentada como Consorcio, Unión Temporal, deberá indicarse el nombre de la totalidad de sus integrantes, en ningún caso se aceptará la acepción “Y OTRO”. Se advierte que la forma en que se presente la manifestación de interés (Estructura singular o Plural) deberá coincidir con el de la </w:t>
            </w:r>
            <w:proofErr w:type="gramStart"/>
            <w:r w:rsidRPr="007D22A0">
              <w:rPr>
                <w:rFonts w:ascii="Arial" w:hAnsi="Arial" w:cs="Arial"/>
                <w:sz w:val="20"/>
                <w:szCs w:val="20"/>
                <w:lang w:val="es-CO" w:eastAsia="es-CO"/>
              </w:rPr>
              <w:t>oferta</w:t>
            </w:r>
            <w:proofErr w:type="gramEnd"/>
            <w:r w:rsidRPr="007D22A0">
              <w:rPr>
                <w:rFonts w:ascii="Arial" w:hAnsi="Arial" w:cs="Arial"/>
                <w:sz w:val="20"/>
                <w:szCs w:val="20"/>
                <w:lang w:val="es-CO" w:eastAsia="es-CO"/>
              </w:rPr>
              <w:t xml:space="preserve"> así como cada uno de los integrantes.</w:t>
            </w:r>
          </w:p>
          <w:p w14:paraId="79218D6B" w14:textId="77777777" w:rsidR="000443F2" w:rsidRPr="007D22A0" w:rsidRDefault="000443F2" w:rsidP="00FE3117">
            <w:pPr>
              <w:adjustRightInd w:val="0"/>
              <w:ind w:left="70"/>
              <w:jc w:val="both"/>
              <w:rPr>
                <w:rFonts w:ascii="Arial" w:hAnsi="Arial" w:cs="Arial"/>
                <w:sz w:val="20"/>
                <w:szCs w:val="20"/>
                <w:lang w:val="es-CO" w:eastAsia="es-CO"/>
              </w:rPr>
            </w:pPr>
          </w:p>
          <w:p w14:paraId="173B284D" w14:textId="77777777" w:rsidR="000443F2" w:rsidRPr="007D22A0" w:rsidRDefault="000443F2" w:rsidP="00FE3117">
            <w:pPr>
              <w:adjustRightInd w:val="0"/>
              <w:ind w:left="70"/>
              <w:jc w:val="both"/>
              <w:rPr>
                <w:rFonts w:ascii="Arial" w:hAnsi="Arial" w:cs="Arial"/>
                <w:sz w:val="20"/>
                <w:szCs w:val="20"/>
                <w:lang w:val="es-CO" w:eastAsia="es-CO"/>
              </w:rPr>
            </w:pPr>
            <w:r w:rsidRPr="007D22A0">
              <w:rPr>
                <w:rFonts w:ascii="Arial" w:hAnsi="Arial" w:cs="Arial"/>
                <w:sz w:val="20"/>
                <w:szCs w:val="20"/>
                <w:lang w:val="es-CO" w:eastAsia="es-CO"/>
              </w:rPr>
              <w:t xml:space="preserve">En el evento de presentar manifestación de interés a nombre de persona natural o persona jurídica, esta no podrá hacerlo dentro del mismo proceso como integrante de consorcio, unión temporal o forma asociativa permitida por Ley 80 </w:t>
            </w:r>
            <w:r w:rsidRPr="007D22A0">
              <w:rPr>
                <w:rFonts w:ascii="Arial" w:hAnsi="Arial" w:cs="Arial"/>
                <w:sz w:val="20"/>
                <w:szCs w:val="20"/>
                <w:lang w:val="es-CO" w:eastAsia="es-CO"/>
              </w:rPr>
              <w:lastRenderedPageBreak/>
              <w:t>de 1993, la misma deberá coincidir con la oferta so pena de incurrir en causal de rechazo.</w:t>
            </w:r>
          </w:p>
          <w:p w14:paraId="5385D123" w14:textId="77777777" w:rsidR="000443F2" w:rsidRPr="007D22A0" w:rsidRDefault="000443F2" w:rsidP="00FE3117">
            <w:pPr>
              <w:adjustRightInd w:val="0"/>
              <w:ind w:left="70"/>
              <w:jc w:val="both"/>
              <w:rPr>
                <w:rFonts w:ascii="Arial" w:hAnsi="Arial" w:cs="Arial"/>
                <w:sz w:val="20"/>
                <w:szCs w:val="20"/>
                <w:lang w:val="es-CO" w:eastAsia="es-CO"/>
              </w:rPr>
            </w:pPr>
          </w:p>
          <w:p w14:paraId="4FB50A46" w14:textId="77777777" w:rsidR="000443F2" w:rsidRPr="007D22A0" w:rsidRDefault="000443F2" w:rsidP="00FE3117">
            <w:pPr>
              <w:pStyle w:val="Default"/>
              <w:ind w:left="70"/>
              <w:jc w:val="both"/>
              <w:rPr>
                <w:rFonts w:ascii="Arial" w:hAnsi="Arial" w:cs="Arial"/>
                <w:b/>
                <w:i/>
                <w:color w:val="auto"/>
                <w:sz w:val="20"/>
                <w:szCs w:val="20"/>
              </w:rPr>
            </w:pPr>
            <w:r w:rsidRPr="007D22A0">
              <w:rPr>
                <w:rFonts w:ascii="Arial" w:hAnsi="Arial" w:cs="Arial"/>
                <w:b/>
                <w:i/>
                <w:color w:val="auto"/>
                <w:sz w:val="20"/>
                <w:szCs w:val="20"/>
              </w:rPr>
              <w:t>NOTA: SI LA MANIFESTACIÓN DE INTERÉS SE REALIZA SIN EL CUMPLIMIENTO DE LOS ANTERIORES REQUISITOS MÍNIMOS, NO SERÁ TENIDA EN CUENTA.</w:t>
            </w:r>
          </w:p>
          <w:p w14:paraId="6F58021C" w14:textId="77777777" w:rsidR="000443F2" w:rsidRPr="007D22A0" w:rsidRDefault="000443F2" w:rsidP="00FE3117">
            <w:pPr>
              <w:pStyle w:val="Default"/>
              <w:ind w:left="70"/>
              <w:jc w:val="both"/>
              <w:rPr>
                <w:rFonts w:ascii="Arial" w:hAnsi="Arial" w:cs="Arial"/>
                <w:color w:val="auto"/>
                <w:sz w:val="20"/>
                <w:szCs w:val="20"/>
              </w:rPr>
            </w:pPr>
          </w:p>
          <w:p w14:paraId="1E55CE7B" w14:textId="77777777" w:rsidR="000443F2" w:rsidRPr="007D22A0" w:rsidRDefault="000443F2" w:rsidP="00FE3117">
            <w:pPr>
              <w:pStyle w:val="Default"/>
              <w:ind w:left="70"/>
              <w:jc w:val="both"/>
              <w:rPr>
                <w:rFonts w:ascii="Arial" w:hAnsi="Arial" w:cs="Arial"/>
                <w:color w:val="auto"/>
                <w:sz w:val="20"/>
                <w:szCs w:val="20"/>
              </w:rPr>
            </w:pPr>
            <w:r w:rsidRPr="007D22A0">
              <w:rPr>
                <w:rFonts w:ascii="Arial" w:hAnsi="Arial" w:cs="Arial"/>
                <w:color w:val="auto"/>
                <w:sz w:val="20"/>
                <w:szCs w:val="20"/>
              </w:rPr>
              <w:t xml:space="preserve">La manifestación de interés, debe realizarse de conformidad con los términos y funcionalidades de la plataforma SECOP II.  </w:t>
            </w:r>
          </w:p>
          <w:p w14:paraId="5CDF0425" w14:textId="77777777" w:rsidR="000443F2" w:rsidRPr="007D22A0" w:rsidRDefault="000443F2" w:rsidP="00FE3117">
            <w:pPr>
              <w:pStyle w:val="Default"/>
              <w:ind w:left="70"/>
              <w:jc w:val="both"/>
              <w:rPr>
                <w:rFonts w:ascii="Arial" w:hAnsi="Arial" w:cs="Arial"/>
                <w:color w:val="auto"/>
                <w:sz w:val="20"/>
                <w:szCs w:val="20"/>
              </w:rPr>
            </w:pPr>
          </w:p>
          <w:p w14:paraId="72AEF9DF" w14:textId="77777777" w:rsidR="000443F2" w:rsidRPr="007D22A0" w:rsidRDefault="000443F2" w:rsidP="00FE3117">
            <w:pPr>
              <w:pStyle w:val="Default"/>
              <w:ind w:left="70"/>
              <w:jc w:val="both"/>
              <w:rPr>
                <w:rFonts w:ascii="Arial" w:hAnsi="Arial" w:cs="Arial"/>
                <w:color w:val="auto"/>
                <w:sz w:val="20"/>
                <w:szCs w:val="20"/>
              </w:rPr>
            </w:pPr>
            <w:r w:rsidRPr="007D22A0">
              <w:rPr>
                <w:rFonts w:ascii="Arial" w:hAnsi="Arial" w:cs="Arial"/>
                <w:color w:val="auto"/>
                <w:sz w:val="20"/>
                <w:szCs w:val="20"/>
                <w:u w:val="single"/>
              </w:rPr>
              <w:t xml:space="preserve">Las manifestaciones formuladas, en la sección de mensajes del SECOP II, sin que previamente se haya realizado el </w:t>
            </w:r>
            <w:proofErr w:type="spellStart"/>
            <w:r w:rsidRPr="007D22A0">
              <w:rPr>
                <w:rFonts w:ascii="Arial" w:hAnsi="Arial" w:cs="Arial"/>
                <w:color w:val="auto"/>
                <w:sz w:val="20"/>
                <w:szCs w:val="20"/>
                <w:u w:val="single"/>
              </w:rPr>
              <w:t>click</w:t>
            </w:r>
            <w:proofErr w:type="spellEnd"/>
            <w:r w:rsidRPr="007D22A0">
              <w:rPr>
                <w:rFonts w:ascii="Arial" w:hAnsi="Arial" w:cs="Arial"/>
                <w:color w:val="auto"/>
                <w:sz w:val="20"/>
                <w:szCs w:val="20"/>
                <w:u w:val="single"/>
              </w:rPr>
              <w:t>, además, de las fuera del plazo y horario señalado no serán tenidas en cuenta para la conformación de la lista de posibles oferentes</w:t>
            </w:r>
            <w:r w:rsidRPr="007D22A0">
              <w:rPr>
                <w:rFonts w:ascii="Arial" w:hAnsi="Arial" w:cs="Arial"/>
                <w:color w:val="auto"/>
                <w:sz w:val="20"/>
                <w:szCs w:val="20"/>
              </w:rPr>
              <w:t xml:space="preserve">, solo serán válidas las manifestaciones presentadas a la sección de proveedores interesados de la plataforma SECOP II. </w:t>
            </w:r>
          </w:p>
          <w:p w14:paraId="3DB4D892" w14:textId="77777777" w:rsidR="000443F2" w:rsidRPr="007D22A0" w:rsidRDefault="000443F2" w:rsidP="00FE3117">
            <w:pPr>
              <w:pStyle w:val="Default"/>
              <w:ind w:left="70"/>
              <w:jc w:val="both"/>
              <w:rPr>
                <w:rFonts w:ascii="Arial" w:hAnsi="Arial" w:cs="Arial"/>
                <w:color w:val="auto"/>
                <w:sz w:val="20"/>
                <w:szCs w:val="20"/>
              </w:rPr>
            </w:pPr>
          </w:p>
          <w:p w14:paraId="5DE53CEB" w14:textId="77777777" w:rsidR="000443F2" w:rsidRPr="007D22A0" w:rsidRDefault="000443F2" w:rsidP="00FE3117">
            <w:pPr>
              <w:pStyle w:val="Default"/>
              <w:ind w:left="70"/>
              <w:jc w:val="both"/>
              <w:rPr>
                <w:rFonts w:ascii="Arial" w:hAnsi="Arial" w:cs="Arial"/>
                <w:color w:val="auto"/>
                <w:sz w:val="20"/>
                <w:szCs w:val="20"/>
              </w:rPr>
            </w:pPr>
            <w:r w:rsidRPr="007D22A0">
              <w:rPr>
                <w:rFonts w:ascii="Arial" w:hAnsi="Arial" w:cs="Arial"/>
                <w:color w:val="auto"/>
                <w:sz w:val="20"/>
                <w:szCs w:val="20"/>
              </w:rPr>
              <w:t>En caso que las manifestaciones de interés sean inferiores a diez (10), no se adelantará audiencia de sorteo.</w:t>
            </w:r>
          </w:p>
          <w:p w14:paraId="3E5EE215" w14:textId="77777777" w:rsidR="000443F2" w:rsidRPr="007D22A0" w:rsidRDefault="000443F2" w:rsidP="00FE3117">
            <w:pPr>
              <w:pStyle w:val="Default"/>
              <w:ind w:left="70"/>
              <w:jc w:val="both"/>
              <w:rPr>
                <w:rFonts w:ascii="Arial" w:hAnsi="Arial" w:cs="Arial"/>
                <w:color w:val="auto"/>
                <w:sz w:val="20"/>
                <w:szCs w:val="20"/>
              </w:rPr>
            </w:pPr>
          </w:p>
          <w:p w14:paraId="591409E2" w14:textId="77777777" w:rsidR="000443F2" w:rsidRPr="007D22A0" w:rsidRDefault="000443F2" w:rsidP="00FE3117">
            <w:pPr>
              <w:adjustRightInd w:val="0"/>
              <w:ind w:left="70"/>
              <w:jc w:val="both"/>
              <w:rPr>
                <w:rFonts w:ascii="Arial" w:hAnsi="Arial" w:cs="Arial"/>
                <w:sz w:val="20"/>
                <w:szCs w:val="20"/>
                <w:lang w:val="es-CO" w:eastAsia="es-CO"/>
              </w:rPr>
            </w:pPr>
            <w:r w:rsidRPr="007D22A0">
              <w:rPr>
                <w:rFonts w:ascii="Arial" w:hAnsi="Arial" w:cs="Arial"/>
                <w:sz w:val="20"/>
                <w:szCs w:val="20"/>
                <w:lang w:val="es-CO" w:eastAsia="es-CO"/>
              </w:rPr>
              <w:t>En caso de no presentarse ninguna manifestación de interés dentro del término previsto, la entidad declarará desierto el proceso.</w:t>
            </w:r>
          </w:p>
          <w:p w14:paraId="70CBFD2A" w14:textId="77777777" w:rsidR="000443F2" w:rsidRPr="007D22A0" w:rsidRDefault="000443F2" w:rsidP="00FE3117">
            <w:pPr>
              <w:pStyle w:val="Default"/>
              <w:ind w:left="70"/>
              <w:jc w:val="both"/>
              <w:rPr>
                <w:rFonts w:ascii="Arial" w:hAnsi="Arial" w:cs="Arial"/>
                <w:color w:val="auto"/>
                <w:sz w:val="20"/>
                <w:szCs w:val="20"/>
              </w:rPr>
            </w:pPr>
          </w:p>
          <w:p w14:paraId="5CBC1AD5" w14:textId="77777777" w:rsidR="000443F2" w:rsidRPr="007D22A0" w:rsidRDefault="000443F2" w:rsidP="00FE3117">
            <w:pPr>
              <w:pStyle w:val="Default"/>
              <w:ind w:left="70"/>
              <w:jc w:val="both"/>
              <w:rPr>
                <w:rFonts w:ascii="Arial" w:hAnsi="Arial" w:cs="Arial"/>
                <w:color w:val="auto"/>
                <w:sz w:val="20"/>
                <w:szCs w:val="20"/>
              </w:rPr>
            </w:pPr>
            <w:r w:rsidRPr="007D22A0">
              <w:rPr>
                <w:rFonts w:ascii="Arial" w:hAnsi="Arial" w:cs="Arial"/>
                <w:color w:val="auto"/>
                <w:sz w:val="20"/>
                <w:szCs w:val="20"/>
              </w:rPr>
              <w:t>En el evento de encontrarse que un Oferente (entiéndase por Oferente persona natural, jurídica, o integrante de consorcio, unión temporal), ha manifestado interés dos o más veces en el presente proceso de contratación, será válida solo la recibida primero en el tiempo, por cualquier modalidad de las señaladas anteriormente.</w:t>
            </w:r>
          </w:p>
          <w:p w14:paraId="375E50D8" w14:textId="77777777" w:rsidR="000443F2" w:rsidRPr="007D22A0" w:rsidRDefault="000443F2" w:rsidP="00FE3117">
            <w:pPr>
              <w:pStyle w:val="Default"/>
              <w:ind w:left="70"/>
              <w:jc w:val="both"/>
              <w:rPr>
                <w:rFonts w:ascii="Arial" w:hAnsi="Arial" w:cs="Arial"/>
                <w:color w:val="auto"/>
                <w:sz w:val="20"/>
                <w:szCs w:val="20"/>
              </w:rPr>
            </w:pPr>
          </w:p>
          <w:p w14:paraId="385044C9" w14:textId="4DF13993" w:rsidR="000443F2" w:rsidRPr="00F437BC" w:rsidRDefault="000443F2" w:rsidP="00FE3117">
            <w:pPr>
              <w:pStyle w:val="Textoindependiente"/>
              <w:jc w:val="both"/>
              <w:rPr>
                <w:rFonts w:cs="Arial"/>
                <w:sz w:val="19"/>
                <w:szCs w:val="19"/>
              </w:rPr>
            </w:pPr>
            <w:r w:rsidRPr="007D22A0">
              <w:rPr>
                <w:rFonts w:cs="Arial"/>
                <w:sz w:val="20"/>
                <w:szCs w:val="20"/>
              </w:rPr>
              <w:t xml:space="preserve">La REGIONAL DE ASEGURAMIENTO EN SALUD No. </w:t>
            </w:r>
            <w:proofErr w:type="gramStart"/>
            <w:r w:rsidRPr="007D22A0">
              <w:rPr>
                <w:rFonts w:cs="Arial"/>
                <w:sz w:val="20"/>
                <w:szCs w:val="20"/>
              </w:rPr>
              <w:t>5  NO</w:t>
            </w:r>
            <w:proofErr w:type="gramEnd"/>
            <w:r w:rsidRPr="007D22A0">
              <w:rPr>
                <w:rFonts w:cs="Arial"/>
                <w:sz w:val="20"/>
                <w:szCs w:val="20"/>
              </w:rPr>
              <w:t xml:space="preserve"> SE HACE RESPONSABLE POR MANIFESTACIÓN DE INTERÉS ENTREGADA EN LUGAR O MEDIO DIFERENTE AL ESTABLECIDO EN EL PLIEGO DE CONDICIONES. </w:t>
            </w:r>
            <w:r w:rsidRPr="0026290C">
              <w:rPr>
                <w:rFonts w:cs="Arial"/>
                <w:sz w:val="20"/>
                <w:szCs w:val="20"/>
              </w:rPr>
              <w:t xml:space="preserve">La manifestación de interés en participar es </w:t>
            </w:r>
            <w:r w:rsidRPr="0026290C">
              <w:rPr>
                <w:rFonts w:cs="Arial"/>
                <w:b/>
                <w:bCs/>
                <w:sz w:val="20"/>
                <w:szCs w:val="20"/>
              </w:rPr>
              <w:t xml:space="preserve">REQUISITO </w:t>
            </w:r>
            <w:r w:rsidR="007510CA" w:rsidRPr="0026290C">
              <w:rPr>
                <w:rFonts w:cs="Arial"/>
                <w:b/>
                <w:bCs/>
                <w:sz w:val="20"/>
                <w:szCs w:val="20"/>
              </w:rPr>
              <w:t>OBLIGATORIO</w:t>
            </w:r>
            <w:r w:rsidRPr="0026290C">
              <w:rPr>
                <w:rFonts w:cs="Arial"/>
                <w:b/>
                <w:bCs/>
                <w:sz w:val="20"/>
                <w:szCs w:val="20"/>
              </w:rPr>
              <w:t xml:space="preserve"> </w:t>
            </w:r>
            <w:r w:rsidRPr="0026290C">
              <w:rPr>
                <w:rFonts w:cs="Arial"/>
                <w:sz w:val="20"/>
                <w:szCs w:val="20"/>
              </w:rPr>
              <w:t>para la</w:t>
            </w:r>
            <w:r w:rsidRPr="007D22A0">
              <w:rPr>
                <w:rFonts w:cs="Arial"/>
                <w:sz w:val="20"/>
                <w:szCs w:val="20"/>
              </w:rPr>
              <w:t xml:space="preserve"> presentación de la oferta, lo cual quiere decir que si NO se manifiesta interés dentro de los términos estipulados y en la forma requerida en el presente proceso de selección la propuesta que se llegare a presentar será rechazada.</w:t>
            </w:r>
          </w:p>
        </w:tc>
      </w:tr>
      <w:tr w:rsidR="000443F2" w:rsidRPr="00F437BC" w14:paraId="52837E2C" w14:textId="77777777" w:rsidTr="000443F2">
        <w:trPr>
          <w:trHeight w:val="20"/>
          <w:jc w:val="center"/>
        </w:trPr>
        <w:tc>
          <w:tcPr>
            <w:tcW w:w="2395" w:type="dxa"/>
            <w:vAlign w:val="center"/>
          </w:tcPr>
          <w:p w14:paraId="52B76C3D" w14:textId="6B9EE2D5" w:rsidR="000443F2" w:rsidRPr="00F437BC" w:rsidRDefault="000443F2" w:rsidP="000443F2">
            <w:pPr>
              <w:pStyle w:val="Textoindependiente"/>
              <w:rPr>
                <w:rFonts w:cs="Arial"/>
                <w:b/>
                <w:sz w:val="19"/>
                <w:szCs w:val="19"/>
              </w:rPr>
            </w:pPr>
            <w:r w:rsidRPr="00F437BC">
              <w:rPr>
                <w:rFonts w:cs="Arial"/>
                <w:b/>
                <w:sz w:val="19"/>
                <w:szCs w:val="19"/>
              </w:rPr>
              <w:lastRenderedPageBreak/>
              <w:t>PLAZO PARA ENTREGA DE PROPUESTAS</w:t>
            </w:r>
          </w:p>
        </w:tc>
        <w:tc>
          <w:tcPr>
            <w:tcW w:w="7229" w:type="dxa"/>
            <w:vAlign w:val="center"/>
          </w:tcPr>
          <w:p w14:paraId="61C03B6C" w14:textId="77777777" w:rsidR="000443F2" w:rsidRPr="00F437BC" w:rsidRDefault="000443F2" w:rsidP="00FE3117">
            <w:pPr>
              <w:pStyle w:val="Textoindependiente"/>
              <w:jc w:val="both"/>
              <w:rPr>
                <w:rFonts w:cs="Arial"/>
                <w:sz w:val="19"/>
                <w:szCs w:val="19"/>
                <w:lang w:val="es-CO"/>
              </w:rPr>
            </w:pPr>
            <w:r w:rsidRPr="00F437BC">
              <w:rPr>
                <w:rFonts w:cs="Arial"/>
                <w:sz w:val="19"/>
                <w:szCs w:val="19"/>
                <w:lang w:val="es-CO"/>
              </w:rPr>
              <w:t xml:space="preserve">La entrega de propuestas del proceso se desarrollará de acuerdo a los parámetros, cronograma y criterios establecidos por Colombia compra eficiente a través de la plataforma del SECOP II </w:t>
            </w:r>
            <w:hyperlink r:id="rId11" w:history="1">
              <w:r w:rsidRPr="00F437BC">
                <w:rPr>
                  <w:rStyle w:val="Hipervnculo"/>
                  <w:rFonts w:cs="Arial"/>
                  <w:sz w:val="19"/>
                  <w:szCs w:val="19"/>
                  <w:lang w:val="es-CO"/>
                </w:rPr>
                <w:t>www.colombiacompra.gov.co</w:t>
              </w:r>
            </w:hyperlink>
          </w:p>
          <w:p w14:paraId="26B48137" w14:textId="77777777" w:rsidR="000443F2" w:rsidRPr="00F437BC" w:rsidRDefault="000443F2" w:rsidP="00FE3117">
            <w:pPr>
              <w:pStyle w:val="Textoindependiente"/>
              <w:jc w:val="both"/>
              <w:rPr>
                <w:rFonts w:cs="Arial"/>
                <w:sz w:val="19"/>
                <w:szCs w:val="19"/>
              </w:rPr>
            </w:pPr>
          </w:p>
          <w:p w14:paraId="75CDF2CB" w14:textId="77777777" w:rsidR="000443F2" w:rsidRPr="00F437BC" w:rsidRDefault="000443F2" w:rsidP="00FE3117">
            <w:pPr>
              <w:pStyle w:val="Textoindependiente"/>
              <w:jc w:val="both"/>
              <w:rPr>
                <w:rFonts w:cs="Arial"/>
                <w:b/>
                <w:bCs/>
                <w:sz w:val="19"/>
                <w:szCs w:val="19"/>
              </w:rPr>
            </w:pPr>
            <w:r w:rsidRPr="00F437BC">
              <w:rPr>
                <w:rFonts w:cs="Arial"/>
                <w:sz w:val="19"/>
                <w:szCs w:val="19"/>
              </w:rPr>
              <w:t xml:space="preserve">Fecha: </w:t>
            </w:r>
            <w:r w:rsidRPr="00F437BC">
              <w:rPr>
                <w:rStyle w:val="Hipervnculo"/>
                <w:rFonts w:cs="Arial"/>
                <w:b/>
                <w:bCs/>
                <w:sz w:val="19"/>
                <w:szCs w:val="19"/>
              </w:rPr>
              <w:t>Según cronograma SECOP II</w:t>
            </w:r>
            <w:r w:rsidRPr="00F437BC">
              <w:rPr>
                <w:rFonts w:cs="Arial"/>
                <w:b/>
                <w:bCs/>
                <w:sz w:val="19"/>
                <w:szCs w:val="19"/>
              </w:rPr>
              <w:t xml:space="preserve"> </w:t>
            </w:r>
          </w:p>
          <w:p w14:paraId="78E85173" w14:textId="77777777" w:rsidR="000443F2" w:rsidRPr="00F437BC" w:rsidRDefault="000443F2" w:rsidP="00FE3117">
            <w:pPr>
              <w:pStyle w:val="Textoindependiente"/>
              <w:jc w:val="both"/>
              <w:rPr>
                <w:rFonts w:cs="Arial"/>
                <w:sz w:val="19"/>
                <w:szCs w:val="19"/>
              </w:rPr>
            </w:pPr>
          </w:p>
          <w:p w14:paraId="0389A4CA" w14:textId="77777777" w:rsidR="000443F2" w:rsidRPr="00F437BC" w:rsidRDefault="000443F2" w:rsidP="00FE3117">
            <w:pPr>
              <w:pStyle w:val="Textoindependiente"/>
              <w:jc w:val="both"/>
              <w:rPr>
                <w:rFonts w:cs="Arial"/>
                <w:b/>
                <w:bCs/>
                <w:sz w:val="19"/>
                <w:szCs w:val="19"/>
              </w:rPr>
            </w:pPr>
            <w:r w:rsidRPr="00F437BC">
              <w:rPr>
                <w:rFonts w:cs="Arial"/>
                <w:sz w:val="19"/>
                <w:szCs w:val="19"/>
              </w:rPr>
              <w:t xml:space="preserve">Hora: </w:t>
            </w:r>
            <w:r w:rsidRPr="00F437BC">
              <w:rPr>
                <w:rFonts w:cs="Arial"/>
                <w:b/>
                <w:bCs/>
                <w:sz w:val="19"/>
                <w:szCs w:val="19"/>
                <w:lang w:val="es-CO"/>
              </w:rPr>
              <w:t>Según cronograma SECOP II</w:t>
            </w:r>
          </w:p>
        </w:tc>
      </w:tr>
      <w:tr w:rsidR="000443F2" w:rsidRPr="00F437BC" w14:paraId="1BB17428" w14:textId="77777777" w:rsidTr="000443F2">
        <w:trPr>
          <w:trHeight w:val="20"/>
          <w:jc w:val="center"/>
        </w:trPr>
        <w:tc>
          <w:tcPr>
            <w:tcW w:w="2395" w:type="dxa"/>
            <w:vAlign w:val="center"/>
          </w:tcPr>
          <w:p w14:paraId="198C3EF2" w14:textId="0C947D79" w:rsidR="000443F2" w:rsidRPr="00F437BC" w:rsidRDefault="000443F2" w:rsidP="000443F2">
            <w:pPr>
              <w:jc w:val="center"/>
              <w:rPr>
                <w:rFonts w:ascii="Arial" w:hAnsi="Arial" w:cs="Arial"/>
                <w:b/>
                <w:bCs/>
                <w:sz w:val="19"/>
                <w:szCs w:val="19"/>
              </w:rPr>
            </w:pPr>
            <w:r w:rsidRPr="00F437BC">
              <w:rPr>
                <w:rFonts w:ascii="Arial" w:hAnsi="Arial" w:cs="Arial"/>
                <w:b/>
                <w:bCs/>
                <w:sz w:val="19"/>
                <w:szCs w:val="19"/>
              </w:rPr>
              <w:t>EVALUACIÓN, VERIFICACIÓN Y REQUERIMIENTO DE LAS PROPUESTAS</w:t>
            </w:r>
          </w:p>
        </w:tc>
        <w:tc>
          <w:tcPr>
            <w:tcW w:w="7229" w:type="dxa"/>
            <w:vAlign w:val="center"/>
          </w:tcPr>
          <w:p w14:paraId="34577F0A" w14:textId="77777777" w:rsidR="000443F2" w:rsidRPr="00F437BC" w:rsidRDefault="000443F2" w:rsidP="00FE3117">
            <w:pPr>
              <w:jc w:val="both"/>
              <w:rPr>
                <w:rFonts w:ascii="Arial" w:hAnsi="Arial" w:cs="Arial"/>
                <w:sz w:val="19"/>
                <w:szCs w:val="19"/>
              </w:rPr>
            </w:pPr>
            <w:r w:rsidRPr="00F437BC">
              <w:rPr>
                <w:rFonts w:ascii="Arial" w:hAnsi="Arial" w:cs="Arial"/>
                <w:sz w:val="19"/>
                <w:szCs w:val="19"/>
              </w:rPr>
              <w:t xml:space="preserve">Dentro de </w:t>
            </w:r>
            <w:r w:rsidRPr="001D663E">
              <w:rPr>
                <w:rFonts w:ascii="Arial" w:hAnsi="Arial" w:cs="Arial"/>
                <w:sz w:val="19"/>
                <w:szCs w:val="19"/>
              </w:rPr>
              <w:t xml:space="preserve">los </w:t>
            </w:r>
            <w:r w:rsidRPr="001D663E">
              <w:rPr>
                <w:rFonts w:ascii="Arial" w:hAnsi="Arial" w:cs="Arial"/>
                <w:b/>
                <w:sz w:val="19"/>
                <w:szCs w:val="19"/>
              </w:rPr>
              <w:t>cuatro (04) días</w:t>
            </w:r>
            <w:r w:rsidRPr="00F437BC">
              <w:rPr>
                <w:rFonts w:ascii="Arial" w:hAnsi="Arial" w:cs="Arial"/>
                <w:b/>
                <w:sz w:val="19"/>
                <w:szCs w:val="19"/>
              </w:rPr>
              <w:t xml:space="preserve"> hábiles siguientes a la fecha</w:t>
            </w:r>
            <w:r w:rsidRPr="00F437BC">
              <w:rPr>
                <w:rFonts w:ascii="Arial" w:hAnsi="Arial" w:cs="Arial"/>
                <w:sz w:val="19"/>
                <w:szCs w:val="19"/>
              </w:rPr>
              <w:t xml:space="preserve"> de recibo de ofertas.</w:t>
            </w:r>
          </w:p>
        </w:tc>
      </w:tr>
      <w:tr w:rsidR="000443F2" w:rsidRPr="00F437BC" w14:paraId="5F876B75" w14:textId="77777777" w:rsidTr="000443F2">
        <w:trPr>
          <w:trHeight w:val="20"/>
          <w:jc w:val="center"/>
        </w:trPr>
        <w:tc>
          <w:tcPr>
            <w:tcW w:w="2395" w:type="dxa"/>
            <w:vAlign w:val="center"/>
          </w:tcPr>
          <w:p w14:paraId="01C1EDFD" w14:textId="4D6C12E2" w:rsidR="000443F2" w:rsidRPr="00F437BC" w:rsidRDefault="000443F2" w:rsidP="000443F2">
            <w:pPr>
              <w:jc w:val="center"/>
              <w:rPr>
                <w:rFonts w:ascii="Arial" w:hAnsi="Arial" w:cs="Arial"/>
                <w:b/>
                <w:bCs/>
                <w:sz w:val="19"/>
                <w:szCs w:val="19"/>
              </w:rPr>
            </w:pPr>
            <w:r w:rsidRPr="00F437BC">
              <w:rPr>
                <w:rFonts w:ascii="Arial" w:hAnsi="Arial" w:cs="Arial"/>
                <w:b/>
                <w:bCs/>
                <w:sz w:val="19"/>
                <w:szCs w:val="19"/>
              </w:rPr>
              <w:t>OBSERVACIONES A LA EVALUACIÓN.</w:t>
            </w:r>
          </w:p>
        </w:tc>
        <w:tc>
          <w:tcPr>
            <w:tcW w:w="7229" w:type="dxa"/>
            <w:vAlign w:val="center"/>
          </w:tcPr>
          <w:p w14:paraId="07D3B305" w14:textId="77777777" w:rsidR="000443F2" w:rsidRPr="00F437BC" w:rsidRDefault="000443F2" w:rsidP="00FE3117">
            <w:pPr>
              <w:tabs>
                <w:tab w:val="num" w:pos="2490"/>
              </w:tabs>
              <w:jc w:val="both"/>
              <w:rPr>
                <w:rFonts w:ascii="Arial" w:hAnsi="Arial" w:cs="Arial"/>
                <w:sz w:val="19"/>
                <w:szCs w:val="19"/>
              </w:rPr>
            </w:pPr>
            <w:r w:rsidRPr="00F437BC">
              <w:rPr>
                <w:rFonts w:ascii="Arial" w:hAnsi="Arial" w:cs="Arial"/>
                <w:sz w:val="19"/>
                <w:szCs w:val="19"/>
              </w:rPr>
              <w:t xml:space="preserve">Dentro de los </w:t>
            </w:r>
            <w:r w:rsidRPr="00F437BC">
              <w:rPr>
                <w:rFonts w:ascii="Arial" w:hAnsi="Arial" w:cs="Arial"/>
                <w:b/>
                <w:sz w:val="19"/>
                <w:szCs w:val="19"/>
              </w:rPr>
              <w:t>tres (03) días hábiles siguientes</w:t>
            </w:r>
            <w:r w:rsidRPr="00F437BC">
              <w:rPr>
                <w:rFonts w:ascii="Arial" w:hAnsi="Arial" w:cs="Arial"/>
                <w:sz w:val="19"/>
                <w:szCs w:val="19"/>
              </w:rPr>
              <w:t xml:space="preserve"> a la fecha de publicación del informe de resultados de evaluación de las propuestas,</w:t>
            </w:r>
            <w:r w:rsidRPr="00F437BC">
              <w:rPr>
                <w:rFonts w:ascii="Arial" w:hAnsi="Arial" w:cs="Arial"/>
                <w:sz w:val="19"/>
                <w:szCs w:val="19"/>
                <w:lang w:val="es-CO"/>
              </w:rPr>
              <w:t xml:space="preserve"> dichas solicitudes deberán realizarse </w:t>
            </w:r>
            <w:r w:rsidRPr="00F437BC">
              <w:rPr>
                <w:rFonts w:ascii="Arial" w:hAnsi="Arial" w:cs="Arial"/>
                <w:sz w:val="19"/>
                <w:szCs w:val="19"/>
              </w:rPr>
              <w:t>de acuerdo a los parámetros y criterios establecidos por Colombia compra eficiente a través de la plataforma del SECOP II www.colombiacompra.gov.co</w:t>
            </w:r>
          </w:p>
        </w:tc>
      </w:tr>
      <w:tr w:rsidR="000443F2" w:rsidRPr="00F437BC" w14:paraId="7ECF4A29" w14:textId="77777777" w:rsidTr="000443F2">
        <w:trPr>
          <w:trHeight w:val="20"/>
          <w:jc w:val="center"/>
        </w:trPr>
        <w:tc>
          <w:tcPr>
            <w:tcW w:w="2395" w:type="dxa"/>
            <w:vAlign w:val="center"/>
          </w:tcPr>
          <w:p w14:paraId="69325184" w14:textId="6BED66EB" w:rsidR="000443F2" w:rsidRPr="00F437BC" w:rsidRDefault="000443F2" w:rsidP="000443F2">
            <w:pPr>
              <w:jc w:val="center"/>
              <w:rPr>
                <w:rFonts w:ascii="Arial" w:hAnsi="Arial" w:cs="Arial"/>
                <w:b/>
                <w:bCs/>
                <w:sz w:val="19"/>
                <w:szCs w:val="19"/>
              </w:rPr>
            </w:pPr>
            <w:r w:rsidRPr="00F437BC">
              <w:rPr>
                <w:rFonts w:ascii="Arial" w:hAnsi="Arial" w:cs="Arial"/>
                <w:b/>
                <w:bCs/>
                <w:sz w:val="19"/>
                <w:szCs w:val="19"/>
              </w:rPr>
              <w:t>RESPUESTA A OBSERVACIONES.</w:t>
            </w:r>
          </w:p>
        </w:tc>
        <w:tc>
          <w:tcPr>
            <w:tcW w:w="7229" w:type="dxa"/>
            <w:vAlign w:val="center"/>
          </w:tcPr>
          <w:p w14:paraId="4A6E26B2" w14:textId="77777777" w:rsidR="000443F2" w:rsidRPr="00F437BC" w:rsidRDefault="000443F2" w:rsidP="00FE3117">
            <w:pPr>
              <w:jc w:val="both"/>
              <w:rPr>
                <w:rFonts w:ascii="Arial" w:hAnsi="Arial" w:cs="Arial"/>
                <w:sz w:val="19"/>
                <w:szCs w:val="19"/>
              </w:rPr>
            </w:pPr>
            <w:r w:rsidRPr="00F437BC">
              <w:rPr>
                <w:rFonts w:ascii="Arial" w:hAnsi="Arial" w:cs="Arial"/>
                <w:sz w:val="19"/>
                <w:szCs w:val="19"/>
              </w:rPr>
              <w:t xml:space="preserve">Dentro de los </w:t>
            </w:r>
            <w:r w:rsidRPr="00F437BC">
              <w:rPr>
                <w:rFonts w:ascii="Arial" w:hAnsi="Arial" w:cs="Arial"/>
                <w:b/>
                <w:sz w:val="19"/>
                <w:szCs w:val="19"/>
              </w:rPr>
              <w:t>tres</w:t>
            </w:r>
            <w:r>
              <w:rPr>
                <w:rFonts w:ascii="Arial" w:hAnsi="Arial" w:cs="Arial"/>
                <w:b/>
                <w:sz w:val="19"/>
                <w:szCs w:val="19"/>
              </w:rPr>
              <w:t xml:space="preserve"> </w:t>
            </w:r>
            <w:r w:rsidRPr="00F437BC">
              <w:rPr>
                <w:rFonts w:ascii="Arial" w:hAnsi="Arial" w:cs="Arial"/>
                <w:b/>
                <w:sz w:val="19"/>
                <w:szCs w:val="19"/>
              </w:rPr>
              <w:t>(03) días hábiles siguientes</w:t>
            </w:r>
            <w:r w:rsidRPr="00F437BC">
              <w:rPr>
                <w:rFonts w:ascii="Arial" w:hAnsi="Arial" w:cs="Arial"/>
                <w:sz w:val="19"/>
                <w:szCs w:val="19"/>
              </w:rPr>
              <w:t xml:space="preserve"> al plazo otorgado a los proponentes para presentar observaciones a la evaluación.</w:t>
            </w:r>
          </w:p>
        </w:tc>
      </w:tr>
      <w:tr w:rsidR="000443F2" w:rsidRPr="00F437BC" w14:paraId="5FDCD3BB" w14:textId="77777777" w:rsidTr="000443F2">
        <w:trPr>
          <w:trHeight w:val="20"/>
          <w:jc w:val="center"/>
        </w:trPr>
        <w:tc>
          <w:tcPr>
            <w:tcW w:w="2395" w:type="dxa"/>
            <w:vAlign w:val="center"/>
          </w:tcPr>
          <w:p w14:paraId="6886F9F6" w14:textId="4294D373" w:rsidR="000443F2" w:rsidRPr="007510CA" w:rsidRDefault="000443F2" w:rsidP="000443F2">
            <w:pPr>
              <w:pStyle w:val="Textoindependiente"/>
              <w:rPr>
                <w:rFonts w:cs="Arial"/>
                <w:b/>
                <w:color w:val="FF0000"/>
                <w:sz w:val="19"/>
                <w:szCs w:val="19"/>
              </w:rPr>
            </w:pPr>
            <w:r w:rsidRPr="0026290C">
              <w:rPr>
                <w:rFonts w:cs="Arial"/>
                <w:b/>
                <w:color w:val="000000" w:themeColor="text1"/>
                <w:sz w:val="19"/>
                <w:szCs w:val="19"/>
              </w:rPr>
              <w:t>EXPEDICIÓN, NOTIFICACIÓN DEL ACTO ADMINISTRATIVO DE ADJUDICACIÓN Y FIRMA DEL CONTRATO</w:t>
            </w:r>
          </w:p>
        </w:tc>
        <w:tc>
          <w:tcPr>
            <w:tcW w:w="7229" w:type="dxa"/>
            <w:vAlign w:val="center"/>
          </w:tcPr>
          <w:p w14:paraId="5D7EA7A2" w14:textId="4223788F" w:rsidR="0026290C" w:rsidRPr="00F437BC" w:rsidRDefault="0026290C" w:rsidP="0026290C">
            <w:pPr>
              <w:pStyle w:val="Textoindependiente"/>
              <w:jc w:val="both"/>
              <w:rPr>
                <w:rFonts w:cs="Arial"/>
                <w:sz w:val="19"/>
                <w:szCs w:val="19"/>
                <w:lang w:val="es-CO"/>
              </w:rPr>
            </w:pPr>
            <w:r>
              <w:rPr>
                <w:rFonts w:cs="Arial"/>
                <w:sz w:val="19"/>
                <w:szCs w:val="19"/>
                <w:lang w:val="es-CO"/>
              </w:rPr>
              <w:t xml:space="preserve">De </w:t>
            </w:r>
            <w:r w:rsidRPr="00F437BC">
              <w:rPr>
                <w:rFonts w:cs="Arial"/>
                <w:sz w:val="19"/>
                <w:szCs w:val="19"/>
                <w:lang w:val="es-CO"/>
              </w:rPr>
              <w:t xml:space="preserve">acuerdo a los parámetros, cronograma y criterios establecidos por Colombia compra eficiente a través de la plataforma del SECOP II </w:t>
            </w:r>
            <w:hyperlink r:id="rId12" w:history="1">
              <w:r w:rsidRPr="00F437BC">
                <w:rPr>
                  <w:rStyle w:val="Hipervnculo"/>
                  <w:rFonts w:cs="Arial"/>
                  <w:sz w:val="19"/>
                  <w:szCs w:val="19"/>
                  <w:lang w:val="es-CO"/>
                </w:rPr>
                <w:t>www.colombiacompra.gov.co</w:t>
              </w:r>
            </w:hyperlink>
          </w:p>
          <w:p w14:paraId="5EF1DD4C" w14:textId="77777777" w:rsidR="0026290C" w:rsidRPr="00F437BC" w:rsidRDefault="0026290C" w:rsidP="0026290C">
            <w:pPr>
              <w:pStyle w:val="Textoindependiente"/>
              <w:jc w:val="both"/>
              <w:rPr>
                <w:rFonts w:cs="Arial"/>
                <w:sz w:val="19"/>
                <w:szCs w:val="19"/>
              </w:rPr>
            </w:pPr>
          </w:p>
          <w:p w14:paraId="7FC39894" w14:textId="77777777" w:rsidR="0026290C" w:rsidRPr="00F437BC" w:rsidRDefault="0026290C" w:rsidP="0026290C">
            <w:pPr>
              <w:pStyle w:val="Textoindependiente"/>
              <w:jc w:val="both"/>
              <w:rPr>
                <w:rFonts w:cs="Arial"/>
                <w:b/>
                <w:bCs/>
                <w:sz w:val="19"/>
                <w:szCs w:val="19"/>
              </w:rPr>
            </w:pPr>
            <w:r w:rsidRPr="00F437BC">
              <w:rPr>
                <w:rFonts w:cs="Arial"/>
                <w:sz w:val="19"/>
                <w:szCs w:val="19"/>
              </w:rPr>
              <w:t xml:space="preserve">Fecha: </w:t>
            </w:r>
            <w:r w:rsidRPr="00F437BC">
              <w:rPr>
                <w:rStyle w:val="Hipervnculo"/>
                <w:rFonts w:cs="Arial"/>
                <w:b/>
                <w:bCs/>
                <w:sz w:val="19"/>
                <w:szCs w:val="19"/>
              </w:rPr>
              <w:t>Según cronograma SECOP II</w:t>
            </w:r>
            <w:r w:rsidRPr="00F437BC">
              <w:rPr>
                <w:rFonts w:cs="Arial"/>
                <w:b/>
                <w:bCs/>
                <w:sz w:val="19"/>
                <w:szCs w:val="19"/>
              </w:rPr>
              <w:t xml:space="preserve"> </w:t>
            </w:r>
          </w:p>
          <w:p w14:paraId="0DC15C28" w14:textId="77777777" w:rsidR="0026290C" w:rsidRPr="00F437BC" w:rsidRDefault="0026290C" w:rsidP="0026290C">
            <w:pPr>
              <w:pStyle w:val="Textoindependiente"/>
              <w:jc w:val="both"/>
              <w:rPr>
                <w:rFonts w:cs="Arial"/>
                <w:sz w:val="19"/>
                <w:szCs w:val="19"/>
              </w:rPr>
            </w:pPr>
          </w:p>
          <w:p w14:paraId="1D30453C" w14:textId="4DF91DB5" w:rsidR="000443F2" w:rsidRPr="00F437BC" w:rsidRDefault="0026290C" w:rsidP="0026290C">
            <w:pPr>
              <w:pStyle w:val="Textoindependiente"/>
              <w:jc w:val="both"/>
              <w:rPr>
                <w:rFonts w:cs="Arial"/>
                <w:sz w:val="19"/>
                <w:szCs w:val="19"/>
              </w:rPr>
            </w:pPr>
            <w:r w:rsidRPr="00F437BC">
              <w:rPr>
                <w:rFonts w:cs="Arial"/>
                <w:sz w:val="19"/>
                <w:szCs w:val="19"/>
              </w:rPr>
              <w:t xml:space="preserve">Hora: </w:t>
            </w:r>
            <w:r w:rsidRPr="00F437BC">
              <w:rPr>
                <w:rFonts w:cs="Arial"/>
                <w:b/>
                <w:bCs/>
                <w:sz w:val="19"/>
                <w:szCs w:val="19"/>
                <w:lang w:val="es-CO"/>
              </w:rPr>
              <w:t>Según cronograma SECOP II</w:t>
            </w:r>
          </w:p>
        </w:tc>
      </w:tr>
      <w:tr w:rsidR="000443F2" w:rsidRPr="00F437BC" w14:paraId="772A6DCD" w14:textId="77777777" w:rsidTr="000443F2">
        <w:trPr>
          <w:trHeight w:val="20"/>
          <w:jc w:val="center"/>
        </w:trPr>
        <w:tc>
          <w:tcPr>
            <w:tcW w:w="2395" w:type="dxa"/>
            <w:vAlign w:val="center"/>
          </w:tcPr>
          <w:p w14:paraId="35B38AF8" w14:textId="77777777" w:rsidR="000443F2" w:rsidRPr="00F437BC" w:rsidRDefault="000443F2" w:rsidP="000443F2">
            <w:pPr>
              <w:pStyle w:val="Textoindependiente"/>
              <w:rPr>
                <w:rFonts w:cs="Arial"/>
                <w:b/>
                <w:sz w:val="19"/>
                <w:szCs w:val="19"/>
                <w:lang w:val="es-CO"/>
              </w:rPr>
            </w:pPr>
            <w:r w:rsidRPr="00F437BC">
              <w:rPr>
                <w:rFonts w:cs="Arial"/>
                <w:b/>
                <w:sz w:val="19"/>
                <w:szCs w:val="19"/>
              </w:rPr>
              <w:t xml:space="preserve">Indisponibilidad del </w:t>
            </w:r>
            <w:proofErr w:type="spellStart"/>
            <w:r w:rsidRPr="00F437BC">
              <w:rPr>
                <w:rFonts w:cs="Arial"/>
                <w:b/>
                <w:sz w:val="19"/>
                <w:szCs w:val="19"/>
              </w:rPr>
              <w:t>secop</w:t>
            </w:r>
            <w:proofErr w:type="spellEnd"/>
            <w:r w:rsidRPr="00F437BC">
              <w:rPr>
                <w:rFonts w:cs="Arial"/>
                <w:b/>
                <w:sz w:val="19"/>
                <w:szCs w:val="19"/>
              </w:rPr>
              <w:t xml:space="preserve"> II</w:t>
            </w:r>
          </w:p>
        </w:tc>
        <w:tc>
          <w:tcPr>
            <w:tcW w:w="7229" w:type="dxa"/>
            <w:vAlign w:val="center"/>
          </w:tcPr>
          <w:p w14:paraId="43E7245C" w14:textId="77777777" w:rsidR="000443F2" w:rsidRPr="00F437BC" w:rsidRDefault="000443F2" w:rsidP="00FE3117">
            <w:pPr>
              <w:pStyle w:val="Textoindependiente"/>
              <w:jc w:val="both"/>
              <w:rPr>
                <w:rFonts w:cs="Arial"/>
                <w:sz w:val="19"/>
                <w:szCs w:val="19"/>
                <w:lang w:val="es-CO"/>
              </w:rPr>
            </w:pPr>
            <w:r w:rsidRPr="00F437BC">
              <w:rPr>
                <w:rFonts w:cs="Arial"/>
                <w:sz w:val="19"/>
                <w:szCs w:val="19"/>
                <w:lang w:val="es-CO"/>
              </w:rPr>
              <w:t xml:space="preserve">En caso de presentarse una falla general o particular previas al evento de presentación de la oferta, presentación de observaciones o subsanación de documentos, que no le permita hacer la acción, deberá informar a la entidad </w:t>
            </w:r>
            <w:r w:rsidRPr="00F437BC">
              <w:rPr>
                <w:rFonts w:cs="Arial"/>
                <w:sz w:val="19"/>
                <w:szCs w:val="19"/>
                <w:shd w:val="clear" w:color="auto" w:fill="FFFFFF"/>
                <w:lang w:val="es-CO"/>
              </w:rPr>
              <w:t xml:space="preserve">a través de mensaje de texto en el </w:t>
            </w:r>
            <w:proofErr w:type="spellStart"/>
            <w:r w:rsidRPr="00F437BC">
              <w:rPr>
                <w:rFonts w:cs="Arial"/>
                <w:sz w:val="19"/>
                <w:szCs w:val="19"/>
                <w:shd w:val="clear" w:color="auto" w:fill="FFFFFF"/>
                <w:lang w:val="es-CO"/>
              </w:rPr>
              <w:t>secop</w:t>
            </w:r>
            <w:proofErr w:type="spellEnd"/>
            <w:r w:rsidRPr="00F437BC">
              <w:rPr>
                <w:rFonts w:cs="Arial"/>
                <w:sz w:val="19"/>
                <w:szCs w:val="19"/>
                <w:shd w:val="clear" w:color="auto" w:fill="FFFFFF"/>
                <w:lang w:val="es-CO"/>
              </w:rPr>
              <w:t xml:space="preserve"> ll, y/o correo </w:t>
            </w:r>
            <w:proofErr w:type="gramStart"/>
            <w:r w:rsidRPr="00F437BC">
              <w:rPr>
                <w:rFonts w:cs="Arial"/>
                <w:sz w:val="19"/>
                <w:szCs w:val="19"/>
                <w:shd w:val="clear" w:color="auto" w:fill="FFFFFF"/>
                <w:lang w:val="es-CO"/>
              </w:rPr>
              <w:t xml:space="preserve">Fernando.nino0490@correo.policia.gov.co </w:t>
            </w:r>
            <w:r w:rsidRPr="00F437BC">
              <w:rPr>
                <w:rFonts w:cs="Arial"/>
                <w:sz w:val="19"/>
                <w:szCs w:val="19"/>
                <w:lang w:val="es-CO"/>
              </w:rPr>
              <w:t xml:space="preserve"> la</w:t>
            </w:r>
            <w:proofErr w:type="gramEnd"/>
            <w:r w:rsidRPr="00F437BC">
              <w:rPr>
                <w:rFonts w:cs="Arial"/>
                <w:sz w:val="19"/>
                <w:szCs w:val="19"/>
                <w:lang w:val="es-CO"/>
              </w:rPr>
              <w:t xml:space="preserve"> siguiente información:</w:t>
            </w:r>
          </w:p>
          <w:p w14:paraId="156AB637" w14:textId="77777777" w:rsidR="000443F2" w:rsidRPr="00F437BC" w:rsidRDefault="000443F2" w:rsidP="00FE3117">
            <w:pPr>
              <w:pStyle w:val="Textoindependiente"/>
              <w:jc w:val="both"/>
              <w:rPr>
                <w:rFonts w:cs="Arial"/>
                <w:sz w:val="19"/>
                <w:szCs w:val="19"/>
                <w:lang w:val="es-CO"/>
              </w:rPr>
            </w:pPr>
          </w:p>
          <w:p w14:paraId="39DD18D3" w14:textId="77777777" w:rsidR="000443F2" w:rsidRPr="00F437BC" w:rsidRDefault="000443F2">
            <w:pPr>
              <w:pStyle w:val="Textoindependiente"/>
              <w:numPr>
                <w:ilvl w:val="0"/>
                <w:numId w:val="38"/>
              </w:numPr>
              <w:jc w:val="both"/>
              <w:rPr>
                <w:rFonts w:cs="Arial"/>
                <w:sz w:val="19"/>
                <w:szCs w:val="19"/>
                <w:lang w:val="es-CO"/>
              </w:rPr>
            </w:pPr>
            <w:r w:rsidRPr="00F437BC">
              <w:rPr>
                <w:rFonts w:cs="Arial"/>
                <w:sz w:val="19"/>
                <w:szCs w:val="19"/>
                <w:lang w:val="es-CO"/>
              </w:rPr>
              <w:lastRenderedPageBreak/>
              <w:t>Número del proceso</w:t>
            </w:r>
          </w:p>
          <w:p w14:paraId="720E1D02" w14:textId="77777777" w:rsidR="000443F2" w:rsidRPr="00F437BC" w:rsidRDefault="000443F2">
            <w:pPr>
              <w:pStyle w:val="Textoindependiente"/>
              <w:numPr>
                <w:ilvl w:val="0"/>
                <w:numId w:val="38"/>
              </w:numPr>
              <w:jc w:val="both"/>
              <w:rPr>
                <w:rFonts w:cs="Arial"/>
                <w:sz w:val="19"/>
                <w:szCs w:val="19"/>
                <w:lang w:val="es-CO"/>
              </w:rPr>
            </w:pPr>
            <w:r w:rsidRPr="00F437BC">
              <w:rPr>
                <w:rFonts w:cs="Arial"/>
                <w:sz w:val="19"/>
                <w:szCs w:val="19"/>
                <w:lang w:val="es-CO"/>
              </w:rPr>
              <w:t>Nombre del usuario de la plataforma del SECOP II</w:t>
            </w:r>
          </w:p>
          <w:p w14:paraId="227BC512" w14:textId="77777777" w:rsidR="000443F2" w:rsidRPr="00F437BC" w:rsidRDefault="000443F2">
            <w:pPr>
              <w:pStyle w:val="Textoindependiente"/>
              <w:numPr>
                <w:ilvl w:val="0"/>
                <w:numId w:val="38"/>
              </w:numPr>
              <w:jc w:val="both"/>
              <w:rPr>
                <w:rFonts w:cs="Arial"/>
                <w:sz w:val="19"/>
                <w:szCs w:val="19"/>
                <w:lang w:val="es-CO"/>
              </w:rPr>
            </w:pPr>
            <w:r w:rsidRPr="00F437BC">
              <w:rPr>
                <w:rFonts w:cs="Arial"/>
                <w:sz w:val="19"/>
                <w:szCs w:val="19"/>
                <w:lang w:val="es-CO"/>
              </w:rPr>
              <w:t>Nombre de la entidad</w:t>
            </w:r>
          </w:p>
          <w:p w14:paraId="01441A63" w14:textId="77777777" w:rsidR="000443F2" w:rsidRPr="00F437BC" w:rsidRDefault="000443F2">
            <w:pPr>
              <w:pStyle w:val="Textoindependiente"/>
              <w:numPr>
                <w:ilvl w:val="0"/>
                <w:numId w:val="38"/>
              </w:numPr>
              <w:jc w:val="both"/>
              <w:rPr>
                <w:rFonts w:cs="Arial"/>
                <w:sz w:val="19"/>
                <w:szCs w:val="19"/>
                <w:lang w:val="es-CO"/>
              </w:rPr>
            </w:pPr>
            <w:r w:rsidRPr="00F437BC">
              <w:rPr>
                <w:rFonts w:cs="Arial"/>
                <w:sz w:val="19"/>
                <w:szCs w:val="19"/>
                <w:lang w:val="es-CO"/>
              </w:rPr>
              <w:t>Numero de NIT o cedula del oferente</w:t>
            </w:r>
          </w:p>
          <w:p w14:paraId="2CB4E916" w14:textId="77777777" w:rsidR="000443F2" w:rsidRPr="00F437BC" w:rsidRDefault="000443F2" w:rsidP="00FE3117">
            <w:pPr>
              <w:pStyle w:val="Textoindependiente"/>
              <w:jc w:val="both"/>
              <w:rPr>
                <w:rFonts w:cs="Arial"/>
                <w:sz w:val="19"/>
                <w:szCs w:val="19"/>
                <w:lang w:val="es-CO"/>
              </w:rPr>
            </w:pPr>
          </w:p>
          <w:p w14:paraId="335EAF69" w14:textId="77777777" w:rsidR="000443F2" w:rsidRPr="00F437BC" w:rsidRDefault="000443F2" w:rsidP="00FE3117">
            <w:pPr>
              <w:pStyle w:val="Textoindependiente"/>
              <w:jc w:val="both"/>
              <w:rPr>
                <w:rFonts w:cs="Arial"/>
                <w:sz w:val="19"/>
                <w:szCs w:val="19"/>
                <w:lang w:val="es-CO"/>
              </w:rPr>
            </w:pPr>
            <w:r w:rsidRPr="00F437BC">
              <w:rPr>
                <w:rFonts w:cs="Arial"/>
                <w:sz w:val="19"/>
                <w:szCs w:val="19"/>
                <w:lang w:val="es-CO"/>
              </w:rPr>
              <w:t>Y seguidamente deberá informar a la mesa de ayuda de Colombia Compra Eficiente creando un caso del inconveniente o falla presentada.</w:t>
            </w:r>
          </w:p>
          <w:p w14:paraId="527C19E2" w14:textId="77777777" w:rsidR="000443F2" w:rsidRPr="00F437BC" w:rsidRDefault="000443F2" w:rsidP="00FE3117">
            <w:pPr>
              <w:pStyle w:val="Textoindependiente"/>
              <w:jc w:val="both"/>
              <w:rPr>
                <w:rFonts w:cs="Arial"/>
                <w:sz w:val="19"/>
                <w:szCs w:val="19"/>
                <w:lang w:val="es-CO"/>
              </w:rPr>
            </w:pPr>
          </w:p>
          <w:p w14:paraId="7DF9E746" w14:textId="77777777" w:rsidR="000443F2" w:rsidRPr="00F437BC" w:rsidRDefault="000443F2" w:rsidP="00FE3117">
            <w:pPr>
              <w:pStyle w:val="Textoindependiente"/>
              <w:jc w:val="both"/>
              <w:rPr>
                <w:rFonts w:cs="Arial"/>
                <w:sz w:val="19"/>
                <w:szCs w:val="19"/>
                <w:lang w:val="es-CO"/>
              </w:rPr>
            </w:pPr>
            <w:r w:rsidRPr="00F437BC">
              <w:rPr>
                <w:rFonts w:cs="Arial"/>
                <w:sz w:val="19"/>
                <w:szCs w:val="19"/>
                <w:lang w:val="es-CO"/>
              </w:rPr>
              <w:t xml:space="preserve">Lo anterior atendiendo el protocolo de indisponibilidad que se encuentra anexo en la plataforma del SECOP II.   </w:t>
            </w:r>
          </w:p>
        </w:tc>
      </w:tr>
    </w:tbl>
    <w:p w14:paraId="0E17519C" w14:textId="77777777" w:rsidR="0045525A" w:rsidRPr="000443F2" w:rsidRDefault="0045525A" w:rsidP="004F678B">
      <w:pPr>
        <w:autoSpaceDE w:val="0"/>
        <w:autoSpaceDN w:val="0"/>
        <w:ind w:left="720"/>
        <w:jc w:val="both"/>
        <w:rPr>
          <w:rFonts w:ascii="Arial" w:hAnsi="Arial" w:cs="Arial"/>
          <w:sz w:val="20"/>
          <w:szCs w:val="20"/>
        </w:rPr>
      </w:pPr>
    </w:p>
    <w:p w14:paraId="7FE92939" w14:textId="77777777" w:rsidR="006C35C0" w:rsidRPr="00B11343" w:rsidRDefault="006C35C0" w:rsidP="004F678B">
      <w:pPr>
        <w:autoSpaceDE w:val="0"/>
        <w:autoSpaceDN w:val="0"/>
        <w:ind w:left="720"/>
        <w:jc w:val="both"/>
        <w:rPr>
          <w:rFonts w:ascii="Arial" w:hAnsi="Arial" w:cs="Arial"/>
          <w:sz w:val="20"/>
          <w:szCs w:val="20"/>
          <w:lang w:val="es-CO"/>
        </w:rPr>
      </w:pPr>
    </w:p>
    <w:p w14:paraId="7FCAF9CC" w14:textId="0C6EB4B6" w:rsidR="009325B5" w:rsidRPr="00B11343" w:rsidRDefault="009325B5" w:rsidP="004F678B">
      <w:pPr>
        <w:numPr>
          <w:ilvl w:val="0"/>
          <w:numId w:val="25"/>
        </w:numPr>
        <w:autoSpaceDE w:val="0"/>
        <w:autoSpaceDN w:val="0"/>
        <w:jc w:val="both"/>
        <w:rPr>
          <w:rFonts w:ascii="Arial" w:hAnsi="Arial" w:cs="Arial"/>
          <w:sz w:val="20"/>
          <w:szCs w:val="20"/>
          <w:lang w:val="es-CO"/>
        </w:rPr>
      </w:pPr>
      <w:r w:rsidRPr="00B11343">
        <w:rPr>
          <w:rFonts w:ascii="Arial" w:hAnsi="Arial" w:cs="Arial"/>
          <w:sz w:val="20"/>
          <w:szCs w:val="20"/>
          <w:lang w:val="es-CO"/>
        </w:rPr>
        <w:t>No se absolverán consultas efectuadas por correo electrónico, ni telefónicamente o en forma personal, sólo será tenida en cuenta la información recibida por el Sistema Electrónico de Contratación Pública - SECOP II.</w:t>
      </w:r>
    </w:p>
    <w:p w14:paraId="28DDFA93" w14:textId="77777777" w:rsidR="009325B5" w:rsidRPr="00B11343" w:rsidRDefault="009325B5" w:rsidP="004F678B">
      <w:pPr>
        <w:ind w:left="720"/>
        <w:jc w:val="both"/>
        <w:rPr>
          <w:rFonts w:ascii="Arial" w:hAnsi="Arial" w:cs="Arial"/>
          <w:sz w:val="20"/>
          <w:szCs w:val="20"/>
          <w:lang w:val="es-CO"/>
        </w:rPr>
      </w:pPr>
    </w:p>
    <w:p w14:paraId="66E2AFCB" w14:textId="77777777" w:rsidR="009325B5" w:rsidRPr="00B11343" w:rsidRDefault="009325B5" w:rsidP="004F678B">
      <w:pPr>
        <w:numPr>
          <w:ilvl w:val="0"/>
          <w:numId w:val="25"/>
        </w:numPr>
        <w:autoSpaceDE w:val="0"/>
        <w:autoSpaceDN w:val="0"/>
        <w:jc w:val="both"/>
        <w:rPr>
          <w:rFonts w:ascii="Arial" w:hAnsi="Arial" w:cs="Arial"/>
          <w:sz w:val="20"/>
          <w:szCs w:val="20"/>
          <w:lang w:val="es-CO"/>
        </w:rPr>
      </w:pPr>
      <w:r w:rsidRPr="00B11343">
        <w:rPr>
          <w:rFonts w:ascii="Arial" w:hAnsi="Arial" w:cs="Arial"/>
          <w:sz w:val="20"/>
          <w:szCs w:val="20"/>
          <w:lang w:val="es-CO"/>
        </w:rPr>
        <w:t>Los documentos subsanables deberán presentarse hasta los términos fijados por la entidad para la presentación de observaciones al informe de verificación o evaluación. Los documentos que se presenten con posterioridad al término señalado no serán tenidos en cuenta.</w:t>
      </w:r>
    </w:p>
    <w:p w14:paraId="217EE925" w14:textId="77777777" w:rsidR="009325B5" w:rsidRPr="00B11343" w:rsidRDefault="009325B5" w:rsidP="004F678B">
      <w:pPr>
        <w:pStyle w:val="Prrafodelista"/>
        <w:rPr>
          <w:rFonts w:ascii="Arial" w:hAnsi="Arial" w:cs="Arial"/>
          <w:bCs/>
          <w:sz w:val="20"/>
          <w:szCs w:val="20"/>
          <w:lang w:val="es-CO"/>
        </w:rPr>
      </w:pPr>
    </w:p>
    <w:p w14:paraId="1CC30796" w14:textId="77777777" w:rsidR="009325B5" w:rsidRPr="00B11343" w:rsidRDefault="009325B5" w:rsidP="004F678B">
      <w:pPr>
        <w:numPr>
          <w:ilvl w:val="0"/>
          <w:numId w:val="25"/>
        </w:numPr>
        <w:autoSpaceDE w:val="0"/>
        <w:autoSpaceDN w:val="0"/>
        <w:jc w:val="both"/>
        <w:rPr>
          <w:rFonts w:ascii="Arial" w:hAnsi="Arial" w:cs="Arial"/>
          <w:sz w:val="20"/>
          <w:szCs w:val="20"/>
          <w:lang w:val="es-CO"/>
        </w:rPr>
      </w:pPr>
      <w:r w:rsidRPr="00B11343">
        <w:rPr>
          <w:rFonts w:ascii="Arial" w:hAnsi="Arial" w:cs="Arial"/>
          <w:bCs/>
          <w:sz w:val="20"/>
          <w:szCs w:val="20"/>
          <w:lang w:val="es-CO"/>
        </w:rPr>
        <w:t>La validez de la oferta será de ciento veinte (120) días calendario contados a partir de la fecha de presentación.</w:t>
      </w:r>
    </w:p>
    <w:p w14:paraId="0106C27D" w14:textId="77777777" w:rsidR="009325B5" w:rsidRPr="00B11343" w:rsidRDefault="009325B5" w:rsidP="004F678B">
      <w:pPr>
        <w:pStyle w:val="Prrafodelista"/>
        <w:rPr>
          <w:rFonts w:ascii="Arial" w:hAnsi="Arial" w:cs="Arial"/>
          <w:bCs/>
          <w:sz w:val="20"/>
          <w:szCs w:val="20"/>
          <w:lang w:val="es-CO"/>
        </w:rPr>
      </w:pPr>
    </w:p>
    <w:p w14:paraId="7B5FE357" w14:textId="77777777" w:rsidR="009325B5" w:rsidRPr="008A7C52" w:rsidRDefault="009325B5" w:rsidP="004F678B">
      <w:pPr>
        <w:numPr>
          <w:ilvl w:val="0"/>
          <w:numId w:val="25"/>
        </w:numPr>
        <w:autoSpaceDE w:val="0"/>
        <w:autoSpaceDN w:val="0"/>
        <w:jc w:val="both"/>
        <w:rPr>
          <w:rFonts w:ascii="Arial" w:hAnsi="Arial" w:cs="Arial"/>
          <w:color w:val="000000" w:themeColor="text1"/>
          <w:sz w:val="20"/>
          <w:szCs w:val="20"/>
          <w:lang w:val="es-CO"/>
        </w:rPr>
      </w:pPr>
      <w:r w:rsidRPr="00B11343">
        <w:rPr>
          <w:rFonts w:ascii="Arial" w:hAnsi="Arial" w:cs="Arial"/>
          <w:bCs/>
          <w:sz w:val="20"/>
          <w:szCs w:val="20"/>
          <w:lang w:val="es-CO"/>
        </w:rPr>
        <w:t xml:space="preserve">De ser necesaria la modificación de las condiciones del pliego, esta se efectuará mediante ADENDA, la cual será expedida y publicada en el portal único de contratación hasta el día anterior a la fecha </w:t>
      </w:r>
      <w:r w:rsidRPr="008A7C52">
        <w:rPr>
          <w:rFonts w:ascii="Arial" w:hAnsi="Arial" w:cs="Arial"/>
          <w:bCs/>
          <w:color w:val="000000" w:themeColor="text1"/>
          <w:sz w:val="20"/>
          <w:szCs w:val="20"/>
          <w:lang w:val="es-CO"/>
        </w:rPr>
        <w:t>establecida para la recepción de las ofertas.</w:t>
      </w:r>
    </w:p>
    <w:p w14:paraId="0B24BB6A" w14:textId="1B3681FD" w:rsidR="00A45535" w:rsidRPr="008A7C52" w:rsidRDefault="00A45535" w:rsidP="004F678B">
      <w:pPr>
        <w:jc w:val="both"/>
        <w:rPr>
          <w:rFonts w:ascii="Arial" w:hAnsi="Arial" w:cs="Arial"/>
          <w:bCs/>
          <w:color w:val="000000" w:themeColor="text1"/>
          <w:sz w:val="10"/>
          <w:szCs w:val="10"/>
          <w:lang w:val="es-CO"/>
        </w:rPr>
      </w:pPr>
    </w:p>
    <w:p w14:paraId="27CBAE0C" w14:textId="77777777" w:rsidR="00A45535" w:rsidRPr="008A7C52" w:rsidRDefault="00A45535" w:rsidP="004F678B">
      <w:pPr>
        <w:jc w:val="both"/>
        <w:rPr>
          <w:rFonts w:ascii="Arial" w:hAnsi="Arial" w:cs="Arial"/>
          <w:bCs/>
          <w:color w:val="000000" w:themeColor="text1"/>
          <w:sz w:val="10"/>
          <w:szCs w:val="10"/>
          <w:lang w:val="es-CO"/>
        </w:rPr>
      </w:pPr>
    </w:p>
    <w:p w14:paraId="63123F0A" w14:textId="77777777" w:rsidR="00F127F1" w:rsidRPr="008A7C52" w:rsidRDefault="00F127F1" w:rsidP="00F127F1">
      <w:pPr>
        <w:jc w:val="both"/>
        <w:rPr>
          <w:rFonts w:ascii="Arial" w:hAnsi="Arial" w:cs="Arial"/>
          <w:i/>
          <w:color w:val="000000" w:themeColor="text1"/>
          <w:sz w:val="20"/>
          <w:szCs w:val="20"/>
          <w:lang w:val="es-CO"/>
        </w:rPr>
      </w:pPr>
      <w:r w:rsidRPr="008A7C52">
        <w:rPr>
          <w:rFonts w:ascii="Arial" w:hAnsi="Arial" w:cs="Arial"/>
          <w:b/>
          <w:i/>
          <w:color w:val="000000" w:themeColor="text1"/>
          <w:sz w:val="20"/>
          <w:szCs w:val="20"/>
          <w:lang w:val="es-CO"/>
        </w:rPr>
        <w:t xml:space="preserve">NOTA: </w:t>
      </w:r>
      <w:r w:rsidRPr="008A7C52">
        <w:rPr>
          <w:rFonts w:ascii="Arial" w:hAnsi="Arial" w:cs="Arial"/>
          <w:i/>
          <w:color w:val="000000" w:themeColor="text1"/>
          <w:sz w:val="20"/>
          <w:szCs w:val="20"/>
          <w:lang w:val="es-CO"/>
        </w:rPr>
        <w:t>Las observaciones allegadas de forma extemporánea serán atendidas conforme a las disposiciones legales referidas al derecho de petición y antes de la adjudicación del presente proceso, sin embargo, se reitera</w:t>
      </w:r>
      <w:r w:rsidRPr="008A7C52">
        <w:rPr>
          <w:rFonts w:ascii="Arial" w:hAnsi="Arial" w:cs="Arial"/>
          <w:b/>
          <w:i/>
          <w:color w:val="000000" w:themeColor="text1"/>
          <w:sz w:val="20"/>
          <w:szCs w:val="20"/>
          <w:lang w:val="es-CO"/>
        </w:rPr>
        <w:t xml:space="preserve"> </w:t>
      </w:r>
      <w:r w:rsidRPr="008A7C52">
        <w:rPr>
          <w:rFonts w:ascii="Arial" w:hAnsi="Arial" w:cs="Arial"/>
          <w:i/>
          <w:color w:val="000000" w:themeColor="text1"/>
          <w:sz w:val="20"/>
          <w:szCs w:val="20"/>
          <w:lang w:val="es-CO"/>
        </w:rPr>
        <w:t xml:space="preserve">que los términos en materia de contratación son perentorios y preclusivos por mandato expreso de la ley, tal y como lo consagra el artículo 25 de la Ley 80 de 1993 “(…) En las normas de selección y en la invitación publica par la escogencia de contratistas, se cumplirán y establecerán los procedimientos y etapas estrictamente necesarios para asegurar la selección objetiva de la propuesta más favorable. Para este propósito, se </w:t>
      </w:r>
      <w:proofErr w:type="gramStart"/>
      <w:r w:rsidRPr="008A7C52">
        <w:rPr>
          <w:rFonts w:ascii="Arial" w:hAnsi="Arial" w:cs="Arial"/>
          <w:i/>
          <w:color w:val="000000" w:themeColor="text1"/>
          <w:sz w:val="20"/>
          <w:szCs w:val="20"/>
          <w:lang w:val="es-CO"/>
        </w:rPr>
        <w:t>señalaran</w:t>
      </w:r>
      <w:proofErr w:type="gramEnd"/>
      <w:r w:rsidRPr="008A7C52">
        <w:rPr>
          <w:rFonts w:ascii="Arial" w:hAnsi="Arial" w:cs="Arial"/>
          <w:i/>
          <w:color w:val="000000" w:themeColor="text1"/>
          <w:sz w:val="20"/>
          <w:szCs w:val="20"/>
          <w:lang w:val="es-CO"/>
        </w:rPr>
        <w:t xml:space="preserve"> términos preclusivos y perentorios para las diferentes etapas de la selección y las autoridades darán impulso oficioso a las actuaciones”.</w:t>
      </w:r>
    </w:p>
    <w:p w14:paraId="74ABF65E" w14:textId="77777777" w:rsidR="00942B44" w:rsidRPr="00CE00ED" w:rsidRDefault="00942B44" w:rsidP="00F127F1">
      <w:pPr>
        <w:jc w:val="both"/>
        <w:rPr>
          <w:rFonts w:ascii="Arial" w:hAnsi="Arial" w:cs="Arial"/>
          <w:i/>
          <w:color w:val="00B0F0"/>
          <w:sz w:val="20"/>
          <w:szCs w:val="20"/>
          <w:lang w:val="es-CO"/>
        </w:rPr>
      </w:pPr>
    </w:p>
    <w:p w14:paraId="4BBE3C03" w14:textId="77777777" w:rsidR="006C35C0" w:rsidRPr="00B11343" w:rsidRDefault="006C35C0" w:rsidP="004F678B">
      <w:pPr>
        <w:jc w:val="both"/>
        <w:rPr>
          <w:rFonts w:ascii="Arial" w:hAnsi="Arial" w:cs="Arial"/>
          <w:bCs/>
          <w:sz w:val="10"/>
          <w:szCs w:val="10"/>
          <w:lang w:val="es-CO"/>
        </w:rPr>
      </w:pPr>
    </w:p>
    <w:p w14:paraId="51C29D1D" w14:textId="77777777" w:rsidR="009325B5" w:rsidRPr="00B11343" w:rsidRDefault="009325B5" w:rsidP="004F678B">
      <w:pPr>
        <w:numPr>
          <w:ilvl w:val="0"/>
          <w:numId w:val="2"/>
        </w:numPr>
        <w:jc w:val="both"/>
        <w:rPr>
          <w:rFonts w:ascii="Arial" w:hAnsi="Arial" w:cs="Arial"/>
          <w:b/>
          <w:sz w:val="20"/>
          <w:szCs w:val="20"/>
          <w:lang w:val="es-CO"/>
        </w:rPr>
      </w:pPr>
      <w:r w:rsidRPr="00B11343">
        <w:rPr>
          <w:rFonts w:ascii="Arial" w:hAnsi="Arial" w:cs="Arial"/>
          <w:b/>
          <w:sz w:val="20"/>
          <w:szCs w:val="20"/>
          <w:lang w:val="es-CO"/>
        </w:rPr>
        <w:t>PREPARACIÓN Y PRESENTACIÓN DE LAS PROPUESTAS.</w:t>
      </w:r>
    </w:p>
    <w:p w14:paraId="321236E1" w14:textId="77777777" w:rsidR="009325B5" w:rsidRPr="00B11343" w:rsidRDefault="009325B5" w:rsidP="004F678B">
      <w:pPr>
        <w:ind w:left="720"/>
        <w:jc w:val="both"/>
        <w:rPr>
          <w:rFonts w:ascii="Arial" w:hAnsi="Arial" w:cs="Arial"/>
          <w:b/>
          <w:sz w:val="20"/>
          <w:szCs w:val="20"/>
          <w:lang w:val="es-CO"/>
        </w:rPr>
      </w:pPr>
    </w:p>
    <w:p w14:paraId="7FD02B4E" w14:textId="77777777" w:rsidR="009325B5" w:rsidRPr="00991F1C" w:rsidRDefault="009325B5" w:rsidP="004F678B">
      <w:pPr>
        <w:autoSpaceDE w:val="0"/>
        <w:autoSpaceDN w:val="0"/>
        <w:adjustRightInd w:val="0"/>
        <w:jc w:val="both"/>
        <w:rPr>
          <w:rFonts w:ascii="Arial" w:hAnsi="Arial" w:cs="Arial"/>
          <w:bCs/>
          <w:sz w:val="20"/>
          <w:szCs w:val="20"/>
          <w:lang w:val="es-CO"/>
        </w:rPr>
      </w:pPr>
      <w:r w:rsidRPr="00991F1C">
        <w:rPr>
          <w:rFonts w:ascii="Arial" w:hAnsi="Arial" w:cs="Arial"/>
          <w:bCs/>
          <w:sz w:val="20"/>
          <w:szCs w:val="20"/>
          <w:lang w:val="es-CO"/>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w:t>
      </w:r>
      <w:r w:rsidRPr="00991F1C">
        <w:rPr>
          <w:rFonts w:ascii="Arial" w:hAnsi="Arial" w:cs="Arial"/>
          <w:sz w:val="20"/>
          <w:szCs w:val="20"/>
          <w:lang w:val="es-CO"/>
        </w:rPr>
        <w:t>REGIONAL DE ASEGURAMIENTO EN SALUD NO. 5</w:t>
      </w:r>
      <w:r w:rsidRPr="00991F1C">
        <w:rPr>
          <w:rFonts w:ascii="Arial" w:hAnsi="Arial" w:cs="Arial"/>
          <w:bCs/>
          <w:sz w:val="20"/>
          <w:szCs w:val="20"/>
          <w:lang w:val="es-CO"/>
        </w:rPr>
        <w:t xml:space="preserve"> únicamente recibirá propuestas a través de la citada plataforma, con el fin de obtener mayor eficiencia y transferencia y reduciendo los costos de transacción. </w:t>
      </w:r>
    </w:p>
    <w:p w14:paraId="701A39CE" w14:textId="77777777" w:rsidR="009325B5" w:rsidRPr="00991F1C" w:rsidRDefault="009325B5" w:rsidP="004F678B">
      <w:pPr>
        <w:autoSpaceDE w:val="0"/>
        <w:autoSpaceDN w:val="0"/>
        <w:adjustRightInd w:val="0"/>
        <w:jc w:val="both"/>
        <w:rPr>
          <w:rFonts w:ascii="Arial" w:hAnsi="Arial" w:cs="Arial"/>
          <w:b/>
          <w:bCs/>
          <w:sz w:val="20"/>
          <w:szCs w:val="20"/>
          <w:lang w:val="es-CO"/>
        </w:rPr>
      </w:pPr>
    </w:p>
    <w:p w14:paraId="15A5E344" w14:textId="77777777" w:rsidR="006C35C0" w:rsidRPr="00991F1C" w:rsidRDefault="006C35C0" w:rsidP="004F678B">
      <w:pPr>
        <w:autoSpaceDE w:val="0"/>
        <w:autoSpaceDN w:val="0"/>
        <w:adjustRightInd w:val="0"/>
        <w:jc w:val="both"/>
        <w:rPr>
          <w:rFonts w:ascii="Arial" w:hAnsi="Arial" w:cs="Arial"/>
          <w:b/>
          <w:bCs/>
          <w:sz w:val="20"/>
          <w:szCs w:val="20"/>
          <w:lang w:val="es-CO"/>
        </w:rPr>
      </w:pPr>
    </w:p>
    <w:p w14:paraId="39289863" w14:textId="77777777" w:rsidR="009325B5" w:rsidRPr="00B11343" w:rsidRDefault="009325B5" w:rsidP="004F678B">
      <w:pPr>
        <w:autoSpaceDE w:val="0"/>
        <w:autoSpaceDN w:val="0"/>
        <w:adjustRightInd w:val="0"/>
        <w:jc w:val="both"/>
        <w:rPr>
          <w:rFonts w:ascii="Arial" w:hAnsi="Arial" w:cs="Arial"/>
          <w:sz w:val="20"/>
          <w:szCs w:val="20"/>
          <w:lang w:val="es-CO"/>
        </w:rPr>
      </w:pPr>
      <w:r w:rsidRPr="00991F1C">
        <w:rPr>
          <w:rFonts w:ascii="Arial" w:hAnsi="Arial" w:cs="Arial"/>
          <w:sz w:val="20"/>
          <w:szCs w:val="20"/>
          <w:lang w:val="es-CO"/>
        </w:rPr>
        <w:t xml:space="preserve">La oferta deberá presentarse conforme lo establece </w:t>
      </w:r>
      <w:r w:rsidRPr="00991F1C">
        <w:rPr>
          <w:rFonts w:ascii="Arial" w:hAnsi="Arial" w:cs="Arial"/>
          <w:bCs/>
          <w:sz w:val="20"/>
          <w:szCs w:val="20"/>
          <w:lang w:val="es-CO"/>
        </w:rPr>
        <w:t>Colombia Compra Eficiente a través del SECOP II</w:t>
      </w:r>
      <w:r w:rsidRPr="00991F1C">
        <w:rPr>
          <w:rFonts w:ascii="Arial" w:hAnsi="Arial" w:cs="Arial"/>
          <w:sz w:val="20"/>
          <w:szCs w:val="20"/>
          <w:lang w:val="es-CO"/>
        </w:rPr>
        <w:t>; en donde corresponde al oferente tener en cuenta las siguientes consideraciones:</w:t>
      </w:r>
    </w:p>
    <w:p w14:paraId="656ACDE0" w14:textId="77777777" w:rsidR="009325B5" w:rsidRPr="00B11343" w:rsidRDefault="009325B5" w:rsidP="004F678B">
      <w:pPr>
        <w:autoSpaceDE w:val="0"/>
        <w:autoSpaceDN w:val="0"/>
        <w:adjustRightInd w:val="0"/>
        <w:jc w:val="both"/>
        <w:rPr>
          <w:rFonts w:ascii="Arial" w:hAnsi="Arial" w:cs="Arial"/>
          <w:b/>
          <w:bCs/>
          <w:sz w:val="20"/>
          <w:szCs w:val="20"/>
          <w:lang w:val="es-CO"/>
        </w:rPr>
      </w:pPr>
    </w:p>
    <w:p w14:paraId="30460087" w14:textId="77777777" w:rsidR="006C35C0" w:rsidRPr="00B11343" w:rsidRDefault="006C35C0" w:rsidP="004F678B">
      <w:pPr>
        <w:autoSpaceDE w:val="0"/>
        <w:autoSpaceDN w:val="0"/>
        <w:adjustRightInd w:val="0"/>
        <w:jc w:val="both"/>
        <w:rPr>
          <w:rFonts w:ascii="Arial" w:hAnsi="Arial" w:cs="Arial"/>
          <w:b/>
          <w:bCs/>
          <w:sz w:val="20"/>
          <w:szCs w:val="20"/>
          <w:lang w:val="es-CO"/>
        </w:rPr>
      </w:pPr>
    </w:p>
    <w:p w14:paraId="4D690841" w14:textId="0A2940EF" w:rsidR="009325B5" w:rsidRPr="00B11343" w:rsidRDefault="009325B5" w:rsidP="004F678B">
      <w:pPr>
        <w:numPr>
          <w:ilvl w:val="0"/>
          <w:numId w:val="24"/>
        </w:numPr>
        <w:autoSpaceDE w:val="0"/>
        <w:autoSpaceDN w:val="0"/>
        <w:adjustRightInd w:val="0"/>
        <w:ind w:left="426" w:hanging="426"/>
        <w:jc w:val="both"/>
        <w:rPr>
          <w:rFonts w:ascii="Arial" w:hAnsi="Arial" w:cs="Arial"/>
          <w:sz w:val="20"/>
          <w:szCs w:val="20"/>
          <w:lang w:val="es-CO"/>
        </w:rPr>
      </w:pPr>
      <w:r w:rsidRPr="00B11343">
        <w:rPr>
          <w:rFonts w:ascii="Arial" w:hAnsi="Arial" w:cs="Arial"/>
          <w:sz w:val="20"/>
          <w:szCs w:val="20"/>
          <w:lang w:val="es-CO"/>
        </w:rPr>
        <w:t xml:space="preserve">El idioma del presente proceso de selección será el castellano </w:t>
      </w:r>
      <w:proofErr w:type="gramStart"/>
      <w:r w:rsidRPr="00B11343">
        <w:rPr>
          <w:rFonts w:ascii="Arial" w:hAnsi="Arial" w:cs="Arial"/>
          <w:sz w:val="20"/>
          <w:szCs w:val="20"/>
          <w:lang w:val="es-CO"/>
        </w:rPr>
        <w:t>y</w:t>
      </w:r>
      <w:proofErr w:type="gramEnd"/>
      <w:r w:rsidRPr="00B11343">
        <w:rPr>
          <w:rFonts w:ascii="Arial" w:hAnsi="Arial" w:cs="Arial"/>
          <w:sz w:val="20"/>
          <w:szCs w:val="20"/>
          <w:lang w:val="es-CO"/>
        </w:rPr>
        <w:t xml:space="preserve"> por lo tanto, se solicita que todos los documentos y certificaciones a los que se refiere este </w:t>
      </w:r>
      <w:r w:rsidR="004E092D" w:rsidRPr="00B11343">
        <w:rPr>
          <w:rFonts w:ascii="Arial" w:hAnsi="Arial" w:cs="Arial"/>
          <w:sz w:val="20"/>
          <w:szCs w:val="20"/>
          <w:lang w:val="es-CO"/>
        </w:rPr>
        <w:t>PLIEGO</w:t>
      </w:r>
      <w:r w:rsidR="00880DC4">
        <w:rPr>
          <w:rFonts w:ascii="Arial" w:hAnsi="Arial" w:cs="Arial"/>
          <w:sz w:val="20"/>
          <w:szCs w:val="20"/>
          <w:lang w:val="es-CO"/>
        </w:rPr>
        <w:t xml:space="preserve"> DE CONDICIONES</w:t>
      </w:r>
      <w:r w:rsidR="00880DC4" w:rsidRPr="00B11343">
        <w:rPr>
          <w:rFonts w:ascii="Arial" w:hAnsi="Arial" w:cs="Arial"/>
          <w:sz w:val="20"/>
          <w:szCs w:val="20"/>
          <w:lang w:val="es-CO" w:eastAsia="es-CO"/>
        </w:rPr>
        <w:t xml:space="preserve"> </w:t>
      </w:r>
      <w:r w:rsidRPr="00B11343">
        <w:rPr>
          <w:rFonts w:ascii="Arial" w:hAnsi="Arial" w:cs="Arial"/>
          <w:sz w:val="20"/>
          <w:szCs w:val="20"/>
          <w:lang w:val="es-CO"/>
        </w:rPr>
        <w:t>emitidos en idioma diferente al castellano, sean presentados en su idioma original y en traducción simple al castellano.</w:t>
      </w:r>
    </w:p>
    <w:p w14:paraId="2633D216" w14:textId="77777777" w:rsidR="006C35C0" w:rsidRPr="00B11343" w:rsidRDefault="006C35C0" w:rsidP="004F678B">
      <w:pPr>
        <w:autoSpaceDE w:val="0"/>
        <w:autoSpaceDN w:val="0"/>
        <w:adjustRightInd w:val="0"/>
        <w:ind w:left="426"/>
        <w:jc w:val="both"/>
        <w:rPr>
          <w:rFonts w:ascii="Arial" w:hAnsi="Arial" w:cs="Arial"/>
          <w:sz w:val="20"/>
          <w:szCs w:val="20"/>
          <w:lang w:val="es-CO"/>
        </w:rPr>
      </w:pPr>
    </w:p>
    <w:p w14:paraId="516E8572" w14:textId="77777777" w:rsidR="009325B5" w:rsidRPr="00B11343" w:rsidRDefault="009325B5" w:rsidP="004F678B">
      <w:pPr>
        <w:numPr>
          <w:ilvl w:val="0"/>
          <w:numId w:val="24"/>
        </w:numPr>
        <w:autoSpaceDE w:val="0"/>
        <w:autoSpaceDN w:val="0"/>
        <w:adjustRightInd w:val="0"/>
        <w:ind w:left="426" w:hanging="426"/>
        <w:jc w:val="both"/>
        <w:rPr>
          <w:rFonts w:ascii="Arial" w:hAnsi="Arial" w:cs="Arial"/>
          <w:sz w:val="20"/>
          <w:szCs w:val="20"/>
          <w:lang w:val="es-CO"/>
        </w:rPr>
      </w:pPr>
      <w:r w:rsidRPr="00B11343">
        <w:rPr>
          <w:rFonts w:ascii="Arial" w:hAnsi="Arial" w:cs="Arial"/>
          <w:sz w:val="20"/>
          <w:szCs w:val="20"/>
          <w:lang w:val="es-CO"/>
        </w:rPr>
        <w:t xml:space="preserve">Con el fin de ingresar los datos al Sistema Integral de Información Financiera “SIIF”, los Proponentes que participen en este proceso de selección diligenciarán el </w:t>
      </w:r>
      <w:r w:rsidRPr="00B11343">
        <w:rPr>
          <w:rFonts w:ascii="Arial" w:hAnsi="Arial" w:cs="Arial"/>
          <w:b/>
          <w:sz w:val="20"/>
          <w:szCs w:val="20"/>
          <w:lang w:val="es-CO"/>
        </w:rPr>
        <w:t>Formulario No. 2</w:t>
      </w:r>
      <w:r w:rsidRPr="00B11343">
        <w:rPr>
          <w:rFonts w:ascii="Arial" w:hAnsi="Arial" w:cs="Arial"/>
          <w:sz w:val="20"/>
          <w:szCs w:val="20"/>
          <w:lang w:val="es-CO"/>
        </w:rPr>
        <w:t xml:space="preserve"> denominado “Datos Básicos Beneficiario Cuenta”.</w:t>
      </w:r>
    </w:p>
    <w:p w14:paraId="42848419" w14:textId="77777777" w:rsidR="006C35C0" w:rsidRPr="00B11343" w:rsidRDefault="006C35C0" w:rsidP="004F678B">
      <w:pPr>
        <w:autoSpaceDE w:val="0"/>
        <w:autoSpaceDN w:val="0"/>
        <w:adjustRightInd w:val="0"/>
        <w:jc w:val="both"/>
        <w:rPr>
          <w:rFonts w:ascii="Arial" w:hAnsi="Arial" w:cs="Arial"/>
          <w:sz w:val="20"/>
          <w:szCs w:val="20"/>
          <w:lang w:val="es-CO"/>
        </w:rPr>
      </w:pPr>
    </w:p>
    <w:p w14:paraId="18024C78" w14:textId="77777777" w:rsidR="009325B5" w:rsidRPr="00B11343" w:rsidRDefault="009325B5" w:rsidP="004F678B">
      <w:pPr>
        <w:numPr>
          <w:ilvl w:val="0"/>
          <w:numId w:val="24"/>
        </w:numPr>
        <w:autoSpaceDE w:val="0"/>
        <w:autoSpaceDN w:val="0"/>
        <w:adjustRightInd w:val="0"/>
        <w:ind w:left="426" w:hanging="426"/>
        <w:jc w:val="both"/>
        <w:rPr>
          <w:rFonts w:ascii="Arial" w:hAnsi="Arial" w:cs="Arial"/>
          <w:sz w:val="20"/>
          <w:szCs w:val="20"/>
          <w:lang w:val="es-CO"/>
        </w:rPr>
      </w:pPr>
      <w:r w:rsidRPr="00B11343">
        <w:rPr>
          <w:rFonts w:ascii="Arial" w:hAnsi="Arial" w:cs="Arial"/>
          <w:sz w:val="20"/>
          <w:szCs w:val="20"/>
          <w:lang w:val="es-CO"/>
        </w:rPr>
        <w:t xml:space="preserve">En el evento de ser un consorcio o una unión temporal se certificará un número de cuenta bancaria de uno de los consorciados o miembros de la unión temporal. </w:t>
      </w:r>
    </w:p>
    <w:p w14:paraId="2B3C5A35" w14:textId="77777777" w:rsidR="009325B5" w:rsidRPr="00B11343" w:rsidRDefault="009325B5" w:rsidP="004F678B">
      <w:pPr>
        <w:autoSpaceDE w:val="0"/>
        <w:autoSpaceDN w:val="0"/>
        <w:adjustRightInd w:val="0"/>
        <w:ind w:left="426" w:hanging="426"/>
        <w:jc w:val="both"/>
        <w:rPr>
          <w:rFonts w:ascii="Arial" w:hAnsi="Arial" w:cs="Arial"/>
          <w:sz w:val="14"/>
          <w:szCs w:val="20"/>
          <w:lang w:val="es-CO"/>
        </w:rPr>
      </w:pPr>
    </w:p>
    <w:p w14:paraId="70863D49" w14:textId="77777777" w:rsidR="006C35C0" w:rsidRPr="00B11343" w:rsidRDefault="006C35C0" w:rsidP="004F678B">
      <w:pPr>
        <w:autoSpaceDE w:val="0"/>
        <w:autoSpaceDN w:val="0"/>
        <w:adjustRightInd w:val="0"/>
        <w:ind w:left="426" w:hanging="426"/>
        <w:jc w:val="both"/>
        <w:rPr>
          <w:rFonts w:ascii="Arial" w:hAnsi="Arial" w:cs="Arial"/>
          <w:sz w:val="14"/>
          <w:szCs w:val="20"/>
          <w:lang w:val="es-CO"/>
        </w:rPr>
      </w:pPr>
    </w:p>
    <w:p w14:paraId="455D6916" w14:textId="77777777" w:rsidR="009325B5" w:rsidRPr="00B11343" w:rsidRDefault="009325B5" w:rsidP="004F678B">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lastRenderedPageBreak/>
        <w:t>En caso de que el consorcio o unión temporal sea adjudicatario de la contratación, procederá a abrir una única cuenta bancaria a nombre del consorcio o unión temporal y presentará la certificación de la misma como requisito previo a la suscripción del contrato.</w:t>
      </w:r>
    </w:p>
    <w:p w14:paraId="79AAE878" w14:textId="77777777" w:rsidR="006C35C0" w:rsidRPr="00B11343" w:rsidRDefault="006C35C0" w:rsidP="004F678B">
      <w:pPr>
        <w:autoSpaceDE w:val="0"/>
        <w:autoSpaceDN w:val="0"/>
        <w:adjustRightInd w:val="0"/>
        <w:jc w:val="both"/>
        <w:rPr>
          <w:rFonts w:ascii="Arial" w:hAnsi="Arial" w:cs="Arial"/>
          <w:sz w:val="20"/>
          <w:szCs w:val="20"/>
          <w:lang w:val="es-CO"/>
        </w:rPr>
      </w:pPr>
    </w:p>
    <w:p w14:paraId="3E4C36CD" w14:textId="77777777" w:rsidR="007571E4" w:rsidRPr="00B11343" w:rsidRDefault="007571E4" w:rsidP="004F678B">
      <w:pPr>
        <w:jc w:val="both"/>
        <w:rPr>
          <w:rFonts w:ascii="Arial" w:hAnsi="Arial" w:cs="Arial"/>
          <w:sz w:val="12"/>
          <w:szCs w:val="20"/>
          <w:lang w:val="es-CO"/>
        </w:rPr>
      </w:pPr>
    </w:p>
    <w:p w14:paraId="04EBC6EF" w14:textId="77777777" w:rsidR="009325B5" w:rsidRPr="00B11343" w:rsidRDefault="009325B5" w:rsidP="004F678B">
      <w:pPr>
        <w:pStyle w:val="Prrafodelista"/>
        <w:numPr>
          <w:ilvl w:val="0"/>
          <w:numId w:val="2"/>
        </w:numPr>
        <w:tabs>
          <w:tab w:val="clear" w:pos="720"/>
          <w:tab w:val="num" w:pos="360"/>
        </w:tabs>
        <w:ind w:left="426"/>
        <w:jc w:val="both"/>
        <w:rPr>
          <w:rFonts w:ascii="Arial" w:hAnsi="Arial" w:cs="Arial"/>
          <w:sz w:val="20"/>
          <w:szCs w:val="20"/>
          <w:lang w:val="es-CO"/>
        </w:rPr>
      </w:pPr>
      <w:r w:rsidRPr="00B11343">
        <w:rPr>
          <w:rFonts w:ascii="Arial" w:hAnsi="Arial" w:cs="Arial"/>
          <w:b/>
          <w:bCs/>
          <w:sz w:val="22"/>
          <w:szCs w:val="22"/>
          <w:lang w:val="es-CO" w:eastAsia="es-CO"/>
        </w:rPr>
        <w:t xml:space="preserve"> </w:t>
      </w:r>
      <w:r w:rsidRPr="00B11343">
        <w:rPr>
          <w:rFonts w:ascii="Arial" w:hAnsi="Arial" w:cs="Arial"/>
          <w:b/>
          <w:bCs/>
          <w:sz w:val="20"/>
          <w:szCs w:val="20"/>
          <w:lang w:val="es-CO" w:eastAsia="es-CO"/>
        </w:rPr>
        <w:t xml:space="preserve">CARÁCTER PÚBLICO DE LA INFORMACIÓN </w:t>
      </w:r>
    </w:p>
    <w:p w14:paraId="643B77C5" w14:textId="77777777" w:rsidR="009325B5" w:rsidRPr="00B11343" w:rsidRDefault="009325B5" w:rsidP="004F678B">
      <w:pPr>
        <w:pStyle w:val="Prrafodelista"/>
        <w:jc w:val="both"/>
        <w:rPr>
          <w:rFonts w:ascii="Arial" w:hAnsi="Arial" w:cs="Arial"/>
          <w:sz w:val="20"/>
          <w:szCs w:val="20"/>
          <w:lang w:val="es-CO"/>
        </w:rPr>
      </w:pPr>
    </w:p>
    <w:p w14:paraId="586E9C34"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266B565A"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7EDC7DE7"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Si la información o documentos suministrados presentan algún tipo de reserva o confidencialidad, deberá señalarse en forma específica, indicando su fundamento legal. </w:t>
      </w:r>
    </w:p>
    <w:p w14:paraId="6BD7047F"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32D46676"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El proponente será responsable por el manejo de la información recibida por parte de la </w:t>
      </w:r>
      <w:r w:rsidRPr="00B11343">
        <w:rPr>
          <w:rFonts w:ascii="Arial" w:hAnsi="Arial" w:cs="Arial"/>
          <w:sz w:val="20"/>
          <w:szCs w:val="20"/>
          <w:lang w:val="es-CO"/>
        </w:rPr>
        <w:t>REGIONAL DE ASEGURAMIENTO EN SALUD NO. 5</w:t>
      </w:r>
      <w:r w:rsidRPr="00B11343">
        <w:rPr>
          <w:rFonts w:ascii="Arial" w:hAnsi="Arial" w:cs="Arial"/>
          <w:sz w:val="20"/>
          <w:szCs w:val="20"/>
          <w:lang w:val="es-CO" w:eastAsia="es-CO"/>
        </w:rPr>
        <w:t xml:space="preserve"> y deberá guardar la confidencialidad que sea requerida. </w:t>
      </w:r>
    </w:p>
    <w:p w14:paraId="5B93F5F1" w14:textId="77777777" w:rsidR="006C35C0" w:rsidRPr="00B11343" w:rsidRDefault="006C35C0" w:rsidP="004F678B">
      <w:pPr>
        <w:pStyle w:val="Prrafodelista"/>
        <w:ind w:left="0"/>
        <w:jc w:val="both"/>
        <w:rPr>
          <w:rFonts w:ascii="Arial" w:hAnsi="Arial" w:cs="Arial"/>
          <w:b/>
          <w:sz w:val="20"/>
          <w:szCs w:val="20"/>
          <w:lang w:val="es-CO"/>
        </w:rPr>
      </w:pPr>
    </w:p>
    <w:p w14:paraId="288A5D6A" w14:textId="77777777" w:rsidR="006C35C0" w:rsidRPr="00B11343" w:rsidRDefault="006C35C0" w:rsidP="004F678B">
      <w:pPr>
        <w:jc w:val="both"/>
        <w:rPr>
          <w:rFonts w:ascii="Arial" w:hAnsi="Arial" w:cs="Arial"/>
          <w:sz w:val="20"/>
          <w:szCs w:val="20"/>
          <w:lang w:val="es-CO"/>
        </w:rPr>
      </w:pPr>
    </w:p>
    <w:p w14:paraId="1987F2A0" w14:textId="3FAEA921" w:rsidR="009325B5" w:rsidRPr="00B11343" w:rsidRDefault="009325B5" w:rsidP="004F678B">
      <w:pPr>
        <w:numPr>
          <w:ilvl w:val="0"/>
          <w:numId w:val="2"/>
        </w:numPr>
        <w:tabs>
          <w:tab w:val="clear" w:pos="720"/>
        </w:tabs>
        <w:ind w:left="426"/>
        <w:jc w:val="both"/>
        <w:rPr>
          <w:rFonts w:ascii="Arial" w:hAnsi="Arial" w:cs="Arial"/>
          <w:sz w:val="20"/>
          <w:szCs w:val="20"/>
          <w:lang w:val="es-CO"/>
        </w:rPr>
      </w:pPr>
      <w:r w:rsidRPr="00B11343">
        <w:rPr>
          <w:rFonts w:ascii="Arial" w:hAnsi="Arial" w:cs="Arial"/>
          <w:b/>
          <w:bCs/>
          <w:sz w:val="20"/>
          <w:szCs w:val="20"/>
          <w:lang w:val="es-CO" w:eastAsia="es-CO"/>
        </w:rPr>
        <w:t xml:space="preserve"> INTERPRETACIÓN Y ACEPTACIÓN DEL </w:t>
      </w:r>
      <w:r w:rsidR="008414A2" w:rsidRPr="00B11343">
        <w:rPr>
          <w:rFonts w:ascii="Arial" w:hAnsi="Arial" w:cs="Arial"/>
          <w:b/>
          <w:bCs/>
          <w:sz w:val="20"/>
          <w:szCs w:val="20"/>
          <w:lang w:val="es-CO" w:eastAsia="es-CO"/>
        </w:rPr>
        <w:t>PLIEGO DEFINITIVO</w:t>
      </w:r>
      <w:r w:rsidRPr="00B11343">
        <w:rPr>
          <w:rFonts w:ascii="Arial" w:hAnsi="Arial" w:cs="Arial"/>
          <w:b/>
          <w:bCs/>
          <w:sz w:val="20"/>
          <w:szCs w:val="20"/>
          <w:lang w:val="es-CO" w:eastAsia="es-CO"/>
        </w:rPr>
        <w:t xml:space="preserve"> </w:t>
      </w:r>
    </w:p>
    <w:p w14:paraId="30983BAD" w14:textId="77777777" w:rsidR="00494E51" w:rsidRPr="00B11343" w:rsidRDefault="00494E51" w:rsidP="004F678B">
      <w:pPr>
        <w:ind w:left="426"/>
        <w:jc w:val="both"/>
        <w:rPr>
          <w:rFonts w:ascii="Arial" w:hAnsi="Arial" w:cs="Arial"/>
          <w:sz w:val="20"/>
          <w:szCs w:val="20"/>
          <w:lang w:val="es-CO"/>
        </w:rPr>
      </w:pPr>
    </w:p>
    <w:p w14:paraId="613558FC" w14:textId="1B9C79D3"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rPr>
        <w:t xml:space="preserve">El </w:t>
      </w:r>
      <w:r w:rsidR="008414A2" w:rsidRPr="00B11343">
        <w:rPr>
          <w:rFonts w:ascii="Arial" w:hAnsi="Arial" w:cs="Arial"/>
          <w:sz w:val="20"/>
          <w:szCs w:val="20"/>
          <w:lang w:val="es-CO"/>
        </w:rPr>
        <w:t>pliego de definitivo</w:t>
      </w:r>
      <w:r w:rsidRPr="00B11343">
        <w:rPr>
          <w:rFonts w:ascii="Arial" w:hAnsi="Arial" w:cs="Arial"/>
          <w:sz w:val="20"/>
          <w:szCs w:val="20"/>
          <w:lang w:val="es-CO"/>
        </w:rPr>
        <w:t xml:space="preserve">, sus anexos y adendas deben ser interpretados como un todo. En ellos se describen los principales aspectos técnicos, económicos, financieros, legales y contractuales que </w:t>
      </w:r>
      <w:r w:rsidRPr="00B11343">
        <w:rPr>
          <w:rFonts w:ascii="Arial" w:hAnsi="Arial" w:cs="Arial"/>
          <w:sz w:val="20"/>
          <w:szCs w:val="20"/>
          <w:lang w:val="es-CO" w:eastAsia="es-CO"/>
        </w:rPr>
        <w:t xml:space="preserve">la </w:t>
      </w:r>
      <w:r w:rsidRPr="00B11343">
        <w:rPr>
          <w:rFonts w:ascii="Arial" w:hAnsi="Arial" w:cs="Arial"/>
          <w:sz w:val="20"/>
          <w:szCs w:val="20"/>
          <w:lang w:val="es-CO"/>
        </w:rPr>
        <w:t>REGIONAL DE ASEGURAMIENTO EN SALUD NO. 5</w:t>
      </w:r>
      <w:r w:rsidRPr="00B11343">
        <w:rPr>
          <w:rFonts w:ascii="Arial" w:hAnsi="Arial" w:cs="Arial"/>
          <w:sz w:val="20"/>
          <w:szCs w:val="20"/>
          <w:lang w:val="es-CO" w:eastAsia="es-CO"/>
        </w:rPr>
        <w:t xml:space="preserve"> </w:t>
      </w:r>
      <w:r w:rsidRPr="00B11343">
        <w:rPr>
          <w:rFonts w:ascii="Arial" w:hAnsi="Arial" w:cs="Arial"/>
          <w:sz w:val="20"/>
          <w:szCs w:val="20"/>
          <w:lang w:val="es-CO"/>
        </w:rPr>
        <w:t>estima deben tenerse en cuenta al momento de elaborar y presentar los documentos y la oferta.</w:t>
      </w:r>
    </w:p>
    <w:p w14:paraId="56A3AE56"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6063FD92" w14:textId="42A2ED35"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Con la presentación de la oferta, el proponente manifiesta que estudió el </w:t>
      </w:r>
      <w:r w:rsidR="008414A2" w:rsidRPr="00B11343">
        <w:rPr>
          <w:rFonts w:ascii="Arial" w:hAnsi="Arial" w:cs="Arial"/>
          <w:sz w:val="20"/>
          <w:szCs w:val="20"/>
          <w:lang w:val="es-CO" w:eastAsia="es-CO"/>
        </w:rPr>
        <w:t>Pliego definitivo</w:t>
      </w:r>
      <w:r w:rsidRPr="00B11343">
        <w:rPr>
          <w:rFonts w:ascii="Arial" w:hAnsi="Arial" w:cs="Arial"/>
          <w:sz w:val="20"/>
          <w:szCs w:val="20"/>
          <w:lang w:val="es-CO" w:eastAsia="es-CO"/>
        </w:rPr>
        <w:t xml:space="preserve"> y todos los documentos que hacen parte del presente proceso de selección, que obtuvo las aclaraciones sobre las estipulaciones que haya considerado inciertas o dudosas, que conoce la naturaleza del </w:t>
      </w:r>
      <w:r w:rsidRPr="00B11343">
        <w:rPr>
          <w:rFonts w:ascii="Arial" w:hAnsi="Arial" w:cs="Arial"/>
          <w:sz w:val="20"/>
          <w:szCs w:val="20"/>
          <w:lang w:val="es-CO"/>
        </w:rPr>
        <w:t xml:space="preserve">objeto del proceso, </w:t>
      </w:r>
      <w:r w:rsidRPr="00B11343">
        <w:rPr>
          <w:rFonts w:ascii="Arial" w:hAnsi="Arial" w:cs="Arial"/>
          <w:sz w:val="20"/>
          <w:szCs w:val="20"/>
          <w:lang w:val="es-CO" w:eastAsia="es-CO"/>
        </w:rPr>
        <w:t xml:space="preserve">los trabajos, su costo y su plazo de ejecución, que formuló su oferta de manera libre, seria, precisa y coherente. </w:t>
      </w:r>
    </w:p>
    <w:p w14:paraId="7703AC31"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62F1D20E" w14:textId="4FA29DF3" w:rsidR="009325B5" w:rsidRPr="00B11343" w:rsidRDefault="009325B5" w:rsidP="004F678B">
      <w:pPr>
        <w:jc w:val="both"/>
        <w:rPr>
          <w:rFonts w:ascii="Arial" w:hAnsi="Arial" w:cs="Arial"/>
          <w:sz w:val="20"/>
          <w:szCs w:val="20"/>
          <w:lang w:val="es-CO" w:eastAsia="es-CO"/>
        </w:rPr>
      </w:pPr>
      <w:r w:rsidRPr="00B11343">
        <w:rPr>
          <w:rFonts w:ascii="Arial" w:hAnsi="Arial" w:cs="Arial"/>
          <w:sz w:val="20"/>
          <w:szCs w:val="20"/>
          <w:lang w:val="es-CO" w:eastAsia="es-CO"/>
        </w:rPr>
        <w:t>Las interpretaciones o deducciones que el proponente haga de lo establecido en este</w:t>
      </w:r>
      <w:r w:rsidR="00D63112" w:rsidRPr="00B11343">
        <w:rPr>
          <w:rFonts w:ascii="Arial" w:hAnsi="Arial" w:cs="Arial"/>
          <w:sz w:val="20"/>
          <w:szCs w:val="20"/>
          <w:lang w:val="es-CO" w:eastAsia="es-CO"/>
        </w:rPr>
        <w:t xml:space="preserve"> </w:t>
      </w:r>
      <w:r w:rsidR="00880DC4">
        <w:rPr>
          <w:rFonts w:ascii="Arial" w:hAnsi="Arial" w:cs="Arial"/>
          <w:sz w:val="20"/>
          <w:szCs w:val="20"/>
          <w:lang w:val="es-CO" w:eastAsia="es-CO"/>
        </w:rPr>
        <w:t>p</w:t>
      </w:r>
      <w:r w:rsidR="00C37B2A" w:rsidRPr="00B11343">
        <w:rPr>
          <w:rFonts w:ascii="Arial" w:hAnsi="Arial" w:cs="Arial"/>
          <w:sz w:val="20"/>
          <w:szCs w:val="20"/>
          <w:lang w:val="es-CO" w:eastAsia="es-CO"/>
        </w:rPr>
        <w:t xml:space="preserve">liego </w:t>
      </w:r>
      <w:r w:rsidR="00880DC4">
        <w:rPr>
          <w:rFonts w:ascii="Arial" w:hAnsi="Arial" w:cs="Arial"/>
          <w:sz w:val="20"/>
          <w:szCs w:val="20"/>
          <w:lang w:val="es-CO"/>
        </w:rPr>
        <w:t>de condiciones</w:t>
      </w:r>
      <w:r w:rsidRPr="00B11343">
        <w:rPr>
          <w:rFonts w:ascii="Arial" w:hAnsi="Arial" w:cs="Arial"/>
          <w:sz w:val="20"/>
          <w:szCs w:val="20"/>
          <w:lang w:val="es-CO" w:eastAsia="es-CO"/>
        </w:rPr>
        <w:t xml:space="preserve">, serán de su exclusiva responsabilidad. En consecuencia, la </w:t>
      </w:r>
      <w:r w:rsidRPr="00B11343">
        <w:rPr>
          <w:rFonts w:ascii="Arial" w:hAnsi="Arial" w:cs="Arial"/>
          <w:sz w:val="20"/>
          <w:szCs w:val="20"/>
          <w:lang w:val="es-CO"/>
        </w:rPr>
        <w:t xml:space="preserve">REGIONAL DE ASEGURAMIENTO EN SALUD NO. 5 </w:t>
      </w:r>
      <w:r w:rsidRPr="00B11343">
        <w:rPr>
          <w:rFonts w:ascii="Arial" w:hAnsi="Arial" w:cs="Arial"/>
          <w:sz w:val="20"/>
          <w:szCs w:val="20"/>
          <w:lang w:val="es-CO" w:eastAsia="es-CO"/>
        </w:rPr>
        <w:t>no será responsable por descuidos, errores, omisiones, conjeturas, suposiciones, mala interpretación u otros hechos desfavorables en que incurra el proponente y que puedan incidir en la elaboración de su oferta.</w:t>
      </w:r>
    </w:p>
    <w:p w14:paraId="5BE0E988" w14:textId="77777777" w:rsidR="00304905" w:rsidRPr="00B11343" w:rsidRDefault="00304905" w:rsidP="004F678B">
      <w:pPr>
        <w:jc w:val="both"/>
        <w:rPr>
          <w:rFonts w:ascii="Arial" w:hAnsi="Arial" w:cs="Arial"/>
          <w:sz w:val="20"/>
          <w:szCs w:val="20"/>
          <w:lang w:val="es-CO" w:eastAsia="es-CO"/>
        </w:rPr>
      </w:pPr>
    </w:p>
    <w:p w14:paraId="1603A16A" w14:textId="77777777" w:rsidR="006C35C0" w:rsidRPr="00B11343" w:rsidRDefault="006C35C0" w:rsidP="004F678B">
      <w:pPr>
        <w:jc w:val="both"/>
        <w:rPr>
          <w:rFonts w:ascii="Arial" w:hAnsi="Arial" w:cs="Arial"/>
          <w:sz w:val="20"/>
          <w:szCs w:val="20"/>
          <w:lang w:val="es-CO" w:eastAsia="es-CO"/>
        </w:rPr>
      </w:pPr>
    </w:p>
    <w:p w14:paraId="0DD3DD60" w14:textId="77777777" w:rsidR="009325B5" w:rsidRPr="00B11343" w:rsidRDefault="009325B5" w:rsidP="004F678B">
      <w:pPr>
        <w:pStyle w:val="Textoindependiente"/>
        <w:jc w:val="both"/>
        <w:rPr>
          <w:rFonts w:cs="Arial"/>
          <w:b/>
          <w:sz w:val="20"/>
          <w:szCs w:val="18"/>
          <w:lang w:val="es-CO"/>
        </w:rPr>
      </w:pPr>
      <w:r w:rsidRPr="00B11343">
        <w:rPr>
          <w:rFonts w:cs="Arial"/>
          <w:b/>
          <w:sz w:val="20"/>
          <w:szCs w:val="18"/>
          <w:lang w:val="es-CO"/>
        </w:rPr>
        <w:t>9. CRITERIOS DE DESEMPATE</w:t>
      </w:r>
    </w:p>
    <w:p w14:paraId="13E06C3E" w14:textId="77777777" w:rsidR="009325B5" w:rsidRPr="00B11343" w:rsidRDefault="009325B5" w:rsidP="004F678B">
      <w:pPr>
        <w:autoSpaceDE w:val="0"/>
        <w:autoSpaceDN w:val="0"/>
        <w:adjustRightInd w:val="0"/>
        <w:rPr>
          <w:rFonts w:ascii="Arial" w:hAnsi="Arial" w:cs="Arial"/>
          <w:b/>
          <w:bCs/>
          <w:sz w:val="10"/>
          <w:szCs w:val="18"/>
          <w:lang w:val="es-CO"/>
        </w:rPr>
      </w:pPr>
    </w:p>
    <w:p w14:paraId="483E0129" w14:textId="77777777" w:rsidR="006C35C0" w:rsidRPr="00B11343" w:rsidRDefault="006C35C0" w:rsidP="004F678B">
      <w:pPr>
        <w:autoSpaceDE w:val="0"/>
        <w:autoSpaceDN w:val="0"/>
        <w:adjustRightInd w:val="0"/>
        <w:rPr>
          <w:rFonts w:ascii="Arial" w:hAnsi="Arial" w:cs="Arial"/>
          <w:b/>
          <w:bCs/>
          <w:sz w:val="10"/>
          <w:szCs w:val="18"/>
          <w:lang w:val="es-CO"/>
        </w:rPr>
      </w:pPr>
    </w:p>
    <w:p w14:paraId="7FF224A7" w14:textId="77777777" w:rsidR="001B5FD1" w:rsidRPr="000D1E1A" w:rsidRDefault="001B5FD1" w:rsidP="001B5FD1">
      <w:pPr>
        <w:pStyle w:val="NormalWeb"/>
        <w:spacing w:before="0" w:after="0"/>
        <w:ind w:right="49"/>
        <w:jc w:val="both"/>
        <w:rPr>
          <w:rFonts w:ascii="Arial" w:hAnsi="Arial" w:cs="Arial"/>
          <w:sz w:val="20"/>
        </w:rPr>
      </w:pPr>
      <w:r w:rsidRPr="000D1E1A">
        <w:rPr>
          <w:rFonts w:ascii="Arial" w:hAnsi="Arial" w:cs="Arial"/>
          <w:sz w:val="20"/>
        </w:rPr>
        <w:t>En caso de empate, la entidad estatal aplicará los criterios del artículo 35 de la Ley 2069 de 2020 conforme con los medios de acreditación del decreto 1860 de 2021, artículo 2.2.1.2.4.2.17.</w:t>
      </w:r>
    </w:p>
    <w:p w14:paraId="07751B2C" w14:textId="77777777" w:rsidR="001B5FD1" w:rsidRPr="000D1E1A" w:rsidRDefault="001B5FD1" w:rsidP="001B5FD1">
      <w:pPr>
        <w:pStyle w:val="NormalWeb"/>
        <w:spacing w:before="0" w:after="0"/>
        <w:ind w:right="-93"/>
        <w:jc w:val="both"/>
        <w:rPr>
          <w:rFonts w:ascii="Arial" w:hAnsi="Arial" w:cs="Arial"/>
          <w:sz w:val="20"/>
        </w:rPr>
      </w:pPr>
    </w:p>
    <w:p w14:paraId="32A02E3E" w14:textId="77777777" w:rsidR="001B5FD1" w:rsidRPr="000D1E1A" w:rsidRDefault="001B5FD1" w:rsidP="001B5FD1">
      <w:pPr>
        <w:pStyle w:val="Sinespaciado1"/>
        <w:ind w:right="-93"/>
        <w:contextualSpacing/>
        <w:mirrorIndents/>
        <w:jc w:val="both"/>
        <w:rPr>
          <w:rFonts w:ascii="Arial" w:hAnsi="Arial" w:cs="Arial"/>
          <w:sz w:val="20"/>
          <w:szCs w:val="20"/>
        </w:rPr>
      </w:pPr>
      <w:r w:rsidRPr="000D1E1A">
        <w:rPr>
          <w:rFonts w:ascii="Arial" w:hAnsi="Arial" w:cs="Arial"/>
          <w:sz w:val="20"/>
          <w:szCs w:val="20"/>
        </w:rPr>
        <w:t>De continuar el empate se aceptará la oferta que haya sido presentada primero en el tiempo.</w:t>
      </w:r>
    </w:p>
    <w:p w14:paraId="315C1935" w14:textId="77777777" w:rsidR="00AA31C2" w:rsidRPr="00B11343" w:rsidRDefault="00AA31C2" w:rsidP="004F678B">
      <w:pPr>
        <w:rPr>
          <w:rFonts w:ascii="Arial" w:hAnsi="Arial" w:cs="Arial"/>
          <w:b/>
          <w:bCs/>
          <w:sz w:val="20"/>
          <w:szCs w:val="20"/>
          <w:lang w:val="es-CO"/>
        </w:rPr>
      </w:pPr>
    </w:p>
    <w:p w14:paraId="3D1753E4" w14:textId="77777777" w:rsidR="00F127F1" w:rsidRPr="00F127F1" w:rsidRDefault="00F127F1" w:rsidP="004F678B">
      <w:pPr>
        <w:rPr>
          <w:rFonts w:ascii="Arial" w:hAnsi="Arial" w:cs="Arial"/>
          <w:b/>
          <w:bCs/>
          <w:sz w:val="20"/>
          <w:szCs w:val="20"/>
        </w:rPr>
      </w:pPr>
    </w:p>
    <w:p w14:paraId="3AC65E3B" w14:textId="77777777" w:rsidR="006C35C0" w:rsidRPr="00B11343" w:rsidRDefault="006C35C0" w:rsidP="004F678B">
      <w:pPr>
        <w:rPr>
          <w:rFonts w:ascii="Arial" w:hAnsi="Arial" w:cs="Arial"/>
          <w:b/>
          <w:bCs/>
          <w:sz w:val="20"/>
          <w:szCs w:val="20"/>
          <w:lang w:val="es-CO"/>
        </w:rPr>
      </w:pPr>
    </w:p>
    <w:p w14:paraId="2E0F75A2" w14:textId="78E4D934" w:rsidR="009325B5" w:rsidRPr="00B11343" w:rsidRDefault="009325B5" w:rsidP="004F678B">
      <w:pPr>
        <w:jc w:val="center"/>
        <w:rPr>
          <w:rFonts w:ascii="Arial" w:hAnsi="Arial" w:cs="Arial"/>
          <w:b/>
          <w:bCs/>
          <w:sz w:val="20"/>
          <w:szCs w:val="20"/>
          <w:lang w:val="es-CO"/>
        </w:rPr>
      </w:pPr>
      <w:r w:rsidRPr="00B11343">
        <w:rPr>
          <w:rFonts w:ascii="Arial" w:hAnsi="Arial" w:cs="Arial"/>
          <w:b/>
          <w:bCs/>
          <w:sz w:val="20"/>
          <w:szCs w:val="20"/>
          <w:lang w:val="es-CO"/>
        </w:rPr>
        <w:t>CAPITULO II</w:t>
      </w:r>
    </w:p>
    <w:p w14:paraId="22208213" w14:textId="77777777" w:rsidR="009325B5" w:rsidRPr="00B11343" w:rsidRDefault="009325B5" w:rsidP="004F678B">
      <w:pPr>
        <w:autoSpaceDE w:val="0"/>
        <w:autoSpaceDN w:val="0"/>
        <w:adjustRightInd w:val="0"/>
        <w:jc w:val="center"/>
        <w:rPr>
          <w:rFonts w:ascii="Arial" w:hAnsi="Arial" w:cs="Arial"/>
          <w:sz w:val="20"/>
          <w:szCs w:val="20"/>
          <w:lang w:val="es-CO"/>
        </w:rPr>
      </w:pPr>
    </w:p>
    <w:p w14:paraId="542ACB8C" w14:textId="77777777" w:rsidR="009325B5" w:rsidRPr="00B11343" w:rsidRDefault="009325B5" w:rsidP="004F678B">
      <w:pPr>
        <w:pStyle w:val="Textoindependiente"/>
        <w:rPr>
          <w:rFonts w:cs="Arial"/>
          <w:b/>
          <w:bCs/>
          <w:sz w:val="20"/>
          <w:szCs w:val="20"/>
          <w:lang w:val="es-CO"/>
        </w:rPr>
      </w:pPr>
      <w:r w:rsidRPr="00B11343">
        <w:rPr>
          <w:rFonts w:cs="Arial"/>
          <w:b/>
          <w:bCs/>
          <w:sz w:val="20"/>
          <w:szCs w:val="20"/>
          <w:lang w:val="es-CO"/>
        </w:rPr>
        <w:t>CRITERIOS DE SELECCIÓN Y EVALUACIÓN DE LAS PROPUESTAS</w:t>
      </w:r>
    </w:p>
    <w:p w14:paraId="62ADA788" w14:textId="77777777" w:rsidR="00AA31C2" w:rsidRPr="00B11343" w:rsidRDefault="00AA31C2" w:rsidP="004F678B">
      <w:pPr>
        <w:jc w:val="both"/>
        <w:rPr>
          <w:lang w:val="es-CO"/>
        </w:rPr>
      </w:pPr>
    </w:p>
    <w:p w14:paraId="6B0B5759" w14:textId="6D57C277" w:rsidR="009325B5" w:rsidRPr="00B11343" w:rsidRDefault="009325B5" w:rsidP="004F678B">
      <w:pPr>
        <w:jc w:val="both"/>
        <w:rPr>
          <w:rFonts w:ascii="Arial" w:hAnsi="Arial" w:cs="Arial"/>
          <w:sz w:val="20"/>
          <w:szCs w:val="20"/>
          <w:lang w:val="es-CO"/>
        </w:rPr>
      </w:pPr>
      <w:r w:rsidRPr="00B11343">
        <w:rPr>
          <w:rFonts w:ascii="Arial" w:hAnsi="Arial" w:cs="Arial"/>
          <w:sz w:val="20"/>
          <w:szCs w:val="20"/>
          <w:lang w:val="es-CO"/>
        </w:rPr>
        <w:t>Para la selección de los proponentes se efectuará una verificación jurídica, financiera y técnica, de conformidad con los documentos y criterios establecidos en el presente capítulo.</w:t>
      </w:r>
    </w:p>
    <w:p w14:paraId="68EB1FB2" w14:textId="77777777" w:rsidR="00251234" w:rsidRPr="00B11343" w:rsidRDefault="00251234" w:rsidP="004F678B">
      <w:pPr>
        <w:jc w:val="both"/>
        <w:rPr>
          <w:rFonts w:ascii="Arial" w:hAnsi="Arial" w:cs="Arial"/>
          <w:sz w:val="20"/>
          <w:szCs w:val="20"/>
          <w:lang w:val="es-CO"/>
        </w:rPr>
      </w:pPr>
    </w:p>
    <w:p w14:paraId="2D22E15A" w14:textId="26392B2A" w:rsidR="009325B5" w:rsidRPr="00B11343" w:rsidRDefault="009325B5" w:rsidP="004F678B">
      <w:pPr>
        <w:pStyle w:val="Textoindependiente"/>
        <w:numPr>
          <w:ilvl w:val="0"/>
          <w:numId w:val="9"/>
        </w:numPr>
        <w:ind w:left="567" w:hanging="567"/>
        <w:jc w:val="both"/>
        <w:rPr>
          <w:rFonts w:cs="Arial"/>
          <w:b/>
          <w:sz w:val="20"/>
          <w:szCs w:val="20"/>
          <w:lang w:val="es-CO"/>
        </w:rPr>
      </w:pPr>
      <w:r w:rsidRPr="00B11343">
        <w:rPr>
          <w:rFonts w:cs="Arial"/>
          <w:b/>
          <w:sz w:val="20"/>
          <w:szCs w:val="20"/>
          <w:lang w:val="es-CO"/>
        </w:rPr>
        <w:t>REQUISITOS HABILITANTES</w:t>
      </w:r>
      <w:r w:rsidR="006C35C0" w:rsidRPr="00B11343">
        <w:rPr>
          <w:rFonts w:cs="Arial"/>
          <w:b/>
          <w:sz w:val="20"/>
          <w:szCs w:val="20"/>
          <w:lang w:val="es-CO"/>
        </w:rPr>
        <w:t>.</w:t>
      </w:r>
    </w:p>
    <w:p w14:paraId="2E2C0274" w14:textId="77777777" w:rsidR="009325B5" w:rsidRPr="00B11343" w:rsidRDefault="009325B5" w:rsidP="004F678B">
      <w:pPr>
        <w:pStyle w:val="Textoindependiente"/>
        <w:jc w:val="left"/>
        <w:rPr>
          <w:rFonts w:cs="Arial"/>
          <w:b/>
          <w:sz w:val="20"/>
          <w:szCs w:val="20"/>
          <w:lang w:val="es-CO"/>
        </w:rPr>
      </w:pPr>
    </w:p>
    <w:p w14:paraId="034C5756" w14:textId="77777777" w:rsidR="006F3775" w:rsidRPr="00B11343" w:rsidRDefault="006F3775" w:rsidP="004F678B">
      <w:pPr>
        <w:pStyle w:val="Textoindependiente"/>
        <w:jc w:val="both"/>
        <w:rPr>
          <w:rFonts w:cs="Arial"/>
          <w:sz w:val="20"/>
          <w:szCs w:val="20"/>
          <w:lang w:val="es-CO"/>
        </w:rPr>
      </w:pPr>
      <w:r w:rsidRPr="00B11343">
        <w:rPr>
          <w:rFonts w:cs="Arial"/>
          <w:sz w:val="20"/>
          <w:szCs w:val="20"/>
          <w:lang w:val="es-CO"/>
        </w:rPr>
        <w:t>Esta verificación se hará de acuerdo con del Decreto 1082 de 2015 y el Manual para Determinar y Verificar los Requisitos Habilitantes en Procesos de Contratación expedido por Colombia Compra Eficiente.</w:t>
      </w:r>
    </w:p>
    <w:p w14:paraId="6966DDED" w14:textId="77777777" w:rsidR="009325B5" w:rsidRPr="00B11343" w:rsidRDefault="009325B5" w:rsidP="004F678B">
      <w:pPr>
        <w:pStyle w:val="Textoindependiente"/>
        <w:jc w:val="left"/>
        <w:rPr>
          <w:rFonts w:cs="Arial"/>
          <w:b/>
          <w:sz w:val="20"/>
          <w:szCs w:val="20"/>
          <w:lang w:val="es-CO"/>
        </w:rPr>
      </w:pPr>
    </w:p>
    <w:p w14:paraId="2A5CB95F" w14:textId="2255F00F" w:rsidR="009325B5" w:rsidRPr="00B11343" w:rsidRDefault="009325B5">
      <w:pPr>
        <w:pStyle w:val="Textoindependiente"/>
        <w:numPr>
          <w:ilvl w:val="1"/>
          <w:numId w:val="37"/>
        </w:numPr>
        <w:jc w:val="left"/>
        <w:rPr>
          <w:rFonts w:cs="Arial"/>
          <w:b/>
          <w:sz w:val="20"/>
          <w:szCs w:val="20"/>
          <w:lang w:val="es-CO"/>
        </w:rPr>
      </w:pPr>
      <w:r w:rsidRPr="00B11343">
        <w:rPr>
          <w:rFonts w:cs="Arial"/>
          <w:b/>
          <w:sz w:val="20"/>
          <w:szCs w:val="20"/>
          <w:lang w:val="es-CO"/>
        </w:rPr>
        <w:t>JURÍDICOS</w:t>
      </w:r>
    </w:p>
    <w:p w14:paraId="69635237" w14:textId="77777777" w:rsidR="006C35C0" w:rsidRPr="00B11343" w:rsidRDefault="006C35C0" w:rsidP="004F678B">
      <w:pPr>
        <w:pStyle w:val="Textoindependiente"/>
        <w:ind w:left="390"/>
        <w:jc w:val="left"/>
        <w:rPr>
          <w:rFonts w:cs="Arial"/>
          <w:b/>
          <w:sz w:val="20"/>
          <w:szCs w:val="20"/>
          <w:lang w:val="es-CO"/>
        </w:rPr>
      </w:pPr>
    </w:p>
    <w:p w14:paraId="348C906A" w14:textId="77777777" w:rsidR="009325B5" w:rsidRPr="00B11343" w:rsidRDefault="009325B5" w:rsidP="004F678B">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El proponente deberá incluir en su propuesta los documentos de verificación habilitantes que se relacionan a continuación:</w:t>
      </w:r>
    </w:p>
    <w:p w14:paraId="7A6AA8FA" w14:textId="77777777" w:rsidR="006C35C0" w:rsidRPr="00B11343" w:rsidRDefault="006C35C0" w:rsidP="004F678B">
      <w:pPr>
        <w:autoSpaceDE w:val="0"/>
        <w:autoSpaceDN w:val="0"/>
        <w:adjustRightInd w:val="0"/>
        <w:jc w:val="both"/>
        <w:rPr>
          <w:rFonts w:ascii="Arial" w:hAnsi="Arial" w:cs="Arial"/>
          <w:sz w:val="20"/>
          <w:szCs w:val="20"/>
          <w:lang w:val="es-CO"/>
        </w:rPr>
      </w:pPr>
    </w:p>
    <w:p w14:paraId="31B21D69" w14:textId="1F2BDCE9" w:rsidR="009325B5" w:rsidRPr="00B11343" w:rsidRDefault="009325B5" w:rsidP="004F678B">
      <w:pPr>
        <w:autoSpaceDE w:val="0"/>
        <w:autoSpaceDN w:val="0"/>
        <w:adjustRightInd w:val="0"/>
        <w:jc w:val="both"/>
        <w:rPr>
          <w:rFonts w:ascii="Arial" w:hAnsi="Arial" w:cs="Arial"/>
          <w:sz w:val="10"/>
          <w:szCs w:val="10"/>
          <w:lang w:val="es-CO"/>
        </w:rPr>
      </w:pPr>
      <w:r w:rsidRPr="00B11343">
        <w:rPr>
          <w:rFonts w:ascii="Arial" w:hAnsi="Arial" w:cs="Arial"/>
          <w:sz w:val="20"/>
          <w:szCs w:val="20"/>
          <w:lang w:val="es-CO"/>
        </w:rPr>
        <w:t xml:space="preserve"> </w:t>
      </w:r>
    </w:p>
    <w:p w14:paraId="191F0C2E" w14:textId="06625202" w:rsidR="009325B5" w:rsidRPr="00B11343" w:rsidRDefault="009325B5" w:rsidP="004F678B">
      <w:pPr>
        <w:pStyle w:val="Textoindependiente"/>
        <w:jc w:val="both"/>
        <w:rPr>
          <w:rFonts w:cs="Arial"/>
          <w:sz w:val="20"/>
          <w:szCs w:val="20"/>
          <w:lang w:val="es-CO"/>
        </w:rPr>
      </w:pPr>
      <w:r w:rsidRPr="00B11343">
        <w:rPr>
          <w:rFonts w:cs="Arial"/>
          <w:b/>
          <w:sz w:val="20"/>
          <w:szCs w:val="20"/>
          <w:lang w:val="es-CO"/>
        </w:rPr>
        <w:t>1.1.1.   CARTA DE PRESENTACIÓN DE LA PROPUESTA</w:t>
      </w:r>
      <w:r w:rsidR="006C35C0" w:rsidRPr="00B11343">
        <w:rPr>
          <w:rFonts w:cs="Arial"/>
          <w:b/>
          <w:sz w:val="20"/>
          <w:szCs w:val="20"/>
          <w:lang w:val="es-CO"/>
        </w:rPr>
        <w:t>.</w:t>
      </w:r>
    </w:p>
    <w:p w14:paraId="5722FBAE" w14:textId="77777777" w:rsidR="009325B5" w:rsidRPr="00B11343" w:rsidRDefault="009325B5" w:rsidP="004F678B">
      <w:pPr>
        <w:pStyle w:val="Textoindependiente"/>
        <w:jc w:val="both"/>
        <w:rPr>
          <w:rFonts w:cs="Arial"/>
          <w:sz w:val="20"/>
          <w:szCs w:val="20"/>
          <w:lang w:val="es-CO"/>
        </w:rPr>
      </w:pPr>
    </w:p>
    <w:p w14:paraId="741E1A2D" w14:textId="444B1A8C" w:rsidR="009325B5" w:rsidRPr="00B11343" w:rsidRDefault="009325B5" w:rsidP="004F678B">
      <w:pPr>
        <w:pStyle w:val="Textoindependiente"/>
        <w:jc w:val="both"/>
        <w:rPr>
          <w:rFonts w:cs="Arial"/>
          <w:sz w:val="20"/>
          <w:szCs w:val="20"/>
          <w:lang w:val="es-CO"/>
        </w:rPr>
      </w:pPr>
      <w:r w:rsidRPr="00B11343">
        <w:rPr>
          <w:rFonts w:cs="Arial"/>
          <w:sz w:val="20"/>
          <w:szCs w:val="20"/>
          <w:lang w:val="es-CO"/>
        </w:rPr>
        <w:t xml:space="preserve">La carta de presentación de la propuesta se diligenciará conforme al </w:t>
      </w:r>
      <w:r w:rsidRPr="00B11343">
        <w:rPr>
          <w:rFonts w:cs="Arial"/>
          <w:b/>
          <w:sz w:val="20"/>
          <w:szCs w:val="20"/>
          <w:lang w:val="es-CO"/>
        </w:rPr>
        <w:t>Formulario No. 1</w:t>
      </w:r>
      <w:r w:rsidRPr="00B11343">
        <w:rPr>
          <w:rFonts w:cs="Arial"/>
          <w:sz w:val="20"/>
          <w:szCs w:val="20"/>
          <w:lang w:val="es-CO"/>
        </w:rPr>
        <w:t xml:space="preserve"> “Carta de Presentación de la Propuesta” y será firmada por el proponente o apoderado, si a ello hubiere lugar. Si la propuesta es </w:t>
      </w:r>
      <w:r w:rsidRPr="00B11343">
        <w:rPr>
          <w:rFonts w:cs="Arial"/>
          <w:sz w:val="20"/>
          <w:szCs w:val="20"/>
          <w:lang w:val="es-CO"/>
        </w:rPr>
        <w:lastRenderedPageBreak/>
        <w:t>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41DF13A1" w14:textId="77777777" w:rsidR="009325B5" w:rsidRPr="00B11343" w:rsidRDefault="009325B5" w:rsidP="004F678B">
      <w:pPr>
        <w:pStyle w:val="Textoindependiente"/>
        <w:jc w:val="both"/>
        <w:rPr>
          <w:rFonts w:cs="Arial"/>
          <w:sz w:val="20"/>
          <w:szCs w:val="20"/>
          <w:lang w:val="es-CO"/>
        </w:rPr>
      </w:pPr>
    </w:p>
    <w:p w14:paraId="2600D4E4"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El alcance de esta carta es que el proponente al suscribirla se compromete a cumplir con la totalidad de los requerimientos técnicos requeridos, sin ser necesario que los transcriba en su propuesta. </w:t>
      </w:r>
    </w:p>
    <w:p w14:paraId="08F3FAA9"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12E3D1FB"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14:paraId="2EC17045" w14:textId="77777777" w:rsidR="006C35C0" w:rsidRPr="00B11343" w:rsidRDefault="006C35C0" w:rsidP="004F678B">
      <w:pPr>
        <w:autoSpaceDE w:val="0"/>
        <w:autoSpaceDN w:val="0"/>
        <w:adjustRightInd w:val="0"/>
        <w:jc w:val="both"/>
        <w:rPr>
          <w:rFonts w:ascii="Arial" w:hAnsi="Arial" w:cs="Arial"/>
          <w:sz w:val="20"/>
          <w:szCs w:val="20"/>
          <w:lang w:val="es-CO" w:eastAsia="es-CO"/>
        </w:rPr>
      </w:pPr>
    </w:p>
    <w:p w14:paraId="10DC96C5" w14:textId="77777777" w:rsidR="009F3C75" w:rsidRPr="00B11343" w:rsidRDefault="009F3C75" w:rsidP="004F678B">
      <w:pPr>
        <w:pStyle w:val="Textoindependiente"/>
        <w:jc w:val="both"/>
        <w:rPr>
          <w:rFonts w:cs="Arial"/>
          <w:sz w:val="20"/>
          <w:szCs w:val="20"/>
          <w:lang w:val="es-CO"/>
        </w:rPr>
      </w:pPr>
    </w:p>
    <w:p w14:paraId="3A6EDD4D" w14:textId="04F0D572" w:rsidR="009325B5" w:rsidRPr="00B11343" w:rsidRDefault="009325B5" w:rsidP="004F678B">
      <w:pPr>
        <w:pStyle w:val="Textoindependiente"/>
        <w:jc w:val="both"/>
        <w:rPr>
          <w:rFonts w:cs="Arial"/>
          <w:b/>
          <w:sz w:val="20"/>
          <w:szCs w:val="20"/>
          <w:lang w:val="es-CO"/>
        </w:rPr>
      </w:pPr>
      <w:r w:rsidRPr="00B11343">
        <w:rPr>
          <w:rFonts w:cs="Arial"/>
          <w:b/>
          <w:sz w:val="20"/>
          <w:szCs w:val="20"/>
          <w:lang w:val="es-CO"/>
        </w:rPr>
        <w:t>1.1.2. CERTIFICADO DE EXISTENCIA Y REPRESENTACIÓN LEGAL</w:t>
      </w:r>
      <w:r w:rsidR="006C35C0" w:rsidRPr="00B11343">
        <w:rPr>
          <w:rFonts w:cs="Arial"/>
          <w:b/>
          <w:sz w:val="20"/>
          <w:szCs w:val="20"/>
          <w:lang w:val="es-CO"/>
        </w:rPr>
        <w:t>.</w:t>
      </w:r>
    </w:p>
    <w:p w14:paraId="760E3B53" w14:textId="77777777" w:rsidR="006C35C0" w:rsidRPr="00B11343" w:rsidRDefault="006C35C0" w:rsidP="004F678B">
      <w:pPr>
        <w:pStyle w:val="Textoindependiente"/>
        <w:jc w:val="both"/>
        <w:rPr>
          <w:rFonts w:cs="Arial"/>
          <w:b/>
          <w:sz w:val="20"/>
          <w:szCs w:val="20"/>
          <w:lang w:val="es-CO"/>
        </w:rPr>
      </w:pPr>
    </w:p>
    <w:p w14:paraId="2F617410" w14:textId="77777777" w:rsidR="009325B5" w:rsidRPr="00B11343" w:rsidRDefault="009325B5" w:rsidP="004F678B">
      <w:pPr>
        <w:pStyle w:val="Textoindependiente"/>
        <w:jc w:val="both"/>
        <w:rPr>
          <w:rFonts w:cs="Arial"/>
          <w:b/>
          <w:sz w:val="20"/>
          <w:szCs w:val="20"/>
          <w:lang w:val="es-CO"/>
        </w:rPr>
      </w:pPr>
    </w:p>
    <w:p w14:paraId="48AE57D0" w14:textId="4FE103F9" w:rsidR="009325B5" w:rsidRPr="00B11343" w:rsidRDefault="009325B5" w:rsidP="004F678B">
      <w:pPr>
        <w:pStyle w:val="Prrafodelista"/>
        <w:numPr>
          <w:ilvl w:val="3"/>
          <w:numId w:val="9"/>
        </w:numPr>
        <w:autoSpaceDE w:val="0"/>
        <w:autoSpaceDN w:val="0"/>
        <w:adjustRightInd w:val="0"/>
        <w:ind w:left="851" w:hanging="851"/>
        <w:jc w:val="both"/>
        <w:rPr>
          <w:rFonts w:ascii="Arial" w:hAnsi="Arial" w:cs="Arial"/>
          <w:sz w:val="20"/>
          <w:szCs w:val="20"/>
          <w:lang w:val="es-CO"/>
        </w:rPr>
      </w:pPr>
      <w:r w:rsidRPr="00B11343">
        <w:rPr>
          <w:rFonts w:ascii="Arial" w:hAnsi="Arial" w:cs="Arial"/>
          <w:b/>
          <w:bCs/>
          <w:sz w:val="20"/>
          <w:szCs w:val="20"/>
          <w:lang w:val="es-CO"/>
        </w:rPr>
        <w:t>PERSONA NATURAL</w:t>
      </w:r>
      <w:r w:rsidR="006C35C0" w:rsidRPr="00B11343">
        <w:rPr>
          <w:rFonts w:ascii="Arial" w:hAnsi="Arial" w:cs="Arial"/>
          <w:b/>
          <w:bCs/>
          <w:sz w:val="20"/>
          <w:szCs w:val="20"/>
          <w:lang w:val="es-CO"/>
        </w:rPr>
        <w:t>.</w:t>
      </w:r>
      <w:r w:rsidRPr="00B11343">
        <w:rPr>
          <w:rFonts w:ascii="Arial" w:hAnsi="Arial" w:cs="Arial"/>
          <w:sz w:val="20"/>
          <w:szCs w:val="20"/>
          <w:lang w:val="es-CO"/>
        </w:rPr>
        <w:t xml:space="preserve"> </w:t>
      </w:r>
    </w:p>
    <w:p w14:paraId="636BA3C5" w14:textId="77777777" w:rsidR="009325B5" w:rsidRPr="00B11343" w:rsidRDefault="009325B5" w:rsidP="004F678B">
      <w:pPr>
        <w:pStyle w:val="Prrafodelista"/>
        <w:autoSpaceDE w:val="0"/>
        <w:autoSpaceDN w:val="0"/>
        <w:adjustRightInd w:val="0"/>
        <w:ind w:left="0"/>
        <w:jc w:val="both"/>
        <w:rPr>
          <w:rFonts w:ascii="Arial" w:hAnsi="Arial" w:cs="Arial"/>
          <w:b/>
          <w:bCs/>
          <w:sz w:val="20"/>
          <w:szCs w:val="20"/>
          <w:lang w:val="es-CO"/>
        </w:rPr>
      </w:pPr>
    </w:p>
    <w:p w14:paraId="3376BB45"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6CFB25D3"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79E6EEBC"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El certificado, deberá cumplir con los siguientes requisitos: </w:t>
      </w:r>
    </w:p>
    <w:p w14:paraId="58C9BB18"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 Fecha de expedición no mayor a treinta (30) días calendarios anteriores a la fecha de cierre del presente proceso. </w:t>
      </w:r>
    </w:p>
    <w:p w14:paraId="0E183E7E" w14:textId="53331510" w:rsidR="009325B5" w:rsidRPr="00B11343" w:rsidRDefault="009325B5" w:rsidP="004F678B">
      <w:pPr>
        <w:pStyle w:val="Prrafodelista"/>
        <w:autoSpaceDE w:val="0"/>
        <w:autoSpaceDN w:val="0"/>
        <w:adjustRightInd w:val="0"/>
        <w:ind w:left="0"/>
        <w:jc w:val="both"/>
        <w:rPr>
          <w:rFonts w:ascii="Arial" w:hAnsi="Arial" w:cs="Arial"/>
          <w:sz w:val="20"/>
          <w:szCs w:val="20"/>
          <w:lang w:val="es-CO"/>
        </w:rPr>
      </w:pPr>
      <w:r w:rsidRPr="00B11343">
        <w:rPr>
          <w:rFonts w:ascii="Arial" w:hAnsi="Arial" w:cs="Arial"/>
          <w:sz w:val="20"/>
          <w:szCs w:val="20"/>
          <w:lang w:val="es-CO" w:eastAsia="es-CO"/>
        </w:rPr>
        <w:t xml:space="preserve">• Actividad comercial, la cual deberá </w:t>
      </w:r>
      <w:r w:rsidR="006D0E98" w:rsidRPr="006D0E98">
        <w:rPr>
          <w:rFonts w:ascii="Arial" w:hAnsi="Arial" w:cs="Arial"/>
          <w:sz w:val="20"/>
          <w:szCs w:val="20"/>
          <w:lang w:val="es-CO" w:eastAsia="es-CO"/>
        </w:rPr>
        <w:t>tener relación</w:t>
      </w:r>
      <w:r w:rsidRPr="00B11343">
        <w:rPr>
          <w:rFonts w:ascii="Arial" w:hAnsi="Arial" w:cs="Arial"/>
          <w:sz w:val="20"/>
          <w:szCs w:val="20"/>
          <w:lang w:val="es-CO" w:eastAsia="es-CO"/>
        </w:rPr>
        <w:t xml:space="preserve"> con el objeto y las actividades a contratar.</w:t>
      </w:r>
    </w:p>
    <w:p w14:paraId="532219AD" w14:textId="77777777" w:rsidR="009325B5" w:rsidRPr="00B11343" w:rsidRDefault="009325B5" w:rsidP="004F678B">
      <w:pPr>
        <w:pStyle w:val="Prrafodelista"/>
        <w:autoSpaceDE w:val="0"/>
        <w:autoSpaceDN w:val="0"/>
        <w:adjustRightInd w:val="0"/>
        <w:ind w:left="765"/>
        <w:jc w:val="both"/>
        <w:rPr>
          <w:rFonts w:ascii="Arial" w:hAnsi="Arial" w:cs="Arial"/>
          <w:b/>
          <w:bCs/>
          <w:sz w:val="20"/>
          <w:szCs w:val="20"/>
          <w:lang w:val="es-CO"/>
        </w:rPr>
      </w:pPr>
    </w:p>
    <w:p w14:paraId="5E3FDAA3" w14:textId="77777777" w:rsidR="009325B5" w:rsidRPr="00B11343" w:rsidRDefault="009325B5" w:rsidP="004F678B">
      <w:pPr>
        <w:autoSpaceDE w:val="0"/>
        <w:autoSpaceDN w:val="0"/>
        <w:adjustRightInd w:val="0"/>
        <w:jc w:val="both"/>
        <w:rPr>
          <w:rFonts w:ascii="Arial" w:hAnsi="Arial" w:cs="Arial"/>
          <w:sz w:val="20"/>
          <w:szCs w:val="20"/>
          <w:lang w:val="es-CO"/>
        </w:rPr>
      </w:pPr>
      <w:r w:rsidRPr="00B11343">
        <w:rPr>
          <w:rFonts w:ascii="Arial" w:hAnsi="Arial" w:cs="Arial"/>
          <w:b/>
          <w:bCs/>
          <w:sz w:val="20"/>
          <w:szCs w:val="20"/>
          <w:lang w:val="es-CO"/>
        </w:rPr>
        <w:t>NOTA</w:t>
      </w:r>
      <w:r w:rsidRPr="00B11343">
        <w:rPr>
          <w:rFonts w:ascii="Arial" w:hAnsi="Arial" w:cs="Arial"/>
          <w:bCs/>
          <w:sz w:val="20"/>
          <w:szCs w:val="20"/>
          <w:lang w:val="es-CO"/>
        </w:rPr>
        <w:t>: Las</w:t>
      </w:r>
      <w:r w:rsidRPr="00B11343">
        <w:rPr>
          <w:rFonts w:ascii="Arial" w:hAnsi="Arial" w:cs="Arial"/>
          <w:sz w:val="20"/>
          <w:szCs w:val="20"/>
          <w:lang w:val="es-CO"/>
        </w:rPr>
        <w:t xml:space="preserve">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14:paraId="6F59DEE9" w14:textId="77777777" w:rsidR="00C7470B" w:rsidRPr="00B11343" w:rsidRDefault="00C7470B" w:rsidP="004F678B">
      <w:pPr>
        <w:autoSpaceDE w:val="0"/>
        <w:autoSpaceDN w:val="0"/>
        <w:adjustRightInd w:val="0"/>
        <w:jc w:val="both"/>
        <w:rPr>
          <w:rFonts w:ascii="Arial" w:hAnsi="Arial" w:cs="Arial"/>
          <w:sz w:val="20"/>
          <w:szCs w:val="20"/>
          <w:lang w:val="es-CO"/>
        </w:rPr>
      </w:pPr>
    </w:p>
    <w:p w14:paraId="71E45587" w14:textId="77777777" w:rsidR="006C35C0" w:rsidRPr="00B11343" w:rsidRDefault="006C35C0" w:rsidP="004F678B">
      <w:pPr>
        <w:autoSpaceDE w:val="0"/>
        <w:autoSpaceDN w:val="0"/>
        <w:adjustRightInd w:val="0"/>
        <w:jc w:val="both"/>
        <w:rPr>
          <w:rFonts w:ascii="Arial" w:hAnsi="Arial" w:cs="Arial"/>
          <w:sz w:val="20"/>
          <w:szCs w:val="20"/>
          <w:lang w:val="es-CO"/>
        </w:rPr>
      </w:pPr>
    </w:p>
    <w:p w14:paraId="4B9F2F97" w14:textId="5FB22276" w:rsidR="009325B5" w:rsidRPr="00B11343" w:rsidRDefault="009325B5" w:rsidP="004F678B">
      <w:pPr>
        <w:pStyle w:val="Textoindependiente"/>
        <w:jc w:val="both"/>
        <w:rPr>
          <w:rFonts w:cs="Arial"/>
          <w:sz w:val="20"/>
          <w:szCs w:val="20"/>
          <w:lang w:val="es-CO"/>
        </w:rPr>
      </w:pPr>
      <w:r w:rsidRPr="00B11343">
        <w:rPr>
          <w:rFonts w:cs="Arial"/>
          <w:b/>
          <w:sz w:val="20"/>
          <w:szCs w:val="20"/>
          <w:lang w:val="es-CO"/>
        </w:rPr>
        <w:t>1.1.2.2 PERSONA JURÍDICA NACIONAL Y EXTRANJERA CON SUCURSAL EN COLOMBIA</w:t>
      </w:r>
      <w:r w:rsidR="006C35C0" w:rsidRPr="00B11343">
        <w:rPr>
          <w:rFonts w:cs="Arial"/>
          <w:b/>
          <w:sz w:val="20"/>
          <w:szCs w:val="20"/>
          <w:lang w:val="es-CO"/>
        </w:rPr>
        <w:t>.</w:t>
      </w:r>
      <w:r w:rsidRPr="00B11343">
        <w:rPr>
          <w:rFonts w:cs="Arial"/>
          <w:sz w:val="20"/>
          <w:szCs w:val="20"/>
          <w:lang w:val="es-CO"/>
        </w:rPr>
        <w:t xml:space="preserve"> </w:t>
      </w:r>
    </w:p>
    <w:p w14:paraId="34F1A333" w14:textId="146CCD09" w:rsidR="009325B5" w:rsidRPr="00B11343" w:rsidRDefault="009325B5" w:rsidP="004F678B">
      <w:pPr>
        <w:pStyle w:val="Textoindependiente"/>
        <w:jc w:val="both"/>
        <w:rPr>
          <w:rFonts w:cs="Arial"/>
          <w:sz w:val="20"/>
          <w:szCs w:val="20"/>
          <w:lang w:val="es-CO"/>
        </w:rPr>
      </w:pPr>
    </w:p>
    <w:p w14:paraId="540E4ADA" w14:textId="77777777" w:rsidR="006C35C0" w:rsidRPr="00B11343" w:rsidRDefault="006C35C0" w:rsidP="004F678B">
      <w:pPr>
        <w:pStyle w:val="Textoindependiente"/>
        <w:jc w:val="both"/>
        <w:rPr>
          <w:rFonts w:cs="Arial"/>
          <w:sz w:val="20"/>
          <w:szCs w:val="20"/>
          <w:lang w:val="es-CO"/>
        </w:rPr>
      </w:pPr>
    </w:p>
    <w:p w14:paraId="350EB238" w14:textId="77777777" w:rsidR="009325B5" w:rsidRPr="00B11343" w:rsidRDefault="009325B5" w:rsidP="004F678B">
      <w:pPr>
        <w:pStyle w:val="Textoindependiente"/>
        <w:jc w:val="both"/>
        <w:rPr>
          <w:rFonts w:cs="Arial"/>
          <w:sz w:val="20"/>
          <w:szCs w:val="20"/>
          <w:lang w:val="es-CO"/>
        </w:rPr>
      </w:pPr>
      <w:r w:rsidRPr="00B11343">
        <w:rPr>
          <w:rFonts w:cs="Arial"/>
          <w:sz w:val="20"/>
          <w:szCs w:val="20"/>
          <w:lang w:val="es-CO"/>
        </w:rPr>
        <w:t>Todas las personas jurídicas nacionales o extranjeras con sucursal en Colombia, deberán adjuntar certificado de existencia y representación legal expedido por Cámara y Comercio, con los siguientes requisitos:</w:t>
      </w:r>
    </w:p>
    <w:p w14:paraId="0FD7EE41" w14:textId="77777777" w:rsidR="009325B5" w:rsidRPr="00B11343" w:rsidRDefault="009325B5" w:rsidP="004F678B">
      <w:pPr>
        <w:pStyle w:val="Textoindependiente"/>
        <w:jc w:val="both"/>
        <w:rPr>
          <w:rFonts w:cs="Arial"/>
          <w:sz w:val="20"/>
          <w:szCs w:val="20"/>
          <w:lang w:val="es-CO"/>
        </w:rPr>
      </w:pPr>
    </w:p>
    <w:p w14:paraId="69DBFA45" w14:textId="77777777" w:rsidR="009325B5" w:rsidRPr="00B11343" w:rsidRDefault="009325B5" w:rsidP="004F678B">
      <w:pPr>
        <w:numPr>
          <w:ilvl w:val="0"/>
          <w:numId w:val="20"/>
        </w:numPr>
        <w:autoSpaceDE w:val="0"/>
        <w:autoSpaceDN w:val="0"/>
        <w:adjustRightInd w:val="0"/>
        <w:ind w:left="426"/>
        <w:jc w:val="both"/>
        <w:rPr>
          <w:rFonts w:ascii="Arial" w:hAnsi="Arial" w:cs="Arial"/>
          <w:sz w:val="20"/>
          <w:szCs w:val="20"/>
          <w:lang w:val="es-CO"/>
        </w:rPr>
      </w:pPr>
      <w:r w:rsidRPr="00B11343">
        <w:rPr>
          <w:rFonts w:ascii="Arial" w:hAnsi="Arial" w:cs="Arial"/>
          <w:sz w:val="20"/>
          <w:szCs w:val="20"/>
          <w:lang w:val="es-CO"/>
        </w:rPr>
        <w:t xml:space="preserve">Acreditar su existencia y representación legal, mediante la presentación del original certificado de existencia y representación legal, expedido por la Cámara de Comercio de su domicilio social o la autoridad competente, con fecha no mayor a treinta (30) días calendarios anteriores a la fecha de cierre del presente proceso. </w:t>
      </w:r>
    </w:p>
    <w:p w14:paraId="70ABDCF1" w14:textId="77777777" w:rsidR="009325B5" w:rsidRPr="00B11343" w:rsidRDefault="009325B5" w:rsidP="004F678B">
      <w:pPr>
        <w:numPr>
          <w:ilvl w:val="0"/>
          <w:numId w:val="20"/>
        </w:numPr>
        <w:autoSpaceDE w:val="0"/>
        <w:autoSpaceDN w:val="0"/>
        <w:adjustRightInd w:val="0"/>
        <w:ind w:left="426"/>
        <w:jc w:val="both"/>
        <w:rPr>
          <w:rFonts w:ascii="Arial" w:hAnsi="Arial" w:cs="Arial"/>
          <w:sz w:val="20"/>
          <w:szCs w:val="20"/>
          <w:lang w:val="es-CO"/>
        </w:rPr>
      </w:pPr>
      <w:r w:rsidRPr="00B11343">
        <w:rPr>
          <w:rFonts w:ascii="Arial" w:hAnsi="Arial" w:cs="Arial"/>
          <w:sz w:val="20"/>
          <w:szCs w:val="20"/>
          <w:lang w:val="es-CO"/>
        </w:rPr>
        <w:t>Acreditar la suficiencia de la capacidad del representante legal para la presentación de la propuesta y para la suscripción del contrato ofrecido, el cual será verificado con el original del certificado de existencia y representación legal.</w:t>
      </w:r>
    </w:p>
    <w:p w14:paraId="3E0D97F0" w14:textId="77777777" w:rsidR="009325B5" w:rsidRPr="00B11343" w:rsidRDefault="009325B5" w:rsidP="004F678B">
      <w:pPr>
        <w:numPr>
          <w:ilvl w:val="0"/>
          <w:numId w:val="20"/>
        </w:numPr>
        <w:autoSpaceDE w:val="0"/>
        <w:autoSpaceDN w:val="0"/>
        <w:adjustRightInd w:val="0"/>
        <w:ind w:left="426"/>
        <w:jc w:val="both"/>
        <w:rPr>
          <w:rFonts w:ascii="Arial" w:hAnsi="Arial" w:cs="Arial"/>
          <w:sz w:val="20"/>
          <w:szCs w:val="20"/>
          <w:lang w:val="es-CO"/>
        </w:rPr>
      </w:pPr>
      <w:r w:rsidRPr="00B11343">
        <w:rPr>
          <w:rFonts w:ascii="Arial" w:hAnsi="Arial" w:cs="Arial"/>
          <w:sz w:val="20"/>
          <w:szCs w:val="20"/>
          <w:lang w:val="es-CO"/>
        </w:rPr>
        <w:t xml:space="preserve">Acreditar un término mínimo remanente de duración de la sociedad o sucursal, de dos (2) años, contados a partir del vencimiento del plazo máximo para la entrega de los bienes o de la vigencia del contrato. </w:t>
      </w:r>
    </w:p>
    <w:p w14:paraId="25C27109" w14:textId="77777777" w:rsidR="009325B5" w:rsidRPr="00B11343" w:rsidRDefault="009325B5" w:rsidP="004F678B">
      <w:pPr>
        <w:numPr>
          <w:ilvl w:val="0"/>
          <w:numId w:val="20"/>
        </w:numPr>
        <w:autoSpaceDE w:val="0"/>
        <w:autoSpaceDN w:val="0"/>
        <w:adjustRightInd w:val="0"/>
        <w:ind w:left="426"/>
        <w:jc w:val="both"/>
        <w:rPr>
          <w:rFonts w:ascii="Arial" w:hAnsi="Arial" w:cs="Arial"/>
          <w:sz w:val="20"/>
          <w:szCs w:val="20"/>
          <w:lang w:val="es-CO"/>
        </w:rPr>
      </w:pPr>
      <w:r w:rsidRPr="00B11343">
        <w:rPr>
          <w:rFonts w:ascii="Arial" w:hAnsi="Arial" w:cs="Arial"/>
          <w:sz w:val="20"/>
          <w:szCs w:val="20"/>
          <w:lang w:val="es-CO" w:eastAsia="es-CO"/>
        </w:rPr>
        <w:t xml:space="preserve">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 </w:t>
      </w:r>
    </w:p>
    <w:p w14:paraId="2F77279C"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7FDEC28A" w14:textId="77777777" w:rsidR="006C35C0" w:rsidRPr="00B11343" w:rsidRDefault="006C35C0" w:rsidP="004F678B">
      <w:pPr>
        <w:autoSpaceDE w:val="0"/>
        <w:autoSpaceDN w:val="0"/>
        <w:adjustRightInd w:val="0"/>
        <w:jc w:val="both"/>
        <w:rPr>
          <w:rFonts w:ascii="Arial" w:hAnsi="Arial" w:cs="Arial"/>
          <w:sz w:val="20"/>
          <w:szCs w:val="20"/>
          <w:lang w:val="es-CO" w:eastAsia="es-CO"/>
        </w:rPr>
      </w:pPr>
    </w:p>
    <w:p w14:paraId="09374E23" w14:textId="77777777" w:rsidR="009325B5" w:rsidRPr="00B11343" w:rsidRDefault="009325B5" w:rsidP="004F678B">
      <w:pPr>
        <w:autoSpaceDE w:val="0"/>
        <w:autoSpaceDN w:val="0"/>
        <w:adjustRightInd w:val="0"/>
        <w:jc w:val="both"/>
        <w:rPr>
          <w:rFonts w:ascii="Arial" w:hAnsi="Arial" w:cs="Arial"/>
          <w:sz w:val="20"/>
          <w:szCs w:val="20"/>
          <w:lang w:val="es-CO"/>
        </w:rPr>
      </w:pPr>
      <w:r w:rsidRPr="00B11343">
        <w:rPr>
          <w:rFonts w:ascii="Arial" w:hAnsi="Arial" w:cs="Arial"/>
          <w:b/>
          <w:sz w:val="20"/>
          <w:szCs w:val="20"/>
          <w:shd w:val="clear" w:color="auto" w:fill="FFFFFF"/>
        </w:rPr>
        <w:t>Nota:</w:t>
      </w:r>
      <w:r w:rsidRPr="00B11343">
        <w:rPr>
          <w:rFonts w:ascii="Arial" w:hAnsi="Arial" w:cs="Arial"/>
          <w:sz w:val="20"/>
          <w:szCs w:val="20"/>
          <w:shd w:val="clear" w:color="auto" w:fill="FFFFFF"/>
        </w:rPr>
        <w:t xml:space="preserve"> Para las personas jurídicas que no posean Cámara de Comercio, se deberá presentar en la propuesta el respectivo documento de constitución, donde conste la persona designada como Representante legal y las facultades que ostenta para administrar, contratar, o dirigir a la entidad.</w:t>
      </w:r>
    </w:p>
    <w:p w14:paraId="5E30E9D7" w14:textId="77777777" w:rsidR="009325B5" w:rsidRPr="00B11343" w:rsidRDefault="009325B5" w:rsidP="004F678B">
      <w:pPr>
        <w:autoSpaceDE w:val="0"/>
        <w:autoSpaceDN w:val="0"/>
        <w:adjustRightInd w:val="0"/>
        <w:jc w:val="both"/>
        <w:rPr>
          <w:rFonts w:ascii="Arial" w:hAnsi="Arial" w:cs="Arial"/>
          <w:sz w:val="20"/>
          <w:szCs w:val="20"/>
          <w:lang w:val="es-CO"/>
        </w:rPr>
      </w:pPr>
    </w:p>
    <w:p w14:paraId="0E924545" w14:textId="77777777" w:rsidR="006C35C0" w:rsidRPr="00B11343" w:rsidRDefault="006C35C0" w:rsidP="004F678B">
      <w:pPr>
        <w:autoSpaceDE w:val="0"/>
        <w:autoSpaceDN w:val="0"/>
        <w:adjustRightInd w:val="0"/>
        <w:jc w:val="both"/>
        <w:rPr>
          <w:rFonts w:ascii="Arial" w:hAnsi="Arial" w:cs="Arial"/>
          <w:sz w:val="20"/>
          <w:szCs w:val="20"/>
          <w:lang w:val="es-CO"/>
        </w:rPr>
      </w:pPr>
    </w:p>
    <w:p w14:paraId="1587CFE6" w14:textId="1C781D45" w:rsidR="009325B5" w:rsidRPr="00B11343" w:rsidRDefault="009325B5" w:rsidP="004F678B">
      <w:pPr>
        <w:pStyle w:val="Textoindependiente"/>
        <w:jc w:val="both"/>
        <w:rPr>
          <w:rFonts w:cs="Arial"/>
          <w:b/>
          <w:sz w:val="20"/>
          <w:szCs w:val="20"/>
          <w:lang w:val="es-CO"/>
        </w:rPr>
      </w:pPr>
      <w:r w:rsidRPr="00B11343">
        <w:rPr>
          <w:rFonts w:cs="Arial"/>
          <w:b/>
          <w:sz w:val="20"/>
          <w:szCs w:val="20"/>
          <w:lang w:val="es-CO"/>
        </w:rPr>
        <w:t>1.1.2.3 PERSONA NATURAL DE ORIGEN EXTRANJERO</w:t>
      </w:r>
      <w:r w:rsidR="006C35C0" w:rsidRPr="00B11343">
        <w:rPr>
          <w:rFonts w:cs="Arial"/>
          <w:b/>
          <w:sz w:val="20"/>
          <w:szCs w:val="20"/>
          <w:lang w:val="es-CO"/>
        </w:rPr>
        <w:t>.</w:t>
      </w:r>
      <w:r w:rsidRPr="00B11343">
        <w:rPr>
          <w:rFonts w:cs="Arial"/>
          <w:b/>
          <w:sz w:val="20"/>
          <w:szCs w:val="20"/>
          <w:lang w:val="es-CO"/>
        </w:rPr>
        <w:t xml:space="preserve"> </w:t>
      </w:r>
    </w:p>
    <w:p w14:paraId="163F6886" w14:textId="77777777" w:rsidR="009325B5" w:rsidRPr="00B11343" w:rsidRDefault="009325B5" w:rsidP="004F678B">
      <w:pPr>
        <w:pStyle w:val="Textoindependiente"/>
        <w:jc w:val="both"/>
        <w:rPr>
          <w:rFonts w:cs="Arial"/>
          <w:b/>
          <w:sz w:val="20"/>
          <w:szCs w:val="20"/>
          <w:lang w:val="es-CO"/>
        </w:rPr>
      </w:pPr>
    </w:p>
    <w:p w14:paraId="7F1F2273" w14:textId="77777777" w:rsidR="0000389C" w:rsidRPr="0000389C" w:rsidRDefault="0000389C" w:rsidP="0000389C">
      <w:pPr>
        <w:autoSpaceDE w:val="0"/>
        <w:autoSpaceDN w:val="0"/>
        <w:jc w:val="both"/>
        <w:rPr>
          <w:rFonts w:ascii="Arial" w:hAnsi="Arial" w:cs="Arial"/>
          <w:sz w:val="20"/>
          <w:szCs w:val="20"/>
          <w:lang w:val="es-CO"/>
        </w:rPr>
      </w:pPr>
      <w:r w:rsidRPr="0000389C">
        <w:rPr>
          <w:rFonts w:ascii="Arial" w:hAnsi="Arial" w:cs="Arial"/>
          <w:sz w:val="20"/>
          <w:szCs w:val="20"/>
          <w:lang w:val="es-CO"/>
        </w:rPr>
        <w:t>Deberá presentar un documento emitido por la autoridad competente del país de su domicilio y expedido con un máximo de (4) cuatro meses de anticipación a la fecha de la presentación de la propuesta, en el que conste su existencia, objeto, representación legal y vigencia.</w:t>
      </w:r>
    </w:p>
    <w:p w14:paraId="6879821F" w14:textId="77777777" w:rsidR="0000389C" w:rsidRPr="0000389C" w:rsidRDefault="0000389C" w:rsidP="0000389C">
      <w:pPr>
        <w:autoSpaceDE w:val="0"/>
        <w:autoSpaceDN w:val="0"/>
        <w:jc w:val="both"/>
        <w:rPr>
          <w:rFonts w:ascii="Arial" w:hAnsi="Arial" w:cs="Arial"/>
          <w:sz w:val="20"/>
          <w:szCs w:val="20"/>
          <w:lang w:val="es-CO"/>
        </w:rPr>
      </w:pPr>
    </w:p>
    <w:p w14:paraId="1881D248" w14:textId="77777777" w:rsidR="0000389C" w:rsidRPr="0000389C" w:rsidRDefault="0000389C" w:rsidP="0000389C">
      <w:pPr>
        <w:autoSpaceDE w:val="0"/>
        <w:autoSpaceDN w:val="0"/>
        <w:jc w:val="both"/>
        <w:rPr>
          <w:rFonts w:ascii="Arial" w:hAnsi="Arial" w:cs="Arial"/>
          <w:sz w:val="20"/>
          <w:szCs w:val="20"/>
          <w:lang w:val="es-CO"/>
        </w:rPr>
      </w:pPr>
      <w:r w:rsidRPr="0000389C">
        <w:rPr>
          <w:rFonts w:ascii="Arial" w:hAnsi="Arial" w:cs="Arial"/>
          <w:b/>
          <w:sz w:val="20"/>
          <w:szCs w:val="20"/>
          <w:lang w:val="es-CO"/>
        </w:rPr>
        <w:t xml:space="preserve">NOTA: </w:t>
      </w:r>
      <w:r w:rsidRPr="0000389C">
        <w:rPr>
          <w:rFonts w:ascii="Arial" w:hAnsi="Arial" w:cs="Arial"/>
          <w:sz w:val="20"/>
          <w:szCs w:val="20"/>
          <w:lang w:val="es-CO"/>
        </w:rPr>
        <w:t>Los documentos otorgados en el exterior deberán presentarse así:</w:t>
      </w:r>
    </w:p>
    <w:p w14:paraId="476CC0AA" w14:textId="77777777" w:rsidR="0000389C" w:rsidRPr="0000389C" w:rsidRDefault="0000389C" w:rsidP="0000389C">
      <w:pPr>
        <w:autoSpaceDE w:val="0"/>
        <w:autoSpaceDN w:val="0"/>
        <w:jc w:val="both"/>
        <w:rPr>
          <w:rFonts w:ascii="Arial" w:hAnsi="Arial" w:cs="Arial"/>
          <w:sz w:val="20"/>
          <w:szCs w:val="20"/>
          <w:lang w:val="es-CO"/>
        </w:rPr>
      </w:pPr>
    </w:p>
    <w:p w14:paraId="32280F8D" w14:textId="77777777" w:rsidR="0000389C" w:rsidRPr="0000389C" w:rsidRDefault="0000389C" w:rsidP="0000389C">
      <w:pPr>
        <w:numPr>
          <w:ilvl w:val="0"/>
          <w:numId w:val="68"/>
        </w:numPr>
        <w:autoSpaceDE w:val="0"/>
        <w:autoSpaceDN w:val="0"/>
        <w:jc w:val="both"/>
        <w:rPr>
          <w:rFonts w:ascii="Arial" w:hAnsi="Arial" w:cs="Arial"/>
          <w:sz w:val="20"/>
          <w:szCs w:val="20"/>
          <w:lang w:val="es-CO"/>
        </w:rPr>
      </w:pPr>
      <w:r w:rsidRPr="0000389C">
        <w:rPr>
          <w:rFonts w:ascii="Arial" w:hAnsi="Arial" w:cs="Arial"/>
          <w:sz w:val="20"/>
          <w:szCs w:val="20"/>
          <w:lang w:val="es-CO"/>
        </w:rPr>
        <w:t>Si los documentos provienen de un país que no es miembro de la Convención de la HAYA, los documentos deberán estar apostillados, legalizados y con traducción oficial.</w:t>
      </w:r>
    </w:p>
    <w:p w14:paraId="45E96D3D" w14:textId="77777777" w:rsidR="0000389C" w:rsidRPr="0000389C" w:rsidRDefault="0000389C" w:rsidP="0000389C">
      <w:pPr>
        <w:autoSpaceDE w:val="0"/>
        <w:autoSpaceDN w:val="0"/>
        <w:jc w:val="both"/>
        <w:rPr>
          <w:rFonts w:ascii="Arial" w:hAnsi="Arial" w:cs="Arial"/>
          <w:sz w:val="20"/>
          <w:szCs w:val="20"/>
          <w:lang w:val="es-CO"/>
        </w:rPr>
      </w:pPr>
    </w:p>
    <w:p w14:paraId="27108EE9" w14:textId="77777777" w:rsidR="0000389C" w:rsidRPr="0000389C" w:rsidRDefault="0000389C" w:rsidP="0000389C">
      <w:pPr>
        <w:numPr>
          <w:ilvl w:val="0"/>
          <w:numId w:val="68"/>
        </w:numPr>
        <w:autoSpaceDE w:val="0"/>
        <w:autoSpaceDN w:val="0"/>
        <w:jc w:val="both"/>
        <w:rPr>
          <w:rFonts w:ascii="Arial" w:hAnsi="Arial" w:cs="Arial"/>
          <w:sz w:val="20"/>
          <w:szCs w:val="20"/>
          <w:lang w:val="es-CO"/>
        </w:rPr>
      </w:pPr>
      <w:r w:rsidRPr="0000389C">
        <w:rPr>
          <w:rFonts w:ascii="Arial" w:hAnsi="Arial" w:cs="Arial"/>
          <w:sz w:val="20"/>
          <w:szCs w:val="20"/>
          <w:lang w:val="es-CO"/>
        </w:rPr>
        <w:t>Si se tratare de documentos expedidos por autoridades de país miembro de la Convención de la HAYA de 1961, se requerirá únicamente de la Apostilla del país de origen y su respectiva traducción oficial.</w:t>
      </w:r>
    </w:p>
    <w:p w14:paraId="41473AA4" w14:textId="77777777" w:rsidR="0000389C" w:rsidRPr="0000389C" w:rsidRDefault="0000389C" w:rsidP="0000389C">
      <w:pPr>
        <w:autoSpaceDE w:val="0"/>
        <w:autoSpaceDN w:val="0"/>
        <w:jc w:val="both"/>
        <w:rPr>
          <w:rFonts w:ascii="Arial" w:hAnsi="Arial" w:cs="Arial"/>
          <w:sz w:val="20"/>
          <w:szCs w:val="20"/>
          <w:lang w:val="es-CO"/>
        </w:rPr>
      </w:pPr>
      <w:r w:rsidRPr="0000389C">
        <w:rPr>
          <w:rFonts w:ascii="Arial" w:hAnsi="Arial" w:cs="Arial"/>
          <w:sz w:val="20"/>
          <w:szCs w:val="20"/>
          <w:lang w:val="es-CO"/>
        </w:rPr>
        <w:tab/>
      </w:r>
    </w:p>
    <w:p w14:paraId="64A16FAE" w14:textId="77777777" w:rsidR="0000389C" w:rsidRPr="0000389C" w:rsidRDefault="0000389C" w:rsidP="0000389C">
      <w:pPr>
        <w:autoSpaceDE w:val="0"/>
        <w:autoSpaceDN w:val="0"/>
        <w:jc w:val="both"/>
        <w:rPr>
          <w:rFonts w:ascii="Arial" w:hAnsi="Arial" w:cs="Arial"/>
          <w:bCs/>
          <w:sz w:val="20"/>
          <w:szCs w:val="20"/>
          <w:lang w:val="es-CO"/>
        </w:rPr>
      </w:pPr>
      <w:r w:rsidRPr="0000389C">
        <w:rPr>
          <w:rFonts w:ascii="Arial" w:hAnsi="Arial" w:cs="Arial"/>
          <w:b/>
          <w:bCs/>
          <w:sz w:val="20"/>
          <w:szCs w:val="20"/>
          <w:lang w:val="es-CO"/>
        </w:rPr>
        <w:t>Legalización</w:t>
      </w:r>
      <w:r w:rsidRPr="0000389C">
        <w:rPr>
          <w:rFonts w:ascii="Arial" w:hAnsi="Arial" w:cs="Arial"/>
          <w:bCs/>
          <w:sz w:val="20"/>
          <w:szCs w:val="20"/>
          <w:lang w:val="es-CO"/>
        </w:rPr>
        <w:t>. 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1959 de 2020 del Ministerio de Relaciones Exteriores, que a su vez fue modificada por la Resolución 7943 de 2022)</w:t>
      </w:r>
    </w:p>
    <w:p w14:paraId="204658B4" w14:textId="77777777" w:rsidR="0000389C" w:rsidRPr="0000389C" w:rsidRDefault="0000389C" w:rsidP="0000389C">
      <w:pPr>
        <w:autoSpaceDE w:val="0"/>
        <w:autoSpaceDN w:val="0"/>
        <w:jc w:val="both"/>
        <w:rPr>
          <w:rFonts w:ascii="Arial" w:hAnsi="Arial" w:cs="Arial"/>
          <w:bCs/>
          <w:sz w:val="20"/>
          <w:szCs w:val="20"/>
          <w:lang w:val="es-CO"/>
        </w:rPr>
      </w:pPr>
      <w:r w:rsidRPr="0000389C">
        <w:rPr>
          <w:rFonts w:ascii="Arial" w:hAnsi="Arial" w:cs="Arial"/>
          <w:bCs/>
          <w:sz w:val="20"/>
          <w:szCs w:val="20"/>
          <w:lang w:val="es-CO"/>
        </w:rPr>
        <w:t xml:space="preserve"> </w:t>
      </w:r>
    </w:p>
    <w:p w14:paraId="45C5B9D9" w14:textId="77777777" w:rsidR="0000389C" w:rsidRPr="0000389C" w:rsidRDefault="0000389C" w:rsidP="0000389C">
      <w:pPr>
        <w:autoSpaceDE w:val="0"/>
        <w:autoSpaceDN w:val="0"/>
        <w:jc w:val="both"/>
        <w:rPr>
          <w:rFonts w:ascii="Arial" w:hAnsi="Arial" w:cs="Arial"/>
          <w:bCs/>
          <w:sz w:val="20"/>
          <w:szCs w:val="20"/>
          <w:lang w:val="es-CO"/>
        </w:rPr>
      </w:pPr>
      <w:r w:rsidRPr="0000389C">
        <w:rPr>
          <w:rFonts w:ascii="Arial" w:hAnsi="Arial" w:cs="Arial"/>
          <w:b/>
          <w:bCs/>
          <w:sz w:val="20"/>
          <w:szCs w:val="20"/>
          <w:lang w:val="es-CO"/>
        </w:rPr>
        <w:t>Apostilla</w:t>
      </w:r>
      <w:r w:rsidRPr="0000389C">
        <w:rPr>
          <w:rFonts w:ascii="Arial" w:hAnsi="Arial" w:cs="Arial"/>
          <w:bCs/>
          <w:sz w:val="20"/>
          <w:szCs w:val="20"/>
          <w:lang w:val="es-CO"/>
        </w:rPr>
        <w:t>.  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1959 de 2020 del Ministerio de Relaciones Exteriores, que a su vez fue modificada por la Resolución 7943 de 2022)</w:t>
      </w:r>
    </w:p>
    <w:p w14:paraId="4D77861C" w14:textId="77777777" w:rsidR="0000389C" w:rsidRPr="0000389C" w:rsidRDefault="0000389C" w:rsidP="0000389C">
      <w:pPr>
        <w:autoSpaceDE w:val="0"/>
        <w:autoSpaceDN w:val="0"/>
        <w:jc w:val="both"/>
        <w:rPr>
          <w:rFonts w:ascii="Arial" w:hAnsi="Arial" w:cs="Arial"/>
          <w:b/>
          <w:sz w:val="20"/>
          <w:szCs w:val="20"/>
          <w:lang w:val="es-CO"/>
        </w:rPr>
      </w:pPr>
    </w:p>
    <w:p w14:paraId="7D60B690" w14:textId="77777777" w:rsidR="0000389C" w:rsidRPr="0000389C" w:rsidRDefault="0000389C" w:rsidP="0000389C">
      <w:pPr>
        <w:autoSpaceDE w:val="0"/>
        <w:autoSpaceDN w:val="0"/>
        <w:jc w:val="both"/>
        <w:rPr>
          <w:rFonts w:ascii="Arial" w:hAnsi="Arial" w:cs="Arial"/>
          <w:sz w:val="20"/>
          <w:szCs w:val="20"/>
          <w:lang w:val="es-CO"/>
        </w:rPr>
      </w:pPr>
      <w:r w:rsidRPr="0000389C">
        <w:rPr>
          <w:rFonts w:ascii="Arial" w:hAnsi="Arial" w:cs="Arial"/>
          <w:b/>
          <w:sz w:val="20"/>
          <w:szCs w:val="20"/>
          <w:lang w:val="es-CO"/>
        </w:rPr>
        <w:t>Traducción Oficial</w:t>
      </w:r>
      <w:r w:rsidRPr="0000389C">
        <w:rPr>
          <w:rFonts w:ascii="Arial" w:hAnsi="Arial" w:cs="Arial"/>
          <w:sz w:val="20"/>
          <w:szCs w:val="20"/>
          <w:lang w:val="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11415BA6" w14:textId="08804F80" w:rsidR="00C4000F" w:rsidRPr="00B11343" w:rsidRDefault="00C4000F" w:rsidP="004F678B">
      <w:pPr>
        <w:autoSpaceDE w:val="0"/>
        <w:autoSpaceDN w:val="0"/>
        <w:jc w:val="both"/>
        <w:rPr>
          <w:rFonts w:ascii="Arial" w:hAnsi="Arial" w:cs="Arial"/>
          <w:sz w:val="20"/>
          <w:szCs w:val="20"/>
          <w:lang w:val="es-CO"/>
        </w:rPr>
      </w:pPr>
    </w:p>
    <w:p w14:paraId="08CB11AB" w14:textId="77777777" w:rsidR="006C35C0" w:rsidRPr="00B11343" w:rsidRDefault="006C35C0" w:rsidP="004F678B">
      <w:pPr>
        <w:autoSpaceDE w:val="0"/>
        <w:autoSpaceDN w:val="0"/>
        <w:jc w:val="both"/>
        <w:rPr>
          <w:rFonts w:ascii="Arial" w:hAnsi="Arial" w:cs="Arial"/>
          <w:sz w:val="20"/>
          <w:szCs w:val="20"/>
          <w:lang w:val="es-CO"/>
        </w:rPr>
      </w:pPr>
    </w:p>
    <w:p w14:paraId="1995BB30" w14:textId="77777777" w:rsidR="009325B5" w:rsidRPr="00B11343" w:rsidRDefault="009325B5" w:rsidP="004F678B">
      <w:pPr>
        <w:pStyle w:val="Textoindependiente"/>
        <w:jc w:val="both"/>
        <w:rPr>
          <w:rFonts w:cs="Arial"/>
          <w:b/>
          <w:sz w:val="20"/>
          <w:szCs w:val="20"/>
          <w:lang w:val="es-CO"/>
        </w:rPr>
      </w:pPr>
      <w:r w:rsidRPr="00B11343">
        <w:rPr>
          <w:rFonts w:cs="Arial"/>
          <w:b/>
          <w:sz w:val="20"/>
          <w:szCs w:val="20"/>
          <w:lang w:val="es-CO"/>
        </w:rPr>
        <w:t>1.1.2.4. PERSONAS JURÍDICAS PÚBLICAS O PRIVADAS DE ORIGEN EXTRANJERO</w:t>
      </w:r>
    </w:p>
    <w:p w14:paraId="203ADCC2" w14:textId="77777777" w:rsidR="009325B5" w:rsidRPr="00B11343" w:rsidRDefault="009325B5" w:rsidP="004F678B">
      <w:pPr>
        <w:pStyle w:val="Textoindependiente"/>
        <w:jc w:val="both"/>
        <w:rPr>
          <w:rFonts w:cs="Arial"/>
          <w:b/>
          <w:sz w:val="20"/>
          <w:szCs w:val="20"/>
          <w:lang w:val="es-CO"/>
        </w:rPr>
      </w:pPr>
    </w:p>
    <w:p w14:paraId="0D33BA6C" w14:textId="77777777" w:rsidR="009325B5" w:rsidRPr="00B11343" w:rsidRDefault="009325B5" w:rsidP="004F678B">
      <w:pPr>
        <w:pStyle w:val="Textoindependiente"/>
        <w:jc w:val="both"/>
        <w:rPr>
          <w:rFonts w:cs="Arial"/>
          <w:sz w:val="20"/>
          <w:szCs w:val="20"/>
          <w:lang w:val="es-CO"/>
        </w:rPr>
      </w:pPr>
      <w:r w:rsidRPr="00B11343">
        <w:rPr>
          <w:rFonts w:cs="Arial"/>
          <w:sz w:val="20"/>
          <w:szCs w:val="20"/>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148380B4" w14:textId="77777777" w:rsidR="009325B5" w:rsidRPr="00B11343" w:rsidRDefault="009325B5" w:rsidP="004F678B">
      <w:pPr>
        <w:pStyle w:val="Textoindependiente"/>
        <w:jc w:val="both"/>
        <w:rPr>
          <w:rFonts w:cs="Arial"/>
          <w:sz w:val="20"/>
          <w:szCs w:val="20"/>
          <w:lang w:val="es-CO"/>
        </w:rPr>
      </w:pPr>
    </w:p>
    <w:p w14:paraId="13ED271A" w14:textId="77777777" w:rsidR="009325B5" w:rsidRPr="00B11343" w:rsidRDefault="009325B5" w:rsidP="004F678B">
      <w:pPr>
        <w:pStyle w:val="Textoindependiente"/>
        <w:jc w:val="both"/>
        <w:rPr>
          <w:rFonts w:cs="Arial"/>
          <w:sz w:val="20"/>
          <w:szCs w:val="20"/>
          <w:lang w:val="es-CO"/>
        </w:rPr>
      </w:pPr>
      <w:r w:rsidRPr="00B11343">
        <w:rPr>
          <w:rFonts w:cs="Arial"/>
          <w:sz w:val="20"/>
          <w:szCs w:val="20"/>
          <w:lang w:val="es-CO"/>
        </w:rPr>
        <w:t>Las propuestas de personas jurídicas de origen extranjero se someterán en todo caso a la legislación colombiana, sin perjuicio de lo cual, para su participación deberán cumplir con las siguientes condiciones:</w:t>
      </w:r>
    </w:p>
    <w:p w14:paraId="0C01BC48" w14:textId="77777777" w:rsidR="009325B5" w:rsidRPr="00B11343" w:rsidRDefault="009325B5" w:rsidP="004F678B">
      <w:pPr>
        <w:pStyle w:val="Textoindependiente"/>
        <w:jc w:val="both"/>
        <w:rPr>
          <w:rFonts w:cs="Arial"/>
          <w:sz w:val="20"/>
          <w:szCs w:val="20"/>
          <w:lang w:val="es-CO"/>
        </w:rPr>
      </w:pPr>
    </w:p>
    <w:p w14:paraId="2C02EC60" w14:textId="77777777" w:rsidR="006C35C0" w:rsidRPr="00B11343" w:rsidRDefault="006C35C0" w:rsidP="004F678B">
      <w:pPr>
        <w:pStyle w:val="Textoindependiente"/>
        <w:jc w:val="both"/>
        <w:rPr>
          <w:rFonts w:cs="Arial"/>
          <w:sz w:val="20"/>
          <w:szCs w:val="20"/>
          <w:lang w:val="es-CO"/>
        </w:rPr>
      </w:pPr>
    </w:p>
    <w:p w14:paraId="39A0D399" w14:textId="77777777" w:rsidR="009325B5" w:rsidRPr="00B11343" w:rsidRDefault="009325B5" w:rsidP="004F678B">
      <w:pPr>
        <w:pStyle w:val="Textoindependiente"/>
        <w:ind w:left="1134" w:hanging="1134"/>
        <w:jc w:val="both"/>
        <w:rPr>
          <w:rFonts w:cs="Arial"/>
          <w:b/>
          <w:sz w:val="20"/>
          <w:szCs w:val="20"/>
          <w:lang w:val="es-CO"/>
        </w:rPr>
      </w:pPr>
      <w:r w:rsidRPr="00B11343">
        <w:rPr>
          <w:rFonts w:cs="Arial"/>
          <w:b/>
          <w:sz w:val="20"/>
          <w:szCs w:val="20"/>
          <w:lang w:val="es-CO"/>
        </w:rPr>
        <w:t>1.1.2.4.1 PERSONAS JURÍDICAS DE ORIGEN EXTRANJERO SIN SUCURSAL EN COLOMBIA:</w:t>
      </w:r>
    </w:p>
    <w:p w14:paraId="69E26C52" w14:textId="77777777" w:rsidR="009325B5" w:rsidRPr="00B11343" w:rsidRDefault="009325B5" w:rsidP="004F678B">
      <w:pPr>
        <w:pStyle w:val="Textoindependiente"/>
        <w:jc w:val="both"/>
        <w:rPr>
          <w:rFonts w:cs="Arial"/>
          <w:b/>
          <w:sz w:val="20"/>
          <w:szCs w:val="20"/>
          <w:lang w:val="es-CO"/>
        </w:rPr>
      </w:pPr>
    </w:p>
    <w:p w14:paraId="2E627A87" w14:textId="77777777" w:rsidR="009325B5" w:rsidRPr="00B11343" w:rsidRDefault="009325B5" w:rsidP="004F678B">
      <w:pPr>
        <w:pStyle w:val="Textoindependiente"/>
        <w:numPr>
          <w:ilvl w:val="0"/>
          <w:numId w:val="18"/>
        </w:numPr>
        <w:ind w:left="426" w:hanging="426"/>
        <w:jc w:val="both"/>
        <w:rPr>
          <w:rFonts w:cs="Arial"/>
          <w:sz w:val="20"/>
          <w:szCs w:val="20"/>
          <w:lang w:val="es-CO"/>
        </w:rPr>
      </w:pPr>
      <w:r w:rsidRPr="00B11343">
        <w:rPr>
          <w:rFonts w:cs="Arial"/>
          <w:sz w:val="20"/>
          <w:szCs w:val="20"/>
          <w:lang w:val="es-CO"/>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488FE09" w14:textId="77777777" w:rsidR="009325B5" w:rsidRPr="00B11343" w:rsidRDefault="009325B5" w:rsidP="004F678B">
      <w:pPr>
        <w:pStyle w:val="Textoindependiente"/>
        <w:numPr>
          <w:ilvl w:val="0"/>
          <w:numId w:val="18"/>
        </w:numPr>
        <w:ind w:left="426" w:hanging="426"/>
        <w:jc w:val="both"/>
        <w:rPr>
          <w:rFonts w:cs="Arial"/>
          <w:sz w:val="20"/>
          <w:szCs w:val="20"/>
          <w:lang w:val="es-CO"/>
        </w:rPr>
      </w:pPr>
      <w:r w:rsidRPr="00B11343">
        <w:rPr>
          <w:rFonts w:cs="Arial"/>
          <w:sz w:val="20"/>
          <w:szCs w:val="20"/>
          <w:lang w:val="es-CO"/>
        </w:rPr>
        <w:t xml:space="preserve">Acreditar un término mínimo permanente de duración de la sociedad de dos (2) años, contados a partir del vencimiento del plazo máximo para la entrega del bien o de la vigencia del contrato. </w:t>
      </w:r>
    </w:p>
    <w:p w14:paraId="3B4C2D9C" w14:textId="77777777" w:rsidR="009325B5" w:rsidRPr="00B11343" w:rsidRDefault="009325B5" w:rsidP="004F678B">
      <w:pPr>
        <w:pStyle w:val="Textoindependiente"/>
        <w:numPr>
          <w:ilvl w:val="0"/>
          <w:numId w:val="18"/>
        </w:numPr>
        <w:ind w:left="426" w:hanging="426"/>
        <w:jc w:val="both"/>
        <w:rPr>
          <w:rFonts w:cs="Arial"/>
          <w:sz w:val="20"/>
          <w:szCs w:val="20"/>
          <w:lang w:val="es-CO"/>
        </w:rPr>
      </w:pPr>
      <w:r w:rsidRPr="00B11343">
        <w:rPr>
          <w:rFonts w:cs="Arial"/>
          <w:sz w:val="20"/>
          <w:szCs w:val="20"/>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35DFA66B" w14:textId="3A93A3E8" w:rsidR="009325B5" w:rsidRPr="00B11343" w:rsidRDefault="009325B5" w:rsidP="004F678B">
      <w:pPr>
        <w:pStyle w:val="Textoindependiente"/>
        <w:numPr>
          <w:ilvl w:val="0"/>
          <w:numId w:val="18"/>
        </w:numPr>
        <w:ind w:left="426" w:hanging="426"/>
        <w:jc w:val="both"/>
        <w:rPr>
          <w:rFonts w:cs="Arial"/>
          <w:sz w:val="20"/>
          <w:szCs w:val="20"/>
          <w:lang w:val="es-CO"/>
        </w:rPr>
      </w:pPr>
      <w:r w:rsidRPr="00B11343">
        <w:rPr>
          <w:rFonts w:cs="Arial"/>
          <w:sz w:val="20"/>
          <w:szCs w:val="20"/>
          <w:lang w:val="es-CO"/>
        </w:rPr>
        <w:t xml:space="preserve">Las personas jurídicas extranjeras sin domicilio en Colombia deberán acreditar en el país un apoderado domiciliado en Colombia, debidamente facultado para presentar la propuesta y </w:t>
      </w:r>
      <w:r w:rsidRPr="00B11343">
        <w:rPr>
          <w:rFonts w:cs="Arial"/>
          <w:sz w:val="20"/>
          <w:szCs w:val="20"/>
          <w:lang w:val="es-CO" w:eastAsia="es-CO"/>
        </w:rPr>
        <w:t>suministrar la información solicitada</w:t>
      </w:r>
      <w:r w:rsidRPr="00B11343">
        <w:rPr>
          <w:rFonts w:cs="Arial"/>
          <w:sz w:val="20"/>
          <w:szCs w:val="20"/>
          <w:lang w:val="es-CO"/>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w:t>
      </w:r>
      <w:r w:rsidR="00C37B2A" w:rsidRPr="00B11343">
        <w:rPr>
          <w:rFonts w:cs="Arial"/>
          <w:sz w:val="20"/>
          <w:szCs w:val="20"/>
          <w:lang w:val="es-CO"/>
        </w:rPr>
        <w:t xml:space="preserve">pliego </w:t>
      </w:r>
      <w:r w:rsidR="0006203B" w:rsidRPr="00B11343">
        <w:rPr>
          <w:rFonts w:cs="Arial"/>
          <w:sz w:val="20"/>
          <w:szCs w:val="20"/>
          <w:lang w:val="es-CO"/>
        </w:rPr>
        <w:t>definitivo</w:t>
      </w:r>
      <w:r w:rsidRPr="00B11343">
        <w:rPr>
          <w:rFonts w:cs="Arial"/>
          <w:sz w:val="20"/>
          <w:szCs w:val="20"/>
          <w:lang w:val="es-CO"/>
        </w:rPr>
        <w:t xml:space="preserve">, así como para representarla judicial o extrajudicialmente. </w:t>
      </w:r>
    </w:p>
    <w:p w14:paraId="60003401" w14:textId="77777777" w:rsidR="009325B5" w:rsidRPr="00B11343" w:rsidRDefault="009325B5" w:rsidP="004F678B">
      <w:pPr>
        <w:pStyle w:val="Textoindependiente"/>
        <w:autoSpaceDE w:val="0"/>
        <w:autoSpaceDN w:val="0"/>
        <w:jc w:val="both"/>
        <w:rPr>
          <w:rFonts w:cs="Arial"/>
          <w:b/>
          <w:sz w:val="20"/>
          <w:szCs w:val="20"/>
          <w:lang w:val="es-CO" w:eastAsia="es-CO"/>
        </w:rPr>
      </w:pPr>
    </w:p>
    <w:p w14:paraId="33D55CF6" w14:textId="20E54E9B"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b/>
          <w:sz w:val="20"/>
          <w:szCs w:val="20"/>
          <w:lang w:val="es-CO" w:eastAsia="es-CO"/>
        </w:rPr>
        <w:t>PARÁGRAFO:</w:t>
      </w:r>
      <w:r w:rsidRPr="00B11343">
        <w:rPr>
          <w:rFonts w:ascii="Arial" w:hAnsi="Arial" w:cs="Arial"/>
          <w:b/>
          <w:sz w:val="20"/>
          <w:szCs w:val="20"/>
          <w:lang w:val="es-CO"/>
        </w:rPr>
        <w:t xml:space="preserve"> </w:t>
      </w:r>
      <w:r w:rsidRPr="00B11343">
        <w:rPr>
          <w:rFonts w:ascii="Arial" w:hAnsi="Arial" w:cs="Arial"/>
          <w:sz w:val="20"/>
          <w:szCs w:val="20"/>
          <w:lang w:val="es-CO"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14:paraId="1B5C2815"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lastRenderedPageBreak/>
        <w:t>Las propuestas de personas jurídicas de origen extranjero se someterán en todo caso a la legislación colombiana. Para su participación deberán cumplir con los requisitos establecidos en las leyes y normas aplicables.</w:t>
      </w:r>
    </w:p>
    <w:p w14:paraId="397A6886" w14:textId="77777777" w:rsidR="009325B5" w:rsidRPr="00B11343" w:rsidRDefault="009325B5" w:rsidP="004F678B">
      <w:pPr>
        <w:pStyle w:val="Textoindependiente"/>
        <w:jc w:val="both"/>
        <w:rPr>
          <w:rFonts w:cs="Arial"/>
          <w:sz w:val="20"/>
          <w:szCs w:val="20"/>
          <w:lang w:val="es-CO"/>
        </w:rPr>
      </w:pPr>
    </w:p>
    <w:p w14:paraId="2808ADAE" w14:textId="77777777" w:rsidR="009325B5" w:rsidRPr="00B11343" w:rsidRDefault="009325B5" w:rsidP="004F678B">
      <w:pPr>
        <w:pStyle w:val="Textoindependiente"/>
        <w:jc w:val="both"/>
        <w:rPr>
          <w:rFonts w:cs="Arial"/>
          <w:sz w:val="20"/>
          <w:szCs w:val="20"/>
          <w:lang w:val="es-CO"/>
        </w:rPr>
      </w:pPr>
      <w:r w:rsidRPr="00B11343">
        <w:rPr>
          <w:rFonts w:cs="Arial"/>
          <w:b/>
          <w:sz w:val="20"/>
          <w:szCs w:val="20"/>
          <w:lang w:val="es-CO"/>
        </w:rPr>
        <w:t xml:space="preserve">NOTA: </w:t>
      </w:r>
      <w:r w:rsidRPr="00B11343">
        <w:rPr>
          <w:rFonts w:cs="Arial"/>
          <w:sz w:val="20"/>
          <w:szCs w:val="20"/>
          <w:lang w:val="es-CO"/>
        </w:rPr>
        <w:t>Los documentos otorgados en el exterior deberán presentarse así:</w:t>
      </w:r>
    </w:p>
    <w:p w14:paraId="13C4C790" w14:textId="77777777" w:rsidR="002E765D" w:rsidRPr="00B11343" w:rsidRDefault="002E765D" w:rsidP="004F678B">
      <w:pPr>
        <w:pStyle w:val="Textoindependiente"/>
        <w:jc w:val="both"/>
        <w:rPr>
          <w:rFonts w:cs="Arial"/>
          <w:sz w:val="20"/>
          <w:szCs w:val="20"/>
          <w:lang w:val="es-CO"/>
        </w:rPr>
      </w:pPr>
    </w:p>
    <w:p w14:paraId="25323D34" w14:textId="0945CE88" w:rsidR="009325B5" w:rsidRPr="00B11343" w:rsidRDefault="009325B5" w:rsidP="004F678B">
      <w:pPr>
        <w:pStyle w:val="Textoindependiente"/>
        <w:numPr>
          <w:ilvl w:val="0"/>
          <w:numId w:val="23"/>
        </w:numPr>
        <w:jc w:val="both"/>
        <w:rPr>
          <w:rFonts w:cs="Arial"/>
          <w:sz w:val="20"/>
          <w:szCs w:val="20"/>
          <w:lang w:val="es-CO"/>
        </w:rPr>
      </w:pPr>
      <w:r w:rsidRPr="00B11343">
        <w:rPr>
          <w:rFonts w:cs="Arial"/>
          <w:sz w:val="20"/>
          <w:szCs w:val="20"/>
          <w:lang w:val="es-CO"/>
        </w:rPr>
        <w:t xml:space="preserve">Si los documentos provienen de un país que no es miembro de la Convención de la HAYA, los </w:t>
      </w:r>
      <w:r w:rsidR="00DF618F" w:rsidRPr="00B11343">
        <w:rPr>
          <w:rFonts w:cs="Arial"/>
          <w:sz w:val="20"/>
          <w:szCs w:val="20"/>
          <w:lang w:val="es-CO"/>
        </w:rPr>
        <w:t>documentos deberán</w:t>
      </w:r>
      <w:r w:rsidRPr="00B11343">
        <w:rPr>
          <w:rFonts w:cs="Arial"/>
          <w:sz w:val="20"/>
          <w:szCs w:val="20"/>
          <w:lang w:val="es-CO"/>
        </w:rPr>
        <w:t xml:space="preserve"> estar apostillados, legalizados y con traducción oficial.</w:t>
      </w:r>
    </w:p>
    <w:p w14:paraId="4DE06E9C" w14:textId="629F6B4E" w:rsidR="009325B5" w:rsidRPr="00B11343" w:rsidRDefault="009325B5" w:rsidP="004F678B">
      <w:pPr>
        <w:pStyle w:val="Textoindependiente"/>
        <w:numPr>
          <w:ilvl w:val="0"/>
          <w:numId w:val="23"/>
        </w:numPr>
        <w:jc w:val="both"/>
        <w:rPr>
          <w:rFonts w:cs="Arial"/>
          <w:sz w:val="20"/>
          <w:szCs w:val="20"/>
          <w:lang w:val="es-CO"/>
        </w:rPr>
      </w:pPr>
      <w:r w:rsidRPr="00B11343">
        <w:rPr>
          <w:rFonts w:cs="Arial"/>
          <w:sz w:val="20"/>
          <w:szCs w:val="20"/>
          <w:lang w:val="es-CO"/>
        </w:rPr>
        <w:t xml:space="preserve">Si se tratare de documentos expedidos por autoridades de país miembro de la Convención de la HAYA de 1961, se requerirá únicamente de la Apostilla del país de origen y </w:t>
      </w:r>
      <w:r w:rsidR="00DF618F" w:rsidRPr="00B11343">
        <w:rPr>
          <w:rFonts w:cs="Arial"/>
          <w:sz w:val="20"/>
          <w:szCs w:val="20"/>
          <w:lang w:val="es-CO"/>
        </w:rPr>
        <w:t>su respectiva</w:t>
      </w:r>
      <w:r w:rsidRPr="00B11343">
        <w:rPr>
          <w:rFonts w:cs="Arial"/>
          <w:sz w:val="20"/>
          <w:szCs w:val="20"/>
          <w:lang w:val="es-CO"/>
        </w:rPr>
        <w:t xml:space="preserve"> traducción oficial.</w:t>
      </w:r>
    </w:p>
    <w:p w14:paraId="36002D11" w14:textId="77777777" w:rsidR="009325B5" w:rsidRPr="00B11343" w:rsidRDefault="009325B5" w:rsidP="004F678B">
      <w:pPr>
        <w:pStyle w:val="Textoindependiente"/>
        <w:tabs>
          <w:tab w:val="left" w:pos="7569"/>
        </w:tabs>
        <w:jc w:val="both"/>
        <w:rPr>
          <w:rFonts w:cs="Arial"/>
          <w:sz w:val="20"/>
          <w:szCs w:val="20"/>
          <w:lang w:val="es-CO"/>
        </w:rPr>
      </w:pPr>
      <w:r w:rsidRPr="00B11343">
        <w:rPr>
          <w:rFonts w:cs="Arial"/>
          <w:sz w:val="20"/>
          <w:szCs w:val="20"/>
          <w:lang w:val="es-CO"/>
        </w:rPr>
        <w:tab/>
      </w:r>
    </w:p>
    <w:p w14:paraId="1A97605E" w14:textId="77777777" w:rsidR="0000389C" w:rsidRPr="0000389C" w:rsidRDefault="0000389C" w:rsidP="0000389C">
      <w:pPr>
        <w:pStyle w:val="Textoindependiente"/>
        <w:jc w:val="both"/>
        <w:rPr>
          <w:rFonts w:cs="Arial"/>
          <w:sz w:val="20"/>
          <w:szCs w:val="20"/>
          <w:lang w:val="es-CO"/>
        </w:rPr>
      </w:pPr>
      <w:r w:rsidRPr="0000389C">
        <w:rPr>
          <w:rFonts w:cs="Arial"/>
          <w:b/>
          <w:bCs/>
          <w:sz w:val="20"/>
          <w:szCs w:val="20"/>
          <w:lang w:val="es-CO"/>
        </w:rPr>
        <w:t>Legalización.</w:t>
      </w:r>
      <w:r w:rsidRPr="0000389C">
        <w:rPr>
          <w:rFonts w:cs="Arial"/>
          <w:sz w:val="20"/>
          <w:szCs w:val="20"/>
          <w:lang w:val="es-CO"/>
        </w:rPr>
        <w:t> Es el procedimiento para verificar la autenticidad de un documento extranjero en el ámbito del derecho internacional cuando el país de origen no hace parte de la Convención de La Haya de 1961. Consiste en la certificación efectuada por los agentes diplomáticos o consulares del país donde el documento ha de ser presentado, dando fe de la autenticidad de la firma y el título en el que ha actuado el funcionario o notario que suscribe, certifica o autentica el documento. Este trámite se regirá por las directrices vigentes del Ministerio de Relaciones Exteriores de Colombia.</w:t>
      </w:r>
    </w:p>
    <w:p w14:paraId="3C58C5B9" w14:textId="77777777" w:rsidR="0000389C" w:rsidRPr="0000389C" w:rsidRDefault="0000389C" w:rsidP="0000389C">
      <w:pPr>
        <w:pStyle w:val="Textoindependiente"/>
        <w:jc w:val="both"/>
        <w:rPr>
          <w:rFonts w:cs="Arial"/>
          <w:sz w:val="20"/>
          <w:szCs w:val="20"/>
          <w:lang w:val="es-CO"/>
        </w:rPr>
      </w:pPr>
      <w:r w:rsidRPr="0000389C">
        <w:rPr>
          <w:rFonts w:cs="Arial"/>
          <w:sz w:val="20"/>
          <w:szCs w:val="20"/>
          <w:lang w:val="es-CO"/>
        </w:rPr>
        <w:t> </w:t>
      </w:r>
    </w:p>
    <w:p w14:paraId="34A6204D" w14:textId="77777777" w:rsidR="0000389C" w:rsidRPr="0000389C" w:rsidRDefault="0000389C" w:rsidP="0000389C">
      <w:pPr>
        <w:pStyle w:val="Textoindependiente"/>
        <w:jc w:val="both"/>
        <w:rPr>
          <w:rFonts w:cs="Arial"/>
          <w:sz w:val="20"/>
          <w:szCs w:val="20"/>
          <w:lang w:val="es-CO"/>
        </w:rPr>
      </w:pPr>
      <w:r w:rsidRPr="0000389C">
        <w:rPr>
          <w:rFonts w:cs="Arial"/>
          <w:b/>
          <w:bCs/>
          <w:sz w:val="20"/>
          <w:szCs w:val="20"/>
          <w:lang w:val="es-CO"/>
        </w:rPr>
        <w:t>Apostilla.</w:t>
      </w:r>
      <w:r w:rsidRPr="0000389C">
        <w:rPr>
          <w:rFonts w:cs="Arial"/>
          <w:sz w:val="20"/>
          <w:szCs w:val="20"/>
          <w:lang w:val="es-CO"/>
        </w:rPr>
        <w:t xml:space="preserve">  Es el trámite de menor complejidad que la legalización que se aplica para verificar la autenticidad de un documento extranjero en el ámbito del derecho internacional, siempre que el país de origen sea parte de la Convención de La Haya de 1961 (Convenio de la Abolición del Requisito de Legalización para Documentos Públicos Extranjeros). Este trámite se regirá por las directrices vigentes del Ministerio de Relaciones Exteriores de Colombia.</w:t>
      </w:r>
    </w:p>
    <w:p w14:paraId="6431F87F" w14:textId="77777777" w:rsidR="0000389C" w:rsidRPr="0000389C" w:rsidRDefault="0000389C" w:rsidP="0000389C">
      <w:pPr>
        <w:pStyle w:val="Textoindependiente"/>
        <w:jc w:val="both"/>
        <w:rPr>
          <w:rFonts w:cs="Arial"/>
          <w:sz w:val="20"/>
          <w:szCs w:val="20"/>
          <w:lang w:val="es-CO"/>
        </w:rPr>
      </w:pPr>
    </w:p>
    <w:p w14:paraId="6C1707C3" w14:textId="77777777" w:rsidR="0000389C" w:rsidRPr="0000389C" w:rsidRDefault="0000389C" w:rsidP="0000389C">
      <w:pPr>
        <w:pStyle w:val="Textoindependiente"/>
        <w:jc w:val="both"/>
        <w:rPr>
          <w:rFonts w:cs="Arial"/>
          <w:sz w:val="20"/>
          <w:szCs w:val="20"/>
          <w:lang w:val="es-CO"/>
        </w:rPr>
      </w:pPr>
    </w:p>
    <w:p w14:paraId="4A91A5B2" w14:textId="77777777" w:rsidR="0000389C" w:rsidRPr="0000389C" w:rsidRDefault="0000389C" w:rsidP="0000389C">
      <w:pPr>
        <w:pStyle w:val="Textoindependiente"/>
        <w:jc w:val="both"/>
        <w:rPr>
          <w:rFonts w:cs="Arial"/>
          <w:sz w:val="20"/>
          <w:szCs w:val="20"/>
          <w:lang w:val="es-CO"/>
        </w:rPr>
      </w:pPr>
      <w:r w:rsidRPr="0000389C">
        <w:rPr>
          <w:rFonts w:cs="Arial"/>
          <w:b/>
          <w:bCs/>
          <w:sz w:val="20"/>
          <w:szCs w:val="20"/>
          <w:lang w:val="es-CO"/>
        </w:rPr>
        <w:t>Traducción Oficial:</w:t>
      </w:r>
      <w:r w:rsidRPr="0000389C">
        <w:rPr>
          <w:rFonts w:cs="Arial"/>
          <w:sz w:val="20"/>
          <w:szCs w:val="20"/>
          <w:lang w:val="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1396ADF0" w14:textId="77777777" w:rsidR="009325B5" w:rsidRPr="00B11343" w:rsidRDefault="009325B5" w:rsidP="004F678B">
      <w:pPr>
        <w:pStyle w:val="Textoindependiente"/>
        <w:jc w:val="both"/>
        <w:rPr>
          <w:rFonts w:cs="Arial"/>
          <w:sz w:val="20"/>
          <w:szCs w:val="20"/>
          <w:lang w:val="es-CO"/>
        </w:rPr>
      </w:pPr>
    </w:p>
    <w:p w14:paraId="169B82B1" w14:textId="18E18FA2" w:rsidR="009325B5" w:rsidRPr="00B11343" w:rsidRDefault="009325B5" w:rsidP="004F678B">
      <w:pPr>
        <w:pStyle w:val="Textoindependiente"/>
        <w:jc w:val="both"/>
        <w:rPr>
          <w:rFonts w:cs="Arial"/>
          <w:b/>
          <w:sz w:val="20"/>
          <w:szCs w:val="20"/>
          <w:lang w:val="es-CO"/>
        </w:rPr>
      </w:pPr>
      <w:r w:rsidRPr="00B11343">
        <w:rPr>
          <w:rFonts w:cs="Arial"/>
          <w:b/>
          <w:sz w:val="20"/>
          <w:szCs w:val="20"/>
          <w:lang w:val="es-CO"/>
        </w:rPr>
        <w:t>1.1.2.5. Apoderado</w:t>
      </w:r>
      <w:r w:rsidR="0003527E" w:rsidRPr="00B11343">
        <w:rPr>
          <w:rFonts w:cs="Arial"/>
          <w:b/>
          <w:sz w:val="20"/>
          <w:szCs w:val="20"/>
          <w:lang w:val="es-CO"/>
        </w:rPr>
        <w:t>.</w:t>
      </w:r>
    </w:p>
    <w:p w14:paraId="66F1841C" w14:textId="77777777" w:rsidR="009325B5" w:rsidRPr="00B11343" w:rsidRDefault="009325B5" w:rsidP="004F678B">
      <w:pPr>
        <w:pStyle w:val="Textoindependiente"/>
        <w:jc w:val="both"/>
        <w:rPr>
          <w:rFonts w:cs="Arial"/>
          <w:sz w:val="20"/>
          <w:szCs w:val="20"/>
          <w:lang w:val="es-CO"/>
        </w:rPr>
      </w:pPr>
    </w:p>
    <w:p w14:paraId="5A660EC5" w14:textId="5CEA2614" w:rsidR="009325B5" w:rsidRPr="00B11343" w:rsidRDefault="009325B5" w:rsidP="004F678B">
      <w:pPr>
        <w:pStyle w:val="Textoindependiente"/>
        <w:jc w:val="both"/>
        <w:rPr>
          <w:rFonts w:cs="Arial"/>
          <w:sz w:val="20"/>
          <w:szCs w:val="20"/>
          <w:lang w:val="es-CO"/>
        </w:rPr>
      </w:pPr>
      <w:r w:rsidRPr="00B11343">
        <w:rPr>
          <w:rFonts w:cs="Arial"/>
          <w:sz w:val="20"/>
          <w:szCs w:val="20"/>
          <w:lang w:val="es-CO"/>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w:t>
      </w:r>
      <w:r w:rsidR="00C37B2A" w:rsidRPr="00B11343">
        <w:rPr>
          <w:rFonts w:cs="Arial"/>
          <w:sz w:val="20"/>
          <w:szCs w:val="20"/>
          <w:lang w:val="es-CO"/>
        </w:rPr>
        <w:t>pliego de</w:t>
      </w:r>
      <w:r w:rsidR="00690684" w:rsidRPr="00B11343">
        <w:rPr>
          <w:rFonts w:cs="Arial"/>
          <w:sz w:val="20"/>
          <w:szCs w:val="20"/>
          <w:lang w:val="es-CO"/>
        </w:rPr>
        <w:t>finitivo</w:t>
      </w:r>
      <w:r w:rsidRPr="00B11343">
        <w:rPr>
          <w:rFonts w:cs="Arial"/>
          <w:sz w:val="20"/>
          <w:szCs w:val="20"/>
          <w:lang w:val="es-CO"/>
        </w:rPr>
        <w:t xml:space="preserve">,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13" w:anchor="251" w:history="1">
        <w:r w:rsidRPr="00B11343">
          <w:rPr>
            <w:rFonts w:cs="Arial"/>
            <w:sz w:val="20"/>
            <w:szCs w:val="20"/>
            <w:lang w:val="es-CO"/>
          </w:rPr>
          <w:t>251</w:t>
        </w:r>
      </w:hyperlink>
      <w:r w:rsidRPr="00B11343">
        <w:rPr>
          <w:rFonts w:cs="Arial"/>
          <w:sz w:val="20"/>
          <w:szCs w:val="20"/>
          <w:lang w:val="es-CO"/>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ARTÍCULO 74. Código General Del Proceso. </w:t>
      </w:r>
    </w:p>
    <w:p w14:paraId="18518B4A" w14:textId="77777777" w:rsidR="009325B5" w:rsidRPr="00B11343" w:rsidRDefault="009325B5" w:rsidP="004F678B">
      <w:pPr>
        <w:pStyle w:val="Textoindependiente"/>
        <w:jc w:val="both"/>
        <w:rPr>
          <w:rFonts w:cs="Arial"/>
          <w:sz w:val="20"/>
          <w:szCs w:val="20"/>
          <w:lang w:val="es-CO"/>
        </w:rPr>
      </w:pPr>
    </w:p>
    <w:p w14:paraId="0B5942B2" w14:textId="1DC3BAE3" w:rsidR="009325B5" w:rsidRPr="00B11343" w:rsidRDefault="009325B5" w:rsidP="004F678B">
      <w:pPr>
        <w:pStyle w:val="Textoindependiente"/>
        <w:jc w:val="both"/>
        <w:rPr>
          <w:rFonts w:cs="Arial"/>
          <w:sz w:val="20"/>
          <w:szCs w:val="20"/>
          <w:lang w:val="es-CO"/>
        </w:rPr>
      </w:pPr>
      <w:r w:rsidRPr="00B11343">
        <w:rPr>
          <w:rFonts w:cs="Arial"/>
          <w:sz w:val="20"/>
          <w:szCs w:val="20"/>
          <w:lang w:val="es-CO"/>
        </w:rPr>
        <w:t>Así mismo, será aplicable lo dispuesto en la Circular 17 Colombia Compra Eficiente, en lo referente a que los poderes especiales para actuar en los procesos de contratación requieren nota de presentación personal.</w:t>
      </w:r>
    </w:p>
    <w:p w14:paraId="7A604B9A" w14:textId="457D0431" w:rsidR="009325B5" w:rsidRPr="00B11343" w:rsidRDefault="009325B5" w:rsidP="004F678B">
      <w:pPr>
        <w:pStyle w:val="Textoindependiente"/>
        <w:jc w:val="both"/>
        <w:rPr>
          <w:rFonts w:cs="Arial"/>
          <w:sz w:val="20"/>
          <w:szCs w:val="20"/>
          <w:lang w:val="es-CO"/>
        </w:rPr>
      </w:pPr>
    </w:p>
    <w:p w14:paraId="493086FD" w14:textId="77777777" w:rsidR="006C35C0" w:rsidRPr="00B11343" w:rsidRDefault="006C35C0" w:rsidP="004F678B">
      <w:pPr>
        <w:pStyle w:val="Textoindependiente"/>
        <w:jc w:val="both"/>
        <w:rPr>
          <w:rFonts w:cs="Arial"/>
          <w:sz w:val="20"/>
          <w:szCs w:val="20"/>
          <w:lang w:val="es-CO"/>
        </w:rPr>
      </w:pPr>
    </w:p>
    <w:p w14:paraId="5B4141D6" w14:textId="2D57B5AE" w:rsidR="009325B5" w:rsidRPr="00B11343" w:rsidRDefault="009325B5" w:rsidP="004F678B">
      <w:pPr>
        <w:autoSpaceDE w:val="0"/>
        <w:autoSpaceDN w:val="0"/>
        <w:adjustRightInd w:val="0"/>
        <w:jc w:val="both"/>
        <w:rPr>
          <w:rFonts w:ascii="Arial" w:hAnsi="Arial" w:cs="Arial"/>
          <w:b/>
          <w:bCs/>
          <w:sz w:val="20"/>
          <w:szCs w:val="20"/>
          <w:lang w:val="es-CO"/>
        </w:rPr>
      </w:pPr>
      <w:r w:rsidRPr="00B11343">
        <w:rPr>
          <w:rFonts w:ascii="Arial" w:hAnsi="Arial" w:cs="Arial"/>
          <w:b/>
          <w:sz w:val="20"/>
          <w:szCs w:val="20"/>
          <w:lang w:val="es-CO"/>
        </w:rPr>
        <w:t xml:space="preserve">1.1.3.   </w:t>
      </w:r>
      <w:r w:rsidRPr="00B11343">
        <w:rPr>
          <w:rFonts w:ascii="Arial" w:hAnsi="Arial" w:cs="Arial"/>
          <w:b/>
          <w:bCs/>
          <w:sz w:val="20"/>
          <w:szCs w:val="20"/>
          <w:lang w:val="es-CO"/>
        </w:rPr>
        <w:t xml:space="preserve"> PROPUESTAS CONJUNTAS</w:t>
      </w:r>
      <w:r w:rsidR="0003527E" w:rsidRPr="00B11343">
        <w:rPr>
          <w:rFonts w:ascii="Arial" w:hAnsi="Arial" w:cs="Arial"/>
          <w:b/>
          <w:bCs/>
          <w:sz w:val="20"/>
          <w:szCs w:val="20"/>
          <w:lang w:val="es-CO"/>
        </w:rPr>
        <w:t>.</w:t>
      </w:r>
    </w:p>
    <w:p w14:paraId="7187A859" w14:textId="77777777" w:rsidR="009325B5" w:rsidRPr="00B11343" w:rsidRDefault="009325B5" w:rsidP="004F678B">
      <w:pPr>
        <w:autoSpaceDE w:val="0"/>
        <w:autoSpaceDN w:val="0"/>
        <w:adjustRightInd w:val="0"/>
        <w:jc w:val="both"/>
        <w:rPr>
          <w:rFonts w:ascii="Arial" w:hAnsi="Arial" w:cs="Arial"/>
          <w:sz w:val="20"/>
          <w:szCs w:val="20"/>
          <w:lang w:val="es-CO"/>
        </w:rPr>
      </w:pPr>
    </w:p>
    <w:p w14:paraId="7C5256F7" w14:textId="77777777" w:rsidR="009325B5" w:rsidRPr="00B11343" w:rsidRDefault="009325B5" w:rsidP="004F678B">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Para los eventos previstos en el artículo 7 de la Ley 80 de 1993, podrán participar consorcios y uniones temporales, para lo cual deberán cumplir los siguientes requisitos:</w:t>
      </w:r>
    </w:p>
    <w:p w14:paraId="04032B87" w14:textId="07D2893F" w:rsidR="009325B5" w:rsidRPr="00B11343" w:rsidRDefault="009325B5" w:rsidP="004F678B">
      <w:pPr>
        <w:numPr>
          <w:ilvl w:val="0"/>
          <w:numId w:val="8"/>
        </w:numPr>
        <w:tabs>
          <w:tab w:val="clear" w:pos="720"/>
          <w:tab w:val="num" w:pos="0"/>
        </w:tabs>
        <w:autoSpaceDE w:val="0"/>
        <w:autoSpaceDN w:val="0"/>
        <w:adjustRightInd w:val="0"/>
        <w:ind w:left="284" w:hanging="284"/>
        <w:jc w:val="both"/>
        <w:rPr>
          <w:rFonts w:ascii="Arial" w:hAnsi="Arial" w:cs="Arial"/>
          <w:sz w:val="20"/>
          <w:szCs w:val="20"/>
          <w:lang w:val="es-CO"/>
        </w:rPr>
      </w:pPr>
      <w:r w:rsidRPr="00B11343">
        <w:rPr>
          <w:rFonts w:ascii="Arial" w:hAnsi="Arial" w:cs="Arial"/>
          <w:sz w:val="20"/>
          <w:szCs w:val="20"/>
          <w:lang w:val="es-CO"/>
        </w:rPr>
        <w:t>El proponente deberá indicar expresamente en el documento de conformación, si su propuesta se formula a título de consorcio o unión temporal, con la respectiva denominación e integrantes que la conforman.</w:t>
      </w:r>
    </w:p>
    <w:p w14:paraId="6BA6F8FC" w14:textId="380C9645" w:rsidR="009325B5" w:rsidRPr="00B11343" w:rsidRDefault="009325B5" w:rsidP="004F678B">
      <w:pPr>
        <w:numPr>
          <w:ilvl w:val="1"/>
          <w:numId w:val="8"/>
        </w:numPr>
        <w:tabs>
          <w:tab w:val="clear" w:pos="1440"/>
          <w:tab w:val="num" w:pos="0"/>
        </w:tabs>
        <w:autoSpaceDE w:val="0"/>
        <w:autoSpaceDN w:val="0"/>
        <w:adjustRightInd w:val="0"/>
        <w:ind w:left="284" w:hanging="284"/>
        <w:jc w:val="both"/>
        <w:rPr>
          <w:rFonts w:ascii="Arial" w:hAnsi="Arial" w:cs="Arial"/>
          <w:sz w:val="20"/>
          <w:szCs w:val="20"/>
          <w:lang w:val="es-CO"/>
        </w:rPr>
      </w:pPr>
      <w:r w:rsidRPr="00B11343">
        <w:rPr>
          <w:rFonts w:ascii="Arial" w:hAnsi="Arial" w:cs="Arial"/>
          <w:sz w:val="20"/>
          <w:szCs w:val="20"/>
          <w:lang w:val="es-CO"/>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58ABE746" w14:textId="55EDAB9C" w:rsidR="009325B5" w:rsidRPr="00B11343" w:rsidRDefault="009325B5" w:rsidP="004F678B">
      <w:pPr>
        <w:autoSpaceDE w:val="0"/>
        <w:autoSpaceDN w:val="0"/>
        <w:adjustRightInd w:val="0"/>
        <w:ind w:left="284"/>
        <w:jc w:val="both"/>
        <w:rPr>
          <w:rFonts w:ascii="Arial" w:hAnsi="Arial" w:cs="Arial"/>
          <w:sz w:val="20"/>
          <w:szCs w:val="20"/>
          <w:lang w:val="es-CO"/>
        </w:rPr>
      </w:pPr>
      <w:r w:rsidRPr="00B11343">
        <w:rPr>
          <w:rFonts w:ascii="Arial" w:hAnsi="Arial" w:cs="Arial"/>
          <w:sz w:val="20"/>
          <w:szCs w:val="20"/>
          <w:lang w:val="es-CO"/>
        </w:rPr>
        <w:t xml:space="preserve">Si se trata de unión temporal, su porcentaje de participación y actividades en su ejecución, no podrán ser modificadas sin el consentimiento previo y escrito de la POLICÍA NACIONAL – REGIONAL DE ASEGURAMIENTO EN SALUD NO. 5. </w:t>
      </w:r>
    </w:p>
    <w:p w14:paraId="49F0EEE5" w14:textId="3ACA053A" w:rsidR="009325B5" w:rsidRPr="00B11343" w:rsidRDefault="009325B5" w:rsidP="004F678B">
      <w:pPr>
        <w:numPr>
          <w:ilvl w:val="0"/>
          <w:numId w:val="8"/>
        </w:numPr>
        <w:tabs>
          <w:tab w:val="clear" w:pos="720"/>
          <w:tab w:val="num" w:pos="426"/>
        </w:tabs>
        <w:autoSpaceDE w:val="0"/>
        <w:autoSpaceDN w:val="0"/>
        <w:adjustRightInd w:val="0"/>
        <w:ind w:left="284"/>
        <w:jc w:val="both"/>
        <w:rPr>
          <w:rFonts w:ascii="Arial" w:hAnsi="Arial" w:cs="Arial"/>
          <w:sz w:val="20"/>
          <w:szCs w:val="20"/>
          <w:lang w:val="es-CO" w:eastAsia="es-CO"/>
        </w:rPr>
      </w:pPr>
      <w:r w:rsidRPr="00B11343">
        <w:rPr>
          <w:rFonts w:ascii="Arial" w:hAnsi="Arial" w:cs="Arial"/>
          <w:sz w:val="20"/>
          <w:szCs w:val="20"/>
          <w:lang w:val="es-CO"/>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3B09A454" w14:textId="77777777" w:rsidR="009325B5" w:rsidRPr="00B11343" w:rsidRDefault="009325B5" w:rsidP="004F678B">
      <w:pPr>
        <w:numPr>
          <w:ilvl w:val="1"/>
          <w:numId w:val="8"/>
        </w:numPr>
        <w:tabs>
          <w:tab w:val="clear" w:pos="1440"/>
          <w:tab w:val="num" w:pos="0"/>
        </w:tabs>
        <w:autoSpaceDE w:val="0"/>
        <w:autoSpaceDN w:val="0"/>
        <w:adjustRightInd w:val="0"/>
        <w:ind w:left="284" w:hanging="284"/>
        <w:jc w:val="both"/>
        <w:rPr>
          <w:rFonts w:ascii="Arial" w:hAnsi="Arial" w:cs="Arial"/>
          <w:sz w:val="20"/>
          <w:szCs w:val="20"/>
          <w:lang w:val="es-CO" w:eastAsia="es-CO"/>
        </w:rPr>
      </w:pPr>
      <w:r w:rsidRPr="00B11343">
        <w:rPr>
          <w:rFonts w:ascii="Arial" w:hAnsi="Arial" w:cs="Arial"/>
          <w:sz w:val="20"/>
          <w:szCs w:val="20"/>
          <w:lang w:val="es-CO" w:eastAsia="es-CO"/>
        </w:rPr>
        <w:t>Acreditar que el consorcio o unión temporal tendrá un término mínimo de duración de veintiséis (26) meses, contados a partir del vencimiento del plazo de la vigencia.</w:t>
      </w:r>
    </w:p>
    <w:p w14:paraId="0D591759" w14:textId="77777777" w:rsidR="009325B5" w:rsidRPr="00B11343" w:rsidRDefault="009325B5" w:rsidP="004F678B">
      <w:pPr>
        <w:numPr>
          <w:ilvl w:val="1"/>
          <w:numId w:val="8"/>
        </w:numPr>
        <w:tabs>
          <w:tab w:val="clear" w:pos="1440"/>
          <w:tab w:val="num" w:pos="0"/>
        </w:tabs>
        <w:autoSpaceDE w:val="0"/>
        <w:autoSpaceDN w:val="0"/>
        <w:adjustRightInd w:val="0"/>
        <w:ind w:left="284" w:hanging="284"/>
        <w:jc w:val="both"/>
        <w:rPr>
          <w:rFonts w:ascii="Arial" w:hAnsi="Arial" w:cs="Arial"/>
          <w:sz w:val="20"/>
          <w:szCs w:val="20"/>
          <w:lang w:val="es-CO"/>
        </w:rPr>
      </w:pPr>
      <w:r w:rsidRPr="00B11343">
        <w:rPr>
          <w:rFonts w:ascii="Arial" w:hAnsi="Arial" w:cs="Arial"/>
          <w:sz w:val="20"/>
          <w:szCs w:val="20"/>
          <w:lang w:val="es-CO"/>
        </w:rPr>
        <w:lastRenderedPageBreak/>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3BA2E256" w14:textId="77777777" w:rsidR="009325B5" w:rsidRPr="00B11343" w:rsidRDefault="009325B5" w:rsidP="004F678B">
      <w:pPr>
        <w:numPr>
          <w:ilvl w:val="1"/>
          <w:numId w:val="8"/>
        </w:numPr>
        <w:tabs>
          <w:tab w:val="clear" w:pos="1440"/>
          <w:tab w:val="num" w:pos="0"/>
          <w:tab w:val="num" w:pos="426"/>
        </w:tabs>
        <w:autoSpaceDE w:val="0"/>
        <w:autoSpaceDN w:val="0"/>
        <w:adjustRightInd w:val="0"/>
        <w:ind w:left="284" w:hanging="284"/>
        <w:jc w:val="both"/>
        <w:rPr>
          <w:rFonts w:ascii="Arial" w:hAnsi="Arial" w:cs="Arial"/>
          <w:b/>
          <w:bCs/>
          <w:sz w:val="20"/>
          <w:szCs w:val="20"/>
          <w:lang w:val="es-CO"/>
        </w:rPr>
      </w:pPr>
      <w:r w:rsidRPr="00B11343">
        <w:rPr>
          <w:rFonts w:ascii="Arial" w:hAnsi="Arial" w:cs="Arial"/>
          <w:sz w:val="20"/>
          <w:szCs w:val="20"/>
          <w:lang w:val="es-CO"/>
        </w:rPr>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1B234C49" w14:textId="77777777" w:rsidR="009325B5" w:rsidRPr="00B11343" w:rsidRDefault="009325B5" w:rsidP="004F678B">
      <w:pPr>
        <w:numPr>
          <w:ilvl w:val="1"/>
          <w:numId w:val="8"/>
        </w:numPr>
        <w:tabs>
          <w:tab w:val="clear" w:pos="1440"/>
          <w:tab w:val="num" w:pos="0"/>
          <w:tab w:val="num" w:pos="142"/>
        </w:tabs>
        <w:autoSpaceDE w:val="0"/>
        <w:autoSpaceDN w:val="0"/>
        <w:adjustRightInd w:val="0"/>
        <w:ind w:left="426" w:hanging="426"/>
        <w:jc w:val="both"/>
        <w:rPr>
          <w:rFonts w:ascii="Arial" w:hAnsi="Arial" w:cs="Arial"/>
          <w:sz w:val="20"/>
          <w:szCs w:val="20"/>
          <w:lang w:val="es-CO"/>
        </w:rPr>
      </w:pPr>
      <w:r w:rsidRPr="00B11343">
        <w:rPr>
          <w:rFonts w:ascii="Arial" w:hAnsi="Arial" w:cs="Arial"/>
          <w:b/>
          <w:bCs/>
          <w:sz w:val="20"/>
          <w:szCs w:val="20"/>
          <w:lang w:val="es-CO"/>
        </w:rPr>
        <w:t>Una vez el contrato sea adjudicado al consorcio o unión temporal y dentro de los dos (2) días hábiles siguientes a la notificación, éste debe presentar el NIT del consorcio o unión temporal.</w:t>
      </w:r>
    </w:p>
    <w:p w14:paraId="2E67FE2E" w14:textId="77777777" w:rsidR="005652EA" w:rsidRPr="00B11343" w:rsidRDefault="005652EA" w:rsidP="004F678B">
      <w:pPr>
        <w:tabs>
          <w:tab w:val="num" w:pos="720"/>
        </w:tabs>
        <w:autoSpaceDE w:val="0"/>
        <w:autoSpaceDN w:val="0"/>
        <w:adjustRightInd w:val="0"/>
        <w:ind w:left="426"/>
        <w:jc w:val="both"/>
        <w:rPr>
          <w:rFonts w:ascii="Arial" w:hAnsi="Arial" w:cs="Arial"/>
          <w:sz w:val="20"/>
          <w:szCs w:val="20"/>
          <w:lang w:val="es-CO"/>
        </w:rPr>
      </w:pPr>
    </w:p>
    <w:p w14:paraId="08F2F29C" w14:textId="77777777" w:rsidR="009325B5" w:rsidRPr="00B11343" w:rsidRDefault="009325B5" w:rsidP="004F678B">
      <w:pPr>
        <w:pStyle w:val="Prrafodelista"/>
        <w:ind w:left="0"/>
        <w:rPr>
          <w:rFonts w:ascii="Arial" w:hAnsi="Arial" w:cs="Arial"/>
          <w:sz w:val="20"/>
          <w:szCs w:val="20"/>
          <w:lang w:val="es-CO" w:eastAsia="es-CO"/>
        </w:rPr>
      </w:pPr>
      <w:r w:rsidRPr="00B11343">
        <w:rPr>
          <w:rFonts w:ascii="Arial" w:hAnsi="Arial" w:cs="Arial"/>
          <w:b/>
          <w:sz w:val="20"/>
          <w:szCs w:val="20"/>
          <w:lang w:val="es-CO"/>
        </w:rPr>
        <w:t xml:space="preserve">Nota: </w:t>
      </w:r>
      <w:r w:rsidRPr="00B11343">
        <w:rPr>
          <w:rFonts w:ascii="Arial" w:hAnsi="Arial" w:cs="Arial"/>
          <w:sz w:val="20"/>
          <w:szCs w:val="20"/>
          <w:lang w:val="es-CO" w:eastAsia="es-CO"/>
        </w:rPr>
        <w:t>Los proponentes que se presenten como consorcio o unión temporal deberán tener en cuenta que:</w:t>
      </w:r>
    </w:p>
    <w:p w14:paraId="46448A4F" w14:textId="1CB57C35"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En ningún caso podrá haber cesión de la participación entre quienes conforman el Consorcio o la Unión Temporal, salvo lo previsto en el artículo 9 de la Ley 80 de 1993.</w:t>
      </w:r>
    </w:p>
    <w:p w14:paraId="4E7AD66F"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4EF73F8A"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Los objetos sociales de cada uno de sus integrantes deben estar relacionados con el objeto del proceso de contratación.</w:t>
      </w:r>
    </w:p>
    <w:p w14:paraId="7E4D72D6"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7C3B768C"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Para la conformación de los consorcios y uniones temporales se deberá dar cumplimiento a lo señalado en las Circulares 066 y 067 de 2010 de la Superintendencia de Salud.</w:t>
      </w:r>
    </w:p>
    <w:p w14:paraId="7ACD9FB2"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No se aceptan propuestas bajo la modalidad de promesa de conformación de Consorcios o Uniones Temporales.</w:t>
      </w:r>
    </w:p>
    <w:p w14:paraId="2649D61E" w14:textId="77777777" w:rsidR="009F3C75" w:rsidRPr="00B11343" w:rsidRDefault="009F3C75" w:rsidP="004F678B">
      <w:pPr>
        <w:autoSpaceDE w:val="0"/>
        <w:autoSpaceDN w:val="0"/>
        <w:adjustRightInd w:val="0"/>
        <w:jc w:val="both"/>
        <w:rPr>
          <w:rFonts w:ascii="Arial" w:hAnsi="Arial" w:cs="Arial"/>
          <w:sz w:val="20"/>
          <w:szCs w:val="20"/>
          <w:lang w:val="es-CO" w:eastAsia="es-CO"/>
        </w:rPr>
      </w:pPr>
    </w:p>
    <w:p w14:paraId="375904F2" w14:textId="77777777" w:rsidR="009325B5" w:rsidRPr="00B11343" w:rsidRDefault="009325B5" w:rsidP="004F678B">
      <w:pPr>
        <w:pStyle w:val="Default"/>
        <w:rPr>
          <w:rFonts w:ascii="Arial" w:hAnsi="Arial" w:cs="Arial"/>
          <w:color w:val="auto"/>
          <w:sz w:val="20"/>
          <w:szCs w:val="20"/>
        </w:rPr>
      </w:pPr>
      <w:r w:rsidRPr="00B11343">
        <w:rPr>
          <w:rFonts w:ascii="Arial" w:hAnsi="Arial" w:cs="Arial"/>
          <w:b/>
          <w:color w:val="auto"/>
          <w:sz w:val="20"/>
          <w:szCs w:val="20"/>
        </w:rPr>
        <w:t>1.1.4.  AUTORIZACIÓN DE LA JUNTA DIRECTIVA U ÓRGANO SOCIAL COMPETENTE.</w:t>
      </w:r>
      <w:r w:rsidRPr="00B11343">
        <w:rPr>
          <w:rFonts w:ascii="Arial" w:hAnsi="Arial" w:cs="Arial"/>
          <w:color w:val="auto"/>
          <w:sz w:val="20"/>
          <w:szCs w:val="20"/>
        </w:rPr>
        <w:t xml:space="preserve"> </w:t>
      </w:r>
    </w:p>
    <w:p w14:paraId="6D1F8217" w14:textId="77777777" w:rsidR="009325B5" w:rsidRPr="00B11343" w:rsidRDefault="009325B5" w:rsidP="004F678B">
      <w:pPr>
        <w:pStyle w:val="Default"/>
        <w:rPr>
          <w:rFonts w:ascii="Arial" w:hAnsi="Arial" w:cs="Arial"/>
          <w:color w:val="auto"/>
          <w:sz w:val="20"/>
          <w:szCs w:val="20"/>
        </w:rPr>
      </w:pPr>
    </w:p>
    <w:p w14:paraId="6CCEA5D0" w14:textId="11300C28"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Cuando el representante legal del proponente (persona jurídica) tenga restricciones para contraer obligaciones en nombre de la misma, deberá adjuntar el documento de autorización expresa del órgano social competente </w:t>
      </w:r>
      <w:r w:rsidR="00DF618F" w:rsidRPr="00B11343">
        <w:rPr>
          <w:rFonts w:ascii="Arial" w:hAnsi="Arial" w:cs="Arial"/>
          <w:sz w:val="20"/>
          <w:szCs w:val="20"/>
          <w:lang w:val="es-CO" w:eastAsia="es-CO"/>
        </w:rPr>
        <w:t>debidamente registrado</w:t>
      </w:r>
      <w:r w:rsidRPr="00B11343">
        <w:rPr>
          <w:rFonts w:ascii="Arial" w:hAnsi="Arial" w:cs="Arial"/>
          <w:sz w:val="20"/>
          <w:szCs w:val="20"/>
          <w:lang w:val="es-CO" w:eastAsia="es-CO"/>
        </w:rPr>
        <w:t xml:space="preserve"> ante Cámara de Comercio respectiva, en el cual conste que está facultado para presentar la oferta y firmar el contrato hasta por el valor del presupuesto total del presente proceso. </w:t>
      </w:r>
    </w:p>
    <w:p w14:paraId="4EBC0756"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1E7241F1"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205869E8"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7AE3BB53"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Si se trata de apoderado, el proponente deberá anexar el poder respectivo en el cual cuente con amplias facultades para presentar oferta y suscribir el contrato.</w:t>
      </w:r>
    </w:p>
    <w:p w14:paraId="0D965B63" w14:textId="77777777" w:rsidR="009325B5" w:rsidRPr="00B11343" w:rsidRDefault="009325B5" w:rsidP="004F678B">
      <w:pPr>
        <w:autoSpaceDE w:val="0"/>
        <w:autoSpaceDN w:val="0"/>
        <w:adjustRightInd w:val="0"/>
        <w:rPr>
          <w:rFonts w:ascii="Arial" w:hAnsi="Arial" w:cs="Arial"/>
          <w:b/>
          <w:sz w:val="20"/>
          <w:szCs w:val="20"/>
          <w:lang w:val="es-CO"/>
        </w:rPr>
      </w:pPr>
    </w:p>
    <w:p w14:paraId="5C3C9EBC" w14:textId="42BB7A82" w:rsidR="009325B5" w:rsidRPr="00B11343" w:rsidRDefault="009325B5" w:rsidP="004F678B">
      <w:pPr>
        <w:pStyle w:val="Default"/>
        <w:rPr>
          <w:rFonts w:ascii="Arial" w:hAnsi="Arial" w:cs="Arial"/>
          <w:color w:val="auto"/>
          <w:sz w:val="20"/>
          <w:szCs w:val="20"/>
        </w:rPr>
      </w:pPr>
      <w:r w:rsidRPr="00B11343">
        <w:rPr>
          <w:rFonts w:ascii="Arial" w:hAnsi="Arial" w:cs="Arial"/>
          <w:b/>
          <w:color w:val="auto"/>
          <w:sz w:val="20"/>
          <w:szCs w:val="20"/>
        </w:rPr>
        <w:t xml:space="preserve">1.1.5.  </w:t>
      </w:r>
      <w:r w:rsidRPr="00B11343">
        <w:rPr>
          <w:rFonts w:ascii="Arial" w:hAnsi="Arial" w:cs="Arial"/>
          <w:b/>
          <w:bCs/>
          <w:color w:val="auto"/>
          <w:sz w:val="20"/>
          <w:szCs w:val="20"/>
        </w:rPr>
        <w:t>FOTOCOPIA DE CEDULA DE CIUDADANÍA</w:t>
      </w:r>
      <w:r w:rsidR="0003527E" w:rsidRPr="00B11343">
        <w:rPr>
          <w:rFonts w:ascii="Arial" w:hAnsi="Arial" w:cs="Arial"/>
          <w:b/>
          <w:bCs/>
          <w:color w:val="auto"/>
          <w:sz w:val="20"/>
          <w:szCs w:val="20"/>
        </w:rPr>
        <w:t>.</w:t>
      </w:r>
      <w:r w:rsidRPr="00B11343">
        <w:rPr>
          <w:rFonts w:ascii="Arial" w:hAnsi="Arial" w:cs="Arial"/>
          <w:b/>
          <w:bCs/>
          <w:color w:val="auto"/>
          <w:sz w:val="20"/>
          <w:szCs w:val="20"/>
        </w:rPr>
        <w:t xml:space="preserve"> </w:t>
      </w:r>
    </w:p>
    <w:p w14:paraId="1CA26DDD" w14:textId="77777777" w:rsidR="009325B5" w:rsidRPr="00B11343" w:rsidRDefault="009325B5" w:rsidP="004F678B">
      <w:pPr>
        <w:autoSpaceDE w:val="0"/>
        <w:autoSpaceDN w:val="0"/>
        <w:adjustRightInd w:val="0"/>
        <w:rPr>
          <w:rFonts w:ascii="Arial" w:hAnsi="Arial" w:cs="Arial"/>
          <w:sz w:val="20"/>
          <w:szCs w:val="20"/>
          <w:lang w:val="es-CO" w:eastAsia="es-CO"/>
        </w:rPr>
      </w:pPr>
    </w:p>
    <w:p w14:paraId="1E5D696A"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El proponente deberá adjuntar fotocopia de la cedula de ciudadanía del representante legal o de la persona natural que presenta la oferta. </w:t>
      </w:r>
    </w:p>
    <w:p w14:paraId="00A1CED8" w14:textId="77777777" w:rsidR="009325B5" w:rsidRPr="00B11343" w:rsidRDefault="009325B5" w:rsidP="004F678B">
      <w:pPr>
        <w:autoSpaceDE w:val="0"/>
        <w:autoSpaceDN w:val="0"/>
        <w:adjustRightInd w:val="0"/>
        <w:rPr>
          <w:rFonts w:ascii="Arial" w:hAnsi="Arial" w:cs="Arial"/>
          <w:sz w:val="20"/>
          <w:szCs w:val="20"/>
          <w:lang w:val="es-CO" w:eastAsia="es-CO"/>
        </w:rPr>
      </w:pPr>
    </w:p>
    <w:p w14:paraId="5A88E4F2"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En caso de presentarse en forma asociativa ya sea por consorcio o unión temporal se deberán presentar las fotocopias de las cedulas de ciudadanía de cada uno de los representantes legales que conforman dicha asociación.</w:t>
      </w:r>
    </w:p>
    <w:p w14:paraId="50C405C2"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0B1DD3B9" w14:textId="78E56656"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620D32F5" w14:textId="77777777" w:rsidR="00AA31C2" w:rsidRPr="00B11343" w:rsidRDefault="00AA31C2" w:rsidP="004F678B">
      <w:pPr>
        <w:autoSpaceDE w:val="0"/>
        <w:autoSpaceDN w:val="0"/>
        <w:adjustRightInd w:val="0"/>
        <w:jc w:val="both"/>
        <w:rPr>
          <w:rFonts w:ascii="Arial" w:hAnsi="Arial" w:cs="Arial"/>
          <w:sz w:val="20"/>
          <w:szCs w:val="20"/>
          <w:lang w:val="es-CO" w:eastAsia="es-CO"/>
        </w:rPr>
      </w:pPr>
    </w:p>
    <w:p w14:paraId="259FABC8" w14:textId="23EC7E71" w:rsidR="009325B5" w:rsidRPr="00B11343" w:rsidRDefault="009325B5" w:rsidP="004F678B">
      <w:pPr>
        <w:autoSpaceDE w:val="0"/>
        <w:autoSpaceDN w:val="0"/>
        <w:adjustRightInd w:val="0"/>
        <w:rPr>
          <w:rFonts w:ascii="Arial" w:hAnsi="Arial" w:cs="Arial"/>
          <w:b/>
          <w:sz w:val="20"/>
          <w:szCs w:val="20"/>
          <w:lang w:val="es-CO"/>
        </w:rPr>
      </w:pPr>
      <w:r w:rsidRPr="00B11343">
        <w:rPr>
          <w:rFonts w:ascii="Arial" w:hAnsi="Arial" w:cs="Arial"/>
          <w:b/>
          <w:sz w:val="20"/>
          <w:szCs w:val="20"/>
          <w:lang w:val="es-CO"/>
        </w:rPr>
        <w:t>1.1.6. BOLETÍN RESPONSABLES FISCALES</w:t>
      </w:r>
      <w:r w:rsidR="0003527E" w:rsidRPr="00B11343">
        <w:rPr>
          <w:rFonts w:ascii="Arial" w:hAnsi="Arial" w:cs="Arial"/>
          <w:b/>
          <w:sz w:val="20"/>
          <w:szCs w:val="20"/>
          <w:lang w:val="es-CO"/>
        </w:rPr>
        <w:t>.</w:t>
      </w:r>
    </w:p>
    <w:p w14:paraId="798DE2CE" w14:textId="77777777" w:rsidR="009325B5" w:rsidRPr="00B11343" w:rsidRDefault="009325B5" w:rsidP="004F678B">
      <w:pPr>
        <w:pStyle w:val="Textoindependiente"/>
        <w:jc w:val="both"/>
        <w:rPr>
          <w:rFonts w:cs="Arial"/>
          <w:b/>
          <w:sz w:val="20"/>
          <w:szCs w:val="20"/>
          <w:lang w:val="es-CO"/>
        </w:rPr>
      </w:pPr>
    </w:p>
    <w:p w14:paraId="53430028" w14:textId="41A34F53" w:rsidR="009325B5" w:rsidRPr="00B11343" w:rsidRDefault="009325B5" w:rsidP="004F678B">
      <w:pPr>
        <w:pStyle w:val="Textoindependiente"/>
        <w:jc w:val="both"/>
        <w:rPr>
          <w:rFonts w:cs="Arial"/>
          <w:sz w:val="20"/>
          <w:szCs w:val="20"/>
          <w:lang w:val="es-CO"/>
        </w:rPr>
      </w:pPr>
      <w:r w:rsidRPr="00B11343">
        <w:rPr>
          <w:rFonts w:cs="Arial"/>
          <w:sz w:val="20"/>
          <w:szCs w:val="20"/>
          <w:lang w:val="es-CO"/>
        </w:rPr>
        <w:t xml:space="preserve">La POLICÍA NACIONAL- REGIONAL DE ASEGURAMIENTO EN SALUD NO. 5, consultará el Boletín de </w:t>
      </w:r>
      <w:r w:rsidR="005234A9" w:rsidRPr="00B11343">
        <w:rPr>
          <w:rFonts w:cs="Arial"/>
          <w:sz w:val="20"/>
          <w:szCs w:val="20"/>
          <w:lang w:val="es-CO"/>
        </w:rPr>
        <w:t>r</w:t>
      </w:r>
      <w:r w:rsidRPr="00B11343">
        <w:rPr>
          <w:rFonts w:cs="Arial"/>
          <w:sz w:val="20"/>
          <w:szCs w:val="20"/>
          <w:lang w:val="es-CO"/>
        </w:rPr>
        <w:t>esponsables Fiscales de la Contraloría General de la República de la firma y del representante legal.</w:t>
      </w:r>
    </w:p>
    <w:p w14:paraId="4C69DA2B" w14:textId="77777777" w:rsidR="009325B5" w:rsidRPr="00B11343" w:rsidRDefault="009325B5" w:rsidP="004F678B">
      <w:pPr>
        <w:pStyle w:val="Textoindependiente"/>
        <w:jc w:val="both"/>
        <w:rPr>
          <w:rFonts w:cs="Arial"/>
          <w:sz w:val="20"/>
          <w:szCs w:val="20"/>
          <w:lang w:val="es-CO"/>
        </w:rPr>
      </w:pPr>
      <w:r w:rsidRPr="00B11343">
        <w:rPr>
          <w:rFonts w:cs="Arial"/>
          <w:sz w:val="20"/>
          <w:szCs w:val="20"/>
          <w:lang w:val="es-CO"/>
        </w:rPr>
        <w:t xml:space="preserve"> </w:t>
      </w:r>
    </w:p>
    <w:p w14:paraId="13E38315"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b/>
          <w:sz w:val="20"/>
          <w:szCs w:val="20"/>
          <w:lang w:val="es-CO" w:eastAsia="es-CO"/>
        </w:rPr>
        <w:t>NOTA 1:</w:t>
      </w:r>
      <w:r w:rsidRPr="00B11343">
        <w:rPr>
          <w:rFonts w:ascii="Arial" w:hAnsi="Arial" w:cs="Arial"/>
          <w:sz w:val="20"/>
          <w:szCs w:val="20"/>
          <w:lang w:val="es-CO" w:eastAsia="es-CO"/>
        </w:rPr>
        <w:t xml:space="preserve"> El proponente no deberá encontrarse inscrito en el Boletín de </w:t>
      </w:r>
      <w:proofErr w:type="gramStart"/>
      <w:r w:rsidRPr="00B11343">
        <w:rPr>
          <w:rFonts w:ascii="Arial" w:hAnsi="Arial" w:cs="Arial"/>
          <w:sz w:val="20"/>
          <w:szCs w:val="20"/>
          <w:lang w:val="es-CO" w:eastAsia="es-CO"/>
        </w:rPr>
        <w:t>Responsables</w:t>
      </w:r>
      <w:proofErr w:type="gramEnd"/>
      <w:r w:rsidRPr="00B11343">
        <w:rPr>
          <w:rFonts w:ascii="Arial" w:hAnsi="Arial" w:cs="Arial"/>
          <w:sz w:val="20"/>
          <w:szCs w:val="20"/>
          <w:lang w:val="es-CO" w:eastAsia="es-CO"/>
        </w:rPr>
        <w:t xml:space="preserve"> Fiscales (Artículo 60, Ley 610 de 2000); situación que podrá ser acreditada por el oferente en su propuesta con una expedición no superior a 30 días contados a partir del cierre o entrega de ofertas. </w:t>
      </w:r>
    </w:p>
    <w:p w14:paraId="1A287FD8"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1EBD3253" w14:textId="740C9206" w:rsidR="009325B5" w:rsidRPr="00B11343" w:rsidRDefault="009325B5" w:rsidP="004F678B">
      <w:pPr>
        <w:pStyle w:val="Textoindependiente"/>
        <w:jc w:val="both"/>
        <w:rPr>
          <w:rFonts w:cs="Arial"/>
          <w:sz w:val="20"/>
          <w:szCs w:val="20"/>
          <w:lang w:val="es-CO"/>
        </w:rPr>
      </w:pPr>
      <w:r w:rsidRPr="00B11343">
        <w:rPr>
          <w:rFonts w:cs="Arial"/>
          <w:sz w:val="20"/>
          <w:szCs w:val="20"/>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14:paraId="25D048DB" w14:textId="77777777" w:rsidR="002B0E36" w:rsidRPr="00B11343" w:rsidRDefault="002B0E36" w:rsidP="004F678B">
      <w:pPr>
        <w:pStyle w:val="Textoindependiente"/>
        <w:jc w:val="both"/>
        <w:rPr>
          <w:rFonts w:cs="Arial"/>
          <w:b/>
          <w:sz w:val="20"/>
          <w:szCs w:val="20"/>
          <w:lang w:val="es-CO"/>
        </w:rPr>
      </w:pPr>
    </w:p>
    <w:p w14:paraId="4F674EB5" w14:textId="67FE675D" w:rsidR="009325B5" w:rsidRPr="00B11343" w:rsidRDefault="009325B5" w:rsidP="004F678B">
      <w:pPr>
        <w:pStyle w:val="Textoindependiente"/>
        <w:jc w:val="both"/>
        <w:rPr>
          <w:rFonts w:cs="Arial"/>
          <w:b/>
          <w:sz w:val="20"/>
          <w:szCs w:val="20"/>
          <w:lang w:val="es-CO"/>
        </w:rPr>
      </w:pPr>
      <w:r w:rsidRPr="00B11343">
        <w:rPr>
          <w:rFonts w:cs="Arial"/>
          <w:b/>
          <w:sz w:val="20"/>
          <w:szCs w:val="20"/>
          <w:lang w:val="es-CO"/>
        </w:rPr>
        <w:t>1.1.7. CERTIFICADO DE ANTECEDENTES DISCIPLINARIOS.</w:t>
      </w:r>
    </w:p>
    <w:p w14:paraId="49435D3B" w14:textId="77777777" w:rsidR="009325B5" w:rsidRPr="00B11343" w:rsidRDefault="009325B5" w:rsidP="004F678B">
      <w:pPr>
        <w:pStyle w:val="Textoindependiente"/>
        <w:jc w:val="both"/>
        <w:rPr>
          <w:rFonts w:cs="Arial"/>
          <w:sz w:val="20"/>
          <w:szCs w:val="20"/>
          <w:lang w:val="es-CO"/>
        </w:rPr>
      </w:pPr>
    </w:p>
    <w:p w14:paraId="5F9EC2C6" w14:textId="77777777" w:rsidR="00C4000F" w:rsidRPr="00B11343" w:rsidRDefault="009325B5" w:rsidP="004F678B">
      <w:pPr>
        <w:pStyle w:val="Textoindependiente"/>
        <w:jc w:val="both"/>
        <w:rPr>
          <w:rFonts w:cs="Arial"/>
          <w:sz w:val="20"/>
          <w:szCs w:val="20"/>
          <w:lang w:val="es-CO"/>
        </w:rPr>
      </w:pPr>
      <w:r w:rsidRPr="00B11343">
        <w:rPr>
          <w:rFonts w:cs="Arial"/>
          <w:sz w:val="20"/>
          <w:szCs w:val="20"/>
          <w:lang w:val="es-CO"/>
        </w:rPr>
        <w:lastRenderedPageBreak/>
        <w:t>La Policía Nacional REGIONAL DE ASEGURAMIENTO EN SALUD NO. 5, consultará el certificado de antecedentes disciplinarios, expedido por la Procuraduría General de la Nación, de las personas naturales, los representantes legales de personas jurídicas y/o de quien en nombre de la persona jurídica presente la oferta.</w:t>
      </w:r>
    </w:p>
    <w:p w14:paraId="385C745B" w14:textId="68A30DEE" w:rsidR="009325B5" w:rsidRPr="00B11343" w:rsidRDefault="009325B5" w:rsidP="004F678B">
      <w:pPr>
        <w:pStyle w:val="Textoindependiente"/>
        <w:jc w:val="both"/>
        <w:rPr>
          <w:rFonts w:cs="Arial"/>
          <w:sz w:val="20"/>
          <w:szCs w:val="20"/>
          <w:lang w:val="es-CO"/>
        </w:rPr>
      </w:pPr>
      <w:r w:rsidRPr="00B11343">
        <w:rPr>
          <w:rFonts w:cs="Arial"/>
          <w:sz w:val="20"/>
          <w:szCs w:val="20"/>
          <w:lang w:val="es-CO"/>
        </w:rPr>
        <w:t xml:space="preserve"> </w:t>
      </w:r>
    </w:p>
    <w:p w14:paraId="6D358E78" w14:textId="77777777" w:rsidR="009325B5" w:rsidRPr="00B11343" w:rsidRDefault="009325B5" w:rsidP="004F678B">
      <w:pPr>
        <w:pStyle w:val="Default"/>
        <w:jc w:val="both"/>
        <w:rPr>
          <w:rFonts w:ascii="Arial" w:hAnsi="Arial" w:cs="Arial"/>
          <w:color w:val="auto"/>
          <w:sz w:val="20"/>
          <w:szCs w:val="20"/>
        </w:rPr>
      </w:pPr>
      <w:r w:rsidRPr="00B11343">
        <w:rPr>
          <w:rFonts w:ascii="Arial" w:hAnsi="Arial" w:cs="Arial"/>
          <w:b/>
          <w:color w:val="auto"/>
          <w:sz w:val="20"/>
          <w:szCs w:val="20"/>
        </w:rPr>
        <w:t>NOTA 1:</w:t>
      </w:r>
      <w:r w:rsidRPr="00B11343">
        <w:rPr>
          <w:rFonts w:ascii="Arial" w:hAnsi="Arial" w:cs="Arial"/>
          <w:color w:val="auto"/>
          <w:sz w:val="20"/>
          <w:szCs w:val="20"/>
        </w:rPr>
        <w:t xml:space="preserve"> 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525A41CB" w14:textId="77777777" w:rsidR="00C4000F" w:rsidRPr="00B11343" w:rsidRDefault="00C4000F" w:rsidP="004F678B">
      <w:pPr>
        <w:pStyle w:val="Default"/>
        <w:jc w:val="both"/>
        <w:rPr>
          <w:rFonts w:ascii="Arial" w:hAnsi="Arial" w:cs="Arial"/>
          <w:color w:val="auto"/>
          <w:sz w:val="20"/>
          <w:szCs w:val="20"/>
        </w:rPr>
      </w:pPr>
    </w:p>
    <w:p w14:paraId="4923D5C5" w14:textId="126151CD" w:rsidR="009325B5" w:rsidRPr="00B11343" w:rsidRDefault="009325B5" w:rsidP="004F678B">
      <w:pPr>
        <w:pStyle w:val="Textoindependiente"/>
        <w:jc w:val="both"/>
        <w:rPr>
          <w:rFonts w:cs="Arial"/>
          <w:sz w:val="20"/>
          <w:szCs w:val="20"/>
          <w:lang w:val="es-CO"/>
        </w:rPr>
      </w:pPr>
      <w:r w:rsidRPr="00B11343">
        <w:rPr>
          <w:rFonts w:cs="Arial"/>
          <w:sz w:val="20"/>
          <w:szCs w:val="20"/>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14:paraId="60637B09" w14:textId="77777777" w:rsidR="00AA31C2" w:rsidRPr="00B11343" w:rsidRDefault="00AA31C2" w:rsidP="004F678B">
      <w:pPr>
        <w:jc w:val="both"/>
        <w:rPr>
          <w:rFonts w:ascii="Arial" w:hAnsi="Arial" w:cs="Arial"/>
          <w:sz w:val="20"/>
          <w:szCs w:val="20"/>
          <w:lang w:val="es-CO"/>
        </w:rPr>
      </w:pPr>
    </w:p>
    <w:p w14:paraId="0253844B" w14:textId="77777777" w:rsidR="003933BF" w:rsidRPr="00B11343" w:rsidRDefault="009325B5" w:rsidP="004F678B">
      <w:pPr>
        <w:jc w:val="both"/>
        <w:rPr>
          <w:rFonts w:ascii="Arial" w:hAnsi="Arial" w:cs="Arial"/>
          <w:b/>
          <w:bCs/>
          <w:sz w:val="20"/>
          <w:szCs w:val="20"/>
          <w:bdr w:val="none" w:sz="0" w:space="0" w:color="auto" w:frame="1"/>
          <w:lang w:val="es-CO" w:eastAsia="es-CO"/>
        </w:rPr>
      </w:pPr>
      <w:r w:rsidRPr="00B11343">
        <w:rPr>
          <w:rFonts w:ascii="Arial" w:hAnsi="Arial" w:cs="Arial"/>
          <w:b/>
          <w:bCs/>
          <w:sz w:val="20"/>
          <w:szCs w:val="20"/>
          <w:bdr w:val="none" w:sz="0" w:space="0" w:color="auto" w:frame="1"/>
          <w:lang w:val="es-CO" w:eastAsia="es-CO"/>
        </w:rPr>
        <w:t>1.1.8. CERTIFICADO DE ANTECEDENTES JUDICIALES.</w:t>
      </w:r>
    </w:p>
    <w:p w14:paraId="2A4A5D42" w14:textId="77777777" w:rsidR="00E733CE" w:rsidRPr="00B11343" w:rsidRDefault="00E733CE" w:rsidP="004F678B">
      <w:pPr>
        <w:jc w:val="both"/>
        <w:rPr>
          <w:rFonts w:ascii="Arial" w:hAnsi="Arial" w:cs="Arial"/>
          <w:b/>
          <w:bCs/>
          <w:sz w:val="20"/>
          <w:szCs w:val="20"/>
          <w:bdr w:val="none" w:sz="0" w:space="0" w:color="auto" w:frame="1"/>
          <w:lang w:val="es-CO" w:eastAsia="es-CO"/>
        </w:rPr>
      </w:pPr>
    </w:p>
    <w:p w14:paraId="65AD87A8" w14:textId="5906DDE7" w:rsidR="009325B5" w:rsidRPr="00B11343" w:rsidRDefault="009325B5" w:rsidP="004F678B">
      <w:pPr>
        <w:jc w:val="both"/>
        <w:rPr>
          <w:rFonts w:ascii="Arial" w:hAnsi="Arial" w:cs="Arial"/>
          <w:sz w:val="20"/>
          <w:szCs w:val="20"/>
          <w:lang w:val="es-CO"/>
        </w:rPr>
      </w:pPr>
      <w:r w:rsidRPr="00B11343">
        <w:rPr>
          <w:rFonts w:ascii="Arial" w:hAnsi="Arial" w:cs="Arial"/>
          <w:sz w:val="20"/>
          <w:szCs w:val="20"/>
          <w:lang w:val="es-CO"/>
        </w:rPr>
        <w:t>La POLICÍA NACIONAL- REGIONAL DE ASEGURAMIENTO EN SALUD NO. 5, consultará el CERTIFICADO DE ANTECEDENTES JUDICIALES, de las personas naturales, los representantes legales de personas jurídicas y/o de quien en nombre de la persona jurídica presente la oferta.</w:t>
      </w:r>
    </w:p>
    <w:p w14:paraId="4D3A2C18" w14:textId="77777777" w:rsidR="009325B5" w:rsidRPr="00B11343" w:rsidRDefault="009325B5" w:rsidP="004F678B">
      <w:pPr>
        <w:jc w:val="both"/>
        <w:rPr>
          <w:rFonts w:ascii="Arial" w:hAnsi="Arial" w:cs="Arial"/>
          <w:sz w:val="20"/>
          <w:szCs w:val="20"/>
          <w:lang w:val="es-CO"/>
        </w:rPr>
      </w:pPr>
    </w:p>
    <w:p w14:paraId="4BBA7C6B" w14:textId="77777777" w:rsidR="009325B5" w:rsidRPr="00B11343" w:rsidRDefault="009325B5" w:rsidP="004F678B">
      <w:pPr>
        <w:jc w:val="both"/>
        <w:rPr>
          <w:rFonts w:ascii="Arial" w:hAnsi="Arial" w:cs="Arial"/>
          <w:sz w:val="20"/>
          <w:szCs w:val="20"/>
          <w:lang w:val="es-CO"/>
        </w:rPr>
      </w:pPr>
      <w:r w:rsidRPr="00B11343">
        <w:rPr>
          <w:rFonts w:ascii="Arial" w:hAnsi="Arial" w:cs="Arial"/>
          <w:sz w:val="20"/>
          <w:szCs w:val="20"/>
          <w:lang w:val="es-CO"/>
        </w:rPr>
        <w:t>La consulta se realizará ante la página de la Policía Nacional - Ministerio de Defensa Nacional. De conformidad con lo establecido en el artículo 94 del Decreto 019 de 2012.</w:t>
      </w:r>
    </w:p>
    <w:p w14:paraId="676873EC" w14:textId="428E8E24" w:rsidR="009325B5" w:rsidRPr="00B11343" w:rsidRDefault="009325B5" w:rsidP="004F678B">
      <w:pPr>
        <w:pStyle w:val="Textoindependiente"/>
        <w:jc w:val="both"/>
        <w:rPr>
          <w:rFonts w:cs="Arial"/>
          <w:sz w:val="20"/>
          <w:szCs w:val="20"/>
          <w:lang w:val="es-CO" w:eastAsia="es-CO"/>
        </w:rPr>
      </w:pPr>
      <w:r w:rsidRPr="00B11343">
        <w:rPr>
          <w:rFonts w:cs="Arial"/>
          <w:sz w:val="20"/>
          <w:szCs w:val="20"/>
          <w:lang w:val="es-CO" w:eastAsia="es-CO"/>
        </w:rPr>
        <w:t>Igual requisito deberá cumplir las personas naturales (nacionales o extranjeras), el representante legal de las personas jurídicas nacionales o extranjeras y el representante de los consorcios o uniones temporales.</w:t>
      </w:r>
    </w:p>
    <w:p w14:paraId="2D3411E8" w14:textId="77777777" w:rsidR="009325B5" w:rsidRPr="00B11343" w:rsidRDefault="009325B5" w:rsidP="004F678B">
      <w:pPr>
        <w:pStyle w:val="Textoindependiente"/>
        <w:jc w:val="both"/>
        <w:rPr>
          <w:rFonts w:cs="Arial"/>
          <w:sz w:val="20"/>
          <w:szCs w:val="20"/>
          <w:lang w:val="es-CO" w:eastAsia="es-CO"/>
        </w:rPr>
      </w:pPr>
    </w:p>
    <w:p w14:paraId="419FBDB5" w14:textId="7E732F5A" w:rsidR="009325B5" w:rsidRPr="00B11343" w:rsidRDefault="009325B5" w:rsidP="004F678B">
      <w:pPr>
        <w:pStyle w:val="Textoindependiente"/>
        <w:jc w:val="both"/>
        <w:rPr>
          <w:rFonts w:cs="Arial"/>
          <w:b/>
          <w:sz w:val="20"/>
          <w:szCs w:val="20"/>
          <w:lang w:val="es-CO" w:eastAsia="es-CO"/>
        </w:rPr>
      </w:pPr>
      <w:r w:rsidRPr="00B11343">
        <w:rPr>
          <w:rFonts w:cs="Arial"/>
          <w:b/>
          <w:sz w:val="20"/>
          <w:szCs w:val="20"/>
          <w:lang w:val="es-CO" w:eastAsia="es-CO"/>
        </w:rPr>
        <w:t>1.1.9 CERTIFICADO DE MEDIDAS CORRECTIVAS</w:t>
      </w:r>
      <w:r w:rsidR="0003527E" w:rsidRPr="00B11343">
        <w:rPr>
          <w:rFonts w:cs="Arial"/>
          <w:b/>
          <w:sz w:val="20"/>
          <w:szCs w:val="20"/>
          <w:lang w:val="es-CO" w:eastAsia="es-CO"/>
        </w:rPr>
        <w:t>.</w:t>
      </w:r>
    </w:p>
    <w:p w14:paraId="7BF7CE2A" w14:textId="77777777" w:rsidR="001B5FD1" w:rsidRDefault="001B5FD1" w:rsidP="004F678B">
      <w:pPr>
        <w:jc w:val="both"/>
        <w:rPr>
          <w:rFonts w:ascii="Arial" w:hAnsi="Arial" w:cs="Arial"/>
          <w:sz w:val="20"/>
          <w:szCs w:val="20"/>
          <w:lang w:val="es-CO"/>
        </w:rPr>
      </w:pPr>
    </w:p>
    <w:p w14:paraId="6125E0C9" w14:textId="6CAD16BE" w:rsidR="009325B5" w:rsidRPr="00B11343" w:rsidRDefault="009325B5" w:rsidP="004F678B">
      <w:pPr>
        <w:jc w:val="both"/>
        <w:rPr>
          <w:rFonts w:ascii="Arial" w:hAnsi="Arial" w:cs="Arial"/>
          <w:sz w:val="20"/>
          <w:szCs w:val="20"/>
          <w:lang w:val="es-CO"/>
        </w:rPr>
      </w:pPr>
      <w:r w:rsidRPr="00B11343">
        <w:rPr>
          <w:rFonts w:ascii="Arial" w:hAnsi="Arial" w:cs="Arial"/>
          <w:sz w:val="20"/>
          <w:szCs w:val="20"/>
          <w:lang w:val="es-CO"/>
        </w:rPr>
        <w:t>La POLICÍA NACIONAL, consultará el CERTIFICADO DE ANTECEDENTES DE MEDIDAS CORRECTIVAS, de las personas naturales, los representantes legales de personas jurídicas y/o de quien en nombre de la persona jurídica presente la oferta.</w:t>
      </w:r>
    </w:p>
    <w:p w14:paraId="052D56EA" w14:textId="77777777" w:rsidR="009325B5" w:rsidRPr="00B11343" w:rsidRDefault="009325B5" w:rsidP="004F678B">
      <w:pPr>
        <w:jc w:val="both"/>
        <w:rPr>
          <w:rFonts w:ascii="Arial" w:hAnsi="Arial" w:cs="Arial"/>
          <w:sz w:val="20"/>
          <w:szCs w:val="20"/>
          <w:lang w:val="es-CO"/>
        </w:rPr>
      </w:pPr>
    </w:p>
    <w:p w14:paraId="376C04F5" w14:textId="77777777" w:rsidR="009325B5" w:rsidRPr="00B11343" w:rsidRDefault="009325B5" w:rsidP="004F678B">
      <w:pPr>
        <w:jc w:val="both"/>
        <w:rPr>
          <w:rFonts w:ascii="Arial" w:hAnsi="Arial" w:cs="Arial"/>
          <w:sz w:val="20"/>
          <w:szCs w:val="20"/>
          <w:lang w:val="es-CO"/>
        </w:rPr>
      </w:pPr>
      <w:r w:rsidRPr="00B11343">
        <w:rPr>
          <w:rFonts w:ascii="Arial" w:hAnsi="Arial" w:cs="Arial"/>
          <w:sz w:val="20"/>
          <w:szCs w:val="20"/>
          <w:lang w:val="es-CO"/>
        </w:rPr>
        <w:t xml:space="preserve">La consulta se realizará ante la página de la Policía Nacional - Ministerio de Defensa Nacional. </w:t>
      </w:r>
    </w:p>
    <w:p w14:paraId="4606FC73" w14:textId="77777777" w:rsidR="009325B5" w:rsidRPr="00B11343" w:rsidRDefault="009325B5" w:rsidP="004F678B">
      <w:pPr>
        <w:jc w:val="both"/>
        <w:rPr>
          <w:rFonts w:ascii="Arial" w:hAnsi="Arial" w:cs="Arial"/>
          <w:sz w:val="20"/>
          <w:szCs w:val="20"/>
          <w:lang w:val="es-CO"/>
        </w:rPr>
      </w:pPr>
    </w:p>
    <w:p w14:paraId="150FB2A1" w14:textId="7B78A4BE" w:rsidR="009325B5" w:rsidRPr="00B11343" w:rsidRDefault="009325B5" w:rsidP="004F678B">
      <w:pPr>
        <w:pStyle w:val="Textoindependiente"/>
        <w:jc w:val="both"/>
        <w:rPr>
          <w:rFonts w:cs="Arial"/>
          <w:sz w:val="20"/>
          <w:szCs w:val="20"/>
          <w:lang w:val="es-CO" w:eastAsia="es-CO"/>
        </w:rPr>
      </w:pPr>
      <w:r w:rsidRPr="00B11343">
        <w:rPr>
          <w:rFonts w:cs="Arial"/>
          <w:sz w:val="20"/>
          <w:szCs w:val="20"/>
          <w:lang w:val="es-CO" w:eastAsia="es-CO"/>
        </w:rPr>
        <w:t>Igual requisito deberá cumplir las personas naturales (nacionales o extranjeras), el representante legal de las personas jurídicas nacionales o extranjeras y el representante de los consorcios o uniones temporales.</w:t>
      </w:r>
    </w:p>
    <w:p w14:paraId="51FF7BF8" w14:textId="77777777" w:rsidR="002E765D" w:rsidRPr="00B11343" w:rsidRDefault="002E765D" w:rsidP="004F678B">
      <w:pPr>
        <w:pStyle w:val="Textoindependiente"/>
        <w:jc w:val="both"/>
        <w:rPr>
          <w:rFonts w:cs="Arial"/>
          <w:sz w:val="20"/>
          <w:szCs w:val="20"/>
          <w:lang w:val="es-CO" w:eastAsia="es-CO"/>
        </w:rPr>
      </w:pPr>
    </w:p>
    <w:p w14:paraId="5CBDFD1C" w14:textId="77777777" w:rsidR="009325B5" w:rsidRPr="00B11343" w:rsidRDefault="009325B5" w:rsidP="004F678B">
      <w:pPr>
        <w:pStyle w:val="Textoindependiente"/>
        <w:jc w:val="both"/>
        <w:rPr>
          <w:rFonts w:cs="Arial"/>
          <w:b/>
          <w:sz w:val="20"/>
          <w:szCs w:val="20"/>
          <w:lang w:val="es-CO"/>
        </w:rPr>
      </w:pPr>
      <w:r w:rsidRPr="00B11343">
        <w:rPr>
          <w:rFonts w:cs="Arial"/>
          <w:b/>
          <w:sz w:val="20"/>
          <w:szCs w:val="20"/>
          <w:lang w:val="es-CO"/>
        </w:rPr>
        <w:t xml:space="preserve">1.1.10.  CONSTANCIA DE CUMPLIMIENTO DE APORTES PARAFISCALES. </w:t>
      </w:r>
    </w:p>
    <w:p w14:paraId="3C8B95D2" w14:textId="77777777" w:rsidR="002E765D" w:rsidRPr="00B11343" w:rsidRDefault="002E765D" w:rsidP="004F678B">
      <w:pPr>
        <w:pStyle w:val="Textoindependiente"/>
        <w:jc w:val="both"/>
        <w:rPr>
          <w:rFonts w:cs="Arial"/>
          <w:b/>
          <w:sz w:val="20"/>
          <w:szCs w:val="20"/>
          <w:lang w:val="es-CO"/>
        </w:rPr>
      </w:pPr>
    </w:p>
    <w:p w14:paraId="4F7CCB74" w14:textId="00E9103C" w:rsidR="009325B5" w:rsidRPr="00B11343" w:rsidRDefault="009325B5" w:rsidP="004F678B">
      <w:pPr>
        <w:pStyle w:val="Textoindependiente"/>
        <w:jc w:val="both"/>
        <w:rPr>
          <w:rFonts w:cs="Arial"/>
          <w:sz w:val="20"/>
          <w:szCs w:val="20"/>
          <w:lang w:val="es-CO"/>
        </w:rPr>
      </w:pPr>
      <w:r w:rsidRPr="00B11343">
        <w:rPr>
          <w:rFonts w:cs="Arial"/>
          <w:sz w:val="20"/>
          <w:szCs w:val="20"/>
          <w:lang w:val="es-CO"/>
        </w:rPr>
        <w:t>Para dar cumplimiento con lo previsto en la Ley 828 de 2003, el proponente deberá allegar una certificación   así:</w:t>
      </w:r>
    </w:p>
    <w:p w14:paraId="0195F032" w14:textId="77777777" w:rsidR="009325B5" w:rsidRPr="00B11343" w:rsidRDefault="009325B5" w:rsidP="004F678B">
      <w:pPr>
        <w:pStyle w:val="Textoindependiente"/>
        <w:jc w:val="both"/>
        <w:rPr>
          <w:rFonts w:cs="Arial"/>
          <w:sz w:val="20"/>
          <w:szCs w:val="20"/>
          <w:lang w:val="es-CO"/>
        </w:rPr>
      </w:pPr>
    </w:p>
    <w:p w14:paraId="7FCD444D" w14:textId="77777777" w:rsidR="0000389C" w:rsidRPr="0000389C" w:rsidRDefault="0000389C" w:rsidP="0000389C">
      <w:pPr>
        <w:pStyle w:val="Textoindependiente"/>
        <w:jc w:val="both"/>
        <w:rPr>
          <w:rFonts w:cs="Arial"/>
          <w:b/>
          <w:sz w:val="20"/>
          <w:szCs w:val="20"/>
          <w:lang w:val="es-CO"/>
        </w:rPr>
      </w:pPr>
    </w:p>
    <w:p w14:paraId="6F8B5AB1" w14:textId="173DFFE2" w:rsidR="009325B5" w:rsidRDefault="0000389C" w:rsidP="0000389C">
      <w:pPr>
        <w:pStyle w:val="Textoindependiente"/>
        <w:jc w:val="both"/>
        <w:rPr>
          <w:rFonts w:cs="Arial"/>
          <w:b/>
          <w:sz w:val="20"/>
          <w:szCs w:val="20"/>
          <w:lang w:val="es-CO"/>
        </w:rPr>
      </w:pPr>
      <w:r w:rsidRPr="0000389C">
        <w:rPr>
          <w:rFonts w:cs="Arial"/>
          <w:b/>
          <w:sz w:val="20"/>
          <w:szCs w:val="20"/>
          <w:lang w:val="es-CO"/>
        </w:rPr>
        <w:t xml:space="preserve">Persona Jurídica: </w:t>
      </w:r>
      <w:r w:rsidRPr="0000389C">
        <w:rPr>
          <w:rFonts w:cs="Arial"/>
          <w:bCs/>
          <w:sz w:val="20"/>
          <w:szCs w:val="20"/>
          <w:lang w:val="es-CO"/>
        </w:rPr>
        <w:t>certificación expedida por el representante legal o revisor fiscal por el término establecido en el Artículo 50 de la Ley 789 de 2002</w:t>
      </w:r>
      <w:r w:rsidRPr="0000389C">
        <w:rPr>
          <w:rFonts w:cs="Arial"/>
          <w:b/>
          <w:sz w:val="20"/>
          <w:szCs w:val="20"/>
          <w:lang w:val="es-CO"/>
        </w:rPr>
        <w:t xml:space="preserve">. </w:t>
      </w:r>
      <w:r w:rsidRPr="0000389C">
        <w:rPr>
          <w:rFonts w:cs="Arial"/>
          <w:bCs/>
          <w:color w:val="7030A0"/>
          <w:sz w:val="20"/>
          <w:szCs w:val="20"/>
          <w:lang w:val="es-CO"/>
        </w:rPr>
        <w:t>en caso de venir suscrito por el revisor fiscal, se debe adjuntar tarjeta profesional y certificado de antecedentes de la profesión vigente.</w:t>
      </w:r>
    </w:p>
    <w:p w14:paraId="364BDBDA" w14:textId="77777777" w:rsidR="0000389C" w:rsidRPr="00B11343" w:rsidRDefault="0000389C" w:rsidP="0000389C">
      <w:pPr>
        <w:pStyle w:val="Textoindependiente"/>
        <w:jc w:val="both"/>
        <w:rPr>
          <w:rFonts w:cs="Arial"/>
          <w:sz w:val="20"/>
          <w:szCs w:val="20"/>
          <w:lang w:val="es-CO"/>
        </w:rPr>
      </w:pPr>
    </w:p>
    <w:p w14:paraId="6FE59982" w14:textId="1EF405A5" w:rsidR="009325B5" w:rsidRPr="00B11343" w:rsidRDefault="009325B5" w:rsidP="004F678B">
      <w:pPr>
        <w:pStyle w:val="Textoindependiente"/>
        <w:jc w:val="both"/>
        <w:rPr>
          <w:rFonts w:cs="Arial"/>
          <w:sz w:val="20"/>
          <w:szCs w:val="20"/>
          <w:lang w:val="es-CO" w:eastAsia="es-CO"/>
        </w:rPr>
      </w:pPr>
      <w:r w:rsidRPr="00B11343">
        <w:rPr>
          <w:rFonts w:cs="Arial"/>
          <w:b/>
          <w:sz w:val="20"/>
          <w:szCs w:val="20"/>
          <w:lang w:val="es-CO"/>
        </w:rPr>
        <w:t>Persona Natural:</w:t>
      </w:r>
      <w:r w:rsidRPr="00B11343">
        <w:rPr>
          <w:rFonts w:cs="Arial"/>
          <w:sz w:val="20"/>
          <w:szCs w:val="20"/>
          <w:lang w:val="es-CO"/>
        </w:rPr>
        <w:t xml:space="preserve"> declaración juramentada, en la cual el oferente a nombre propio certifique el pago de los aportes parafiscales</w:t>
      </w:r>
      <w:r w:rsidR="00CB0DCC" w:rsidRPr="00B11343">
        <w:rPr>
          <w:rFonts w:cs="Arial"/>
          <w:sz w:val="20"/>
          <w:szCs w:val="20"/>
          <w:lang w:val="es-CO"/>
        </w:rPr>
        <w:t xml:space="preserve"> </w:t>
      </w:r>
      <w:r w:rsidRPr="00B11343">
        <w:rPr>
          <w:rFonts w:cs="Arial"/>
          <w:sz w:val="20"/>
          <w:szCs w:val="20"/>
          <w:lang w:val="es-CO"/>
        </w:rPr>
        <w:t>e indique que se encuentra al día con dichos pagos (Caja de Compensación Familiar, SENA e Instituto Colombiano de Bienestar Familiar). La información presentada en desarrollo del presente</w:t>
      </w:r>
      <w:r w:rsidR="00991F1C">
        <w:rPr>
          <w:rFonts w:cs="Arial"/>
          <w:sz w:val="20"/>
          <w:szCs w:val="20"/>
          <w:lang w:val="es-CO"/>
        </w:rPr>
        <w:t xml:space="preserve"> </w:t>
      </w:r>
      <w:r w:rsidRPr="00B11343">
        <w:rPr>
          <w:rFonts w:cs="Arial"/>
          <w:sz w:val="20"/>
          <w:szCs w:val="20"/>
          <w:lang w:val="es-CO"/>
        </w:rPr>
        <w:t>numeral se entiende suministrada bajo gravedad de juramento, respecto su fidelidad y veracidad.</w:t>
      </w:r>
      <w:r w:rsidRPr="00B11343">
        <w:rPr>
          <w:rFonts w:cs="Arial"/>
          <w:sz w:val="20"/>
          <w:szCs w:val="20"/>
          <w:lang w:val="es-CO"/>
        </w:rPr>
        <w:br/>
      </w:r>
    </w:p>
    <w:p w14:paraId="563EFDC5"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499A5DFC"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42146A35"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Esta misma previsión aplica para las personas naturales extranjeras con domicilio en Colombia las cuales, deberán acreditar este requisito respecto del personal vinculado en Colombia.</w:t>
      </w:r>
    </w:p>
    <w:p w14:paraId="243B4F0B"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 </w:t>
      </w:r>
    </w:p>
    <w:p w14:paraId="12542008"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Cuando se trate de </w:t>
      </w:r>
      <w:r w:rsidRPr="00B11343">
        <w:rPr>
          <w:rFonts w:ascii="Arial" w:hAnsi="Arial" w:cs="Arial"/>
          <w:b/>
          <w:bCs/>
          <w:sz w:val="20"/>
          <w:szCs w:val="20"/>
          <w:lang w:val="es-CO" w:eastAsia="es-CO"/>
        </w:rPr>
        <w:t>Consorcios o Uniones Temporales</w:t>
      </w:r>
      <w:r w:rsidRPr="00B11343">
        <w:rPr>
          <w:rFonts w:ascii="Arial" w:hAnsi="Arial" w:cs="Arial"/>
          <w:sz w:val="20"/>
          <w:szCs w:val="20"/>
          <w:lang w:val="es-CO" w:eastAsia="es-CO"/>
        </w:rPr>
        <w:t xml:space="preserve">, cada uno de sus integrantes, deberá aportar por separado la certificación aquí exigida. </w:t>
      </w:r>
    </w:p>
    <w:p w14:paraId="405D8DE0"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6018A257" w14:textId="171B20A6" w:rsidR="009325B5" w:rsidRPr="00B11343" w:rsidRDefault="009325B5" w:rsidP="004F678B">
      <w:pPr>
        <w:pStyle w:val="Textoindependiente"/>
        <w:jc w:val="both"/>
        <w:rPr>
          <w:rFonts w:cs="Arial"/>
          <w:sz w:val="20"/>
          <w:szCs w:val="20"/>
          <w:lang w:val="es-CO"/>
        </w:rPr>
      </w:pPr>
      <w:r w:rsidRPr="00B11343">
        <w:rPr>
          <w:rFonts w:cs="Arial"/>
          <w:sz w:val="20"/>
          <w:szCs w:val="20"/>
          <w:lang w:val="es-CO" w:eastAsia="es-CO"/>
        </w:rPr>
        <w:t>En caso de ser el proponente persona natural o jurídica sin</w:t>
      </w:r>
      <w:r w:rsidRPr="00B11343">
        <w:rPr>
          <w:rFonts w:cs="Arial"/>
          <w:b/>
          <w:bCs/>
          <w:sz w:val="20"/>
          <w:szCs w:val="20"/>
          <w:lang w:val="es-CO" w:eastAsia="es-CO"/>
        </w:rPr>
        <w:t xml:space="preserve"> personal a cargo </w:t>
      </w:r>
      <w:r w:rsidRPr="00B11343">
        <w:rPr>
          <w:rFonts w:cs="Arial"/>
          <w:sz w:val="20"/>
          <w:szCs w:val="20"/>
          <w:lang w:val="es-CO" w:eastAsia="es-CO"/>
        </w:rPr>
        <w:t xml:space="preserve">y por ende no estar obligado a efectuar el pago de aportes parafiscales y seguridad social, certificará bajo la gravedad de juramento dicha situación. </w:t>
      </w:r>
    </w:p>
    <w:p w14:paraId="2C18C6E3" w14:textId="77777777" w:rsidR="009325B5" w:rsidRPr="00B11343" w:rsidRDefault="009325B5" w:rsidP="004F678B">
      <w:pPr>
        <w:jc w:val="both"/>
        <w:rPr>
          <w:rFonts w:ascii="Arial" w:hAnsi="Arial" w:cs="Arial"/>
          <w:sz w:val="20"/>
          <w:szCs w:val="20"/>
          <w:bdr w:val="none" w:sz="0" w:space="0" w:color="auto" w:frame="1"/>
          <w:lang w:val="es-CO" w:eastAsia="es-CO"/>
        </w:rPr>
      </w:pPr>
    </w:p>
    <w:p w14:paraId="4D92BFCA" w14:textId="491D4F5F" w:rsidR="009325B5" w:rsidRPr="00B11343" w:rsidRDefault="009325B5" w:rsidP="004F678B">
      <w:pPr>
        <w:jc w:val="both"/>
        <w:rPr>
          <w:rFonts w:ascii="Arial" w:hAnsi="Arial" w:cs="Arial"/>
          <w:sz w:val="20"/>
          <w:szCs w:val="20"/>
          <w:lang w:val="es-CO"/>
        </w:rPr>
      </w:pPr>
      <w:r w:rsidRPr="00B11343">
        <w:rPr>
          <w:rFonts w:ascii="Arial" w:hAnsi="Arial" w:cs="Arial"/>
          <w:b/>
          <w:sz w:val="20"/>
          <w:szCs w:val="20"/>
          <w:lang w:val="es-CO"/>
        </w:rPr>
        <w:t xml:space="preserve">NOTA: </w:t>
      </w:r>
      <w:r w:rsidRPr="00B11343">
        <w:rPr>
          <w:rFonts w:ascii="Arial" w:hAnsi="Arial" w:cs="Arial"/>
          <w:sz w:val="20"/>
          <w:szCs w:val="20"/>
          <w:lang w:val="es-CO"/>
        </w:rPr>
        <w:t>No aplica para las personas naturales y jurídicas de origen extranjero sin sucursal en Colombia.</w:t>
      </w:r>
    </w:p>
    <w:p w14:paraId="586A0F07" w14:textId="4287CCE1" w:rsidR="00CC43C5" w:rsidRPr="00B11343" w:rsidRDefault="00CC43C5" w:rsidP="004F678B">
      <w:pPr>
        <w:jc w:val="both"/>
        <w:rPr>
          <w:rFonts w:ascii="Arial" w:hAnsi="Arial" w:cs="Arial"/>
          <w:sz w:val="20"/>
          <w:szCs w:val="20"/>
          <w:lang w:val="es-CO"/>
        </w:rPr>
      </w:pPr>
    </w:p>
    <w:p w14:paraId="6ECBACFA" w14:textId="77777777" w:rsidR="002B0E36" w:rsidRPr="00B11343" w:rsidRDefault="002B0E36" w:rsidP="004F678B">
      <w:pPr>
        <w:jc w:val="both"/>
        <w:rPr>
          <w:rFonts w:ascii="Arial" w:hAnsi="Arial" w:cs="Arial"/>
          <w:sz w:val="20"/>
          <w:szCs w:val="20"/>
          <w:lang w:val="es-CO"/>
        </w:rPr>
      </w:pPr>
    </w:p>
    <w:p w14:paraId="31CD33CC" w14:textId="173A3393" w:rsidR="009325B5" w:rsidRPr="00B11343" w:rsidRDefault="009325B5" w:rsidP="004F678B">
      <w:pPr>
        <w:adjustRightInd w:val="0"/>
        <w:jc w:val="both"/>
        <w:rPr>
          <w:rFonts w:ascii="Arial" w:hAnsi="Arial" w:cs="Arial"/>
          <w:sz w:val="20"/>
          <w:szCs w:val="20"/>
          <w:lang w:val="es-CO"/>
        </w:rPr>
      </w:pPr>
      <w:r w:rsidRPr="00B11343">
        <w:rPr>
          <w:rFonts w:ascii="Arial" w:hAnsi="Arial" w:cs="Arial"/>
          <w:b/>
          <w:bCs/>
          <w:sz w:val="20"/>
          <w:szCs w:val="20"/>
          <w:lang w:val="es-CO"/>
        </w:rPr>
        <w:t xml:space="preserve">1.1.11. </w:t>
      </w:r>
      <w:r w:rsidRPr="00B11343">
        <w:rPr>
          <w:rFonts w:ascii="Arial" w:hAnsi="Arial" w:cs="Arial"/>
          <w:b/>
          <w:sz w:val="20"/>
          <w:szCs w:val="20"/>
          <w:lang w:val="es-CO"/>
        </w:rPr>
        <w:t xml:space="preserve">COMPROMISO ANTICORRUPCIÓN. </w:t>
      </w:r>
    </w:p>
    <w:p w14:paraId="3D5D3A1F" w14:textId="77777777" w:rsidR="002E765D" w:rsidRPr="00B11343" w:rsidRDefault="002E765D" w:rsidP="004F678B">
      <w:pPr>
        <w:autoSpaceDE w:val="0"/>
        <w:autoSpaceDN w:val="0"/>
        <w:adjustRightInd w:val="0"/>
        <w:jc w:val="both"/>
        <w:rPr>
          <w:rFonts w:ascii="Arial" w:hAnsi="Arial" w:cs="Arial"/>
          <w:sz w:val="20"/>
          <w:szCs w:val="20"/>
          <w:lang w:val="es-CO"/>
        </w:rPr>
      </w:pPr>
    </w:p>
    <w:p w14:paraId="101ED727" w14:textId="77777777" w:rsidR="009325B5" w:rsidRPr="00B11343" w:rsidRDefault="009325B5" w:rsidP="004F678B">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 xml:space="preserve">El oferente deberá proceder al diligenciamiento del </w:t>
      </w:r>
      <w:r w:rsidRPr="00B11343">
        <w:rPr>
          <w:rFonts w:ascii="Arial" w:hAnsi="Arial" w:cs="Arial"/>
          <w:b/>
          <w:sz w:val="20"/>
          <w:szCs w:val="20"/>
          <w:u w:val="single"/>
          <w:lang w:val="es-CO"/>
        </w:rPr>
        <w:t>Formulario No. 3</w:t>
      </w:r>
      <w:r w:rsidRPr="00B11343">
        <w:rPr>
          <w:rFonts w:ascii="Arial" w:hAnsi="Arial" w:cs="Arial"/>
          <w:sz w:val="20"/>
          <w:szCs w:val="20"/>
          <w:lang w:val="es-CO"/>
        </w:rPr>
        <w:t xml:space="preserve"> y entregarlo con la oferta.</w:t>
      </w:r>
    </w:p>
    <w:p w14:paraId="15B4DB29" w14:textId="77777777" w:rsidR="00C80AD4" w:rsidRPr="00B11343" w:rsidRDefault="00C80AD4" w:rsidP="004F678B">
      <w:pPr>
        <w:pStyle w:val="Textoindependiente"/>
        <w:jc w:val="both"/>
        <w:rPr>
          <w:rFonts w:cs="Arial"/>
          <w:b/>
          <w:bCs/>
          <w:sz w:val="20"/>
          <w:szCs w:val="20"/>
          <w:lang w:val="es-CO" w:eastAsia="es-CO"/>
        </w:rPr>
      </w:pPr>
    </w:p>
    <w:p w14:paraId="0C824A7D" w14:textId="65761792" w:rsidR="00C80AD4" w:rsidRPr="00B11343" w:rsidRDefault="00C80AD4" w:rsidP="004F678B">
      <w:pPr>
        <w:pStyle w:val="Textoindependiente"/>
        <w:jc w:val="both"/>
        <w:rPr>
          <w:rFonts w:cs="Arial"/>
          <w:b/>
          <w:bCs/>
          <w:sz w:val="20"/>
          <w:szCs w:val="20"/>
          <w:lang w:val="es-CO" w:eastAsia="es-CO"/>
        </w:rPr>
      </w:pPr>
      <w:r w:rsidRPr="00B11343">
        <w:rPr>
          <w:rFonts w:cs="Arial"/>
          <w:b/>
          <w:bCs/>
          <w:sz w:val="20"/>
          <w:szCs w:val="20"/>
          <w:lang w:val="es-CO" w:eastAsia="es-CO"/>
        </w:rPr>
        <w:t xml:space="preserve">1.1.12. CERTIFICADO NACIONAL DE </w:t>
      </w:r>
      <w:r w:rsidRPr="00B11343">
        <w:rPr>
          <w:rFonts w:cs="Arial"/>
          <w:b/>
          <w:bCs/>
          <w:sz w:val="20"/>
          <w:szCs w:val="20"/>
        </w:rPr>
        <w:t>DEUDORES ALIMENTARIOS MOROSOS REDAM</w:t>
      </w:r>
      <w:r w:rsidR="0003527E" w:rsidRPr="00B11343">
        <w:rPr>
          <w:rFonts w:cs="Arial"/>
          <w:b/>
          <w:bCs/>
          <w:sz w:val="20"/>
          <w:szCs w:val="20"/>
        </w:rPr>
        <w:t>.</w:t>
      </w:r>
    </w:p>
    <w:p w14:paraId="7D704EEF" w14:textId="77777777" w:rsidR="00C80AD4" w:rsidRPr="008A7C52" w:rsidRDefault="00C80AD4" w:rsidP="004F678B">
      <w:pPr>
        <w:pStyle w:val="Textoindependiente"/>
        <w:jc w:val="both"/>
        <w:rPr>
          <w:rFonts w:cs="Arial"/>
          <w:color w:val="000000" w:themeColor="text1"/>
          <w:sz w:val="20"/>
          <w:szCs w:val="20"/>
          <w:lang w:val="es-CO" w:eastAsia="es-CO"/>
        </w:rPr>
      </w:pPr>
    </w:p>
    <w:p w14:paraId="153D001B" w14:textId="77777777" w:rsidR="00257D54" w:rsidRPr="008A7C52" w:rsidRDefault="00257D54" w:rsidP="00257D54">
      <w:pPr>
        <w:jc w:val="both"/>
        <w:rPr>
          <w:rFonts w:ascii="Arial" w:hAnsi="Arial" w:cs="Arial"/>
          <w:color w:val="000000" w:themeColor="text1"/>
          <w:sz w:val="20"/>
          <w:szCs w:val="20"/>
          <w:bdr w:val="none" w:sz="0" w:space="0" w:color="auto" w:frame="1"/>
          <w:lang w:val="es-CO" w:eastAsia="es-CO"/>
        </w:rPr>
      </w:pPr>
      <w:r w:rsidRPr="008A7C52">
        <w:rPr>
          <w:rFonts w:ascii="Arial" w:hAnsi="Arial" w:cs="Arial"/>
          <w:color w:val="000000" w:themeColor="text1"/>
          <w:sz w:val="20"/>
          <w:szCs w:val="20"/>
          <w:bdr w:val="none" w:sz="0" w:space="0" w:color="auto" w:frame="1"/>
          <w:lang w:val="es-CO" w:eastAsia="es-CO"/>
        </w:rPr>
        <w:t>Con el fin de verificar que la persona natural o el representante legal de la persona jurídica no este reportado ante el REDAM, el proponente deberá adjuntar certificación expedida por el MINTIC, certificado vigente a la fecha de cierra del presente proceso de selección, conforma el artículo 6.1 de la Ley 2097 de 2021, reglamentada por el Decreto 1310 de 2022.</w:t>
      </w:r>
    </w:p>
    <w:p w14:paraId="384E1D92" w14:textId="77777777" w:rsidR="00257D54" w:rsidRPr="008A7C52" w:rsidRDefault="00257D54" w:rsidP="004F678B">
      <w:pPr>
        <w:jc w:val="both"/>
        <w:rPr>
          <w:rFonts w:ascii="Arial" w:hAnsi="Arial" w:cs="Arial"/>
          <w:color w:val="000000" w:themeColor="text1"/>
          <w:sz w:val="20"/>
          <w:szCs w:val="20"/>
          <w:lang w:val="es-CO"/>
        </w:rPr>
      </w:pPr>
    </w:p>
    <w:p w14:paraId="78C25947" w14:textId="7DEC8E22" w:rsidR="00C80AD4" w:rsidRPr="008A7C52" w:rsidRDefault="00C80AD4" w:rsidP="004F678B">
      <w:pPr>
        <w:autoSpaceDE w:val="0"/>
        <w:autoSpaceDN w:val="0"/>
        <w:adjustRightInd w:val="0"/>
        <w:jc w:val="both"/>
        <w:rPr>
          <w:rFonts w:ascii="Arial" w:hAnsi="Arial" w:cs="Arial"/>
          <w:b/>
          <w:bCs/>
          <w:color w:val="000000" w:themeColor="text1"/>
          <w:sz w:val="20"/>
          <w:szCs w:val="20"/>
          <w:lang w:val="es-CO"/>
        </w:rPr>
      </w:pPr>
      <w:r w:rsidRPr="008A7C52">
        <w:rPr>
          <w:rFonts w:ascii="Arial" w:hAnsi="Arial" w:cs="Arial"/>
          <w:color w:val="000000" w:themeColor="text1"/>
          <w:sz w:val="20"/>
          <w:szCs w:val="20"/>
          <w:lang w:val="es-CO"/>
        </w:rPr>
        <w:t xml:space="preserve">1.1.13. </w:t>
      </w:r>
      <w:r w:rsidRPr="008A7C52">
        <w:rPr>
          <w:rFonts w:ascii="Arial" w:hAnsi="Arial" w:cs="Arial"/>
          <w:b/>
          <w:bCs/>
          <w:color w:val="000000" w:themeColor="text1"/>
          <w:sz w:val="20"/>
          <w:szCs w:val="20"/>
          <w:lang w:val="es-CO"/>
        </w:rPr>
        <w:t>FORMATO DE CONFIDENCIALIDAD</w:t>
      </w:r>
    </w:p>
    <w:p w14:paraId="27BB46CC" w14:textId="5AF2AA68" w:rsidR="00C80AD4" w:rsidRPr="008A7C52" w:rsidRDefault="00C80AD4" w:rsidP="004F678B">
      <w:pPr>
        <w:autoSpaceDE w:val="0"/>
        <w:autoSpaceDN w:val="0"/>
        <w:adjustRightInd w:val="0"/>
        <w:jc w:val="both"/>
        <w:rPr>
          <w:rFonts w:ascii="Arial" w:hAnsi="Arial" w:cs="Arial"/>
          <w:color w:val="000000" w:themeColor="text1"/>
          <w:sz w:val="20"/>
          <w:szCs w:val="20"/>
          <w:lang w:val="es-CO"/>
        </w:rPr>
      </w:pPr>
      <w:r w:rsidRPr="008A7C52">
        <w:rPr>
          <w:rFonts w:ascii="Arial" w:hAnsi="Arial" w:cs="Arial"/>
          <w:color w:val="000000" w:themeColor="text1"/>
          <w:sz w:val="20"/>
          <w:szCs w:val="20"/>
          <w:lang w:val="es-CO"/>
        </w:rPr>
        <w:t xml:space="preserve">El oferente deberá proceder al diligenciamiento del </w:t>
      </w:r>
      <w:r w:rsidRPr="008A7C52">
        <w:rPr>
          <w:rFonts w:ascii="Arial" w:hAnsi="Arial" w:cs="Arial"/>
          <w:b/>
          <w:color w:val="000000" w:themeColor="text1"/>
          <w:sz w:val="20"/>
          <w:szCs w:val="20"/>
          <w:u w:val="single"/>
          <w:lang w:val="es-CO"/>
        </w:rPr>
        <w:t>formulario No.</w:t>
      </w:r>
      <w:r w:rsidR="0044647F" w:rsidRPr="008A7C52">
        <w:rPr>
          <w:rFonts w:ascii="Arial" w:hAnsi="Arial" w:cs="Arial"/>
          <w:b/>
          <w:color w:val="000000" w:themeColor="text1"/>
          <w:sz w:val="20"/>
          <w:szCs w:val="20"/>
          <w:u w:val="single"/>
          <w:lang w:val="es-CO"/>
        </w:rPr>
        <w:t xml:space="preserve"> </w:t>
      </w:r>
      <w:r w:rsidR="00D23927" w:rsidRPr="008A7C52">
        <w:rPr>
          <w:rFonts w:ascii="Arial" w:hAnsi="Arial" w:cs="Arial"/>
          <w:b/>
          <w:color w:val="000000" w:themeColor="text1"/>
          <w:sz w:val="20"/>
          <w:szCs w:val="20"/>
          <w:u w:val="single"/>
          <w:lang w:val="es-CO"/>
        </w:rPr>
        <w:t>5</w:t>
      </w:r>
      <w:r w:rsidRPr="008A7C52">
        <w:rPr>
          <w:rFonts w:ascii="Arial" w:hAnsi="Arial" w:cs="Arial"/>
          <w:color w:val="000000" w:themeColor="text1"/>
          <w:sz w:val="20"/>
          <w:szCs w:val="20"/>
          <w:lang w:val="es-CO"/>
        </w:rPr>
        <w:t xml:space="preserve"> y entregarlo con la oferta</w:t>
      </w:r>
    </w:p>
    <w:p w14:paraId="25A1BA5E" w14:textId="77777777" w:rsidR="00C80AD4" w:rsidRPr="008A7C52" w:rsidRDefault="00C80AD4" w:rsidP="004F678B">
      <w:pPr>
        <w:pStyle w:val="Default"/>
        <w:rPr>
          <w:rFonts w:ascii="Arial" w:hAnsi="Arial" w:cs="Arial"/>
          <w:b/>
          <w:color w:val="000000" w:themeColor="text1"/>
          <w:sz w:val="20"/>
          <w:szCs w:val="20"/>
        </w:rPr>
      </w:pPr>
    </w:p>
    <w:p w14:paraId="090B2762" w14:textId="6A89C85A" w:rsidR="009325B5" w:rsidRPr="008A7C52" w:rsidRDefault="00C65895" w:rsidP="004F678B">
      <w:pPr>
        <w:pStyle w:val="Default"/>
        <w:rPr>
          <w:rFonts w:ascii="Arial" w:hAnsi="Arial" w:cs="Arial"/>
          <w:b/>
          <w:bCs/>
          <w:color w:val="000000" w:themeColor="text1"/>
          <w:sz w:val="20"/>
          <w:szCs w:val="20"/>
        </w:rPr>
      </w:pPr>
      <w:r w:rsidRPr="008A7C52">
        <w:rPr>
          <w:rFonts w:ascii="Arial" w:hAnsi="Arial" w:cs="Arial"/>
          <w:b/>
          <w:color w:val="000000" w:themeColor="text1"/>
          <w:sz w:val="20"/>
          <w:szCs w:val="20"/>
        </w:rPr>
        <w:t>1.1.1</w:t>
      </w:r>
      <w:r w:rsidR="00C80AD4" w:rsidRPr="008A7C52">
        <w:rPr>
          <w:rFonts w:ascii="Arial" w:hAnsi="Arial" w:cs="Arial"/>
          <w:b/>
          <w:color w:val="000000" w:themeColor="text1"/>
          <w:sz w:val="20"/>
          <w:szCs w:val="20"/>
        </w:rPr>
        <w:t>4</w:t>
      </w:r>
      <w:r w:rsidR="009325B5" w:rsidRPr="008A7C52">
        <w:rPr>
          <w:rFonts w:ascii="Arial" w:hAnsi="Arial" w:cs="Arial"/>
          <w:b/>
          <w:color w:val="000000" w:themeColor="text1"/>
          <w:sz w:val="20"/>
          <w:szCs w:val="20"/>
        </w:rPr>
        <w:t xml:space="preserve">. </w:t>
      </w:r>
      <w:r w:rsidR="009325B5" w:rsidRPr="008A7C52">
        <w:rPr>
          <w:rFonts w:ascii="Arial" w:hAnsi="Arial" w:cs="Arial"/>
          <w:b/>
          <w:bCs/>
          <w:color w:val="000000" w:themeColor="text1"/>
          <w:sz w:val="20"/>
          <w:szCs w:val="20"/>
        </w:rPr>
        <w:t>GARANTÍA DE SERIEDAD DE LA PROPUESTA</w:t>
      </w:r>
    </w:p>
    <w:p w14:paraId="42D8062E" w14:textId="77777777" w:rsidR="00D2022B" w:rsidRPr="008A7C52" w:rsidRDefault="00D2022B" w:rsidP="004F678B">
      <w:pPr>
        <w:pStyle w:val="Default"/>
        <w:rPr>
          <w:rFonts w:ascii="Arial" w:hAnsi="Arial" w:cs="Arial"/>
          <w:b/>
          <w:bCs/>
          <w:color w:val="000000" w:themeColor="text1"/>
          <w:sz w:val="20"/>
          <w:szCs w:val="20"/>
        </w:rPr>
      </w:pPr>
    </w:p>
    <w:p w14:paraId="72589169" w14:textId="1B9FDFAC" w:rsidR="009325B5" w:rsidRPr="008A7C52" w:rsidRDefault="009325B5" w:rsidP="004F678B">
      <w:pPr>
        <w:pStyle w:val="Default"/>
        <w:jc w:val="both"/>
        <w:rPr>
          <w:rFonts w:ascii="Arial" w:hAnsi="Arial" w:cs="Arial"/>
          <w:color w:val="000000" w:themeColor="text1"/>
          <w:sz w:val="20"/>
          <w:szCs w:val="20"/>
        </w:rPr>
      </w:pPr>
      <w:r w:rsidRPr="008A7C52">
        <w:rPr>
          <w:rFonts w:ascii="Arial" w:hAnsi="Arial" w:cs="Arial"/>
          <w:color w:val="000000" w:themeColor="text1"/>
          <w:sz w:val="20"/>
          <w:szCs w:val="20"/>
        </w:rPr>
        <w:t xml:space="preserve">De conformidad con lo establecido en el artículo 7 de la Ley 1150 de 2007 y los artículos 2.2.1.2.3.1.6 y 2.2.1.2.3.1.9 del Decreto 1082 de 2015, el proponente deberá constituir a su costa y en favor de LA </w:t>
      </w:r>
      <w:r w:rsidRPr="008A7C52">
        <w:rPr>
          <w:rFonts w:ascii="Arial" w:hAnsi="Arial" w:cs="Arial"/>
          <w:b/>
          <w:color w:val="000000" w:themeColor="text1"/>
          <w:sz w:val="20"/>
          <w:szCs w:val="20"/>
        </w:rPr>
        <w:t>POLICÍA NACIONAL – REGIONAL DE ASEGURAMIENTO EN SALUD NO. 5</w:t>
      </w:r>
      <w:r w:rsidRPr="008A7C52">
        <w:rPr>
          <w:rFonts w:ascii="Arial" w:hAnsi="Arial" w:cs="Arial"/>
          <w:b/>
          <w:color w:val="000000" w:themeColor="text1"/>
        </w:rPr>
        <w:t xml:space="preserve"> </w:t>
      </w:r>
      <w:r w:rsidRPr="008A7C52">
        <w:rPr>
          <w:rFonts w:ascii="Arial" w:hAnsi="Arial" w:cs="Arial"/>
          <w:b/>
          <w:color w:val="000000" w:themeColor="text1"/>
          <w:sz w:val="20"/>
          <w:szCs w:val="20"/>
        </w:rPr>
        <w:t xml:space="preserve">NIT: </w:t>
      </w:r>
      <w:r w:rsidR="00E82765" w:rsidRPr="008A7C52">
        <w:rPr>
          <w:rFonts w:ascii="Arial" w:hAnsi="Arial" w:cs="Arial"/>
          <w:b/>
          <w:color w:val="000000" w:themeColor="text1"/>
          <w:sz w:val="20"/>
          <w:szCs w:val="20"/>
        </w:rPr>
        <w:t>804.012.688-5</w:t>
      </w:r>
      <w:r w:rsidRPr="008A7C52">
        <w:rPr>
          <w:rFonts w:ascii="Arial" w:hAnsi="Arial" w:cs="Arial"/>
          <w:color w:val="000000" w:themeColor="text1"/>
          <w:sz w:val="20"/>
          <w:szCs w:val="20"/>
        </w:rPr>
        <w:t>,</w:t>
      </w:r>
      <w:r w:rsidRPr="008A7C52">
        <w:rPr>
          <w:rFonts w:ascii="Arial" w:hAnsi="Arial" w:cs="Arial"/>
          <w:color w:val="000000" w:themeColor="text1"/>
        </w:rPr>
        <w:t xml:space="preserve"> </w:t>
      </w:r>
      <w:r w:rsidRPr="008A7C52">
        <w:rPr>
          <w:rFonts w:ascii="Arial" w:hAnsi="Arial" w:cs="Arial"/>
          <w:color w:val="000000" w:themeColor="text1"/>
          <w:sz w:val="20"/>
          <w:szCs w:val="20"/>
        </w:rPr>
        <w:t xml:space="preserve">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por un valor equivalente al </w:t>
      </w:r>
      <w:r w:rsidR="0003527E" w:rsidRPr="008A7C52">
        <w:rPr>
          <w:rFonts w:ascii="Arial" w:hAnsi="Arial" w:cs="Arial"/>
          <w:b/>
          <w:bCs/>
          <w:color w:val="000000" w:themeColor="text1"/>
          <w:sz w:val="20"/>
          <w:szCs w:val="20"/>
          <w:u w:val="single"/>
        </w:rPr>
        <w:t xml:space="preserve">veinte </w:t>
      </w:r>
      <w:r w:rsidRPr="008A7C52">
        <w:rPr>
          <w:rFonts w:ascii="Arial" w:hAnsi="Arial" w:cs="Arial"/>
          <w:b/>
          <w:bCs/>
          <w:color w:val="000000" w:themeColor="text1"/>
          <w:sz w:val="20"/>
          <w:szCs w:val="20"/>
          <w:u w:val="single"/>
        </w:rPr>
        <w:t>por ciento (</w:t>
      </w:r>
      <w:r w:rsidR="0003527E" w:rsidRPr="008A7C52">
        <w:rPr>
          <w:rFonts w:ascii="Arial" w:hAnsi="Arial" w:cs="Arial"/>
          <w:b/>
          <w:bCs/>
          <w:color w:val="000000" w:themeColor="text1"/>
          <w:sz w:val="20"/>
          <w:szCs w:val="20"/>
          <w:u w:val="single"/>
        </w:rPr>
        <w:t>20</w:t>
      </w:r>
      <w:r w:rsidRPr="008A7C52">
        <w:rPr>
          <w:rFonts w:ascii="Arial" w:hAnsi="Arial" w:cs="Arial"/>
          <w:b/>
          <w:bCs/>
          <w:color w:val="000000" w:themeColor="text1"/>
          <w:sz w:val="20"/>
          <w:szCs w:val="20"/>
          <w:u w:val="single"/>
        </w:rPr>
        <w:t>%) del valor del presupuesto oficial de éste proceso de contratación</w:t>
      </w:r>
      <w:r w:rsidRPr="008A7C52">
        <w:rPr>
          <w:rFonts w:ascii="Arial" w:hAnsi="Arial" w:cs="Arial"/>
          <w:color w:val="000000" w:themeColor="text1"/>
          <w:sz w:val="20"/>
          <w:szCs w:val="20"/>
          <w:u w:val="single"/>
        </w:rPr>
        <w:t>,</w:t>
      </w:r>
      <w:r w:rsidRPr="008A7C52">
        <w:rPr>
          <w:rFonts w:ascii="Arial" w:hAnsi="Arial" w:cs="Arial"/>
          <w:color w:val="000000" w:themeColor="text1"/>
          <w:sz w:val="20"/>
          <w:szCs w:val="20"/>
        </w:rPr>
        <w:t xml:space="preserve"> con la vigencia señalada en el capítulo primero de los presentes pliegos de condiciones, la cual se contará a partir de la fecha y hora fijadas para la presentación de las ofertas.</w:t>
      </w:r>
    </w:p>
    <w:p w14:paraId="34540521" w14:textId="77777777" w:rsidR="002C4A6E" w:rsidRPr="008A7C52" w:rsidRDefault="002C4A6E" w:rsidP="004F678B">
      <w:pPr>
        <w:pStyle w:val="Default"/>
        <w:jc w:val="both"/>
        <w:rPr>
          <w:rFonts w:ascii="Arial" w:hAnsi="Arial" w:cs="Arial"/>
          <w:color w:val="000000" w:themeColor="text1"/>
          <w:sz w:val="20"/>
          <w:szCs w:val="20"/>
        </w:rPr>
      </w:pPr>
    </w:p>
    <w:p w14:paraId="7DAF12F0" w14:textId="77777777" w:rsidR="009D077F" w:rsidRPr="008A7C52" w:rsidRDefault="009D077F" w:rsidP="009D077F">
      <w:pPr>
        <w:jc w:val="both"/>
        <w:rPr>
          <w:rFonts w:ascii="Arial" w:hAnsi="Arial" w:cs="Arial"/>
          <w:color w:val="000000" w:themeColor="text1"/>
          <w:sz w:val="20"/>
          <w:szCs w:val="20"/>
          <w:u w:val="single"/>
          <w:lang w:val="es-CO"/>
        </w:rPr>
      </w:pPr>
      <w:r w:rsidRPr="008A7C52">
        <w:rPr>
          <w:rFonts w:ascii="Arial" w:hAnsi="Arial" w:cs="Arial"/>
          <w:color w:val="000000" w:themeColor="text1"/>
          <w:sz w:val="20"/>
          <w:szCs w:val="20"/>
          <w:u w:val="single"/>
          <w:lang w:val="es-CO"/>
        </w:rPr>
        <w:t>DEFINICIÓN DE EMPRENDIMIENTOS Y EMPRESAS DE MUJERES, CRITERIOS DIFERENCIALES PARA MIPYME EN EL SISTEMA DE COMPRAS PÚBLICAS, EL INCENTIVO PARA QUIEN DEMUESTRE LA CALIDAD ANTERIOR SERÁ LA GARANTÍA DE SERIEDAD POR EL DIEZ POR CIENTO (10%) DEL MONTO DEL PRESUPUESTO OFICIAL</w:t>
      </w:r>
    </w:p>
    <w:p w14:paraId="6EAAA23B" w14:textId="77777777" w:rsidR="009D077F" w:rsidRPr="008A7C52" w:rsidRDefault="009D077F" w:rsidP="004F678B">
      <w:pPr>
        <w:jc w:val="both"/>
        <w:rPr>
          <w:rFonts w:ascii="Arial" w:hAnsi="Arial" w:cs="Arial"/>
          <w:color w:val="000000" w:themeColor="text1"/>
          <w:sz w:val="20"/>
          <w:szCs w:val="20"/>
          <w:lang w:val="es-CO"/>
        </w:rPr>
      </w:pPr>
    </w:p>
    <w:p w14:paraId="10404192" w14:textId="001CDF2E" w:rsidR="009325B5" w:rsidRPr="008A7C52" w:rsidRDefault="009325B5" w:rsidP="004F678B">
      <w:pPr>
        <w:jc w:val="both"/>
        <w:rPr>
          <w:rFonts w:ascii="Arial" w:hAnsi="Arial" w:cs="Arial"/>
          <w:color w:val="000000" w:themeColor="text1"/>
          <w:sz w:val="20"/>
          <w:szCs w:val="20"/>
          <w:lang w:val="es-CO"/>
        </w:rPr>
      </w:pPr>
      <w:r w:rsidRPr="008A7C52">
        <w:rPr>
          <w:rFonts w:ascii="Arial" w:hAnsi="Arial" w:cs="Arial"/>
          <w:color w:val="000000" w:themeColor="text1"/>
          <w:sz w:val="20"/>
          <w:szCs w:val="20"/>
          <w:lang w:val="es-CO"/>
        </w:rPr>
        <w:t xml:space="preserve">Cuando la propuesta sea presentada por una persona jurídica, la póliza o garantía debe ser tomada a nombre de la razón social que figura en el certificado de existencia y representación legal expedido por la Cámara de Comercio, </w:t>
      </w:r>
      <w:r w:rsidRPr="008A7C52">
        <w:rPr>
          <w:rFonts w:ascii="Arial" w:hAnsi="Arial" w:cs="Arial"/>
          <w:b/>
          <w:color w:val="000000" w:themeColor="text1"/>
          <w:sz w:val="20"/>
          <w:szCs w:val="20"/>
          <w:u w:val="single"/>
          <w:lang w:val="es-CO"/>
        </w:rPr>
        <w:t>sin utilizar sigla</w:t>
      </w:r>
      <w:r w:rsidRPr="008A7C52">
        <w:rPr>
          <w:rFonts w:ascii="Arial" w:hAnsi="Arial" w:cs="Arial"/>
          <w:color w:val="000000" w:themeColor="text1"/>
          <w:sz w:val="20"/>
          <w:szCs w:val="20"/>
          <w:lang w:val="es-CO"/>
        </w:rPr>
        <w:t>, a no ser que en el certificado de la Cámara de Comercio se establezca que la sociedad podrá identificarse con la sigla, así mismo, no podrá expedirse la garantía a nombre de quien figure como representante legal de la firma.</w:t>
      </w:r>
    </w:p>
    <w:p w14:paraId="0C203424" w14:textId="77777777" w:rsidR="009325B5" w:rsidRPr="008A7C52" w:rsidRDefault="009325B5" w:rsidP="004F678B">
      <w:pPr>
        <w:jc w:val="both"/>
        <w:rPr>
          <w:rFonts w:ascii="Arial" w:hAnsi="Arial" w:cs="Arial"/>
          <w:color w:val="000000" w:themeColor="text1"/>
          <w:sz w:val="20"/>
          <w:szCs w:val="20"/>
          <w:lang w:val="es-CO"/>
        </w:rPr>
      </w:pPr>
    </w:p>
    <w:p w14:paraId="4A7D0219" w14:textId="77777777" w:rsidR="009325B5" w:rsidRPr="008A7C52" w:rsidRDefault="009325B5" w:rsidP="004F678B">
      <w:pPr>
        <w:jc w:val="both"/>
        <w:rPr>
          <w:rFonts w:ascii="Arial" w:hAnsi="Arial" w:cs="Arial"/>
          <w:color w:val="000000" w:themeColor="text1"/>
          <w:sz w:val="20"/>
          <w:szCs w:val="20"/>
          <w:lang w:val="es-CO"/>
        </w:rPr>
      </w:pPr>
      <w:r w:rsidRPr="008A7C52">
        <w:rPr>
          <w:rFonts w:ascii="Arial" w:hAnsi="Arial" w:cs="Arial"/>
          <w:color w:val="000000" w:themeColor="text1"/>
          <w:sz w:val="20"/>
          <w:szCs w:val="20"/>
          <w:lang w:val="es-CO"/>
        </w:rPr>
        <w:t xml:space="preserve">Cuando la propuesta se presente por un proponente plural bajo la figura de consorcio o unión temporal, la póliza deberá tomarse a nombre del consorcio o de la unión temporal o de la asociación futura, detallando los </w:t>
      </w:r>
      <w:r w:rsidRPr="008A7C52">
        <w:rPr>
          <w:rFonts w:ascii="Arial" w:hAnsi="Arial" w:cs="Arial"/>
          <w:color w:val="000000" w:themeColor="text1"/>
          <w:sz w:val="20"/>
          <w:szCs w:val="20"/>
          <w:lang w:val="es-CO" w:eastAsia="es-CO"/>
        </w:rPr>
        <w:t>números de cédula en caso de persona natural o el NIT en caso de persona jurídica y los porcentajes de participación</w:t>
      </w:r>
      <w:r w:rsidRPr="008A7C52">
        <w:rPr>
          <w:rFonts w:ascii="Arial" w:hAnsi="Arial" w:cs="Arial"/>
          <w:color w:val="000000" w:themeColor="text1"/>
          <w:sz w:val="20"/>
          <w:szCs w:val="20"/>
          <w:lang w:val="es-CO"/>
        </w:rPr>
        <w:t xml:space="preserve"> de cada una de las personas naturales y/o jurídicas que integran el oferente plural.</w:t>
      </w:r>
    </w:p>
    <w:p w14:paraId="38C65BB0" w14:textId="77777777" w:rsidR="009325B5" w:rsidRPr="008A7C52" w:rsidRDefault="009325B5" w:rsidP="004F678B">
      <w:pPr>
        <w:autoSpaceDE w:val="0"/>
        <w:autoSpaceDN w:val="0"/>
        <w:adjustRightInd w:val="0"/>
        <w:jc w:val="both"/>
        <w:rPr>
          <w:rFonts w:ascii="Arial" w:hAnsi="Arial" w:cs="Arial"/>
          <w:color w:val="000000" w:themeColor="text1"/>
          <w:sz w:val="20"/>
          <w:szCs w:val="20"/>
          <w:lang w:val="es-CO" w:eastAsia="es-CO"/>
        </w:rPr>
      </w:pPr>
    </w:p>
    <w:p w14:paraId="2CB84A47" w14:textId="77777777" w:rsidR="009325B5" w:rsidRPr="008A7C52" w:rsidRDefault="009325B5" w:rsidP="004F678B">
      <w:pPr>
        <w:autoSpaceDE w:val="0"/>
        <w:autoSpaceDN w:val="0"/>
        <w:adjustRightInd w:val="0"/>
        <w:jc w:val="both"/>
        <w:rPr>
          <w:rFonts w:ascii="Arial" w:hAnsi="Arial" w:cs="Arial"/>
          <w:color w:val="000000" w:themeColor="text1"/>
          <w:sz w:val="20"/>
          <w:szCs w:val="20"/>
          <w:lang w:val="es-CO" w:eastAsia="es-CO"/>
        </w:rPr>
      </w:pPr>
      <w:r w:rsidRPr="008A7C52">
        <w:rPr>
          <w:rFonts w:ascii="Arial" w:hAnsi="Arial" w:cs="Arial"/>
          <w:color w:val="000000" w:themeColor="text1"/>
          <w:sz w:val="20"/>
          <w:szCs w:val="20"/>
          <w:lang w:val="es-CO" w:eastAsia="es-CO"/>
        </w:rPr>
        <w:t xml:space="preserve">Al proponente se le hará efectiva la garantía de seriedad de la propuesta en los siguientes eventos: </w:t>
      </w:r>
    </w:p>
    <w:p w14:paraId="4433D09C" w14:textId="77777777" w:rsidR="00F6048F" w:rsidRPr="008A7C52" w:rsidRDefault="00F6048F" w:rsidP="004F678B">
      <w:pPr>
        <w:autoSpaceDE w:val="0"/>
        <w:autoSpaceDN w:val="0"/>
        <w:adjustRightInd w:val="0"/>
        <w:jc w:val="both"/>
        <w:rPr>
          <w:rFonts w:ascii="Arial" w:hAnsi="Arial" w:cs="Arial"/>
          <w:color w:val="000000" w:themeColor="text1"/>
          <w:sz w:val="20"/>
          <w:szCs w:val="20"/>
          <w:lang w:val="es-CO" w:eastAsia="es-CO"/>
        </w:rPr>
      </w:pPr>
    </w:p>
    <w:p w14:paraId="4D39E1EF" w14:textId="77777777" w:rsidR="009325B5" w:rsidRPr="008A7C52" w:rsidRDefault="009325B5" w:rsidP="004F678B">
      <w:pPr>
        <w:numPr>
          <w:ilvl w:val="0"/>
          <w:numId w:val="21"/>
        </w:numPr>
        <w:autoSpaceDE w:val="0"/>
        <w:autoSpaceDN w:val="0"/>
        <w:adjustRightInd w:val="0"/>
        <w:ind w:left="426" w:right="107"/>
        <w:jc w:val="both"/>
        <w:rPr>
          <w:rFonts w:ascii="Arial" w:hAnsi="Arial" w:cs="Arial"/>
          <w:color w:val="000000" w:themeColor="text1"/>
          <w:sz w:val="20"/>
          <w:szCs w:val="20"/>
          <w:lang w:val="es-CO"/>
        </w:rPr>
      </w:pPr>
      <w:r w:rsidRPr="008A7C52">
        <w:rPr>
          <w:rFonts w:ascii="Arial" w:hAnsi="Arial" w:cs="Arial"/>
          <w:color w:val="000000" w:themeColor="text1"/>
          <w:sz w:val="20"/>
          <w:szCs w:val="20"/>
          <w:lang w:val="es-CO"/>
        </w:rPr>
        <w:t xml:space="preserve">La no ampliación de la vigencia de la garantía de seriedad de la oferta cuando el término previsto en la invitación, para la adjudicación o para la suscripción del contrato se prorrogue en un término no superior a los tres meses. </w:t>
      </w:r>
    </w:p>
    <w:p w14:paraId="71009D8A" w14:textId="77777777" w:rsidR="009325B5" w:rsidRPr="008A7C52" w:rsidRDefault="009325B5" w:rsidP="004F678B">
      <w:pPr>
        <w:numPr>
          <w:ilvl w:val="0"/>
          <w:numId w:val="21"/>
        </w:numPr>
        <w:autoSpaceDE w:val="0"/>
        <w:autoSpaceDN w:val="0"/>
        <w:adjustRightInd w:val="0"/>
        <w:ind w:left="426" w:right="107"/>
        <w:jc w:val="both"/>
        <w:rPr>
          <w:rFonts w:ascii="Arial" w:hAnsi="Arial" w:cs="Arial"/>
          <w:color w:val="000000" w:themeColor="text1"/>
          <w:sz w:val="20"/>
          <w:szCs w:val="20"/>
          <w:lang w:val="es-CO"/>
        </w:rPr>
      </w:pPr>
      <w:r w:rsidRPr="008A7C52">
        <w:rPr>
          <w:rFonts w:ascii="Arial" w:hAnsi="Arial" w:cs="Arial"/>
          <w:color w:val="000000" w:themeColor="text1"/>
          <w:sz w:val="20"/>
          <w:szCs w:val="20"/>
          <w:lang w:val="es-CO"/>
        </w:rPr>
        <w:t xml:space="preserve">Solicite el retiro de su propuesta después del cierre de la contratación, salvo en el caso de inhabilidad o incompatibilidad sobrevinientes. </w:t>
      </w:r>
    </w:p>
    <w:p w14:paraId="45F5D6EB" w14:textId="77777777" w:rsidR="009325B5" w:rsidRPr="008A7C52" w:rsidRDefault="009325B5" w:rsidP="004F678B">
      <w:pPr>
        <w:numPr>
          <w:ilvl w:val="0"/>
          <w:numId w:val="21"/>
        </w:numPr>
        <w:autoSpaceDE w:val="0"/>
        <w:autoSpaceDN w:val="0"/>
        <w:adjustRightInd w:val="0"/>
        <w:ind w:left="426" w:right="107"/>
        <w:jc w:val="both"/>
        <w:rPr>
          <w:rFonts w:ascii="Arial" w:hAnsi="Arial" w:cs="Arial"/>
          <w:color w:val="000000" w:themeColor="text1"/>
          <w:sz w:val="20"/>
          <w:szCs w:val="20"/>
          <w:lang w:val="es-CO"/>
        </w:rPr>
      </w:pPr>
      <w:r w:rsidRPr="008A7C52">
        <w:rPr>
          <w:rFonts w:ascii="Arial" w:hAnsi="Arial" w:cs="Arial"/>
          <w:color w:val="000000" w:themeColor="text1"/>
          <w:sz w:val="20"/>
          <w:szCs w:val="20"/>
          <w:lang w:val="es-CO"/>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35563951" w14:textId="77777777" w:rsidR="009325B5" w:rsidRPr="008A7C52" w:rsidRDefault="009325B5" w:rsidP="004F678B">
      <w:pPr>
        <w:numPr>
          <w:ilvl w:val="0"/>
          <w:numId w:val="21"/>
        </w:numPr>
        <w:autoSpaceDE w:val="0"/>
        <w:autoSpaceDN w:val="0"/>
        <w:adjustRightInd w:val="0"/>
        <w:ind w:left="426" w:right="107"/>
        <w:jc w:val="both"/>
        <w:rPr>
          <w:rFonts w:ascii="Arial" w:hAnsi="Arial" w:cs="Arial"/>
          <w:color w:val="000000" w:themeColor="text1"/>
          <w:sz w:val="20"/>
          <w:szCs w:val="20"/>
          <w:lang w:val="es-CO"/>
        </w:rPr>
      </w:pPr>
      <w:r w:rsidRPr="008A7C52">
        <w:rPr>
          <w:rFonts w:ascii="Arial" w:hAnsi="Arial" w:cs="Arial"/>
          <w:color w:val="000000" w:themeColor="text1"/>
          <w:sz w:val="20"/>
          <w:szCs w:val="20"/>
          <w:lang w:val="es-CO"/>
        </w:rPr>
        <w:t>La falta de otorgamiento por parte del proponente seleccionado de la garantía de cumplimiento exigida por la entidad para amparar el cumplimiento de las obligaciones del contrato.</w:t>
      </w:r>
    </w:p>
    <w:p w14:paraId="47E19FC2" w14:textId="77777777" w:rsidR="009325B5" w:rsidRPr="008A7C52" w:rsidRDefault="009325B5" w:rsidP="004F678B">
      <w:pPr>
        <w:autoSpaceDE w:val="0"/>
        <w:autoSpaceDN w:val="0"/>
        <w:adjustRightInd w:val="0"/>
        <w:jc w:val="both"/>
        <w:rPr>
          <w:rFonts w:ascii="Arial" w:hAnsi="Arial" w:cs="Arial"/>
          <w:color w:val="000000" w:themeColor="text1"/>
          <w:sz w:val="20"/>
          <w:szCs w:val="20"/>
          <w:lang w:val="es-CO"/>
        </w:rPr>
      </w:pPr>
    </w:p>
    <w:p w14:paraId="35BAC353" w14:textId="77777777" w:rsidR="009325B5" w:rsidRPr="008A7C52" w:rsidRDefault="009325B5" w:rsidP="004F678B">
      <w:pPr>
        <w:autoSpaceDE w:val="0"/>
        <w:autoSpaceDN w:val="0"/>
        <w:adjustRightInd w:val="0"/>
        <w:jc w:val="both"/>
        <w:rPr>
          <w:rFonts w:ascii="Arial" w:hAnsi="Arial" w:cs="Arial"/>
          <w:color w:val="000000" w:themeColor="text1"/>
          <w:sz w:val="22"/>
          <w:szCs w:val="22"/>
          <w:lang w:val="es-CO"/>
        </w:rPr>
      </w:pPr>
      <w:r w:rsidRPr="008A7C52">
        <w:rPr>
          <w:rFonts w:ascii="Arial" w:hAnsi="Arial" w:cs="Arial"/>
          <w:b/>
          <w:color w:val="000000" w:themeColor="text1"/>
          <w:sz w:val="20"/>
          <w:szCs w:val="20"/>
          <w:lang w:val="es-CO"/>
        </w:rPr>
        <w:t xml:space="preserve">NOTA: </w:t>
      </w:r>
      <w:r w:rsidRPr="008A7C52">
        <w:rPr>
          <w:rFonts w:ascii="Arial" w:hAnsi="Arial" w:cs="Arial"/>
          <w:color w:val="000000" w:themeColor="text1"/>
          <w:sz w:val="20"/>
          <w:szCs w:val="20"/>
          <w:lang w:val="es-CO" w:eastAsia="es-CO"/>
        </w:rPr>
        <w:t>Si se llegaré a prorrogar la fecha de cierre de este proceso de selección abreviada, los proponentes deben ampliar la vigencia</w:t>
      </w:r>
      <w:r w:rsidRPr="008A7C52">
        <w:rPr>
          <w:rFonts w:ascii="Arial" w:hAnsi="Arial" w:cs="Arial"/>
          <w:color w:val="000000" w:themeColor="text1"/>
          <w:sz w:val="20"/>
          <w:szCs w:val="20"/>
          <w:lang w:val="es-CO"/>
        </w:rPr>
        <w:t xml:space="preserve"> de la garantía de seriedad de la oferta de tal forma que ampare el plazo total establecido en este numeral.</w:t>
      </w:r>
    </w:p>
    <w:p w14:paraId="58E40591" w14:textId="77777777" w:rsidR="009325B5" w:rsidRPr="008A7C52" w:rsidRDefault="009325B5" w:rsidP="004F678B">
      <w:pPr>
        <w:autoSpaceDE w:val="0"/>
        <w:autoSpaceDN w:val="0"/>
        <w:adjustRightInd w:val="0"/>
        <w:jc w:val="both"/>
        <w:rPr>
          <w:rFonts w:ascii="Arial" w:hAnsi="Arial" w:cs="Arial"/>
          <w:color w:val="000000" w:themeColor="text1"/>
          <w:sz w:val="20"/>
          <w:szCs w:val="20"/>
          <w:lang w:val="es-CO" w:eastAsia="es-CO"/>
        </w:rPr>
      </w:pPr>
    </w:p>
    <w:p w14:paraId="3EB67147" w14:textId="77777777" w:rsidR="009325B5" w:rsidRPr="008A7C52" w:rsidRDefault="009325B5" w:rsidP="004F678B">
      <w:pPr>
        <w:autoSpaceDE w:val="0"/>
        <w:autoSpaceDN w:val="0"/>
        <w:adjustRightInd w:val="0"/>
        <w:jc w:val="both"/>
        <w:rPr>
          <w:rFonts w:ascii="Arial" w:hAnsi="Arial" w:cs="Arial"/>
          <w:color w:val="000000" w:themeColor="text1"/>
          <w:sz w:val="20"/>
          <w:szCs w:val="20"/>
          <w:shd w:val="clear" w:color="auto" w:fill="FFFFFF"/>
        </w:rPr>
      </w:pPr>
      <w:r w:rsidRPr="008A7C52">
        <w:rPr>
          <w:rFonts w:ascii="Arial" w:hAnsi="Arial" w:cs="Arial"/>
          <w:color w:val="000000" w:themeColor="text1"/>
          <w:sz w:val="20"/>
          <w:szCs w:val="20"/>
          <w:shd w:val="clear" w:color="auto" w:fill="FFFFFF"/>
        </w:rPr>
        <w:t>Si en el proceso de contratación hay oferentes que no acrediten con la presentación de la oferta, este requisito, </w:t>
      </w:r>
      <w:r w:rsidRPr="008A7C52">
        <w:rPr>
          <w:rFonts w:ascii="Arial" w:hAnsi="Arial" w:cs="Arial"/>
          <w:b/>
          <w:bCs/>
          <w:color w:val="000000" w:themeColor="text1"/>
          <w:sz w:val="20"/>
          <w:szCs w:val="20"/>
          <w:u w:val="single"/>
          <w:shd w:val="clear" w:color="auto" w:fill="FFFFFF"/>
        </w:rPr>
        <w:t>NO SERA SUBSANABLE Y SERA CAUSAL DE RECHAZO DE LA MISMA; </w:t>
      </w:r>
      <w:r w:rsidRPr="008A7C52">
        <w:rPr>
          <w:rFonts w:ascii="Arial" w:hAnsi="Arial" w:cs="Arial"/>
          <w:color w:val="000000" w:themeColor="text1"/>
          <w:sz w:val="20"/>
          <w:szCs w:val="20"/>
          <w:shd w:val="clear" w:color="auto" w:fill="FFFFFF"/>
        </w:rPr>
        <w:t>lo anterior dando cumplimiento a lo plasmado en la ley 1882 del 09/01/2018 “POR LA CUAL SE ADICIONAN, MODIFICAN Y DICTAN DISPOSICIONES ORIENTADAS A FORTALECER LA CONTRATACIÓN PÚBLICA EN COLOMBIA, LA LEY DE INFRAESTRUCTURA Y SE DICTAN OTRAS DISPOSICIONES.”, en su Artículo No. 5, Parágrafo 3.</w:t>
      </w:r>
    </w:p>
    <w:p w14:paraId="4FBCC348" w14:textId="77777777" w:rsidR="00771662" w:rsidRPr="008A7C52" w:rsidRDefault="00771662" w:rsidP="004F678B">
      <w:pPr>
        <w:autoSpaceDE w:val="0"/>
        <w:autoSpaceDN w:val="0"/>
        <w:adjustRightInd w:val="0"/>
        <w:jc w:val="both"/>
        <w:rPr>
          <w:rFonts w:ascii="Arial" w:hAnsi="Arial" w:cs="Arial"/>
          <w:color w:val="000000" w:themeColor="text1"/>
          <w:sz w:val="20"/>
          <w:szCs w:val="20"/>
          <w:lang w:val="es-CO"/>
        </w:rPr>
      </w:pPr>
    </w:p>
    <w:p w14:paraId="2EA7A65A" w14:textId="5F54795D" w:rsidR="009325B5" w:rsidRPr="008A7C52" w:rsidRDefault="009325B5" w:rsidP="004F678B">
      <w:pPr>
        <w:autoSpaceDE w:val="0"/>
        <w:autoSpaceDN w:val="0"/>
        <w:adjustRightInd w:val="0"/>
        <w:jc w:val="both"/>
        <w:rPr>
          <w:rFonts w:ascii="Arial" w:hAnsi="Arial" w:cs="Arial"/>
          <w:b/>
          <w:color w:val="000000" w:themeColor="text1"/>
          <w:sz w:val="20"/>
          <w:szCs w:val="20"/>
          <w:lang w:val="es-CO"/>
        </w:rPr>
      </w:pPr>
      <w:r w:rsidRPr="008A7C52">
        <w:rPr>
          <w:rFonts w:ascii="Arial" w:hAnsi="Arial" w:cs="Arial"/>
          <w:b/>
          <w:color w:val="000000" w:themeColor="text1"/>
          <w:sz w:val="20"/>
          <w:szCs w:val="20"/>
          <w:lang w:val="es-CO"/>
        </w:rPr>
        <w:t>1.2. ECONÓMICOS</w:t>
      </w:r>
      <w:r w:rsidR="0003527E" w:rsidRPr="008A7C52">
        <w:rPr>
          <w:rFonts w:ascii="Arial" w:hAnsi="Arial" w:cs="Arial"/>
          <w:b/>
          <w:color w:val="000000" w:themeColor="text1"/>
          <w:sz w:val="20"/>
          <w:szCs w:val="20"/>
          <w:lang w:val="es-CO"/>
        </w:rPr>
        <w:t>.</w:t>
      </w:r>
      <w:r w:rsidRPr="008A7C52">
        <w:rPr>
          <w:rFonts w:ascii="Arial" w:hAnsi="Arial" w:cs="Arial"/>
          <w:b/>
          <w:color w:val="000000" w:themeColor="text1"/>
          <w:sz w:val="20"/>
          <w:szCs w:val="20"/>
          <w:lang w:val="es-CO"/>
        </w:rPr>
        <w:t xml:space="preserve"> </w:t>
      </w:r>
    </w:p>
    <w:p w14:paraId="0D9171C7" w14:textId="77777777" w:rsidR="005032DF" w:rsidRPr="008A7C52" w:rsidRDefault="005032DF" w:rsidP="004F678B">
      <w:pPr>
        <w:autoSpaceDE w:val="0"/>
        <w:autoSpaceDN w:val="0"/>
        <w:adjustRightInd w:val="0"/>
        <w:jc w:val="both"/>
        <w:rPr>
          <w:rFonts w:ascii="Arial" w:hAnsi="Arial" w:cs="Arial"/>
          <w:b/>
          <w:color w:val="000000" w:themeColor="text1"/>
          <w:sz w:val="20"/>
          <w:szCs w:val="20"/>
          <w:lang w:val="es-CO"/>
        </w:rPr>
      </w:pPr>
    </w:p>
    <w:p w14:paraId="193F2024" w14:textId="77777777" w:rsidR="009325B5" w:rsidRPr="008A7C52" w:rsidRDefault="009325B5" w:rsidP="004F678B">
      <w:pPr>
        <w:autoSpaceDE w:val="0"/>
        <w:autoSpaceDN w:val="0"/>
        <w:adjustRightInd w:val="0"/>
        <w:jc w:val="both"/>
        <w:rPr>
          <w:rFonts w:ascii="Arial" w:hAnsi="Arial" w:cs="Arial"/>
          <w:b/>
          <w:bCs/>
          <w:color w:val="000000" w:themeColor="text1"/>
          <w:sz w:val="20"/>
          <w:szCs w:val="20"/>
          <w:lang w:val="es-CO"/>
        </w:rPr>
      </w:pPr>
      <w:r w:rsidRPr="008A7C52">
        <w:rPr>
          <w:rFonts w:ascii="Arial" w:hAnsi="Arial" w:cs="Arial"/>
          <w:b/>
          <w:bCs/>
          <w:color w:val="000000" w:themeColor="text1"/>
          <w:sz w:val="20"/>
          <w:szCs w:val="20"/>
          <w:lang w:val="es-CO"/>
        </w:rPr>
        <w:lastRenderedPageBreak/>
        <w:t xml:space="preserve">1.2.1. INDICADORES FINANCIEROS A EVALUAR </w:t>
      </w:r>
    </w:p>
    <w:p w14:paraId="1FC6A8BA" w14:textId="77777777" w:rsidR="005032DF" w:rsidRPr="008A7C52" w:rsidRDefault="005032DF" w:rsidP="004F678B">
      <w:pPr>
        <w:autoSpaceDE w:val="0"/>
        <w:autoSpaceDN w:val="0"/>
        <w:adjustRightInd w:val="0"/>
        <w:jc w:val="both"/>
        <w:rPr>
          <w:rFonts w:ascii="Arial" w:hAnsi="Arial" w:cs="Arial"/>
          <w:b/>
          <w:bCs/>
          <w:color w:val="000000" w:themeColor="text1"/>
          <w:sz w:val="20"/>
          <w:szCs w:val="20"/>
          <w:lang w:val="es-CO"/>
        </w:rPr>
      </w:pPr>
    </w:p>
    <w:p w14:paraId="6A84000F" w14:textId="77777777" w:rsidR="00F75BA0" w:rsidRPr="008A7C52" w:rsidRDefault="00F75BA0" w:rsidP="004F678B">
      <w:pPr>
        <w:autoSpaceDE w:val="0"/>
        <w:autoSpaceDN w:val="0"/>
        <w:adjustRightInd w:val="0"/>
        <w:jc w:val="both"/>
        <w:rPr>
          <w:rFonts w:ascii="Arial" w:hAnsi="Arial" w:cs="Arial"/>
          <w:color w:val="000000" w:themeColor="text1"/>
          <w:sz w:val="20"/>
          <w:szCs w:val="20"/>
          <w:lang w:val="es-CO"/>
        </w:rPr>
      </w:pPr>
      <w:r w:rsidRPr="008A7C52">
        <w:rPr>
          <w:rFonts w:ascii="Arial" w:hAnsi="Arial" w:cs="Arial"/>
          <w:bCs/>
          <w:color w:val="000000" w:themeColor="text1"/>
          <w:sz w:val="20"/>
          <w:szCs w:val="20"/>
          <w:lang w:val="es-CO"/>
        </w:rPr>
        <w:t xml:space="preserve">La Regional de Aseguramiento en Salud No. 5 efectuó el análisis para establecer los indicadores para verificar la capacidad financiera y organizacional </w:t>
      </w:r>
      <w:r w:rsidRPr="008A7C52">
        <w:rPr>
          <w:rFonts w:ascii="Arial" w:hAnsi="Arial" w:cs="Arial"/>
          <w:color w:val="000000" w:themeColor="text1"/>
          <w:sz w:val="20"/>
          <w:szCs w:val="20"/>
          <w:lang w:val="es-CO"/>
        </w:rPr>
        <w:t>que se han estimado suficientes para minimizar el riesgo durante el desarrollo y ejecución del contrato.</w:t>
      </w:r>
    </w:p>
    <w:p w14:paraId="65033DA0" w14:textId="77777777" w:rsidR="00F75BA0" w:rsidRPr="008A7C52" w:rsidRDefault="00F75BA0" w:rsidP="004F678B">
      <w:pPr>
        <w:autoSpaceDE w:val="0"/>
        <w:autoSpaceDN w:val="0"/>
        <w:adjustRightInd w:val="0"/>
        <w:jc w:val="both"/>
        <w:rPr>
          <w:rFonts w:ascii="Arial" w:hAnsi="Arial" w:cs="Arial"/>
          <w:bCs/>
          <w:color w:val="000000" w:themeColor="text1"/>
          <w:sz w:val="20"/>
          <w:szCs w:val="20"/>
          <w:lang w:val="es-CO"/>
        </w:rPr>
      </w:pPr>
    </w:p>
    <w:p w14:paraId="48601ED5" w14:textId="1E7CF0B5" w:rsidR="00F75BA0" w:rsidRPr="00B11343" w:rsidRDefault="00F75BA0" w:rsidP="004F678B">
      <w:pPr>
        <w:pStyle w:val="Sinespaciado1"/>
        <w:jc w:val="both"/>
        <w:rPr>
          <w:rFonts w:ascii="Arial" w:hAnsi="Arial" w:cs="Arial"/>
          <w:sz w:val="20"/>
          <w:szCs w:val="20"/>
          <w:lang w:eastAsia="es-CO"/>
        </w:rPr>
      </w:pPr>
      <w:r w:rsidRPr="008A7C52">
        <w:rPr>
          <w:rFonts w:ascii="Arial" w:hAnsi="Arial" w:cs="Arial"/>
          <w:color w:val="000000" w:themeColor="text1"/>
          <w:sz w:val="20"/>
          <w:szCs w:val="20"/>
          <w:lang w:eastAsia="es-CO"/>
        </w:rPr>
        <w:t xml:space="preserve">Todos los índices de capacidad </w:t>
      </w:r>
      <w:r w:rsidRPr="00B11343">
        <w:rPr>
          <w:rFonts w:ascii="Arial" w:hAnsi="Arial" w:cs="Arial"/>
          <w:sz w:val="20"/>
          <w:szCs w:val="20"/>
          <w:lang w:eastAsia="es-CO"/>
        </w:rPr>
        <w:t>financiera y organizacional, establecidos en el presente numeral, deberán ser presentados por cada uno de los proponentes, para el caso de consorcios o union</w:t>
      </w:r>
      <w:r w:rsidRPr="00942B44">
        <w:rPr>
          <w:rFonts w:ascii="Arial" w:hAnsi="Arial" w:cs="Arial"/>
          <w:sz w:val="20"/>
          <w:szCs w:val="20"/>
          <w:lang w:eastAsia="es-CO"/>
        </w:rPr>
        <w:t xml:space="preserve">es temporales deben ser presentados por cada uno de sus integrantes, con corte a </w:t>
      </w:r>
      <w:r w:rsidRPr="00942B44">
        <w:rPr>
          <w:rFonts w:ascii="Arial" w:hAnsi="Arial" w:cs="Arial"/>
          <w:b/>
          <w:bCs/>
          <w:sz w:val="20"/>
          <w:szCs w:val="20"/>
          <w:lang w:eastAsia="es-CO"/>
        </w:rPr>
        <w:t>31 de diciembre de 202</w:t>
      </w:r>
      <w:r w:rsidR="00942B44" w:rsidRPr="00942B44">
        <w:rPr>
          <w:rFonts w:ascii="Arial" w:hAnsi="Arial" w:cs="Arial"/>
          <w:b/>
          <w:bCs/>
          <w:sz w:val="20"/>
          <w:szCs w:val="20"/>
          <w:lang w:eastAsia="es-CO"/>
        </w:rPr>
        <w:t>5</w:t>
      </w:r>
      <w:r w:rsidRPr="00942B44">
        <w:rPr>
          <w:rFonts w:ascii="Arial" w:hAnsi="Arial" w:cs="Arial"/>
          <w:sz w:val="20"/>
          <w:szCs w:val="20"/>
          <w:lang w:eastAsia="es-CO"/>
        </w:rPr>
        <w:t>.</w:t>
      </w:r>
      <w:r w:rsidRPr="00B11343">
        <w:rPr>
          <w:rFonts w:ascii="Arial" w:hAnsi="Arial" w:cs="Arial"/>
          <w:sz w:val="20"/>
          <w:szCs w:val="20"/>
          <w:lang w:eastAsia="es-CO"/>
        </w:rPr>
        <w:t xml:space="preserve"> </w:t>
      </w:r>
    </w:p>
    <w:p w14:paraId="2FB0C663" w14:textId="77777777" w:rsidR="00F75BA0" w:rsidRPr="00B11343" w:rsidRDefault="00F75BA0" w:rsidP="004F678B">
      <w:pPr>
        <w:autoSpaceDE w:val="0"/>
        <w:autoSpaceDN w:val="0"/>
        <w:adjustRightInd w:val="0"/>
        <w:jc w:val="both"/>
        <w:rPr>
          <w:rFonts w:ascii="Arial" w:hAnsi="Arial" w:cs="Arial"/>
          <w:bCs/>
          <w:sz w:val="20"/>
          <w:szCs w:val="20"/>
          <w:lang w:val="es-CO"/>
        </w:rPr>
      </w:pPr>
    </w:p>
    <w:p w14:paraId="68A454FE" w14:textId="46C0C13F" w:rsidR="000C6FBF" w:rsidRPr="00B11343" w:rsidRDefault="000C6FBF" w:rsidP="004F678B">
      <w:pPr>
        <w:pStyle w:val="Sinespaciado1"/>
        <w:jc w:val="both"/>
        <w:rPr>
          <w:rFonts w:ascii="Arial" w:hAnsi="Arial" w:cs="Arial"/>
          <w:bCs/>
          <w:sz w:val="20"/>
          <w:szCs w:val="20"/>
          <w:lang w:val="es-ES"/>
        </w:rPr>
      </w:pPr>
      <w:r w:rsidRPr="00B11343">
        <w:rPr>
          <w:rFonts w:ascii="Arial" w:hAnsi="Arial" w:cs="Arial"/>
          <w:bCs/>
          <w:sz w:val="20"/>
          <w:szCs w:val="20"/>
          <w:lang w:val="es-ES"/>
        </w:rPr>
        <w:t>Criterios de verificación de cumplimiento de orden financiero</w:t>
      </w:r>
      <w:r w:rsidR="0003527E" w:rsidRPr="00B11343">
        <w:rPr>
          <w:rFonts w:ascii="Arial" w:hAnsi="Arial" w:cs="Arial"/>
          <w:bCs/>
          <w:sz w:val="20"/>
          <w:szCs w:val="20"/>
          <w:lang w:val="es-ES"/>
        </w:rPr>
        <w:t>.</w:t>
      </w:r>
    </w:p>
    <w:p w14:paraId="035D953B" w14:textId="77777777" w:rsidR="000C6FBF" w:rsidRPr="00B11343" w:rsidRDefault="000C6FBF" w:rsidP="004F678B">
      <w:pPr>
        <w:pStyle w:val="Sinespaciado1"/>
        <w:jc w:val="both"/>
        <w:rPr>
          <w:rFonts w:ascii="Arial" w:hAnsi="Arial" w:cs="Arial"/>
          <w:bCs/>
          <w:sz w:val="20"/>
          <w:szCs w:val="20"/>
        </w:rPr>
      </w:pPr>
    </w:p>
    <w:tbl>
      <w:tblPr>
        <w:tblW w:w="44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2D050"/>
        <w:tblLook w:val="0000" w:firstRow="0" w:lastRow="0" w:firstColumn="0" w:lastColumn="0" w:noHBand="0" w:noVBand="0"/>
      </w:tblPr>
      <w:tblGrid>
        <w:gridCol w:w="2565"/>
        <w:gridCol w:w="4913"/>
        <w:gridCol w:w="1448"/>
      </w:tblGrid>
      <w:tr w:rsidR="00660E14" w:rsidRPr="00DD289B" w14:paraId="6B1F8806" w14:textId="77777777" w:rsidTr="00660E14">
        <w:trPr>
          <w:trHeight w:val="20"/>
          <w:jc w:val="center"/>
        </w:trPr>
        <w:tc>
          <w:tcPr>
            <w:tcW w:w="1437" w:type="pct"/>
            <w:vAlign w:val="center"/>
          </w:tcPr>
          <w:p w14:paraId="1583FC30" w14:textId="77777777" w:rsidR="00660E14" w:rsidRPr="00DD289B" w:rsidRDefault="00660E14" w:rsidP="00EA7530">
            <w:pPr>
              <w:pStyle w:val="Textoindependiente"/>
              <w:jc w:val="both"/>
              <w:rPr>
                <w:b/>
                <w:bCs/>
                <w:sz w:val="18"/>
                <w:szCs w:val="18"/>
              </w:rPr>
            </w:pPr>
            <w:r w:rsidRPr="00DD289B">
              <w:rPr>
                <w:b/>
                <w:bCs/>
                <w:sz w:val="18"/>
                <w:szCs w:val="18"/>
              </w:rPr>
              <w:t>INDICADOR</w:t>
            </w:r>
          </w:p>
        </w:tc>
        <w:tc>
          <w:tcPr>
            <w:tcW w:w="2752" w:type="pct"/>
            <w:vAlign w:val="center"/>
          </w:tcPr>
          <w:p w14:paraId="036E7989" w14:textId="77777777" w:rsidR="00660E14" w:rsidRPr="00DD289B" w:rsidRDefault="00660E14" w:rsidP="00EA7530">
            <w:pPr>
              <w:pStyle w:val="Textoindependiente"/>
              <w:jc w:val="both"/>
              <w:rPr>
                <w:b/>
                <w:bCs/>
                <w:sz w:val="18"/>
                <w:szCs w:val="18"/>
              </w:rPr>
            </w:pPr>
            <w:r w:rsidRPr="00DD289B">
              <w:rPr>
                <w:b/>
                <w:bCs/>
                <w:sz w:val="18"/>
                <w:szCs w:val="18"/>
              </w:rPr>
              <w:t>FORMULA</w:t>
            </w:r>
          </w:p>
        </w:tc>
        <w:tc>
          <w:tcPr>
            <w:tcW w:w="811" w:type="pct"/>
            <w:vAlign w:val="center"/>
          </w:tcPr>
          <w:p w14:paraId="403923CF" w14:textId="77777777" w:rsidR="00660E14" w:rsidRPr="00942B44" w:rsidRDefault="00660E14" w:rsidP="00942B44">
            <w:pPr>
              <w:pStyle w:val="Textoindependiente"/>
              <w:rPr>
                <w:b/>
                <w:bCs/>
                <w:sz w:val="18"/>
                <w:szCs w:val="18"/>
              </w:rPr>
            </w:pPr>
            <w:r w:rsidRPr="00942B44">
              <w:rPr>
                <w:b/>
                <w:bCs/>
                <w:sz w:val="18"/>
                <w:szCs w:val="18"/>
              </w:rPr>
              <w:t>CRITERIO DE SELECCIÓN</w:t>
            </w:r>
          </w:p>
        </w:tc>
      </w:tr>
      <w:tr w:rsidR="00660E14" w:rsidRPr="00DD289B" w14:paraId="1784EAC1" w14:textId="77777777" w:rsidTr="00942B44">
        <w:trPr>
          <w:trHeight w:val="20"/>
          <w:jc w:val="center"/>
        </w:trPr>
        <w:tc>
          <w:tcPr>
            <w:tcW w:w="1437" w:type="pct"/>
            <w:vAlign w:val="center"/>
          </w:tcPr>
          <w:p w14:paraId="33B2477D" w14:textId="77777777" w:rsidR="00660E14" w:rsidRPr="00DD289B" w:rsidRDefault="00660E14" w:rsidP="00EA7530">
            <w:pPr>
              <w:pStyle w:val="Textoindependiente"/>
              <w:jc w:val="both"/>
              <w:rPr>
                <w:sz w:val="20"/>
                <w:szCs w:val="20"/>
              </w:rPr>
            </w:pPr>
            <w:r w:rsidRPr="00DD289B">
              <w:rPr>
                <w:sz w:val="20"/>
                <w:szCs w:val="20"/>
              </w:rPr>
              <w:t xml:space="preserve">Índice Liquidez </w:t>
            </w:r>
          </w:p>
        </w:tc>
        <w:tc>
          <w:tcPr>
            <w:tcW w:w="2752" w:type="pct"/>
            <w:vAlign w:val="center"/>
          </w:tcPr>
          <w:p w14:paraId="596D633F" w14:textId="77777777" w:rsidR="00660E14" w:rsidRPr="00DD289B" w:rsidRDefault="00660E14" w:rsidP="00EA7530">
            <w:pPr>
              <w:pStyle w:val="Textoindependiente"/>
              <w:jc w:val="both"/>
              <w:rPr>
                <w:sz w:val="20"/>
                <w:szCs w:val="20"/>
              </w:rPr>
            </w:pPr>
            <w:r w:rsidRPr="00DD289B">
              <w:rPr>
                <w:sz w:val="20"/>
                <w:szCs w:val="20"/>
              </w:rPr>
              <w:t>Activo corriente sobre pasivo corriente</w:t>
            </w:r>
          </w:p>
        </w:tc>
        <w:tc>
          <w:tcPr>
            <w:tcW w:w="811" w:type="pct"/>
            <w:vAlign w:val="center"/>
          </w:tcPr>
          <w:p w14:paraId="548543BF" w14:textId="59E1FAF7" w:rsidR="00660E14" w:rsidRPr="00942B44" w:rsidRDefault="00660E14" w:rsidP="00942B44">
            <w:pPr>
              <w:pStyle w:val="Textoindependiente"/>
              <w:rPr>
                <w:b/>
                <w:bCs/>
                <w:color w:val="000000" w:themeColor="text1"/>
                <w:sz w:val="20"/>
                <w:szCs w:val="20"/>
              </w:rPr>
            </w:pPr>
            <w:r w:rsidRPr="00942B44">
              <w:rPr>
                <w:rFonts w:eastAsiaTheme="minorHAnsi"/>
                <w:b/>
                <w:bCs/>
                <w:color w:val="000000" w:themeColor="text1"/>
                <w:sz w:val="20"/>
                <w:szCs w:val="20"/>
                <w:lang w:val="es-CO" w:eastAsia="en-US"/>
              </w:rPr>
              <w:t xml:space="preserve">&gt;= </w:t>
            </w:r>
            <w:r w:rsidR="00942B44">
              <w:rPr>
                <w:rFonts w:eastAsiaTheme="minorHAnsi"/>
                <w:b/>
                <w:bCs/>
                <w:color w:val="000000" w:themeColor="text1"/>
                <w:sz w:val="20"/>
                <w:szCs w:val="20"/>
                <w:lang w:val="es-CO" w:eastAsia="en-US"/>
              </w:rPr>
              <w:t>1,5</w:t>
            </w:r>
          </w:p>
        </w:tc>
      </w:tr>
      <w:tr w:rsidR="00660E14" w:rsidRPr="00DD289B" w14:paraId="023374AE" w14:textId="77777777" w:rsidTr="00942B44">
        <w:trPr>
          <w:trHeight w:val="20"/>
          <w:jc w:val="center"/>
        </w:trPr>
        <w:tc>
          <w:tcPr>
            <w:tcW w:w="1437" w:type="pct"/>
            <w:vAlign w:val="center"/>
          </w:tcPr>
          <w:p w14:paraId="612EA4F6" w14:textId="77777777" w:rsidR="00660E14" w:rsidRPr="00DD289B" w:rsidRDefault="00660E14" w:rsidP="00EA7530">
            <w:pPr>
              <w:pStyle w:val="Textoindependiente"/>
              <w:jc w:val="both"/>
              <w:rPr>
                <w:sz w:val="20"/>
                <w:szCs w:val="20"/>
              </w:rPr>
            </w:pPr>
            <w:r w:rsidRPr="00DD289B">
              <w:rPr>
                <w:sz w:val="20"/>
                <w:szCs w:val="20"/>
              </w:rPr>
              <w:t xml:space="preserve">Razón de Endeudamiento </w:t>
            </w:r>
          </w:p>
        </w:tc>
        <w:tc>
          <w:tcPr>
            <w:tcW w:w="2752" w:type="pct"/>
            <w:vAlign w:val="center"/>
          </w:tcPr>
          <w:p w14:paraId="557B49B5" w14:textId="77777777" w:rsidR="00660E14" w:rsidRPr="00DD289B" w:rsidRDefault="00660E14" w:rsidP="00EA7530">
            <w:pPr>
              <w:pStyle w:val="Textoindependiente"/>
              <w:jc w:val="both"/>
              <w:rPr>
                <w:sz w:val="20"/>
                <w:szCs w:val="20"/>
              </w:rPr>
            </w:pPr>
            <w:r w:rsidRPr="00DD289B">
              <w:rPr>
                <w:sz w:val="20"/>
                <w:szCs w:val="20"/>
              </w:rPr>
              <w:t xml:space="preserve">Pasivo total sobre activo total </w:t>
            </w:r>
          </w:p>
        </w:tc>
        <w:tc>
          <w:tcPr>
            <w:tcW w:w="811" w:type="pct"/>
            <w:vAlign w:val="center"/>
          </w:tcPr>
          <w:p w14:paraId="75C78482" w14:textId="6DB6AD0A" w:rsidR="00660E14" w:rsidRPr="00942B44" w:rsidRDefault="00660E14" w:rsidP="00942B44">
            <w:pPr>
              <w:pStyle w:val="Textoindependiente"/>
              <w:rPr>
                <w:b/>
                <w:bCs/>
                <w:color w:val="000000" w:themeColor="text1"/>
                <w:sz w:val="20"/>
                <w:szCs w:val="20"/>
              </w:rPr>
            </w:pPr>
            <w:r w:rsidRPr="00942B44">
              <w:rPr>
                <w:rFonts w:eastAsiaTheme="minorHAnsi"/>
                <w:b/>
                <w:bCs/>
                <w:color w:val="000000" w:themeColor="text1"/>
                <w:sz w:val="20"/>
                <w:szCs w:val="20"/>
                <w:lang w:val="es-CO" w:eastAsia="en-US"/>
              </w:rPr>
              <w:t xml:space="preserve">&lt;= </w:t>
            </w:r>
            <w:r w:rsidR="00942B44">
              <w:rPr>
                <w:rFonts w:eastAsiaTheme="minorHAnsi"/>
                <w:b/>
                <w:bCs/>
                <w:color w:val="000000" w:themeColor="text1"/>
                <w:sz w:val="20"/>
                <w:szCs w:val="20"/>
                <w:lang w:val="es-CO" w:eastAsia="en-US"/>
              </w:rPr>
              <w:t>0,46</w:t>
            </w:r>
          </w:p>
        </w:tc>
      </w:tr>
      <w:tr w:rsidR="00660E14" w:rsidRPr="00DD289B" w14:paraId="69A0D9F8" w14:textId="77777777" w:rsidTr="00942B44">
        <w:trPr>
          <w:trHeight w:val="20"/>
          <w:jc w:val="center"/>
        </w:trPr>
        <w:tc>
          <w:tcPr>
            <w:tcW w:w="1437" w:type="pct"/>
            <w:vAlign w:val="center"/>
          </w:tcPr>
          <w:p w14:paraId="0B0FD7A9" w14:textId="77777777" w:rsidR="00660E14" w:rsidRPr="00DD289B" w:rsidRDefault="00660E14" w:rsidP="00EA7530">
            <w:pPr>
              <w:pStyle w:val="Textoindependiente"/>
              <w:jc w:val="both"/>
              <w:rPr>
                <w:sz w:val="20"/>
                <w:szCs w:val="20"/>
              </w:rPr>
            </w:pPr>
            <w:r w:rsidRPr="00DD289B">
              <w:rPr>
                <w:sz w:val="20"/>
                <w:szCs w:val="20"/>
              </w:rPr>
              <w:t xml:space="preserve">Cobertura de intereses </w:t>
            </w:r>
          </w:p>
        </w:tc>
        <w:tc>
          <w:tcPr>
            <w:tcW w:w="2752" w:type="pct"/>
            <w:vAlign w:val="center"/>
          </w:tcPr>
          <w:p w14:paraId="79D11475" w14:textId="77777777" w:rsidR="00660E14" w:rsidRPr="00DD289B" w:rsidRDefault="00660E14" w:rsidP="00EA7530">
            <w:pPr>
              <w:pStyle w:val="Textoindependiente"/>
              <w:jc w:val="both"/>
              <w:rPr>
                <w:sz w:val="20"/>
                <w:szCs w:val="20"/>
              </w:rPr>
            </w:pPr>
            <w:r w:rsidRPr="00DD289B">
              <w:rPr>
                <w:sz w:val="20"/>
                <w:szCs w:val="20"/>
              </w:rPr>
              <w:t xml:space="preserve">Utilidad operacional dividida por los gastos de intereses </w:t>
            </w:r>
          </w:p>
        </w:tc>
        <w:tc>
          <w:tcPr>
            <w:tcW w:w="811" w:type="pct"/>
            <w:vAlign w:val="center"/>
          </w:tcPr>
          <w:p w14:paraId="650AC7D3" w14:textId="50A25CDB" w:rsidR="00660E14" w:rsidRPr="00942B44" w:rsidRDefault="00660E14" w:rsidP="00942B44">
            <w:pPr>
              <w:pStyle w:val="Textoindependiente"/>
              <w:rPr>
                <w:b/>
                <w:bCs/>
                <w:color w:val="000000" w:themeColor="text1"/>
                <w:sz w:val="20"/>
                <w:szCs w:val="20"/>
              </w:rPr>
            </w:pPr>
            <w:r w:rsidRPr="00942B44">
              <w:rPr>
                <w:rFonts w:eastAsiaTheme="minorHAnsi"/>
                <w:b/>
                <w:bCs/>
                <w:color w:val="000000" w:themeColor="text1"/>
                <w:sz w:val="20"/>
                <w:szCs w:val="20"/>
                <w:lang w:val="es-CO" w:eastAsia="en-US"/>
              </w:rPr>
              <w:t xml:space="preserve">&gt;= </w:t>
            </w:r>
            <w:r w:rsidR="00942B44">
              <w:rPr>
                <w:rFonts w:eastAsiaTheme="minorHAnsi"/>
                <w:b/>
                <w:bCs/>
                <w:color w:val="000000" w:themeColor="text1"/>
                <w:sz w:val="20"/>
                <w:szCs w:val="20"/>
                <w:lang w:val="es-CO" w:eastAsia="en-US"/>
              </w:rPr>
              <w:t>0,1</w:t>
            </w:r>
          </w:p>
        </w:tc>
      </w:tr>
      <w:tr w:rsidR="00660E14" w:rsidRPr="00DD289B" w14:paraId="4E77FD44" w14:textId="77777777" w:rsidTr="00942B44">
        <w:trPr>
          <w:trHeight w:val="20"/>
          <w:jc w:val="center"/>
        </w:trPr>
        <w:tc>
          <w:tcPr>
            <w:tcW w:w="1437" w:type="pct"/>
            <w:vAlign w:val="center"/>
          </w:tcPr>
          <w:p w14:paraId="5AD6E3A5" w14:textId="77777777" w:rsidR="00660E14" w:rsidRPr="00DD289B" w:rsidRDefault="00660E14" w:rsidP="00EA7530">
            <w:pPr>
              <w:pStyle w:val="Textoindependiente"/>
              <w:jc w:val="both"/>
              <w:rPr>
                <w:sz w:val="20"/>
                <w:szCs w:val="20"/>
              </w:rPr>
            </w:pPr>
            <w:r w:rsidRPr="00DD289B">
              <w:rPr>
                <w:sz w:val="20"/>
                <w:szCs w:val="20"/>
              </w:rPr>
              <w:t xml:space="preserve">Rentabilidad del patrimonio </w:t>
            </w:r>
          </w:p>
        </w:tc>
        <w:tc>
          <w:tcPr>
            <w:tcW w:w="2752" w:type="pct"/>
            <w:vAlign w:val="center"/>
          </w:tcPr>
          <w:p w14:paraId="00E82802" w14:textId="77777777" w:rsidR="00660E14" w:rsidRPr="00DD289B" w:rsidRDefault="00660E14" w:rsidP="00EA7530">
            <w:pPr>
              <w:pStyle w:val="Textoindependiente"/>
              <w:jc w:val="both"/>
              <w:rPr>
                <w:sz w:val="20"/>
                <w:szCs w:val="20"/>
              </w:rPr>
            </w:pPr>
            <w:r w:rsidRPr="00DD289B">
              <w:rPr>
                <w:sz w:val="20"/>
                <w:szCs w:val="20"/>
              </w:rPr>
              <w:t xml:space="preserve">Utilidad operacional dividida por el patrimonio </w:t>
            </w:r>
          </w:p>
        </w:tc>
        <w:tc>
          <w:tcPr>
            <w:tcW w:w="811" w:type="pct"/>
            <w:vAlign w:val="center"/>
          </w:tcPr>
          <w:p w14:paraId="655379E4" w14:textId="3973E06D" w:rsidR="00660E14" w:rsidRPr="00942B44" w:rsidRDefault="00660E14" w:rsidP="00942B44">
            <w:pPr>
              <w:pStyle w:val="Textoindependiente"/>
              <w:rPr>
                <w:b/>
                <w:bCs/>
                <w:color w:val="000000" w:themeColor="text1"/>
                <w:sz w:val="20"/>
                <w:szCs w:val="20"/>
              </w:rPr>
            </w:pPr>
            <w:r w:rsidRPr="00942B44">
              <w:rPr>
                <w:rFonts w:eastAsiaTheme="minorHAnsi"/>
                <w:b/>
                <w:bCs/>
                <w:color w:val="000000" w:themeColor="text1"/>
                <w:sz w:val="20"/>
                <w:szCs w:val="20"/>
                <w:lang w:val="es-CO" w:eastAsia="en-US"/>
              </w:rPr>
              <w:t>&gt;= 0,</w:t>
            </w:r>
            <w:r w:rsidR="00942B44">
              <w:rPr>
                <w:rFonts w:eastAsiaTheme="minorHAnsi"/>
                <w:b/>
                <w:bCs/>
                <w:color w:val="000000" w:themeColor="text1"/>
                <w:sz w:val="20"/>
                <w:szCs w:val="20"/>
                <w:lang w:val="es-CO" w:eastAsia="en-US"/>
              </w:rPr>
              <w:t>1</w:t>
            </w:r>
          </w:p>
        </w:tc>
      </w:tr>
      <w:tr w:rsidR="00660E14" w:rsidRPr="00465E11" w14:paraId="3F6500C8" w14:textId="77777777" w:rsidTr="00942B44">
        <w:trPr>
          <w:trHeight w:val="20"/>
          <w:jc w:val="center"/>
        </w:trPr>
        <w:tc>
          <w:tcPr>
            <w:tcW w:w="1437" w:type="pct"/>
            <w:vAlign w:val="center"/>
          </w:tcPr>
          <w:p w14:paraId="6C3BEC0C" w14:textId="77777777" w:rsidR="00660E14" w:rsidRPr="00DD289B" w:rsidRDefault="00660E14" w:rsidP="00EA7530">
            <w:pPr>
              <w:pStyle w:val="Textoindependiente"/>
              <w:jc w:val="both"/>
              <w:rPr>
                <w:sz w:val="20"/>
                <w:szCs w:val="20"/>
              </w:rPr>
            </w:pPr>
            <w:r w:rsidRPr="00DD289B">
              <w:rPr>
                <w:sz w:val="20"/>
                <w:szCs w:val="20"/>
              </w:rPr>
              <w:t xml:space="preserve">Rentabilidad del activo </w:t>
            </w:r>
          </w:p>
        </w:tc>
        <w:tc>
          <w:tcPr>
            <w:tcW w:w="2752" w:type="pct"/>
            <w:vAlign w:val="center"/>
          </w:tcPr>
          <w:p w14:paraId="51DB7A1A" w14:textId="77777777" w:rsidR="00660E14" w:rsidRPr="00DD289B" w:rsidRDefault="00660E14" w:rsidP="00EA7530">
            <w:pPr>
              <w:pStyle w:val="Textoindependiente"/>
              <w:jc w:val="both"/>
              <w:rPr>
                <w:sz w:val="20"/>
                <w:szCs w:val="20"/>
              </w:rPr>
            </w:pPr>
            <w:r w:rsidRPr="00DD289B">
              <w:rPr>
                <w:sz w:val="20"/>
                <w:szCs w:val="20"/>
              </w:rPr>
              <w:t xml:space="preserve">Utilidad operacional dividida por el activo total </w:t>
            </w:r>
          </w:p>
        </w:tc>
        <w:tc>
          <w:tcPr>
            <w:tcW w:w="811" w:type="pct"/>
            <w:vAlign w:val="center"/>
          </w:tcPr>
          <w:p w14:paraId="6BE80717" w14:textId="5E8CCDAC" w:rsidR="00660E14" w:rsidRPr="00942B44" w:rsidRDefault="00660E14" w:rsidP="00942B44">
            <w:pPr>
              <w:pStyle w:val="Textoindependiente"/>
              <w:rPr>
                <w:b/>
                <w:bCs/>
                <w:color w:val="000000" w:themeColor="text1"/>
                <w:sz w:val="20"/>
                <w:szCs w:val="20"/>
              </w:rPr>
            </w:pPr>
            <w:r w:rsidRPr="00942B44">
              <w:rPr>
                <w:rFonts w:eastAsiaTheme="minorHAnsi"/>
                <w:b/>
                <w:bCs/>
                <w:color w:val="000000" w:themeColor="text1"/>
                <w:sz w:val="20"/>
                <w:szCs w:val="20"/>
                <w:lang w:val="es-CO" w:eastAsia="en-US"/>
              </w:rPr>
              <w:t>&gt;= 0,</w:t>
            </w:r>
            <w:r w:rsidR="00942B44">
              <w:rPr>
                <w:rFonts w:eastAsiaTheme="minorHAnsi"/>
                <w:b/>
                <w:bCs/>
                <w:color w:val="000000" w:themeColor="text1"/>
                <w:sz w:val="20"/>
                <w:szCs w:val="20"/>
                <w:lang w:val="es-CO" w:eastAsia="en-US"/>
              </w:rPr>
              <w:t>10</w:t>
            </w:r>
          </w:p>
        </w:tc>
      </w:tr>
    </w:tbl>
    <w:p w14:paraId="0D15FB8A" w14:textId="77777777" w:rsidR="00991F1C" w:rsidRDefault="00991F1C" w:rsidP="004F678B">
      <w:pPr>
        <w:pStyle w:val="Sinespaciado1"/>
        <w:jc w:val="both"/>
        <w:rPr>
          <w:rFonts w:ascii="Arial" w:hAnsi="Arial" w:cs="Arial"/>
          <w:bCs/>
          <w:sz w:val="20"/>
          <w:szCs w:val="20"/>
        </w:rPr>
      </w:pPr>
    </w:p>
    <w:p w14:paraId="31359718" w14:textId="77777777" w:rsidR="00991F1C" w:rsidRPr="00B11343" w:rsidRDefault="00991F1C" w:rsidP="004F678B">
      <w:pPr>
        <w:pStyle w:val="Sinespaciado1"/>
        <w:jc w:val="both"/>
        <w:rPr>
          <w:rFonts w:ascii="Arial" w:hAnsi="Arial" w:cs="Arial"/>
          <w:bCs/>
          <w:sz w:val="20"/>
          <w:szCs w:val="20"/>
        </w:rPr>
      </w:pPr>
    </w:p>
    <w:p w14:paraId="0D7814A3" w14:textId="77777777" w:rsidR="00F75BA0" w:rsidRPr="00B11343" w:rsidRDefault="00F75BA0" w:rsidP="004F678B">
      <w:pPr>
        <w:pStyle w:val="Sinespaciado1"/>
        <w:jc w:val="both"/>
        <w:rPr>
          <w:rFonts w:ascii="Arial" w:hAnsi="Arial" w:cs="Arial"/>
          <w:sz w:val="20"/>
          <w:szCs w:val="20"/>
        </w:rPr>
      </w:pPr>
      <w:r w:rsidRPr="00B11343">
        <w:rPr>
          <w:rFonts w:ascii="Arial" w:hAnsi="Arial" w:cs="Arial"/>
          <w:b/>
          <w:sz w:val="20"/>
          <w:szCs w:val="20"/>
        </w:rPr>
        <w:t xml:space="preserve">Nota 1: </w:t>
      </w:r>
      <w:r w:rsidRPr="00B11343">
        <w:rPr>
          <w:rFonts w:ascii="Arial" w:hAnsi="Arial" w:cs="Arial"/>
          <w:sz w:val="20"/>
          <w:szCs w:val="20"/>
        </w:rPr>
        <w:t xml:space="preserve">Para proponentes diferentes a Uniones temporales o consorcios se aplicarán las fórmulas establecidas en el cuadro anterior.  </w:t>
      </w:r>
    </w:p>
    <w:p w14:paraId="52BC5DDF" w14:textId="77777777" w:rsidR="00F75BA0" w:rsidRPr="00B11343" w:rsidRDefault="00F75BA0" w:rsidP="004F678B">
      <w:pPr>
        <w:pStyle w:val="Sinespaciado1"/>
        <w:jc w:val="both"/>
        <w:rPr>
          <w:rFonts w:ascii="Arial" w:hAnsi="Arial" w:cs="Arial"/>
          <w:b/>
          <w:sz w:val="20"/>
          <w:szCs w:val="20"/>
        </w:rPr>
      </w:pPr>
    </w:p>
    <w:p w14:paraId="23676190" w14:textId="77777777" w:rsidR="00597A00" w:rsidRDefault="009D077F" w:rsidP="00597A00">
      <w:pPr>
        <w:pStyle w:val="Sinespaciado1"/>
        <w:jc w:val="both"/>
        <w:rPr>
          <w:rFonts w:ascii="Arial" w:hAnsi="Arial" w:cs="Arial"/>
          <w:bCs/>
          <w:sz w:val="20"/>
          <w:szCs w:val="20"/>
        </w:rPr>
      </w:pPr>
      <w:r w:rsidRPr="009D077F">
        <w:rPr>
          <w:rFonts w:ascii="Arial" w:hAnsi="Arial" w:cs="Arial"/>
          <w:b/>
          <w:bCs/>
          <w:sz w:val="20"/>
          <w:szCs w:val="20"/>
        </w:rPr>
        <w:t>Nota 2</w:t>
      </w:r>
      <w:r w:rsidRPr="009D077F">
        <w:rPr>
          <w:rFonts w:ascii="Arial" w:hAnsi="Arial" w:cs="Arial"/>
          <w:b/>
          <w:sz w:val="20"/>
          <w:szCs w:val="20"/>
        </w:rPr>
        <w:t xml:space="preserve">: </w:t>
      </w:r>
      <w:r w:rsidRPr="00597A00">
        <w:rPr>
          <w:rFonts w:ascii="Arial" w:hAnsi="Arial" w:cs="Arial"/>
          <w:bCs/>
          <w:sz w:val="20"/>
          <w:szCs w:val="20"/>
        </w:rPr>
        <w:t xml:space="preserve">Para el caso de uniones temporales o consorcios se aplicarán las </w:t>
      </w:r>
      <w:proofErr w:type="spellStart"/>
      <w:r w:rsidRPr="00597A00">
        <w:rPr>
          <w:rFonts w:ascii="Arial" w:hAnsi="Arial" w:cs="Arial"/>
          <w:bCs/>
          <w:sz w:val="20"/>
          <w:szCs w:val="20"/>
        </w:rPr>
        <w:t>formulas</w:t>
      </w:r>
      <w:proofErr w:type="spellEnd"/>
      <w:r w:rsidRPr="00597A00">
        <w:rPr>
          <w:rFonts w:ascii="Arial" w:hAnsi="Arial" w:cs="Arial"/>
          <w:bCs/>
          <w:sz w:val="20"/>
          <w:szCs w:val="20"/>
        </w:rPr>
        <w:t xml:space="preserve"> establecidas en el cuadro anterior, atendiendo las opciones establecidas en el capítulo 5.4. </w:t>
      </w:r>
      <w:r w:rsidRPr="00597A00">
        <w:rPr>
          <w:rFonts w:ascii="Arial" w:hAnsi="Arial" w:cs="Arial"/>
          <w:bCs/>
          <w:i/>
          <w:iCs/>
          <w:sz w:val="20"/>
          <w:szCs w:val="20"/>
        </w:rPr>
        <w:t xml:space="preserve">“Metodologías para el cálculo de indicadores de proponentes plurales”, </w:t>
      </w:r>
      <w:r w:rsidRPr="00597A00">
        <w:rPr>
          <w:rFonts w:ascii="Arial" w:hAnsi="Arial" w:cs="Arial"/>
          <w:bCs/>
          <w:i/>
          <w:iCs/>
          <w:sz w:val="20"/>
          <w:szCs w:val="20"/>
          <w:u w:val="single"/>
        </w:rPr>
        <w:t>numeral 4. Ponderación de los componentes de los indicadores</w:t>
      </w:r>
      <w:r w:rsidRPr="00597A00">
        <w:rPr>
          <w:rFonts w:ascii="Arial" w:hAnsi="Arial" w:cs="Arial"/>
          <w:bCs/>
          <w:i/>
          <w:iCs/>
          <w:sz w:val="20"/>
          <w:szCs w:val="20"/>
        </w:rPr>
        <w:t xml:space="preserve"> </w:t>
      </w:r>
      <w:r w:rsidRPr="00597A00">
        <w:rPr>
          <w:rFonts w:ascii="Arial" w:hAnsi="Arial" w:cs="Arial"/>
          <w:bCs/>
          <w:sz w:val="20"/>
          <w:szCs w:val="20"/>
        </w:rPr>
        <w:t>del manual para determinar y verificar los requisitos habilitantes en los procesos de contratación (última versión) de Colombia Compra Eficiente así:</w:t>
      </w:r>
    </w:p>
    <w:p w14:paraId="437B1152" w14:textId="3AF35096" w:rsidR="009D077F" w:rsidRPr="00597A00" w:rsidRDefault="009D077F" w:rsidP="00597A00">
      <w:pPr>
        <w:pStyle w:val="Sinespaciado1"/>
        <w:jc w:val="both"/>
        <w:rPr>
          <w:rFonts w:ascii="Arial" w:hAnsi="Arial" w:cs="Arial"/>
          <w:bCs/>
          <w:sz w:val="20"/>
          <w:szCs w:val="20"/>
        </w:rPr>
      </w:pPr>
      <w:r w:rsidRPr="00597A00">
        <w:rPr>
          <w:rFonts w:ascii="Arial" w:hAnsi="Arial" w:cs="Arial"/>
          <w:bCs/>
          <w:sz w:val="20"/>
          <w:szCs w:val="20"/>
        </w:rPr>
        <w:t>En esta opción cada uno de los integrantes del oferente aporta al valor total del componente del indicador proporcionalmente con su participación en la figura, esto es, unión temporal o consorcio.</w:t>
      </w:r>
    </w:p>
    <w:p w14:paraId="56BEC61F" w14:textId="77777777" w:rsidR="006C35C0" w:rsidRPr="00B11343" w:rsidRDefault="006C35C0" w:rsidP="004F678B">
      <w:pPr>
        <w:pStyle w:val="Sinespaciado1"/>
        <w:jc w:val="both"/>
        <w:rPr>
          <w:rFonts w:ascii="Arial" w:hAnsi="Arial" w:cs="Arial"/>
          <w:sz w:val="20"/>
          <w:szCs w:val="20"/>
        </w:rPr>
      </w:pPr>
    </w:p>
    <w:p w14:paraId="6D9D5F79" w14:textId="77777777" w:rsidR="00F75BA0" w:rsidRPr="00B11343" w:rsidRDefault="00F75BA0" w:rsidP="004F678B">
      <w:pPr>
        <w:pStyle w:val="Sinespaciado1"/>
        <w:jc w:val="both"/>
        <w:rPr>
          <w:rFonts w:ascii="Arial" w:hAnsi="Arial" w:cs="Arial"/>
          <w:sz w:val="20"/>
          <w:szCs w:val="20"/>
        </w:rPr>
      </w:pPr>
      <w:r w:rsidRPr="00B11343">
        <w:rPr>
          <w:rFonts w:ascii="Arial" w:hAnsi="Arial" w:cs="Arial"/>
          <w:b/>
          <w:sz w:val="20"/>
          <w:szCs w:val="20"/>
        </w:rPr>
        <w:t>Nota 3</w:t>
      </w:r>
      <w:r w:rsidRPr="00B11343">
        <w:rPr>
          <w:rFonts w:ascii="Arial" w:hAnsi="Arial" w:cs="Arial"/>
          <w:sz w:val="20"/>
          <w:szCs w:val="20"/>
        </w:rPr>
        <w:t xml:space="preserve">: Los resultados de los indicadores financieros se trabajarán con dos decimales. </w:t>
      </w:r>
    </w:p>
    <w:p w14:paraId="373D501E" w14:textId="77777777" w:rsidR="006C35C0" w:rsidRPr="00B11343" w:rsidRDefault="006C35C0" w:rsidP="004F678B">
      <w:pPr>
        <w:pStyle w:val="Sinespaciado1"/>
        <w:jc w:val="both"/>
        <w:rPr>
          <w:rFonts w:ascii="Arial" w:hAnsi="Arial" w:cs="Arial"/>
          <w:sz w:val="20"/>
          <w:szCs w:val="20"/>
        </w:rPr>
      </w:pPr>
    </w:p>
    <w:p w14:paraId="49649713" w14:textId="77777777" w:rsidR="00F75BA0" w:rsidRPr="00B11343" w:rsidRDefault="00F75BA0" w:rsidP="004F678B">
      <w:pPr>
        <w:pStyle w:val="Sinespaciado1"/>
        <w:jc w:val="both"/>
        <w:rPr>
          <w:rFonts w:ascii="Arial" w:hAnsi="Arial" w:cs="Arial"/>
          <w:sz w:val="20"/>
          <w:szCs w:val="20"/>
        </w:rPr>
      </w:pPr>
      <w:r w:rsidRPr="00B11343">
        <w:rPr>
          <w:rFonts w:ascii="Arial" w:hAnsi="Arial" w:cs="Arial"/>
          <w:b/>
          <w:sz w:val="20"/>
          <w:szCs w:val="20"/>
        </w:rPr>
        <w:t>Nota 4</w:t>
      </w:r>
      <w:r w:rsidRPr="00B11343">
        <w:rPr>
          <w:rFonts w:ascii="Arial" w:hAnsi="Arial" w:cs="Arial"/>
          <w:sz w:val="20"/>
          <w:szCs w:val="20"/>
        </w:rPr>
        <w:t xml:space="preserve">: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  </w:t>
      </w:r>
    </w:p>
    <w:p w14:paraId="33047FF5" w14:textId="77777777" w:rsidR="00F75BA0" w:rsidRPr="00B11343" w:rsidRDefault="00F75BA0" w:rsidP="004F678B">
      <w:pPr>
        <w:pStyle w:val="Sinespaciado1"/>
        <w:jc w:val="both"/>
        <w:rPr>
          <w:rFonts w:ascii="Arial" w:hAnsi="Arial" w:cs="Arial"/>
          <w:sz w:val="20"/>
          <w:szCs w:val="20"/>
        </w:rPr>
      </w:pPr>
    </w:p>
    <w:p w14:paraId="4EAD9B7E" w14:textId="77777777" w:rsidR="00F75BA0" w:rsidRPr="00B11343" w:rsidRDefault="00F75BA0" w:rsidP="004F678B">
      <w:pPr>
        <w:pStyle w:val="Sinespaciado1"/>
        <w:jc w:val="both"/>
        <w:rPr>
          <w:rFonts w:ascii="Arial" w:hAnsi="Arial" w:cs="Arial"/>
          <w:sz w:val="20"/>
          <w:szCs w:val="20"/>
        </w:rPr>
      </w:pPr>
      <w:r w:rsidRPr="00B11343">
        <w:rPr>
          <w:rFonts w:ascii="Arial" w:hAnsi="Arial" w:cs="Arial"/>
          <w:b/>
          <w:sz w:val="20"/>
          <w:szCs w:val="20"/>
        </w:rPr>
        <w:t>Nota 5:</w:t>
      </w:r>
      <w:r w:rsidRPr="00B11343">
        <w:rPr>
          <w:rFonts w:ascii="Arial" w:hAnsi="Arial" w:cs="Arial"/>
          <w:sz w:val="20"/>
          <w:szCs w:val="20"/>
        </w:rPr>
        <w:t xml:space="preserve"> De igual forma deberá presentar los </w:t>
      </w:r>
      <w:r w:rsidRPr="00B11343">
        <w:rPr>
          <w:rFonts w:ascii="Arial" w:hAnsi="Arial" w:cs="Arial"/>
          <w:b/>
          <w:i/>
          <w:sz w:val="20"/>
          <w:szCs w:val="20"/>
          <w:u w:val="single"/>
        </w:rPr>
        <w:t>ESTADOS FINANCIEROS</w:t>
      </w:r>
      <w:r w:rsidRPr="00B11343">
        <w:rPr>
          <w:rFonts w:ascii="Arial" w:hAnsi="Arial" w:cs="Arial"/>
          <w:b/>
          <w:i/>
          <w:sz w:val="20"/>
          <w:szCs w:val="20"/>
        </w:rPr>
        <w:t xml:space="preserve"> </w:t>
      </w:r>
      <w:r w:rsidRPr="00B11343">
        <w:rPr>
          <w:rFonts w:ascii="Arial" w:hAnsi="Arial" w:cs="Arial"/>
          <w:b/>
          <w:i/>
          <w:sz w:val="20"/>
          <w:szCs w:val="20"/>
          <w:u w:val="single"/>
        </w:rPr>
        <w:t>INCLUIDAS LAS NOTAS A LOS ESTADOS FINANCIEROS</w:t>
      </w:r>
      <w:r w:rsidRPr="00B11343">
        <w:rPr>
          <w:rFonts w:ascii="Arial" w:hAnsi="Arial" w:cs="Arial"/>
          <w:sz w:val="20"/>
          <w:szCs w:val="20"/>
        </w:rPr>
        <w:t xml:space="preserve"> certificados y/o dictaminados por Contador Público o revisor fiscal de conformidad con el artículo 37 y 38 de la Ley 222 de 1.995 y debidamente dictaminado por el Revisor Fiscal cuando por disposición legal estén obligados, quien debe estar inscrito ante la Junta Central de Contadores Colombiana, de acuerdo con los artículos 1, 3 y 20 de la Ley 43 de 1.990, o en su defecto por una firma Auditora Externa Colombiana; además de ello, cumplir con todos los requisitos que para tal efecto establece la legislación vigente contenida en la Ley 43 de 1.990, el Código de Comercio y la Ley 222 de 1.995.</w:t>
      </w:r>
    </w:p>
    <w:p w14:paraId="5C0C6D7A" w14:textId="77777777" w:rsidR="000C6FBF" w:rsidRPr="00B11343" w:rsidRDefault="000C6FBF" w:rsidP="004F678B">
      <w:pPr>
        <w:pStyle w:val="Sinespaciado1"/>
        <w:jc w:val="both"/>
        <w:rPr>
          <w:rFonts w:ascii="Arial" w:hAnsi="Arial" w:cs="Arial"/>
          <w:bCs/>
          <w:sz w:val="20"/>
          <w:szCs w:val="20"/>
        </w:rPr>
      </w:pPr>
    </w:p>
    <w:p w14:paraId="63D0BB28" w14:textId="77777777" w:rsidR="000C6FBF" w:rsidRPr="00B11343" w:rsidRDefault="000C6FBF" w:rsidP="004F678B">
      <w:pPr>
        <w:pStyle w:val="Sinespaciado1"/>
        <w:jc w:val="both"/>
        <w:rPr>
          <w:rFonts w:ascii="Arial" w:hAnsi="Arial" w:cs="Arial"/>
          <w:bCs/>
          <w:sz w:val="20"/>
          <w:szCs w:val="20"/>
          <w:lang w:val="es-ES"/>
        </w:rPr>
      </w:pPr>
      <w:r w:rsidRPr="00B11343">
        <w:rPr>
          <w:rFonts w:ascii="Arial" w:hAnsi="Arial" w:cs="Arial"/>
          <w:bCs/>
          <w:sz w:val="20"/>
          <w:szCs w:val="20"/>
          <w:lang w:val="es-ES"/>
        </w:rPr>
        <w:t>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w:t>
      </w:r>
    </w:p>
    <w:p w14:paraId="59A8E591" w14:textId="77777777" w:rsidR="000C6FBF" w:rsidRPr="00B11343" w:rsidRDefault="000C6FBF" w:rsidP="004F678B">
      <w:pPr>
        <w:pStyle w:val="Sinespaciado1"/>
        <w:jc w:val="both"/>
        <w:rPr>
          <w:rFonts w:ascii="Arial" w:hAnsi="Arial" w:cs="Arial"/>
          <w:bCs/>
          <w:sz w:val="20"/>
          <w:szCs w:val="20"/>
          <w:lang w:val="es-ES"/>
        </w:rPr>
      </w:pPr>
    </w:p>
    <w:p w14:paraId="3F7BC511" w14:textId="77777777" w:rsidR="000C6FBF" w:rsidRPr="00B11343" w:rsidRDefault="000C6FBF" w:rsidP="004F678B">
      <w:pPr>
        <w:pStyle w:val="Sinespaciado1"/>
        <w:jc w:val="both"/>
        <w:rPr>
          <w:rFonts w:ascii="Arial" w:hAnsi="Arial" w:cs="Arial"/>
          <w:bCs/>
          <w:sz w:val="20"/>
          <w:szCs w:val="20"/>
          <w:lang w:val="es-ES"/>
        </w:rPr>
      </w:pPr>
      <w:r w:rsidRPr="00B11343">
        <w:rPr>
          <w:rFonts w:ascii="Arial" w:hAnsi="Arial" w:cs="Arial"/>
          <w:bCs/>
          <w:sz w:val="20"/>
          <w:szCs w:val="20"/>
          <w:lang w:val="es-ES"/>
        </w:rPr>
        <w:t>En caso de Consorcios y/o Uniones Temporales cada Consorciado o miembro de la Unión Temporal, deberá presentar el Certificado de Antecedentes Disciplinarios Vigente o Certificación de Vigencia de la Inscripción del Contador que certifica los Estados Financieros y del Revisor Fiscal cuando por disposición legal estén obligados a tenerlo, expedido por la Junta Central de Contadores.</w:t>
      </w:r>
    </w:p>
    <w:p w14:paraId="76686307" w14:textId="77777777" w:rsidR="009325B5" w:rsidRPr="00B11343" w:rsidRDefault="009325B5" w:rsidP="004F678B">
      <w:pPr>
        <w:pStyle w:val="Sinespaciado1"/>
        <w:jc w:val="both"/>
        <w:rPr>
          <w:rFonts w:ascii="Arial" w:hAnsi="Arial" w:cs="Arial"/>
          <w:sz w:val="20"/>
          <w:szCs w:val="20"/>
        </w:rPr>
      </w:pPr>
    </w:p>
    <w:p w14:paraId="58557AEE" w14:textId="52517E86" w:rsidR="000D5EC1" w:rsidRPr="00021F4C" w:rsidRDefault="009325B5" w:rsidP="004F678B">
      <w:pPr>
        <w:autoSpaceDE w:val="0"/>
        <w:autoSpaceDN w:val="0"/>
        <w:adjustRightInd w:val="0"/>
        <w:jc w:val="both"/>
        <w:rPr>
          <w:rFonts w:ascii="Arial" w:hAnsi="Arial" w:cs="Arial"/>
          <w:b/>
          <w:sz w:val="20"/>
          <w:szCs w:val="20"/>
          <w:lang w:val="es-CO"/>
        </w:rPr>
      </w:pPr>
      <w:r w:rsidRPr="00021F4C">
        <w:rPr>
          <w:rFonts w:ascii="Arial" w:hAnsi="Arial" w:cs="Arial"/>
          <w:b/>
          <w:sz w:val="20"/>
          <w:szCs w:val="20"/>
          <w:lang w:val="es-CO"/>
        </w:rPr>
        <w:t>ESTADOS FINANCIEROS PROPONENTES EXTRANJEROS SIN SUCURSAL EN COLOMBIA</w:t>
      </w:r>
      <w:r w:rsidR="006C35C0" w:rsidRPr="00021F4C">
        <w:rPr>
          <w:rFonts w:ascii="Arial" w:hAnsi="Arial" w:cs="Arial"/>
          <w:b/>
          <w:sz w:val="20"/>
          <w:szCs w:val="20"/>
          <w:lang w:val="es-CO"/>
        </w:rPr>
        <w:t>.</w:t>
      </w:r>
    </w:p>
    <w:p w14:paraId="1DABFDE7" w14:textId="6668AA2D" w:rsidR="009325B5" w:rsidRPr="00021F4C" w:rsidRDefault="009325B5" w:rsidP="004F678B">
      <w:pPr>
        <w:autoSpaceDE w:val="0"/>
        <w:autoSpaceDN w:val="0"/>
        <w:adjustRightInd w:val="0"/>
        <w:jc w:val="both"/>
        <w:rPr>
          <w:rFonts w:ascii="Arial" w:hAnsi="Arial" w:cs="Arial"/>
          <w:b/>
          <w:bCs/>
          <w:sz w:val="16"/>
          <w:szCs w:val="20"/>
          <w:lang w:val="es-CO"/>
        </w:rPr>
      </w:pPr>
      <w:r w:rsidRPr="00021F4C">
        <w:rPr>
          <w:rFonts w:ascii="Arial" w:hAnsi="Arial" w:cs="Arial"/>
          <w:b/>
          <w:sz w:val="20"/>
          <w:szCs w:val="20"/>
          <w:lang w:val="es-CO"/>
        </w:rPr>
        <w:t xml:space="preserve"> </w:t>
      </w:r>
    </w:p>
    <w:p w14:paraId="6A385238" w14:textId="77777777" w:rsidR="009325B5" w:rsidRPr="00021F4C" w:rsidRDefault="009325B5" w:rsidP="004F678B">
      <w:pPr>
        <w:autoSpaceDE w:val="0"/>
        <w:autoSpaceDN w:val="0"/>
        <w:adjustRightInd w:val="0"/>
        <w:jc w:val="both"/>
        <w:rPr>
          <w:rFonts w:ascii="Arial" w:hAnsi="Arial" w:cs="Arial"/>
          <w:sz w:val="20"/>
          <w:szCs w:val="20"/>
          <w:lang w:val="es-CO"/>
        </w:rPr>
      </w:pPr>
      <w:r w:rsidRPr="00021F4C">
        <w:rPr>
          <w:rFonts w:ascii="Arial" w:hAnsi="Arial" w:cs="Arial"/>
          <w:sz w:val="20"/>
          <w:szCs w:val="20"/>
          <w:lang w:val="es-CO"/>
        </w:rPr>
        <w:t>Los proponentes extranjeros sin sucursal en Colombia deben acreditar los indicadores financieros de la siguiente forma:</w:t>
      </w:r>
    </w:p>
    <w:p w14:paraId="0DB71D3E" w14:textId="77777777" w:rsidR="009325B5" w:rsidRPr="00021F4C" w:rsidRDefault="009325B5" w:rsidP="004F678B">
      <w:pPr>
        <w:autoSpaceDE w:val="0"/>
        <w:autoSpaceDN w:val="0"/>
        <w:adjustRightInd w:val="0"/>
        <w:jc w:val="both"/>
        <w:rPr>
          <w:rFonts w:ascii="Arial" w:hAnsi="Arial" w:cs="Arial"/>
          <w:sz w:val="10"/>
          <w:szCs w:val="10"/>
          <w:lang w:val="es-CO"/>
        </w:rPr>
      </w:pPr>
    </w:p>
    <w:p w14:paraId="44E98068" w14:textId="77777777" w:rsidR="009325B5" w:rsidRPr="00021F4C" w:rsidRDefault="009325B5" w:rsidP="004F678B">
      <w:pPr>
        <w:autoSpaceDE w:val="0"/>
        <w:autoSpaceDN w:val="0"/>
        <w:adjustRightInd w:val="0"/>
        <w:jc w:val="both"/>
        <w:rPr>
          <w:rFonts w:ascii="Arial" w:hAnsi="Arial" w:cs="Arial"/>
          <w:bCs/>
          <w:sz w:val="20"/>
          <w:szCs w:val="20"/>
          <w:lang w:val="es-CO"/>
        </w:rPr>
      </w:pPr>
      <w:r w:rsidRPr="00021F4C">
        <w:rPr>
          <w:rFonts w:ascii="Arial" w:hAnsi="Arial" w:cs="Arial"/>
          <w:bCs/>
          <w:sz w:val="20"/>
          <w:szCs w:val="20"/>
          <w:lang w:val="es-CO"/>
        </w:rPr>
        <w:t xml:space="preserve">Los estados Financieros deberán estar certificados por Contador Público o revisor fiscal de conformidad con el artículo 37 de la Ley 222 de 1.995 y debidamente dictaminado por el Revisor Fiscal cuando por disposición legal estén obligados a ello de acuerdo a lo dispuesto en el artículo 38 de la Ley 222 de 1995, quien debe estar inscrito </w:t>
      </w:r>
      <w:r w:rsidRPr="00021F4C">
        <w:rPr>
          <w:rFonts w:ascii="Arial" w:hAnsi="Arial" w:cs="Arial"/>
          <w:bCs/>
          <w:sz w:val="20"/>
          <w:szCs w:val="20"/>
          <w:lang w:val="es-CO"/>
        </w:rPr>
        <w:lastRenderedPageBreak/>
        <w:t>ante la Junta Central de Contadores Colombiana, de acuerdo con los artículos 1, 3 y 20 de la Ley 43 de 1.990, o en su defecto por una firma Auditora Externa Colombiana; además de ello, cumplir con todos los requisitos que para tal efecto establece la legislación vigente contenida en la Ley 43 de 1.990, el Código de Comercio y la Ley 222 de 1.995.</w:t>
      </w:r>
    </w:p>
    <w:p w14:paraId="4CEFE80D" w14:textId="77777777" w:rsidR="009325B5" w:rsidRPr="00021F4C" w:rsidRDefault="009325B5" w:rsidP="004F678B">
      <w:pPr>
        <w:autoSpaceDE w:val="0"/>
        <w:autoSpaceDN w:val="0"/>
        <w:adjustRightInd w:val="0"/>
        <w:jc w:val="both"/>
        <w:rPr>
          <w:rFonts w:ascii="Arial" w:hAnsi="Arial" w:cs="Arial"/>
          <w:b/>
          <w:bCs/>
          <w:sz w:val="20"/>
          <w:szCs w:val="20"/>
          <w:lang w:val="es-CO"/>
        </w:rPr>
      </w:pPr>
    </w:p>
    <w:p w14:paraId="2AA6257F" w14:textId="77777777" w:rsidR="009325B5" w:rsidRPr="00021F4C" w:rsidRDefault="009325B5" w:rsidP="004F678B">
      <w:pPr>
        <w:autoSpaceDE w:val="0"/>
        <w:autoSpaceDN w:val="0"/>
        <w:adjustRightInd w:val="0"/>
        <w:jc w:val="both"/>
        <w:rPr>
          <w:rFonts w:ascii="Arial" w:hAnsi="Arial" w:cs="Arial"/>
          <w:sz w:val="20"/>
          <w:szCs w:val="20"/>
          <w:lang w:val="es-CO"/>
        </w:rPr>
      </w:pPr>
      <w:r w:rsidRPr="00021F4C">
        <w:rPr>
          <w:rFonts w:ascii="Arial" w:hAnsi="Arial" w:cs="Arial"/>
          <w:b/>
          <w:bCs/>
          <w:sz w:val="20"/>
          <w:szCs w:val="20"/>
          <w:lang w:val="es-CO"/>
        </w:rPr>
        <w:t xml:space="preserve">Fecha de corte de los Estados Financieros </w:t>
      </w:r>
      <w:r w:rsidRPr="00021F4C">
        <w:rPr>
          <w:rFonts w:ascii="Arial" w:hAnsi="Arial" w:cs="Arial"/>
          <w:sz w:val="20"/>
          <w:szCs w:val="20"/>
          <w:lang w:val="es-CO"/>
        </w:rPr>
        <w:t>- Los oferentes extranjeros deben presentar sus estados Financieros a la fecha de corte establecida en los países de origen o en sus estatutos sociales.</w:t>
      </w:r>
    </w:p>
    <w:p w14:paraId="42F94CC2" w14:textId="77777777" w:rsidR="009325B5" w:rsidRPr="00021F4C" w:rsidRDefault="009325B5" w:rsidP="004F678B">
      <w:pPr>
        <w:autoSpaceDE w:val="0"/>
        <w:autoSpaceDN w:val="0"/>
        <w:adjustRightInd w:val="0"/>
        <w:jc w:val="both"/>
        <w:rPr>
          <w:rFonts w:ascii="Arial" w:hAnsi="Arial" w:cs="Arial"/>
          <w:sz w:val="10"/>
          <w:szCs w:val="10"/>
          <w:lang w:val="es-CO"/>
        </w:rPr>
      </w:pPr>
    </w:p>
    <w:p w14:paraId="71027D39" w14:textId="77777777" w:rsidR="009325B5" w:rsidRPr="00021F4C" w:rsidRDefault="009325B5" w:rsidP="004F678B">
      <w:pPr>
        <w:autoSpaceDE w:val="0"/>
        <w:autoSpaceDN w:val="0"/>
        <w:adjustRightInd w:val="0"/>
        <w:jc w:val="both"/>
        <w:rPr>
          <w:rFonts w:ascii="Arial" w:hAnsi="Arial" w:cs="Arial"/>
          <w:sz w:val="20"/>
          <w:szCs w:val="20"/>
          <w:lang w:val="es-CO"/>
        </w:rPr>
      </w:pPr>
      <w:r w:rsidRPr="00021F4C">
        <w:rPr>
          <w:rFonts w:ascii="Arial" w:hAnsi="Arial" w:cs="Arial"/>
          <w:b/>
          <w:bCs/>
          <w:sz w:val="20"/>
          <w:szCs w:val="20"/>
          <w:lang w:val="es-CO"/>
        </w:rPr>
        <w:t xml:space="preserve">Moneda </w:t>
      </w:r>
      <w:r w:rsidRPr="00021F4C">
        <w:rPr>
          <w:rFonts w:ascii="Arial" w:hAnsi="Arial" w:cs="Arial"/>
          <w:sz w:val="20"/>
          <w:szCs w:val="20"/>
          <w:lang w:val="es-CO"/>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Policía Nacional tendrán en cuenta las tasas de cambio certificadas por la Superintendencia Financiera y/o Banco de la República.</w:t>
      </w:r>
    </w:p>
    <w:p w14:paraId="59A567AA" w14:textId="77777777" w:rsidR="00AA31C2" w:rsidRPr="00021F4C" w:rsidRDefault="00AA31C2" w:rsidP="004F678B">
      <w:pPr>
        <w:autoSpaceDE w:val="0"/>
        <w:autoSpaceDN w:val="0"/>
        <w:adjustRightInd w:val="0"/>
        <w:jc w:val="both"/>
        <w:rPr>
          <w:rFonts w:ascii="Arial" w:hAnsi="Arial" w:cs="Arial"/>
          <w:sz w:val="20"/>
          <w:szCs w:val="20"/>
          <w:lang w:val="es-CO"/>
        </w:rPr>
      </w:pPr>
    </w:p>
    <w:p w14:paraId="782F29CD" w14:textId="77777777" w:rsidR="009325B5" w:rsidRPr="00021F4C" w:rsidRDefault="009325B5" w:rsidP="004F678B">
      <w:pPr>
        <w:autoSpaceDE w:val="0"/>
        <w:autoSpaceDN w:val="0"/>
        <w:adjustRightInd w:val="0"/>
        <w:jc w:val="both"/>
        <w:rPr>
          <w:rFonts w:ascii="Arial" w:hAnsi="Arial" w:cs="Arial"/>
          <w:sz w:val="20"/>
          <w:szCs w:val="20"/>
          <w:lang w:val="es-CO"/>
        </w:rPr>
      </w:pPr>
      <w:r w:rsidRPr="00021F4C">
        <w:rPr>
          <w:rFonts w:ascii="Arial" w:hAnsi="Arial" w:cs="Arial"/>
          <w:sz w:val="20"/>
          <w:szCs w:val="20"/>
          <w:lang w:val="es-CO"/>
        </w:rPr>
        <w:t xml:space="preserve">Los proponentes extranjeros deben adjuntar un documento en el cual el auditor o el revisor fiscal y/o aquella persona que tenga la potestad de certificar la información de los estados financieros, certifique que: (a) la información financiera presentada a la Policía Nacional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w:t>
      </w:r>
    </w:p>
    <w:p w14:paraId="44638EEA" w14:textId="77777777" w:rsidR="009325B5" w:rsidRPr="00021F4C" w:rsidRDefault="009325B5" w:rsidP="004F678B">
      <w:pPr>
        <w:autoSpaceDE w:val="0"/>
        <w:autoSpaceDN w:val="0"/>
        <w:adjustRightInd w:val="0"/>
        <w:jc w:val="both"/>
        <w:rPr>
          <w:rFonts w:ascii="Arial" w:hAnsi="Arial" w:cs="Arial"/>
          <w:sz w:val="10"/>
          <w:szCs w:val="10"/>
          <w:lang w:val="es-CO"/>
        </w:rPr>
      </w:pPr>
    </w:p>
    <w:p w14:paraId="647FB194" w14:textId="77777777" w:rsidR="009D7BD8" w:rsidRPr="00021F4C" w:rsidRDefault="009D7BD8" w:rsidP="004F678B">
      <w:pPr>
        <w:autoSpaceDE w:val="0"/>
        <w:autoSpaceDN w:val="0"/>
        <w:adjustRightInd w:val="0"/>
        <w:jc w:val="both"/>
        <w:rPr>
          <w:rFonts w:ascii="Arial" w:hAnsi="Arial" w:cs="Arial"/>
          <w:sz w:val="10"/>
          <w:szCs w:val="10"/>
          <w:lang w:val="es-CO"/>
        </w:rPr>
      </w:pPr>
    </w:p>
    <w:p w14:paraId="3A6E8126" w14:textId="02C47C12" w:rsidR="009325B5" w:rsidRPr="00021F4C" w:rsidRDefault="009325B5" w:rsidP="004F678B">
      <w:pPr>
        <w:jc w:val="both"/>
        <w:rPr>
          <w:rFonts w:ascii="Arial" w:hAnsi="Arial" w:cs="Arial"/>
          <w:sz w:val="20"/>
          <w:szCs w:val="20"/>
          <w:lang w:val="es-CO"/>
        </w:rPr>
      </w:pPr>
      <w:r w:rsidRPr="00021F4C">
        <w:rPr>
          <w:rFonts w:ascii="Arial" w:hAnsi="Arial" w:cs="Arial"/>
          <w:sz w:val="20"/>
          <w:szCs w:val="20"/>
          <w:lang w:val="es-CO"/>
        </w:rPr>
        <w:t xml:space="preserve">Así mismo debe presentar el </w:t>
      </w:r>
      <w:r w:rsidRPr="00021F4C">
        <w:rPr>
          <w:rFonts w:ascii="Arial" w:hAnsi="Arial" w:cs="Arial"/>
          <w:b/>
          <w:sz w:val="20"/>
          <w:szCs w:val="20"/>
          <w:lang w:val="es-CO"/>
        </w:rPr>
        <w:t>Formulario No. 4</w:t>
      </w:r>
      <w:r w:rsidRPr="00021F4C">
        <w:rPr>
          <w:rFonts w:ascii="Arial" w:hAnsi="Arial" w:cs="Arial"/>
          <w:sz w:val="20"/>
          <w:szCs w:val="20"/>
          <w:lang w:val="es-CO"/>
        </w:rPr>
        <w:t xml:space="preserve"> que hace parte </w:t>
      </w:r>
      <w:r w:rsidR="00D913B6" w:rsidRPr="00021F4C">
        <w:rPr>
          <w:rFonts w:ascii="Arial" w:hAnsi="Arial" w:cs="Arial"/>
          <w:sz w:val="20"/>
          <w:szCs w:val="20"/>
          <w:lang w:val="es-CO"/>
        </w:rPr>
        <w:t>del presente pliego</w:t>
      </w:r>
      <w:r w:rsidR="006A245E" w:rsidRPr="00021F4C">
        <w:rPr>
          <w:rFonts w:ascii="Arial" w:hAnsi="Arial" w:cs="Arial"/>
          <w:sz w:val="20"/>
          <w:szCs w:val="20"/>
          <w:lang w:val="es-CO"/>
        </w:rPr>
        <w:t xml:space="preserve"> </w:t>
      </w:r>
      <w:r w:rsidR="00880DC4">
        <w:rPr>
          <w:rFonts w:ascii="Arial" w:hAnsi="Arial" w:cs="Arial"/>
          <w:sz w:val="20"/>
          <w:szCs w:val="20"/>
          <w:lang w:val="es-CO"/>
        </w:rPr>
        <w:t xml:space="preserve">de </w:t>
      </w:r>
      <w:proofErr w:type="gramStart"/>
      <w:r w:rsidR="00880DC4">
        <w:rPr>
          <w:rFonts w:ascii="Arial" w:hAnsi="Arial" w:cs="Arial"/>
          <w:sz w:val="20"/>
          <w:szCs w:val="20"/>
          <w:lang w:val="es-CO"/>
        </w:rPr>
        <w:t>condiciones</w:t>
      </w:r>
      <w:r w:rsidR="00880DC4" w:rsidRPr="00021F4C">
        <w:rPr>
          <w:rFonts w:ascii="Arial" w:hAnsi="Arial" w:cs="Arial"/>
          <w:sz w:val="20"/>
          <w:szCs w:val="20"/>
          <w:lang w:val="es-CO"/>
        </w:rPr>
        <w:t xml:space="preserve"> </w:t>
      </w:r>
      <w:r w:rsidRPr="00021F4C">
        <w:rPr>
          <w:rFonts w:ascii="Arial" w:hAnsi="Arial" w:cs="Arial"/>
          <w:sz w:val="20"/>
          <w:szCs w:val="20"/>
          <w:lang w:val="es-CO"/>
        </w:rPr>
        <w:t xml:space="preserve"> suscrito</w:t>
      </w:r>
      <w:proofErr w:type="gramEnd"/>
      <w:r w:rsidRPr="00021F4C">
        <w:rPr>
          <w:rFonts w:ascii="Arial" w:hAnsi="Arial" w:cs="Arial"/>
          <w:sz w:val="20"/>
          <w:szCs w:val="20"/>
          <w:lang w:val="es-CO"/>
        </w:rPr>
        <w:t xml:space="preserve"> por el representante legal y revisor fiscal o contador del proponente y/o aquella persona que tenga la potestad de certificar la información de los estados financieros, el cual debe ser coherente con los estados financieros presentados en pesos colombianos.</w:t>
      </w:r>
      <w:r w:rsidR="00A023BC">
        <w:rPr>
          <w:rFonts w:ascii="Arial" w:hAnsi="Arial" w:cs="Arial"/>
          <w:sz w:val="20"/>
          <w:szCs w:val="20"/>
          <w:lang w:val="es-CO"/>
        </w:rPr>
        <w:t xml:space="preserve"> </w:t>
      </w:r>
    </w:p>
    <w:p w14:paraId="3436B7BE" w14:textId="77777777" w:rsidR="00AA31C2" w:rsidRPr="00021F4C" w:rsidRDefault="00AA31C2" w:rsidP="004F678B">
      <w:pPr>
        <w:jc w:val="both"/>
        <w:rPr>
          <w:rFonts w:ascii="Arial" w:hAnsi="Arial" w:cs="Arial"/>
          <w:sz w:val="20"/>
          <w:szCs w:val="20"/>
          <w:lang w:val="es-CO"/>
        </w:rPr>
      </w:pPr>
    </w:p>
    <w:p w14:paraId="63B893D0" w14:textId="31921967" w:rsidR="009325B5" w:rsidRPr="00021F4C" w:rsidRDefault="009325B5" w:rsidP="004F678B">
      <w:pPr>
        <w:autoSpaceDE w:val="0"/>
        <w:autoSpaceDN w:val="0"/>
        <w:adjustRightInd w:val="0"/>
        <w:jc w:val="both"/>
        <w:rPr>
          <w:rFonts w:ascii="Arial" w:hAnsi="Arial" w:cs="Arial"/>
          <w:b/>
          <w:sz w:val="20"/>
          <w:szCs w:val="20"/>
          <w:lang w:val="es-CO"/>
        </w:rPr>
      </w:pPr>
      <w:r w:rsidRPr="00021F4C">
        <w:rPr>
          <w:rFonts w:ascii="Arial" w:hAnsi="Arial" w:cs="Arial"/>
          <w:b/>
          <w:sz w:val="20"/>
          <w:szCs w:val="20"/>
          <w:lang w:val="es-CO"/>
        </w:rPr>
        <w:t>1.2.2. FACTORES DE EVALUACIÓN ECONÓMICA.</w:t>
      </w:r>
    </w:p>
    <w:p w14:paraId="3B0B88A6" w14:textId="77777777" w:rsidR="009325B5" w:rsidRPr="0000389C" w:rsidRDefault="009325B5" w:rsidP="004F678B">
      <w:pPr>
        <w:autoSpaceDE w:val="0"/>
        <w:autoSpaceDN w:val="0"/>
        <w:adjustRightInd w:val="0"/>
        <w:jc w:val="both"/>
        <w:rPr>
          <w:rFonts w:ascii="Arial" w:hAnsi="Arial" w:cs="Arial"/>
          <w:b/>
          <w:lang w:val="es-CO"/>
        </w:rPr>
      </w:pPr>
    </w:p>
    <w:p w14:paraId="44862C56" w14:textId="2820C944" w:rsidR="009325B5" w:rsidRPr="00B11343" w:rsidRDefault="009325B5" w:rsidP="004F678B">
      <w:pPr>
        <w:autoSpaceDE w:val="0"/>
        <w:autoSpaceDN w:val="0"/>
        <w:adjustRightInd w:val="0"/>
        <w:jc w:val="both"/>
        <w:rPr>
          <w:rFonts w:ascii="Arial" w:hAnsi="Arial" w:cs="Arial"/>
          <w:sz w:val="20"/>
          <w:szCs w:val="20"/>
          <w:lang w:val="es-CO"/>
        </w:rPr>
      </w:pPr>
      <w:r w:rsidRPr="00021F4C">
        <w:rPr>
          <w:rFonts w:ascii="Arial" w:hAnsi="Arial" w:cs="Arial"/>
          <w:sz w:val="20"/>
          <w:szCs w:val="20"/>
          <w:lang w:val="es-CO"/>
        </w:rPr>
        <w:t>Los factores de evaluación económica están establecidos</w:t>
      </w:r>
      <w:r w:rsidRPr="00B11343">
        <w:rPr>
          <w:rFonts w:ascii="Arial" w:hAnsi="Arial" w:cs="Arial"/>
          <w:sz w:val="20"/>
          <w:szCs w:val="20"/>
          <w:lang w:val="es-CO"/>
        </w:rPr>
        <w:t xml:space="preserve"> en el </w:t>
      </w:r>
      <w:r w:rsidRPr="00B11343">
        <w:rPr>
          <w:rFonts w:ascii="Arial" w:hAnsi="Arial" w:cs="Arial"/>
          <w:b/>
          <w:sz w:val="20"/>
          <w:szCs w:val="20"/>
          <w:lang w:val="es-CO"/>
        </w:rPr>
        <w:t xml:space="preserve">Anexo </w:t>
      </w:r>
      <w:proofErr w:type="spellStart"/>
      <w:r w:rsidRPr="00B11343">
        <w:rPr>
          <w:rFonts w:ascii="Arial" w:hAnsi="Arial" w:cs="Arial"/>
          <w:b/>
          <w:sz w:val="20"/>
          <w:szCs w:val="20"/>
          <w:lang w:val="es-CO"/>
        </w:rPr>
        <w:t>N°</w:t>
      </w:r>
      <w:proofErr w:type="spellEnd"/>
      <w:r w:rsidRPr="00B11343">
        <w:rPr>
          <w:rFonts w:ascii="Arial" w:hAnsi="Arial" w:cs="Arial"/>
          <w:b/>
          <w:sz w:val="20"/>
          <w:szCs w:val="20"/>
          <w:lang w:val="es-CO"/>
        </w:rPr>
        <w:t xml:space="preserve"> 3</w:t>
      </w:r>
      <w:r w:rsidRPr="00B11343">
        <w:rPr>
          <w:rFonts w:ascii="Arial" w:hAnsi="Arial" w:cs="Arial"/>
          <w:sz w:val="20"/>
          <w:szCs w:val="20"/>
          <w:lang w:val="es-CO"/>
        </w:rPr>
        <w:t xml:space="preserve"> </w:t>
      </w:r>
      <w:r w:rsidR="00D913B6" w:rsidRPr="00B11343">
        <w:rPr>
          <w:rFonts w:ascii="Arial" w:hAnsi="Arial" w:cs="Arial"/>
          <w:sz w:val="20"/>
          <w:szCs w:val="20"/>
          <w:lang w:val="es-CO"/>
        </w:rPr>
        <w:t xml:space="preserve">del presente </w:t>
      </w:r>
      <w:r w:rsidR="009D7BD8" w:rsidRPr="00B11343">
        <w:rPr>
          <w:rFonts w:ascii="Arial" w:hAnsi="Arial" w:cs="Arial"/>
          <w:sz w:val="20"/>
          <w:szCs w:val="20"/>
          <w:lang w:val="es-CO"/>
        </w:rPr>
        <w:t xml:space="preserve">pliego </w:t>
      </w:r>
      <w:r w:rsidR="00880DC4">
        <w:rPr>
          <w:rFonts w:ascii="Arial" w:hAnsi="Arial" w:cs="Arial"/>
          <w:sz w:val="20"/>
          <w:szCs w:val="20"/>
          <w:lang w:val="es-CO"/>
        </w:rPr>
        <w:t>de condiciones</w:t>
      </w:r>
      <w:r w:rsidRPr="00B11343">
        <w:rPr>
          <w:rFonts w:ascii="Arial" w:hAnsi="Arial" w:cs="Arial"/>
          <w:sz w:val="20"/>
          <w:szCs w:val="20"/>
          <w:lang w:val="es-CO"/>
        </w:rPr>
        <w:t>.</w:t>
      </w:r>
    </w:p>
    <w:p w14:paraId="6A5FA586" w14:textId="77777777" w:rsidR="009325B5" w:rsidRPr="0000389C" w:rsidRDefault="009325B5" w:rsidP="004F678B">
      <w:pPr>
        <w:jc w:val="both"/>
        <w:rPr>
          <w:rFonts w:ascii="Arial" w:hAnsi="Arial" w:cs="Arial"/>
          <w:sz w:val="28"/>
          <w:szCs w:val="28"/>
          <w:lang w:val="es-CO"/>
        </w:rPr>
      </w:pPr>
    </w:p>
    <w:p w14:paraId="725DEE0D" w14:textId="77777777" w:rsidR="009325B5" w:rsidRPr="00B11343" w:rsidRDefault="009325B5" w:rsidP="004F678B">
      <w:pPr>
        <w:autoSpaceDE w:val="0"/>
        <w:autoSpaceDN w:val="0"/>
        <w:adjustRightInd w:val="0"/>
        <w:jc w:val="both"/>
        <w:rPr>
          <w:rFonts w:ascii="Arial" w:hAnsi="Arial" w:cs="Arial"/>
          <w:b/>
          <w:bCs/>
          <w:iCs/>
          <w:sz w:val="20"/>
          <w:szCs w:val="20"/>
          <w:lang w:val="es-CO"/>
        </w:rPr>
      </w:pPr>
      <w:r w:rsidRPr="00B11343">
        <w:rPr>
          <w:rFonts w:ascii="Arial" w:hAnsi="Arial" w:cs="Arial"/>
          <w:b/>
          <w:bCs/>
          <w:iCs/>
          <w:sz w:val="20"/>
          <w:szCs w:val="20"/>
          <w:lang w:val="es-CO"/>
        </w:rPr>
        <w:t xml:space="preserve">1.2.2.1.  IDENTIFICACIÓN TRIBUTARIA. </w:t>
      </w:r>
    </w:p>
    <w:p w14:paraId="188269E7" w14:textId="77777777" w:rsidR="009325B5" w:rsidRPr="00B11343" w:rsidRDefault="009325B5" w:rsidP="004F678B">
      <w:pPr>
        <w:pStyle w:val="Textoindependiente"/>
        <w:jc w:val="both"/>
        <w:rPr>
          <w:rFonts w:cs="Arial"/>
          <w:sz w:val="20"/>
          <w:szCs w:val="20"/>
          <w:lang w:val="es-CO"/>
        </w:rPr>
      </w:pPr>
    </w:p>
    <w:p w14:paraId="5E257C16" w14:textId="77777777" w:rsidR="009325B5" w:rsidRPr="00B11343" w:rsidRDefault="009325B5" w:rsidP="004F678B">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 xml:space="preserve">El oferente nacional indicará su identificación tributaria e información sobre el régimen de impuestos al que pertenece, para lo cual aportará con la Oferta copia del Registro Único Tributario RUT; tramitado y actualizado. </w:t>
      </w:r>
    </w:p>
    <w:p w14:paraId="5F164888" w14:textId="77777777" w:rsidR="009325B5" w:rsidRPr="00B11343" w:rsidRDefault="009325B5" w:rsidP="004F678B">
      <w:pPr>
        <w:autoSpaceDE w:val="0"/>
        <w:autoSpaceDN w:val="0"/>
        <w:adjustRightInd w:val="0"/>
        <w:jc w:val="both"/>
        <w:rPr>
          <w:rFonts w:ascii="Arial" w:hAnsi="Arial" w:cs="Arial"/>
          <w:sz w:val="14"/>
          <w:szCs w:val="20"/>
          <w:lang w:val="es-CO"/>
        </w:rPr>
      </w:pPr>
    </w:p>
    <w:p w14:paraId="74E982DD" w14:textId="77777777" w:rsidR="009325B5" w:rsidRPr="00B11343" w:rsidRDefault="009325B5" w:rsidP="004F678B">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 xml:space="preserve">Las personas jurídicas y/o naturales integrantes de un consorcio o unión temporal o promesa de sociedad futura acreditarán individualmente </w:t>
      </w:r>
      <w:proofErr w:type="gramStart"/>
      <w:r w:rsidRPr="00B11343">
        <w:rPr>
          <w:rFonts w:ascii="Arial" w:hAnsi="Arial" w:cs="Arial"/>
          <w:sz w:val="20"/>
          <w:szCs w:val="20"/>
          <w:lang w:val="es-CO"/>
        </w:rPr>
        <w:t>éste</w:t>
      </w:r>
      <w:proofErr w:type="gramEnd"/>
      <w:r w:rsidRPr="00B11343">
        <w:rPr>
          <w:rFonts w:ascii="Arial" w:hAnsi="Arial" w:cs="Arial"/>
          <w:sz w:val="20"/>
          <w:szCs w:val="20"/>
          <w:lang w:val="es-CO"/>
        </w:rPr>
        <w:t xml:space="preserve"> requisito, cuando intervengan como responsables del impuesto sobre las ventas, por comercializar los bienes gravados con dicho impuesto. </w:t>
      </w:r>
    </w:p>
    <w:p w14:paraId="6D19F846" w14:textId="77777777" w:rsidR="00A6035F" w:rsidRPr="00B11343" w:rsidRDefault="00A6035F" w:rsidP="004F678B">
      <w:pPr>
        <w:autoSpaceDE w:val="0"/>
        <w:autoSpaceDN w:val="0"/>
        <w:adjustRightInd w:val="0"/>
        <w:jc w:val="both"/>
        <w:rPr>
          <w:rFonts w:ascii="Arial" w:hAnsi="Arial" w:cs="Arial"/>
          <w:sz w:val="20"/>
          <w:szCs w:val="20"/>
          <w:lang w:val="es-CO"/>
        </w:rPr>
      </w:pPr>
    </w:p>
    <w:p w14:paraId="7E6C8A32" w14:textId="6A44D12F" w:rsidR="009325B5" w:rsidRPr="00B11343" w:rsidRDefault="009325B5" w:rsidP="004F678B">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Lo anterior conforme el artículo 368 del Estatuto Tributario, en concordancia con el artículo 66 de la Ley 488 de 1998 que adicionó el artículo 437 del mismo Estatuto y la Resolución 139 de 2012 modificada por la Resolución 154 de 2012 expedida por la U.A.E. DIAN.</w:t>
      </w:r>
    </w:p>
    <w:p w14:paraId="5A2C22ED" w14:textId="77777777" w:rsidR="00A6035F" w:rsidRPr="00B11343" w:rsidRDefault="00A6035F" w:rsidP="004F678B">
      <w:pPr>
        <w:jc w:val="both"/>
        <w:rPr>
          <w:rFonts w:ascii="Arial" w:hAnsi="Arial" w:cs="Arial"/>
          <w:b/>
          <w:sz w:val="20"/>
          <w:szCs w:val="20"/>
          <w:lang w:val="es-CO"/>
        </w:rPr>
      </w:pPr>
    </w:p>
    <w:p w14:paraId="564FB3FF" w14:textId="0C70B067" w:rsidR="009325B5" w:rsidRPr="005A165A" w:rsidRDefault="009325B5" w:rsidP="004F678B">
      <w:pPr>
        <w:jc w:val="both"/>
        <w:rPr>
          <w:rFonts w:ascii="Arial" w:hAnsi="Arial" w:cs="Arial"/>
          <w:sz w:val="20"/>
          <w:szCs w:val="20"/>
          <w:lang w:val="es-CO"/>
        </w:rPr>
      </w:pPr>
      <w:r w:rsidRPr="00B11343">
        <w:rPr>
          <w:rFonts w:ascii="Arial" w:hAnsi="Arial" w:cs="Arial"/>
          <w:b/>
          <w:sz w:val="20"/>
          <w:szCs w:val="20"/>
          <w:lang w:val="es-CO"/>
        </w:rPr>
        <w:t xml:space="preserve">NOTA: </w:t>
      </w:r>
      <w:r w:rsidRPr="00B11343">
        <w:rPr>
          <w:rFonts w:ascii="Arial" w:hAnsi="Arial" w:cs="Arial"/>
          <w:sz w:val="20"/>
          <w:szCs w:val="20"/>
          <w:lang w:val="es-CO"/>
        </w:rPr>
        <w:t xml:space="preserve">No aplica </w:t>
      </w:r>
      <w:r w:rsidRPr="005A165A">
        <w:rPr>
          <w:rFonts w:ascii="Arial" w:hAnsi="Arial" w:cs="Arial"/>
          <w:sz w:val="20"/>
          <w:szCs w:val="20"/>
          <w:lang w:val="es-CO"/>
        </w:rPr>
        <w:t xml:space="preserve">para las personas naturales y jurídicas </w:t>
      </w:r>
      <w:r w:rsidRPr="005A165A">
        <w:rPr>
          <w:rFonts w:ascii="Arial" w:hAnsi="Arial" w:cs="Arial"/>
          <w:sz w:val="20"/>
          <w:szCs w:val="20"/>
          <w:u w:val="single"/>
          <w:lang w:val="es-CO"/>
        </w:rPr>
        <w:t>de origen extranjero sin sucursal en Colombia</w:t>
      </w:r>
      <w:r w:rsidRPr="005A165A">
        <w:rPr>
          <w:rFonts w:ascii="Arial" w:hAnsi="Arial" w:cs="Arial"/>
          <w:sz w:val="20"/>
          <w:szCs w:val="20"/>
          <w:lang w:val="es-CO"/>
        </w:rPr>
        <w:t>.</w:t>
      </w:r>
    </w:p>
    <w:p w14:paraId="7626CA3B" w14:textId="77777777" w:rsidR="005D30EC" w:rsidRPr="005A165A" w:rsidRDefault="005D30EC" w:rsidP="004F678B">
      <w:pPr>
        <w:jc w:val="both"/>
        <w:rPr>
          <w:rFonts w:ascii="Arial" w:hAnsi="Arial" w:cs="Arial"/>
          <w:sz w:val="20"/>
          <w:szCs w:val="20"/>
          <w:lang w:val="es-CO"/>
        </w:rPr>
      </w:pPr>
    </w:p>
    <w:p w14:paraId="5A2E6258" w14:textId="77777777" w:rsidR="00C4000F" w:rsidRPr="005A165A" w:rsidRDefault="00C4000F" w:rsidP="004F678B">
      <w:pPr>
        <w:jc w:val="both"/>
        <w:rPr>
          <w:rFonts w:ascii="Arial" w:hAnsi="Arial" w:cs="Arial"/>
          <w:sz w:val="20"/>
          <w:szCs w:val="20"/>
          <w:lang w:val="es-CO"/>
        </w:rPr>
      </w:pPr>
    </w:p>
    <w:p w14:paraId="6FA57087" w14:textId="56AE6CD9" w:rsidR="009325B5" w:rsidRPr="00B11343" w:rsidRDefault="009325B5" w:rsidP="004F678B">
      <w:pPr>
        <w:autoSpaceDE w:val="0"/>
        <w:autoSpaceDN w:val="0"/>
        <w:adjustRightInd w:val="0"/>
        <w:jc w:val="both"/>
        <w:rPr>
          <w:rFonts w:ascii="Arial" w:hAnsi="Arial" w:cs="Arial"/>
          <w:b/>
          <w:sz w:val="20"/>
          <w:szCs w:val="20"/>
          <w:lang w:val="es-CO"/>
        </w:rPr>
      </w:pPr>
      <w:r w:rsidRPr="005A165A">
        <w:rPr>
          <w:rFonts w:ascii="Arial" w:hAnsi="Arial" w:cs="Arial"/>
          <w:b/>
          <w:sz w:val="20"/>
          <w:szCs w:val="20"/>
          <w:lang w:val="es-CO"/>
        </w:rPr>
        <w:t>1.2.2.2. OFERTA ECONÓMICA</w:t>
      </w:r>
      <w:r w:rsidR="006C35C0" w:rsidRPr="005A165A">
        <w:rPr>
          <w:rFonts w:ascii="Arial" w:hAnsi="Arial" w:cs="Arial"/>
          <w:b/>
          <w:sz w:val="20"/>
          <w:szCs w:val="20"/>
          <w:lang w:val="es-CO"/>
        </w:rPr>
        <w:t>.</w:t>
      </w:r>
    </w:p>
    <w:p w14:paraId="21ABAE7C" w14:textId="77777777" w:rsidR="006C35C0" w:rsidRPr="00B11343" w:rsidRDefault="006C35C0" w:rsidP="004F678B">
      <w:pPr>
        <w:autoSpaceDE w:val="0"/>
        <w:autoSpaceDN w:val="0"/>
        <w:adjustRightInd w:val="0"/>
        <w:jc w:val="both"/>
        <w:rPr>
          <w:rFonts w:ascii="Arial" w:hAnsi="Arial" w:cs="Arial"/>
          <w:b/>
          <w:sz w:val="20"/>
          <w:szCs w:val="20"/>
          <w:lang w:val="es-CO"/>
        </w:rPr>
      </w:pPr>
    </w:p>
    <w:p w14:paraId="38DAD478" w14:textId="77777777" w:rsidR="009325B5" w:rsidRPr="00B11343" w:rsidRDefault="009325B5" w:rsidP="004F678B">
      <w:pPr>
        <w:tabs>
          <w:tab w:val="left" w:pos="915"/>
        </w:tabs>
        <w:autoSpaceDE w:val="0"/>
        <w:autoSpaceDN w:val="0"/>
        <w:adjustRightInd w:val="0"/>
        <w:jc w:val="both"/>
        <w:rPr>
          <w:rFonts w:ascii="Arial" w:hAnsi="Arial" w:cs="Arial"/>
          <w:sz w:val="14"/>
          <w:szCs w:val="20"/>
          <w:lang w:val="es-CO"/>
        </w:rPr>
      </w:pPr>
      <w:r w:rsidRPr="00B11343">
        <w:rPr>
          <w:rFonts w:ascii="Arial" w:hAnsi="Arial" w:cs="Arial"/>
          <w:sz w:val="14"/>
          <w:szCs w:val="20"/>
          <w:lang w:val="es-CO"/>
        </w:rPr>
        <w:tab/>
      </w:r>
    </w:p>
    <w:p w14:paraId="64CAE572" w14:textId="6CA7CF18" w:rsidR="009325B5" w:rsidRPr="00B11343" w:rsidRDefault="009325B5" w:rsidP="004F678B">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eastAsia="es-MX"/>
        </w:rPr>
        <w:t xml:space="preserve">La propuesta económica debe presentarse de acuerdo a formato establecido en el SECOP II y en el </w:t>
      </w:r>
      <w:r w:rsidRPr="00B11343">
        <w:rPr>
          <w:rFonts w:ascii="Arial" w:hAnsi="Arial" w:cs="Arial"/>
          <w:b/>
          <w:sz w:val="20"/>
          <w:szCs w:val="20"/>
          <w:lang w:val="es-CO" w:eastAsia="es-MX"/>
        </w:rPr>
        <w:t>Anexo No. 1</w:t>
      </w:r>
      <w:r w:rsidR="003860BF">
        <w:rPr>
          <w:rFonts w:ascii="Arial" w:hAnsi="Arial" w:cs="Arial"/>
          <w:b/>
          <w:sz w:val="20"/>
          <w:szCs w:val="20"/>
          <w:lang w:val="es-CO" w:eastAsia="es-MX"/>
        </w:rPr>
        <w:t>6</w:t>
      </w:r>
      <w:r w:rsidRPr="00B11343">
        <w:rPr>
          <w:rFonts w:ascii="Arial" w:hAnsi="Arial" w:cs="Arial"/>
          <w:sz w:val="20"/>
          <w:szCs w:val="20"/>
          <w:lang w:val="es-CO" w:eastAsia="es-MX"/>
        </w:rPr>
        <w:t xml:space="preserve"> </w:t>
      </w:r>
      <w:r w:rsidRPr="00B11343">
        <w:rPr>
          <w:rFonts w:ascii="Arial" w:hAnsi="Arial" w:cs="Arial"/>
          <w:b/>
          <w:sz w:val="20"/>
          <w:szCs w:val="20"/>
          <w:lang w:val="es-CO" w:eastAsia="es-MX"/>
        </w:rPr>
        <w:t>FORMATO VALORACION OFERTA ECONOMICA</w:t>
      </w:r>
      <w:r w:rsidRPr="00B11343">
        <w:rPr>
          <w:rFonts w:ascii="Arial" w:hAnsi="Arial" w:cs="Arial"/>
          <w:sz w:val="20"/>
          <w:szCs w:val="20"/>
          <w:lang w:val="es-CO" w:eastAsia="es-MX"/>
        </w:rPr>
        <w:t xml:space="preserve"> </w:t>
      </w:r>
      <w:r w:rsidR="00D913B6" w:rsidRPr="00B11343">
        <w:rPr>
          <w:rFonts w:ascii="Arial" w:hAnsi="Arial" w:cs="Arial"/>
          <w:sz w:val="20"/>
          <w:szCs w:val="20"/>
          <w:lang w:val="es-CO" w:eastAsia="es-MX"/>
        </w:rPr>
        <w:t>del presente pliego definitivo</w:t>
      </w:r>
      <w:r w:rsidRPr="00B11343">
        <w:rPr>
          <w:rFonts w:ascii="Arial" w:hAnsi="Arial" w:cs="Arial"/>
          <w:sz w:val="20"/>
          <w:szCs w:val="20"/>
          <w:lang w:val="es-CO" w:eastAsia="es-MX"/>
        </w:rPr>
        <w:t xml:space="preserve">, con los valores expresados en Moneda Legal Colombiana </w:t>
      </w:r>
      <w:r w:rsidRPr="00B11343">
        <w:rPr>
          <w:rFonts w:ascii="Arial" w:hAnsi="Arial" w:cs="Arial"/>
          <w:sz w:val="20"/>
          <w:szCs w:val="20"/>
          <w:lang w:val="es-CO"/>
        </w:rPr>
        <w:t>sin decimales.</w:t>
      </w:r>
    </w:p>
    <w:p w14:paraId="09315BFB" w14:textId="77777777" w:rsidR="00AA31C2" w:rsidRPr="00B11343" w:rsidRDefault="00AA31C2" w:rsidP="004F678B">
      <w:pPr>
        <w:autoSpaceDE w:val="0"/>
        <w:autoSpaceDN w:val="0"/>
        <w:adjustRightInd w:val="0"/>
        <w:jc w:val="both"/>
        <w:rPr>
          <w:rFonts w:ascii="Arial" w:hAnsi="Arial" w:cs="Arial"/>
          <w:sz w:val="20"/>
          <w:szCs w:val="20"/>
          <w:lang w:val="es-CO"/>
        </w:rPr>
      </w:pPr>
    </w:p>
    <w:p w14:paraId="33614629"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Para establecer el valor de la oferta, el proponente debe tener en cuenta lo siguiente:</w:t>
      </w:r>
    </w:p>
    <w:p w14:paraId="35CD6624" w14:textId="77777777" w:rsidR="009325B5" w:rsidRPr="00B11343" w:rsidRDefault="009325B5" w:rsidP="004F678B">
      <w:pPr>
        <w:autoSpaceDE w:val="0"/>
        <w:autoSpaceDN w:val="0"/>
        <w:adjustRightInd w:val="0"/>
        <w:jc w:val="both"/>
        <w:rPr>
          <w:rFonts w:ascii="Arial" w:hAnsi="Arial" w:cs="Arial"/>
          <w:sz w:val="14"/>
          <w:szCs w:val="20"/>
          <w:lang w:val="es-CO" w:eastAsia="es-CO"/>
        </w:rPr>
      </w:pPr>
    </w:p>
    <w:p w14:paraId="23D4455A" w14:textId="5C2BC34C"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Las especificaciones técnicas y sus anexos y la propuesta económica </w:t>
      </w:r>
      <w:r w:rsidR="00D913B6" w:rsidRPr="00B11343">
        <w:rPr>
          <w:rFonts w:ascii="Arial" w:hAnsi="Arial" w:cs="Arial"/>
          <w:sz w:val="20"/>
          <w:szCs w:val="20"/>
          <w:lang w:val="es-CO" w:eastAsia="es-CO"/>
        </w:rPr>
        <w:t>del presente pliego definitivo</w:t>
      </w:r>
      <w:r w:rsidRPr="00B11343">
        <w:rPr>
          <w:rFonts w:ascii="Arial" w:hAnsi="Arial" w:cs="Arial"/>
          <w:sz w:val="20"/>
          <w:szCs w:val="20"/>
          <w:lang w:val="es-CO" w:eastAsia="es-CO"/>
        </w:rPr>
        <w:t xml:space="preserve"> no podrán modificarse, suprimirse o alterarse, así como la descripción de las condiciones que los componen, sus unidades y/o equivalentes y cantidades, toda vez que dicha información se requiere para la comparación de las propuestas. </w:t>
      </w:r>
    </w:p>
    <w:p w14:paraId="2175521B"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2CDBA96E"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Los tributos nacionales y distritales, si a ello hubiere lugar, las tasas y los demás costos directos e indirectos que se deriven tanto de la presentación de su oferta, como de la ejecución del contrato.</w:t>
      </w:r>
    </w:p>
    <w:p w14:paraId="01FFAFB7"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4904AF49"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En el evento que en la lista o en el análisis de precios unitarios o en el resumen de la propuesta no discrimine los tributos, se presume, para todos los efectos, que los mismos se encuentran incluidos en la propuesta. </w:t>
      </w:r>
    </w:p>
    <w:p w14:paraId="53C55904" w14:textId="77777777" w:rsidR="009325B5" w:rsidRPr="00B11343" w:rsidRDefault="009325B5" w:rsidP="004F678B">
      <w:pPr>
        <w:autoSpaceDE w:val="0"/>
        <w:autoSpaceDN w:val="0"/>
        <w:adjustRightInd w:val="0"/>
        <w:jc w:val="both"/>
        <w:rPr>
          <w:rFonts w:ascii="Arial" w:hAnsi="Arial" w:cs="Arial"/>
          <w:sz w:val="14"/>
          <w:szCs w:val="20"/>
          <w:lang w:val="es-CO" w:eastAsia="es-CO"/>
        </w:rPr>
      </w:pPr>
    </w:p>
    <w:p w14:paraId="54F4C299"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Los errores e imprecisiones de tipo aritmético que sean cometidos por el proponente en su oferta económica serán corregidos por la entidad y éste será el valor que tomará la misma para efectos de la oferta económica. </w:t>
      </w:r>
    </w:p>
    <w:p w14:paraId="4CDA40BF" w14:textId="77777777" w:rsidR="009325B5" w:rsidRPr="00B11343" w:rsidRDefault="009325B5" w:rsidP="004F678B">
      <w:pPr>
        <w:autoSpaceDE w:val="0"/>
        <w:autoSpaceDN w:val="0"/>
        <w:adjustRightInd w:val="0"/>
        <w:jc w:val="both"/>
        <w:rPr>
          <w:rFonts w:ascii="Arial" w:hAnsi="Arial" w:cs="Arial"/>
          <w:sz w:val="14"/>
          <w:szCs w:val="20"/>
          <w:lang w:val="es-CO" w:eastAsia="es-CO"/>
        </w:rPr>
      </w:pPr>
    </w:p>
    <w:p w14:paraId="6BF2BF11"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lastRenderedPageBreak/>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14:paraId="5A98EDA7"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37E210E3"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En el evento en que de la corrección aritmética el valor total ofertado por el proponente, supere el presupuesto oficial, o no cumpla con las condiciones establecidas en el presente proceso ésta será RECHAZADA. </w:t>
      </w:r>
    </w:p>
    <w:p w14:paraId="76AE998C" w14:textId="77777777" w:rsidR="009325B5" w:rsidRPr="00B11343" w:rsidRDefault="009325B5" w:rsidP="004F678B">
      <w:pPr>
        <w:autoSpaceDE w:val="0"/>
        <w:autoSpaceDN w:val="0"/>
        <w:adjustRightInd w:val="0"/>
        <w:jc w:val="both"/>
        <w:rPr>
          <w:rFonts w:ascii="Arial" w:hAnsi="Arial" w:cs="Arial"/>
          <w:sz w:val="16"/>
          <w:szCs w:val="20"/>
          <w:lang w:val="es-CO" w:eastAsia="es-CO"/>
        </w:rPr>
      </w:pPr>
    </w:p>
    <w:p w14:paraId="23457BD5"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Las correcciones efectuadas según el procedimiento anterior, serán de forzosa aceptación para el contratista en caso de adjudicación.</w:t>
      </w:r>
    </w:p>
    <w:p w14:paraId="3BAC6A7A" w14:textId="77777777" w:rsidR="009325B5" w:rsidRPr="00B11343" w:rsidRDefault="009325B5" w:rsidP="004F678B">
      <w:pPr>
        <w:autoSpaceDE w:val="0"/>
        <w:autoSpaceDN w:val="0"/>
        <w:adjustRightInd w:val="0"/>
        <w:jc w:val="both"/>
        <w:rPr>
          <w:rFonts w:ascii="Arial" w:hAnsi="Arial" w:cs="Arial"/>
          <w:sz w:val="16"/>
          <w:szCs w:val="20"/>
          <w:lang w:val="es-CO" w:eastAsia="es-CO"/>
        </w:rPr>
      </w:pPr>
      <w:r w:rsidRPr="00B11343">
        <w:rPr>
          <w:rFonts w:ascii="Arial" w:hAnsi="Arial" w:cs="Arial"/>
          <w:sz w:val="20"/>
          <w:szCs w:val="20"/>
          <w:lang w:val="es-CO" w:eastAsia="es-CO"/>
        </w:rPr>
        <w:t xml:space="preserve"> </w:t>
      </w:r>
    </w:p>
    <w:p w14:paraId="607DAAD4"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14:paraId="500F5F0E"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78BE8655" w14:textId="15605F4C" w:rsidR="009325B5" w:rsidRPr="00B11343" w:rsidRDefault="009325B5" w:rsidP="004F678B">
      <w:pPr>
        <w:autoSpaceDE w:val="0"/>
        <w:autoSpaceDN w:val="0"/>
        <w:adjustRightInd w:val="0"/>
        <w:jc w:val="both"/>
        <w:rPr>
          <w:rFonts w:ascii="Arial" w:hAnsi="Arial" w:cs="Arial"/>
          <w:b/>
          <w:sz w:val="20"/>
          <w:szCs w:val="20"/>
          <w:lang w:val="es-CO"/>
        </w:rPr>
      </w:pPr>
      <w:r w:rsidRPr="00B11343">
        <w:rPr>
          <w:rFonts w:ascii="Arial" w:hAnsi="Arial" w:cs="Arial"/>
          <w:sz w:val="20"/>
          <w:szCs w:val="20"/>
          <w:lang w:val="es-CO" w:eastAsia="es-CO"/>
        </w:rPr>
        <w:t xml:space="preserve">El proponente al momento de realizar la propuesta de precio debe tener en cuenta el costo del ítem establecido en el formato que para este fin determine el </w:t>
      </w:r>
      <w:r w:rsidR="00C37B2A" w:rsidRPr="00B11343">
        <w:rPr>
          <w:rFonts w:ascii="Arial" w:hAnsi="Arial" w:cs="Arial"/>
          <w:sz w:val="20"/>
          <w:szCs w:val="20"/>
          <w:lang w:val="es-CO" w:eastAsia="es-CO"/>
        </w:rPr>
        <w:t>pliego de</w:t>
      </w:r>
      <w:r w:rsidR="00690684" w:rsidRPr="00B11343">
        <w:rPr>
          <w:rFonts w:ascii="Arial" w:hAnsi="Arial" w:cs="Arial"/>
          <w:sz w:val="20"/>
          <w:szCs w:val="20"/>
          <w:lang w:val="es-CO" w:eastAsia="es-CO"/>
        </w:rPr>
        <w:t>finitivo</w:t>
      </w:r>
      <w:r w:rsidRPr="00B11343">
        <w:rPr>
          <w:rFonts w:ascii="Arial" w:hAnsi="Arial" w:cs="Arial"/>
          <w:sz w:val="20"/>
          <w:szCs w:val="20"/>
          <w:lang w:val="es-CO" w:eastAsia="es-CO"/>
        </w:rPr>
        <w:t>, en pesos colombianos.</w:t>
      </w:r>
    </w:p>
    <w:p w14:paraId="40345A73" w14:textId="77777777" w:rsidR="009325B5" w:rsidRPr="00B11343" w:rsidRDefault="009325B5" w:rsidP="004F678B">
      <w:pPr>
        <w:autoSpaceDE w:val="0"/>
        <w:autoSpaceDN w:val="0"/>
        <w:adjustRightInd w:val="0"/>
        <w:jc w:val="both"/>
        <w:rPr>
          <w:rFonts w:ascii="Arial" w:hAnsi="Arial" w:cs="Arial"/>
          <w:sz w:val="20"/>
          <w:szCs w:val="20"/>
          <w:lang w:val="es-CO"/>
        </w:rPr>
      </w:pPr>
    </w:p>
    <w:p w14:paraId="337EB316" w14:textId="36F97220" w:rsidR="009325B5" w:rsidRPr="00B11343" w:rsidRDefault="009325B5" w:rsidP="004F678B">
      <w:pPr>
        <w:pStyle w:val="Prrafodelista"/>
        <w:tabs>
          <w:tab w:val="left" w:pos="240"/>
          <w:tab w:val="left" w:pos="6210"/>
        </w:tabs>
        <w:ind w:left="0"/>
        <w:jc w:val="both"/>
        <w:rPr>
          <w:rFonts w:ascii="Arial" w:hAnsi="Arial" w:cs="Arial"/>
          <w:sz w:val="20"/>
          <w:szCs w:val="20"/>
          <w:lang w:val="es-CO" w:eastAsia="es-CO"/>
        </w:rPr>
      </w:pPr>
      <w:r w:rsidRPr="00B11343">
        <w:rPr>
          <w:rFonts w:ascii="Arial" w:hAnsi="Arial" w:cs="Arial"/>
          <w:sz w:val="20"/>
          <w:szCs w:val="20"/>
          <w:lang w:val="es-CO" w:eastAsia="es-CO"/>
        </w:rPr>
        <w:t xml:space="preserve">El proponente debe adjuntar la información de </w:t>
      </w:r>
      <w:r w:rsidRPr="00B11343">
        <w:rPr>
          <w:rFonts w:ascii="Arial" w:hAnsi="Arial" w:cs="Arial"/>
          <w:bCs/>
          <w:sz w:val="20"/>
          <w:szCs w:val="20"/>
          <w:lang w:val="es-CO" w:eastAsia="es-MX"/>
        </w:rPr>
        <w:t>la</w:t>
      </w:r>
      <w:r w:rsidRPr="00B11343">
        <w:rPr>
          <w:rFonts w:ascii="Arial" w:hAnsi="Arial" w:cs="Arial"/>
          <w:b/>
          <w:bCs/>
          <w:sz w:val="20"/>
          <w:szCs w:val="20"/>
          <w:lang w:val="es-CO" w:eastAsia="es-MX"/>
        </w:rPr>
        <w:t xml:space="preserve"> oferta económica del SECOP II</w:t>
      </w:r>
      <w:r w:rsidRPr="00B11343">
        <w:rPr>
          <w:rFonts w:ascii="Arial" w:hAnsi="Arial" w:cs="Arial"/>
          <w:b/>
          <w:sz w:val="20"/>
          <w:szCs w:val="20"/>
          <w:lang w:val="es-CO"/>
        </w:rPr>
        <w:t xml:space="preserve"> </w:t>
      </w:r>
      <w:r w:rsidRPr="00B11343">
        <w:rPr>
          <w:rFonts w:ascii="Arial" w:hAnsi="Arial" w:cs="Arial"/>
          <w:sz w:val="20"/>
          <w:szCs w:val="20"/>
          <w:lang w:val="es-CO" w:eastAsia="es-CO"/>
        </w:rPr>
        <w:t>señalando claramente los datos requeridos en el mismo, teniendo en cuenta los costos directos e indirectos, fijos y variables, tales como impuestos, imprevistos, margen de utilidad, las prestaciones, salarios del personal ofrecido y demás gastos requeridos.</w:t>
      </w:r>
    </w:p>
    <w:p w14:paraId="0E38A5B5" w14:textId="77777777" w:rsidR="00736B99" w:rsidRPr="00B11343" w:rsidRDefault="00736B99" w:rsidP="004F678B">
      <w:pPr>
        <w:pStyle w:val="Prrafodelista"/>
        <w:tabs>
          <w:tab w:val="left" w:pos="240"/>
          <w:tab w:val="left" w:pos="6210"/>
        </w:tabs>
        <w:ind w:left="0"/>
        <w:jc w:val="both"/>
        <w:rPr>
          <w:rFonts w:ascii="Arial" w:hAnsi="Arial" w:cs="Arial"/>
          <w:b/>
          <w:sz w:val="20"/>
          <w:szCs w:val="20"/>
          <w:lang w:val="es-CO"/>
        </w:rPr>
      </w:pPr>
    </w:p>
    <w:p w14:paraId="4B26BA21" w14:textId="5703EE33"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14:paraId="27BF5596"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Los precios unitarios de la propuesta son fijos durante la ejecución y hasta el cabal cumplimiento del objeto del contrato que surja del presente proceso. </w:t>
      </w:r>
    </w:p>
    <w:p w14:paraId="72432DE9"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16453C5B" w14:textId="77777777" w:rsidR="009325B5" w:rsidRPr="00B11343" w:rsidRDefault="009325B5" w:rsidP="004F678B">
      <w:pPr>
        <w:autoSpaceDE w:val="0"/>
        <w:autoSpaceDN w:val="0"/>
        <w:adjustRightInd w:val="0"/>
        <w:spacing w:line="276" w:lineRule="auto"/>
        <w:jc w:val="both"/>
        <w:rPr>
          <w:rFonts w:ascii="Arial" w:hAnsi="Arial" w:cs="Arial"/>
          <w:sz w:val="20"/>
          <w:szCs w:val="20"/>
          <w:lang w:val="es-CO" w:eastAsia="es-CO"/>
        </w:rPr>
      </w:pPr>
      <w:r w:rsidRPr="00B11343">
        <w:rPr>
          <w:rFonts w:ascii="Arial" w:hAnsi="Arial" w:cs="Arial"/>
          <w:sz w:val="20"/>
          <w:szCs w:val="20"/>
          <w:lang w:val="es-CO" w:eastAsia="es-CO"/>
        </w:rPr>
        <w:t xml:space="preserve">Los precios unitarios deberán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y las utilidades del Contratista.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14:paraId="33C5A3FB" w14:textId="77777777" w:rsidR="008D68C9" w:rsidRPr="00B11343" w:rsidRDefault="008D68C9" w:rsidP="004F678B">
      <w:pPr>
        <w:autoSpaceDE w:val="0"/>
        <w:autoSpaceDN w:val="0"/>
        <w:adjustRightInd w:val="0"/>
        <w:spacing w:line="276" w:lineRule="auto"/>
        <w:jc w:val="both"/>
        <w:rPr>
          <w:rFonts w:ascii="Arial" w:hAnsi="Arial" w:cs="Arial"/>
          <w:sz w:val="20"/>
          <w:szCs w:val="20"/>
          <w:lang w:val="es-CO" w:eastAsia="es-CO"/>
        </w:rPr>
      </w:pPr>
    </w:p>
    <w:p w14:paraId="594AF0E7" w14:textId="749294CA" w:rsidR="009325B5" w:rsidRPr="00B11343" w:rsidRDefault="009325B5" w:rsidP="004F678B">
      <w:pPr>
        <w:pStyle w:val="Default"/>
        <w:rPr>
          <w:rFonts w:ascii="Arial" w:hAnsi="Arial" w:cs="Arial"/>
          <w:color w:val="auto"/>
          <w:sz w:val="20"/>
          <w:szCs w:val="20"/>
        </w:rPr>
      </w:pPr>
      <w:r w:rsidRPr="00B11343">
        <w:rPr>
          <w:rFonts w:ascii="Arial" w:hAnsi="Arial" w:cs="Arial"/>
          <w:b/>
          <w:bCs/>
          <w:iCs/>
          <w:color w:val="auto"/>
          <w:sz w:val="20"/>
          <w:szCs w:val="20"/>
        </w:rPr>
        <w:t xml:space="preserve">1.2.2.3.  </w:t>
      </w:r>
      <w:r w:rsidRPr="00B11343">
        <w:rPr>
          <w:rFonts w:ascii="Arial" w:hAnsi="Arial" w:cs="Arial"/>
          <w:b/>
          <w:color w:val="auto"/>
          <w:sz w:val="20"/>
          <w:szCs w:val="20"/>
        </w:rPr>
        <w:t xml:space="preserve">FORMULARIO No. 2 DATOS BASICOS BENEFICIARIO CUENTA Y </w:t>
      </w:r>
      <w:r w:rsidRPr="00B11343">
        <w:rPr>
          <w:rFonts w:ascii="Arial" w:hAnsi="Arial" w:cs="Arial"/>
          <w:b/>
          <w:bCs/>
          <w:color w:val="auto"/>
          <w:sz w:val="20"/>
          <w:szCs w:val="20"/>
        </w:rPr>
        <w:t>CERTIFICACIÓN BANCARIA</w:t>
      </w:r>
    </w:p>
    <w:p w14:paraId="2B08A968" w14:textId="77777777" w:rsidR="009325B5" w:rsidRPr="00B11343" w:rsidRDefault="009325B5" w:rsidP="004F678B">
      <w:pPr>
        <w:autoSpaceDE w:val="0"/>
        <w:autoSpaceDN w:val="0"/>
        <w:adjustRightInd w:val="0"/>
        <w:rPr>
          <w:rFonts w:ascii="Arial" w:hAnsi="Arial" w:cs="Arial"/>
          <w:sz w:val="20"/>
          <w:szCs w:val="20"/>
          <w:lang w:val="es-CO" w:eastAsia="es-CO"/>
        </w:rPr>
      </w:pPr>
    </w:p>
    <w:p w14:paraId="0657CC4F" w14:textId="50168756"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El proponente deberá adjuntar debidamente diligenciado el </w:t>
      </w:r>
      <w:r w:rsidRPr="00B11343">
        <w:rPr>
          <w:rFonts w:ascii="Arial" w:hAnsi="Arial" w:cs="Arial"/>
          <w:b/>
          <w:sz w:val="20"/>
          <w:szCs w:val="20"/>
          <w:lang w:val="es-CO" w:eastAsia="es-CO"/>
        </w:rPr>
        <w:t xml:space="preserve">Formulario No. 2 </w:t>
      </w:r>
      <w:r w:rsidR="00D913B6" w:rsidRPr="00B11343">
        <w:rPr>
          <w:rFonts w:ascii="Arial" w:hAnsi="Arial" w:cs="Arial"/>
          <w:sz w:val="20"/>
          <w:szCs w:val="20"/>
          <w:lang w:val="es-CO" w:eastAsia="es-CO"/>
        </w:rPr>
        <w:t>del presente pliego definitivo</w:t>
      </w:r>
      <w:r w:rsidRPr="00B11343">
        <w:rPr>
          <w:rFonts w:ascii="Arial" w:hAnsi="Arial" w:cs="Arial"/>
          <w:sz w:val="20"/>
          <w:szCs w:val="20"/>
          <w:lang w:val="es-CO" w:eastAsia="es-CO"/>
        </w:rPr>
        <w:t xml:space="preserve"> y certificación bancaria conforme a la cuenta señalada en el mencionado formulario.  </w:t>
      </w:r>
      <w:r w:rsidRPr="00B11343">
        <w:rPr>
          <w:rFonts w:ascii="Arial" w:hAnsi="Arial" w:cs="Arial"/>
          <w:sz w:val="20"/>
          <w:szCs w:val="20"/>
        </w:rPr>
        <w:t>Certificación bancaria en la cual se indique nombre del titular, número de cuenta, tipo de cuenta (corriente o ahorro), con el fin de estipularla dentro del contrato que se suscriba en desarrollo del presente proceso, para realizar allí las consignaciones resultantes de los pagos del contrato.</w:t>
      </w:r>
    </w:p>
    <w:p w14:paraId="714597C9" w14:textId="77777777" w:rsidR="009325B5" w:rsidRPr="00B11343" w:rsidRDefault="009325B5" w:rsidP="004F678B">
      <w:pPr>
        <w:autoSpaceDE w:val="0"/>
        <w:autoSpaceDN w:val="0"/>
        <w:adjustRightInd w:val="0"/>
        <w:rPr>
          <w:rFonts w:ascii="Arial" w:hAnsi="Arial" w:cs="Arial"/>
          <w:sz w:val="20"/>
          <w:szCs w:val="20"/>
          <w:lang w:val="es-CO" w:eastAsia="es-CO"/>
        </w:rPr>
      </w:pPr>
    </w:p>
    <w:p w14:paraId="15DCF6DA" w14:textId="3663077D" w:rsidR="009325B5" w:rsidRPr="00B11343" w:rsidRDefault="009325B5" w:rsidP="004F678B">
      <w:pPr>
        <w:pStyle w:val="Default"/>
        <w:rPr>
          <w:rFonts w:ascii="Arial" w:hAnsi="Arial" w:cs="Arial"/>
          <w:color w:val="auto"/>
          <w:sz w:val="20"/>
          <w:szCs w:val="20"/>
        </w:rPr>
      </w:pPr>
      <w:r w:rsidRPr="00B11343">
        <w:rPr>
          <w:rFonts w:ascii="Arial" w:hAnsi="Arial" w:cs="Arial"/>
          <w:b/>
          <w:bCs/>
          <w:iCs/>
          <w:color w:val="auto"/>
          <w:sz w:val="20"/>
          <w:szCs w:val="20"/>
        </w:rPr>
        <w:t xml:space="preserve">1.2.2.4.  </w:t>
      </w:r>
      <w:r w:rsidRPr="00B11343">
        <w:rPr>
          <w:rFonts w:ascii="Arial" w:hAnsi="Arial" w:cs="Arial"/>
          <w:b/>
          <w:color w:val="auto"/>
          <w:sz w:val="20"/>
          <w:szCs w:val="20"/>
        </w:rPr>
        <w:t>CARTA DE SOSTENIMIENTO DE PRECIOS</w:t>
      </w:r>
      <w:r w:rsidR="006C35C0" w:rsidRPr="00B11343">
        <w:rPr>
          <w:rFonts w:ascii="Arial" w:hAnsi="Arial" w:cs="Arial"/>
          <w:b/>
          <w:color w:val="auto"/>
          <w:sz w:val="20"/>
          <w:szCs w:val="20"/>
        </w:rPr>
        <w:t>.</w:t>
      </w:r>
    </w:p>
    <w:p w14:paraId="58F6D459" w14:textId="77777777" w:rsidR="009325B5" w:rsidRPr="00B11343" w:rsidRDefault="009325B5" w:rsidP="004F678B">
      <w:pPr>
        <w:autoSpaceDE w:val="0"/>
        <w:autoSpaceDN w:val="0"/>
        <w:adjustRightInd w:val="0"/>
        <w:rPr>
          <w:rFonts w:ascii="Arial" w:hAnsi="Arial" w:cs="Arial"/>
          <w:sz w:val="20"/>
          <w:szCs w:val="20"/>
          <w:lang w:val="es-CO" w:eastAsia="es-CO"/>
        </w:rPr>
      </w:pPr>
    </w:p>
    <w:p w14:paraId="103D3B4B" w14:textId="77777777" w:rsidR="009325B5" w:rsidRPr="00B11343" w:rsidRDefault="009325B5" w:rsidP="004F678B">
      <w:pPr>
        <w:autoSpaceDE w:val="0"/>
        <w:autoSpaceDN w:val="0"/>
        <w:adjustRightInd w:val="0"/>
        <w:jc w:val="both"/>
        <w:rPr>
          <w:rFonts w:ascii="Arial" w:hAnsi="Arial" w:cs="Arial"/>
          <w:sz w:val="20"/>
          <w:szCs w:val="20"/>
          <w:lang w:val="es-CO" w:eastAsia="es-CO"/>
        </w:rPr>
      </w:pPr>
      <w:r w:rsidRPr="00B11343">
        <w:rPr>
          <w:rFonts w:ascii="Arial" w:hAnsi="Arial" w:cs="Arial"/>
          <w:sz w:val="20"/>
          <w:szCs w:val="20"/>
          <w:lang w:val="es-CO" w:eastAsia="es-CO"/>
        </w:rPr>
        <w:t xml:space="preserve">Los precios tienen un tiempo máximo de sostenimiento será equivalente a la vigencia del contrato a celebrar, el cual deberá ser anexado en carta anexa firmada por el Representante Legal o quien haga sus veces por medio de poder expreso para hacerlo. Para lo cual podrán hacer uso del formato que se encuentra en el </w:t>
      </w:r>
      <w:r w:rsidRPr="00B11343">
        <w:rPr>
          <w:rFonts w:ascii="Arial" w:hAnsi="Arial" w:cs="Arial"/>
          <w:b/>
          <w:sz w:val="20"/>
          <w:szCs w:val="20"/>
          <w:lang w:val="es-CO" w:eastAsia="es-CO"/>
        </w:rPr>
        <w:t>Anexo No. 13</w:t>
      </w:r>
      <w:r w:rsidRPr="00B11343">
        <w:rPr>
          <w:rFonts w:ascii="Arial" w:hAnsi="Arial" w:cs="Arial"/>
          <w:sz w:val="20"/>
          <w:szCs w:val="20"/>
          <w:lang w:val="es-CO" w:eastAsia="es-CO"/>
        </w:rPr>
        <w:t xml:space="preserve"> </w:t>
      </w:r>
      <w:r w:rsidRPr="00B11343">
        <w:rPr>
          <w:rFonts w:ascii="Arial" w:hAnsi="Arial" w:cs="Arial"/>
          <w:b/>
          <w:sz w:val="20"/>
          <w:szCs w:val="20"/>
          <w:lang w:val="es-CO" w:eastAsia="es-CO"/>
        </w:rPr>
        <w:t>SOSTENIBILIDAD DE PRECIOS</w:t>
      </w:r>
      <w:r w:rsidRPr="00B11343">
        <w:rPr>
          <w:rFonts w:ascii="Arial" w:hAnsi="Arial" w:cs="Arial"/>
          <w:sz w:val="20"/>
          <w:szCs w:val="20"/>
          <w:lang w:val="es-CO" w:eastAsia="es-CO"/>
        </w:rPr>
        <w:t xml:space="preserve"> del presente pliego.</w:t>
      </w:r>
    </w:p>
    <w:p w14:paraId="7A5C4B08" w14:textId="77777777" w:rsidR="009325B5" w:rsidRPr="00B11343" w:rsidRDefault="009325B5" w:rsidP="004F678B">
      <w:pPr>
        <w:autoSpaceDE w:val="0"/>
        <w:autoSpaceDN w:val="0"/>
        <w:adjustRightInd w:val="0"/>
        <w:jc w:val="both"/>
        <w:rPr>
          <w:rFonts w:ascii="Arial" w:hAnsi="Arial" w:cs="Arial"/>
          <w:sz w:val="20"/>
          <w:szCs w:val="20"/>
          <w:lang w:val="es-CO" w:eastAsia="es-CO"/>
        </w:rPr>
      </w:pPr>
    </w:p>
    <w:p w14:paraId="41B763B9" w14:textId="77777777" w:rsidR="009325B5" w:rsidRPr="00B11343" w:rsidRDefault="009325B5" w:rsidP="004F678B">
      <w:pPr>
        <w:jc w:val="both"/>
        <w:rPr>
          <w:rFonts w:ascii="Arial" w:hAnsi="Arial" w:cs="Arial"/>
          <w:sz w:val="20"/>
          <w:szCs w:val="20"/>
          <w:lang w:val="es-CO"/>
        </w:rPr>
      </w:pPr>
      <w:r w:rsidRPr="00B11343">
        <w:rPr>
          <w:rFonts w:ascii="Arial" w:hAnsi="Arial" w:cs="Arial"/>
          <w:b/>
          <w:bCs/>
          <w:iCs/>
          <w:sz w:val="20"/>
          <w:szCs w:val="20"/>
        </w:rPr>
        <w:t xml:space="preserve">1.2.2.5.  </w:t>
      </w:r>
      <w:r w:rsidRPr="00B11343">
        <w:rPr>
          <w:rFonts w:ascii="Arial" w:hAnsi="Arial" w:cs="Arial"/>
          <w:b/>
          <w:sz w:val="20"/>
          <w:szCs w:val="20"/>
          <w:lang w:val="es-CO"/>
        </w:rPr>
        <w:t>CERTIFICADO DE ANTECEDENTES DISCIPLINARIOS DEL CONTADOR PÚBLICO VIGENTE</w:t>
      </w:r>
      <w:r w:rsidRPr="00B11343">
        <w:rPr>
          <w:rFonts w:ascii="Arial" w:hAnsi="Arial" w:cs="Arial"/>
          <w:sz w:val="20"/>
          <w:szCs w:val="20"/>
          <w:lang w:val="es-CO"/>
        </w:rPr>
        <w:t>, expedido por la Junta Central de Contadores.</w:t>
      </w:r>
    </w:p>
    <w:p w14:paraId="6D735810" w14:textId="77777777" w:rsidR="005D30EC" w:rsidRPr="00B11343" w:rsidRDefault="005D30EC" w:rsidP="004F678B">
      <w:pPr>
        <w:jc w:val="both"/>
        <w:rPr>
          <w:rFonts w:ascii="Arial" w:hAnsi="Arial" w:cs="Arial"/>
          <w:sz w:val="20"/>
          <w:szCs w:val="20"/>
          <w:lang w:val="es-CO"/>
        </w:rPr>
      </w:pPr>
    </w:p>
    <w:p w14:paraId="1B53DC49" w14:textId="77777777" w:rsidR="00AA31C2" w:rsidRPr="00B11343" w:rsidRDefault="00AA31C2" w:rsidP="004F678B">
      <w:pPr>
        <w:autoSpaceDE w:val="0"/>
        <w:autoSpaceDN w:val="0"/>
        <w:adjustRightInd w:val="0"/>
        <w:jc w:val="both"/>
        <w:rPr>
          <w:rFonts w:ascii="Arial" w:hAnsi="Arial" w:cs="Arial"/>
          <w:sz w:val="20"/>
          <w:szCs w:val="20"/>
          <w:lang w:val="es-CO" w:eastAsia="es-CO"/>
        </w:rPr>
      </w:pPr>
    </w:p>
    <w:p w14:paraId="4206991B" w14:textId="102314DD" w:rsidR="009325B5" w:rsidRPr="00B11343" w:rsidRDefault="009325B5" w:rsidP="004F678B">
      <w:pPr>
        <w:jc w:val="both"/>
        <w:rPr>
          <w:rFonts w:ascii="Arial" w:hAnsi="Arial" w:cs="Arial"/>
          <w:b/>
          <w:bCs/>
          <w:sz w:val="20"/>
          <w:szCs w:val="20"/>
          <w:lang w:val="es-CO"/>
        </w:rPr>
      </w:pPr>
      <w:r w:rsidRPr="00B11343">
        <w:rPr>
          <w:rFonts w:ascii="Arial" w:hAnsi="Arial" w:cs="Arial"/>
          <w:b/>
          <w:bCs/>
          <w:sz w:val="20"/>
          <w:szCs w:val="20"/>
          <w:lang w:val="es-CO"/>
        </w:rPr>
        <w:t>1.3. TÉCNICOS</w:t>
      </w:r>
      <w:r w:rsidR="006C35C0" w:rsidRPr="00B11343">
        <w:rPr>
          <w:rFonts w:ascii="Arial" w:hAnsi="Arial" w:cs="Arial"/>
          <w:b/>
          <w:bCs/>
          <w:sz w:val="20"/>
          <w:szCs w:val="20"/>
          <w:lang w:val="es-CO"/>
        </w:rPr>
        <w:t>.</w:t>
      </w:r>
    </w:p>
    <w:p w14:paraId="1B0C068E" w14:textId="77777777" w:rsidR="00AA31C2" w:rsidRPr="00B11343" w:rsidRDefault="00AA31C2" w:rsidP="004F678B">
      <w:pPr>
        <w:autoSpaceDE w:val="0"/>
        <w:autoSpaceDN w:val="0"/>
        <w:adjustRightInd w:val="0"/>
        <w:jc w:val="both"/>
        <w:rPr>
          <w:rFonts w:ascii="Arial" w:hAnsi="Arial" w:cs="Arial"/>
          <w:b/>
          <w:bCs/>
          <w:sz w:val="20"/>
          <w:szCs w:val="20"/>
          <w:lang w:val="es-CO"/>
        </w:rPr>
      </w:pPr>
    </w:p>
    <w:p w14:paraId="34D6123B" w14:textId="2CE41C95" w:rsidR="009325B5" w:rsidRPr="00B11343" w:rsidRDefault="009325B5" w:rsidP="004F678B">
      <w:pPr>
        <w:autoSpaceDE w:val="0"/>
        <w:autoSpaceDN w:val="0"/>
        <w:adjustRightInd w:val="0"/>
        <w:jc w:val="both"/>
        <w:rPr>
          <w:rFonts w:ascii="Arial" w:hAnsi="Arial" w:cs="Arial"/>
          <w:b/>
          <w:bCs/>
          <w:sz w:val="20"/>
          <w:szCs w:val="20"/>
          <w:lang w:val="es-CO"/>
        </w:rPr>
      </w:pPr>
      <w:r w:rsidRPr="00B11343">
        <w:rPr>
          <w:rFonts w:ascii="Arial" w:hAnsi="Arial" w:cs="Arial"/>
          <w:b/>
          <w:bCs/>
          <w:sz w:val="20"/>
          <w:szCs w:val="20"/>
          <w:lang w:val="es-CO"/>
        </w:rPr>
        <w:t>1.3.1. CONDICIONES TÉCNICAS MÍNIMAS HABILITANTES</w:t>
      </w:r>
      <w:r w:rsidR="006C35C0" w:rsidRPr="00B11343">
        <w:rPr>
          <w:rFonts w:ascii="Arial" w:hAnsi="Arial" w:cs="Arial"/>
          <w:b/>
          <w:bCs/>
          <w:sz w:val="20"/>
          <w:szCs w:val="20"/>
          <w:lang w:val="es-CO"/>
        </w:rPr>
        <w:t>.</w:t>
      </w:r>
    </w:p>
    <w:p w14:paraId="1FD07BC7" w14:textId="77777777" w:rsidR="009325B5" w:rsidRPr="00B11343" w:rsidRDefault="009325B5" w:rsidP="004F678B">
      <w:pPr>
        <w:autoSpaceDE w:val="0"/>
        <w:autoSpaceDN w:val="0"/>
        <w:adjustRightInd w:val="0"/>
        <w:jc w:val="both"/>
        <w:rPr>
          <w:rFonts w:ascii="Arial" w:hAnsi="Arial" w:cs="Arial"/>
          <w:b/>
          <w:bCs/>
          <w:sz w:val="12"/>
          <w:szCs w:val="20"/>
          <w:lang w:val="es-CO"/>
        </w:rPr>
      </w:pPr>
    </w:p>
    <w:p w14:paraId="2F113D5D" w14:textId="77777777" w:rsidR="00AA31C2" w:rsidRPr="00B11343" w:rsidRDefault="00AA31C2" w:rsidP="004F678B">
      <w:pPr>
        <w:autoSpaceDE w:val="0"/>
        <w:autoSpaceDN w:val="0"/>
        <w:adjustRightInd w:val="0"/>
        <w:jc w:val="both"/>
        <w:rPr>
          <w:rFonts w:ascii="Arial" w:hAnsi="Arial" w:cs="Arial"/>
          <w:b/>
          <w:bCs/>
          <w:sz w:val="12"/>
          <w:szCs w:val="20"/>
          <w:lang w:val="es-CO"/>
        </w:rPr>
      </w:pPr>
    </w:p>
    <w:p w14:paraId="1C2936DF" w14:textId="408ACB23" w:rsidR="009325B5" w:rsidRPr="00B11343" w:rsidRDefault="009325B5" w:rsidP="004F678B">
      <w:pPr>
        <w:pStyle w:val="Default"/>
        <w:jc w:val="both"/>
        <w:rPr>
          <w:rFonts w:ascii="Arial" w:hAnsi="Arial" w:cs="Arial"/>
          <w:color w:val="auto"/>
          <w:sz w:val="20"/>
          <w:szCs w:val="20"/>
        </w:rPr>
      </w:pPr>
      <w:r w:rsidRPr="00B11343">
        <w:rPr>
          <w:rFonts w:ascii="Arial" w:hAnsi="Arial" w:cs="Arial"/>
          <w:color w:val="auto"/>
          <w:sz w:val="20"/>
          <w:szCs w:val="20"/>
        </w:rPr>
        <w:t xml:space="preserve">La prestación de los servicios de salud, deberá cumplir con las especificaciones técnicas mínimas señaladas en el </w:t>
      </w:r>
      <w:r w:rsidRPr="00B11343">
        <w:rPr>
          <w:rFonts w:ascii="Arial" w:hAnsi="Arial" w:cs="Arial"/>
          <w:b/>
          <w:color w:val="auto"/>
          <w:sz w:val="20"/>
          <w:szCs w:val="20"/>
        </w:rPr>
        <w:t>Anexo No. 1</w:t>
      </w:r>
      <w:r w:rsidRPr="00B11343">
        <w:rPr>
          <w:rFonts w:ascii="Arial" w:hAnsi="Arial" w:cs="Arial"/>
          <w:color w:val="auto"/>
          <w:sz w:val="20"/>
          <w:szCs w:val="20"/>
        </w:rPr>
        <w:t xml:space="preserve"> </w:t>
      </w:r>
      <w:r w:rsidR="00D913B6" w:rsidRPr="00B11343">
        <w:rPr>
          <w:rFonts w:ascii="Arial" w:hAnsi="Arial" w:cs="Arial"/>
          <w:color w:val="auto"/>
          <w:sz w:val="20"/>
          <w:szCs w:val="20"/>
        </w:rPr>
        <w:t>del presente pliego definitivo</w:t>
      </w:r>
      <w:r w:rsidRPr="00B11343">
        <w:rPr>
          <w:rFonts w:ascii="Arial" w:hAnsi="Arial" w:cs="Arial"/>
          <w:color w:val="auto"/>
          <w:sz w:val="20"/>
          <w:szCs w:val="20"/>
        </w:rPr>
        <w:t xml:space="preserve">, las cuales se verificarán como </w:t>
      </w:r>
      <w:r w:rsidRPr="00B11343">
        <w:rPr>
          <w:rFonts w:ascii="Arial" w:hAnsi="Arial" w:cs="Arial"/>
          <w:b/>
          <w:color w:val="auto"/>
          <w:sz w:val="20"/>
          <w:szCs w:val="20"/>
        </w:rPr>
        <w:t>CUMPLE o NO CUMPLE</w:t>
      </w:r>
      <w:r w:rsidRPr="00B11343">
        <w:rPr>
          <w:rFonts w:ascii="Arial" w:hAnsi="Arial" w:cs="Arial"/>
          <w:color w:val="auto"/>
          <w:sz w:val="20"/>
          <w:szCs w:val="20"/>
        </w:rPr>
        <w:t xml:space="preserve"> al igual </w:t>
      </w:r>
      <w:r w:rsidRPr="00B11343">
        <w:rPr>
          <w:rFonts w:ascii="Arial" w:hAnsi="Arial" w:cs="Arial"/>
          <w:color w:val="auto"/>
          <w:sz w:val="20"/>
          <w:szCs w:val="20"/>
        </w:rPr>
        <w:lastRenderedPageBreak/>
        <w:t>que las condiciones expuestas en el</w:t>
      </w:r>
      <w:r w:rsidR="00995DEB" w:rsidRPr="00B11343">
        <w:rPr>
          <w:rFonts w:ascii="Arial" w:hAnsi="Arial" w:cs="Arial"/>
          <w:color w:val="auto"/>
          <w:sz w:val="20"/>
          <w:szCs w:val="20"/>
        </w:rPr>
        <w:t xml:space="preserve"> </w:t>
      </w:r>
      <w:r w:rsidR="00995DEB" w:rsidRPr="00B11343">
        <w:rPr>
          <w:rFonts w:ascii="Arial" w:hAnsi="Arial" w:cs="Arial"/>
          <w:b/>
          <w:color w:val="auto"/>
          <w:sz w:val="20"/>
          <w:szCs w:val="20"/>
        </w:rPr>
        <w:t>Anexo No. 2</w:t>
      </w:r>
      <w:r w:rsidR="00995DEB" w:rsidRPr="00B11343">
        <w:rPr>
          <w:rFonts w:ascii="Arial" w:hAnsi="Arial" w:cs="Arial"/>
          <w:color w:val="auto"/>
          <w:sz w:val="20"/>
          <w:szCs w:val="20"/>
        </w:rPr>
        <w:t xml:space="preserve"> en el cual se </w:t>
      </w:r>
      <w:r w:rsidR="004643B2" w:rsidRPr="00B11343">
        <w:rPr>
          <w:rFonts w:ascii="Arial" w:hAnsi="Arial" w:cs="Arial"/>
          <w:color w:val="auto"/>
          <w:sz w:val="20"/>
          <w:szCs w:val="20"/>
        </w:rPr>
        <w:t>verificará</w:t>
      </w:r>
      <w:r w:rsidR="00995DEB" w:rsidRPr="00B11343">
        <w:rPr>
          <w:rFonts w:ascii="Arial" w:hAnsi="Arial" w:cs="Arial"/>
          <w:color w:val="auto"/>
          <w:sz w:val="20"/>
          <w:szCs w:val="20"/>
        </w:rPr>
        <w:t xml:space="preserve"> los criterios técnicos </w:t>
      </w:r>
      <w:r w:rsidR="004643B2" w:rsidRPr="00B11343">
        <w:rPr>
          <w:rFonts w:ascii="Arial" w:hAnsi="Arial" w:cs="Arial"/>
          <w:color w:val="auto"/>
          <w:sz w:val="20"/>
          <w:szCs w:val="20"/>
        </w:rPr>
        <w:t>y Anexo</w:t>
      </w:r>
      <w:r w:rsidRPr="00B11343">
        <w:rPr>
          <w:rFonts w:ascii="Arial" w:hAnsi="Arial" w:cs="Arial"/>
          <w:b/>
          <w:color w:val="auto"/>
          <w:sz w:val="20"/>
          <w:szCs w:val="20"/>
        </w:rPr>
        <w:t xml:space="preserve"> No. 3</w:t>
      </w:r>
      <w:r w:rsidRPr="00B11343">
        <w:rPr>
          <w:rFonts w:ascii="Arial" w:hAnsi="Arial" w:cs="Arial"/>
          <w:color w:val="auto"/>
          <w:sz w:val="20"/>
          <w:szCs w:val="20"/>
        </w:rPr>
        <w:t xml:space="preserve"> que se designarán por puntaje. </w:t>
      </w:r>
    </w:p>
    <w:p w14:paraId="2AFD7BB9" w14:textId="77777777" w:rsidR="005D30EC" w:rsidRPr="00B11343" w:rsidRDefault="005D30EC" w:rsidP="004F678B">
      <w:pPr>
        <w:pStyle w:val="Default"/>
        <w:jc w:val="both"/>
        <w:rPr>
          <w:rFonts w:ascii="Arial" w:hAnsi="Arial" w:cs="Arial"/>
          <w:color w:val="auto"/>
          <w:sz w:val="20"/>
          <w:szCs w:val="20"/>
        </w:rPr>
      </w:pPr>
    </w:p>
    <w:p w14:paraId="29C6BDE3" w14:textId="77777777" w:rsidR="00AA31C2" w:rsidRPr="00B11343" w:rsidRDefault="00AA31C2" w:rsidP="004F678B">
      <w:pPr>
        <w:autoSpaceDE w:val="0"/>
        <w:autoSpaceDN w:val="0"/>
        <w:adjustRightInd w:val="0"/>
        <w:jc w:val="both"/>
        <w:rPr>
          <w:rFonts w:ascii="Arial" w:hAnsi="Arial" w:cs="Arial"/>
          <w:b/>
          <w:bCs/>
          <w:sz w:val="20"/>
          <w:szCs w:val="20"/>
          <w:lang w:val="es-CO"/>
        </w:rPr>
      </w:pPr>
    </w:p>
    <w:p w14:paraId="6E9E36A7" w14:textId="77777777" w:rsidR="009325B5" w:rsidRPr="00B11343" w:rsidRDefault="009325B5" w:rsidP="004F678B">
      <w:pPr>
        <w:autoSpaceDE w:val="0"/>
        <w:autoSpaceDN w:val="0"/>
        <w:adjustRightInd w:val="0"/>
        <w:jc w:val="both"/>
        <w:rPr>
          <w:rFonts w:ascii="Arial" w:hAnsi="Arial" w:cs="Arial"/>
          <w:b/>
          <w:bCs/>
          <w:sz w:val="20"/>
          <w:szCs w:val="20"/>
          <w:lang w:val="es-CO"/>
        </w:rPr>
      </w:pPr>
      <w:r w:rsidRPr="00B11343">
        <w:rPr>
          <w:rFonts w:ascii="Arial" w:hAnsi="Arial" w:cs="Arial"/>
          <w:b/>
          <w:bCs/>
          <w:sz w:val="20"/>
          <w:szCs w:val="20"/>
          <w:lang w:val="es-CO"/>
        </w:rPr>
        <w:t>1.3.2. CONDICIONES TÉCNICAS DE CALIFICACIÓN.</w:t>
      </w:r>
    </w:p>
    <w:p w14:paraId="46A39403" w14:textId="77777777" w:rsidR="009325B5" w:rsidRDefault="009325B5" w:rsidP="004F678B">
      <w:pPr>
        <w:autoSpaceDE w:val="0"/>
        <w:autoSpaceDN w:val="0"/>
        <w:adjustRightInd w:val="0"/>
        <w:jc w:val="both"/>
        <w:rPr>
          <w:rFonts w:ascii="Arial" w:hAnsi="Arial" w:cs="Arial"/>
          <w:b/>
          <w:bCs/>
          <w:sz w:val="20"/>
          <w:szCs w:val="20"/>
          <w:lang w:val="es-CO"/>
        </w:rPr>
      </w:pPr>
      <w:r w:rsidRPr="00B11343">
        <w:rPr>
          <w:rFonts w:ascii="Arial" w:hAnsi="Arial" w:cs="Arial"/>
          <w:b/>
          <w:bCs/>
          <w:sz w:val="20"/>
          <w:szCs w:val="20"/>
          <w:lang w:val="es-CO"/>
        </w:rPr>
        <w:t xml:space="preserve">  </w:t>
      </w:r>
    </w:p>
    <w:p w14:paraId="687EA2BD" w14:textId="77777777" w:rsidR="0000389C" w:rsidRPr="00B11343" w:rsidRDefault="0000389C" w:rsidP="004F678B">
      <w:pPr>
        <w:autoSpaceDE w:val="0"/>
        <w:autoSpaceDN w:val="0"/>
        <w:adjustRightInd w:val="0"/>
        <w:jc w:val="both"/>
        <w:rPr>
          <w:rFonts w:ascii="Arial" w:hAnsi="Arial" w:cs="Arial"/>
          <w:b/>
          <w:bCs/>
          <w:sz w:val="16"/>
          <w:szCs w:val="20"/>
          <w:lang w:val="es-CO"/>
        </w:rPr>
      </w:pPr>
    </w:p>
    <w:p w14:paraId="0C720DEF" w14:textId="0CD5F745" w:rsidR="009325B5" w:rsidRPr="00B11343" w:rsidRDefault="009325B5" w:rsidP="004F678B">
      <w:pPr>
        <w:autoSpaceDE w:val="0"/>
        <w:autoSpaceDN w:val="0"/>
        <w:adjustRightInd w:val="0"/>
        <w:jc w:val="both"/>
        <w:rPr>
          <w:rFonts w:ascii="Arial" w:hAnsi="Arial" w:cs="Arial"/>
          <w:sz w:val="20"/>
          <w:szCs w:val="20"/>
          <w:lang w:val="es-CO"/>
        </w:rPr>
      </w:pPr>
      <w:r w:rsidRPr="00B11343">
        <w:rPr>
          <w:rFonts w:ascii="Arial" w:hAnsi="Arial" w:cs="Arial"/>
          <w:sz w:val="20"/>
          <w:szCs w:val="20"/>
          <w:lang w:val="es-CO"/>
        </w:rPr>
        <w:t xml:space="preserve">Los factores técnicos de calificación se encuentran relacionados en el </w:t>
      </w:r>
      <w:r w:rsidRPr="00B11343">
        <w:rPr>
          <w:rFonts w:ascii="Arial" w:hAnsi="Arial" w:cs="Arial"/>
          <w:b/>
          <w:sz w:val="20"/>
          <w:szCs w:val="20"/>
          <w:lang w:val="es-CO"/>
        </w:rPr>
        <w:t>Anexo No. 3</w:t>
      </w:r>
      <w:r w:rsidRPr="00B11343">
        <w:rPr>
          <w:rFonts w:ascii="Arial" w:hAnsi="Arial" w:cs="Arial"/>
          <w:sz w:val="20"/>
          <w:szCs w:val="20"/>
          <w:lang w:val="es-CO"/>
        </w:rPr>
        <w:t xml:space="preserve">, </w:t>
      </w:r>
      <w:r w:rsidR="00D913B6" w:rsidRPr="00B11343">
        <w:rPr>
          <w:rFonts w:ascii="Arial" w:hAnsi="Arial" w:cs="Arial"/>
          <w:sz w:val="20"/>
          <w:szCs w:val="20"/>
          <w:lang w:val="es-CO"/>
        </w:rPr>
        <w:t>del presente pliego definitivo</w:t>
      </w:r>
      <w:r w:rsidRPr="00B11343">
        <w:rPr>
          <w:rFonts w:ascii="Arial" w:hAnsi="Arial" w:cs="Arial"/>
          <w:sz w:val="20"/>
          <w:szCs w:val="20"/>
          <w:lang w:val="es-CO"/>
        </w:rPr>
        <w:t>.</w:t>
      </w:r>
    </w:p>
    <w:p w14:paraId="0A81936C" w14:textId="77777777" w:rsidR="009C466C" w:rsidRDefault="009C466C" w:rsidP="004F678B">
      <w:pPr>
        <w:autoSpaceDE w:val="0"/>
        <w:autoSpaceDN w:val="0"/>
        <w:adjustRightInd w:val="0"/>
        <w:jc w:val="both"/>
        <w:rPr>
          <w:rFonts w:ascii="Arial" w:hAnsi="Arial" w:cs="Arial"/>
          <w:sz w:val="20"/>
          <w:szCs w:val="20"/>
          <w:lang w:val="es-CO"/>
        </w:rPr>
      </w:pPr>
    </w:p>
    <w:p w14:paraId="7EDD5490" w14:textId="77777777" w:rsidR="0000389C" w:rsidRPr="00B11343" w:rsidRDefault="0000389C" w:rsidP="004F678B">
      <w:pPr>
        <w:autoSpaceDE w:val="0"/>
        <w:autoSpaceDN w:val="0"/>
        <w:adjustRightInd w:val="0"/>
        <w:jc w:val="both"/>
        <w:rPr>
          <w:rFonts w:ascii="Arial" w:hAnsi="Arial" w:cs="Arial"/>
          <w:sz w:val="20"/>
          <w:szCs w:val="20"/>
          <w:lang w:val="es-CO"/>
        </w:rPr>
      </w:pPr>
    </w:p>
    <w:p w14:paraId="49DEF823" w14:textId="187A523A" w:rsidR="009325B5" w:rsidRPr="00B11343" w:rsidRDefault="009325B5" w:rsidP="004F678B">
      <w:pPr>
        <w:pStyle w:val="Prrafodelista"/>
        <w:autoSpaceDE w:val="0"/>
        <w:autoSpaceDN w:val="0"/>
        <w:adjustRightInd w:val="0"/>
        <w:ind w:left="0"/>
        <w:jc w:val="both"/>
        <w:rPr>
          <w:rFonts w:ascii="Arial" w:hAnsi="Arial" w:cs="Arial"/>
          <w:sz w:val="20"/>
          <w:szCs w:val="20"/>
          <w:lang w:val="es-CO"/>
        </w:rPr>
      </w:pPr>
      <w:r w:rsidRPr="00B11343">
        <w:rPr>
          <w:rFonts w:ascii="Arial" w:hAnsi="Arial" w:cs="Arial"/>
          <w:sz w:val="20"/>
          <w:szCs w:val="20"/>
          <w:lang w:val="es-CO"/>
        </w:rPr>
        <w:t xml:space="preserve">Dada en </w:t>
      </w:r>
      <w:r w:rsidR="00BA5DDE" w:rsidRPr="00B11343">
        <w:rPr>
          <w:rFonts w:ascii="Arial" w:hAnsi="Arial" w:cs="Arial"/>
          <w:sz w:val="20"/>
          <w:szCs w:val="20"/>
          <w:lang w:val="es-CO"/>
        </w:rPr>
        <w:t>Floridablanca</w:t>
      </w:r>
      <w:r w:rsidRPr="00B11343">
        <w:rPr>
          <w:rFonts w:ascii="Arial" w:hAnsi="Arial" w:cs="Arial"/>
          <w:sz w:val="20"/>
          <w:szCs w:val="20"/>
          <w:lang w:val="es-CO"/>
        </w:rPr>
        <w:t xml:space="preserve">, a los  </w:t>
      </w:r>
    </w:p>
    <w:p w14:paraId="5A7C6A21" w14:textId="019C01C3" w:rsidR="00810085" w:rsidRPr="00B11343" w:rsidRDefault="009325B5" w:rsidP="004F678B">
      <w:pPr>
        <w:autoSpaceDE w:val="0"/>
        <w:autoSpaceDN w:val="0"/>
        <w:adjustRightInd w:val="0"/>
        <w:rPr>
          <w:rFonts w:ascii="Arial" w:hAnsi="Arial" w:cs="Arial"/>
          <w:sz w:val="20"/>
          <w:szCs w:val="20"/>
          <w:lang w:val="es-CO"/>
        </w:rPr>
      </w:pPr>
      <w:r w:rsidRPr="00B11343">
        <w:rPr>
          <w:rFonts w:ascii="Arial" w:hAnsi="Arial" w:cs="Arial"/>
          <w:sz w:val="20"/>
          <w:szCs w:val="20"/>
          <w:lang w:val="es-CO"/>
        </w:rPr>
        <w:t xml:space="preserve">                                                 </w:t>
      </w:r>
    </w:p>
    <w:p w14:paraId="74B571DC" w14:textId="77777777" w:rsidR="00842E34" w:rsidRDefault="00842E34" w:rsidP="00842E34">
      <w:pPr>
        <w:adjustRightInd w:val="0"/>
        <w:jc w:val="center"/>
        <w:rPr>
          <w:rFonts w:ascii="Arial" w:hAnsi="Arial" w:cs="Arial"/>
          <w:color w:val="000000"/>
          <w:sz w:val="20"/>
          <w:szCs w:val="20"/>
          <w:lang w:val="es-CO"/>
        </w:rPr>
      </w:pPr>
    </w:p>
    <w:p w14:paraId="61C09828" w14:textId="77777777" w:rsidR="00597A00" w:rsidRDefault="00597A00" w:rsidP="00842E34">
      <w:pPr>
        <w:adjustRightInd w:val="0"/>
        <w:jc w:val="center"/>
        <w:rPr>
          <w:rFonts w:ascii="Arial" w:hAnsi="Arial" w:cs="Arial"/>
          <w:color w:val="000000"/>
          <w:sz w:val="20"/>
          <w:szCs w:val="20"/>
          <w:lang w:val="es-CO"/>
        </w:rPr>
      </w:pPr>
    </w:p>
    <w:p w14:paraId="0BA2FF57" w14:textId="77777777" w:rsidR="008A7C52" w:rsidRPr="00842E34" w:rsidRDefault="008A7C52" w:rsidP="00842E34">
      <w:pPr>
        <w:adjustRightInd w:val="0"/>
        <w:jc w:val="center"/>
        <w:rPr>
          <w:rFonts w:ascii="Arial" w:hAnsi="Arial" w:cs="Arial"/>
          <w:color w:val="000000"/>
          <w:sz w:val="20"/>
          <w:szCs w:val="20"/>
          <w:lang w:val="es-CO"/>
        </w:rPr>
      </w:pPr>
    </w:p>
    <w:p w14:paraId="6FDDF131" w14:textId="77777777" w:rsidR="00842E34" w:rsidRPr="00842E34" w:rsidRDefault="00842E34" w:rsidP="00842E34">
      <w:pPr>
        <w:ind w:left="-567" w:right="-659" w:hanging="142"/>
        <w:jc w:val="center"/>
        <w:rPr>
          <w:rFonts w:ascii="Arial" w:hAnsi="Arial" w:cs="Arial"/>
          <w:color w:val="000000"/>
          <w:sz w:val="20"/>
          <w:szCs w:val="20"/>
          <w:lang w:val="es-CO"/>
        </w:rPr>
      </w:pPr>
      <w:r w:rsidRPr="00842E34">
        <w:rPr>
          <w:rFonts w:ascii="Arial" w:hAnsi="Arial" w:cs="Arial"/>
          <w:color w:val="000000"/>
          <w:sz w:val="20"/>
          <w:szCs w:val="20"/>
          <w:lang w:val="es-CO"/>
        </w:rPr>
        <w:t xml:space="preserve">Teniente coronel </w:t>
      </w:r>
      <w:r w:rsidRPr="00842E34">
        <w:rPr>
          <w:rFonts w:ascii="Arial" w:hAnsi="Arial" w:cs="Arial"/>
          <w:b/>
          <w:bCs/>
          <w:color w:val="000000"/>
          <w:sz w:val="20"/>
          <w:szCs w:val="20"/>
          <w:lang w:val="es-CO"/>
        </w:rPr>
        <w:t>YANETH ROCIO JEREZ CASTELLANOS</w:t>
      </w:r>
    </w:p>
    <w:p w14:paraId="307AD0C6" w14:textId="77777777" w:rsidR="00842E34" w:rsidRPr="00842E34" w:rsidRDefault="00842E34" w:rsidP="00842E34">
      <w:pPr>
        <w:ind w:left="-567" w:right="-659" w:hanging="142"/>
        <w:jc w:val="center"/>
        <w:rPr>
          <w:rFonts w:ascii="Arial" w:hAnsi="Arial" w:cs="Arial"/>
          <w:color w:val="000000"/>
          <w:sz w:val="20"/>
          <w:szCs w:val="20"/>
          <w:lang w:val="es-CO"/>
        </w:rPr>
      </w:pPr>
      <w:r w:rsidRPr="00842E34">
        <w:rPr>
          <w:rFonts w:ascii="Arial" w:hAnsi="Arial" w:cs="Arial"/>
          <w:color w:val="000000"/>
          <w:sz w:val="20"/>
          <w:szCs w:val="20"/>
          <w:lang w:val="es-CO"/>
        </w:rPr>
        <w:t>Jefe Regional de Aseguramiento En Salud No. 5</w:t>
      </w:r>
    </w:p>
    <w:p w14:paraId="72A80C06" w14:textId="77777777" w:rsidR="00842E34" w:rsidRPr="00842E34" w:rsidRDefault="00842E34" w:rsidP="00842E34">
      <w:pPr>
        <w:ind w:left="-567" w:right="-659" w:hanging="142"/>
        <w:jc w:val="center"/>
        <w:rPr>
          <w:rFonts w:ascii="Arial" w:hAnsi="Arial" w:cs="Arial"/>
          <w:color w:val="3A7C22"/>
          <w:lang w:val="es-CO"/>
        </w:rPr>
      </w:pPr>
    </w:p>
    <w:p w14:paraId="0B194FC4" w14:textId="77777777" w:rsidR="00842E34" w:rsidRDefault="00842E34" w:rsidP="00842E34">
      <w:pPr>
        <w:ind w:left="-567" w:right="-659" w:hanging="142"/>
        <w:jc w:val="center"/>
        <w:rPr>
          <w:rFonts w:ascii="Arial" w:hAnsi="Arial" w:cs="Arial"/>
          <w:color w:val="3A7C22"/>
          <w:lang w:val="es-CO"/>
        </w:rPr>
      </w:pPr>
    </w:p>
    <w:p w14:paraId="01166766" w14:textId="77777777" w:rsidR="008A7C52" w:rsidRPr="00842E34" w:rsidRDefault="008A7C52" w:rsidP="00842E34">
      <w:pPr>
        <w:ind w:left="-567" w:right="-659" w:hanging="142"/>
        <w:jc w:val="center"/>
        <w:rPr>
          <w:rFonts w:ascii="Arial" w:hAnsi="Arial" w:cs="Arial"/>
          <w:color w:val="3A7C22"/>
          <w:lang w:val="es-CO"/>
        </w:rPr>
      </w:pPr>
    </w:p>
    <w:tbl>
      <w:tblPr>
        <w:tblW w:w="10206" w:type="dxa"/>
        <w:tblLayout w:type="fixed"/>
        <w:tblCellMar>
          <w:left w:w="70" w:type="dxa"/>
          <w:right w:w="70" w:type="dxa"/>
        </w:tblCellMar>
        <w:tblLook w:val="0000" w:firstRow="0" w:lastRow="0" w:firstColumn="0" w:lastColumn="0" w:noHBand="0" w:noVBand="0"/>
      </w:tblPr>
      <w:tblGrid>
        <w:gridCol w:w="2319"/>
        <w:gridCol w:w="2571"/>
        <w:gridCol w:w="2551"/>
        <w:gridCol w:w="2765"/>
      </w:tblGrid>
      <w:tr w:rsidR="008A7C52" w:rsidRPr="005D15FB" w14:paraId="76589B09" w14:textId="77777777" w:rsidTr="007510CA">
        <w:trPr>
          <w:cantSplit/>
          <w:trHeight w:val="22"/>
        </w:trPr>
        <w:tc>
          <w:tcPr>
            <w:tcW w:w="2319" w:type="dxa"/>
            <w:vAlign w:val="center"/>
          </w:tcPr>
          <w:p w14:paraId="424BB8DE" w14:textId="77777777" w:rsidR="008A7C52" w:rsidRPr="005D15FB" w:rsidRDefault="008A7C52" w:rsidP="005A3275">
            <w:pPr>
              <w:pStyle w:val="Encabezado"/>
              <w:ind w:right="-141"/>
              <w:rPr>
                <w:rFonts w:ascii="Arial" w:hAnsi="Arial" w:cs="Arial"/>
                <w:b/>
                <w:color w:val="000000"/>
                <w:sz w:val="11"/>
                <w:szCs w:val="11"/>
              </w:rPr>
            </w:pPr>
            <w:r w:rsidRPr="005D15FB">
              <w:rPr>
                <w:rFonts w:ascii="Arial" w:hAnsi="Arial" w:cs="Arial"/>
                <w:b/>
                <w:color w:val="000000"/>
                <w:sz w:val="11"/>
                <w:szCs w:val="11"/>
              </w:rPr>
              <w:t>Revisó:</w:t>
            </w:r>
          </w:p>
          <w:p w14:paraId="6DFFF5D0" w14:textId="77777777" w:rsidR="008A7C52" w:rsidRPr="005D15FB" w:rsidRDefault="008A7C52" w:rsidP="005A3275">
            <w:pPr>
              <w:pStyle w:val="Encabezado"/>
              <w:ind w:right="-141"/>
              <w:rPr>
                <w:rFonts w:ascii="Arial" w:hAnsi="Arial" w:cs="Arial"/>
                <w:b/>
                <w:bCs/>
                <w:color w:val="000000"/>
                <w:sz w:val="12"/>
                <w:szCs w:val="12"/>
              </w:rPr>
            </w:pPr>
            <w:r w:rsidRPr="005D15FB">
              <w:rPr>
                <w:rFonts w:ascii="Arial" w:hAnsi="Arial" w:cs="Arial"/>
                <w:b/>
                <w:bCs/>
                <w:color w:val="000000"/>
                <w:sz w:val="12"/>
                <w:szCs w:val="12"/>
              </w:rPr>
              <w:t>IJ. JOHN EDGARDO PACHON ROJAS</w:t>
            </w:r>
          </w:p>
          <w:p w14:paraId="0F860C40" w14:textId="77777777" w:rsidR="008A7C52" w:rsidRPr="005D15FB" w:rsidRDefault="008A7C52" w:rsidP="005A3275">
            <w:pPr>
              <w:pStyle w:val="Encabezado"/>
              <w:ind w:right="-141"/>
              <w:rPr>
                <w:rFonts w:ascii="Arial" w:hAnsi="Arial" w:cs="Arial"/>
                <w:b/>
                <w:color w:val="000000"/>
                <w:sz w:val="11"/>
                <w:szCs w:val="11"/>
              </w:rPr>
            </w:pPr>
            <w:r w:rsidRPr="005D15FB">
              <w:rPr>
                <w:rFonts w:ascii="Arial" w:hAnsi="Arial" w:cs="Arial"/>
                <w:bCs/>
                <w:color w:val="000000"/>
                <w:sz w:val="12"/>
                <w:szCs w:val="12"/>
              </w:rPr>
              <w:t>Analista de Contratos RASES No 5</w:t>
            </w:r>
          </w:p>
        </w:tc>
        <w:tc>
          <w:tcPr>
            <w:tcW w:w="2571" w:type="dxa"/>
            <w:vAlign w:val="center"/>
          </w:tcPr>
          <w:p w14:paraId="2490A514" w14:textId="77777777" w:rsidR="008A7C52" w:rsidRPr="005D15FB" w:rsidRDefault="008A7C52" w:rsidP="005A3275">
            <w:pPr>
              <w:pStyle w:val="Encabezado"/>
              <w:ind w:right="-141"/>
              <w:rPr>
                <w:rFonts w:ascii="Arial" w:hAnsi="Arial" w:cs="Arial"/>
                <w:b/>
                <w:color w:val="000000"/>
                <w:sz w:val="11"/>
                <w:szCs w:val="11"/>
              </w:rPr>
            </w:pPr>
            <w:r w:rsidRPr="005D15FB">
              <w:rPr>
                <w:rFonts w:ascii="Arial" w:hAnsi="Arial" w:cs="Arial"/>
                <w:b/>
                <w:color w:val="000000"/>
                <w:sz w:val="11"/>
                <w:szCs w:val="11"/>
              </w:rPr>
              <w:t>Revisó:</w:t>
            </w:r>
          </w:p>
          <w:p w14:paraId="5C19C216" w14:textId="77777777" w:rsidR="008A7C52" w:rsidRPr="005D15FB" w:rsidRDefault="008A7C52" w:rsidP="005A3275">
            <w:pPr>
              <w:pStyle w:val="Encabezado"/>
              <w:ind w:right="-141"/>
              <w:rPr>
                <w:rFonts w:ascii="Arial" w:hAnsi="Arial" w:cs="Arial"/>
                <w:b/>
                <w:bCs/>
                <w:color w:val="000000"/>
                <w:sz w:val="11"/>
                <w:szCs w:val="11"/>
              </w:rPr>
            </w:pPr>
            <w:r>
              <w:rPr>
                <w:rFonts w:ascii="Arial" w:hAnsi="Arial" w:cs="Arial"/>
                <w:b/>
                <w:bCs/>
                <w:color w:val="000000"/>
                <w:sz w:val="11"/>
                <w:szCs w:val="11"/>
              </w:rPr>
              <w:t>CT. OSCAR JAVIER MERINO CHAMORRO</w:t>
            </w:r>
          </w:p>
          <w:p w14:paraId="6337AD51" w14:textId="77777777" w:rsidR="008A7C52" w:rsidRPr="005D15FB" w:rsidRDefault="008A7C52" w:rsidP="005A3275">
            <w:pPr>
              <w:pStyle w:val="Encabezado"/>
              <w:ind w:right="-16"/>
              <w:rPr>
                <w:rFonts w:ascii="Arial" w:hAnsi="Arial" w:cs="Arial"/>
                <w:bCs/>
                <w:color w:val="000000"/>
                <w:sz w:val="11"/>
                <w:szCs w:val="11"/>
              </w:rPr>
            </w:pPr>
            <w:r w:rsidRPr="005D15FB">
              <w:rPr>
                <w:rFonts w:ascii="Arial" w:hAnsi="Arial" w:cs="Arial"/>
                <w:bCs/>
                <w:color w:val="000000"/>
                <w:sz w:val="11"/>
                <w:szCs w:val="11"/>
              </w:rPr>
              <w:t>Jefe Grupo Contratos RASES No 5</w:t>
            </w:r>
          </w:p>
        </w:tc>
        <w:tc>
          <w:tcPr>
            <w:tcW w:w="2551" w:type="dxa"/>
            <w:vAlign w:val="center"/>
          </w:tcPr>
          <w:p w14:paraId="6A00E8C5" w14:textId="77777777" w:rsidR="008A7C52" w:rsidRPr="005D15FB" w:rsidRDefault="008A7C52" w:rsidP="005A3275">
            <w:pPr>
              <w:pStyle w:val="Encabezado"/>
              <w:rPr>
                <w:rFonts w:ascii="Arial" w:hAnsi="Arial" w:cs="Arial"/>
                <w:b/>
                <w:bCs/>
                <w:color w:val="000000"/>
                <w:sz w:val="11"/>
                <w:szCs w:val="11"/>
              </w:rPr>
            </w:pPr>
            <w:r w:rsidRPr="005D15FB">
              <w:rPr>
                <w:rFonts w:ascii="Arial" w:hAnsi="Arial" w:cs="Arial"/>
                <w:b/>
                <w:bCs/>
                <w:color w:val="000000"/>
                <w:sz w:val="11"/>
                <w:szCs w:val="11"/>
              </w:rPr>
              <w:t>Revisó:</w:t>
            </w:r>
          </w:p>
          <w:p w14:paraId="3FEEC06F" w14:textId="77777777" w:rsidR="008A7C52" w:rsidRPr="005D15FB" w:rsidRDefault="008A7C52" w:rsidP="005A3275">
            <w:pPr>
              <w:pStyle w:val="Encabezado"/>
              <w:ind w:right="-141"/>
              <w:rPr>
                <w:rFonts w:ascii="Arial" w:hAnsi="Arial" w:cs="Arial"/>
                <w:b/>
                <w:bCs/>
                <w:color w:val="000000"/>
                <w:sz w:val="11"/>
                <w:szCs w:val="11"/>
              </w:rPr>
            </w:pPr>
            <w:r w:rsidRPr="005D15FB">
              <w:rPr>
                <w:rFonts w:ascii="Arial" w:hAnsi="Arial" w:cs="Arial"/>
                <w:b/>
                <w:bCs/>
                <w:color w:val="000000"/>
                <w:sz w:val="11"/>
                <w:szCs w:val="11"/>
              </w:rPr>
              <w:t>CPS WILMER ALEXIS NIÑO GAMBOA</w:t>
            </w:r>
          </w:p>
          <w:p w14:paraId="45592742" w14:textId="77777777" w:rsidR="008A7C52" w:rsidRPr="005D15FB" w:rsidRDefault="008A7C52" w:rsidP="008A7C52">
            <w:pPr>
              <w:pStyle w:val="Sangra2detindependiente"/>
              <w:tabs>
                <w:tab w:val="left" w:pos="426"/>
              </w:tabs>
              <w:ind w:left="0" w:firstLine="0"/>
              <w:rPr>
                <w:color w:val="000000"/>
                <w:sz w:val="11"/>
                <w:szCs w:val="11"/>
              </w:rPr>
            </w:pPr>
            <w:r w:rsidRPr="005D15FB">
              <w:rPr>
                <w:color w:val="000000"/>
                <w:sz w:val="11"/>
                <w:szCs w:val="11"/>
              </w:rPr>
              <w:t xml:space="preserve">Abogado UPRES DESAN  </w:t>
            </w:r>
          </w:p>
        </w:tc>
        <w:tc>
          <w:tcPr>
            <w:tcW w:w="2765" w:type="dxa"/>
            <w:vAlign w:val="center"/>
          </w:tcPr>
          <w:p w14:paraId="0843ED04" w14:textId="77777777" w:rsidR="008A7C52" w:rsidRPr="0090024A" w:rsidRDefault="008A7C52" w:rsidP="005A3275">
            <w:pPr>
              <w:pStyle w:val="Encabezado"/>
              <w:ind w:right="-141" w:hanging="709"/>
              <w:rPr>
                <w:rFonts w:ascii="Arial" w:hAnsi="Arial" w:cs="Arial"/>
                <w:b/>
                <w:color w:val="000000"/>
                <w:sz w:val="11"/>
                <w:szCs w:val="11"/>
                <w:lang w:val="es-MX"/>
              </w:rPr>
            </w:pPr>
            <w:r w:rsidRPr="005D15FB">
              <w:rPr>
                <w:rFonts w:ascii="Arial" w:hAnsi="Arial" w:cs="Arial"/>
                <w:b/>
                <w:color w:val="000000"/>
                <w:sz w:val="11"/>
                <w:szCs w:val="11"/>
                <w:lang w:val="es-MX"/>
              </w:rPr>
              <w:t>Elaboró:</w:t>
            </w:r>
            <w:r>
              <w:rPr>
                <w:rFonts w:ascii="Arial" w:hAnsi="Arial" w:cs="Arial"/>
                <w:b/>
                <w:color w:val="000000"/>
                <w:sz w:val="11"/>
                <w:szCs w:val="11"/>
                <w:lang w:val="es-MX"/>
              </w:rPr>
              <w:t xml:space="preserve">         </w:t>
            </w:r>
            <w:r w:rsidRPr="005D15FB">
              <w:rPr>
                <w:rFonts w:ascii="Arial" w:hAnsi="Arial" w:cs="Arial"/>
                <w:b/>
                <w:color w:val="000000"/>
                <w:sz w:val="11"/>
                <w:szCs w:val="11"/>
              </w:rPr>
              <w:t>Revisó:</w:t>
            </w:r>
          </w:p>
          <w:p w14:paraId="30E8645B" w14:textId="77777777" w:rsidR="008A7C52" w:rsidRPr="005D15FB" w:rsidRDefault="008A7C52" w:rsidP="005A3275">
            <w:pPr>
              <w:pStyle w:val="Encabezado"/>
              <w:ind w:right="-141"/>
              <w:rPr>
                <w:rFonts w:ascii="Arial" w:hAnsi="Arial" w:cs="Arial"/>
                <w:b/>
                <w:bCs/>
                <w:color w:val="000000"/>
                <w:sz w:val="11"/>
                <w:szCs w:val="11"/>
                <w:lang w:val="es-CO"/>
              </w:rPr>
            </w:pPr>
            <w:r>
              <w:rPr>
                <w:rFonts w:ascii="Arial" w:hAnsi="Arial" w:cs="Arial"/>
                <w:b/>
                <w:color w:val="000000"/>
                <w:sz w:val="11"/>
                <w:szCs w:val="11"/>
              </w:rPr>
              <w:t>MY. LEONARDO VEGA CALA</w:t>
            </w:r>
          </w:p>
          <w:p w14:paraId="5E5ECFD9" w14:textId="77777777" w:rsidR="008A7C52" w:rsidRPr="005D15FB" w:rsidRDefault="008A7C52" w:rsidP="005A3275">
            <w:pPr>
              <w:pStyle w:val="Sangra2detindependiente"/>
              <w:tabs>
                <w:tab w:val="left" w:pos="-426"/>
              </w:tabs>
              <w:ind w:left="638" w:hanging="638"/>
              <w:rPr>
                <w:color w:val="000000"/>
                <w:sz w:val="11"/>
                <w:szCs w:val="11"/>
              </w:rPr>
            </w:pPr>
            <w:r w:rsidRPr="005D15FB">
              <w:rPr>
                <w:color w:val="000000"/>
                <w:sz w:val="11"/>
                <w:szCs w:val="11"/>
              </w:rPr>
              <w:t>Jefe Área Logístico y Financiero RASES No 5</w:t>
            </w:r>
          </w:p>
        </w:tc>
      </w:tr>
      <w:tr w:rsidR="008A7C52" w:rsidRPr="005D15FB" w14:paraId="04781CC0" w14:textId="77777777" w:rsidTr="007510CA">
        <w:trPr>
          <w:cantSplit/>
          <w:trHeight w:val="22"/>
        </w:trPr>
        <w:tc>
          <w:tcPr>
            <w:tcW w:w="2319" w:type="dxa"/>
            <w:vAlign w:val="center"/>
          </w:tcPr>
          <w:p w14:paraId="404094FE" w14:textId="77777777" w:rsidR="008A7C52" w:rsidRPr="005D15FB" w:rsidRDefault="008A7C52" w:rsidP="005A3275">
            <w:pPr>
              <w:pStyle w:val="Encabezado"/>
              <w:ind w:right="-141"/>
              <w:rPr>
                <w:rFonts w:ascii="Arial" w:hAnsi="Arial" w:cs="Arial"/>
                <w:b/>
                <w:color w:val="000000"/>
                <w:sz w:val="11"/>
                <w:szCs w:val="11"/>
              </w:rPr>
            </w:pPr>
          </w:p>
        </w:tc>
        <w:tc>
          <w:tcPr>
            <w:tcW w:w="2571" w:type="dxa"/>
            <w:vAlign w:val="center"/>
          </w:tcPr>
          <w:p w14:paraId="08A09D55" w14:textId="77777777" w:rsidR="008A7C52" w:rsidRPr="005D15FB" w:rsidRDefault="008A7C52" w:rsidP="005A3275">
            <w:pPr>
              <w:pStyle w:val="Encabezado"/>
              <w:ind w:right="-141"/>
              <w:rPr>
                <w:rFonts w:ascii="Arial" w:hAnsi="Arial" w:cs="Arial"/>
                <w:b/>
                <w:color w:val="000000"/>
                <w:sz w:val="11"/>
                <w:szCs w:val="11"/>
              </w:rPr>
            </w:pPr>
          </w:p>
        </w:tc>
        <w:tc>
          <w:tcPr>
            <w:tcW w:w="2551" w:type="dxa"/>
            <w:vAlign w:val="center"/>
          </w:tcPr>
          <w:p w14:paraId="14C07D2E" w14:textId="77777777" w:rsidR="008A7C52" w:rsidRPr="005D15FB" w:rsidRDefault="008A7C52" w:rsidP="005A3275">
            <w:pPr>
              <w:pStyle w:val="Encabezado"/>
              <w:rPr>
                <w:rFonts w:ascii="Arial" w:hAnsi="Arial" w:cs="Arial"/>
                <w:b/>
                <w:bCs/>
                <w:color w:val="000000"/>
                <w:sz w:val="11"/>
                <w:szCs w:val="11"/>
              </w:rPr>
            </w:pPr>
          </w:p>
        </w:tc>
        <w:tc>
          <w:tcPr>
            <w:tcW w:w="2765" w:type="dxa"/>
            <w:vAlign w:val="center"/>
          </w:tcPr>
          <w:p w14:paraId="378F0323" w14:textId="77777777" w:rsidR="008A7C52" w:rsidRPr="005D15FB" w:rsidRDefault="008A7C52" w:rsidP="005A3275">
            <w:pPr>
              <w:pStyle w:val="Encabezado"/>
              <w:ind w:right="-141" w:hanging="709"/>
              <w:rPr>
                <w:rFonts w:ascii="Arial" w:hAnsi="Arial" w:cs="Arial"/>
                <w:b/>
                <w:color w:val="000000"/>
                <w:sz w:val="11"/>
                <w:szCs w:val="11"/>
                <w:lang w:val="es-MX"/>
              </w:rPr>
            </w:pPr>
          </w:p>
        </w:tc>
      </w:tr>
    </w:tbl>
    <w:p w14:paraId="6E5D85C8" w14:textId="77777777" w:rsidR="00842E34" w:rsidRPr="00842E34" w:rsidRDefault="00842E34" w:rsidP="00842E34">
      <w:pPr>
        <w:ind w:left="-284" w:right="-969"/>
        <w:rPr>
          <w:rFonts w:ascii="Arial" w:hAnsi="Arial" w:cs="Arial"/>
          <w:sz w:val="10"/>
          <w:szCs w:val="14"/>
          <w:lang w:val="es-CO" w:eastAsia="es-MX"/>
        </w:rPr>
      </w:pPr>
      <w:r w:rsidRPr="00842E34">
        <w:rPr>
          <w:rFonts w:ascii="Arial" w:hAnsi="Arial" w:cs="Arial"/>
          <w:sz w:val="10"/>
          <w:szCs w:val="14"/>
          <w:lang w:val="es-CO" w:eastAsia="es-MX"/>
        </w:rPr>
        <w:t xml:space="preserve">        FERNANDO.NINOG</w:t>
      </w:r>
    </w:p>
    <w:p w14:paraId="14E2448B" w14:textId="77777777" w:rsidR="00842E34" w:rsidRPr="00420765" w:rsidRDefault="00842E34" w:rsidP="00842E34">
      <w:pPr>
        <w:pStyle w:val="Sangra2detindependiente"/>
        <w:tabs>
          <w:tab w:val="left" w:pos="426"/>
        </w:tabs>
        <w:ind w:left="0"/>
        <w:rPr>
          <w:sz w:val="16"/>
          <w:szCs w:val="16"/>
          <w:lang w:val="es-CO"/>
        </w:rPr>
      </w:pPr>
    </w:p>
    <w:p w14:paraId="476C37C7" w14:textId="77777777" w:rsidR="00842E34" w:rsidRPr="00420765" w:rsidRDefault="00842E34" w:rsidP="00842E34">
      <w:pPr>
        <w:pStyle w:val="Sinespaciado"/>
        <w:rPr>
          <w:rFonts w:ascii="Arial" w:hAnsi="Arial" w:cs="Arial"/>
          <w:sz w:val="16"/>
          <w:szCs w:val="16"/>
          <w:lang w:val="es-ES_tradnl"/>
        </w:rPr>
      </w:pPr>
      <w:r w:rsidRPr="00420765">
        <w:rPr>
          <w:rFonts w:ascii="Arial" w:hAnsi="Arial" w:cs="Arial"/>
          <w:sz w:val="16"/>
          <w:szCs w:val="16"/>
          <w:lang w:val="es-ES_tradnl"/>
        </w:rPr>
        <w:t xml:space="preserve">Transversal 154 </w:t>
      </w:r>
      <w:proofErr w:type="spellStart"/>
      <w:r w:rsidRPr="00420765">
        <w:rPr>
          <w:rFonts w:ascii="Arial" w:hAnsi="Arial" w:cs="Arial"/>
          <w:sz w:val="16"/>
          <w:szCs w:val="16"/>
          <w:lang w:val="es-ES_tradnl"/>
        </w:rPr>
        <w:t>N°</w:t>
      </w:r>
      <w:proofErr w:type="spellEnd"/>
      <w:r w:rsidRPr="00420765">
        <w:rPr>
          <w:rFonts w:ascii="Arial" w:hAnsi="Arial" w:cs="Arial"/>
          <w:sz w:val="16"/>
          <w:szCs w:val="16"/>
          <w:lang w:val="es-ES_tradnl"/>
        </w:rPr>
        <w:t xml:space="preserve"> 24-147 vista </w:t>
      </w:r>
      <w:proofErr w:type="gramStart"/>
      <w:r w:rsidRPr="00420765">
        <w:rPr>
          <w:rFonts w:ascii="Arial" w:hAnsi="Arial" w:cs="Arial"/>
          <w:sz w:val="16"/>
          <w:szCs w:val="16"/>
          <w:lang w:val="es-ES_tradnl"/>
        </w:rPr>
        <w:t>azul  Barrio</w:t>
      </w:r>
      <w:proofErr w:type="gramEnd"/>
      <w:r w:rsidRPr="00420765">
        <w:rPr>
          <w:rFonts w:ascii="Arial" w:hAnsi="Arial" w:cs="Arial"/>
          <w:sz w:val="16"/>
          <w:szCs w:val="16"/>
          <w:lang w:val="es-ES_tradnl"/>
        </w:rPr>
        <w:t xml:space="preserve"> el Bosque – Floridablanca </w:t>
      </w:r>
      <w:r w:rsidRPr="00420765">
        <w:rPr>
          <w:rFonts w:ascii="Arial" w:hAnsi="Arial" w:cs="Arial"/>
          <w:sz w:val="16"/>
          <w:szCs w:val="16"/>
          <w:lang w:val="es-ES_tradnl"/>
        </w:rPr>
        <w:tab/>
      </w:r>
    </w:p>
    <w:p w14:paraId="1DA49860" w14:textId="77777777" w:rsidR="00842E34" w:rsidRPr="00420765" w:rsidRDefault="00842E34" w:rsidP="00842E34">
      <w:pPr>
        <w:pStyle w:val="Sinespaciado"/>
        <w:rPr>
          <w:rStyle w:val="Hipervnculo"/>
          <w:b/>
          <w:sz w:val="32"/>
          <w:szCs w:val="32"/>
        </w:rPr>
      </w:pPr>
      <w:r w:rsidRPr="00420765">
        <w:rPr>
          <w:rFonts w:ascii="Arial" w:hAnsi="Arial" w:cs="Arial"/>
          <w:sz w:val="16"/>
          <w:szCs w:val="16"/>
          <w:lang w:val="es-ES_tradnl"/>
        </w:rPr>
        <w:t>www.policia.gov.co</w:t>
      </w:r>
      <w:r w:rsidRPr="00420765">
        <w:rPr>
          <w:rStyle w:val="Hipervnculo"/>
          <w:rFonts w:ascii="Arial" w:hAnsi="Arial" w:cs="Arial"/>
          <w:sz w:val="16"/>
          <w:szCs w:val="16"/>
          <w:lang w:val="pt-BR"/>
        </w:rPr>
        <w:t>Contratosrases5@gmail.com</w:t>
      </w:r>
    </w:p>
    <w:p w14:paraId="4E764E80" w14:textId="77777777" w:rsidR="00842E34" w:rsidRDefault="00842E34" w:rsidP="00842E34">
      <w:pPr>
        <w:pStyle w:val="Sinespaciado"/>
      </w:pPr>
      <w:hyperlink r:id="rId14" w:history="1">
        <w:r w:rsidRPr="00420765">
          <w:rPr>
            <w:rStyle w:val="Hipervnculo"/>
            <w:rFonts w:ascii="Arial" w:hAnsi="Arial" w:cs="Arial"/>
            <w:sz w:val="16"/>
            <w:szCs w:val="16"/>
          </w:rPr>
          <w:t>www.policia.gov.co</w:t>
        </w:r>
      </w:hyperlink>
    </w:p>
    <w:p w14:paraId="580B0CF3" w14:textId="77777777" w:rsidR="008A7C52" w:rsidRDefault="008A7C52" w:rsidP="00842E34">
      <w:pPr>
        <w:pStyle w:val="Sinespaciado"/>
      </w:pPr>
    </w:p>
    <w:p w14:paraId="0C464628" w14:textId="77777777" w:rsidR="008A7C52" w:rsidRDefault="008A7C52" w:rsidP="00842E34">
      <w:pPr>
        <w:pStyle w:val="Sinespaciado"/>
      </w:pPr>
    </w:p>
    <w:p w14:paraId="74B48EB1" w14:textId="77777777" w:rsidR="008A7C52" w:rsidRDefault="008A7C52" w:rsidP="00842E34">
      <w:pPr>
        <w:pStyle w:val="Sinespaciado"/>
      </w:pPr>
    </w:p>
    <w:p w14:paraId="343BF22B" w14:textId="77777777" w:rsidR="008A7C52" w:rsidRDefault="008A7C52" w:rsidP="00842E34">
      <w:pPr>
        <w:pStyle w:val="Sinespaciado"/>
      </w:pPr>
    </w:p>
    <w:p w14:paraId="1D6E8A8A" w14:textId="77777777" w:rsidR="008A7C52" w:rsidRDefault="008A7C52" w:rsidP="00842E34">
      <w:pPr>
        <w:pStyle w:val="Sinespaciado"/>
      </w:pPr>
    </w:p>
    <w:p w14:paraId="18960680" w14:textId="77777777" w:rsidR="008A7C52" w:rsidRDefault="008A7C52" w:rsidP="00842E34">
      <w:pPr>
        <w:pStyle w:val="Sinespaciado"/>
      </w:pPr>
    </w:p>
    <w:p w14:paraId="3EFD921C" w14:textId="77777777" w:rsidR="008A7C52" w:rsidRDefault="008A7C52" w:rsidP="00842E34">
      <w:pPr>
        <w:pStyle w:val="Sinespaciado"/>
      </w:pPr>
    </w:p>
    <w:p w14:paraId="0DAF1C5F" w14:textId="77777777" w:rsidR="008A7C52" w:rsidRDefault="008A7C52" w:rsidP="00842E34">
      <w:pPr>
        <w:pStyle w:val="Sinespaciado"/>
      </w:pPr>
    </w:p>
    <w:p w14:paraId="5F19F982" w14:textId="77777777" w:rsidR="008A7C52" w:rsidRDefault="008A7C52" w:rsidP="00842E34">
      <w:pPr>
        <w:pStyle w:val="Sinespaciado"/>
      </w:pPr>
    </w:p>
    <w:p w14:paraId="664BCA4E" w14:textId="77777777" w:rsidR="008A7C52" w:rsidRDefault="008A7C52" w:rsidP="00842E34">
      <w:pPr>
        <w:pStyle w:val="Sinespaciado"/>
      </w:pPr>
    </w:p>
    <w:p w14:paraId="161440E2" w14:textId="77777777" w:rsidR="008A7C52" w:rsidRDefault="008A7C52" w:rsidP="00842E34">
      <w:pPr>
        <w:pStyle w:val="Sinespaciado"/>
      </w:pPr>
    </w:p>
    <w:p w14:paraId="6FFBB271" w14:textId="77777777" w:rsidR="008A7C52" w:rsidRDefault="008A7C52" w:rsidP="00842E34">
      <w:pPr>
        <w:pStyle w:val="Sinespaciado"/>
      </w:pPr>
    </w:p>
    <w:p w14:paraId="7000EC65" w14:textId="77777777" w:rsidR="008A7C52" w:rsidRDefault="008A7C52" w:rsidP="00842E34">
      <w:pPr>
        <w:pStyle w:val="Sinespaciado"/>
      </w:pPr>
    </w:p>
    <w:p w14:paraId="51CB0725" w14:textId="77777777" w:rsidR="008A7C52" w:rsidRDefault="008A7C52" w:rsidP="00842E34">
      <w:pPr>
        <w:pStyle w:val="Sinespaciado"/>
      </w:pPr>
    </w:p>
    <w:p w14:paraId="038B327C" w14:textId="77777777" w:rsidR="008A7C52" w:rsidRDefault="008A7C52" w:rsidP="00842E34">
      <w:pPr>
        <w:pStyle w:val="Sinespaciado"/>
      </w:pPr>
    </w:p>
    <w:p w14:paraId="7406547D" w14:textId="77777777" w:rsidR="008A7C52" w:rsidRDefault="008A7C52" w:rsidP="00842E34">
      <w:pPr>
        <w:pStyle w:val="Sinespaciado"/>
      </w:pPr>
    </w:p>
    <w:p w14:paraId="191C21CE" w14:textId="77777777" w:rsidR="008A7C52" w:rsidRDefault="008A7C52" w:rsidP="00842E34">
      <w:pPr>
        <w:pStyle w:val="Sinespaciado"/>
      </w:pPr>
    </w:p>
    <w:p w14:paraId="105E6FF2" w14:textId="77777777" w:rsidR="008A7C52" w:rsidRDefault="008A7C52" w:rsidP="00842E34">
      <w:pPr>
        <w:pStyle w:val="Sinespaciado"/>
      </w:pPr>
    </w:p>
    <w:p w14:paraId="2748263B" w14:textId="77777777" w:rsidR="008A7C52" w:rsidRDefault="008A7C52" w:rsidP="00842E34">
      <w:pPr>
        <w:pStyle w:val="Sinespaciado"/>
      </w:pPr>
    </w:p>
    <w:p w14:paraId="1BDF010D" w14:textId="77777777" w:rsidR="008A7C52" w:rsidRDefault="008A7C52" w:rsidP="00842E34">
      <w:pPr>
        <w:pStyle w:val="Sinespaciado"/>
      </w:pPr>
    </w:p>
    <w:p w14:paraId="60C5AE5D" w14:textId="77777777" w:rsidR="008A7C52" w:rsidRDefault="008A7C52" w:rsidP="00842E34">
      <w:pPr>
        <w:pStyle w:val="Sinespaciado"/>
      </w:pPr>
    </w:p>
    <w:p w14:paraId="2C1F51C6" w14:textId="77777777" w:rsidR="008A7C52" w:rsidRDefault="008A7C52" w:rsidP="00842E34">
      <w:pPr>
        <w:pStyle w:val="Sinespaciado"/>
      </w:pPr>
    </w:p>
    <w:p w14:paraId="78A2050F" w14:textId="77777777" w:rsidR="008A7C52" w:rsidRDefault="008A7C52" w:rsidP="00842E34">
      <w:pPr>
        <w:pStyle w:val="Sinespaciado"/>
      </w:pPr>
    </w:p>
    <w:p w14:paraId="41781948" w14:textId="77777777" w:rsidR="008A7C52" w:rsidRDefault="008A7C52" w:rsidP="00842E34">
      <w:pPr>
        <w:pStyle w:val="Sinespaciado"/>
      </w:pPr>
    </w:p>
    <w:p w14:paraId="2E17DC2C" w14:textId="77777777" w:rsidR="008A7C52" w:rsidRDefault="008A7C52" w:rsidP="00842E34">
      <w:pPr>
        <w:pStyle w:val="Sinespaciado"/>
      </w:pPr>
    </w:p>
    <w:p w14:paraId="43951712" w14:textId="77777777" w:rsidR="008A7C52" w:rsidRDefault="008A7C52" w:rsidP="00842E34">
      <w:pPr>
        <w:pStyle w:val="Sinespaciado"/>
      </w:pPr>
    </w:p>
    <w:p w14:paraId="07D2DA17" w14:textId="77777777" w:rsidR="008A7C52" w:rsidRDefault="008A7C52" w:rsidP="00842E34">
      <w:pPr>
        <w:pStyle w:val="Sinespaciado"/>
      </w:pPr>
    </w:p>
    <w:p w14:paraId="4991A8DD" w14:textId="77777777" w:rsidR="008A7C52" w:rsidRDefault="008A7C52" w:rsidP="00842E34">
      <w:pPr>
        <w:pStyle w:val="Sinespaciado"/>
      </w:pPr>
    </w:p>
    <w:p w14:paraId="71B4A066" w14:textId="77777777" w:rsidR="008A7C52" w:rsidRDefault="008A7C52" w:rsidP="00842E34">
      <w:pPr>
        <w:pStyle w:val="Sinespaciado"/>
      </w:pPr>
    </w:p>
    <w:p w14:paraId="45D56453" w14:textId="77777777" w:rsidR="0000389C" w:rsidRDefault="0000389C" w:rsidP="00842E34">
      <w:pPr>
        <w:pStyle w:val="Sinespaciado"/>
      </w:pPr>
    </w:p>
    <w:p w14:paraId="25AC772D" w14:textId="77777777" w:rsidR="008A7C52" w:rsidRDefault="008A7C52" w:rsidP="00842E34">
      <w:pPr>
        <w:pStyle w:val="Sinespaciado"/>
      </w:pPr>
    </w:p>
    <w:p w14:paraId="09E4572D" w14:textId="77777777" w:rsidR="008A7C52" w:rsidRPr="00420765" w:rsidRDefault="008A7C52" w:rsidP="00842E34">
      <w:pPr>
        <w:pStyle w:val="Sinespaciado"/>
        <w:rPr>
          <w:sz w:val="16"/>
          <w:szCs w:val="16"/>
        </w:rPr>
      </w:pPr>
    </w:p>
    <w:p w14:paraId="3DCD3797" w14:textId="77777777" w:rsidR="00842E34" w:rsidRDefault="00842E34" w:rsidP="004F678B">
      <w:pPr>
        <w:spacing w:line="259" w:lineRule="auto"/>
        <w:jc w:val="center"/>
        <w:rPr>
          <w:rFonts w:ascii="Arial" w:hAnsi="Arial" w:cs="Arial"/>
          <w:b/>
          <w:sz w:val="20"/>
          <w:szCs w:val="21"/>
          <w:lang w:val="es-CO"/>
        </w:rPr>
      </w:pPr>
    </w:p>
    <w:p w14:paraId="3D724329" w14:textId="77777777" w:rsidR="001F53A7" w:rsidRDefault="001F53A7" w:rsidP="004F678B">
      <w:pPr>
        <w:spacing w:line="259" w:lineRule="auto"/>
        <w:jc w:val="center"/>
        <w:rPr>
          <w:rFonts w:ascii="Arial" w:hAnsi="Arial" w:cs="Arial"/>
          <w:b/>
          <w:sz w:val="20"/>
          <w:szCs w:val="21"/>
          <w:lang w:val="es-CO"/>
        </w:rPr>
      </w:pPr>
    </w:p>
    <w:p w14:paraId="2A087DA8" w14:textId="0D0CC1C4" w:rsidR="009325B5" w:rsidRPr="00B11343" w:rsidRDefault="009325B5" w:rsidP="004F678B">
      <w:pPr>
        <w:spacing w:line="259" w:lineRule="auto"/>
        <w:jc w:val="center"/>
        <w:rPr>
          <w:rFonts w:ascii="Arial" w:hAnsi="Arial" w:cs="Arial"/>
          <w:sz w:val="11"/>
          <w:szCs w:val="11"/>
          <w:lang w:val="es-CO"/>
        </w:rPr>
      </w:pPr>
      <w:r w:rsidRPr="00B11343">
        <w:rPr>
          <w:rFonts w:ascii="Arial" w:hAnsi="Arial" w:cs="Arial"/>
          <w:b/>
          <w:sz w:val="20"/>
          <w:szCs w:val="21"/>
          <w:lang w:val="es-CO"/>
        </w:rPr>
        <w:lastRenderedPageBreak/>
        <w:t>ANEXO No. 1</w:t>
      </w:r>
    </w:p>
    <w:p w14:paraId="22C96EE6" w14:textId="732D4D6A" w:rsidR="009325B5" w:rsidRPr="00B11343" w:rsidRDefault="009325B5" w:rsidP="004F678B">
      <w:pPr>
        <w:autoSpaceDE w:val="0"/>
        <w:autoSpaceDN w:val="0"/>
        <w:adjustRightInd w:val="0"/>
        <w:jc w:val="center"/>
        <w:rPr>
          <w:rFonts w:ascii="Arial" w:hAnsi="Arial" w:cs="Arial"/>
          <w:b/>
          <w:sz w:val="20"/>
          <w:szCs w:val="20"/>
          <w:lang w:val="es-CO"/>
        </w:rPr>
      </w:pPr>
      <w:r w:rsidRPr="00B11343">
        <w:rPr>
          <w:rFonts w:ascii="Arial" w:hAnsi="Arial" w:cs="Arial"/>
          <w:b/>
          <w:noProof/>
          <w:sz w:val="20"/>
          <w:szCs w:val="20"/>
          <w:lang w:val="es-CO" w:eastAsia="es-CO"/>
        </w:rPr>
        <mc:AlternateContent>
          <mc:Choice Requires="wps">
            <w:drawing>
              <wp:anchor distT="0" distB="0" distL="114300" distR="114300" simplePos="0" relativeHeight="251661312" behindDoc="0" locked="0" layoutInCell="1" allowOverlap="1" wp14:anchorId="7E8804C8" wp14:editId="5B01E7FA">
                <wp:simplePos x="0" y="0"/>
                <wp:positionH relativeFrom="column">
                  <wp:posOffset>9525</wp:posOffset>
                </wp:positionH>
                <wp:positionV relativeFrom="paragraph">
                  <wp:posOffset>88265</wp:posOffset>
                </wp:positionV>
                <wp:extent cx="6163945" cy="254000"/>
                <wp:effectExtent l="0" t="0" r="27305" b="1270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14:paraId="6D0FBCB0" w14:textId="77777777" w:rsidR="00FE3117" w:rsidRPr="002B64A0" w:rsidRDefault="00FE3117" w:rsidP="009325B5">
                            <w:pPr>
                              <w:jc w:val="center"/>
                              <w:rPr>
                                <w:rFonts w:ascii="Arial" w:hAnsi="Arial" w:cs="Arial"/>
                                <w:b/>
                                <w:sz w:val="22"/>
                                <w:szCs w:val="22"/>
                              </w:rPr>
                            </w:pPr>
                            <w:r w:rsidRPr="00A476AE">
                              <w:rPr>
                                <w:rFonts w:ascii="Arial" w:hAnsi="Arial" w:cs="Arial"/>
                                <w:b/>
                                <w:sz w:val="20"/>
                                <w:szCs w:val="20"/>
                              </w:rPr>
                              <w:t>ESPECIFICACIONES TÉCNICAS MÍNIMAS</w:t>
                            </w:r>
                          </w:p>
                          <w:p w14:paraId="0FC699A3" w14:textId="77777777" w:rsidR="00FE3117" w:rsidRPr="00EC128C" w:rsidRDefault="00FE3117" w:rsidP="009325B5">
                            <w:pPr>
                              <w:jc w:val="center"/>
                              <w:rPr>
                                <w:rFonts w:ascii="Arial" w:hAnsi="Arial" w:cs="Arial"/>
                                <w:b/>
                                <w:sz w:val="20"/>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8804C8" id="_x0000_t202" coordsize="21600,21600" o:spt="202" path="m,l,21600r21600,l21600,xe">
                <v:stroke joinstyle="miter"/>
                <v:path gradientshapeok="t" o:connecttype="rect"/>
              </v:shapetype>
              <v:shape id="Cuadro de texto 13" o:spid="_x0000_s1026" type="#_x0000_t202" style="position:absolute;left:0;text-align:left;margin-left:.75pt;margin-top:6.95pt;width:485.35pt;height:2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" fillcolor="#bfbfbf">
                <v:textbox>
                  <w:txbxContent>
                    <w:p w14:paraId="6D0FBCB0" w14:textId="77777777" w:rsidR="00FE3117" w:rsidRPr="002B64A0" w:rsidRDefault="00FE3117" w:rsidP="009325B5">
                      <w:pPr>
                        <w:jc w:val="center"/>
                        <w:rPr>
                          <w:rFonts w:ascii="Arial" w:hAnsi="Arial" w:cs="Arial"/>
                          <w:b/>
                          <w:sz w:val="22"/>
                          <w:szCs w:val="22"/>
                        </w:rPr>
                      </w:pPr>
                      <w:r w:rsidRPr="00A476AE">
                        <w:rPr>
                          <w:rFonts w:ascii="Arial" w:hAnsi="Arial" w:cs="Arial"/>
                          <w:b/>
                          <w:sz w:val="20"/>
                          <w:szCs w:val="20"/>
                        </w:rPr>
                        <w:t>ESPECIFICACIONES TÉCNICAS MÍNIMAS</w:t>
                      </w:r>
                    </w:p>
                    <w:p w14:paraId="0FC699A3" w14:textId="77777777" w:rsidR="00FE3117" w:rsidRPr="00EC128C" w:rsidRDefault="00FE3117" w:rsidP="009325B5">
                      <w:pPr>
                        <w:jc w:val="center"/>
                        <w:rPr>
                          <w:rFonts w:ascii="Arial" w:hAnsi="Arial" w:cs="Arial"/>
                          <w:b/>
                          <w:sz w:val="20"/>
                          <w:szCs w:val="21"/>
                        </w:rPr>
                      </w:pPr>
                    </w:p>
                  </w:txbxContent>
                </v:textbox>
              </v:shape>
            </w:pict>
          </mc:Fallback>
        </mc:AlternateContent>
      </w:r>
    </w:p>
    <w:p w14:paraId="24B03CDE" w14:textId="77777777" w:rsidR="009325B5" w:rsidRPr="00B11343" w:rsidRDefault="009325B5" w:rsidP="004F678B">
      <w:pPr>
        <w:pStyle w:val="Prrafodelista"/>
        <w:tabs>
          <w:tab w:val="left" w:pos="240"/>
        </w:tabs>
        <w:ind w:left="0"/>
        <w:jc w:val="center"/>
        <w:rPr>
          <w:rFonts w:ascii="Arial" w:hAnsi="Arial" w:cs="Arial"/>
          <w:b/>
          <w:sz w:val="20"/>
          <w:szCs w:val="20"/>
          <w:lang w:val="es-CO"/>
        </w:rPr>
      </w:pPr>
    </w:p>
    <w:p w14:paraId="181BE189" w14:textId="77777777" w:rsidR="009325B5" w:rsidRPr="00B11343" w:rsidRDefault="009325B5" w:rsidP="004F678B">
      <w:pPr>
        <w:rPr>
          <w:rFonts w:ascii="Arial" w:hAnsi="Arial" w:cs="Arial"/>
          <w:sz w:val="21"/>
          <w:szCs w:val="21"/>
          <w:lang w:val="es-CO"/>
        </w:rPr>
      </w:pPr>
    </w:p>
    <w:p w14:paraId="00A80E8A" w14:textId="77777777" w:rsidR="009325B5" w:rsidRPr="00B11343" w:rsidRDefault="009325B5" w:rsidP="004F678B">
      <w:pPr>
        <w:autoSpaceDE w:val="0"/>
        <w:autoSpaceDN w:val="0"/>
        <w:adjustRightInd w:val="0"/>
        <w:jc w:val="both"/>
        <w:rPr>
          <w:rFonts w:ascii="Arial" w:hAnsi="Arial" w:cs="Arial"/>
          <w:sz w:val="20"/>
          <w:szCs w:val="20"/>
          <w:lang w:val="es-CO"/>
        </w:rPr>
      </w:pPr>
    </w:p>
    <w:p w14:paraId="23228474" w14:textId="77777777" w:rsidR="002B536C" w:rsidRPr="00B11343" w:rsidRDefault="002B536C" w:rsidP="004F678B">
      <w:pPr>
        <w:tabs>
          <w:tab w:val="left" w:pos="-1080"/>
          <w:tab w:val="left" w:pos="0"/>
        </w:tabs>
        <w:jc w:val="both"/>
        <w:rPr>
          <w:rFonts w:ascii="Arial" w:eastAsia="Thorndale" w:hAnsi="Arial" w:cs="Arial"/>
          <w:b/>
          <w:bCs/>
          <w:sz w:val="20"/>
          <w:szCs w:val="20"/>
        </w:rPr>
      </w:pPr>
      <w:r w:rsidRPr="00B11343">
        <w:rPr>
          <w:rFonts w:ascii="Arial" w:eastAsia="Thorndale" w:hAnsi="Arial" w:cs="Arial"/>
          <w:b/>
          <w:bCs/>
          <w:sz w:val="20"/>
          <w:szCs w:val="20"/>
        </w:rPr>
        <w:t>PROPONENTE   _______________________________________________________________</w:t>
      </w:r>
    </w:p>
    <w:p w14:paraId="32B03533" w14:textId="77777777" w:rsidR="002B536C" w:rsidRPr="00B11343" w:rsidRDefault="002B536C" w:rsidP="004F678B">
      <w:pPr>
        <w:tabs>
          <w:tab w:val="left" w:pos="-1080"/>
          <w:tab w:val="left" w:pos="0"/>
        </w:tabs>
        <w:jc w:val="both"/>
        <w:rPr>
          <w:rFonts w:ascii="Arial" w:eastAsia="Thorndale" w:hAnsi="Arial" w:cs="Arial"/>
          <w:sz w:val="20"/>
          <w:szCs w:val="20"/>
        </w:rPr>
      </w:pPr>
    </w:p>
    <w:p w14:paraId="7E401B72" w14:textId="370E17B4" w:rsidR="002B536C" w:rsidRPr="00B11343" w:rsidRDefault="002B536C" w:rsidP="004F678B">
      <w:pPr>
        <w:tabs>
          <w:tab w:val="left" w:pos="-1080"/>
          <w:tab w:val="left" w:pos="0"/>
        </w:tabs>
        <w:jc w:val="both"/>
        <w:rPr>
          <w:rFonts w:ascii="Arial" w:eastAsia="Thorndale" w:hAnsi="Arial" w:cs="Arial"/>
          <w:sz w:val="20"/>
          <w:szCs w:val="20"/>
        </w:rPr>
      </w:pPr>
      <w:r w:rsidRPr="00B11343">
        <w:rPr>
          <w:rFonts w:ascii="Arial" w:eastAsia="Thorndale" w:hAnsi="Arial" w:cs="Arial"/>
          <w:sz w:val="20"/>
          <w:szCs w:val="20"/>
        </w:rPr>
        <w:t xml:space="preserve">Declaramos bajo nuestra responsabilidad personal, y comprometiendo la responsabilidad institucional </w:t>
      </w:r>
      <w:r w:rsidRPr="00B11343">
        <w:rPr>
          <w:rFonts w:ascii="Arial" w:eastAsia="Thorndale" w:hAnsi="Arial" w:cs="Arial"/>
          <w:bCs/>
          <w:sz w:val="20"/>
          <w:szCs w:val="20"/>
        </w:rPr>
        <w:t>de</w:t>
      </w:r>
      <w:r w:rsidRPr="00B11343">
        <w:rPr>
          <w:rFonts w:ascii="Arial" w:eastAsia="Thorndale" w:hAnsi="Arial" w:cs="Arial"/>
          <w:sz w:val="20"/>
          <w:szCs w:val="20"/>
        </w:rPr>
        <w:t xml:space="preserve"> las personas jurídicas que representamos, </w:t>
      </w:r>
      <w:r w:rsidRPr="00B11343">
        <w:rPr>
          <w:rFonts w:ascii="Arial" w:eastAsia="Thorndale" w:hAnsi="Arial" w:cs="Arial"/>
          <w:sz w:val="20"/>
          <w:szCs w:val="20"/>
          <w:u w:val="single"/>
        </w:rPr>
        <w:t xml:space="preserve">que cumplimos en su totalidad con las </w:t>
      </w:r>
      <w:r w:rsidRPr="00B11343">
        <w:rPr>
          <w:rFonts w:ascii="Arial" w:eastAsia="Thorndale" w:hAnsi="Arial" w:cs="Arial"/>
          <w:sz w:val="20"/>
          <w:szCs w:val="20"/>
        </w:rPr>
        <w:t>especificaciones técnicas de verificación y de obligatorio cumplimiento.</w:t>
      </w:r>
    </w:p>
    <w:p w14:paraId="68E3E007" w14:textId="77777777" w:rsidR="002B536C" w:rsidRPr="00B11343" w:rsidRDefault="002B536C" w:rsidP="004F678B">
      <w:pPr>
        <w:tabs>
          <w:tab w:val="left" w:pos="-1080"/>
          <w:tab w:val="left" w:pos="0"/>
        </w:tabs>
        <w:jc w:val="both"/>
        <w:rPr>
          <w:rFonts w:ascii="Arial" w:hAnsi="Arial" w:cs="Arial"/>
          <w:b/>
          <w:sz w:val="20"/>
          <w:szCs w:val="20"/>
        </w:rPr>
      </w:pPr>
    </w:p>
    <w:p w14:paraId="7C69E54A" w14:textId="2CF5B314" w:rsidR="002B536C" w:rsidRPr="00B11343" w:rsidRDefault="002B536C" w:rsidP="004F678B">
      <w:pPr>
        <w:tabs>
          <w:tab w:val="left" w:pos="-1080"/>
          <w:tab w:val="left" w:pos="0"/>
        </w:tabs>
        <w:jc w:val="both"/>
        <w:rPr>
          <w:rFonts w:ascii="Arial" w:hAnsi="Arial" w:cs="Arial"/>
          <w:b/>
          <w:sz w:val="20"/>
          <w:szCs w:val="20"/>
        </w:rPr>
      </w:pPr>
      <w:r w:rsidRPr="00B11343">
        <w:rPr>
          <w:rFonts w:ascii="Arial" w:hAnsi="Arial" w:cs="Arial"/>
          <w:b/>
          <w:sz w:val="20"/>
          <w:szCs w:val="20"/>
        </w:rPr>
        <w:t xml:space="preserve">Nota:   Favor marcar con “x” </w:t>
      </w:r>
      <w:r w:rsidRPr="00B11343">
        <w:rPr>
          <w:rFonts w:ascii="Arial" w:hAnsi="Arial" w:cs="Arial"/>
          <w:b/>
          <w:bCs/>
          <w:sz w:val="20"/>
          <w:szCs w:val="20"/>
        </w:rPr>
        <w:t>OFERTA</w:t>
      </w:r>
      <w:r w:rsidRPr="00B11343">
        <w:rPr>
          <w:rFonts w:ascii="Arial" w:hAnsi="Arial" w:cs="Arial"/>
          <w:b/>
          <w:sz w:val="20"/>
          <w:szCs w:val="20"/>
        </w:rPr>
        <w:t xml:space="preserve"> </w:t>
      </w:r>
      <w:proofErr w:type="spellStart"/>
      <w:r w:rsidRPr="00B11343">
        <w:rPr>
          <w:rFonts w:ascii="Arial" w:hAnsi="Arial" w:cs="Arial"/>
          <w:b/>
          <w:sz w:val="20"/>
          <w:szCs w:val="20"/>
        </w:rPr>
        <w:t>ó</w:t>
      </w:r>
      <w:proofErr w:type="spellEnd"/>
      <w:r w:rsidRPr="00B11343">
        <w:rPr>
          <w:rFonts w:ascii="Arial" w:hAnsi="Arial" w:cs="Arial"/>
          <w:b/>
          <w:sz w:val="20"/>
          <w:szCs w:val="20"/>
        </w:rPr>
        <w:t xml:space="preserve"> no </w:t>
      </w:r>
      <w:r w:rsidRPr="00B11343">
        <w:rPr>
          <w:rFonts w:ascii="Arial" w:hAnsi="Arial" w:cs="Arial"/>
          <w:b/>
          <w:bCs/>
          <w:sz w:val="20"/>
          <w:szCs w:val="20"/>
        </w:rPr>
        <w:t>OFERTA</w:t>
      </w:r>
      <w:r w:rsidRPr="00B11343">
        <w:rPr>
          <w:rFonts w:ascii="Arial" w:hAnsi="Arial" w:cs="Arial"/>
          <w:b/>
          <w:sz w:val="20"/>
          <w:szCs w:val="20"/>
        </w:rPr>
        <w:t xml:space="preserve"> según corresponda.</w:t>
      </w:r>
    </w:p>
    <w:p w14:paraId="03C84A60" w14:textId="77777777" w:rsidR="002B536C" w:rsidRPr="00B11343" w:rsidRDefault="002B536C" w:rsidP="004F678B">
      <w:pPr>
        <w:adjustRightInd w:val="0"/>
        <w:jc w:val="both"/>
        <w:rPr>
          <w:rFonts w:ascii="Arial" w:hAnsi="Arial" w:cs="Arial"/>
          <w:b/>
          <w:bCs/>
          <w:sz w:val="20"/>
          <w:szCs w:val="20"/>
        </w:rPr>
      </w:pPr>
    </w:p>
    <w:p w14:paraId="058E31E9" w14:textId="60AA63EC" w:rsidR="002B536C" w:rsidRPr="00B11343" w:rsidRDefault="002B536C" w:rsidP="004F678B">
      <w:pPr>
        <w:adjustRightInd w:val="0"/>
        <w:jc w:val="both"/>
        <w:rPr>
          <w:rFonts w:ascii="Arial" w:hAnsi="Arial" w:cs="Arial"/>
          <w:sz w:val="20"/>
          <w:szCs w:val="20"/>
        </w:rPr>
      </w:pPr>
      <w:r w:rsidRPr="00B11343">
        <w:rPr>
          <w:rFonts w:ascii="Arial" w:hAnsi="Arial" w:cs="Arial"/>
          <w:b/>
          <w:bCs/>
          <w:sz w:val="20"/>
          <w:szCs w:val="20"/>
        </w:rPr>
        <w:t>REQUISITOS GENERALES</w:t>
      </w:r>
    </w:p>
    <w:p w14:paraId="3A12072F" w14:textId="77777777" w:rsidR="002B536C" w:rsidRPr="00B11343" w:rsidRDefault="002B536C" w:rsidP="004F678B">
      <w:pPr>
        <w:adjustRightInd w:val="0"/>
        <w:jc w:val="both"/>
        <w:rPr>
          <w:rFonts w:ascii="Arial" w:hAnsi="Arial" w:cs="Arial"/>
          <w:sz w:val="20"/>
          <w:szCs w:val="20"/>
        </w:rPr>
      </w:pPr>
    </w:p>
    <w:p w14:paraId="3B1D6C05" w14:textId="09165D9D" w:rsidR="002B536C" w:rsidRPr="00B11343" w:rsidRDefault="002B536C" w:rsidP="004F678B">
      <w:pPr>
        <w:adjustRightInd w:val="0"/>
        <w:jc w:val="both"/>
        <w:rPr>
          <w:rFonts w:ascii="Arial" w:hAnsi="Arial" w:cs="Arial"/>
          <w:sz w:val="20"/>
          <w:szCs w:val="20"/>
        </w:rPr>
      </w:pPr>
      <w:r w:rsidRPr="00B11343">
        <w:rPr>
          <w:rFonts w:ascii="Arial" w:hAnsi="Arial" w:cs="Arial"/>
          <w:sz w:val="20"/>
          <w:szCs w:val="20"/>
        </w:rPr>
        <w:t>A. Las especificaciones técnicas requeridas son de obligatorio cumplimiento, de no hacerlo la propuesta se considerará no apta técnicamente.</w:t>
      </w:r>
    </w:p>
    <w:p w14:paraId="793DF3D3" w14:textId="77777777" w:rsidR="002B536C" w:rsidRPr="00B11343" w:rsidRDefault="002B536C" w:rsidP="004F678B">
      <w:pPr>
        <w:tabs>
          <w:tab w:val="left" w:pos="-1080"/>
          <w:tab w:val="left" w:pos="0"/>
        </w:tabs>
        <w:jc w:val="both"/>
        <w:rPr>
          <w:rFonts w:ascii="Arial" w:hAnsi="Arial" w:cs="Arial"/>
          <w:sz w:val="20"/>
          <w:szCs w:val="20"/>
        </w:rPr>
      </w:pPr>
    </w:p>
    <w:p w14:paraId="72C5D461" w14:textId="6DEEB260" w:rsidR="002B536C" w:rsidRPr="00B11343" w:rsidRDefault="002B536C" w:rsidP="004F678B">
      <w:pPr>
        <w:tabs>
          <w:tab w:val="left" w:pos="-1080"/>
          <w:tab w:val="left" w:pos="0"/>
        </w:tabs>
        <w:jc w:val="both"/>
        <w:rPr>
          <w:rFonts w:ascii="Arial" w:hAnsi="Arial" w:cs="Arial"/>
          <w:sz w:val="20"/>
          <w:szCs w:val="20"/>
        </w:rPr>
      </w:pPr>
      <w:r w:rsidRPr="00B11343">
        <w:rPr>
          <w:rFonts w:ascii="Arial" w:hAnsi="Arial" w:cs="Arial"/>
          <w:sz w:val="20"/>
          <w:szCs w:val="20"/>
        </w:rPr>
        <w:t>B. En la columna OFERTA/NO OFERTA, se evaluará las especificaciones técnicas ofertadas por la firma.</w:t>
      </w:r>
    </w:p>
    <w:p w14:paraId="2D557290" w14:textId="77777777" w:rsidR="009E3A86" w:rsidRPr="00B11343" w:rsidRDefault="009E3A86" w:rsidP="004F678B">
      <w:pPr>
        <w:tabs>
          <w:tab w:val="left" w:pos="-1080"/>
          <w:tab w:val="left" w:pos="0"/>
        </w:tabs>
        <w:jc w:val="both"/>
        <w:rPr>
          <w:rFonts w:ascii="Arial" w:hAnsi="Arial" w:cs="Arial"/>
          <w:sz w:val="20"/>
          <w:szCs w:val="20"/>
        </w:rPr>
      </w:pPr>
    </w:p>
    <w:p w14:paraId="1D868418" w14:textId="77777777" w:rsidR="009E3A86" w:rsidRDefault="009E3A86" w:rsidP="004F678B">
      <w:pPr>
        <w:tabs>
          <w:tab w:val="left" w:pos="-1080"/>
          <w:tab w:val="left" w:pos="0"/>
        </w:tabs>
        <w:jc w:val="both"/>
        <w:rPr>
          <w:rFonts w:ascii="Arial" w:hAnsi="Arial" w:cs="Arial"/>
          <w:b/>
          <w:sz w:val="20"/>
          <w:szCs w:val="2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05"/>
        <w:gridCol w:w="567"/>
        <w:gridCol w:w="567"/>
      </w:tblGrid>
      <w:tr w:rsidR="001F53A7" w:rsidRPr="001F53A7" w14:paraId="12D44E01" w14:textId="77777777" w:rsidTr="00AF1A2B">
        <w:trPr>
          <w:trHeight w:val="20"/>
          <w:jc w:val="cent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14:paraId="260C5C33" w14:textId="77777777" w:rsidR="001F53A7" w:rsidRPr="001F53A7" w:rsidRDefault="001F53A7" w:rsidP="00AF1A2B">
            <w:pPr>
              <w:rPr>
                <w:rFonts w:ascii="Arial" w:hAnsi="Arial" w:cs="Arial"/>
                <w:b/>
                <w:bCs/>
                <w:color w:val="000000" w:themeColor="text1"/>
                <w:sz w:val="18"/>
                <w:szCs w:val="18"/>
                <w:lang w:eastAsia="ar-SA"/>
              </w:rPr>
            </w:pPr>
            <w:r w:rsidRPr="001F53A7">
              <w:rPr>
                <w:rFonts w:ascii="Arial" w:hAnsi="Arial" w:cs="Arial"/>
                <w:b/>
                <w:bCs/>
                <w:color w:val="000000" w:themeColor="text1"/>
                <w:sz w:val="18"/>
                <w:szCs w:val="18"/>
                <w:lang w:eastAsia="ar-SA"/>
              </w:rPr>
              <w:t>ITEM</w:t>
            </w:r>
          </w:p>
        </w:tc>
        <w:tc>
          <w:tcPr>
            <w:tcW w:w="8505" w:type="dxa"/>
            <w:vMerge w:val="restart"/>
            <w:tcBorders>
              <w:top w:val="single" w:sz="4" w:space="0" w:color="auto"/>
              <w:left w:val="single" w:sz="4" w:space="0" w:color="auto"/>
              <w:bottom w:val="single" w:sz="4" w:space="0" w:color="auto"/>
              <w:right w:val="single" w:sz="4" w:space="0" w:color="auto"/>
            </w:tcBorders>
            <w:vAlign w:val="center"/>
            <w:hideMark/>
          </w:tcPr>
          <w:p w14:paraId="4339DBC1" w14:textId="77777777" w:rsidR="001F53A7" w:rsidRPr="001F53A7" w:rsidRDefault="001F53A7" w:rsidP="00AF1A2B">
            <w:pPr>
              <w:rPr>
                <w:rFonts w:ascii="Arial" w:hAnsi="Arial" w:cs="Arial"/>
                <w:b/>
                <w:bCs/>
                <w:color w:val="000000" w:themeColor="text1"/>
                <w:sz w:val="18"/>
                <w:szCs w:val="18"/>
                <w:lang w:eastAsia="ar-SA"/>
              </w:rPr>
            </w:pPr>
            <w:r w:rsidRPr="001F53A7">
              <w:rPr>
                <w:rFonts w:ascii="Arial" w:hAnsi="Arial" w:cs="Arial"/>
                <w:b/>
                <w:bCs/>
                <w:color w:val="000000" w:themeColor="text1"/>
                <w:sz w:val="18"/>
                <w:szCs w:val="18"/>
                <w:lang w:eastAsia="ar-SA"/>
              </w:rPr>
              <w:t>CONDICIONES DEL SERVICIO</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1DB0630B" w14:textId="77777777" w:rsidR="001F53A7" w:rsidRPr="001F53A7" w:rsidRDefault="001F53A7" w:rsidP="00AF1A2B">
            <w:pPr>
              <w:rPr>
                <w:rFonts w:ascii="Arial" w:hAnsi="Arial" w:cs="Arial"/>
                <w:b/>
                <w:bCs/>
                <w:color w:val="000000" w:themeColor="text1"/>
                <w:sz w:val="18"/>
                <w:szCs w:val="18"/>
                <w:lang w:eastAsia="ar-SA"/>
              </w:rPr>
            </w:pPr>
            <w:r w:rsidRPr="001F53A7">
              <w:rPr>
                <w:rFonts w:ascii="Arial" w:hAnsi="Arial" w:cs="Arial"/>
                <w:b/>
                <w:bCs/>
                <w:color w:val="000000" w:themeColor="text1"/>
                <w:sz w:val="18"/>
                <w:szCs w:val="18"/>
                <w:lang w:eastAsia="ar-SA"/>
              </w:rPr>
              <w:t>CUMPLE</w:t>
            </w:r>
          </w:p>
        </w:tc>
      </w:tr>
      <w:tr w:rsidR="001F53A7" w:rsidRPr="001F53A7" w14:paraId="4D12B11C" w14:textId="77777777" w:rsidTr="00AF1A2B">
        <w:trPr>
          <w:trHeight w:val="20"/>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75C127E5" w14:textId="77777777" w:rsidR="001F53A7" w:rsidRPr="001F53A7" w:rsidRDefault="001F53A7" w:rsidP="00AF1A2B">
            <w:pPr>
              <w:rPr>
                <w:rFonts w:ascii="Arial" w:hAnsi="Arial" w:cs="Arial"/>
                <w:b/>
                <w:bCs/>
                <w:color w:val="000000" w:themeColor="text1"/>
                <w:sz w:val="18"/>
                <w:szCs w:val="18"/>
                <w:lang w:eastAsia="ar-SA"/>
              </w:rPr>
            </w:pPr>
          </w:p>
        </w:tc>
        <w:tc>
          <w:tcPr>
            <w:tcW w:w="8505" w:type="dxa"/>
            <w:vMerge/>
            <w:tcBorders>
              <w:top w:val="single" w:sz="4" w:space="0" w:color="auto"/>
              <w:left w:val="single" w:sz="4" w:space="0" w:color="auto"/>
              <w:bottom w:val="single" w:sz="4" w:space="0" w:color="auto"/>
              <w:right w:val="single" w:sz="4" w:space="0" w:color="auto"/>
            </w:tcBorders>
            <w:vAlign w:val="center"/>
            <w:hideMark/>
          </w:tcPr>
          <w:p w14:paraId="0E246A7D" w14:textId="77777777" w:rsidR="001F53A7" w:rsidRPr="001F53A7" w:rsidRDefault="001F53A7" w:rsidP="00AF1A2B">
            <w:pPr>
              <w:rPr>
                <w:rFonts w:ascii="Arial" w:hAnsi="Arial" w:cs="Arial"/>
                <w:b/>
                <w:bCs/>
                <w:color w:val="000000" w:themeColor="text1"/>
                <w:sz w:val="18"/>
                <w:szCs w:val="18"/>
                <w:lang w:eastAsia="ar-SA"/>
              </w:rPr>
            </w:pPr>
          </w:p>
        </w:tc>
        <w:tc>
          <w:tcPr>
            <w:tcW w:w="567" w:type="dxa"/>
            <w:tcBorders>
              <w:top w:val="single" w:sz="4" w:space="0" w:color="auto"/>
              <w:left w:val="single" w:sz="4" w:space="0" w:color="auto"/>
              <w:bottom w:val="single" w:sz="4" w:space="0" w:color="auto"/>
              <w:right w:val="single" w:sz="4" w:space="0" w:color="auto"/>
            </w:tcBorders>
            <w:vAlign w:val="center"/>
            <w:hideMark/>
          </w:tcPr>
          <w:p w14:paraId="2615FF46" w14:textId="77777777" w:rsidR="001F53A7" w:rsidRPr="001F53A7" w:rsidRDefault="001F53A7" w:rsidP="00AF1A2B">
            <w:pPr>
              <w:rPr>
                <w:rFonts w:ascii="Arial" w:hAnsi="Arial" w:cs="Arial"/>
                <w:b/>
                <w:bCs/>
                <w:color w:val="000000" w:themeColor="text1"/>
                <w:sz w:val="18"/>
                <w:szCs w:val="18"/>
                <w:lang w:eastAsia="ar-SA"/>
              </w:rPr>
            </w:pPr>
            <w:r w:rsidRPr="001F53A7">
              <w:rPr>
                <w:rFonts w:ascii="Arial" w:hAnsi="Arial" w:cs="Arial"/>
                <w:b/>
                <w:bCs/>
                <w:color w:val="000000" w:themeColor="text1"/>
                <w:sz w:val="18"/>
                <w:szCs w:val="18"/>
                <w:lang w:eastAsia="ar-SA"/>
              </w:rPr>
              <w:t>SI</w:t>
            </w:r>
          </w:p>
        </w:tc>
        <w:tc>
          <w:tcPr>
            <w:tcW w:w="567" w:type="dxa"/>
            <w:tcBorders>
              <w:top w:val="single" w:sz="4" w:space="0" w:color="auto"/>
              <w:left w:val="single" w:sz="4" w:space="0" w:color="auto"/>
              <w:bottom w:val="single" w:sz="4" w:space="0" w:color="auto"/>
              <w:right w:val="single" w:sz="4" w:space="0" w:color="auto"/>
            </w:tcBorders>
            <w:vAlign w:val="center"/>
            <w:hideMark/>
          </w:tcPr>
          <w:p w14:paraId="34EEED4F" w14:textId="77777777" w:rsidR="001F53A7" w:rsidRPr="001F53A7" w:rsidRDefault="001F53A7" w:rsidP="00AF1A2B">
            <w:pPr>
              <w:rPr>
                <w:rFonts w:ascii="Arial" w:hAnsi="Arial" w:cs="Arial"/>
                <w:b/>
                <w:bCs/>
                <w:color w:val="000000" w:themeColor="text1"/>
                <w:sz w:val="18"/>
                <w:szCs w:val="18"/>
                <w:lang w:eastAsia="ar-SA"/>
              </w:rPr>
            </w:pPr>
            <w:r w:rsidRPr="001F53A7">
              <w:rPr>
                <w:rFonts w:ascii="Arial" w:hAnsi="Arial" w:cs="Arial"/>
                <w:b/>
                <w:bCs/>
                <w:color w:val="000000" w:themeColor="text1"/>
                <w:sz w:val="18"/>
                <w:szCs w:val="18"/>
                <w:lang w:eastAsia="ar-SA"/>
              </w:rPr>
              <w:t>NO</w:t>
            </w:r>
          </w:p>
        </w:tc>
      </w:tr>
      <w:tr w:rsidR="001F53A7" w:rsidRPr="001F53A7" w14:paraId="66AE245E"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61216EF7"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5AAAD3DE" w14:textId="77777777" w:rsidR="001F53A7" w:rsidRPr="001F53A7" w:rsidRDefault="001F53A7" w:rsidP="00AF1A2B">
            <w:pPr>
              <w:tabs>
                <w:tab w:val="left" w:pos="1155"/>
              </w:tabs>
              <w:jc w:val="both"/>
              <w:rPr>
                <w:rFonts w:ascii="Arial" w:eastAsia="Arial" w:hAnsi="Arial" w:cs="Arial"/>
                <w:color w:val="000000" w:themeColor="text1"/>
                <w:sz w:val="18"/>
                <w:szCs w:val="18"/>
              </w:rPr>
            </w:pPr>
            <w:r w:rsidRPr="001F53A7">
              <w:rPr>
                <w:rFonts w:ascii="Arial" w:eastAsia="Arial" w:hAnsi="Arial" w:cs="Arial"/>
                <w:color w:val="000000" w:themeColor="text1"/>
                <w:sz w:val="18"/>
                <w:szCs w:val="18"/>
              </w:rPr>
              <w:t xml:space="preserve">"El Oferente </w:t>
            </w:r>
            <w:r w:rsidRPr="001F53A7">
              <w:rPr>
                <w:rFonts w:ascii="Arial" w:eastAsia="Arial" w:hAnsi="Arial" w:cs="Arial"/>
                <w:b/>
                <w:bCs/>
                <w:color w:val="000000" w:themeColor="text1"/>
                <w:sz w:val="18"/>
                <w:szCs w:val="18"/>
                <w:u w:val="single"/>
              </w:rPr>
              <w:t>deberá anexar certificado</w:t>
            </w:r>
            <w:r w:rsidRPr="001F53A7">
              <w:rPr>
                <w:rFonts w:ascii="Arial" w:eastAsia="Arial" w:hAnsi="Arial" w:cs="Arial"/>
                <w:color w:val="000000" w:themeColor="text1"/>
                <w:sz w:val="18"/>
                <w:szCs w:val="18"/>
              </w:rPr>
              <w:t xml:space="preserve"> mediante el cual manifiesta que conoce plenamente la cantidad de servicios obligatorios requeridos por la Entidad y los oferta en su totalidad, es decir, </w:t>
            </w:r>
            <w:r w:rsidRPr="001F53A7">
              <w:rPr>
                <w:rFonts w:ascii="Arial" w:hAnsi="Arial" w:cs="Arial"/>
                <w:bCs/>
                <w:color w:val="000000" w:themeColor="text1"/>
                <w:sz w:val="18"/>
                <w:szCs w:val="18"/>
              </w:rPr>
              <w:t xml:space="preserve">Excel bajo el </w:t>
            </w:r>
            <w:proofErr w:type="gramStart"/>
            <w:r w:rsidRPr="001F53A7">
              <w:rPr>
                <w:rFonts w:ascii="Arial" w:hAnsi="Arial" w:cs="Arial"/>
                <w:bCs/>
                <w:color w:val="000000" w:themeColor="text1"/>
                <w:sz w:val="18"/>
                <w:szCs w:val="18"/>
              </w:rPr>
              <w:t xml:space="preserve">nombre  </w:t>
            </w:r>
            <w:r w:rsidRPr="001F53A7">
              <w:rPr>
                <w:rFonts w:ascii="Arial" w:hAnsi="Arial" w:cs="Arial"/>
                <w:b/>
                <w:bCs/>
                <w:color w:val="000000" w:themeColor="text1"/>
                <w:sz w:val="18"/>
                <w:szCs w:val="18"/>
                <w:u w:val="single"/>
                <w:lang w:val="es-MX"/>
              </w:rPr>
              <w:t>”</w:t>
            </w:r>
            <w:proofErr w:type="gramEnd"/>
            <w:r w:rsidRPr="001F53A7">
              <w:rPr>
                <w:rFonts w:ascii="Arial" w:hAnsi="Arial" w:cs="Arial"/>
                <w:b/>
                <w:bCs/>
                <w:color w:val="000000" w:themeColor="text1"/>
                <w:sz w:val="18"/>
                <w:szCs w:val="18"/>
              </w:rPr>
              <w:t xml:space="preserve"> DESCRIPCION DE SERVICIOS OFERTADOS Y VALORES</w:t>
            </w:r>
            <w:r w:rsidRPr="001F53A7">
              <w:rPr>
                <w:rFonts w:ascii="Arial" w:hAnsi="Arial" w:cs="Arial"/>
                <w:bCs/>
                <w:color w:val="000000" w:themeColor="text1"/>
                <w:sz w:val="18"/>
                <w:szCs w:val="18"/>
              </w:rPr>
              <w:t>” de conformidad con el anexo que contiene los cups y procedimiento</w:t>
            </w:r>
            <w:r w:rsidRPr="001F53A7">
              <w:rPr>
                <w:rFonts w:ascii="Arial" w:eastAsia="Arial" w:hAnsi="Arial" w:cs="Arial"/>
                <w:color w:val="000000" w:themeColor="text1"/>
                <w:sz w:val="18"/>
                <w:szCs w:val="18"/>
              </w:rPr>
              <w:t xml:space="preserve"> requeridos por la Entidad, el cual se encuentra publicado en el proceso      PN RASES No. 5 MC            2026            publicado en la plataforma SECOP II.</w:t>
            </w:r>
          </w:p>
          <w:p w14:paraId="668ED931" w14:textId="77777777" w:rsidR="001F53A7" w:rsidRPr="001F53A7" w:rsidRDefault="001F53A7" w:rsidP="00AF1A2B">
            <w:pPr>
              <w:jc w:val="both"/>
              <w:rPr>
                <w:rFonts w:ascii="Arial" w:hAnsi="Arial" w:cs="Arial"/>
                <w:color w:val="000000" w:themeColor="text1"/>
                <w:sz w:val="18"/>
                <w:szCs w:val="18"/>
              </w:rPr>
            </w:pPr>
            <w:r w:rsidRPr="001F53A7">
              <w:rPr>
                <w:rFonts w:ascii="Arial" w:eastAsia="Arial" w:hAnsi="Arial" w:cs="Arial"/>
                <w:color w:val="000000" w:themeColor="text1"/>
                <w:sz w:val="18"/>
                <w:szCs w:val="18"/>
              </w:rPr>
              <w:t>Cups que posteriormente serán cargados a SISAP WEB” Los cuales han tenido previa homologación y verificación de las condiciones técnicas y precios, con visto bueno   por parte del médico auditor de la oficina de referencia y Contra referencia y auditoria médica. RASES."</w:t>
            </w:r>
          </w:p>
        </w:tc>
        <w:tc>
          <w:tcPr>
            <w:tcW w:w="567" w:type="dxa"/>
            <w:tcBorders>
              <w:top w:val="single" w:sz="4" w:space="0" w:color="auto"/>
              <w:left w:val="single" w:sz="4" w:space="0" w:color="auto"/>
              <w:bottom w:val="single" w:sz="4" w:space="0" w:color="auto"/>
              <w:right w:val="single" w:sz="4" w:space="0" w:color="auto"/>
            </w:tcBorders>
            <w:vAlign w:val="center"/>
          </w:tcPr>
          <w:p w14:paraId="112F1C13"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5754AE43" w14:textId="77777777" w:rsidR="001F53A7" w:rsidRPr="001F53A7" w:rsidRDefault="001F53A7" w:rsidP="00AF1A2B">
            <w:pPr>
              <w:rPr>
                <w:rFonts w:ascii="Arial" w:hAnsi="Arial" w:cs="Arial"/>
                <w:color w:val="000000" w:themeColor="text1"/>
                <w:sz w:val="18"/>
                <w:szCs w:val="18"/>
              </w:rPr>
            </w:pPr>
          </w:p>
        </w:tc>
      </w:tr>
      <w:tr w:rsidR="001F53A7" w:rsidRPr="001F53A7" w14:paraId="0BA1A522"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41B616CB"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01955220" w14:textId="77777777" w:rsidR="001F53A7" w:rsidRPr="001F53A7" w:rsidRDefault="001F53A7" w:rsidP="00AF1A2B">
            <w:pPr>
              <w:jc w:val="both"/>
              <w:rPr>
                <w:rFonts w:ascii="Arial" w:hAnsi="Arial" w:cs="Arial"/>
                <w:color w:val="000000" w:themeColor="text1"/>
                <w:sz w:val="18"/>
                <w:szCs w:val="18"/>
              </w:rPr>
            </w:pPr>
            <w:r w:rsidRPr="001F53A7">
              <w:rPr>
                <w:rFonts w:ascii="Arial" w:hAnsi="Arial" w:cs="Arial"/>
                <w:color w:val="000000" w:themeColor="text1"/>
                <w:sz w:val="18"/>
                <w:szCs w:val="18"/>
              </w:rPr>
              <w:t>EL OFERENTE deberá entregar formalmente junto con la propuesta los siguientes documentos</w:t>
            </w:r>
          </w:p>
          <w:p w14:paraId="587C4A13" w14:textId="77777777" w:rsidR="001F53A7" w:rsidRPr="001F53A7" w:rsidRDefault="001F53A7" w:rsidP="00AF1A2B">
            <w:pPr>
              <w:pStyle w:val="Textoindependiente2"/>
              <w:tabs>
                <w:tab w:val="left" w:pos="-3261"/>
                <w:tab w:val="left" w:pos="-2552"/>
              </w:tabs>
              <w:rPr>
                <w:rFonts w:eastAsia="Calibri" w:cs="Arial"/>
                <w:color w:val="000000" w:themeColor="text1"/>
                <w:sz w:val="18"/>
                <w:szCs w:val="18"/>
                <w:lang w:val="es-CO" w:eastAsia="en-US"/>
              </w:rPr>
            </w:pPr>
          </w:p>
          <w:p w14:paraId="33329A70" w14:textId="77777777" w:rsidR="001F53A7" w:rsidRPr="001F53A7" w:rsidRDefault="001F53A7">
            <w:pPr>
              <w:pStyle w:val="Textoindependiente2"/>
              <w:numPr>
                <w:ilvl w:val="0"/>
                <w:numId w:val="58"/>
              </w:numPr>
              <w:tabs>
                <w:tab w:val="left" w:pos="-3261"/>
                <w:tab w:val="left" w:pos="-2552"/>
                <w:tab w:val="left" w:pos="271"/>
              </w:tabs>
              <w:ind w:left="0" w:firstLine="0"/>
              <w:rPr>
                <w:rFonts w:eastAsia="Calibri" w:cs="Arial"/>
                <w:color w:val="000000" w:themeColor="text1"/>
                <w:sz w:val="18"/>
                <w:szCs w:val="18"/>
                <w:lang w:val="es-CO" w:eastAsia="en-US"/>
              </w:rPr>
            </w:pPr>
            <w:r w:rsidRPr="001F53A7">
              <w:rPr>
                <w:rFonts w:eastAsia="Calibri" w:cs="Arial"/>
                <w:color w:val="000000" w:themeColor="text1"/>
                <w:sz w:val="18"/>
                <w:szCs w:val="18"/>
                <w:lang w:val="es-CO" w:eastAsia="en-US"/>
              </w:rPr>
              <w:t>El modelo de prestación de servicios de salud, acorde con las características de cada territorio.</w:t>
            </w:r>
          </w:p>
          <w:p w14:paraId="375B9055" w14:textId="77777777" w:rsidR="001F53A7" w:rsidRPr="001F53A7" w:rsidRDefault="001F53A7">
            <w:pPr>
              <w:pStyle w:val="Textoindependiente2"/>
              <w:numPr>
                <w:ilvl w:val="0"/>
                <w:numId w:val="58"/>
              </w:numPr>
              <w:tabs>
                <w:tab w:val="left" w:pos="-3261"/>
                <w:tab w:val="left" w:pos="-2552"/>
                <w:tab w:val="left" w:pos="271"/>
              </w:tabs>
              <w:ind w:left="0" w:firstLine="0"/>
              <w:rPr>
                <w:rFonts w:eastAsia="Calibri" w:cs="Arial"/>
                <w:color w:val="000000" w:themeColor="text1"/>
                <w:sz w:val="18"/>
                <w:szCs w:val="18"/>
                <w:lang w:val="es-CO" w:eastAsia="en-US"/>
              </w:rPr>
            </w:pPr>
            <w:r w:rsidRPr="001F53A7">
              <w:rPr>
                <w:rFonts w:eastAsia="Calibri" w:cs="Arial"/>
                <w:color w:val="000000" w:themeColor="text1"/>
                <w:sz w:val="18"/>
                <w:szCs w:val="18"/>
                <w:lang w:val="es-CO" w:eastAsia="en-US"/>
              </w:rPr>
              <w:t xml:space="preserve">El Certificado de Habilitación expedido por la Secretaría de Salud </w:t>
            </w:r>
            <w:proofErr w:type="gramStart"/>
            <w:r w:rsidRPr="001F53A7">
              <w:rPr>
                <w:rFonts w:eastAsia="Calibri" w:cs="Arial"/>
                <w:color w:val="000000" w:themeColor="text1"/>
                <w:sz w:val="18"/>
                <w:szCs w:val="18"/>
                <w:lang w:val="es-CO" w:eastAsia="en-US"/>
              </w:rPr>
              <w:t>vigente ,</w:t>
            </w:r>
            <w:proofErr w:type="gramEnd"/>
            <w:r w:rsidRPr="001F53A7">
              <w:rPr>
                <w:rFonts w:eastAsia="Calibri" w:cs="Arial"/>
                <w:color w:val="000000" w:themeColor="text1"/>
                <w:sz w:val="18"/>
                <w:szCs w:val="18"/>
                <w:lang w:val="es-CO" w:eastAsia="en-US"/>
              </w:rPr>
              <w:t xml:space="preserve"> donde se verificará la relación de sedes y servicios de salud habilitados, sus grados de complejidad y modalidades de prestación de servicios, acorde con la información contenida en el Registro Especial de Prestadores de Servicios de Salud.</w:t>
            </w:r>
          </w:p>
          <w:p w14:paraId="4EBCD7F5" w14:textId="77777777" w:rsidR="001F53A7" w:rsidRPr="001F53A7" w:rsidRDefault="001F53A7">
            <w:pPr>
              <w:pStyle w:val="Textoindependiente2"/>
              <w:numPr>
                <w:ilvl w:val="0"/>
                <w:numId w:val="58"/>
              </w:numPr>
              <w:tabs>
                <w:tab w:val="left" w:pos="-3261"/>
                <w:tab w:val="left" w:pos="-2552"/>
                <w:tab w:val="left" w:pos="271"/>
              </w:tabs>
              <w:ind w:left="0" w:firstLine="0"/>
              <w:rPr>
                <w:rFonts w:eastAsia="Calibri" w:cs="Arial"/>
                <w:color w:val="000000" w:themeColor="text1"/>
                <w:sz w:val="18"/>
                <w:szCs w:val="18"/>
                <w:lang w:val="es-CO" w:eastAsia="en-US"/>
              </w:rPr>
            </w:pPr>
            <w:r w:rsidRPr="001F53A7">
              <w:rPr>
                <w:rFonts w:eastAsia="Calibri" w:cs="Arial"/>
                <w:color w:val="000000" w:themeColor="text1"/>
                <w:sz w:val="18"/>
                <w:szCs w:val="18"/>
                <w:lang w:val="es-CO" w:eastAsia="en-US"/>
              </w:rPr>
              <w:t>La capacidad instalada y disponible asociada a los servicios habilitados.</w:t>
            </w:r>
          </w:p>
          <w:p w14:paraId="3DB5ABFE" w14:textId="77777777" w:rsidR="001F53A7" w:rsidRPr="001F53A7" w:rsidRDefault="001F53A7">
            <w:pPr>
              <w:pStyle w:val="Textoindependiente2"/>
              <w:numPr>
                <w:ilvl w:val="0"/>
                <w:numId w:val="58"/>
              </w:numPr>
              <w:tabs>
                <w:tab w:val="left" w:pos="-3261"/>
                <w:tab w:val="left" w:pos="-2552"/>
                <w:tab w:val="left" w:pos="271"/>
              </w:tabs>
              <w:ind w:left="0" w:firstLine="0"/>
              <w:rPr>
                <w:rFonts w:eastAsia="Calibri" w:cs="Arial"/>
                <w:color w:val="000000" w:themeColor="text1"/>
                <w:sz w:val="18"/>
                <w:szCs w:val="18"/>
                <w:lang w:val="es-CO" w:eastAsia="en-US"/>
              </w:rPr>
            </w:pPr>
            <w:r w:rsidRPr="001F53A7">
              <w:rPr>
                <w:rFonts w:eastAsia="Calibri" w:cs="Arial"/>
                <w:color w:val="000000" w:themeColor="text1"/>
                <w:sz w:val="18"/>
                <w:szCs w:val="18"/>
                <w:lang w:val="es-CO" w:eastAsia="en-US"/>
              </w:rPr>
              <w:t>La oferta de servicios y tecnologías en salud.</w:t>
            </w:r>
          </w:p>
          <w:p w14:paraId="7D940EE1" w14:textId="77777777" w:rsidR="001F53A7" w:rsidRPr="001F53A7" w:rsidRDefault="001F53A7">
            <w:pPr>
              <w:pStyle w:val="Textoindependiente2"/>
              <w:numPr>
                <w:ilvl w:val="0"/>
                <w:numId w:val="58"/>
              </w:numPr>
              <w:tabs>
                <w:tab w:val="left" w:pos="-3261"/>
                <w:tab w:val="left" w:pos="-2552"/>
                <w:tab w:val="left" w:pos="271"/>
              </w:tabs>
              <w:ind w:left="0" w:firstLine="0"/>
              <w:rPr>
                <w:rFonts w:eastAsia="Calibri" w:cs="Arial"/>
                <w:color w:val="000000" w:themeColor="text1"/>
                <w:sz w:val="18"/>
                <w:szCs w:val="18"/>
                <w:lang w:val="es-CO" w:eastAsia="en-US"/>
              </w:rPr>
            </w:pPr>
            <w:r w:rsidRPr="001F53A7">
              <w:rPr>
                <w:rFonts w:eastAsia="Calibri" w:cs="Arial"/>
                <w:color w:val="000000" w:themeColor="text1"/>
                <w:sz w:val="18"/>
                <w:szCs w:val="18"/>
                <w:lang w:val="es-CO" w:eastAsia="en-US"/>
              </w:rPr>
              <w:t>Indicadores establecidos en el Sistema Obligatorio de Garantía de Calidad de la Atención de Salud -SOGCS</w:t>
            </w:r>
          </w:p>
          <w:p w14:paraId="340BC540" w14:textId="77777777" w:rsidR="001F53A7" w:rsidRPr="001F53A7" w:rsidRDefault="001F53A7">
            <w:pPr>
              <w:pStyle w:val="Prrafodelista"/>
              <w:numPr>
                <w:ilvl w:val="0"/>
                <w:numId w:val="58"/>
              </w:numPr>
              <w:tabs>
                <w:tab w:val="left" w:pos="271"/>
                <w:tab w:val="left" w:pos="370"/>
              </w:tabs>
              <w:ind w:left="0" w:firstLine="0"/>
              <w:jc w:val="both"/>
              <w:rPr>
                <w:rFonts w:ascii="Arial" w:eastAsia="Calibri" w:hAnsi="Arial" w:cs="Arial"/>
                <w:color w:val="000000" w:themeColor="text1"/>
                <w:sz w:val="18"/>
                <w:szCs w:val="18"/>
                <w:lang w:eastAsia="en-US"/>
              </w:rPr>
            </w:pPr>
            <w:r w:rsidRPr="001F53A7">
              <w:rPr>
                <w:rFonts w:ascii="Arial" w:eastAsia="Calibri" w:hAnsi="Arial" w:cs="Arial"/>
                <w:color w:val="000000" w:themeColor="text1"/>
                <w:sz w:val="18"/>
                <w:szCs w:val="18"/>
                <w:lang w:eastAsia="en-US"/>
              </w:rPr>
              <w:t>Portafolio de servicios de la entidad oferente actualizado.</w:t>
            </w:r>
          </w:p>
          <w:p w14:paraId="429AF74D" w14:textId="77777777" w:rsidR="001F53A7" w:rsidRPr="001F53A7" w:rsidRDefault="001F53A7">
            <w:pPr>
              <w:pStyle w:val="NormalWeb"/>
              <w:numPr>
                <w:ilvl w:val="0"/>
                <w:numId w:val="58"/>
              </w:numPr>
              <w:tabs>
                <w:tab w:val="left" w:pos="271"/>
                <w:tab w:val="left" w:pos="370"/>
              </w:tabs>
              <w:spacing w:before="0" w:after="0"/>
              <w:ind w:left="0" w:firstLine="0"/>
              <w:jc w:val="both"/>
              <w:rPr>
                <w:rFonts w:ascii="Arial" w:eastAsia="Calibri" w:hAnsi="Arial" w:cs="Arial"/>
                <w:color w:val="000000" w:themeColor="text1"/>
                <w:sz w:val="18"/>
                <w:szCs w:val="18"/>
                <w:lang w:eastAsia="en-US"/>
              </w:rPr>
            </w:pPr>
            <w:r w:rsidRPr="001F53A7">
              <w:rPr>
                <w:rFonts w:ascii="Arial" w:eastAsia="Calibri" w:hAnsi="Arial" w:cs="Arial"/>
                <w:color w:val="000000" w:themeColor="text1"/>
                <w:sz w:val="18"/>
                <w:szCs w:val="18"/>
                <w:lang w:eastAsia="en-US"/>
              </w:rPr>
              <w:t xml:space="preserve">Licencia de práctica médica para uso de equipos generadores de radiación ionizantes de conformidad a lo establecido en la Resolución 1811 de 2025 por la cual se reglamenta el uso de equipos generadores de radiación ionizante, la prestación de servicios de protección radiológica y control </w:t>
            </w:r>
            <w:proofErr w:type="gramStart"/>
            <w:r w:rsidRPr="001F53A7">
              <w:rPr>
                <w:rFonts w:ascii="Arial" w:eastAsia="Calibri" w:hAnsi="Arial" w:cs="Arial"/>
                <w:color w:val="000000" w:themeColor="text1"/>
                <w:sz w:val="18"/>
                <w:szCs w:val="18"/>
                <w:lang w:eastAsia="en-US"/>
              </w:rPr>
              <w:t>de  calidad</w:t>
            </w:r>
            <w:proofErr w:type="gramEnd"/>
            <w:r w:rsidRPr="001F53A7">
              <w:rPr>
                <w:rFonts w:ascii="Arial" w:eastAsia="Calibri" w:hAnsi="Arial" w:cs="Arial"/>
                <w:color w:val="000000" w:themeColor="text1"/>
                <w:sz w:val="18"/>
                <w:szCs w:val="18"/>
                <w:lang w:eastAsia="en-US"/>
              </w:rPr>
              <w:t xml:space="preserve"> y se dictan otras disposiciones. Diario Oficial No. 53.234, 5 de septiembre de 2025.</w:t>
            </w:r>
          </w:p>
          <w:p w14:paraId="4E0E10A6" w14:textId="77777777" w:rsidR="001F53A7" w:rsidRPr="001F53A7" w:rsidRDefault="001F53A7">
            <w:pPr>
              <w:pStyle w:val="NormalWeb"/>
              <w:numPr>
                <w:ilvl w:val="0"/>
                <w:numId w:val="58"/>
              </w:numPr>
              <w:tabs>
                <w:tab w:val="left" w:pos="271"/>
                <w:tab w:val="left" w:pos="370"/>
              </w:tabs>
              <w:spacing w:before="0" w:after="0"/>
              <w:ind w:left="0" w:firstLine="0"/>
              <w:jc w:val="both"/>
              <w:rPr>
                <w:rFonts w:ascii="Arial" w:eastAsia="Calibri" w:hAnsi="Arial" w:cs="Arial"/>
                <w:color w:val="000000" w:themeColor="text1"/>
                <w:sz w:val="18"/>
                <w:szCs w:val="18"/>
                <w:lang w:eastAsia="en-US"/>
              </w:rPr>
            </w:pPr>
            <w:r w:rsidRPr="001F53A7">
              <w:rPr>
                <w:rFonts w:ascii="Arial" w:hAnsi="Arial" w:cs="Arial"/>
                <w:color w:val="000000" w:themeColor="text1"/>
                <w:sz w:val="18"/>
                <w:szCs w:val="18"/>
              </w:rPr>
              <w:t xml:space="preserve">El listado de guías de práctica clínica y protocolos de atención </w:t>
            </w:r>
          </w:p>
          <w:p w14:paraId="0CA19BAE" w14:textId="77777777" w:rsidR="001F53A7" w:rsidRPr="001F53A7" w:rsidRDefault="001F53A7" w:rsidP="00AF1A2B">
            <w:pPr>
              <w:pStyle w:val="NormalWeb"/>
              <w:tabs>
                <w:tab w:val="left" w:pos="271"/>
                <w:tab w:val="left" w:pos="370"/>
              </w:tabs>
              <w:spacing w:before="0" w:after="0"/>
              <w:jc w:val="both"/>
              <w:rPr>
                <w:rFonts w:ascii="Arial" w:eastAsia="Calibri" w:hAnsi="Arial" w:cs="Arial"/>
                <w:color w:val="000000" w:themeColor="text1"/>
                <w:sz w:val="18"/>
                <w:szCs w:val="18"/>
                <w:highlight w:val="yellow"/>
                <w:lang w:eastAsia="en-US"/>
              </w:rPr>
            </w:pPr>
          </w:p>
          <w:tbl>
            <w:tblPr>
              <w:tblW w:w="8173" w:type="dxa"/>
              <w:tblLayout w:type="fixed"/>
              <w:tblCellMar>
                <w:left w:w="70" w:type="dxa"/>
                <w:right w:w="70" w:type="dxa"/>
              </w:tblCellMar>
              <w:tblLook w:val="04A0" w:firstRow="1" w:lastRow="0" w:firstColumn="1" w:lastColumn="0" w:noHBand="0" w:noVBand="1"/>
            </w:tblPr>
            <w:tblGrid>
              <w:gridCol w:w="2734"/>
              <w:gridCol w:w="2586"/>
              <w:gridCol w:w="2853"/>
            </w:tblGrid>
            <w:tr w:rsidR="001F53A7" w:rsidRPr="001F53A7" w14:paraId="4CEFD640" w14:textId="77777777" w:rsidTr="00AF1A2B">
              <w:trPr>
                <w:trHeight w:val="279"/>
              </w:trPr>
              <w:tc>
                <w:tcPr>
                  <w:tcW w:w="273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EDE20DA"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Nombre grupo de servicios</w:t>
                  </w:r>
                </w:p>
              </w:tc>
              <w:tc>
                <w:tcPr>
                  <w:tcW w:w="2586" w:type="dxa"/>
                  <w:tcBorders>
                    <w:top w:val="single" w:sz="4" w:space="0" w:color="000000"/>
                    <w:left w:val="nil"/>
                    <w:bottom w:val="single" w:sz="4" w:space="0" w:color="000000"/>
                    <w:right w:val="single" w:sz="4" w:space="0" w:color="000000"/>
                  </w:tcBorders>
                  <w:shd w:val="clear" w:color="000000" w:fill="FFFFFF"/>
                  <w:vAlign w:val="center"/>
                  <w:hideMark/>
                </w:tcPr>
                <w:p w14:paraId="1A9F1F58"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Código servicio</w:t>
                  </w:r>
                </w:p>
              </w:tc>
              <w:tc>
                <w:tcPr>
                  <w:tcW w:w="2853" w:type="dxa"/>
                  <w:tcBorders>
                    <w:top w:val="single" w:sz="4" w:space="0" w:color="000000"/>
                    <w:left w:val="nil"/>
                    <w:bottom w:val="single" w:sz="4" w:space="0" w:color="000000"/>
                    <w:right w:val="single" w:sz="4" w:space="0" w:color="000000"/>
                  </w:tcBorders>
                  <w:shd w:val="clear" w:color="000000" w:fill="FFFFFF"/>
                  <w:vAlign w:val="center"/>
                  <w:hideMark/>
                </w:tcPr>
                <w:p w14:paraId="658225C5"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Nombre del servicio</w:t>
                  </w:r>
                </w:p>
              </w:tc>
            </w:tr>
            <w:tr w:rsidR="001F53A7" w:rsidRPr="001F53A7" w14:paraId="72F8EA62" w14:textId="77777777" w:rsidTr="00AF1A2B">
              <w:trPr>
                <w:trHeight w:val="189"/>
              </w:trPr>
              <w:tc>
                <w:tcPr>
                  <w:tcW w:w="2734" w:type="dxa"/>
                  <w:tcBorders>
                    <w:top w:val="nil"/>
                    <w:left w:val="single" w:sz="4" w:space="0" w:color="000000"/>
                    <w:bottom w:val="single" w:sz="4" w:space="0" w:color="000000"/>
                    <w:right w:val="single" w:sz="4" w:space="0" w:color="000000"/>
                  </w:tcBorders>
                  <w:shd w:val="clear" w:color="000000" w:fill="FFFFFF"/>
                  <w:vAlign w:val="center"/>
                  <w:hideMark/>
                </w:tcPr>
                <w:p w14:paraId="27FB2D5E"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Consulta Externa</w:t>
                  </w:r>
                </w:p>
              </w:tc>
              <w:tc>
                <w:tcPr>
                  <w:tcW w:w="2586" w:type="dxa"/>
                  <w:tcBorders>
                    <w:top w:val="nil"/>
                    <w:left w:val="nil"/>
                    <w:bottom w:val="single" w:sz="4" w:space="0" w:color="000000"/>
                    <w:right w:val="single" w:sz="4" w:space="0" w:color="000000"/>
                  </w:tcBorders>
                  <w:shd w:val="clear" w:color="000000" w:fill="FFFFFF"/>
                  <w:vAlign w:val="center"/>
                  <w:hideMark/>
                </w:tcPr>
                <w:p w14:paraId="6A083A00"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355</w:t>
                  </w:r>
                </w:p>
              </w:tc>
              <w:tc>
                <w:tcPr>
                  <w:tcW w:w="2853" w:type="dxa"/>
                  <w:tcBorders>
                    <w:top w:val="nil"/>
                    <w:left w:val="nil"/>
                    <w:bottom w:val="single" w:sz="4" w:space="0" w:color="000000"/>
                    <w:right w:val="single" w:sz="4" w:space="0" w:color="000000"/>
                  </w:tcBorders>
                  <w:shd w:val="clear" w:color="000000" w:fill="FFFFFF"/>
                  <w:vAlign w:val="center"/>
                  <w:hideMark/>
                </w:tcPr>
                <w:p w14:paraId="58A5FD72"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UROLOGÍA</w:t>
                  </w:r>
                </w:p>
              </w:tc>
            </w:tr>
            <w:tr w:rsidR="001F53A7" w:rsidRPr="001F53A7" w14:paraId="212A9A10" w14:textId="77777777" w:rsidTr="00AF1A2B">
              <w:trPr>
                <w:trHeight w:val="279"/>
              </w:trPr>
              <w:tc>
                <w:tcPr>
                  <w:tcW w:w="2734" w:type="dxa"/>
                  <w:tcBorders>
                    <w:top w:val="nil"/>
                    <w:left w:val="single" w:sz="4" w:space="0" w:color="000000"/>
                    <w:bottom w:val="single" w:sz="4" w:space="0" w:color="000000"/>
                    <w:right w:val="single" w:sz="4" w:space="0" w:color="000000"/>
                  </w:tcBorders>
                  <w:shd w:val="clear" w:color="000000" w:fill="FFFFFF"/>
                  <w:vAlign w:val="center"/>
                  <w:hideMark/>
                </w:tcPr>
                <w:p w14:paraId="5244A7FD"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Consulta Externa</w:t>
                  </w:r>
                </w:p>
              </w:tc>
              <w:tc>
                <w:tcPr>
                  <w:tcW w:w="2586" w:type="dxa"/>
                  <w:tcBorders>
                    <w:top w:val="nil"/>
                    <w:left w:val="nil"/>
                    <w:bottom w:val="single" w:sz="4" w:space="0" w:color="000000"/>
                    <w:right w:val="single" w:sz="4" w:space="0" w:color="000000"/>
                  </w:tcBorders>
                  <w:shd w:val="clear" w:color="000000" w:fill="FFFFFF"/>
                  <w:vAlign w:val="center"/>
                  <w:hideMark/>
                </w:tcPr>
                <w:p w14:paraId="2EED6E73"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395</w:t>
                  </w:r>
                </w:p>
              </w:tc>
              <w:tc>
                <w:tcPr>
                  <w:tcW w:w="2853" w:type="dxa"/>
                  <w:tcBorders>
                    <w:top w:val="nil"/>
                    <w:left w:val="nil"/>
                    <w:bottom w:val="single" w:sz="4" w:space="0" w:color="000000"/>
                    <w:right w:val="single" w:sz="4" w:space="0" w:color="000000"/>
                  </w:tcBorders>
                  <w:shd w:val="clear" w:color="000000" w:fill="FFFFFF"/>
                  <w:vAlign w:val="center"/>
                  <w:hideMark/>
                </w:tcPr>
                <w:p w14:paraId="65B30DF0"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UROLOGÍA ONCOLÓGICA</w:t>
                  </w:r>
                </w:p>
              </w:tc>
            </w:tr>
            <w:tr w:rsidR="001F53A7" w:rsidRPr="001F53A7" w14:paraId="486EB840" w14:textId="77777777" w:rsidTr="00AF1A2B">
              <w:trPr>
                <w:trHeight w:val="414"/>
              </w:trPr>
              <w:tc>
                <w:tcPr>
                  <w:tcW w:w="2734" w:type="dxa"/>
                  <w:tcBorders>
                    <w:top w:val="nil"/>
                    <w:left w:val="single" w:sz="4" w:space="0" w:color="000000"/>
                    <w:bottom w:val="single" w:sz="4" w:space="0" w:color="000000"/>
                    <w:right w:val="single" w:sz="4" w:space="0" w:color="000000"/>
                  </w:tcBorders>
                  <w:shd w:val="clear" w:color="000000" w:fill="FFFFFF"/>
                  <w:vAlign w:val="center"/>
                  <w:hideMark/>
                </w:tcPr>
                <w:p w14:paraId="7A652489"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Apoyo Diagnóstico y Complementación Terapéutica</w:t>
                  </w:r>
                </w:p>
              </w:tc>
              <w:tc>
                <w:tcPr>
                  <w:tcW w:w="2586" w:type="dxa"/>
                  <w:tcBorders>
                    <w:top w:val="nil"/>
                    <w:left w:val="nil"/>
                    <w:bottom w:val="single" w:sz="4" w:space="0" w:color="000000"/>
                    <w:right w:val="single" w:sz="4" w:space="0" w:color="000000"/>
                  </w:tcBorders>
                  <w:shd w:val="clear" w:color="000000" w:fill="FFFFFF"/>
                  <w:vAlign w:val="center"/>
                  <w:hideMark/>
                </w:tcPr>
                <w:p w14:paraId="15379BFA"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745</w:t>
                  </w:r>
                </w:p>
              </w:tc>
              <w:tc>
                <w:tcPr>
                  <w:tcW w:w="2853" w:type="dxa"/>
                  <w:tcBorders>
                    <w:top w:val="nil"/>
                    <w:left w:val="nil"/>
                    <w:bottom w:val="single" w:sz="4" w:space="0" w:color="000000"/>
                    <w:right w:val="single" w:sz="4" w:space="0" w:color="000000"/>
                  </w:tcBorders>
                  <w:shd w:val="clear" w:color="000000" w:fill="FFFFFF"/>
                  <w:vAlign w:val="center"/>
                  <w:hideMark/>
                </w:tcPr>
                <w:p w14:paraId="11677135"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IMÁGENES DIAGNOSTICAS - NO IONIZANTES</w:t>
                  </w:r>
                </w:p>
              </w:tc>
            </w:tr>
            <w:tr w:rsidR="001F53A7" w:rsidRPr="001F53A7" w14:paraId="29BED678" w14:textId="77777777" w:rsidTr="00AF1A2B">
              <w:trPr>
                <w:trHeight w:val="279"/>
              </w:trPr>
              <w:tc>
                <w:tcPr>
                  <w:tcW w:w="2734" w:type="dxa"/>
                  <w:tcBorders>
                    <w:top w:val="nil"/>
                    <w:left w:val="single" w:sz="4" w:space="0" w:color="000000"/>
                    <w:bottom w:val="single" w:sz="4" w:space="0" w:color="000000"/>
                    <w:right w:val="single" w:sz="4" w:space="0" w:color="000000"/>
                  </w:tcBorders>
                  <w:shd w:val="clear" w:color="000000" w:fill="FFFFFF"/>
                  <w:vAlign w:val="center"/>
                  <w:hideMark/>
                </w:tcPr>
                <w:p w14:paraId="5A9F395A"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Internación</w:t>
                  </w:r>
                </w:p>
              </w:tc>
              <w:tc>
                <w:tcPr>
                  <w:tcW w:w="2586" w:type="dxa"/>
                  <w:tcBorders>
                    <w:top w:val="nil"/>
                    <w:left w:val="nil"/>
                    <w:bottom w:val="single" w:sz="4" w:space="0" w:color="000000"/>
                    <w:right w:val="single" w:sz="4" w:space="0" w:color="000000"/>
                  </w:tcBorders>
                  <w:shd w:val="clear" w:color="000000" w:fill="FFFFFF"/>
                  <w:vAlign w:val="center"/>
                  <w:hideMark/>
                </w:tcPr>
                <w:p w14:paraId="29682430"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129</w:t>
                  </w:r>
                </w:p>
              </w:tc>
              <w:tc>
                <w:tcPr>
                  <w:tcW w:w="2853" w:type="dxa"/>
                  <w:tcBorders>
                    <w:top w:val="nil"/>
                    <w:left w:val="nil"/>
                    <w:bottom w:val="single" w:sz="4" w:space="0" w:color="000000"/>
                    <w:right w:val="single" w:sz="4" w:space="0" w:color="000000"/>
                  </w:tcBorders>
                  <w:shd w:val="clear" w:color="000000" w:fill="FFFFFF"/>
                  <w:vAlign w:val="center"/>
                  <w:hideMark/>
                </w:tcPr>
                <w:p w14:paraId="1B410DE5"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HOSPITALIZACIÓN ADULTOS</w:t>
                  </w:r>
                </w:p>
              </w:tc>
            </w:tr>
            <w:tr w:rsidR="001F53A7" w:rsidRPr="001F53A7" w14:paraId="18336B72" w14:textId="77777777" w:rsidTr="00AF1A2B">
              <w:trPr>
                <w:trHeight w:val="189"/>
              </w:trPr>
              <w:tc>
                <w:tcPr>
                  <w:tcW w:w="2734" w:type="dxa"/>
                  <w:tcBorders>
                    <w:top w:val="nil"/>
                    <w:left w:val="single" w:sz="4" w:space="0" w:color="000000"/>
                    <w:bottom w:val="single" w:sz="4" w:space="0" w:color="000000"/>
                    <w:right w:val="single" w:sz="4" w:space="0" w:color="000000"/>
                  </w:tcBorders>
                  <w:shd w:val="clear" w:color="000000" w:fill="FFFFFF"/>
                  <w:vAlign w:val="center"/>
                  <w:hideMark/>
                </w:tcPr>
                <w:p w14:paraId="19368FFD"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Quirúrgicos</w:t>
                  </w:r>
                </w:p>
              </w:tc>
              <w:tc>
                <w:tcPr>
                  <w:tcW w:w="2586" w:type="dxa"/>
                  <w:tcBorders>
                    <w:top w:val="nil"/>
                    <w:left w:val="nil"/>
                    <w:bottom w:val="single" w:sz="4" w:space="0" w:color="000000"/>
                    <w:right w:val="single" w:sz="4" w:space="0" w:color="000000"/>
                  </w:tcBorders>
                  <w:shd w:val="clear" w:color="000000" w:fill="FFFFFF"/>
                  <w:vAlign w:val="center"/>
                  <w:hideMark/>
                </w:tcPr>
                <w:p w14:paraId="5D3EA0F2"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215</w:t>
                  </w:r>
                </w:p>
              </w:tc>
              <w:tc>
                <w:tcPr>
                  <w:tcW w:w="2853" w:type="dxa"/>
                  <w:tcBorders>
                    <w:top w:val="nil"/>
                    <w:left w:val="nil"/>
                    <w:bottom w:val="single" w:sz="4" w:space="0" w:color="000000"/>
                    <w:right w:val="single" w:sz="4" w:space="0" w:color="000000"/>
                  </w:tcBorders>
                  <w:shd w:val="clear" w:color="000000" w:fill="FFFFFF"/>
                  <w:vAlign w:val="center"/>
                  <w:hideMark/>
                </w:tcPr>
                <w:p w14:paraId="46B13B0E"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CIRUGÍA UROLÓGICA</w:t>
                  </w:r>
                </w:p>
              </w:tc>
            </w:tr>
            <w:tr w:rsidR="001F53A7" w:rsidRPr="001F53A7" w14:paraId="4498740C" w14:textId="77777777" w:rsidTr="00AF1A2B">
              <w:trPr>
                <w:trHeight w:val="189"/>
              </w:trPr>
              <w:tc>
                <w:tcPr>
                  <w:tcW w:w="2734" w:type="dxa"/>
                  <w:tcBorders>
                    <w:top w:val="nil"/>
                    <w:left w:val="single" w:sz="4" w:space="0" w:color="000000"/>
                    <w:bottom w:val="single" w:sz="4" w:space="0" w:color="000000"/>
                    <w:right w:val="single" w:sz="4" w:space="0" w:color="000000"/>
                  </w:tcBorders>
                  <w:shd w:val="clear" w:color="000000" w:fill="FFFFFF"/>
                  <w:vAlign w:val="center"/>
                  <w:hideMark/>
                </w:tcPr>
                <w:p w14:paraId="07ADA259"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Consulta Externa</w:t>
                  </w:r>
                </w:p>
              </w:tc>
              <w:tc>
                <w:tcPr>
                  <w:tcW w:w="2586" w:type="dxa"/>
                  <w:tcBorders>
                    <w:top w:val="nil"/>
                    <w:left w:val="nil"/>
                    <w:bottom w:val="single" w:sz="4" w:space="0" w:color="000000"/>
                    <w:right w:val="single" w:sz="4" w:space="0" w:color="000000"/>
                  </w:tcBorders>
                  <w:shd w:val="clear" w:color="000000" w:fill="FFFFFF"/>
                  <w:vAlign w:val="center"/>
                  <w:hideMark/>
                </w:tcPr>
                <w:p w14:paraId="2B39F112"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301</w:t>
                  </w:r>
                </w:p>
              </w:tc>
              <w:tc>
                <w:tcPr>
                  <w:tcW w:w="2853" w:type="dxa"/>
                  <w:tcBorders>
                    <w:top w:val="nil"/>
                    <w:left w:val="nil"/>
                    <w:bottom w:val="single" w:sz="4" w:space="0" w:color="000000"/>
                    <w:right w:val="single" w:sz="4" w:space="0" w:color="000000"/>
                  </w:tcBorders>
                  <w:shd w:val="clear" w:color="000000" w:fill="FFFFFF"/>
                  <w:vAlign w:val="center"/>
                  <w:hideMark/>
                </w:tcPr>
                <w:p w14:paraId="68E216FA"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ANESTESIA</w:t>
                  </w:r>
                </w:p>
              </w:tc>
            </w:tr>
            <w:tr w:rsidR="001F53A7" w:rsidRPr="001F53A7" w14:paraId="557652CC" w14:textId="77777777" w:rsidTr="00AF1A2B">
              <w:trPr>
                <w:trHeight w:val="414"/>
              </w:trPr>
              <w:tc>
                <w:tcPr>
                  <w:tcW w:w="2734" w:type="dxa"/>
                  <w:tcBorders>
                    <w:top w:val="nil"/>
                    <w:left w:val="single" w:sz="4" w:space="0" w:color="000000"/>
                    <w:bottom w:val="single" w:sz="4" w:space="0" w:color="000000"/>
                    <w:right w:val="single" w:sz="4" w:space="0" w:color="000000"/>
                  </w:tcBorders>
                  <w:shd w:val="clear" w:color="000000" w:fill="FFFFFF"/>
                  <w:vAlign w:val="center"/>
                  <w:hideMark/>
                </w:tcPr>
                <w:p w14:paraId="27A8DA89"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Apoyo Diagnóstico y Complementación Terapéutica</w:t>
                  </w:r>
                </w:p>
              </w:tc>
              <w:tc>
                <w:tcPr>
                  <w:tcW w:w="2586" w:type="dxa"/>
                  <w:tcBorders>
                    <w:top w:val="nil"/>
                    <w:left w:val="nil"/>
                    <w:bottom w:val="single" w:sz="4" w:space="0" w:color="000000"/>
                    <w:right w:val="single" w:sz="4" w:space="0" w:color="000000"/>
                  </w:tcBorders>
                  <w:shd w:val="clear" w:color="000000" w:fill="FFFFFF"/>
                  <w:vAlign w:val="center"/>
                  <w:hideMark/>
                </w:tcPr>
                <w:p w14:paraId="13D47C02"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706</w:t>
                  </w:r>
                </w:p>
              </w:tc>
              <w:tc>
                <w:tcPr>
                  <w:tcW w:w="2853" w:type="dxa"/>
                  <w:tcBorders>
                    <w:top w:val="nil"/>
                    <w:left w:val="nil"/>
                    <w:bottom w:val="single" w:sz="4" w:space="0" w:color="000000"/>
                    <w:right w:val="single" w:sz="4" w:space="0" w:color="000000"/>
                  </w:tcBorders>
                  <w:shd w:val="clear" w:color="000000" w:fill="FFFFFF"/>
                  <w:vAlign w:val="center"/>
                  <w:hideMark/>
                </w:tcPr>
                <w:p w14:paraId="59A62215"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LABORATORIO CLÍNICO</w:t>
                  </w:r>
                </w:p>
              </w:tc>
            </w:tr>
            <w:tr w:rsidR="001F53A7" w:rsidRPr="001F53A7" w14:paraId="6107C1D3" w14:textId="77777777" w:rsidTr="00AF1A2B">
              <w:trPr>
                <w:trHeight w:val="414"/>
              </w:trPr>
              <w:tc>
                <w:tcPr>
                  <w:tcW w:w="2734" w:type="dxa"/>
                  <w:tcBorders>
                    <w:top w:val="nil"/>
                    <w:left w:val="single" w:sz="4" w:space="0" w:color="000000"/>
                    <w:bottom w:val="single" w:sz="4" w:space="0" w:color="000000"/>
                    <w:right w:val="single" w:sz="4" w:space="0" w:color="000000"/>
                  </w:tcBorders>
                  <w:shd w:val="clear" w:color="000000" w:fill="FFFFFF"/>
                  <w:vAlign w:val="center"/>
                  <w:hideMark/>
                </w:tcPr>
                <w:p w14:paraId="37534DC7"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Apoyo Diagnóstico y Complementación Terapéutica</w:t>
                  </w:r>
                </w:p>
              </w:tc>
              <w:tc>
                <w:tcPr>
                  <w:tcW w:w="2586" w:type="dxa"/>
                  <w:tcBorders>
                    <w:top w:val="nil"/>
                    <w:left w:val="nil"/>
                    <w:bottom w:val="single" w:sz="4" w:space="0" w:color="000000"/>
                    <w:right w:val="single" w:sz="4" w:space="0" w:color="000000"/>
                  </w:tcBorders>
                  <w:shd w:val="clear" w:color="000000" w:fill="FFFFFF"/>
                  <w:vAlign w:val="center"/>
                  <w:hideMark/>
                </w:tcPr>
                <w:p w14:paraId="11DB93D4"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714</w:t>
                  </w:r>
                </w:p>
              </w:tc>
              <w:tc>
                <w:tcPr>
                  <w:tcW w:w="2853" w:type="dxa"/>
                  <w:tcBorders>
                    <w:top w:val="nil"/>
                    <w:left w:val="nil"/>
                    <w:bottom w:val="single" w:sz="4" w:space="0" w:color="000000"/>
                    <w:right w:val="single" w:sz="4" w:space="0" w:color="000000"/>
                  </w:tcBorders>
                  <w:shd w:val="clear" w:color="000000" w:fill="FFFFFF"/>
                  <w:vAlign w:val="center"/>
                  <w:hideMark/>
                </w:tcPr>
                <w:p w14:paraId="2FC2D8E6"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SERVICIO FARMACÉUTICO</w:t>
                  </w:r>
                </w:p>
              </w:tc>
            </w:tr>
            <w:tr w:rsidR="001F53A7" w:rsidRPr="001F53A7" w14:paraId="33627080" w14:textId="77777777" w:rsidTr="00AF1A2B">
              <w:trPr>
                <w:trHeight w:val="414"/>
              </w:trPr>
              <w:tc>
                <w:tcPr>
                  <w:tcW w:w="2734" w:type="dxa"/>
                  <w:tcBorders>
                    <w:top w:val="nil"/>
                    <w:left w:val="single" w:sz="4" w:space="0" w:color="000000"/>
                    <w:bottom w:val="single" w:sz="4" w:space="0" w:color="000000"/>
                    <w:right w:val="single" w:sz="4" w:space="0" w:color="000000"/>
                  </w:tcBorders>
                  <w:shd w:val="clear" w:color="000000" w:fill="FFFFFF"/>
                  <w:vAlign w:val="center"/>
                  <w:hideMark/>
                </w:tcPr>
                <w:p w14:paraId="01A3A66E"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Apoyo Diagnóstico y Complementación Terapéutica</w:t>
                  </w:r>
                </w:p>
              </w:tc>
              <w:tc>
                <w:tcPr>
                  <w:tcW w:w="2586" w:type="dxa"/>
                  <w:tcBorders>
                    <w:top w:val="nil"/>
                    <w:left w:val="nil"/>
                    <w:bottom w:val="single" w:sz="4" w:space="0" w:color="000000"/>
                    <w:right w:val="single" w:sz="4" w:space="0" w:color="000000"/>
                  </w:tcBorders>
                  <w:shd w:val="clear" w:color="000000" w:fill="FFFFFF"/>
                  <w:vAlign w:val="center"/>
                  <w:hideMark/>
                </w:tcPr>
                <w:p w14:paraId="7E347737"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744</w:t>
                  </w:r>
                </w:p>
              </w:tc>
              <w:tc>
                <w:tcPr>
                  <w:tcW w:w="2853" w:type="dxa"/>
                  <w:tcBorders>
                    <w:top w:val="nil"/>
                    <w:left w:val="nil"/>
                    <w:bottom w:val="single" w:sz="4" w:space="0" w:color="000000"/>
                    <w:right w:val="single" w:sz="4" w:space="0" w:color="000000"/>
                  </w:tcBorders>
                  <w:shd w:val="clear" w:color="000000" w:fill="FFFFFF"/>
                  <w:vAlign w:val="center"/>
                  <w:hideMark/>
                </w:tcPr>
                <w:p w14:paraId="3DCE6E18"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IMÁGENES DIAGNOSTICAS - IONIZANTES</w:t>
                  </w:r>
                </w:p>
              </w:tc>
            </w:tr>
            <w:tr w:rsidR="001F53A7" w:rsidRPr="001F53A7" w14:paraId="2BB6618F" w14:textId="77777777" w:rsidTr="00AF1A2B">
              <w:trPr>
                <w:trHeight w:val="414"/>
              </w:trPr>
              <w:tc>
                <w:tcPr>
                  <w:tcW w:w="2734" w:type="dxa"/>
                  <w:tcBorders>
                    <w:top w:val="nil"/>
                    <w:left w:val="single" w:sz="4" w:space="0" w:color="000000"/>
                    <w:bottom w:val="single" w:sz="4" w:space="0" w:color="000000"/>
                    <w:right w:val="single" w:sz="4" w:space="0" w:color="000000"/>
                  </w:tcBorders>
                  <w:shd w:val="clear" w:color="000000" w:fill="FFFFFF"/>
                  <w:vAlign w:val="center"/>
                  <w:hideMark/>
                </w:tcPr>
                <w:p w14:paraId="6282B9E9"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Apoyo Diagnóstico y Complementación Terapéutica</w:t>
                  </w:r>
                </w:p>
              </w:tc>
              <w:tc>
                <w:tcPr>
                  <w:tcW w:w="2586" w:type="dxa"/>
                  <w:tcBorders>
                    <w:top w:val="nil"/>
                    <w:left w:val="nil"/>
                    <w:bottom w:val="single" w:sz="4" w:space="0" w:color="000000"/>
                    <w:right w:val="single" w:sz="4" w:space="0" w:color="000000"/>
                  </w:tcBorders>
                  <w:shd w:val="clear" w:color="000000" w:fill="FFFFFF"/>
                  <w:vAlign w:val="center"/>
                  <w:hideMark/>
                </w:tcPr>
                <w:p w14:paraId="4C231090"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746</w:t>
                  </w:r>
                </w:p>
              </w:tc>
              <w:tc>
                <w:tcPr>
                  <w:tcW w:w="2853" w:type="dxa"/>
                  <w:tcBorders>
                    <w:top w:val="nil"/>
                    <w:left w:val="nil"/>
                    <w:bottom w:val="single" w:sz="4" w:space="0" w:color="000000"/>
                    <w:right w:val="single" w:sz="4" w:space="0" w:color="000000"/>
                  </w:tcBorders>
                  <w:shd w:val="clear" w:color="000000" w:fill="FFFFFF"/>
                  <w:vAlign w:val="center"/>
                  <w:hideMark/>
                </w:tcPr>
                <w:p w14:paraId="783F33E2" w14:textId="77777777" w:rsidR="001F53A7" w:rsidRPr="001F53A7" w:rsidRDefault="001F53A7" w:rsidP="00AF1A2B">
                  <w:pPr>
                    <w:jc w:val="center"/>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GESTION PRE-TRANSFUSIONAL</w:t>
                  </w:r>
                </w:p>
              </w:tc>
            </w:tr>
          </w:tbl>
          <w:p w14:paraId="0EC9798D" w14:textId="77777777" w:rsidR="001F53A7" w:rsidRPr="001F53A7" w:rsidRDefault="001F53A7" w:rsidP="00AF1A2B">
            <w:pPr>
              <w:tabs>
                <w:tab w:val="left" w:pos="1155"/>
              </w:tabs>
              <w:jc w:val="both"/>
              <w:rPr>
                <w:rFonts w:ascii="Arial" w:eastAsia="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6248DE74"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208AE5E1" w14:textId="77777777" w:rsidR="001F53A7" w:rsidRPr="001F53A7" w:rsidRDefault="001F53A7" w:rsidP="00AF1A2B">
            <w:pPr>
              <w:rPr>
                <w:rFonts w:ascii="Arial" w:hAnsi="Arial" w:cs="Arial"/>
                <w:color w:val="000000" w:themeColor="text1"/>
                <w:sz w:val="18"/>
                <w:szCs w:val="18"/>
              </w:rPr>
            </w:pPr>
          </w:p>
        </w:tc>
      </w:tr>
      <w:tr w:rsidR="001F53A7" w:rsidRPr="001F53A7" w14:paraId="589CB44D"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5348CC43"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2AD1080C" w14:textId="77777777" w:rsidR="001F53A7" w:rsidRPr="001F53A7" w:rsidRDefault="001F53A7" w:rsidP="00AF1A2B">
            <w:pPr>
              <w:pStyle w:val="Textoindependiente2"/>
              <w:tabs>
                <w:tab w:val="left" w:pos="284"/>
              </w:tabs>
              <w:rPr>
                <w:rFonts w:eastAsia="Calibri" w:cs="Arial"/>
                <w:b/>
                <w:color w:val="000000" w:themeColor="text1"/>
                <w:sz w:val="18"/>
                <w:szCs w:val="18"/>
              </w:rPr>
            </w:pPr>
            <w:r w:rsidRPr="001F53A7">
              <w:rPr>
                <w:rFonts w:eastAsia="Calibri" w:cs="Arial"/>
                <w:b/>
                <w:color w:val="000000" w:themeColor="text1"/>
                <w:sz w:val="18"/>
                <w:szCs w:val="18"/>
              </w:rPr>
              <w:t>Experiencia proponente en producir o comercializar el bien y/</w:t>
            </w:r>
            <w:proofErr w:type="spellStart"/>
            <w:r w:rsidRPr="001F53A7">
              <w:rPr>
                <w:rFonts w:eastAsia="Calibri" w:cs="Arial"/>
                <w:b/>
                <w:color w:val="000000" w:themeColor="text1"/>
                <w:sz w:val="18"/>
                <w:szCs w:val="18"/>
              </w:rPr>
              <w:t>o</w:t>
            </w:r>
            <w:proofErr w:type="spellEnd"/>
            <w:r w:rsidRPr="001F53A7">
              <w:rPr>
                <w:rFonts w:eastAsia="Calibri" w:cs="Arial"/>
                <w:b/>
                <w:color w:val="000000" w:themeColor="text1"/>
                <w:sz w:val="18"/>
                <w:szCs w:val="18"/>
              </w:rPr>
              <w:t xml:space="preserve"> ofrecer el servicio </w:t>
            </w:r>
          </w:p>
          <w:p w14:paraId="302E88CE" w14:textId="77777777" w:rsidR="001F53A7" w:rsidRPr="001F53A7" w:rsidRDefault="001F53A7" w:rsidP="00AF1A2B">
            <w:pPr>
              <w:pStyle w:val="Textoindependiente2"/>
              <w:tabs>
                <w:tab w:val="left" w:pos="284"/>
              </w:tabs>
              <w:rPr>
                <w:rFonts w:eastAsia="Calibri" w:cs="Arial"/>
                <w:b/>
                <w:color w:val="000000" w:themeColor="text1"/>
                <w:sz w:val="18"/>
                <w:szCs w:val="18"/>
              </w:rPr>
            </w:pPr>
          </w:p>
          <w:p w14:paraId="04431584" w14:textId="77777777" w:rsidR="001F53A7" w:rsidRPr="001F53A7" w:rsidRDefault="001F53A7" w:rsidP="00AF1A2B">
            <w:pPr>
              <w:pStyle w:val="Textoindependiente2"/>
              <w:tabs>
                <w:tab w:val="left" w:pos="284"/>
              </w:tabs>
              <w:rPr>
                <w:rFonts w:eastAsia="Calibri" w:cs="Arial"/>
                <w:color w:val="000000" w:themeColor="text1"/>
                <w:sz w:val="18"/>
                <w:szCs w:val="18"/>
                <w:lang w:val="es-CO"/>
              </w:rPr>
            </w:pPr>
            <w:r w:rsidRPr="001F53A7">
              <w:rPr>
                <w:rFonts w:eastAsia="Calibri" w:cs="Arial"/>
                <w:color w:val="000000" w:themeColor="text1"/>
                <w:sz w:val="18"/>
                <w:szCs w:val="18"/>
                <w:lang w:val="es-CO"/>
              </w:rPr>
              <w:lastRenderedPageBreak/>
              <w:t>El OFERENTE deberá certificar experiencia para lo cual deberá allegar, máximo tres (3) certificaciones y copias de contratos ejecutados, cuyo objeto sea igual o similar al presente proceso y cuya sumatoria sea igual o mayor al 50% del valor del presupuesto asignado para esta contratación.</w:t>
            </w:r>
          </w:p>
          <w:p w14:paraId="1C9D11CB" w14:textId="77777777" w:rsidR="001F53A7" w:rsidRPr="001F53A7" w:rsidRDefault="001F53A7" w:rsidP="00AF1A2B">
            <w:pPr>
              <w:pStyle w:val="Textoindependiente2"/>
              <w:tabs>
                <w:tab w:val="left" w:pos="284"/>
              </w:tabs>
              <w:rPr>
                <w:rFonts w:eastAsia="Calibri" w:cs="Arial"/>
                <w:color w:val="000000" w:themeColor="text1"/>
                <w:sz w:val="18"/>
                <w:szCs w:val="18"/>
                <w:lang w:val="es-CO"/>
              </w:rPr>
            </w:pPr>
          </w:p>
          <w:p w14:paraId="50C04BFF" w14:textId="77777777" w:rsidR="001F53A7" w:rsidRPr="001F53A7" w:rsidRDefault="001F53A7" w:rsidP="00AF1A2B">
            <w:pPr>
              <w:pStyle w:val="Textoindependiente2"/>
              <w:tabs>
                <w:tab w:val="left" w:pos="284"/>
              </w:tabs>
              <w:rPr>
                <w:rFonts w:eastAsia="Calibri" w:cs="Arial"/>
                <w:color w:val="000000" w:themeColor="text1"/>
                <w:sz w:val="18"/>
                <w:szCs w:val="18"/>
                <w:lang w:val="es-CO"/>
              </w:rPr>
            </w:pPr>
            <w:r w:rsidRPr="001F53A7">
              <w:rPr>
                <w:rFonts w:eastAsia="Calibri" w:cs="Arial"/>
                <w:color w:val="000000" w:themeColor="text1"/>
                <w:sz w:val="18"/>
                <w:szCs w:val="18"/>
                <w:lang w:val="es-CO"/>
              </w:rPr>
              <w:t>Las certificaciones deben contener como mínimo la siguiente información básica</w:t>
            </w:r>
          </w:p>
          <w:p w14:paraId="7C3058C3" w14:textId="77777777" w:rsidR="001F53A7" w:rsidRPr="001F53A7" w:rsidRDefault="001F53A7" w:rsidP="00AF1A2B">
            <w:pPr>
              <w:pStyle w:val="Textoindependiente2"/>
              <w:tabs>
                <w:tab w:val="left" w:pos="284"/>
              </w:tabs>
              <w:rPr>
                <w:rFonts w:eastAsia="Calibri" w:cs="Arial"/>
                <w:color w:val="000000" w:themeColor="text1"/>
                <w:sz w:val="18"/>
                <w:szCs w:val="18"/>
                <w:lang w:val="es-CO"/>
              </w:rPr>
            </w:pPr>
          </w:p>
          <w:p w14:paraId="65CA3CF4" w14:textId="77777777" w:rsidR="001F53A7" w:rsidRPr="001F53A7" w:rsidRDefault="001F53A7">
            <w:pPr>
              <w:pStyle w:val="Textoindependiente2"/>
              <w:numPr>
                <w:ilvl w:val="0"/>
                <w:numId w:val="53"/>
              </w:numPr>
              <w:tabs>
                <w:tab w:val="left" w:pos="284"/>
              </w:tabs>
              <w:ind w:left="0" w:firstLine="0"/>
              <w:rPr>
                <w:rFonts w:eastAsia="Calibri" w:cs="Arial"/>
                <w:color w:val="000000" w:themeColor="text1"/>
                <w:sz w:val="18"/>
                <w:szCs w:val="18"/>
              </w:rPr>
            </w:pPr>
            <w:r w:rsidRPr="001F53A7">
              <w:rPr>
                <w:rFonts w:eastAsia="Calibri" w:cs="Arial"/>
                <w:color w:val="000000" w:themeColor="text1"/>
                <w:sz w:val="18"/>
                <w:szCs w:val="18"/>
              </w:rPr>
              <w:t>Fecha de inicio de la contratación</w:t>
            </w:r>
          </w:p>
          <w:p w14:paraId="1A915042" w14:textId="77777777" w:rsidR="001F53A7" w:rsidRPr="001F53A7" w:rsidRDefault="001F53A7">
            <w:pPr>
              <w:pStyle w:val="Textoindependiente2"/>
              <w:numPr>
                <w:ilvl w:val="0"/>
                <w:numId w:val="53"/>
              </w:numPr>
              <w:tabs>
                <w:tab w:val="left" w:pos="284"/>
              </w:tabs>
              <w:ind w:left="0" w:firstLine="0"/>
              <w:rPr>
                <w:rFonts w:eastAsia="Calibri" w:cs="Arial"/>
                <w:color w:val="000000" w:themeColor="text1"/>
                <w:sz w:val="18"/>
                <w:szCs w:val="18"/>
              </w:rPr>
            </w:pPr>
            <w:r w:rsidRPr="001F53A7">
              <w:rPr>
                <w:rFonts w:eastAsia="Calibri" w:cs="Arial"/>
                <w:color w:val="000000" w:themeColor="text1"/>
                <w:sz w:val="18"/>
                <w:szCs w:val="18"/>
              </w:rPr>
              <w:t>Fecha de término de la contratación</w:t>
            </w:r>
          </w:p>
          <w:p w14:paraId="53C0B1DE" w14:textId="77777777" w:rsidR="001F53A7" w:rsidRPr="001F53A7" w:rsidRDefault="001F53A7">
            <w:pPr>
              <w:pStyle w:val="Textoindependiente2"/>
              <w:numPr>
                <w:ilvl w:val="0"/>
                <w:numId w:val="53"/>
              </w:numPr>
              <w:tabs>
                <w:tab w:val="left" w:pos="284"/>
              </w:tabs>
              <w:ind w:left="0" w:firstLine="0"/>
              <w:rPr>
                <w:rFonts w:eastAsia="Calibri" w:cs="Arial"/>
                <w:color w:val="000000" w:themeColor="text1"/>
                <w:sz w:val="18"/>
                <w:szCs w:val="18"/>
              </w:rPr>
            </w:pPr>
            <w:r w:rsidRPr="001F53A7">
              <w:rPr>
                <w:rFonts w:eastAsia="Calibri" w:cs="Arial"/>
                <w:color w:val="000000" w:themeColor="text1"/>
                <w:sz w:val="18"/>
                <w:szCs w:val="18"/>
              </w:rPr>
              <w:t>Valor de la contratación</w:t>
            </w:r>
          </w:p>
          <w:p w14:paraId="22746CD7" w14:textId="77777777" w:rsidR="001F53A7" w:rsidRPr="001F53A7" w:rsidRDefault="001F53A7">
            <w:pPr>
              <w:pStyle w:val="Textoindependiente2"/>
              <w:numPr>
                <w:ilvl w:val="0"/>
                <w:numId w:val="53"/>
              </w:numPr>
              <w:tabs>
                <w:tab w:val="left" w:pos="284"/>
              </w:tabs>
              <w:ind w:left="0" w:firstLine="0"/>
              <w:rPr>
                <w:rFonts w:eastAsia="Calibri" w:cs="Arial"/>
                <w:color w:val="000000" w:themeColor="text1"/>
                <w:sz w:val="18"/>
                <w:szCs w:val="18"/>
              </w:rPr>
            </w:pPr>
            <w:r w:rsidRPr="001F53A7">
              <w:rPr>
                <w:rFonts w:eastAsia="Calibri" w:cs="Arial"/>
                <w:color w:val="000000" w:themeColor="text1"/>
                <w:sz w:val="18"/>
                <w:szCs w:val="18"/>
              </w:rPr>
              <w:t>Objeto contractual</w:t>
            </w:r>
          </w:p>
          <w:p w14:paraId="678029C1" w14:textId="77777777" w:rsidR="001F53A7" w:rsidRPr="001F53A7" w:rsidRDefault="001F53A7">
            <w:pPr>
              <w:pStyle w:val="Textoindependiente2"/>
              <w:numPr>
                <w:ilvl w:val="0"/>
                <w:numId w:val="53"/>
              </w:numPr>
              <w:tabs>
                <w:tab w:val="left" w:pos="284"/>
              </w:tabs>
              <w:ind w:left="0" w:firstLine="0"/>
              <w:rPr>
                <w:rFonts w:eastAsia="Calibri" w:cs="Arial"/>
                <w:color w:val="000000" w:themeColor="text1"/>
                <w:sz w:val="18"/>
                <w:szCs w:val="18"/>
              </w:rPr>
            </w:pPr>
            <w:r w:rsidRPr="001F53A7">
              <w:rPr>
                <w:rFonts w:eastAsia="Calibri" w:cs="Arial"/>
                <w:color w:val="000000" w:themeColor="text1"/>
                <w:sz w:val="18"/>
                <w:szCs w:val="18"/>
              </w:rPr>
              <w:t>Número del contrato</w:t>
            </w:r>
          </w:p>
          <w:p w14:paraId="3ACEAD0D" w14:textId="77777777" w:rsidR="001F53A7" w:rsidRPr="001F53A7" w:rsidRDefault="001F53A7">
            <w:pPr>
              <w:pStyle w:val="Textoindependiente2"/>
              <w:numPr>
                <w:ilvl w:val="0"/>
                <w:numId w:val="53"/>
              </w:numPr>
              <w:tabs>
                <w:tab w:val="left" w:pos="284"/>
              </w:tabs>
              <w:ind w:left="0" w:firstLine="0"/>
              <w:rPr>
                <w:rFonts w:eastAsia="Calibri" w:cs="Arial"/>
                <w:color w:val="000000" w:themeColor="text1"/>
                <w:sz w:val="18"/>
                <w:szCs w:val="18"/>
              </w:rPr>
            </w:pPr>
            <w:r w:rsidRPr="001F53A7">
              <w:rPr>
                <w:rFonts w:eastAsia="Calibri" w:cs="Arial"/>
                <w:color w:val="000000" w:themeColor="text1"/>
                <w:sz w:val="18"/>
                <w:szCs w:val="18"/>
              </w:rPr>
              <w:t xml:space="preserve">Firma del representante legal contratante </w:t>
            </w:r>
          </w:p>
          <w:p w14:paraId="25D1A0B1" w14:textId="77777777" w:rsidR="001F53A7" w:rsidRPr="001F53A7" w:rsidRDefault="001F53A7">
            <w:pPr>
              <w:pStyle w:val="Textoindependiente2"/>
              <w:numPr>
                <w:ilvl w:val="0"/>
                <w:numId w:val="53"/>
              </w:numPr>
              <w:tabs>
                <w:tab w:val="left" w:pos="284"/>
              </w:tabs>
              <w:ind w:left="0" w:firstLine="0"/>
              <w:rPr>
                <w:rFonts w:eastAsia="Calibri" w:cs="Arial"/>
                <w:color w:val="000000" w:themeColor="text1"/>
                <w:sz w:val="18"/>
                <w:szCs w:val="18"/>
              </w:rPr>
            </w:pPr>
            <w:r w:rsidRPr="001F53A7">
              <w:rPr>
                <w:rFonts w:eastAsia="Calibri" w:cs="Arial"/>
                <w:color w:val="000000" w:themeColor="text1"/>
                <w:sz w:val="18"/>
                <w:szCs w:val="18"/>
              </w:rPr>
              <w:t>NIT del contratante</w:t>
            </w:r>
          </w:p>
          <w:p w14:paraId="760E7F63" w14:textId="77777777" w:rsidR="001F53A7" w:rsidRPr="001F53A7" w:rsidRDefault="001F53A7">
            <w:pPr>
              <w:pStyle w:val="Textoindependiente2"/>
              <w:numPr>
                <w:ilvl w:val="0"/>
                <w:numId w:val="53"/>
              </w:numPr>
              <w:tabs>
                <w:tab w:val="left" w:pos="284"/>
              </w:tabs>
              <w:ind w:left="0" w:firstLine="0"/>
              <w:rPr>
                <w:rFonts w:eastAsia="Calibri" w:cs="Arial"/>
                <w:color w:val="000000" w:themeColor="text1"/>
                <w:sz w:val="18"/>
                <w:szCs w:val="18"/>
              </w:rPr>
            </w:pPr>
            <w:r w:rsidRPr="001F53A7">
              <w:rPr>
                <w:rFonts w:eastAsia="Calibri" w:cs="Arial"/>
                <w:color w:val="000000" w:themeColor="text1"/>
                <w:sz w:val="18"/>
                <w:szCs w:val="18"/>
              </w:rPr>
              <w:t>Dirección del contratante</w:t>
            </w:r>
          </w:p>
          <w:p w14:paraId="2539F80C" w14:textId="77777777" w:rsidR="001F53A7" w:rsidRPr="001F53A7" w:rsidRDefault="001F53A7">
            <w:pPr>
              <w:pStyle w:val="Textoindependiente2"/>
              <w:numPr>
                <w:ilvl w:val="0"/>
                <w:numId w:val="53"/>
              </w:numPr>
              <w:tabs>
                <w:tab w:val="left" w:pos="284"/>
              </w:tabs>
              <w:ind w:left="0" w:firstLine="0"/>
              <w:rPr>
                <w:rFonts w:eastAsia="Calibri" w:cs="Arial"/>
                <w:color w:val="000000" w:themeColor="text1"/>
                <w:sz w:val="18"/>
                <w:szCs w:val="18"/>
              </w:rPr>
            </w:pPr>
            <w:r w:rsidRPr="001F53A7">
              <w:rPr>
                <w:rFonts w:eastAsia="Calibri" w:cs="Arial"/>
                <w:color w:val="000000" w:themeColor="text1"/>
                <w:sz w:val="18"/>
                <w:szCs w:val="18"/>
              </w:rPr>
              <w:t>Teléfono del contratante</w:t>
            </w:r>
          </w:p>
          <w:p w14:paraId="3BED9A3C" w14:textId="77777777" w:rsidR="001F53A7" w:rsidRPr="001F53A7" w:rsidRDefault="001F53A7">
            <w:pPr>
              <w:pStyle w:val="Textoindependiente2"/>
              <w:numPr>
                <w:ilvl w:val="0"/>
                <w:numId w:val="53"/>
              </w:numPr>
              <w:tabs>
                <w:tab w:val="left" w:pos="284"/>
              </w:tabs>
              <w:ind w:left="0" w:firstLine="0"/>
              <w:rPr>
                <w:rFonts w:eastAsia="Calibri" w:cs="Arial"/>
                <w:color w:val="000000" w:themeColor="text1"/>
                <w:sz w:val="18"/>
                <w:szCs w:val="18"/>
              </w:rPr>
            </w:pPr>
            <w:r w:rsidRPr="001F53A7">
              <w:rPr>
                <w:rFonts w:eastAsia="Calibri" w:cs="Arial"/>
                <w:color w:val="000000" w:themeColor="text1"/>
                <w:sz w:val="18"/>
                <w:szCs w:val="18"/>
              </w:rPr>
              <w:t>Membrete de la entidad que lo expide</w:t>
            </w:r>
          </w:p>
          <w:p w14:paraId="2542BA47" w14:textId="77777777" w:rsidR="001F53A7" w:rsidRPr="001F53A7" w:rsidRDefault="001F53A7">
            <w:pPr>
              <w:pStyle w:val="Textoindependiente2"/>
              <w:numPr>
                <w:ilvl w:val="0"/>
                <w:numId w:val="53"/>
              </w:numPr>
              <w:tabs>
                <w:tab w:val="left" w:pos="284"/>
              </w:tabs>
              <w:ind w:left="0" w:firstLine="0"/>
              <w:rPr>
                <w:rFonts w:eastAsia="Calibri" w:cs="Arial"/>
                <w:color w:val="000000" w:themeColor="text1"/>
                <w:sz w:val="18"/>
                <w:szCs w:val="18"/>
              </w:rPr>
            </w:pPr>
            <w:r w:rsidRPr="001F53A7">
              <w:rPr>
                <w:rFonts w:eastAsia="Calibri" w:cs="Arial"/>
                <w:color w:val="000000" w:themeColor="text1"/>
                <w:sz w:val="18"/>
                <w:szCs w:val="18"/>
              </w:rPr>
              <w:t>Cumplimiento.</w:t>
            </w:r>
          </w:p>
          <w:p w14:paraId="0BF0FE67" w14:textId="77777777" w:rsidR="001F53A7" w:rsidRPr="001F53A7" w:rsidRDefault="001F53A7" w:rsidP="00AF1A2B">
            <w:pPr>
              <w:pStyle w:val="Textoindependiente2"/>
              <w:tabs>
                <w:tab w:val="left" w:pos="284"/>
              </w:tabs>
              <w:rPr>
                <w:rFonts w:eastAsia="Calibri" w:cs="Arial"/>
                <w:color w:val="000000" w:themeColor="text1"/>
                <w:sz w:val="18"/>
                <w:szCs w:val="18"/>
                <w:highlight w:val="yellow"/>
              </w:rPr>
            </w:pPr>
          </w:p>
          <w:p w14:paraId="375C6945" w14:textId="77777777" w:rsidR="001F53A7" w:rsidRPr="001F53A7" w:rsidRDefault="001F53A7" w:rsidP="00AF1A2B">
            <w:pPr>
              <w:tabs>
                <w:tab w:val="left" w:pos="284"/>
              </w:tabs>
              <w:jc w:val="both"/>
              <w:rPr>
                <w:rFonts w:ascii="Arial" w:hAnsi="Arial" w:cs="Arial"/>
                <w:color w:val="000000" w:themeColor="text1"/>
                <w:sz w:val="18"/>
                <w:szCs w:val="18"/>
              </w:rPr>
            </w:pPr>
            <w:r w:rsidRPr="001F53A7">
              <w:rPr>
                <w:rFonts w:ascii="Arial" w:hAnsi="Arial" w:cs="Arial"/>
                <w:b/>
                <w:color w:val="000000" w:themeColor="text1"/>
                <w:sz w:val="18"/>
                <w:szCs w:val="18"/>
              </w:rPr>
              <w:t>NOTA 1:</w:t>
            </w:r>
            <w:r w:rsidRPr="001F53A7">
              <w:rPr>
                <w:rFonts w:ascii="Arial" w:hAnsi="Arial" w:cs="Arial"/>
                <w:color w:val="000000" w:themeColor="text1"/>
                <w:sz w:val="18"/>
                <w:szCs w:val="18"/>
              </w:rPr>
              <w:t xml:space="preserve"> En caso de que el oferente desee aportar certificaciones de contratos celebrados con la Regional de Aseguramiento en Salud No 5, este podrá aportar en documento escrito donde indique solamente el número de contrato celebrado, el año de celebración y el valor adjudicado, y la Regional de Aseguramiento en Salud No 5 verificará la información, según lo señalado en el Decreto 019 de 2012.</w:t>
            </w:r>
          </w:p>
          <w:p w14:paraId="6F3F4A37" w14:textId="77777777" w:rsidR="001F53A7" w:rsidRPr="001F53A7" w:rsidRDefault="001F53A7" w:rsidP="00AF1A2B">
            <w:pPr>
              <w:tabs>
                <w:tab w:val="left" w:pos="284"/>
              </w:tabs>
              <w:jc w:val="both"/>
              <w:rPr>
                <w:rFonts w:ascii="Arial" w:hAnsi="Arial" w:cs="Arial"/>
                <w:color w:val="000000" w:themeColor="text1"/>
                <w:sz w:val="18"/>
                <w:szCs w:val="18"/>
              </w:rPr>
            </w:pPr>
          </w:p>
          <w:p w14:paraId="6A0F0B20" w14:textId="77777777" w:rsidR="001F53A7" w:rsidRPr="001F53A7" w:rsidRDefault="001F53A7">
            <w:pPr>
              <w:pStyle w:val="Prrafodelista"/>
              <w:numPr>
                <w:ilvl w:val="0"/>
                <w:numId w:val="54"/>
              </w:numPr>
              <w:tabs>
                <w:tab w:val="left" w:pos="284"/>
              </w:tabs>
              <w:autoSpaceDE w:val="0"/>
              <w:autoSpaceDN w:val="0"/>
              <w:ind w:left="0" w:firstLine="0"/>
              <w:contextualSpacing w:val="0"/>
              <w:jc w:val="both"/>
              <w:rPr>
                <w:rFonts w:ascii="Arial" w:hAnsi="Arial" w:cs="Arial"/>
                <w:color w:val="000000" w:themeColor="text1"/>
                <w:sz w:val="18"/>
                <w:szCs w:val="18"/>
              </w:rPr>
            </w:pPr>
            <w:r w:rsidRPr="001F53A7">
              <w:rPr>
                <w:rFonts w:ascii="Arial" w:hAnsi="Arial" w:cs="Arial"/>
                <w:color w:val="000000" w:themeColor="text1"/>
                <w:sz w:val="18"/>
                <w:szCs w:val="18"/>
              </w:rPr>
              <w:t xml:space="preserve">No se tendrán en cuenta contratos en ejecución (entiéndase en ejecución hasta el acta de recibo final). </w:t>
            </w:r>
          </w:p>
          <w:p w14:paraId="5E2AC13C" w14:textId="77777777" w:rsidR="001F53A7" w:rsidRPr="001F53A7" w:rsidRDefault="001F53A7">
            <w:pPr>
              <w:pStyle w:val="Prrafodelista"/>
              <w:numPr>
                <w:ilvl w:val="0"/>
                <w:numId w:val="54"/>
              </w:numPr>
              <w:tabs>
                <w:tab w:val="left" w:pos="284"/>
              </w:tabs>
              <w:autoSpaceDE w:val="0"/>
              <w:autoSpaceDN w:val="0"/>
              <w:ind w:left="0" w:firstLine="0"/>
              <w:contextualSpacing w:val="0"/>
              <w:jc w:val="both"/>
              <w:rPr>
                <w:rFonts w:ascii="Arial" w:hAnsi="Arial" w:cs="Arial"/>
                <w:color w:val="000000" w:themeColor="text1"/>
                <w:sz w:val="18"/>
                <w:szCs w:val="18"/>
              </w:rPr>
            </w:pPr>
            <w:r w:rsidRPr="001F53A7">
              <w:rPr>
                <w:rFonts w:ascii="Arial" w:hAnsi="Arial" w:cs="Arial"/>
                <w:color w:val="000000" w:themeColor="text1"/>
                <w:sz w:val="18"/>
                <w:szCs w:val="18"/>
              </w:rPr>
              <w:t>No se aceptan certificaciones con enmendaduras y que no contengan como mínimo la información solicitada anteriormente o que presenten inconsistencias.</w:t>
            </w:r>
          </w:p>
          <w:p w14:paraId="2944093E" w14:textId="77777777" w:rsidR="001F53A7" w:rsidRPr="001F53A7" w:rsidRDefault="001F53A7" w:rsidP="00AF1A2B">
            <w:pPr>
              <w:tabs>
                <w:tab w:val="left" w:pos="284"/>
              </w:tabs>
              <w:jc w:val="both"/>
              <w:rPr>
                <w:rFonts w:ascii="Arial" w:hAnsi="Arial" w:cs="Arial"/>
                <w:color w:val="000000" w:themeColor="text1"/>
                <w:sz w:val="18"/>
                <w:szCs w:val="18"/>
              </w:rPr>
            </w:pPr>
          </w:p>
          <w:p w14:paraId="32235F53" w14:textId="77777777" w:rsidR="001F53A7" w:rsidRPr="001F53A7" w:rsidRDefault="001F53A7" w:rsidP="00AF1A2B">
            <w:pPr>
              <w:pStyle w:val="Prrafodelista6"/>
              <w:tabs>
                <w:tab w:val="left" w:pos="240"/>
                <w:tab w:val="left" w:pos="284"/>
              </w:tabs>
              <w:ind w:left="0"/>
              <w:jc w:val="both"/>
              <w:rPr>
                <w:rFonts w:ascii="Arial" w:hAnsi="Arial" w:cs="Arial"/>
                <w:b/>
                <w:bCs/>
                <w:color w:val="000000" w:themeColor="text1"/>
                <w:sz w:val="18"/>
                <w:szCs w:val="18"/>
                <w:u w:val="single"/>
              </w:rPr>
            </w:pPr>
            <w:r w:rsidRPr="001F53A7">
              <w:rPr>
                <w:rFonts w:ascii="Arial" w:hAnsi="Arial" w:cs="Arial"/>
                <w:b/>
                <w:bCs/>
                <w:color w:val="000000" w:themeColor="text1"/>
                <w:sz w:val="18"/>
                <w:szCs w:val="18"/>
                <w:u w:val="single"/>
              </w:rPr>
              <w:t>NOTA 2:</w:t>
            </w:r>
            <w:r w:rsidRPr="001F53A7">
              <w:rPr>
                <w:rFonts w:ascii="Arial" w:hAnsi="Arial" w:cs="Arial"/>
                <w:b/>
                <w:bCs/>
                <w:color w:val="000000" w:themeColor="text1"/>
                <w:sz w:val="18"/>
                <w:szCs w:val="18"/>
              </w:rPr>
              <w:t xml:space="preserve"> </w:t>
            </w:r>
            <w:r w:rsidRPr="001F53A7">
              <w:rPr>
                <w:rFonts w:ascii="Arial" w:eastAsia="Calibri" w:hAnsi="Arial" w:cs="Arial"/>
                <w:color w:val="000000" w:themeColor="text1"/>
                <w:sz w:val="18"/>
                <w:szCs w:val="18"/>
              </w:rPr>
              <w:t xml:space="preserve">Acreditar la experiencia exigida es un requisito que no otorga puntaje y la entidad lo certificará como </w:t>
            </w:r>
            <w:r w:rsidRPr="001F53A7">
              <w:rPr>
                <w:rFonts w:ascii="Arial" w:eastAsia="Calibri" w:hAnsi="Arial" w:cs="Arial"/>
                <w:color w:val="000000" w:themeColor="text1"/>
                <w:sz w:val="18"/>
                <w:szCs w:val="18"/>
                <w:u w:val="single"/>
              </w:rPr>
              <w:t>CUMPLE</w:t>
            </w:r>
            <w:r w:rsidRPr="001F53A7">
              <w:rPr>
                <w:rFonts w:ascii="Arial" w:eastAsia="Calibri" w:hAnsi="Arial" w:cs="Arial"/>
                <w:color w:val="000000" w:themeColor="text1"/>
                <w:sz w:val="18"/>
                <w:szCs w:val="18"/>
              </w:rPr>
              <w:t xml:space="preserve"> o </w:t>
            </w:r>
            <w:r w:rsidRPr="001F53A7">
              <w:rPr>
                <w:rFonts w:ascii="Arial" w:eastAsia="Calibri" w:hAnsi="Arial" w:cs="Arial"/>
                <w:color w:val="000000" w:themeColor="text1"/>
                <w:sz w:val="18"/>
                <w:szCs w:val="18"/>
                <w:u w:val="single"/>
              </w:rPr>
              <w:t>NO CUMPLE</w:t>
            </w:r>
            <w:r w:rsidRPr="001F53A7">
              <w:rPr>
                <w:rFonts w:ascii="Arial" w:eastAsia="Calibri" w:hAnsi="Arial" w:cs="Arial"/>
                <w:color w:val="000000" w:themeColor="text1"/>
                <w:sz w:val="18"/>
                <w:szCs w:val="18"/>
              </w:rPr>
              <w:t>. Este aspecto se verificará en el Anexo Especificaciones Técnicas Mínimas.</w:t>
            </w:r>
          </w:p>
          <w:p w14:paraId="120CB7CA" w14:textId="77777777" w:rsidR="001F53A7" w:rsidRPr="001F53A7" w:rsidRDefault="001F53A7" w:rsidP="00AF1A2B">
            <w:pPr>
              <w:tabs>
                <w:tab w:val="left" w:pos="284"/>
              </w:tabs>
              <w:jc w:val="both"/>
              <w:rPr>
                <w:rFonts w:ascii="Arial" w:hAnsi="Arial" w:cs="Arial"/>
                <w:color w:val="000000" w:themeColor="text1"/>
                <w:sz w:val="18"/>
                <w:szCs w:val="18"/>
              </w:rPr>
            </w:pPr>
          </w:p>
          <w:p w14:paraId="0CF3828C" w14:textId="77777777" w:rsidR="001F53A7" w:rsidRPr="001F53A7" w:rsidRDefault="001F53A7" w:rsidP="00AF1A2B">
            <w:pPr>
              <w:tabs>
                <w:tab w:val="left" w:pos="284"/>
              </w:tabs>
              <w:jc w:val="both"/>
              <w:rPr>
                <w:rFonts w:ascii="Arial" w:hAnsi="Arial" w:cs="Arial"/>
                <w:color w:val="000000" w:themeColor="text1"/>
                <w:sz w:val="18"/>
                <w:szCs w:val="18"/>
              </w:rPr>
            </w:pPr>
            <w:r w:rsidRPr="001F53A7">
              <w:rPr>
                <w:rFonts w:ascii="Arial" w:hAnsi="Arial" w:cs="Arial"/>
                <w:color w:val="000000" w:themeColor="text1"/>
                <w:sz w:val="18"/>
                <w:szCs w:val="18"/>
              </w:rPr>
              <w:t>La Regional de aseguramiento en salud No 5 - Policía Nacional se reserva el derecho de hacer las verificaciones que considere necesarias en la documentación presentada ante organismos de control como DIAN, CÁMARA DE COMERCIO, etc., con el fin de garantizar la transparencia del proceso de contratación.</w:t>
            </w:r>
          </w:p>
          <w:p w14:paraId="74E3F73E" w14:textId="77777777" w:rsidR="001F53A7" w:rsidRPr="001F53A7" w:rsidRDefault="001F53A7" w:rsidP="00AF1A2B">
            <w:pPr>
              <w:tabs>
                <w:tab w:val="left" w:pos="284"/>
              </w:tabs>
              <w:jc w:val="both"/>
              <w:rPr>
                <w:rFonts w:ascii="Arial" w:hAnsi="Arial" w:cs="Arial"/>
                <w:color w:val="000000" w:themeColor="text1"/>
                <w:sz w:val="18"/>
                <w:szCs w:val="18"/>
              </w:rPr>
            </w:pPr>
          </w:p>
          <w:p w14:paraId="6891032D" w14:textId="77777777" w:rsidR="001F53A7" w:rsidRPr="001F53A7" w:rsidRDefault="001F53A7" w:rsidP="00AF1A2B">
            <w:pPr>
              <w:tabs>
                <w:tab w:val="left" w:pos="284"/>
              </w:tabs>
              <w:jc w:val="both"/>
              <w:rPr>
                <w:rFonts w:ascii="Arial" w:hAnsi="Arial" w:cs="Arial"/>
                <w:color w:val="000000" w:themeColor="text1"/>
                <w:sz w:val="18"/>
                <w:szCs w:val="18"/>
              </w:rPr>
            </w:pPr>
            <w:r w:rsidRPr="001F53A7">
              <w:rPr>
                <w:rFonts w:ascii="Arial" w:hAnsi="Arial" w:cs="Arial"/>
                <w:b/>
                <w:color w:val="000000" w:themeColor="text1"/>
                <w:sz w:val="18"/>
                <w:szCs w:val="18"/>
              </w:rPr>
              <w:t>JUSTIFICACIÓN:</w:t>
            </w:r>
            <w:r w:rsidRPr="001F53A7">
              <w:rPr>
                <w:rFonts w:ascii="Arial" w:hAnsi="Arial" w:cs="Arial"/>
                <w:color w:val="000000" w:themeColor="text1"/>
                <w:sz w:val="18"/>
                <w:szCs w:val="18"/>
              </w:rPr>
              <w:t xml:space="preserve"> La experiencia específica del proponente es importante por cuanto le asegura a la entidad que el contrato será ejecutado por un tercero con la suficiente experiencia en contratos de similares características, que garantice la calidad final de la prestación del servicio del contrato y el cumplimiento del tiempo de ejecución establecido para el mismo. </w:t>
            </w:r>
          </w:p>
          <w:p w14:paraId="1E33C6B7" w14:textId="77777777" w:rsidR="001F53A7" w:rsidRPr="001F53A7" w:rsidRDefault="001F53A7" w:rsidP="00AF1A2B">
            <w:pPr>
              <w:tabs>
                <w:tab w:val="left" w:pos="284"/>
              </w:tabs>
              <w:jc w:val="both"/>
              <w:rPr>
                <w:rFonts w:ascii="Arial" w:hAnsi="Arial" w:cs="Arial"/>
                <w:color w:val="000000" w:themeColor="text1"/>
                <w:sz w:val="18"/>
                <w:szCs w:val="18"/>
              </w:rPr>
            </w:pPr>
          </w:p>
          <w:p w14:paraId="435B2D80" w14:textId="77777777" w:rsidR="001F53A7" w:rsidRPr="001F53A7" w:rsidRDefault="001F53A7" w:rsidP="00AF1A2B">
            <w:pPr>
              <w:pStyle w:val="Textoindependiente2"/>
              <w:tabs>
                <w:tab w:val="left" w:pos="284"/>
              </w:tabs>
              <w:rPr>
                <w:rFonts w:eastAsia="Calibri" w:cs="Arial"/>
                <w:color w:val="000000" w:themeColor="text1"/>
                <w:sz w:val="18"/>
                <w:szCs w:val="18"/>
                <w:lang w:val="es-CO"/>
              </w:rPr>
            </w:pPr>
            <w:r w:rsidRPr="001F53A7">
              <w:rPr>
                <w:rFonts w:eastAsia="Calibri" w:cs="Arial"/>
                <w:color w:val="000000" w:themeColor="text1"/>
                <w:sz w:val="18"/>
                <w:szCs w:val="18"/>
                <w:lang w:val="es-CO"/>
              </w:rPr>
              <w:t xml:space="preserve">No serán tenidas en cuenta las Certificaciones que presenten incumplimiento. En el evento que el oferente haya celebrado contratos con la Regional de Aseguramiento en Salud N.º 5 no es obligatorio que anexe certificaciones, solamente con enunciarlos, se verificará la información, según lo señalado en el Decreto 019 de 2012. </w:t>
            </w:r>
          </w:p>
          <w:p w14:paraId="1BED6B3B" w14:textId="77777777" w:rsidR="001F53A7" w:rsidRPr="001F53A7" w:rsidRDefault="001F53A7" w:rsidP="00AF1A2B">
            <w:pPr>
              <w:pStyle w:val="Textoindependiente2"/>
              <w:tabs>
                <w:tab w:val="left" w:pos="284"/>
              </w:tabs>
              <w:rPr>
                <w:rFonts w:eastAsia="Calibri" w:cs="Arial"/>
                <w:color w:val="000000" w:themeColor="text1"/>
                <w:sz w:val="18"/>
                <w:szCs w:val="18"/>
                <w:lang w:val="es-CO"/>
              </w:rPr>
            </w:pPr>
          </w:p>
          <w:p w14:paraId="7E378734" w14:textId="77777777" w:rsidR="001F53A7" w:rsidRPr="001F53A7" w:rsidRDefault="001F53A7" w:rsidP="00AF1A2B">
            <w:pPr>
              <w:pStyle w:val="Textoindependiente2"/>
              <w:tabs>
                <w:tab w:val="left" w:pos="1980"/>
              </w:tabs>
              <w:rPr>
                <w:rFonts w:eastAsia="Calibri" w:cs="Arial"/>
                <w:b/>
                <w:color w:val="000000" w:themeColor="text1"/>
                <w:sz w:val="18"/>
                <w:szCs w:val="18"/>
              </w:rPr>
            </w:pPr>
            <w:r w:rsidRPr="001F53A7">
              <w:rPr>
                <w:rFonts w:cs="Arial"/>
                <w:color w:val="000000" w:themeColor="text1"/>
                <w:sz w:val="18"/>
                <w:szCs w:val="18"/>
              </w:rPr>
              <w:t xml:space="preserve">Este aspecto se verificará en el </w:t>
            </w:r>
            <w:r w:rsidRPr="001F53A7">
              <w:rPr>
                <w:rFonts w:cs="Arial"/>
                <w:b/>
                <w:color w:val="000000" w:themeColor="text1"/>
                <w:sz w:val="18"/>
                <w:szCs w:val="18"/>
              </w:rPr>
              <w:t>ANEXO ESPECIFICACIONES</w:t>
            </w:r>
            <w:r w:rsidRPr="001F53A7">
              <w:rPr>
                <w:rFonts w:eastAsia="Calibri" w:cs="Arial"/>
                <w:b/>
                <w:color w:val="000000" w:themeColor="text1"/>
                <w:sz w:val="18"/>
                <w:szCs w:val="18"/>
              </w:rPr>
              <w:t xml:space="preserve"> TÉCNICAS MÍNIMAS</w:t>
            </w:r>
          </w:p>
        </w:tc>
        <w:tc>
          <w:tcPr>
            <w:tcW w:w="567" w:type="dxa"/>
            <w:tcBorders>
              <w:top w:val="single" w:sz="4" w:space="0" w:color="auto"/>
              <w:left w:val="single" w:sz="4" w:space="0" w:color="auto"/>
              <w:bottom w:val="single" w:sz="4" w:space="0" w:color="auto"/>
              <w:right w:val="single" w:sz="4" w:space="0" w:color="auto"/>
            </w:tcBorders>
            <w:vAlign w:val="center"/>
          </w:tcPr>
          <w:p w14:paraId="334ACEC0"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57EA7523" w14:textId="77777777" w:rsidR="001F53A7" w:rsidRPr="001F53A7" w:rsidRDefault="001F53A7" w:rsidP="00AF1A2B">
            <w:pPr>
              <w:rPr>
                <w:rFonts w:ascii="Arial" w:hAnsi="Arial" w:cs="Arial"/>
                <w:color w:val="000000" w:themeColor="text1"/>
                <w:sz w:val="18"/>
                <w:szCs w:val="18"/>
              </w:rPr>
            </w:pPr>
          </w:p>
        </w:tc>
      </w:tr>
      <w:tr w:rsidR="001F53A7" w:rsidRPr="001F53A7" w14:paraId="2B8926F1"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0EBDE017"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254A9E56" w14:textId="77777777" w:rsidR="001F53A7" w:rsidRPr="001F53A7" w:rsidRDefault="001F53A7" w:rsidP="00AF1A2B">
            <w:pPr>
              <w:pStyle w:val="Textoindependiente2"/>
              <w:tabs>
                <w:tab w:val="left" w:pos="229"/>
                <w:tab w:val="left" w:pos="1980"/>
              </w:tabs>
              <w:rPr>
                <w:rFonts w:eastAsia="Calibri" w:cs="Arial"/>
                <w:b/>
                <w:color w:val="000000" w:themeColor="text1"/>
                <w:sz w:val="18"/>
                <w:szCs w:val="18"/>
              </w:rPr>
            </w:pPr>
            <w:r w:rsidRPr="001F53A7">
              <w:rPr>
                <w:rFonts w:eastAsia="Calibri" w:cs="Arial"/>
                <w:b/>
                <w:color w:val="000000" w:themeColor="text1"/>
                <w:sz w:val="18"/>
                <w:szCs w:val="18"/>
              </w:rPr>
              <w:t>COMPETENCIA DE LOS CONTRATISTAS</w:t>
            </w:r>
          </w:p>
          <w:p w14:paraId="3AA903C3" w14:textId="77777777" w:rsidR="001F53A7" w:rsidRPr="001F53A7" w:rsidRDefault="001F53A7" w:rsidP="00AF1A2B">
            <w:pPr>
              <w:pStyle w:val="Textoindependiente2"/>
              <w:tabs>
                <w:tab w:val="left" w:pos="229"/>
                <w:tab w:val="left" w:pos="1980"/>
              </w:tabs>
              <w:rPr>
                <w:rFonts w:cs="Arial"/>
                <w:color w:val="000000" w:themeColor="text1"/>
                <w:sz w:val="18"/>
                <w:szCs w:val="18"/>
                <w:lang w:val="es-CO"/>
              </w:rPr>
            </w:pPr>
            <w:r w:rsidRPr="001F53A7">
              <w:rPr>
                <w:rFonts w:cs="Arial"/>
                <w:color w:val="000000" w:themeColor="text1"/>
                <w:sz w:val="18"/>
                <w:szCs w:val="18"/>
                <w:lang w:val="es-CO"/>
              </w:rPr>
              <w:t>Es necesario que los oferentes cumplan y presenten los requerimientos descritos a continuación:</w:t>
            </w:r>
          </w:p>
          <w:p w14:paraId="0102245D" w14:textId="77777777" w:rsidR="001F53A7" w:rsidRPr="001F53A7" w:rsidRDefault="001F53A7" w:rsidP="00AF1A2B">
            <w:pPr>
              <w:pStyle w:val="Textoindependiente2"/>
              <w:tabs>
                <w:tab w:val="left" w:pos="229"/>
                <w:tab w:val="left" w:pos="1980"/>
              </w:tabs>
              <w:rPr>
                <w:rFonts w:cs="Arial"/>
                <w:color w:val="000000" w:themeColor="text1"/>
                <w:sz w:val="18"/>
                <w:szCs w:val="18"/>
                <w:lang w:val="es-CO"/>
              </w:rPr>
            </w:pPr>
          </w:p>
          <w:p w14:paraId="4A39B311" w14:textId="77777777" w:rsidR="001F53A7" w:rsidRPr="001F53A7" w:rsidRDefault="001F53A7" w:rsidP="00AF1A2B">
            <w:pPr>
              <w:tabs>
                <w:tab w:val="left" w:pos="229"/>
              </w:tabs>
              <w:autoSpaceDE w:val="0"/>
              <w:autoSpaceDN w:val="0"/>
              <w:adjustRightInd w:val="0"/>
              <w:jc w:val="both"/>
              <w:rPr>
                <w:rFonts w:ascii="Arial" w:hAnsi="Arial" w:cs="Arial"/>
                <w:color w:val="000000" w:themeColor="text1"/>
                <w:sz w:val="18"/>
                <w:szCs w:val="18"/>
              </w:rPr>
            </w:pPr>
            <w:r w:rsidRPr="001F53A7">
              <w:rPr>
                <w:rFonts w:ascii="Arial" w:hAnsi="Arial" w:cs="Arial"/>
                <w:color w:val="000000" w:themeColor="text1"/>
                <w:sz w:val="18"/>
                <w:szCs w:val="18"/>
              </w:rPr>
              <w:t>La prestación de los servicios a contratar deberá llevarse a cabo, cumpliendo la normatividad vigente para las Instituciones Prestadoras de Servicios de Salud como son:</w:t>
            </w:r>
          </w:p>
          <w:p w14:paraId="22975E42" w14:textId="77777777" w:rsidR="001F53A7" w:rsidRPr="001F53A7" w:rsidRDefault="001F53A7" w:rsidP="00AF1A2B">
            <w:pPr>
              <w:tabs>
                <w:tab w:val="left" w:pos="229"/>
              </w:tabs>
              <w:autoSpaceDE w:val="0"/>
              <w:autoSpaceDN w:val="0"/>
              <w:adjustRightInd w:val="0"/>
              <w:jc w:val="both"/>
              <w:rPr>
                <w:rFonts w:ascii="Arial" w:hAnsi="Arial" w:cs="Arial"/>
                <w:color w:val="000000" w:themeColor="text1"/>
                <w:sz w:val="18"/>
                <w:szCs w:val="18"/>
              </w:rPr>
            </w:pPr>
          </w:p>
          <w:p w14:paraId="2407C911" w14:textId="77777777" w:rsidR="001F53A7" w:rsidRPr="001F53A7" w:rsidRDefault="001F53A7">
            <w:pPr>
              <w:pStyle w:val="Prrafodelista"/>
              <w:numPr>
                <w:ilvl w:val="0"/>
                <w:numId w:val="57"/>
              </w:numPr>
              <w:tabs>
                <w:tab w:val="left" w:pos="229"/>
              </w:tabs>
              <w:autoSpaceDE w:val="0"/>
              <w:autoSpaceDN w:val="0"/>
              <w:adjustRightInd w:val="0"/>
              <w:ind w:left="463"/>
              <w:jc w:val="both"/>
              <w:rPr>
                <w:rFonts w:ascii="Arial" w:hAnsi="Arial" w:cs="Arial"/>
                <w:color w:val="000000" w:themeColor="text1"/>
                <w:sz w:val="18"/>
                <w:szCs w:val="18"/>
              </w:rPr>
            </w:pPr>
            <w:r w:rsidRPr="001F53A7">
              <w:rPr>
                <w:rFonts w:ascii="Arial" w:hAnsi="Arial" w:cs="Arial"/>
                <w:color w:val="000000" w:themeColor="text1"/>
                <w:sz w:val="18"/>
                <w:szCs w:val="18"/>
              </w:rPr>
              <w:t>Ley 100 de 1993 y sus Decretos reglamentarios.</w:t>
            </w:r>
          </w:p>
          <w:p w14:paraId="59B968C4" w14:textId="77777777" w:rsidR="001F53A7" w:rsidRPr="001F53A7" w:rsidRDefault="001F53A7">
            <w:pPr>
              <w:pStyle w:val="Prrafodelista"/>
              <w:numPr>
                <w:ilvl w:val="0"/>
                <w:numId w:val="57"/>
              </w:numPr>
              <w:tabs>
                <w:tab w:val="left" w:pos="229"/>
              </w:tabs>
              <w:autoSpaceDE w:val="0"/>
              <w:autoSpaceDN w:val="0"/>
              <w:adjustRightInd w:val="0"/>
              <w:ind w:left="463"/>
              <w:jc w:val="both"/>
              <w:rPr>
                <w:rFonts w:ascii="Arial" w:hAnsi="Arial" w:cs="Arial"/>
                <w:color w:val="000000" w:themeColor="text1"/>
                <w:sz w:val="18"/>
                <w:szCs w:val="18"/>
              </w:rPr>
            </w:pPr>
            <w:r w:rsidRPr="001F53A7">
              <w:rPr>
                <w:rFonts w:ascii="Arial" w:hAnsi="Arial" w:cs="Arial"/>
                <w:color w:val="000000" w:themeColor="text1"/>
                <w:sz w:val="18"/>
                <w:szCs w:val="18"/>
              </w:rPr>
              <w:t>Decreto 1011 2006 "Por el cual se establece el Sistema Obligatorio de Garantía de Calidad de la Atención de Salud del Sistema General de Seguridad Social en Salud".</w:t>
            </w:r>
          </w:p>
          <w:p w14:paraId="38F50E01" w14:textId="77777777" w:rsidR="001F53A7" w:rsidRPr="001F53A7" w:rsidRDefault="001F53A7">
            <w:pPr>
              <w:pStyle w:val="Prrafodelista"/>
              <w:numPr>
                <w:ilvl w:val="0"/>
                <w:numId w:val="57"/>
              </w:numPr>
              <w:tabs>
                <w:tab w:val="left" w:pos="229"/>
              </w:tabs>
              <w:autoSpaceDE w:val="0"/>
              <w:autoSpaceDN w:val="0"/>
              <w:adjustRightInd w:val="0"/>
              <w:ind w:left="463"/>
              <w:jc w:val="both"/>
              <w:rPr>
                <w:rFonts w:ascii="Arial" w:hAnsi="Arial" w:cs="Arial"/>
                <w:color w:val="000000" w:themeColor="text1"/>
                <w:sz w:val="18"/>
                <w:szCs w:val="18"/>
              </w:rPr>
            </w:pPr>
            <w:r w:rsidRPr="001F53A7">
              <w:rPr>
                <w:rFonts w:ascii="Arial" w:hAnsi="Arial" w:cs="Arial"/>
                <w:color w:val="000000" w:themeColor="text1"/>
                <w:sz w:val="18"/>
                <w:szCs w:val="18"/>
              </w:rPr>
              <w:t>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2C271E4C" w14:textId="77777777" w:rsidR="001F53A7" w:rsidRPr="001F53A7" w:rsidRDefault="001F53A7">
            <w:pPr>
              <w:pStyle w:val="Textoindependiente2"/>
              <w:numPr>
                <w:ilvl w:val="0"/>
                <w:numId w:val="57"/>
              </w:numPr>
              <w:tabs>
                <w:tab w:val="left" w:pos="229"/>
                <w:tab w:val="left" w:pos="1980"/>
              </w:tabs>
              <w:ind w:left="463"/>
              <w:rPr>
                <w:rFonts w:cs="Arial"/>
                <w:color w:val="000000" w:themeColor="text1"/>
                <w:sz w:val="18"/>
                <w:szCs w:val="18"/>
                <w:lang w:val="es-CO"/>
              </w:rPr>
            </w:pPr>
            <w:r w:rsidRPr="001F53A7">
              <w:rPr>
                <w:rFonts w:cs="Arial"/>
                <w:color w:val="000000" w:themeColor="text1"/>
                <w:sz w:val="18"/>
                <w:szCs w:val="18"/>
                <w:lang w:val="es-CO"/>
              </w:rPr>
              <w:t>Decreto Reglamentario Único del Sector Salud 0780 de mayo de 2016.</w:t>
            </w:r>
          </w:p>
          <w:p w14:paraId="73C20C98" w14:textId="77777777" w:rsidR="001F53A7" w:rsidRPr="001F53A7" w:rsidRDefault="001F53A7">
            <w:pPr>
              <w:pStyle w:val="Default"/>
              <w:numPr>
                <w:ilvl w:val="0"/>
                <w:numId w:val="57"/>
              </w:numPr>
              <w:tabs>
                <w:tab w:val="left" w:pos="229"/>
                <w:tab w:val="left" w:pos="284"/>
                <w:tab w:val="left" w:pos="1980"/>
              </w:tabs>
              <w:ind w:left="463"/>
              <w:jc w:val="both"/>
              <w:rPr>
                <w:rFonts w:ascii="Arial" w:hAnsi="Arial" w:cs="Arial"/>
                <w:color w:val="000000" w:themeColor="text1"/>
                <w:sz w:val="18"/>
                <w:szCs w:val="18"/>
              </w:rPr>
            </w:pPr>
            <w:r w:rsidRPr="001F53A7">
              <w:rPr>
                <w:rFonts w:ascii="Arial" w:hAnsi="Arial" w:cs="Arial"/>
                <w:color w:val="000000" w:themeColor="text1"/>
                <w:sz w:val="18"/>
                <w:szCs w:val="18"/>
              </w:rPr>
              <w:t xml:space="preserve">   Decreto Nro. 441 de 2022 </w:t>
            </w:r>
            <w:r w:rsidRPr="001F53A7">
              <w:rPr>
                <w:rFonts w:ascii="Arial" w:hAnsi="Arial" w:cs="Arial"/>
                <w:i/>
                <w:iCs/>
                <w:color w:val="000000" w:themeColor="text1"/>
                <w:sz w:val="18"/>
                <w:szCs w:val="18"/>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r w:rsidRPr="001F53A7">
              <w:rPr>
                <w:rFonts w:ascii="Arial" w:hAnsi="Arial" w:cs="Arial"/>
                <w:color w:val="000000" w:themeColor="text1"/>
                <w:sz w:val="18"/>
                <w:szCs w:val="18"/>
              </w:rPr>
              <w:t xml:space="preserve">. </w:t>
            </w:r>
          </w:p>
          <w:p w14:paraId="766A0BE4" w14:textId="77777777" w:rsidR="001F53A7" w:rsidRPr="001F53A7" w:rsidRDefault="001F53A7">
            <w:pPr>
              <w:pStyle w:val="Textoindependiente2"/>
              <w:numPr>
                <w:ilvl w:val="0"/>
                <w:numId w:val="57"/>
              </w:numPr>
              <w:tabs>
                <w:tab w:val="left" w:pos="229"/>
                <w:tab w:val="left" w:pos="1980"/>
              </w:tabs>
              <w:ind w:left="463"/>
              <w:rPr>
                <w:rFonts w:cs="Arial"/>
                <w:color w:val="000000" w:themeColor="text1"/>
                <w:sz w:val="18"/>
                <w:szCs w:val="18"/>
                <w:lang w:val="es-CO"/>
              </w:rPr>
            </w:pPr>
            <w:r w:rsidRPr="001F53A7">
              <w:rPr>
                <w:rFonts w:cs="Arial"/>
                <w:color w:val="000000" w:themeColor="text1"/>
                <w:sz w:val="18"/>
                <w:szCs w:val="18"/>
              </w:rPr>
              <w:t>Demás normas vigentes expedidas por el Gobierno Nacional</w:t>
            </w:r>
            <w:r w:rsidRPr="001F53A7">
              <w:rPr>
                <w:rFonts w:cs="Arial"/>
                <w:color w:val="000000" w:themeColor="text1"/>
                <w:sz w:val="18"/>
                <w:szCs w:val="18"/>
                <w:lang w:val="es-CO"/>
              </w:rPr>
              <w:t xml:space="preserve">.  </w:t>
            </w:r>
          </w:p>
          <w:p w14:paraId="5D572097" w14:textId="77777777" w:rsidR="001F53A7" w:rsidRPr="001F53A7" w:rsidRDefault="001F53A7" w:rsidP="00AF1A2B">
            <w:pPr>
              <w:pStyle w:val="Textoindependiente2"/>
              <w:tabs>
                <w:tab w:val="left" w:pos="229"/>
                <w:tab w:val="left" w:pos="1980"/>
              </w:tabs>
              <w:rPr>
                <w:rFonts w:cs="Arial"/>
                <w:color w:val="000000" w:themeColor="text1"/>
                <w:sz w:val="18"/>
                <w:szCs w:val="18"/>
                <w:lang w:val="es-CO"/>
              </w:rPr>
            </w:pPr>
          </w:p>
          <w:p w14:paraId="728A16F2" w14:textId="77777777" w:rsidR="001F53A7" w:rsidRPr="001F53A7" w:rsidRDefault="001F53A7" w:rsidP="00AF1A2B">
            <w:pPr>
              <w:pStyle w:val="Textoindependiente2"/>
              <w:tabs>
                <w:tab w:val="left" w:pos="284"/>
              </w:tabs>
              <w:rPr>
                <w:rFonts w:eastAsia="Calibri" w:cs="Arial"/>
                <w:b/>
                <w:color w:val="000000" w:themeColor="text1"/>
                <w:sz w:val="18"/>
                <w:szCs w:val="18"/>
              </w:rPr>
            </w:pPr>
            <w:r w:rsidRPr="001F53A7">
              <w:rPr>
                <w:rFonts w:cs="Arial"/>
                <w:color w:val="000000" w:themeColor="text1"/>
                <w:sz w:val="18"/>
                <w:szCs w:val="18"/>
              </w:rPr>
              <w:t xml:space="preserve">Para lo anterior, </w:t>
            </w:r>
            <w:r w:rsidRPr="001F53A7">
              <w:rPr>
                <w:rFonts w:cs="Arial"/>
                <w:bCs/>
                <w:color w:val="000000" w:themeColor="text1"/>
                <w:sz w:val="18"/>
                <w:szCs w:val="18"/>
              </w:rPr>
              <w:t>DEBERÁ DILIGENCIAR Y PRESENTAR ANEXO</w:t>
            </w:r>
            <w:r w:rsidRPr="001F53A7">
              <w:rPr>
                <w:rFonts w:cs="Arial"/>
                <w:b/>
                <w:color w:val="000000" w:themeColor="text1"/>
                <w:sz w:val="18"/>
                <w:szCs w:val="18"/>
              </w:rPr>
              <w:t xml:space="preserve"> </w:t>
            </w:r>
            <w:r w:rsidRPr="001F53A7">
              <w:rPr>
                <w:rFonts w:cs="Arial"/>
                <w:color w:val="000000" w:themeColor="text1"/>
                <w:sz w:val="18"/>
                <w:szCs w:val="18"/>
              </w:rPr>
              <w:t>del presente estudio previo “</w:t>
            </w:r>
            <w:r w:rsidRPr="001F53A7">
              <w:rPr>
                <w:rFonts w:cs="Arial"/>
                <w:b/>
                <w:bCs/>
                <w:color w:val="000000" w:themeColor="text1"/>
                <w:sz w:val="18"/>
                <w:szCs w:val="18"/>
              </w:rPr>
              <w:t>CERTIFICACIÓN DE COMPETENCIA DE LOS CONTRATISTA</w:t>
            </w:r>
            <w:r w:rsidRPr="001F53A7">
              <w:rPr>
                <w:rFonts w:cs="Arial"/>
                <w:color w:val="000000" w:themeColor="text1"/>
                <w:sz w:val="18"/>
                <w:szCs w:val="18"/>
              </w:rPr>
              <w:t>” firmada por el Representante Legal de la entidad oferente.</w:t>
            </w:r>
          </w:p>
        </w:tc>
        <w:tc>
          <w:tcPr>
            <w:tcW w:w="567" w:type="dxa"/>
            <w:tcBorders>
              <w:top w:val="single" w:sz="4" w:space="0" w:color="auto"/>
              <w:left w:val="single" w:sz="4" w:space="0" w:color="auto"/>
              <w:bottom w:val="single" w:sz="4" w:space="0" w:color="auto"/>
              <w:right w:val="single" w:sz="4" w:space="0" w:color="auto"/>
            </w:tcBorders>
            <w:vAlign w:val="center"/>
          </w:tcPr>
          <w:p w14:paraId="369F36CE"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15063E1A" w14:textId="77777777" w:rsidR="001F53A7" w:rsidRPr="001F53A7" w:rsidRDefault="001F53A7" w:rsidP="00AF1A2B">
            <w:pPr>
              <w:rPr>
                <w:rFonts w:ascii="Arial" w:hAnsi="Arial" w:cs="Arial"/>
                <w:color w:val="000000" w:themeColor="text1"/>
                <w:sz w:val="18"/>
                <w:szCs w:val="18"/>
              </w:rPr>
            </w:pPr>
          </w:p>
        </w:tc>
      </w:tr>
      <w:tr w:rsidR="001F53A7" w:rsidRPr="001F53A7" w14:paraId="57D7B8D2"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47A7A791"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05D4527A" w14:textId="77777777" w:rsidR="001F53A7" w:rsidRPr="001F53A7" w:rsidRDefault="001F53A7" w:rsidP="00AF1A2B">
            <w:pPr>
              <w:pStyle w:val="Textoindependiente2"/>
              <w:tabs>
                <w:tab w:val="left" w:pos="284"/>
              </w:tabs>
              <w:rPr>
                <w:rFonts w:eastAsia="Calibri" w:cs="Arial"/>
                <w:b/>
                <w:color w:val="000000" w:themeColor="text1"/>
                <w:sz w:val="18"/>
                <w:szCs w:val="18"/>
              </w:rPr>
            </w:pPr>
            <w:r w:rsidRPr="001F53A7">
              <w:rPr>
                <w:rFonts w:eastAsia="Calibri" w:cs="Arial"/>
                <w:b/>
                <w:color w:val="000000" w:themeColor="text1"/>
                <w:sz w:val="18"/>
                <w:szCs w:val="18"/>
              </w:rPr>
              <w:t>NIVEL DE EDUCACION O NIVEL ACADEMICO</w:t>
            </w:r>
          </w:p>
          <w:p w14:paraId="3D6CBBE8" w14:textId="77777777" w:rsidR="001F53A7" w:rsidRPr="001F53A7" w:rsidRDefault="001F53A7" w:rsidP="00AF1A2B">
            <w:pPr>
              <w:pStyle w:val="Textoindependiente2"/>
              <w:tabs>
                <w:tab w:val="left" w:pos="284"/>
                <w:tab w:val="left" w:pos="1980"/>
              </w:tabs>
              <w:rPr>
                <w:rFonts w:eastAsia="Calibri" w:cs="Arial"/>
                <w:b/>
                <w:color w:val="000000" w:themeColor="text1"/>
                <w:sz w:val="18"/>
                <w:szCs w:val="18"/>
              </w:rPr>
            </w:pPr>
          </w:p>
          <w:p w14:paraId="0F7185DB" w14:textId="77777777" w:rsidR="001F53A7" w:rsidRPr="001F53A7" w:rsidRDefault="001F53A7" w:rsidP="00AF1A2B">
            <w:pPr>
              <w:tabs>
                <w:tab w:val="left" w:pos="1980"/>
              </w:tabs>
              <w:jc w:val="both"/>
              <w:rPr>
                <w:rFonts w:ascii="Arial" w:hAnsi="Arial" w:cs="Arial"/>
                <w:b/>
                <w:color w:val="000000" w:themeColor="text1"/>
                <w:sz w:val="18"/>
                <w:szCs w:val="18"/>
              </w:rPr>
            </w:pPr>
            <w:r w:rsidRPr="001F53A7">
              <w:rPr>
                <w:rFonts w:ascii="Arial" w:hAnsi="Arial" w:cs="Arial"/>
                <w:color w:val="000000" w:themeColor="text1"/>
                <w:sz w:val="18"/>
                <w:szCs w:val="18"/>
              </w:rPr>
              <w:lastRenderedPageBreak/>
              <w:t xml:space="preserve">Con el fin de garantizar la idoneidad del recurso humano que se requiere para el cumplimiento del objeto del contrato, </w:t>
            </w:r>
            <w:r w:rsidRPr="001F53A7">
              <w:rPr>
                <w:rFonts w:ascii="Arial" w:hAnsi="Arial" w:cs="Arial"/>
                <w:b/>
                <w:color w:val="000000" w:themeColor="text1"/>
                <w:sz w:val="18"/>
                <w:szCs w:val="18"/>
                <w:u w:val="single"/>
              </w:rPr>
              <w:t>EL PROPONENTE DEBERÁ PRESENTAR CERTIFICACIÓN FIRMADA POR EL REPRESENTANTE LEGAL</w:t>
            </w:r>
            <w:r w:rsidRPr="001F53A7">
              <w:rPr>
                <w:rFonts w:ascii="Arial" w:hAnsi="Arial" w:cs="Arial"/>
                <w:color w:val="000000" w:themeColor="text1"/>
                <w:sz w:val="18"/>
                <w:szCs w:val="18"/>
              </w:rPr>
              <w:t xml:space="preserve"> de la entidad donde conste que el personal que labora ha pasado por un proceso de selección en el cual le han sido verificados sus diplomas, actas de grado, tarjetas profesionales, RETHUS y demás documentos que acreditan su idoneidad para desempeñarse en los distintos cargos y donde conste que este personal cuenta con experiencia laboral en el ejercicio profesional de mínimo </w:t>
            </w:r>
            <w:r w:rsidRPr="001F53A7">
              <w:rPr>
                <w:rFonts w:ascii="Arial" w:hAnsi="Arial" w:cs="Arial"/>
                <w:b/>
                <w:color w:val="000000" w:themeColor="text1"/>
                <w:sz w:val="18"/>
                <w:szCs w:val="18"/>
              </w:rPr>
              <w:t>UN AÑO</w:t>
            </w:r>
            <w:r w:rsidRPr="001F53A7">
              <w:rPr>
                <w:rFonts w:ascii="Arial" w:hAnsi="Arial" w:cs="Arial"/>
                <w:color w:val="000000" w:themeColor="text1"/>
                <w:sz w:val="18"/>
                <w:szCs w:val="18"/>
              </w:rPr>
              <w:t xml:space="preserve">, que tiene la idoneidad y competencia para el manejo de equipos, herramientas e insumos en la realización de las actividades propias del objeto contractual. Para la experiencia se tendrá en cuenta lo establecido en el artículo 3 de la ley 2043 de 27/07/2020, a su vez se realizará la respectiva verificación con el anexo </w:t>
            </w:r>
            <w:r w:rsidRPr="001F53A7">
              <w:rPr>
                <w:rFonts w:ascii="Arial" w:hAnsi="Arial" w:cs="Arial"/>
                <w:b/>
                <w:color w:val="000000" w:themeColor="text1"/>
                <w:sz w:val="18"/>
                <w:szCs w:val="18"/>
              </w:rPr>
              <w:t>NIVEL DE EDUCACIÓN O NIVEL ACADÉMICO.</w:t>
            </w:r>
          </w:p>
          <w:p w14:paraId="1128DC7B" w14:textId="77777777" w:rsidR="001F53A7" w:rsidRPr="001F53A7" w:rsidRDefault="001F53A7" w:rsidP="00AF1A2B">
            <w:pPr>
              <w:tabs>
                <w:tab w:val="left" w:pos="1980"/>
              </w:tabs>
              <w:jc w:val="both"/>
              <w:rPr>
                <w:rFonts w:ascii="Arial" w:hAnsi="Arial" w:cs="Arial"/>
                <w:color w:val="000000" w:themeColor="text1"/>
                <w:sz w:val="18"/>
                <w:szCs w:val="18"/>
              </w:rPr>
            </w:pPr>
          </w:p>
          <w:p w14:paraId="679F1DD1" w14:textId="77777777" w:rsidR="001F53A7" w:rsidRPr="001F53A7" w:rsidRDefault="001F53A7" w:rsidP="00AF1A2B">
            <w:pPr>
              <w:tabs>
                <w:tab w:val="left" w:pos="1980"/>
              </w:tabs>
              <w:jc w:val="both"/>
              <w:rPr>
                <w:rFonts w:ascii="Arial" w:hAnsi="Arial" w:cs="Arial"/>
                <w:b/>
                <w:color w:val="000000" w:themeColor="text1"/>
                <w:sz w:val="18"/>
                <w:szCs w:val="18"/>
              </w:rPr>
            </w:pPr>
            <w:r w:rsidRPr="001F53A7">
              <w:rPr>
                <w:rFonts w:ascii="Arial" w:hAnsi="Arial" w:cs="Arial"/>
                <w:color w:val="000000" w:themeColor="text1"/>
                <w:sz w:val="18"/>
                <w:szCs w:val="18"/>
              </w:rPr>
              <w:t>Para efectos de la evaluación de la oferta, los proponentes deberán cargar obligatoriamente en la plataforma SECOP 2, la fotocopia del diploma de grado y el acta de grado expedidos por la institución académica acreditad que certifique la especialidad y subespecialidad solicitada, debidamente actualizados, la tarjeta profesional, y los documentos que acrediten la idoneidad y experiencia relacionada con la prestación del servicio.</w:t>
            </w:r>
          </w:p>
          <w:p w14:paraId="5E47D189" w14:textId="77777777" w:rsidR="001F53A7" w:rsidRPr="001F53A7" w:rsidRDefault="001F53A7" w:rsidP="00AF1A2B">
            <w:pPr>
              <w:tabs>
                <w:tab w:val="left" w:pos="1980"/>
              </w:tabs>
              <w:jc w:val="both"/>
              <w:rPr>
                <w:rFonts w:ascii="Arial" w:hAnsi="Arial" w:cs="Arial"/>
                <w:b/>
                <w:color w:val="000000" w:themeColor="text1"/>
                <w:sz w:val="18"/>
                <w:szCs w:val="18"/>
              </w:rPr>
            </w:pPr>
          </w:p>
          <w:p w14:paraId="043E6338" w14:textId="77777777" w:rsidR="001F53A7" w:rsidRPr="001F53A7" w:rsidRDefault="001F53A7" w:rsidP="00AF1A2B">
            <w:pPr>
              <w:tabs>
                <w:tab w:val="left" w:pos="1980"/>
              </w:tabs>
              <w:jc w:val="both"/>
              <w:rPr>
                <w:rFonts w:ascii="Arial" w:hAnsi="Arial" w:cs="Arial"/>
                <w:color w:val="000000" w:themeColor="text1"/>
                <w:sz w:val="18"/>
                <w:szCs w:val="18"/>
              </w:rPr>
            </w:pPr>
            <w:r w:rsidRPr="001F53A7">
              <w:rPr>
                <w:rFonts w:ascii="Arial" w:hAnsi="Arial" w:cs="Arial"/>
                <w:color w:val="000000" w:themeColor="text1"/>
                <w:sz w:val="18"/>
                <w:szCs w:val="18"/>
              </w:rPr>
              <w:t>Adicionalmente, la totalidad de estos documentos será verificada en la visita técnica que se realizará en la entidad al momento de la evaluación de las ofertas, por parte del Comité Técnico Evaluador. Dicha verificación quedará debidamente documentada mediante acta, con el fin de constatar la veracidad y correspondencia de la información aportada en la oferta</w:t>
            </w:r>
          </w:p>
          <w:p w14:paraId="687104C7" w14:textId="77777777" w:rsidR="001F53A7" w:rsidRPr="001F53A7" w:rsidRDefault="001F53A7" w:rsidP="00AF1A2B">
            <w:pPr>
              <w:tabs>
                <w:tab w:val="left" w:pos="1980"/>
              </w:tabs>
              <w:jc w:val="both"/>
              <w:rPr>
                <w:rFonts w:ascii="Arial" w:hAnsi="Arial" w:cs="Arial"/>
                <w:color w:val="000000" w:themeColor="text1"/>
                <w:sz w:val="18"/>
                <w:szCs w:val="18"/>
              </w:rPr>
            </w:pPr>
          </w:p>
          <w:p w14:paraId="52D1314A" w14:textId="77777777" w:rsidR="001F53A7" w:rsidRPr="001F53A7" w:rsidRDefault="001F53A7" w:rsidP="00AF1A2B">
            <w:pPr>
              <w:tabs>
                <w:tab w:val="left" w:pos="1980"/>
              </w:tabs>
              <w:jc w:val="both"/>
              <w:rPr>
                <w:rFonts w:ascii="Arial" w:hAnsi="Arial" w:cs="Arial"/>
                <w:color w:val="000000" w:themeColor="text1"/>
                <w:sz w:val="18"/>
                <w:szCs w:val="18"/>
              </w:rPr>
            </w:pPr>
            <w:r w:rsidRPr="001F53A7">
              <w:rPr>
                <w:rFonts w:ascii="Arial" w:hAnsi="Arial" w:cs="Arial"/>
                <w:color w:val="000000" w:themeColor="text1"/>
                <w:sz w:val="18"/>
                <w:szCs w:val="18"/>
              </w:rPr>
              <w:t>Especialistas obligatorios:</w:t>
            </w:r>
          </w:p>
          <w:p w14:paraId="3E5CCC69" w14:textId="77777777" w:rsidR="001F53A7" w:rsidRPr="001F53A7" w:rsidRDefault="001F53A7" w:rsidP="00AF1A2B">
            <w:pPr>
              <w:tabs>
                <w:tab w:val="left" w:pos="1980"/>
              </w:tabs>
              <w:jc w:val="both"/>
              <w:rPr>
                <w:rFonts w:ascii="Arial" w:hAnsi="Arial" w:cs="Arial"/>
                <w:color w:val="000000" w:themeColor="text1"/>
                <w:sz w:val="18"/>
                <w:szCs w:val="18"/>
              </w:rPr>
            </w:pPr>
          </w:p>
          <w:p w14:paraId="091A9A89" w14:textId="77777777" w:rsidR="001F53A7" w:rsidRPr="001F53A7" w:rsidRDefault="001F53A7">
            <w:pPr>
              <w:pStyle w:val="Prrafodelista"/>
              <w:numPr>
                <w:ilvl w:val="0"/>
                <w:numId w:val="56"/>
              </w:numPr>
              <w:tabs>
                <w:tab w:val="left" w:pos="184"/>
              </w:tabs>
              <w:ind w:left="184" w:hanging="184"/>
              <w:jc w:val="both"/>
              <w:rPr>
                <w:rFonts w:ascii="Arial" w:hAnsi="Arial" w:cs="Arial"/>
                <w:color w:val="000000" w:themeColor="text1"/>
                <w:sz w:val="18"/>
                <w:szCs w:val="18"/>
              </w:rPr>
            </w:pPr>
            <w:r w:rsidRPr="001F53A7">
              <w:rPr>
                <w:rFonts w:ascii="Arial" w:hAnsi="Arial" w:cs="Arial"/>
                <w:color w:val="000000" w:themeColor="text1"/>
                <w:sz w:val="18"/>
                <w:szCs w:val="18"/>
              </w:rPr>
              <w:t xml:space="preserve">Un (01) </w:t>
            </w:r>
            <w:r w:rsidRPr="001F53A7">
              <w:rPr>
                <w:rStyle w:val="Fuerte"/>
                <w:rFonts w:ascii="Arial" w:hAnsi="Arial" w:cs="Arial"/>
                <w:color w:val="000000" w:themeColor="text1"/>
                <w:sz w:val="18"/>
                <w:szCs w:val="18"/>
              </w:rPr>
              <w:t>MÉDICO ESPECIALISTA EN ANESTESIOLOGÍA</w:t>
            </w:r>
            <w:r w:rsidRPr="001F53A7">
              <w:rPr>
                <w:rFonts w:ascii="Arial" w:hAnsi="Arial" w:cs="Arial"/>
                <w:color w:val="000000" w:themeColor="text1"/>
                <w:sz w:val="18"/>
                <w:szCs w:val="18"/>
              </w:rPr>
              <w:t xml:space="preserve">, con título académico expedido por una institución con registro vigente aprobada por el Ministerio de Educación Nacional, o título obtenido en el extranjero debidamente convalidado. El profesional deberá encontrarse registrado en el </w:t>
            </w:r>
            <w:r w:rsidRPr="001F53A7">
              <w:rPr>
                <w:rStyle w:val="Fuerte"/>
                <w:rFonts w:ascii="Arial" w:hAnsi="Arial" w:cs="Arial"/>
                <w:color w:val="000000" w:themeColor="text1"/>
                <w:sz w:val="18"/>
                <w:szCs w:val="18"/>
              </w:rPr>
              <w:t>RETHUS</w:t>
            </w:r>
            <w:r w:rsidRPr="001F53A7">
              <w:rPr>
                <w:rFonts w:ascii="Arial" w:hAnsi="Arial" w:cs="Arial"/>
                <w:color w:val="000000" w:themeColor="text1"/>
                <w:sz w:val="18"/>
                <w:szCs w:val="18"/>
              </w:rPr>
              <w:t xml:space="preserve"> y dicho registro deberá estar vigente, con experiencia en el ejercicio profesional de </w:t>
            </w:r>
            <w:r w:rsidRPr="001F53A7">
              <w:rPr>
                <w:rStyle w:val="Fuerte"/>
                <w:rFonts w:ascii="Arial" w:hAnsi="Arial" w:cs="Arial"/>
                <w:color w:val="000000" w:themeColor="text1"/>
                <w:sz w:val="18"/>
                <w:szCs w:val="18"/>
              </w:rPr>
              <w:t>mínimo UN (1) AÑO</w:t>
            </w:r>
            <w:r w:rsidRPr="001F53A7">
              <w:rPr>
                <w:rFonts w:ascii="Arial" w:hAnsi="Arial" w:cs="Arial"/>
                <w:color w:val="000000" w:themeColor="text1"/>
                <w:sz w:val="18"/>
                <w:szCs w:val="18"/>
              </w:rPr>
              <w:t>. Deberá aportar fotocopia del documento de identidad, diploma, acta de grado y tarjeta o registro profesional, cuando aplique, así como certificación de experiencia laboral.</w:t>
            </w:r>
          </w:p>
          <w:p w14:paraId="5CA72AB2" w14:textId="77777777" w:rsidR="001F53A7" w:rsidRPr="001F53A7" w:rsidRDefault="001F53A7" w:rsidP="00AF1A2B">
            <w:pPr>
              <w:pStyle w:val="Prrafodelista"/>
              <w:tabs>
                <w:tab w:val="left" w:pos="184"/>
              </w:tabs>
              <w:ind w:left="184"/>
              <w:jc w:val="both"/>
              <w:rPr>
                <w:rFonts w:ascii="Arial" w:hAnsi="Arial" w:cs="Arial"/>
                <w:color w:val="000000" w:themeColor="text1"/>
                <w:sz w:val="18"/>
                <w:szCs w:val="18"/>
              </w:rPr>
            </w:pPr>
          </w:p>
          <w:p w14:paraId="141DDFF5" w14:textId="77777777" w:rsidR="001F53A7" w:rsidRPr="001F53A7" w:rsidRDefault="001F53A7">
            <w:pPr>
              <w:pStyle w:val="NormalWeb"/>
              <w:numPr>
                <w:ilvl w:val="0"/>
                <w:numId w:val="56"/>
              </w:numPr>
              <w:tabs>
                <w:tab w:val="left" w:pos="184"/>
              </w:tabs>
              <w:spacing w:before="0" w:after="0"/>
              <w:ind w:left="184" w:hanging="184"/>
              <w:jc w:val="both"/>
              <w:rPr>
                <w:rFonts w:ascii="Arial" w:hAnsi="Arial" w:cs="Arial"/>
                <w:color w:val="000000" w:themeColor="text1"/>
                <w:sz w:val="18"/>
                <w:szCs w:val="18"/>
              </w:rPr>
            </w:pPr>
            <w:r w:rsidRPr="001F53A7">
              <w:rPr>
                <w:rFonts w:ascii="Arial" w:hAnsi="Arial" w:cs="Arial"/>
                <w:color w:val="000000" w:themeColor="text1"/>
                <w:sz w:val="18"/>
                <w:szCs w:val="18"/>
              </w:rPr>
              <w:t xml:space="preserve">Un (01) </w:t>
            </w:r>
            <w:r w:rsidRPr="001F53A7">
              <w:rPr>
                <w:rStyle w:val="Fuerte"/>
                <w:rFonts w:ascii="Arial" w:hAnsi="Arial" w:cs="Arial"/>
                <w:color w:val="000000" w:themeColor="text1"/>
                <w:sz w:val="18"/>
                <w:szCs w:val="18"/>
              </w:rPr>
              <w:t>MÉDICO ESPECIALISTA EN UROLOGÍA ONCOLÓGICA</w:t>
            </w:r>
            <w:r w:rsidRPr="001F53A7">
              <w:rPr>
                <w:rFonts w:ascii="Arial" w:hAnsi="Arial" w:cs="Arial"/>
                <w:color w:val="000000" w:themeColor="text1"/>
                <w:sz w:val="18"/>
                <w:szCs w:val="18"/>
              </w:rPr>
              <w:t xml:space="preserve">, con título académico expedido por una institución con registro vigente aprobada por el Ministerio de Educación Nacional, o título obtenido en el extranjero debidamente convalidado. El profesional deberá encontrarse registrado en el </w:t>
            </w:r>
            <w:r w:rsidRPr="001F53A7">
              <w:rPr>
                <w:rStyle w:val="Fuerte"/>
                <w:rFonts w:ascii="Arial" w:hAnsi="Arial" w:cs="Arial"/>
                <w:color w:val="000000" w:themeColor="text1"/>
                <w:sz w:val="18"/>
                <w:szCs w:val="18"/>
              </w:rPr>
              <w:t>RETHUS</w:t>
            </w:r>
            <w:r w:rsidRPr="001F53A7">
              <w:rPr>
                <w:rFonts w:ascii="Arial" w:hAnsi="Arial" w:cs="Arial"/>
                <w:color w:val="000000" w:themeColor="text1"/>
                <w:sz w:val="18"/>
                <w:szCs w:val="18"/>
              </w:rPr>
              <w:t xml:space="preserve"> y dicho registro deberá estar vigente, con experiencia en el ejercicio profesional de </w:t>
            </w:r>
            <w:r w:rsidRPr="001F53A7">
              <w:rPr>
                <w:rStyle w:val="Fuerte"/>
                <w:rFonts w:ascii="Arial" w:hAnsi="Arial" w:cs="Arial"/>
                <w:color w:val="000000" w:themeColor="text1"/>
                <w:sz w:val="18"/>
                <w:szCs w:val="18"/>
              </w:rPr>
              <w:t>mínimo UN (1) AÑO</w:t>
            </w:r>
            <w:r w:rsidRPr="001F53A7">
              <w:rPr>
                <w:rFonts w:ascii="Arial" w:hAnsi="Arial" w:cs="Arial"/>
                <w:color w:val="000000" w:themeColor="text1"/>
                <w:sz w:val="18"/>
                <w:szCs w:val="18"/>
              </w:rPr>
              <w:t>. Deberá aportar fotocopia del documento de identidad, diploma, acta de grado y tarjeta o registro profesional, cuando aplique, así como certificación de experiencia laboral.</w:t>
            </w:r>
          </w:p>
          <w:p w14:paraId="5925860E" w14:textId="77777777" w:rsidR="001F53A7" w:rsidRPr="001F53A7" w:rsidRDefault="001F53A7" w:rsidP="00AF1A2B">
            <w:pPr>
              <w:pStyle w:val="NormalWeb"/>
              <w:tabs>
                <w:tab w:val="left" w:pos="184"/>
              </w:tabs>
              <w:spacing w:before="0" w:after="0"/>
              <w:ind w:left="184" w:hanging="184"/>
              <w:jc w:val="both"/>
              <w:rPr>
                <w:rFonts w:ascii="Arial" w:hAnsi="Arial" w:cs="Arial"/>
                <w:color w:val="000000" w:themeColor="text1"/>
                <w:sz w:val="18"/>
                <w:szCs w:val="18"/>
              </w:rPr>
            </w:pPr>
          </w:p>
          <w:p w14:paraId="0F94AEF1" w14:textId="77777777" w:rsidR="001F53A7" w:rsidRPr="001F53A7" w:rsidRDefault="001F53A7">
            <w:pPr>
              <w:pStyle w:val="NormalWeb"/>
              <w:numPr>
                <w:ilvl w:val="0"/>
                <w:numId w:val="56"/>
              </w:numPr>
              <w:tabs>
                <w:tab w:val="left" w:pos="184"/>
              </w:tabs>
              <w:spacing w:before="0" w:after="0"/>
              <w:ind w:left="184" w:hanging="184"/>
              <w:jc w:val="both"/>
              <w:rPr>
                <w:rFonts w:ascii="Arial" w:hAnsi="Arial" w:cs="Arial"/>
                <w:color w:val="000000" w:themeColor="text1"/>
                <w:sz w:val="18"/>
                <w:szCs w:val="18"/>
              </w:rPr>
            </w:pPr>
            <w:r w:rsidRPr="001F53A7">
              <w:rPr>
                <w:rFonts w:ascii="Arial" w:hAnsi="Arial" w:cs="Arial"/>
                <w:color w:val="000000" w:themeColor="text1"/>
                <w:sz w:val="18"/>
                <w:szCs w:val="18"/>
              </w:rPr>
              <w:t xml:space="preserve">Un (01) </w:t>
            </w:r>
            <w:r w:rsidRPr="001F53A7">
              <w:rPr>
                <w:rStyle w:val="Fuerte"/>
                <w:rFonts w:ascii="Arial" w:hAnsi="Arial" w:cs="Arial"/>
                <w:color w:val="000000" w:themeColor="text1"/>
                <w:sz w:val="18"/>
                <w:szCs w:val="18"/>
              </w:rPr>
              <w:t>MÉDICO ESPECIALISTA EN CIRUGÍA UROLÓGICA</w:t>
            </w:r>
            <w:r w:rsidRPr="001F53A7">
              <w:rPr>
                <w:rFonts w:ascii="Arial" w:hAnsi="Arial" w:cs="Arial"/>
                <w:color w:val="000000" w:themeColor="text1"/>
                <w:sz w:val="18"/>
                <w:szCs w:val="18"/>
              </w:rPr>
              <w:t xml:space="preserve">, con título académico expedido por una institución con registro vigente aprobada por el Ministerio de Educación Nacional, o título obtenido en el extranjero debidamente convalidado. El profesional deberá encontrarse registrado en el </w:t>
            </w:r>
            <w:r w:rsidRPr="001F53A7">
              <w:rPr>
                <w:rStyle w:val="Fuerte"/>
                <w:rFonts w:ascii="Arial" w:hAnsi="Arial" w:cs="Arial"/>
                <w:color w:val="000000" w:themeColor="text1"/>
                <w:sz w:val="18"/>
                <w:szCs w:val="18"/>
              </w:rPr>
              <w:t>RETHUS</w:t>
            </w:r>
            <w:r w:rsidRPr="001F53A7">
              <w:rPr>
                <w:rFonts w:ascii="Arial" w:hAnsi="Arial" w:cs="Arial"/>
                <w:color w:val="000000" w:themeColor="text1"/>
                <w:sz w:val="18"/>
                <w:szCs w:val="18"/>
              </w:rPr>
              <w:t xml:space="preserve"> y dicho registro deberá estar vigente, con experiencia en el ejercicio profesional de </w:t>
            </w:r>
            <w:r w:rsidRPr="001F53A7">
              <w:rPr>
                <w:rStyle w:val="Fuerte"/>
                <w:rFonts w:ascii="Arial" w:hAnsi="Arial" w:cs="Arial"/>
                <w:color w:val="000000" w:themeColor="text1"/>
                <w:sz w:val="18"/>
                <w:szCs w:val="18"/>
              </w:rPr>
              <w:t>mínimo UN (1) AÑO</w:t>
            </w:r>
            <w:r w:rsidRPr="001F53A7">
              <w:rPr>
                <w:rFonts w:ascii="Arial" w:hAnsi="Arial" w:cs="Arial"/>
                <w:color w:val="000000" w:themeColor="text1"/>
                <w:sz w:val="18"/>
                <w:szCs w:val="18"/>
              </w:rPr>
              <w:t>. Deberá aportar fotocopia del documento de identidad, diploma, acta de grado y tarjeta o registro profesional, cuando aplique, así como certificación de experiencia laboral.</w:t>
            </w:r>
          </w:p>
          <w:p w14:paraId="5607FD96" w14:textId="77777777" w:rsidR="001F53A7" w:rsidRPr="001F53A7" w:rsidRDefault="001F53A7" w:rsidP="00AF1A2B">
            <w:pPr>
              <w:pStyle w:val="NormalWeb"/>
              <w:tabs>
                <w:tab w:val="left" w:pos="184"/>
              </w:tabs>
              <w:spacing w:before="0" w:after="0"/>
              <w:ind w:left="184" w:hanging="184"/>
              <w:jc w:val="both"/>
              <w:rPr>
                <w:rFonts w:ascii="Arial" w:hAnsi="Arial" w:cs="Arial"/>
                <w:color w:val="000000" w:themeColor="text1"/>
                <w:sz w:val="18"/>
                <w:szCs w:val="18"/>
              </w:rPr>
            </w:pPr>
          </w:p>
          <w:p w14:paraId="0B983983" w14:textId="77777777" w:rsidR="001F53A7" w:rsidRPr="001F53A7" w:rsidRDefault="001F53A7">
            <w:pPr>
              <w:pStyle w:val="NormalWeb"/>
              <w:numPr>
                <w:ilvl w:val="0"/>
                <w:numId w:val="56"/>
              </w:numPr>
              <w:tabs>
                <w:tab w:val="left" w:pos="184"/>
              </w:tabs>
              <w:spacing w:before="0" w:after="0"/>
              <w:ind w:left="184" w:hanging="184"/>
              <w:jc w:val="both"/>
              <w:rPr>
                <w:rFonts w:ascii="Arial" w:hAnsi="Arial" w:cs="Arial"/>
                <w:color w:val="000000" w:themeColor="text1"/>
                <w:sz w:val="18"/>
                <w:szCs w:val="18"/>
              </w:rPr>
            </w:pPr>
            <w:r w:rsidRPr="001F53A7">
              <w:rPr>
                <w:rFonts w:ascii="Arial" w:hAnsi="Arial" w:cs="Arial"/>
                <w:color w:val="000000" w:themeColor="text1"/>
                <w:sz w:val="18"/>
                <w:szCs w:val="18"/>
              </w:rPr>
              <w:t xml:space="preserve">Un (01) </w:t>
            </w:r>
            <w:r w:rsidRPr="001F53A7">
              <w:rPr>
                <w:rStyle w:val="Fuerte"/>
                <w:rFonts w:ascii="Arial" w:hAnsi="Arial" w:cs="Arial"/>
                <w:color w:val="000000" w:themeColor="text1"/>
                <w:sz w:val="18"/>
                <w:szCs w:val="18"/>
              </w:rPr>
              <w:t>MÉDICO ESPECIALISTA EN UROLOGÍA</w:t>
            </w:r>
            <w:r w:rsidRPr="001F53A7">
              <w:rPr>
                <w:rFonts w:ascii="Arial" w:hAnsi="Arial" w:cs="Arial"/>
                <w:color w:val="000000" w:themeColor="text1"/>
                <w:sz w:val="18"/>
                <w:szCs w:val="18"/>
              </w:rPr>
              <w:t xml:space="preserve">, con título académico expedido por una institución con registro vigente aprobada por el Ministerio de Educación Nacional, o título obtenido en el extranjero debidamente convalidado. El profesional deberá encontrarse registrado en el </w:t>
            </w:r>
            <w:r w:rsidRPr="001F53A7">
              <w:rPr>
                <w:rStyle w:val="Fuerte"/>
                <w:rFonts w:ascii="Arial" w:hAnsi="Arial" w:cs="Arial"/>
                <w:color w:val="000000" w:themeColor="text1"/>
                <w:sz w:val="18"/>
                <w:szCs w:val="18"/>
              </w:rPr>
              <w:t>RETHUS</w:t>
            </w:r>
            <w:r w:rsidRPr="001F53A7">
              <w:rPr>
                <w:rFonts w:ascii="Arial" w:hAnsi="Arial" w:cs="Arial"/>
                <w:color w:val="000000" w:themeColor="text1"/>
                <w:sz w:val="18"/>
                <w:szCs w:val="18"/>
              </w:rPr>
              <w:t xml:space="preserve"> y dicho registro deberá estar vigente, con experiencia en el ejercicio profesional de </w:t>
            </w:r>
            <w:r w:rsidRPr="001F53A7">
              <w:rPr>
                <w:rStyle w:val="Fuerte"/>
                <w:rFonts w:ascii="Arial" w:hAnsi="Arial" w:cs="Arial"/>
                <w:color w:val="000000" w:themeColor="text1"/>
                <w:sz w:val="18"/>
                <w:szCs w:val="18"/>
              </w:rPr>
              <w:t>mínimo UN (1) AÑO</w:t>
            </w:r>
            <w:r w:rsidRPr="001F53A7">
              <w:rPr>
                <w:rFonts w:ascii="Arial" w:hAnsi="Arial" w:cs="Arial"/>
                <w:color w:val="000000" w:themeColor="text1"/>
                <w:sz w:val="18"/>
                <w:szCs w:val="18"/>
              </w:rPr>
              <w:t>. Deberá aportar fotocopia del documento de identidad, diploma, acta de grado y tarjeta o registro profesional, cuando aplique, así como certificación de experiencia laboral.</w:t>
            </w:r>
          </w:p>
          <w:p w14:paraId="69E31E25" w14:textId="77777777" w:rsidR="001F53A7" w:rsidRPr="001F53A7" w:rsidRDefault="001F53A7" w:rsidP="00AF1A2B">
            <w:pPr>
              <w:pStyle w:val="Textoindependiente2"/>
              <w:tabs>
                <w:tab w:val="left" w:pos="1980"/>
              </w:tabs>
              <w:rPr>
                <w:rFonts w:eastAsia="Calibri" w:cs="Arial"/>
                <w:b/>
                <w:color w:val="000000" w:themeColor="text1"/>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8"/>
              <w:gridCol w:w="7421"/>
            </w:tblGrid>
            <w:tr w:rsidR="001F53A7" w:rsidRPr="001F53A7" w14:paraId="5360AC46" w14:textId="77777777" w:rsidTr="00AF1A2B">
              <w:trPr>
                <w:trHeight w:val="20"/>
              </w:trPr>
              <w:tc>
                <w:tcPr>
                  <w:tcW w:w="518" w:type="pct"/>
                  <w:vAlign w:val="center"/>
                  <w:hideMark/>
                </w:tcPr>
                <w:p w14:paraId="49085D30" w14:textId="77777777" w:rsidR="001F53A7" w:rsidRPr="001F53A7" w:rsidRDefault="001F53A7" w:rsidP="00AF1A2B">
                  <w:pPr>
                    <w:tabs>
                      <w:tab w:val="left" w:pos="284"/>
                    </w:tabs>
                    <w:jc w:val="center"/>
                    <w:rPr>
                      <w:rFonts w:ascii="Arial" w:hAnsi="Arial" w:cs="Arial"/>
                      <w:b/>
                      <w:bCs/>
                      <w:color w:val="000000" w:themeColor="text1"/>
                      <w:sz w:val="18"/>
                      <w:szCs w:val="18"/>
                    </w:rPr>
                  </w:pPr>
                  <w:r w:rsidRPr="001F53A7">
                    <w:rPr>
                      <w:rFonts w:ascii="Arial" w:hAnsi="Arial" w:cs="Arial"/>
                      <w:b/>
                      <w:bCs/>
                      <w:color w:val="000000" w:themeColor="text1"/>
                      <w:sz w:val="18"/>
                      <w:szCs w:val="18"/>
                    </w:rPr>
                    <w:t>ÍTEM</w:t>
                  </w:r>
                </w:p>
              </w:tc>
              <w:tc>
                <w:tcPr>
                  <w:tcW w:w="4482" w:type="pct"/>
                  <w:vAlign w:val="center"/>
                  <w:hideMark/>
                </w:tcPr>
                <w:p w14:paraId="60EBDBEB" w14:textId="77777777" w:rsidR="001F53A7" w:rsidRPr="001F53A7" w:rsidRDefault="001F53A7" w:rsidP="00AF1A2B">
                  <w:pPr>
                    <w:tabs>
                      <w:tab w:val="left" w:pos="284"/>
                    </w:tabs>
                    <w:jc w:val="center"/>
                    <w:rPr>
                      <w:rFonts w:ascii="Arial" w:hAnsi="Arial" w:cs="Arial"/>
                      <w:b/>
                      <w:bCs/>
                      <w:color w:val="000000" w:themeColor="text1"/>
                      <w:sz w:val="18"/>
                      <w:szCs w:val="18"/>
                    </w:rPr>
                  </w:pPr>
                  <w:r w:rsidRPr="001F53A7">
                    <w:rPr>
                      <w:rFonts w:ascii="Arial" w:hAnsi="Arial" w:cs="Arial"/>
                      <w:b/>
                      <w:bCs/>
                      <w:color w:val="000000" w:themeColor="text1"/>
                      <w:sz w:val="18"/>
                      <w:szCs w:val="18"/>
                    </w:rPr>
                    <w:t>DESCRIPCIÓN</w:t>
                  </w:r>
                </w:p>
              </w:tc>
            </w:tr>
            <w:tr w:rsidR="001F53A7" w:rsidRPr="001F53A7" w14:paraId="1BBAFD4E" w14:textId="77777777" w:rsidTr="00AF1A2B">
              <w:trPr>
                <w:trHeight w:val="20"/>
              </w:trPr>
              <w:tc>
                <w:tcPr>
                  <w:tcW w:w="518" w:type="pct"/>
                  <w:vAlign w:val="center"/>
                  <w:hideMark/>
                </w:tcPr>
                <w:p w14:paraId="3EBDD478" w14:textId="77777777" w:rsidR="001F53A7" w:rsidRPr="001F53A7" w:rsidRDefault="001F53A7" w:rsidP="00AF1A2B">
                  <w:pPr>
                    <w:tabs>
                      <w:tab w:val="left" w:pos="284"/>
                    </w:tabs>
                    <w:jc w:val="center"/>
                    <w:rPr>
                      <w:rFonts w:ascii="Arial" w:hAnsi="Arial" w:cs="Arial"/>
                      <w:color w:val="000000" w:themeColor="text1"/>
                      <w:sz w:val="18"/>
                      <w:szCs w:val="18"/>
                    </w:rPr>
                  </w:pPr>
                  <w:r w:rsidRPr="001F53A7">
                    <w:rPr>
                      <w:rFonts w:ascii="Arial" w:hAnsi="Arial" w:cs="Arial"/>
                      <w:color w:val="000000" w:themeColor="text1"/>
                      <w:sz w:val="18"/>
                      <w:szCs w:val="18"/>
                    </w:rPr>
                    <w:t>1</w:t>
                  </w:r>
                </w:p>
              </w:tc>
              <w:tc>
                <w:tcPr>
                  <w:tcW w:w="4482" w:type="pct"/>
                  <w:vAlign w:val="center"/>
                  <w:hideMark/>
                </w:tcPr>
                <w:p w14:paraId="138CCDAC" w14:textId="77777777" w:rsidR="001F53A7" w:rsidRPr="001F53A7" w:rsidRDefault="001F53A7" w:rsidP="00AF1A2B">
                  <w:pPr>
                    <w:tabs>
                      <w:tab w:val="left" w:pos="284"/>
                    </w:tabs>
                    <w:jc w:val="center"/>
                    <w:rPr>
                      <w:rFonts w:ascii="Arial" w:hAnsi="Arial" w:cs="Arial"/>
                      <w:color w:val="000000" w:themeColor="text1"/>
                      <w:sz w:val="18"/>
                      <w:szCs w:val="18"/>
                    </w:rPr>
                  </w:pPr>
                  <w:r w:rsidRPr="001F53A7">
                    <w:rPr>
                      <w:rFonts w:ascii="Arial" w:hAnsi="Arial" w:cs="Arial"/>
                      <w:color w:val="000000" w:themeColor="text1"/>
                      <w:sz w:val="18"/>
                      <w:szCs w:val="18"/>
                    </w:rPr>
                    <w:t>MÉDICO ESPECIALISTA EN ANESTESIOLOGÍA</w:t>
                  </w:r>
                </w:p>
              </w:tc>
            </w:tr>
            <w:tr w:rsidR="001F53A7" w:rsidRPr="001F53A7" w14:paraId="7E896675" w14:textId="77777777" w:rsidTr="00AF1A2B">
              <w:trPr>
                <w:trHeight w:val="20"/>
              </w:trPr>
              <w:tc>
                <w:tcPr>
                  <w:tcW w:w="518" w:type="pct"/>
                  <w:vAlign w:val="center"/>
                  <w:hideMark/>
                </w:tcPr>
                <w:p w14:paraId="6F944731" w14:textId="77777777" w:rsidR="001F53A7" w:rsidRPr="001F53A7" w:rsidRDefault="001F53A7" w:rsidP="00AF1A2B">
                  <w:pPr>
                    <w:tabs>
                      <w:tab w:val="left" w:pos="284"/>
                    </w:tabs>
                    <w:jc w:val="center"/>
                    <w:rPr>
                      <w:rFonts w:ascii="Arial" w:hAnsi="Arial" w:cs="Arial"/>
                      <w:color w:val="000000" w:themeColor="text1"/>
                      <w:sz w:val="18"/>
                      <w:szCs w:val="18"/>
                    </w:rPr>
                  </w:pPr>
                  <w:r w:rsidRPr="001F53A7">
                    <w:rPr>
                      <w:rFonts w:ascii="Arial" w:hAnsi="Arial" w:cs="Arial"/>
                      <w:color w:val="000000" w:themeColor="text1"/>
                      <w:sz w:val="18"/>
                      <w:szCs w:val="18"/>
                    </w:rPr>
                    <w:t>2</w:t>
                  </w:r>
                </w:p>
              </w:tc>
              <w:tc>
                <w:tcPr>
                  <w:tcW w:w="4482" w:type="pct"/>
                  <w:vAlign w:val="center"/>
                  <w:hideMark/>
                </w:tcPr>
                <w:p w14:paraId="267C02F0" w14:textId="77777777" w:rsidR="001F53A7" w:rsidRPr="001F53A7" w:rsidRDefault="001F53A7" w:rsidP="00AF1A2B">
                  <w:pPr>
                    <w:tabs>
                      <w:tab w:val="left" w:pos="284"/>
                    </w:tabs>
                    <w:jc w:val="center"/>
                    <w:rPr>
                      <w:rFonts w:ascii="Arial" w:hAnsi="Arial" w:cs="Arial"/>
                      <w:color w:val="000000" w:themeColor="text1"/>
                      <w:sz w:val="18"/>
                      <w:szCs w:val="18"/>
                    </w:rPr>
                  </w:pPr>
                  <w:r w:rsidRPr="001F53A7">
                    <w:rPr>
                      <w:rStyle w:val="Fuerte"/>
                      <w:rFonts w:ascii="Arial" w:hAnsi="Arial" w:cs="Arial"/>
                      <w:color w:val="000000" w:themeColor="text1"/>
                      <w:sz w:val="18"/>
                      <w:szCs w:val="18"/>
                    </w:rPr>
                    <w:t>MÉDICO ESPECIALISTA EN UROLOGÍA ONCOLÓGICA</w:t>
                  </w:r>
                </w:p>
              </w:tc>
            </w:tr>
            <w:tr w:rsidR="001F53A7" w:rsidRPr="001F53A7" w14:paraId="64CC479A" w14:textId="77777777" w:rsidTr="00AF1A2B">
              <w:trPr>
                <w:trHeight w:val="20"/>
              </w:trPr>
              <w:tc>
                <w:tcPr>
                  <w:tcW w:w="518" w:type="pct"/>
                  <w:vAlign w:val="center"/>
                  <w:hideMark/>
                </w:tcPr>
                <w:p w14:paraId="782C9C53" w14:textId="77777777" w:rsidR="001F53A7" w:rsidRPr="001F53A7" w:rsidRDefault="001F53A7" w:rsidP="00AF1A2B">
                  <w:pPr>
                    <w:tabs>
                      <w:tab w:val="left" w:pos="284"/>
                    </w:tabs>
                    <w:jc w:val="center"/>
                    <w:rPr>
                      <w:rFonts w:ascii="Arial" w:hAnsi="Arial" w:cs="Arial"/>
                      <w:color w:val="000000" w:themeColor="text1"/>
                      <w:sz w:val="18"/>
                      <w:szCs w:val="18"/>
                    </w:rPr>
                  </w:pPr>
                  <w:r w:rsidRPr="001F53A7">
                    <w:rPr>
                      <w:rFonts w:ascii="Arial" w:hAnsi="Arial" w:cs="Arial"/>
                      <w:color w:val="000000" w:themeColor="text1"/>
                      <w:sz w:val="18"/>
                      <w:szCs w:val="18"/>
                    </w:rPr>
                    <w:t>3</w:t>
                  </w:r>
                </w:p>
              </w:tc>
              <w:tc>
                <w:tcPr>
                  <w:tcW w:w="4482" w:type="pct"/>
                  <w:vAlign w:val="center"/>
                  <w:hideMark/>
                </w:tcPr>
                <w:p w14:paraId="627605E0" w14:textId="77777777" w:rsidR="001F53A7" w:rsidRPr="001F53A7" w:rsidRDefault="001F53A7" w:rsidP="00AF1A2B">
                  <w:pPr>
                    <w:tabs>
                      <w:tab w:val="left" w:pos="284"/>
                    </w:tabs>
                    <w:jc w:val="center"/>
                    <w:rPr>
                      <w:rFonts w:ascii="Arial" w:hAnsi="Arial" w:cs="Arial"/>
                      <w:color w:val="000000" w:themeColor="text1"/>
                      <w:sz w:val="18"/>
                      <w:szCs w:val="18"/>
                    </w:rPr>
                  </w:pPr>
                  <w:r w:rsidRPr="001F53A7">
                    <w:rPr>
                      <w:rStyle w:val="Fuerte"/>
                      <w:rFonts w:ascii="Arial" w:hAnsi="Arial" w:cs="Arial"/>
                      <w:color w:val="000000" w:themeColor="text1"/>
                      <w:sz w:val="18"/>
                      <w:szCs w:val="18"/>
                    </w:rPr>
                    <w:t>MÉDICO ESPECIALISTA EN CIRUGÍA UROLÓGICA</w:t>
                  </w:r>
                </w:p>
              </w:tc>
            </w:tr>
            <w:tr w:rsidR="001F53A7" w:rsidRPr="001F53A7" w14:paraId="07D9FF80" w14:textId="77777777" w:rsidTr="00AF1A2B">
              <w:trPr>
                <w:trHeight w:val="20"/>
              </w:trPr>
              <w:tc>
                <w:tcPr>
                  <w:tcW w:w="518" w:type="pct"/>
                  <w:vAlign w:val="center"/>
                  <w:hideMark/>
                </w:tcPr>
                <w:p w14:paraId="0BE3C800" w14:textId="77777777" w:rsidR="001F53A7" w:rsidRPr="001F53A7" w:rsidRDefault="001F53A7" w:rsidP="00AF1A2B">
                  <w:pPr>
                    <w:tabs>
                      <w:tab w:val="left" w:pos="284"/>
                    </w:tabs>
                    <w:jc w:val="center"/>
                    <w:rPr>
                      <w:rFonts w:ascii="Arial" w:hAnsi="Arial" w:cs="Arial"/>
                      <w:color w:val="000000" w:themeColor="text1"/>
                      <w:sz w:val="18"/>
                      <w:szCs w:val="18"/>
                    </w:rPr>
                  </w:pPr>
                  <w:r w:rsidRPr="001F53A7">
                    <w:rPr>
                      <w:rFonts w:ascii="Arial" w:hAnsi="Arial" w:cs="Arial"/>
                      <w:color w:val="000000" w:themeColor="text1"/>
                      <w:sz w:val="18"/>
                      <w:szCs w:val="18"/>
                    </w:rPr>
                    <w:t>4</w:t>
                  </w:r>
                </w:p>
              </w:tc>
              <w:tc>
                <w:tcPr>
                  <w:tcW w:w="4482" w:type="pct"/>
                  <w:vAlign w:val="center"/>
                  <w:hideMark/>
                </w:tcPr>
                <w:p w14:paraId="3C7C4E70" w14:textId="77777777" w:rsidR="001F53A7" w:rsidRPr="001F53A7" w:rsidRDefault="001F53A7" w:rsidP="00AF1A2B">
                  <w:pPr>
                    <w:tabs>
                      <w:tab w:val="left" w:pos="284"/>
                    </w:tabs>
                    <w:jc w:val="center"/>
                    <w:rPr>
                      <w:rFonts w:ascii="Arial" w:hAnsi="Arial" w:cs="Arial"/>
                      <w:color w:val="000000" w:themeColor="text1"/>
                      <w:sz w:val="18"/>
                      <w:szCs w:val="18"/>
                    </w:rPr>
                  </w:pPr>
                  <w:r w:rsidRPr="001F53A7">
                    <w:rPr>
                      <w:rStyle w:val="Fuerte"/>
                      <w:rFonts w:ascii="Arial" w:hAnsi="Arial" w:cs="Arial"/>
                      <w:color w:val="000000" w:themeColor="text1"/>
                      <w:sz w:val="18"/>
                      <w:szCs w:val="18"/>
                    </w:rPr>
                    <w:t>MÉDICO ESPECIALISTA EN UROLOGÍA</w:t>
                  </w:r>
                </w:p>
              </w:tc>
            </w:tr>
          </w:tbl>
          <w:p w14:paraId="512B78B0" w14:textId="77777777" w:rsidR="001F53A7" w:rsidRPr="001F53A7" w:rsidRDefault="001F53A7" w:rsidP="00AF1A2B">
            <w:pPr>
              <w:tabs>
                <w:tab w:val="left" w:pos="284"/>
                <w:tab w:val="left" w:pos="426"/>
              </w:tabs>
              <w:contextualSpacing/>
              <w:mirrorIndents/>
              <w:jc w:val="both"/>
              <w:rPr>
                <w:rFonts w:ascii="Arial" w:hAnsi="Arial" w:cs="Arial"/>
                <w:color w:val="000000" w:themeColor="text1"/>
                <w:sz w:val="18"/>
                <w:szCs w:val="18"/>
              </w:rPr>
            </w:pPr>
          </w:p>
          <w:p w14:paraId="0BC1D1B5" w14:textId="77777777" w:rsidR="001F53A7" w:rsidRPr="001F53A7" w:rsidRDefault="001F53A7" w:rsidP="00AF1A2B">
            <w:pPr>
              <w:tabs>
                <w:tab w:val="left" w:pos="284"/>
                <w:tab w:val="left" w:pos="426"/>
              </w:tabs>
              <w:contextualSpacing/>
              <w:mirrorIndents/>
              <w:jc w:val="both"/>
              <w:rPr>
                <w:rFonts w:ascii="Arial" w:hAnsi="Arial" w:cs="Arial"/>
                <w:color w:val="000000" w:themeColor="text1"/>
                <w:sz w:val="18"/>
                <w:szCs w:val="18"/>
              </w:rPr>
            </w:pPr>
            <w:r w:rsidRPr="001F53A7">
              <w:rPr>
                <w:rFonts w:ascii="Arial" w:hAnsi="Arial" w:cs="Arial"/>
                <w:color w:val="000000" w:themeColor="text1"/>
                <w:sz w:val="18"/>
                <w:szCs w:val="18"/>
              </w:rPr>
              <w:t>Si el profesional especializado realizo estudios de especialización en el extranjero deberá aportar las certificaciones correspondientes del Ministerio de Educación y/o el ICFES las cuales validen en la República del Colombia el título obtenido, Adicionalmente, la totalidad de estos documentos será verificada en la visita técnica que se realizará en la entidad al momento de la evaluación de las ofertas, por parte del Comité Técnico Evaluador. Dicha verificación quedará debidamente documentada mediante acta, con el fin de constatar la veracidad y correspondencia de la información aportada en la oferta</w:t>
            </w:r>
          </w:p>
          <w:p w14:paraId="2596B119" w14:textId="77777777" w:rsidR="001F53A7" w:rsidRPr="001F53A7" w:rsidRDefault="001F53A7" w:rsidP="00AF1A2B">
            <w:pPr>
              <w:tabs>
                <w:tab w:val="left" w:pos="284"/>
                <w:tab w:val="left" w:pos="426"/>
              </w:tabs>
              <w:contextualSpacing/>
              <w:mirrorIndents/>
              <w:jc w:val="both"/>
              <w:rPr>
                <w:rFonts w:ascii="Arial" w:hAnsi="Arial" w:cs="Arial"/>
                <w:color w:val="000000" w:themeColor="text1"/>
                <w:sz w:val="18"/>
                <w:szCs w:val="18"/>
              </w:rPr>
            </w:pPr>
          </w:p>
          <w:p w14:paraId="2114C33B" w14:textId="77777777" w:rsidR="001F53A7" w:rsidRPr="001F53A7" w:rsidRDefault="001F53A7" w:rsidP="00AF1A2B">
            <w:pPr>
              <w:tabs>
                <w:tab w:val="left" w:pos="426"/>
              </w:tabs>
              <w:contextualSpacing/>
              <w:mirrorIndents/>
              <w:jc w:val="both"/>
              <w:rPr>
                <w:rFonts w:ascii="Arial" w:hAnsi="Arial" w:cs="Arial"/>
                <w:color w:val="000000" w:themeColor="text1"/>
                <w:sz w:val="18"/>
                <w:szCs w:val="18"/>
                <w:lang w:eastAsia="es-CO"/>
              </w:rPr>
            </w:pPr>
            <w:r w:rsidRPr="001F53A7">
              <w:rPr>
                <w:rFonts w:ascii="Arial" w:hAnsi="Arial" w:cs="Arial"/>
                <w:color w:val="000000" w:themeColor="text1"/>
                <w:sz w:val="18"/>
                <w:szCs w:val="18"/>
                <w:lang w:eastAsia="es-CO"/>
              </w:rPr>
              <w:t>Si el profesional especializado realizo estudios de especialización en el extranjero deberá aportar las certificaciones correspondientes del Ministerio de Educación y/o el ICFES las cuales validen en la República del Colombia el título obtenido.</w:t>
            </w:r>
          </w:p>
          <w:p w14:paraId="34927C49" w14:textId="77777777" w:rsidR="001F53A7" w:rsidRPr="001F53A7" w:rsidRDefault="001F53A7" w:rsidP="00AF1A2B">
            <w:pPr>
              <w:tabs>
                <w:tab w:val="left" w:pos="426"/>
              </w:tabs>
              <w:contextualSpacing/>
              <w:mirrorIndents/>
              <w:jc w:val="both"/>
              <w:rPr>
                <w:rFonts w:ascii="Arial" w:hAnsi="Arial" w:cs="Arial"/>
                <w:color w:val="000000" w:themeColor="text1"/>
                <w:sz w:val="18"/>
                <w:szCs w:val="18"/>
                <w:lang w:eastAsia="es-CO"/>
              </w:rPr>
            </w:pPr>
          </w:p>
          <w:p w14:paraId="72B6CBCA" w14:textId="77777777" w:rsidR="001F53A7" w:rsidRPr="001F53A7" w:rsidRDefault="001F53A7" w:rsidP="00AF1A2B">
            <w:pPr>
              <w:tabs>
                <w:tab w:val="left" w:pos="426"/>
              </w:tabs>
              <w:contextualSpacing/>
              <w:mirrorIndents/>
              <w:jc w:val="both"/>
              <w:rPr>
                <w:rFonts w:ascii="Arial" w:hAnsi="Arial" w:cs="Arial"/>
                <w:color w:val="000000" w:themeColor="text1"/>
                <w:sz w:val="18"/>
                <w:szCs w:val="18"/>
                <w:lang w:eastAsia="es-CO"/>
              </w:rPr>
            </w:pPr>
            <w:r w:rsidRPr="001F53A7">
              <w:rPr>
                <w:rFonts w:ascii="Arial" w:hAnsi="Arial" w:cs="Arial"/>
                <w:b/>
                <w:color w:val="000000" w:themeColor="text1"/>
                <w:sz w:val="18"/>
                <w:szCs w:val="18"/>
                <w:lang w:eastAsia="es-CO"/>
              </w:rPr>
              <w:t xml:space="preserve">ADEMAS, EL OFERENTE DEBERA DILIGENCIAR EL ANEXO </w:t>
            </w:r>
            <w:r w:rsidRPr="001F53A7">
              <w:rPr>
                <w:rFonts w:ascii="Arial" w:hAnsi="Arial" w:cs="Arial"/>
                <w:b/>
                <w:color w:val="000000" w:themeColor="text1"/>
                <w:sz w:val="18"/>
                <w:szCs w:val="18"/>
              </w:rPr>
              <w:t>NIVEL DE EDUCACIÓN O NIVEL ACADÉMICO</w:t>
            </w:r>
            <w:r w:rsidRPr="001F53A7">
              <w:rPr>
                <w:rFonts w:ascii="Arial" w:hAnsi="Arial" w:cs="Arial"/>
                <w:b/>
                <w:color w:val="000000" w:themeColor="text1"/>
                <w:sz w:val="18"/>
                <w:szCs w:val="18"/>
                <w:lang w:eastAsia="es-CO"/>
              </w:rPr>
              <w:t xml:space="preserve"> </w:t>
            </w:r>
            <w:r w:rsidRPr="001F53A7">
              <w:rPr>
                <w:rFonts w:ascii="Arial" w:hAnsi="Arial" w:cs="Arial"/>
                <w:b/>
                <w:color w:val="000000" w:themeColor="text1"/>
                <w:sz w:val="18"/>
                <w:szCs w:val="18"/>
                <w:u w:val="single"/>
                <w:lang w:eastAsia="es-CO"/>
              </w:rPr>
              <w:t>de médicos Especialistas y Subespecialistas</w:t>
            </w:r>
            <w:r w:rsidRPr="001F53A7">
              <w:rPr>
                <w:rFonts w:ascii="Arial" w:hAnsi="Arial" w:cs="Arial"/>
                <w:color w:val="000000" w:themeColor="text1"/>
                <w:sz w:val="18"/>
                <w:szCs w:val="18"/>
                <w:lang w:eastAsia="es-CO"/>
              </w:rPr>
              <w:t xml:space="preserve"> del presente estudio </w:t>
            </w:r>
          </w:p>
          <w:p w14:paraId="69B50B54" w14:textId="77777777" w:rsidR="001F53A7" w:rsidRPr="001F53A7" w:rsidRDefault="001F53A7" w:rsidP="00AF1A2B">
            <w:pPr>
              <w:tabs>
                <w:tab w:val="left" w:pos="284"/>
                <w:tab w:val="left" w:pos="426"/>
              </w:tabs>
              <w:contextualSpacing/>
              <w:mirrorIndents/>
              <w:jc w:val="both"/>
              <w:rPr>
                <w:rFonts w:ascii="Arial" w:hAnsi="Arial" w:cs="Arial"/>
                <w:color w:val="000000" w:themeColor="text1"/>
                <w:sz w:val="18"/>
                <w:szCs w:val="18"/>
              </w:rPr>
            </w:pPr>
          </w:p>
          <w:p w14:paraId="61807499" w14:textId="77777777" w:rsidR="001F53A7" w:rsidRPr="001F53A7" w:rsidRDefault="001F53A7" w:rsidP="00AF1A2B">
            <w:pPr>
              <w:tabs>
                <w:tab w:val="left" w:pos="0"/>
                <w:tab w:val="left" w:pos="284"/>
              </w:tabs>
              <w:contextualSpacing/>
              <w:mirrorIndents/>
              <w:jc w:val="both"/>
              <w:rPr>
                <w:rFonts w:ascii="Arial" w:hAnsi="Arial" w:cs="Arial"/>
                <w:i/>
                <w:color w:val="000000" w:themeColor="text1"/>
                <w:sz w:val="18"/>
                <w:szCs w:val="18"/>
                <w:u w:val="single"/>
              </w:rPr>
            </w:pPr>
            <w:r w:rsidRPr="001F53A7">
              <w:rPr>
                <w:rFonts w:ascii="Arial" w:hAnsi="Arial" w:cs="Arial"/>
                <w:color w:val="000000" w:themeColor="text1"/>
                <w:sz w:val="18"/>
                <w:szCs w:val="18"/>
              </w:rPr>
              <w:lastRenderedPageBreak/>
              <w:t xml:space="preserve">NOTA: </w:t>
            </w:r>
            <w:r w:rsidRPr="001F53A7">
              <w:rPr>
                <w:rFonts w:ascii="Arial" w:hAnsi="Arial" w:cs="Arial"/>
                <w:i/>
                <w:color w:val="000000" w:themeColor="text1"/>
                <w:sz w:val="18"/>
                <w:szCs w:val="18"/>
                <w:u w:val="single"/>
              </w:rPr>
              <w:t>No se aceptarán certificaciones con enmendaduras o que no contengan la información exigida, que sean anteriores a la fecha de expedición de la tarjeta profesional del empleado y se deja en claro que el personal ofertado será quien ejecute en forma directa el objeto de la presente contratación.</w:t>
            </w:r>
          </w:p>
          <w:p w14:paraId="1805FEAE" w14:textId="77777777" w:rsidR="001F53A7" w:rsidRPr="001F53A7" w:rsidRDefault="001F53A7" w:rsidP="00AF1A2B">
            <w:pPr>
              <w:jc w:val="both"/>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39081EAC"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078D6E93" w14:textId="77777777" w:rsidR="001F53A7" w:rsidRPr="001F53A7" w:rsidRDefault="001F53A7" w:rsidP="00AF1A2B">
            <w:pPr>
              <w:rPr>
                <w:rFonts w:ascii="Arial" w:hAnsi="Arial" w:cs="Arial"/>
                <w:color w:val="000000" w:themeColor="text1"/>
                <w:sz w:val="18"/>
                <w:szCs w:val="18"/>
              </w:rPr>
            </w:pPr>
          </w:p>
        </w:tc>
      </w:tr>
      <w:tr w:rsidR="001F53A7" w:rsidRPr="001F53A7" w14:paraId="58537669"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09DA2BB5"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11CB62F3" w14:textId="77777777" w:rsidR="001F53A7" w:rsidRPr="001F53A7" w:rsidRDefault="001F53A7" w:rsidP="00AF1A2B">
            <w:pPr>
              <w:pStyle w:val="Textoindependiente2"/>
              <w:tabs>
                <w:tab w:val="left" w:pos="284"/>
              </w:tabs>
              <w:rPr>
                <w:rFonts w:eastAsia="Calibri" w:cs="Arial"/>
                <w:b/>
                <w:color w:val="000000" w:themeColor="text1"/>
                <w:sz w:val="18"/>
                <w:szCs w:val="18"/>
                <w:lang w:val="es-CO"/>
              </w:rPr>
            </w:pPr>
            <w:r w:rsidRPr="001F53A7">
              <w:rPr>
                <w:rFonts w:eastAsia="Calibri" w:cs="Arial"/>
                <w:b/>
                <w:color w:val="000000" w:themeColor="text1"/>
                <w:sz w:val="18"/>
                <w:szCs w:val="18"/>
                <w:lang w:val="es-CO"/>
              </w:rPr>
              <w:t xml:space="preserve">CAPACIDAD </w:t>
            </w:r>
            <w:r w:rsidRPr="001F53A7">
              <w:rPr>
                <w:rFonts w:eastAsia="Calibri" w:cs="Arial"/>
                <w:b/>
                <w:color w:val="000000" w:themeColor="text1"/>
                <w:sz w:val="18"/>
                <w:szCs w:val="18"/>
              </w:rPr>
              <w:t>OPERATIVA</w:t>
            </w:r>
            <w:r w:rsidRPr="001F53A7">
              <w:rPr>
                <w:rFonts w:eastAsia="Calibri" w:cs="Arial"/>
                <w:b/>
                <w:color w:val="000000" w:themeColor="text1"/>
                <w:sz w:val="18"/>
                <w:szCs w:val="18"/>
                <w:lang w:val="es-CO"/>
              </w:rPr>
              <w:t xml:space="preserve"> </w:t>
            </w:r>
          </w:p>
          <w:p w14:paraId="429FAD7D" w14:textId="77777777" w:rsidR="001F53A7" w:rsidRPr="001F53A7" w:rsidRDefault="001F53A7" w:rsidP="00AF1A2B">
            <w:pPr>
              <w:pStyle w:val="Textoindependiente2"/>
              <w:rPr>
                <w:rFonts w:eastAsia="Calibri" w:cs="Arial"/>
                <w:b/>
                <w:color w:val="000000" w:themeColor="text1"/>
                <w:sz w:val="18"/>
                <w:szCs w:val="18"/>
              </w:rPr>
            </w:pPr>
          </w:p>
          <w:p w14:paraId="02CF6A82" w14:textId="77777777" w:rsidR="001F53A7" w:rsidRPr="001F53A7" w:rsidRDefault="001F53A7" w:rsidP="00AF1A2B">
            <w:pPr>
              <w:pStyle w:val="Textoindependiente2"/>
              <w:rPr>
                <w:rFonts w:eastAsia="Calibri" w:cs="Arial"/>
                <w:b/>
                <w:color w:val="000000" w:themeColor="text1"/>
                <w:sz w:val="18"/>
                <w:szCs w:val="18"/>
              </w:rPr>
            </w:pPr>
            <w:r w:rsidRPr="001F53A7">
              <w:rPr>
                <w:rFonts w:eastAsia="Calibri" w:cs="Arial"/>
                <w:b/>
                <w:color w:val="000000" w:themeColor="text1"/>
                <w:sz w:val="18"/>
                <w:szCs w:val="18"/>
              </w:rPr>
              <w:t>CERTIFICACIÓN</w:t>
            </w:r>
            <w:r w:rsidRPr="001F53A7">
              <w:rPr>
                <w:rFonts w:cs="Arial"/>
                <w:b/>
                <w:color w:val="000000" w:themeColor="text1"/>
                <w:sz w:val="18"/>
                <w:szCs w:val="18"/>
              </w:rPr>
              <w:t xml:space="preserve"> </w:t>
            </w:r>
            <w:r w:rsidRPr="001F53A7">
              <w:rPr>
                <w:rFonts w:eastAsia="Calibri" w:cs="Arial"/>
                <w:b/>
                <w:color w:val="000000" w:themeColor="text1"/>
                <w:sz w:val="18"/>
                <w:szCs w:val="18"/>
              </w:rPr>
              <w:t>DE CAPACIDAD ADMINISTRATIVA Y OPERACIONAL</w:t>
            </w:r>
          </w:p>
          <w:p w14:paraId="6A35A563" w14:textId="77777777" w:rsidR="001F53A7" w:rsidRPr="001F53A7" w:rsidRDefault="001F53A7" w:rsidP="00AF1A2B">
            <w:pPr>
              <w:pStyle w:val="Textoindependiente2"/>
              <w:rPr>
                <w:rFonts w:eastAsia="Arial" w:cs="Arial"/>
                <w:color w:val="000000" w:themeColor="text1"/>
                <w:sz w:val="18"/>
                <w:szCs w:val="18"/>
                <w:lang w:eastAsia="en-US"/>
              </w:rPr>
            </w:pPr>
            <w:r w:rsidRPr="001F53A7">
              <w:rPr>
                <w:rFonts w:eastAsia="Arial" w:cs="Arial"/>
                <w:color w:val="000000" w:themeColor="text1"/>
                <w:sz w:val="18"/>
                <w:szCs w:val="18"/>
                <w:lang w:eastAsia="en-US"/>
              </w:rPr>
              <w:t>La entidad debe ofrecer los medios, instalaciones y elementos necesarios en el municipio de Cucuta y su área metropolitana, Norte de Santander, para llevar a cabo las consultas, procedimientos y atenciones que requieran los usuarios del Subsistema de Salud de la Policía Nacional que hagan uso del servicio que se va a contratar.</w:t>
            </w:r>
          </w:p>
          <w:p w14:paraId="2716AE98" w14:textId="77777777" w:rsidR="001F53A7" w:rsidRPr="001F53A7" w:rsidRDefault="001F53A7" w:rsidP="00AF1A2B">
            <w:pPr>
              <w:pStyle w:val="Textoindependiente2"/>
              <w:rPr>
                <w:rFonts w:eastAsia="Calibri" w:cs="Arial"/>
                <w:color w:val="000000" w:themeColor="text1"/>
                <w:sz w:val="18"/>
                <w:szCs w:val="18"/>
              </w:rPr>
            </w:pPr>
          </w:p>
          <w:p w14:paraId="2C34CFB7" w14:textId="77777777" w:rsidR="001F53A7" w:rsidRPr="001F53A7" w:rsidRDefault="001F53A7" w:rsidP="00AF1A2B">
            <w:pPr>
              <w:pStyle w:val="Textoindependiente2"/>
              <w:rPr>
                <w:rFonts w:eastAsia="Calibri" w:cs="Arial"/>
                <w:color w:val="000000" w:themeColor="text1"/>
                <w:sz w:val="18"/>
                <w:szCs w:val="18"/>
              </w:rPr>
            </w:pPr>
            <w:r w:rsidRPr="001F53A7">
              <w:rPr>
                <w:rFonts w:cs="Arial"/>
                <w:color w:val="000000" w:themeColor="text1"/>
                <w:sz w:val="18"/>
                <w:szCs w:val="18"/>
              </w:rPr>
              <w:t>La entidad deberá garantizar la capacidad de instalaciones, equipos, recurso humano, cobertura requerida y oportunidad de atención, y/o todos aquellos aspectos que hacen parte esencial para el cumplimiento del presente objeto contractual</w:t>
            </w:r>
          </w:p>
          <w:p w14:paraId="011178CD" w14:textId="77777777" w:rsidR="001F53A7" w:rsidRPr="001F53A7" w:rsidRDefault="001F53A7" w:rsidP="00AF1A2B">
            <w:pPr>
              <w:tabs>
                <w:tab w:val="left" w:pos="-142"/>
                <w:tab w:val="left" w:pos="0"/>
              </w:tabs>
              <w:jc w:val="both"/>
              <w:rPr>
                <w:rFonts w:ascii="Arial" w:hAnsi="Arial" w:cs="Arial"/>
                <w:color w:val="000000" w:themeColor="text1"/>
                <w:sz w:val="18"/>
                <w:szCs w:val="18"/>
              </w:rPr>
            </w:pPr>
          </w:p>
          <w:p w14:paraId="1653F15E" w14:textId="77777777" w:rsidR="001F53A7" w:rsidRPr="001F53A7" w:rsidRDefault="001F53A7" w:rsidP="00AF1A2B">
            <w:pPr>
              <w:pStyle w:val="Textoindependiente2"/>
              <w:shd w:val="clear" w:color="auto" w:fill="FFFFFF"/>
              <w:tabs>
                <w:tab w:val="left" w:pos="0"/>
              </w:tabs>
              <w:rPr>
                <w:rFonts w:cs="Arial"/>
                <w:b/>
                <w:color w:val="000000" w:themeColor="text1"/>
                <w:sz w:val="18"/>
                <w:szCs w:val="18"/>
              </w:rPr>
            </w:pPr>
            <w:r w:rsidRPr="001F53A7">
              <w:rPr>
                <w:rFonts w:cs="Arial"/>
                <w:b/>
                <w:color w:val="000000" w:themeColor="text1"/>
                <w:sz w:val="18"/>
                <w:szCs w:val="18"/>
              </w:rPr>
              <w:t>PARA LO ANTERIOR, DEBERÁ DILIGENCIAR Y PRESENTAR ANEXO DEL PRESENTE ESTUDIO PREVIO “CERTIFICACIÓN DE CAPACIDAD ADMINISTRATIVA Y OPERACIONAL” FIRMADA POR EL REPRESENTANTE LEGAL DE LA ENTIDAD OFERENTE.</w:t>
            </w:r>
          </w:p>
          <w:p w14:paraId="2D5F7306" w14:textId="77777777" w:rsidR="001F53A7" w:rsidRPr="001F53A7" w:rsidRDefault="001F53A7" w:rsidP="00AF1A2B">
            <w:pPr>
              <w:jc w:val="both"/>
              <w:rPr>
                <w:rFonts w:ascii="Arial" w:hAnsi="Arial" w:cs="Arial"/>
                <w:color w:val="000000" w:themeColor="text1"/>
                <w:sz w:val="18"/>
                <w:szCs w:val="18"/>
              </w:rPr>
            </w:pPr>
          </w:p>
          <w:p w14:paraId="41CC8449" w14:textId="77777777" w:rsidR="001F53A7" w:rsidRPr="001F53A7" w:rsidRDefault="001F53A7" w:rsidP="00AF1A2B">
            <w:pPr>
              <w:pStyle w:val="Textoindependiente2"/>
              <w:rPr>
                <w:rFonts w:cs="Arial"/>
                <w:b/>
                <w:bCs/>
                <w:color w:val="000000" w:themeColor="text1"/>
                <w:sz w:val="18"/>
                <w:szCs w:val="18"/>
              </w:rPr>
            </w:pPr>
            <w:r w:rsidRPr="001F53A7">
              <w:rPr>
                <w:rFonts w:eastAsia="Calibri" w:cs="Arial"/>
                <w:b/>
                <w:color w:val="000000" w:themeColor="text1"/>
                <w:sz w:val="18"/>
                <w:szCs w:val="18"/>
              </w:rPr>
              <w:t>INSCRIPCIÓN</w:t>
            </w:r>
            <w:r w:rsidRPr="001F53A7">
              <w:rPr>
                <w:rFonts w:cs="Arial"/>
                <w:b/>
                <w:bCs/>
                <w:color w:val="000000" w:themeColor="text1"/>
                <w:sz w:val="18"/>
                <w:szCs w:val="18"/>
              </w:rPr>
              <w:t xml:space="preserve"> DEL PROPONENTE EN REPS</w:t>
            </w:r>
          </w:p>
          <w:p w14:paraId="5DFBB135" w14:textId="77777777" w:rsidR="001F53A7" w:rsidRPr="001F53A7" w:rsidRDefault="001F53A7" w:rsidP="00AF1A2B">
            <w:pPr>
              <w:jc w:val="both"/>
              <w:rPr>
                <w:rFonts w:ascii="Arial" w:hAnsi="Arial" w:cs="Arial"/>
                <w:color w:val="000000" w:themeColor="text1"/>
                <w:sz w:val="18"/>
                <w:szCs w:val="18"/>
              </w:rPr>
            </w:pPr>
            <w:r w:rsidRPr="001F53A7">
              <w:rPr>
                <w:rFonts w:ascii="Arial" w:hAnsi="Arial" w:cs="Arial"/>
                <w:color w:val="000000" w:themeColor="text1"/>
                <w:sz w:val="18"/>
                <w:szCs w:val="18"/>
              </w:rPr>
              <w:t>Por tratarse de un proceso de menor cuantía de servicios de salud los oferentes demostrarán tal capacidad con la presentación del formulario único de inscripción ante el Ministerio de Salud y Protección Social o en su defecto ante el instituto departamental de salud (IDS). EL CONTRATANTE, verificará la información en la página del Registro Especial de prestadores de Salud (REPS).</w:t>
            </w:r>
          </w:p>
          <w:p w14:paraId="1BCA27C1" w14:textId="77777777" w:rsidR="001F53A7" w:rsidRPr="001F53A7" w:rsidRDefault="001F53A7" w:rsidP="00AF1A2B">
            <w:pPr>
              <w:jc w:val="both"/>
              <w:rPr>
                <w:rFonts w:ascii="Arial" w:hAnsi="Arial" w:cs="Arial"/>
                <w:color w:val="000000" w:themeColor="text1"/>
                <w:sz w:val="18"/>
                <w:szCs w:val="18"/>
              </w:rPr>
            </w:pPr>
          </w:p>
          <w:p w14:paraId="3563E75D" w14:textId="77777777" w:rsidR="001F53A7" w:rsidRPr="001F53A7" w:rsidRDefault="001F53A7" w:rsidP="00AF1A2B">
            <w:pPr>
              <w:jc w:val="both"/>
              <w:rPr>
                <w:rFonts w:ascii="Arial" w:hAnsi="Arial" w:cs="Arial"/>
                <w:color w:val="000000" w:themeColor="text1"/>
                <w:sz w:val="18"/>
                <w:szCs w:val="18"/>
              </w:rPr>
            </w:pPr>
            <w:r w:rsidRPr="001F53A7">
              <w:rPr>
                <w:rFonts w:ascii="Arial" w:hAnsi="Arial" w:cs="Arial"/>
                <w:b/>
                <w:bCs/>
                <w:color w:val="000000" w:themeColor="text1"/>
                <w:sz w:val="18"/>
                <w:szCs w:val="18"/>
              </w:rPr>
              <w:t>Registro Especial de Prestadores de Servicios de Salud (REPS).</w:t>
            </w:r>
            <w:r w:rsidRPr="001F53A7">
              <w:rPr>
                <w:rFonts w:ascii="Arial" w:hAnsi="Arial" w:cs="Arial"/>
                <w:color w:val="000000" w:themeColor="text1"/>
                <w:sz w:val="18"/>
                <w:szCs w:val="18"/>
              </w:rPr>
              <w:t xml:space="preserve"> Según lo establecido en la Resolución Nro. 3100 de 2019 del Ministerio de Salud y Protección Social “Por la cual se definen los procedimientos y condiciones de Inscripción de los Prestadores de Servicios de Salud y de Habilitación de los Servicios de Salud y se adopta el Manual de Inscripción de Prestadores y Habilitación de Servicios de Salud” y en cumplimiento de lo dispuesto en el Artículo 2.2.1.2.1.2.21 del Decreto Nro. 1082 del 26 de mayo de 2015, el oferente deberá estar inscrito en el Registro Especial de Prestadores de Servicios de Salud (REPS).</w:t>
            </w:r>
          </w:p>
        </w:tc>
        <w:tc>
          <w:tcPr>
            <w:tcW w:w="567" w:type="dxa"/>
            <w:tcBorders>
              <w:top w:val="single" w:sz="4" w:space="0" w:color="auto"/>
              <w:left w:val="single" w:sz="4" w:space="0" w:color="auto"/>
              <w:bottom w:val="single" w:sz="4" w:space="0" w:color="auto"/>
              <w:right w:val="single" w:sz="4" w:space="0" w:color="auto"/>
            </w:tcBorders>
            <w:vAlign w:val="center"/>
          </w:tcPr>
          <w:p w14:paraId="54AFA2DE"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7107EE72" w14:textId="77777777" w:rsidR="001F53A7" w:rsidRPr="001F53A7" w:rsidRDefault="001F53A7" w:rsidP="00AF1A2B">
            <w:pPr>
              <w:rPr>
                <w:rFonts w:ascii="Arial" w:hAnsi="Arial" w:cs="Arial"/>
                <w:color w:val="000000" w:themeColor="text1"/>
                <w:sz w:val="18"/>
                <w:szCs w:val="18"/>
              </w:rPr>
            </w:pPr>
          </w:p>
        </w:tc>
      </w:tr>
      <w:tr w:rsidR="001F53A7" w:rsidRPr="001F53A7" w14:paraId="06AB1A11"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14F282AC"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368BC2DF" w14:textId="77777777" w:rsidR="001F53A7" w:rsidRPr="001F53A7" w:rsidRDefault="001F53A7" w:rsidP="00AF1A2B">
            <w:pPr>
              <w:tabs>
                <w:tab w:val="left" w:pos="284"/>
              </w:tabs>
              <w:jc w:val="both"/>
              <w:rPr>
                <w:rFonts w:ascii="Arial" w:eastAsia="Calibri" w:hAnsi="Arial" w:cs="Arial"/>
                <w:color w:val="000000" w:themeColor="text1"/>
                <w:sz w:val="18"/>
                <w:szCs w:val="18"/>
              </w:rPr>
            </w:pPr>
            <w:r w:rsidRPr="001F53A7">
              <w:rPr>
                <w:rFonts w:ascii="Arial" w:eastAsia="Calibri" w:hAnsi="Arial" w:cs="Arial"/>
                <w:color w:val="000000" w:themeColor="text1"/>
                <w:sz w:val="18"/>
                <w:szCs w:val="18"/>
              </w:rPr>
              <w:t xml:space="preserve">El Oferente deberá adjuntar a su propuesta los siguientes documentos relacionados con el Sistema de Gestión en Seguridad y Salud en el trabajo </w:t>
            </w:r>
            <w:r w:rsidRPr="001F53A7">
              <w:rPr>
                <w:rFonts w:ascii="Arial" w:eastAsia="Calibri" w:hAnsi="Arial" w:cs="Arial"/>
                <w:b/>
                <w:color w:val="000000" w:themeColor="text1"/>
                <w:sz w:val="18"/>
                <w:szCs w:val="18"/>
              </w:rPr>
              <w:t>(SG-SST)</w:t>
            </w:r>
            <w:r w:rsidRPr="001F53A7">
              <w:rPr>
                <w:rFonts w:ascii="Arial" w:eastAsia="Calibri" w:hAnsi="Arial" w:cs="Arial"/>
                <w:color w:val="000000" w:themeColor="text1"/>
                <w:sz w:val="18"/>
                <w:szCs w:val="18"/>
              </w:rPr>
              <w:t>, así:</w:t>
            </w:r>
          </w:p>
          <w:p w14:paraId="2ABFBC4E" w14:textId="77777777" w:rsidR="001F53A7" w:rsidRPr="001F53A7" w:rsidRDefault="001F53A7" w:rsidP="00AF1A2B">
            <w:pPr>
              <w:tabs>
                <w:tab w:val="left" w:pos="284"/>
              </w:tabs>
              <w:jc w:val="both"/>
              <w:rPr>
                <w:rFonts w:ascii="Arial" w:hAnsi="Arial" w:cs="Arial"/>
                <w:color w:val="000000" w:themeColor="text1"/>
                <w:sz w:val="18"/>
                <w:szCs w:val="18"/>
              </w:rPr>
            </w:pPr>
          </w:p>
          <w:p w14:paraId="18A7C744" w14:textId="77777777" w:rsidR="001F53A7" w:rsidRPr="001F53A7" w:rsidRDefault="001F53A7" w:rsidP="00AF1A2B">
            <w:pPr>
              <w:tabs>
                <w:tab w:val="left" w:pos="284"/>
              </w:tabs>
              <w:jc w:val="both"/>
              <w:rPr>
                <w:rFonts w:ascii="Arial" w:hAnsi="Arial" w:cs="Arial"/>
                <w:color w:val="000000" w:themeColor="text1"/>
                <w:sz w:val="18"/>
                <w:szCs w:val="18"/>
              </w:rPr>
            </w:pPr>
            <w:r w:rsidRPr="001F53A7">
              <w:rPr>
                <w:rFonts w:ascii="Arial" w:hAnsi="Arial" w:cs="Arial"/>
                <w:color w:val="000000" w:themeColor="text1"/>
                <w:sz w:val="18"/>
                <w:szCs w:val="18"/>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779447C1" w14:textId="77777777" w:rsidR="001F53A7" w:rsidRPr="001F53A7" w:rsidRDefault="001F53A7" w:rsidP="00AF1A2B">
            <w:pPr>
              <w:tabs>
                <w:tab w:val="left" w:pos="284"/>
              </w:tabs>
              <w:jc w:val="both"/>
              <w:rPr>
                <w:rFonts w:ascii="Arial" w:hAnsi="Arial" w:cs="Arial"/>
                <w:color w:val="000000" w:themeColor="text1"/>
                <w:sz w:val="18"/>
                <w:szCs w:val="18"/>
              </w:rPr>
            </w:pPr>
          </w:p>
          <w:p w14:paraId="0E919EF8" w14:textId="77777777" w:rsidR="001F53A7" w:rsidRPr="001F53A7" w:rsidRDefault="001F53A7" w:rsidP="00AF1A2B">
            <w:pPr>
              <w:tabs>
                <w:tab w:val="left" w:pos="284"/>
              </w:tabs>
              <w:jc w:val="both"/>
              <w:rPr>
                <w:rFonts w:ascii="Arial" w:hAnsi="Arial" w:cs="Arial"/>
                <w:color w:val="000000" w:themeColor="text1"/>
                <w:sz w:val="18"/>
                <w:szCs w:val="18"/>
              </w:rPr>
            </w:pPr>
            <w:r w:rsidRPr="001F53A7">
              <w:rPr>
                <w:rFonts w:ascii="Arial" w:hAnsi="Arial" w:cs="Arial"/>
                <w:color w:val="000000" w:themeColor="text1"/>
                <w:sz w:val="18"/>
                <w:szCs w:val="18"/>
              </w:rPr>
              <w:t>El oferente deberá diligenciar y adjuntar a su propuesta el</w:t>
            </w:r>
            <w:r w:rsidRPr="001F53A7">
              <w:rPr>
                <w:rFonts w:ascii="Arial" w:hAnsi="Arial" w:cs="Arial"/>
                <w:color w:val="000000" w:themeColor="text1"/>
                <w:sz w:val="18"/>
                <w:szCs w:val="18"/>
                <w:shd w:val="clear" w:color="auto" w:fill="FFFFFF"/>
              </w:rPr>
              <w:t xml:space="preserve"> </w:t>
            </w:r>
            <w:r w:rsidRPr="001F53A7">
              <w:rPr>
                <w:rFonts w:ascii="Arial" w:hAnsi="Arial" w:cs="Arial"/>
                <w:b/>
                <w:color w:val="000000" w:themeColor="text1"/>
                <w:sz w:val="18"/>
                <w:szCs w:val="18"/>
              </w:rPr>
              <w:t>FORMULARIO DE COMPROMISO CON EL SISTEMA DE GESTION DE SEGURIDAD Y SALUD EN EL TRABAJO SG-SST</w:t>
            </w:r>
            <w:r w:rsidRPr="001F53A7">
              <w:rPr>
                <w:rFonts w:ascii="Arial" w:hAnsi="Arial" w:cs="Arial"/>
                <w:color w:val="000000" w:themeColor="text1"/>
                <w:sz w:val="18"/>
                <w:szCs w:val="18"/>
              </w:rPr>
              <w:t xml:space="preserve"> firmado por el Representante Legal de la entidad oferente.</w:t>
            </w:r>
          </w:p>
        </w:tc>
        <w:tc>
          <w:tcPr>
            <w:tcW w:w="567" w:type="dxa"/>
            <w:tcBorders>
              <w:top w:val="single" w:sz="4" w:space="0" w:color="auto"/>
              <w:left w:val="single" w:sz="4" w:space="0" w:color="auto"/>
              <w:bottom w:val="single" w:sz="4" w:space="0" w:color="auto"/>
              <w:right w:val="single" w:sz="4" w:space="0" w:color="auto"/>
            </w:tcBorders>
            <w:vAlign w:val="center"/>
          </w:tcPr>
          <w:p w14:paraId="038C3A48"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35A499C0" w14:textId="77777777" w:rsidR="001F53A7" w:rsidRPr="001F53A7" w:rsidRDefault="001F53A7" w:rsidP="00AF1A2B">
            <w:pPr>
              <w:rPr>
                <w:rFonts w:ascii="Arial" w:hAnsi="Arial" w:cs="Arial"/>
                <w:color w:val="000000" w:themeColor="text1"/>
                <w:sz w:val="18"/>
                <w:szCs w:val="18"/>
              </w:rPr>
            </w:pPr>
          </w:p>
        </w:tc>
      </w:tr>
      <w:tr w:rsidR="001F53A7" w:rsidRPr="001F53A7" w14:paraId="64537484"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6D13C44E"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2A5EE524" w14:textId="77777777" w:rsidR="001F53A7" w:rsidRPr="001F53A7" w:rsidRDefault="001F53A7" w:rsidP="00AF1A2B">
            <w:pPr>
              <w:pStyle w:val="NormalWeb"/>
              <w:tabs>
                <w:tab w:val="left" w:pos="284"/>
                <w:tab w:val="left" w:pos="370"/>
              </w:tabs>
              <w:spacing w:before="0" w:after="0"/>
              <w:jc w:val="both"/>
              <w:rPr>
                <w:rFonts w:ascii="Arial" w:eastAsia="Calibri" w:hAnsi="Arial" w:cs="Arial"/>
                <w:color w:val="000000" w:themeColor="text1"/>
                <w:sz w:val="18"/>
                <w:szCs w:val="18"/>
                <w:lang w:eastAsia="en-US"/>
              </w:rPr>
            </w:pPr>
            <w:r w:rsidRPr="001F53A7">
              <w:rPr>
                <w:rFonts w:ascii="Arial" w:eastAsia="Calibri" w:hAnsi="Arial" w:cs="Arial"/>
                <w:color w:val="000000" w:themeColor="text1"/>
                <w:sz w:val="18"/>
                <w:szCs w:val="18"/>
                <w:lang w:eastAsia="en-US"/>
              </w:rPr>
              <w:t xml:space="preserve">EL OFERENTE deberá acreditar, mediante certificación suscrita por su representante legal o apoderado, el Compromiso Anticorrupción, diligenciando y suscribiendo el </w:t>
            </w:r>
            <w:r w:rsidRPr="001F53A7">
              <w:rPr>
                <w:rFonts w:ascii="Arial" w:eastAsia="Calibri" w:hAnsi="Arial" w:cs="Arial"/>
                <w:b/>
                <w:bCs/>
                <w:color w:val="000000" w:themeColor="text1"/>
                <w:sz w:val="18"/>
                <w:szCs w:val="18"/>
                <w:lang w:eastAsia="en-US"/>
              </w:rPr>
              <w:t>FORMULARIO COMPROMISO ANTICORRUPCIÓN</w:t>
            </w:r>
            <w:r w:rsidRPr="001F53A7">
              <w:rPr>
                <w:rFonts w:ascii="Arial" w:eastAsia="Calibri" w:hAnsi="Arial" w:cs="Arial"/>
                <w:color w:val="000000" w:themeColor="text1"/>
                <w:sz w:val="18"/>
                <w:szCs w:val="18"/>
                <w:lang w:eastAsia="en-US"/>
              </w:rPr>
              <w:t xml:space="preserve"> correspondiente al presente proceso de contratación, mediante el cual manifiesta </w:t>
            </w:r>
          </w:p>
          <w:p w14:paraId="158952D9" w14:textId="77777777" w:rsidR="001F53A7" w:rsidRPr="001F53A7" w:rsidRDefault="001F53A7" w:rsidP="00AF1A2B">
            <w:pPr>
              <w:tabs>
                <w:tab w:val="left" w:pos="284"/>
              </w:tabs>
              <w:jc w:val="both"/>
              <w:rPr>
                <w:rFonts w:ascii="Arial" w:hAnsi="Arial" w:cs="Arial"/>
                <w:color w:val="000000" w:themeColor="text1"/>
                <w:sz w:val="18"/>
                <w:szCs w:val="18"/>
              </w:rPr>
            </w:pPr>
            <w:r w:rsidRPr="001F53A7">
              <w:rPr>
                <w:rFonts w:ascii="Arial" w:eastAsia="Calibri" w:hAnsi="Arial" w:cs="Arial"/>
                <w:color w:val="000000" w:themeColor="text1"/>
                <w:sz w:val="18"/>
                <w:szCs w:val="18"/>
              </w:rPr>
              <w:t>su compromiso de actuar con transparencia, integridad y observancia de los principios que rigen la contratación estatal, así como declara la viabilidad técnica, económica y financiera de la oferta presentada durante la ejecución del contrato.</w:t>
            </w:r>
          </w:p>
        </w:tc>
        <w:tc>
          <w:tcPr>
            <w:tcW w:w="567" w:type="dxa"/>
            <w:tcBorders>
              <w:top w:val="single" w:sz="4" w:space="0" w:color="auto"/>
              <w:left w:val="single" w:sz="4" w:space="0" w:color="auto"/>
              <w:bottom w:val="single" w:sz="4" w:space="0" w:color="auto"/>
              <w:right w:val="single" w:sz="4" w:space="0" w:color="auto"/>
            </w:tcBorders>
            <w:vAlign w:val="center"/>
          </w:tcPr>
          <w:p w14:paraId="503C0E39"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2AFA6DCF" w14:textId="77777777" w:rsidR="001F53A7" w:rsidRPr="001F53A7" w:rsidRDefault="001F53A7" w:rsidP="00AF1A2B">
            <w:pPr>
              <w:rPr>
                <w:rFonts w:ascii="Arial" w:hAnsi="Arial" w:cs="Arial"/>
                <w:color w:val="000000" w:themeColor="text1"/>
                <w:sz w:val="18"/>
                <w:szCs w:val="18"/>
              </w:rPr>
            </w:pPr>
          </w:p>
        </w:tc>
      </w:tr>
      <w:tr w:rsidR="001F53A7" w:rsidRPr="001F53A7" w14:paraId="3B350B94"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70A9CF61"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3D85BDDD" w14:textId="77777777" w:rsidR="001F53A7" w:rsidRPr="001F53A7" w:rsidRDefault="001F53A7" w:rsidP="00AF1A2B">
            <w:pPr>
              <w:pStyle w:val="NormalWeb"/>
              <w:tabs>
                <w:tab w:val="left" w:pos="284"/>
                <w:tab w:val="left" w:pos="370"/>
              </w:tabs>
              <w:spacing w:before="0" w:after="0"/>
              <w:jc w:val="both"/>
              <w:rPr>
                <w:rFonts w:ascii="Arial" w:eastAsia="Calibri" w:hAnsi="Arial" w:cs="Arial"/>
                <w:color w:val="000000" w:themeColor="text1"/>
                <w:sz w:val="18"/>
                <w:szCs w:val="18"/>
                <w:lang w:eastAsia="en-US"/>
              </w:rPr>
            </w:pPr>
            <w:r w:rsidRPr="001F53A7">
              <w:rPr>
                <w:rFonts w:ascii="Arial" w:eastAsia="Calibri" w:hAnsi="Arial" w:cs="Arial"/>
                <w:color w:val="000000" w:themeColor="text1"/>
                <w:sz w:val="18"/>
                <w:szCs w:val="18"/>
                <w:lang w:eastAsia="en-US"/>
              </w:rPr>
              <w:t xml:space="preserve">EL OFERENTE deberá acreditar, mediante certificación suscrita por su representante legal o apoderado, el Acuerdo de Confidencialidad, diligenciando y suscribiendo el </w:t>
            </w:r>
            <w:r w:rsidRPr="001F53A7">
              <w:rPr>
                <w:rFonts w:ascii="Arial" w:eastAsia="Calibri" w:hAnsi="Arial" w:cs="Arial"/>
                <w:b/>
                <w:bCs/>
                <w:color w:val="000000" w:themeColor="text1"/>
                <w:sz w:val="18"/>
                <w:szCs w:val="18"/>
                <w:lang w:eastAsia="en-US"/>
              </w:rPr>
              <w:t>FORMULARIO ACUERDO DE CONFIDENCIALIDAD</w:t>
            </w:r>
            <w:r w:rsidRPr="001F53A7">
              <w:rPr>
                <w:rFonts w:ascii="Arial" w:eastAsia="Calibri" w:hAnsi="Arial" w:cs="Arial"/>
                <w:color w:val="000000" w:themeColor="text1"/>
                <w:sz w:val="18"/>
                <w:szCs w:val="18"/>
                <w:lang w:eastAsia="en-US"/>
              </w:rPr>
              <w:t xml:space="preserve"> correspondiente al presente proceso de contratación, mediante el cual se compromete a mantener la reserva y confidencialidad de la información </w:t>
            </w:r>
          </w:p>
          <w:p w14:paraId="4ED1AA6A" w14:textId="77777777" w:rsidR="001F53A7" w:rsidRPr="001F53A7" w:rsidRDefault="001F53A7" w:rsidP="00AF1A2B">
            <w:pPr>
              <w:pStyle w:val="NormalWeb"/>
              <w:tabs>
                <w:tab w:val="left" w:pos="284"/>
                <w:tab w:val="left" w:pos="370"/>
              </w:tabs>
              <w:spacing w:before="0" w:after="0"/>
              <w:jc w:val="both"/>
              <w:rPr>
                <w:rFonts w:ascii="Arial" w:eastAsia="Calibri" w:hAnsi="Arial" w:cs="Arial"/>
                <w:color w:val="000000" w:themeColor="text1"/>
                <w:sz w:val="18"/>
                <w:szCs w:val="18"/>
                <w:lang w:eastAsia="en-US"/>
              </w:rPr>
            </w:pPr>
          </w:p>
          <w:p w14:paraId="5C838A42" w14:textId="77777777" w:rsidR="001F53A7" w:rsidRPr="001F53A7" w:rsidRDefault="001F53A7" w:rsidP="00AF1A2B">
            <w:pPr>
              <w:pStyle w:val="Textoindependiente2"/>
              <w:tabs>
                <w:tab w:val="left" w:pos="284"/>
              </w:tabs>
              <w:rPr>
                <w:rFonts w:cs="Arial"/>
                <w:color w:val="000000" w:themeColor="text1"/>
                <w:sz w:val="18"/>
                <w:szCs w:val="18"/>
              </w:rPr>
            </w:pPr>
            <w:r w:rsidRPr="001F53A7">
              <w:rPr>
                <w:rFonts w:eastAsia="Calibri" w:cs="Arial"/>
                <w:color w:val="000000" w:themeColor="text1"/>
                <w:sz w:val="18"/>
                <w:szCs w:val="18"/>
                <w:lang w:eastAsia="en-US"/>
              </w:rPr>
              <w:t>institucional, administrativa, técnica, financiera y clínica a la que tenga acceso con ocasión de la ejecución del contrato, así como a dar cumplimiento a las disposiciones legales sobre protección de datos personales, reserva de la historia clínica y seguridad de la información</w:t>
            </w:r>
          </w:p>
        </w:tc>
        <w:tc>
          <w:tcPr>
            <w:tcW w:w="567" w:type="dxa"/>
            <w:tcBorders>
              <w:top w:val="single" w:sz="4" w:space="0" w:color="auto"/>
              <w:left w:val="single" w:sz="4" w:space="0" w:color="auto"/>
              <w:bottom w:val="single" w:sz="4" w:space="0" w:color="auto"/>
              <w:right w:val="single" w:sz="4" w:space="0" w:color="auto"/>
            </w:tcBorders>
            <w:vAlign w:val="center"/>
          </w:tcPr>
          <w:p w14:paraId="3D5BF971"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0C7D3A5F" w14:textId="77777777" w:rsidR="001F53A7" w:rsidRPr="001F53A7" w:rsidRDefault="001F53A7" w:rsidP="00AF1A2B">
            <w:pPr>
              <w:rPr>
                <w:rFonts w:ascii="Arial" w:hAnsi="Arial" w:cs="Arial"/>
                <w:color w:val="000000" w:themeColor="text1"/>
                <w:sz w:val="18"/>
                <w:szCs w:val="18"/>
              </w:rPr>
            </w:pPr>
          </w:p>
        </w:tc>
      </w:tr>
      <w:tr w:rsidR="001F53A7" w:rsidRPr="001F53A7" w14:paraId="53427624"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7D0A0806"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04E2D787" w14:textId="77777777" w:rsidR="001F53A7" w:rsidRPr="001F53A7" w:rsidRDefault="001F53A7" w:rsidP="00AF1A2B">
            <w:pPr>
              <w:pStyle w:val="Textoindependiente2"/>
              <w:tabs>
                <w:tab w:val="left" w:pos="284"/>
              </w:tabs>
              <w:rPr>
                <w:rFonts w:cs="Arial"/>
                <w:color w:val="000000" w:themeColor="text1"/>
                <w:sz w:val="18"/>
                <w:szCs w:val="18"/>
              </w:rPr>
            </w:pPr>
            <w:r w:rsidRPr="001F53A7">
              <w:rPr>
                <w:rFonts w:cs="Arial"/>
                <w:color w:val="000000" w:themeColor="text1"/>
                <w:sz w:val="18"/>
                <w:szCs w:val="18"/>
              </w:rPr>
              <w:t>El oferente deberá allegar con su propuesta el ANEXO DENOMINADO “</w:t>
            </w:r>
            <w:r w:rsidRPr="001F53A7">
              <w:rPr>
                <w:rFonts w:cs="Arial"/>
                <w:b/>
                <w:bCs/>
                <w:color w:val="000000" w:themeColor="text1"/>
                <w:sz w:val="18"/>
                <w:szCs w:val="18"/>
              </w:rPr>
              <w:t>HOJA DE VIDA DE EQUIPOS</w:t>
            </w:r>
            <w:r w:rsidRPr="001F53A7">
              <w:rPr>
                <w:rFonts w:cs="Arial"/>
                <w:color w:val="000000" w:themeColor="text1"/>
                <w:sz w:val="18"/>
                <w:szCs w:val="18"/>
              </w:rPr>
              <w:t>” debidamente diligenciado en su totalidad y suscrito por el representante legal, mediante el cual certifica la información relativa a la hoja de vida de los equipos que serán utilizados en la ejecución del contrato.</w:t>
            </w:r>
          </w:p>
        </w:tc>
        <w:tc>
          <w:tcPr>
            <w:tcW w:w="567" w:type="dxa"/>
            <w:tcBorders>
              <w:top w:val="single" w:sz="4" w:space="0" w:color="auto"/>
              <w:left w:val="single" w:sz="4" w:space="0" w:color="auto"/>
              <w:bottom w:val="single" w:sz="4" w:space="0" w:color="auto"/>
              <w:right w:val="single" w:sz="4" w:space="0" w:color="auto"/>
            </w:tcBorders>
            <w:vAlign w:val="center"/>
          </w:tcPr>
          <w:p w14:paraId="0D730793"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10F6485B" w14:textId="77777777" w:rsidR="001F53A7" w:rsidRPr="001F53A7" w:rsidRDefault="001F53A7" w:rsidP="00AF1A2B">
            <w:pPr>
              <w:rPr>
                <w:rFonts w:ascii="Arial" w:hAnsi="Arial" w:cs="Arial"/>
                <w:color w:val="000000" w:themeColor="text1"/>
                <w:sz w:val="18"/>
                <w:szCs w:val="18"/>
              </w:rPr>
            </w:pPr>
          </w:p>
        </w:tc>
      </w:tr>
      <w:tr w:rsidR="001F53A7" w:rsidRPr="001F53A7" w14:paraId="64387050"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37BB2DED"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22DDB7B0" w14:textId="77777777" w:rsidR="001F53A7" w:rsidRPr="001F53A7" w:rsidRDefault="001F53A7" w:rsidP="00AF1A2B">
            <w:pPr>
              <w:pStyle w:val="Textoindependiente2"/>
              <w:tabs>
                <w:tab w:val="left" w:pos="284"/>
              </w:tabs>
              <w:rPr>
                <w:rFonts w:cs="Arial"/>
                <w:color w:val="000000" w:themeColor="text1"/>
                <w:sz w:val="18"/>
                <w:szCs w:val="18"/>
              </w:rPr>
            </w:pPr>
            <w:r w:rsidRPr="001F53A7">
              <w:rPr>
                <w:rFonts w:cs="Arial"/>
                <w:color w:val="000000" w:themeColor="text1"/>
                <w:sz w:val="18"/>
                <w:szCs w:val="18"/>
              </w:rPr>
              <w:t>El oferente deberá acreditar, mediante certificación suscrita por su representante legal, el compromiso de implementar buenas prácticas ambientales durante la ejecución del contrato. Para tal efecto, deberá diligenciar y allegar el FORMATO DENOMINADO “</w:t>
            </w:r>
            <w:r w:rsidRPr="001F53A7">
              <w:rPr>
                <w:rFonts w:cs="Arial"/>
                <w:b/>
                <w:bCs/>
                <w:color w:val="000000" w:themeColor="text1"/>
                <w:sz w:val="18"/>
                <w:szCs w:val="18"/>
              </w:rPr>
              <w:t>COMPROMISO DE BUENAS NORMAS AMBIENTALES</w:t>
            </w:r>
            <w:r w:rsidRPr="001F53A7">
              <w:rPr>
                <w:rFonts w:cs="Arial"/>
                <w:color w:val="000000" w:themeColor="text1"/>
                <w:sz w:val="18"/>
                <w:szCs w:val="18"/>
              </w:rPr>
              <w:t>”, previsto en el presente proceso, conforme a la normativa vigente expedida por el Ministerio de Ambiente y Desarrollo Sostenible.</w:t>
            </w:r>
          </w:p>
        </w:tc>
        <w:tc>
          <w:tcPr>
            <w:tcW w:w="567" w:type="dxa"/>
            <w:tcBorders>
              <w:top w:val="single" w:sz="4" w:space="0" w:color="auto"/>
              <w:left w:val="single" w:sz="4" w:space="0" w:color="auto"/>
              <w:bottom w:val="single" w:sz="4" w:space="0" w:color="auto"/>
              <w:right w:val="single" w:sz="4" w:space="0" w:color="auto"/>
            </w:tcBorders>
            <w:vAlign w:val="center"/>
          </w:tcPr>
          <w:p w14:paraId="2EDCA591"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61C88237" w14:textId="77777777" w:rsidR="001F53A7" w:rsidRPr="001F53A7" w:rsidRDefault="001F53A7" w:rsidP="00AF1A2B">
            <w:pPr>
              <w:rPr>
                <w:rFonts w:ascii="Arial" w:hAnsi="Arial" w:cs="Arial"/>
                <w:color w:val="000000" w:themeColor="text1"/>
                <w:sz w:val="18"/>
                <w:szCs w:val="18"/>
              </w:rPr>
            </w:pPr>
          </w:p>
        </w:tc>
      </w:tr>
      <w:tr w:rsidR="001F53A7" w:rsidRPr="001F53A7" w14:paraId="0AE64B58"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6439A253"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12152E42" w14:textId="77777777" w:rsidR="001F53A7" w:rsidRPr="001F53A7" w:rsidRDefault="001F53A7" w:rsidP="00AF1A2B">
            <w:pPr>
              <w:jc w:val="both"/>
              <w:rPr>
                <w:rFonts w:ascii="Arial" w:hAnsi="Arial" w:cs="Arial"/>
                <w:color w:val="000000" w:themeColor="text1"/>
                <w:sz w:val="18"/>
                <w:szCs w:val="18"/>
              </w:rPr>
            </w:pPr>
            <w:r w:rsidRPr="001F53A7">
              <w:rPr>
                <w:rFonts w:ascii="Arial" w:hAnsi="Arial" w:cs="Arial"/>
                <w:color w:val="000000" w:themeColor="text1"/>
                <w:sz w:val="18"/>
                <w:szCs w:val="18"/>
              </w:rPr>
              <w:t xml:space="preserve">EL OFERENTE deberá allegar el </w:t>
            </w:r>
            <w:r w:rsidRPr="001F53A7">
              <w:rPr>
                <w:rFonts w:ascii="Arial" w:hAnsi="Arial" w:cs="Arial"/>
                <w:b/>
                <w:bCs/>
                <w:color w:val="000000" w:themeColor="text1"/>
                <w:sz w:val="18"/>
                <w:szCs w:val="18"/>
              </w:rPr>
              <w:t>FORMATO DE SOSTENIBILIDAD DE PRECIOS</w:t>
            </w:r>
            <w:r w:rsidRPr="001F53A7">
              <w:rPr>
                <w:rFonts w:ascii="Arial" w:hAnsi="Arial" w:cs="Arial"/>
                <w:color w:val="000000" w:themeColor="text1"/>
                <w:sz w:val="18"/>
                <w:szCs w:val="18"/>
              </w:rPr>
              <w:t xml:space="preserve"> correspondiente al presente proceso, suscrito por el representante legal o su apoderado, mediante el cual declara y sustenta la viabilidad técnica, económica y financiera de los precios ofertados durante la ejecución del contrato.</w:t>
            </w:r>
          </w:p>
        </w:tc>
        <w:tc>
          <w:tcPr>
            <w:tcW w:w="567" w:type="dxa"/>
            <w:tcBorders>
              <w:top w:val="single" w:sz="4" w:space="0" w:color="auto"/>
              <w:left w:val="single" w:sz="4" w:space="0" w:color="auto"/>
              <w:bottom w:val="single" w:sz="4" w:space="0" w:color="auto"/>
              <w:right w:val="single" w:sz="4" w:space="0" w:color="auto"/>
            </w:tcBorders>
            <w:vAlign w:val="center"/>
          </w:tcPr>
          <w:p w14:paraId="519C673A"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78310052" w14:textId="77777777" w:rsidR="001F53A7" w:rsidRPr="001F53A7" w:rsidRDefault="001F53A7" w:rsidP="00AF1A2B">
            <w:pPr>
              <w:rPr>
                <w:rFonts w:ascii="Arial" w:hAnsi="Arial" w:cs="Arial"/>
                <w:color w:val="000000" w:themeColor="text1"/>
                <w:sz w:val="18"/>
                <w:szCs w:val="18"/>
              </w:rPr>
            </w:pPr>
          </w:p>
        </w:tc>
      </w:tr>
      <w:tr w:rsidR="001F53A7" w:rsidRPr="001F53A7" w14:paraId="14BA8C0F"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3FE524B1"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54BD7D35" w14:textId="77777777" w:rsidR="001F53A7" w:rsidRPr="001F53A7" w:rsidRDefault="001F53A7" w:rsidP="00AF1A2B">
            <w:pPr>
              <w:pStyle w:val="Textoindependiente2"/>
              <w:shd w:val="clear" w:color="auto" w:fill="FFFFFF"/>
              <w:tabs>
                <w:tab w:val="left" w:pos="0"/>
              </w:tabs>
              <w:rPr>
                <w:rFonts w:eastAsia="Calibri" w:cs="Arial"/>
                <w:b/>
                <w:bCs/>
                <w:color w:val="000000" w:themeColor="text1"/>
                <w:sz w:val="18"/>
                <w:szCs w:val="18"/>
                <w:lang w:val="es-CO"/>
              </w:rPr>
            </w:pPr>
            <w:r w:rsidRPr="001F53A7">
              <w:rPr>
                <w:rFonts w:cs="Arial"/>
                <w:color w:val="000000" w:themeColor="text1"/>
                <w:sz w:val="18"/>
                <w:szCs w:val="18"/>
              </w:rPr>
              <w:t xml:space="preserve"> </w:t>
            </w:r>
            <w:r w:rsidRPr="001F53A7">
              <w:rPr>
                <w:rFonts w:eastAsia="Calibri" w:cs="Arial"/>
                <w:b/>
                <w:bCs/>
                <w:color w:val="000000" w:themeColor="text1"/>
                <w:sz w:val="18"/>
                <w:szCs w:val="18"/>
                <w:lang w:val="es-CO"/>
              </w:rPr>
              <w:t xml:space="preserve">OPORTUNIDAD CONSULTA ESPECIALIZADA Y SUBESPECIALIZADA AMBULATORIA </w:t>
            </w:r>
          </w:p>
          <w:p w14:paraId="04792B1B" w14:textId="77777777" w:rsidR="001F53A7" w:rsidRPr="001F53A7" w:rsidRDefault="001F53A7" w:rsidP="00AF1A2B">
            <w:pPr>
              <w:pStyle w:val="Textoindependiente2"/>
              <w:shd w:val="clear" w:color="auto" w:fill="FFFFFF"/>
              <w:tabs>
                <w:tab w:val="left" w:pos="0"/>
              </w:tabs>
              <w:rPr>
                <w:rFonts w:cs="Arial"/>
                <w:color w:val="000000" w:themeColor="text1"/>
                <w:sz w:val="18"/>
                <w:szCs w:val="18"/>
                <w:lang w:eastAsia="es-CO"/>
              </w:rPr>
            </w:pPr>
            <w:r w:rsidRPr="001F53A7">
              <w:rPr>
                <w:rFonts w:cs="Arial"/>
                <w:color w:val="000000" w:themeColor="text1"/>
                <w:sz w:val="18"/>
                <w:szCs w:val="18"/>
                <w:lang w:eastAsia="es-CO"/>
              </w:rPr>
              <w:t xml:space="preserve">El oferente garantiza la prestación de consultas especializadas y </w:t>
            </w:r>
            <w:proofErr w:type="spellStart"/>
            <w:r w:rsidRPr="001F53A7">
              <w:rPr>
                <w:rFonts w:cs="Arial"/>
                <w:color w:val="000000" w:themeColor="text1"/>
                <w:sz w:val="18"/>
                <w:szCs w:val="18"/>
                <w:lang w:eastAsia="es-CO"/>
              </w:rPr>
              <w:t>subespecializadas</w:t>
            </w:r>
            <w:proofErr w:type="spellEnd"/>
            <w:r w:rsidRPr="001F53A7">
              <w:rPr>
                <w:rFonts w:cs="Arial"/>
                <w:color w:val="000000" w:themeColor="text1"/>
                <w:sz w:val="18"/>
                <w:szCs w:val="18"/>
                <w:lang w:eastAsia="es-CO"/>
              </w:rPr>
              <w:t xml:space="preserve"> ambulatorias, asegurando que los servicios de apoyo diagnóstico se realizarán en un plazo máximo de quince (15) días </w:t>
            </w:r>
            <w:r w:rsidRPr="001F53A7">
              <w:rPr>
                <w:rFonts w:cs="Arial"/>
                <w:color w:val="000000" w:themeColor="text1"/>
                <w:sz w:val="18"/>
                <w:szCs w:val="18"/>
                <w:lang w:eastAsia="es-CO"/>
              </w:rPr>
              <w:lastRenderedPageBreak/>
              <w:t>calendario, o en un tiempo igual o menor al establecido en la oferta presentada en el Anexo de Condiciones Técnicas adicionales.</w:t>
            </w:r>
          </w:p>
          <w:p w14:paraId="37775DE9" w14:textId="77777777" w:rsidR="001F53A7" w:rsidRPr="001F53A7" w:rsidRDefault="001F53A7" w:rsidP="00AF1A2B">
            <w:pPr>
              <w:pStyle w:val="Textoindependiente2"/>
              <w:shd w:val="clear" w:color="auto" w:fill="FFFFFF"/>
              <w:tabs>
                <w:tab w:val="left" w:pos="0"/>
              </w:tabs>
              <w:rPr>
                <w:rFonts w:cs="Arial"/>
                <w:color w:val="000000" w:themeColor="text1"/>
                <w:sz w:val="18"/>
                <w:szCs w:val="18"/>
                <w:lang w:eastAsia="es-CO"/>
              </w:rPr>
            </w:pPr>
          </w:p>
          <w:p w14:paraId="795A88D6" w14:textId="77777777" w:rsidR="001F53A7" w:rsidRPr="001F53A7" w:rsidRDefault="001F53A7" w:rsidP="00AF1A2B">
            <w:pPr>
              <w:jc w:val="both"/>
              <w:rPr>
                <w:rFonts w:ascii="Arial" w:hAnsi="Arial" w:cs="Arial"/>
                <w:color w:val="000000" w:themeColor="text1"/>
                <w:sz w:val="18"/>
                <w:szCs w:val="18"/>
              </w:rPr>
            </w:pPr>
            <w:r w:rsidRPr="001F53A7">
              <w:rPr>
                <w:rFonts w:ascii="Arial" w:hAnsi="Arial" w:cs="Arial"/>
                <w:b/>
                <w:bCs/>
                <w:color w:val="000000" w:themeColor="text1"/>
                <w:sz w:val="18"/>
                <w:szCs w:val="18"/>
              </w:rPr>
              <w:t>Nota:</w:t>
            </w:r>
            <w:r w:rsidRPr="001F53A7">
              <w:rPr>
                <w:rFonts w:ascii="Arial" w:hAnsi="Arial" w:cs="Arial"/>
                <w:color w:val="000000" w:themeColor="text1"/>
                <w:sz w:val="18"/>
                <w:szCs w:val="18"/>
              </w:rPr>
              <w:t xml:space="preserve"> En caso de que el oferente no allegue el Anexo de Condiciones Técnicas Adicionales de Calificación y su Justificación, se entenderá que acepta y garantiza los tiempos de oportunidad anteriormente establecidos. No obstante, para efectos de la evaluación del factor de calificación correspondiente, se le asignará un puntaje de cero (0) puntos.</w:t>
            </w:r>
          </w:p>
          <w:p w14:paraId="214067BD" w14:textId="77777777" w:rsidR="001F53A7" w:rsidRPr="001F53A7" w:rsidRDefault="001F53A7" w:rsidP="00AF1A2B">
            <w:pPr>
              <w:jc w:val="both"/>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3ED88A03"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14337274" w14:textId="77777777" w:rsidR="001F53A7" w:rsidRPr="001F53A7" w:rsidRDefault="001F53A7" w:rsidP="00AF1A2B">
            <w:pPr>
              <w:rPr>
                <w:rFonts w:ascii="Arial" w:hAnsi="Arial" w:cs="Arial"/>
                <w:color w:val="000000" w:themeColor="text1"/>
                <w:sz w:val="18"/>
                <w:szCs w:val="18"/>
              </w:rPr>
            </w:pPr>
          </w:p>
        </w:tc>
      </w:tr>
      <w:tr w:rsidR="001F53A7" w:rsidRPr="001F53A7" w14:paraId="1F2D593C"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539BCC9A"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1B050FC8" w14:textId="77777777" w:rsidR="001F53A7" w:rsidRPr="001F53A7" w:rsidRDefault="001F53A7" w:rsidP="00AF1A2B">
            <w:pPr>
              <w:pStyle w:val="Textoindependiente2"/>
              <w:shd w:val="clear" w:color="auto" w:fill="FFFFFF"/>
              <w:tabs>
                <w:tab w:val="left" w:pos="0"/>
              </w:tabs>
              <w:rPr>
                <w:rFonts w:eastAsia="Calibri" w:cs="Arial"/>
                <w:b/>
                <w:bCs/>
                <w:color w:val="000000" w:themeColor="text1"/>
                <w:sz w:val="18"/>
                <w:szCs w:val="18"/>
                <w:lang w:val="es-CO"/>
              </w:rPr>
            </w:pPr>
            <w:r w:rsidRPr="001F53A7">
              <w:rPr>
                <w:rFonts w:eastAsia="Calibri" w:cs="Arial"/>
                <w:b/>
                <w:bCs/>
                <w:color w:val="000000" w:themeColor="text1"/>
                <w:sz w:val="18"/>
                <w:szCs w:val="18"/>
                <w:lang w:val="es-CO"/>
              </w:rPr>
              <w:t xml:space="preserve">OPORTUNIDAD CONSULTA ESPECIALIZADA Y SUBESPECIALIZADA AMBULATORIA </w:t>
            </w:r>
          </w:p>
          <w:p w14:paraId="2C3B2B59" w14:textId="77777777" w:rsidR="001F53A7" w:rsidRPr="001F53A7" w:rsidRDefault="001F53A7" w:rsidP="00AF1A2B">
            <w:pPr>
              <w:pStyle w:val="Textoindependiente2"/>
              <w:shd w:val="clear" w:color="auto" w:fill="FFFFFF"/>
              <w:tabs>
                <w:tab w:val="left" w:pos="0"/>
              </w:tabs>
              <w:rPr>
                <w:rFonts w:cs="Arial"/>
                <w:color w:val="000000" w:themeColor="text1"/>
                <w:sz w:val="18"/>
                <w:szCs w:val="18"/>
                <w:lang w:eastAsia="es-CO"/>
              </w:rPr>
            </w:pPr>
            <w:r w:rsidRPr="001F53A7">
              <w:rPr>
                <w:rFonts w:cs="Arial"/>
                <w:color w:val="000000" w:themeColor="text1"/>
                <w:sz w:val="18"/>
                <w:szCs w:val="18"/>
                <w:lang w:eastAsia="es-CO"/>
              </w:rPr>
              <w:t xml:space="preserve">El oferente garantiza la prestación de consultas especializadas y </w:t>
            </w:r>
            <w:proofErr w:type="spellStart"/>
            <w:r w:rsidRPr="001F53A7">
              <w:rPr>
                <w:rFonts w:cs="Arial"/>
                <w:color w:val="000000" w:themeColor="text1"/>
                <w:sz w:val="18"/>
                <w:szCs w:val="18"/>
                <w:lang w:eastAsia="es-CO"/>
              </w:rPr>
              <w:t>subespecializadas</w:t>
            </w:r>
            <w:proofErr w:type="spellEnd"/>
            <w:r w:rsidRPr="001F53A7">
              <w:rPr>
                <w:rFonts w:cs="Arial"/>
                <w:color w:val="000000" w:themeColor="text1"/>
                <w:sz w:val="18"/>
                <w:szCs w:val="18"/>
                <w:lang w:eastAsia="es-CO"/>
              </w:rPr>
              <w:t xml:space="preserve"> ambulatorias, asegurando que los servicios de apoyo diagnóstico se realizarán en un plazo máximo de quince (15) días calendario, o en un tiempo igual o menor al establecido en la oferta presentada en el Anexo de Condiciones Técnicas adicionales.</w:t>
            </w:r>
          </w:p>
          <w:p w14:paraId="74FAB7F1" w14:textId="77777777" w:rsidR="001F53A7" w:rsidRPr="001F53A7" w:rsidRDefault="001F53A7" w:rsidP="00AF1A2B">
            <w:pPr>
              <w:pStyle w:val="Textoindependiente2"/>
              <w:shd w:val="clear" w:color="auto" w:fill="FFFFFF"/>
              <w:tabs>
                <w:tab w:val="left" w:pos="0"/>
              </w:tabs>
              <w:rPr>
                <w:rFonts w:cs="Arial"/>
                <w:color w:val="000000" w:themeColor="text1"/>
                <w:sz w:val="18"/>
                <w:szCs w:val="18"/>
                <w:lang w:eastAsia="es-CO"/>
              </w:rPr>
            </w:pPr>
          </w:p>
          <w:p w14:paraId="516F84BF" w14:textId="77777777" w:rsidR="001F53A7" w:rsidRPr="001F53A7" w:rsidRDefault="001F53A7" w:rsidP="00AF1A2B">
            <w:pPr>
              <w:jc w:val="both"/>
              <w:rPr>
                <w:rFonts w:ascii="Arial" w:hAnsi="Arial" w:cs="Arial"/>
                <w:color w:val="000000" w:themeColor="text1"/>
                <w:sz w:val="18"/>
                <w:szCs w:val="18"/>
              </w:rPr>
            </w:pPr>
            <w:r w:rsidRPr="001F53A7">
              <w:rPr>
                <w:rFonts w:ascii="Arial" w:hAnsi="Arial" w:cs="Arial"/>
                <w:b/>
                <w:bCs/>
                <w:color w:val="000000" w:themeColor="text1"/>
                <w:sz w:val="18"/>
                <w:szCs w:val="18"/>
              </w:rPr>
              <w:t>Nota:</w:t>
            </w:r>
            <w:r w:rsidRPr="001F53A7">
              <w:rPr>
                <w:rFonts w:ascii="Arial" w:hAnsi="Arial" w:cs="Arial"/>
                <w:color w:val="000000" w:themeColor="text1"/>
                <w:sz w:val="18"/>
                <w:szCs w:val="18"/>
              </w:rPr>
              <w:t xml:space="preserve"> En caso de que el oferente no allegue el Anexo de Condiciones Técnicas Adicionales de Calificación y su Justificación, se entenderá que acepta y garantiza los tiempos de oportunidad anteriormente establecidos. No obstante, para efectos de la evaluación del factor de calificación correspondiente, se le asignará un puntaje de cero (0) puntos.</w:t>
            </w:r>
          </w:p>
        </w:tc>
        <w:tc>
          <w:tcPr>
            <w:tcW w:w="567" w:type="dxa"/>
            <w:tcBorders>
              <w:top w:val="single" w:sz="4" w:space="0" w:color="auto"/>
              <w:left w:val="single" w:sz="4" w:space="0" w:color="auto"/>
              <w:bottom w:val="single" w:sz="4" w:space="0" w:color="auto"/>
              <w:right w:val="single" w:sz="4" w:space="0" w:color="auto"/>
            </w:tcBorders>
            <w:vAlign w:val="center"/>
          </w:tcPr>
          <w:p w14:paraId="3E447851"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63C8889A" w14:textId="77777777" w:rsidR="001F53A7" w:rsidRPr="001F53A7" w:rsidRDefault="001F53A7" w:rsidP="00AF1A2B">
            <w:pPr>
              <w:rPr>
                <w:rFonts w:ascii="Arial" w:hAnsi="Arial" w:cs="Arial"/>
                <w:color w:val="000000" w:themeColor="text1"/>
                <w:sz w:val="18"/>
                <w:szCs w:val="18"/>
              </w:rPr>
            </w:pPr>
          </w:p>
        </w:tc>
      </w:tr>
      <w:tr w:rsidR="001F53A7" w:rsidRPr="001F53A7" w14:paraId="54819A89"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29C50BBE"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076053AA" w14:textId="77777777" w:rsidR="001F53A7" w:rsidRPr="001F53A7" w:rsidRDefault="001F53A7" w:rsidP="00AF1A2B">
            <w:pPr>
              <w:pStyle w:val="Textoindependiente2"/>
              <w:shd w:val="clear" w:color="auto" w:fill="FFFFFF"/>
              <w:tabs>
                <w:tab w:val="left" w:pos="0"/>
              </w:tabs>
              <w:rPr>
                <w:rFonts w:cs="Arial"/>
                <w:b/>
                <w:bCs/>
                <w:color w:val="000000" w:themeColor="text1"/>
                <w:sz w:val="18"/>
                <w:szCs w:val="18"/>
              </w:rPr>
            </w:pPr>
            <w:r w:rsidRPr="001F53A7">
              <w:rPr>
                <w:rFonts w:cs="Arial"/>
                <w:b/>
                <w:bCs/>
                <w:color w:val="000000" w:themeColor="text1"/>
                <w:sz w:val="18"/>
                <w:szCs w:val="18"/>
              </w:rPr>
              <w:t>OPORTUNIDAD EN PROCEDIMIENTOS INTERVENCIONISTAS</w:t>
            </w:r>
          </w:p>
          <w:p w14:paraId="157659DB" w14:textId="77777777" w:rsidR="001F53A7" w:rsidRPr="001F53A7" w:rsidRDefault="001F53A7" w:rsidP="00AF1A2B">
            <w:pPr>
              <w:pStyle w:val="Textoindependiente2"/>
              <w:shd w:val="clear" w:color="auto" w:fill="FFFFFF"/>
              <w:tabs>
                <w:tab w:val="left" w:pos="0"/>
              </w:tabs>
              <w:rPr>
                <w:rFonts w:cs="Arial"/>
                <w:color w:val="000000" w:themeColor="text1"/>
                <w:sz w:val="18"/>
                <w:szCs w:val="18"/>
                <w:lang w:eastAsia="es-CO"/>
              </w:rPr>
            </w:pPr>
            <w:r w:rsidRPr="001F53A7">
              <w:rPr>
                <w:rFonts w:cs="Arial"/>
                <w:color w:val="000000" w:themeColor="text1"/>
                <w:sz w:val="18"/>
                <w:szCs w:val="18"/>
                <w:lang w:eastAsia="es-CO"/>
              </w:rPr>
              <w:t>El oferente garantiza la prestación oportuna de los procedimientos ambulatorios, asegurando que estos se realizarán en un plazo máximo de quince (15) días calendario, o en un tiempo igual o menor al establecido en la oferta presentada en el Anexo de Condiciones Técnicas adicionales.</w:t>
            </w:r>
          </w:p>
          <w:p w14:paraId="7861E9C4" w14:textId="77777777" w:rsidR="001F53A7" w:rsidRPr="001F53A7" w:rsidRDefault="001F53A7" w:rsidP="00AF1A2B">
            <w:pPr>
              <w:pStyle w:val="Textoindependiente2"/>
              <w:shd w:val="clear" w:color="auto" w:fill="FFFFFF"/>
              <w:tabs>
                <w:tab w:val="left" w:pos="0"/>
              </w:tabs>
              <w:rPr>
                <w:rFonts w:cs="Arial"/>
                <w:color w:val="000000" w:themeColor="text1"/>
                <w:sz w:val="18"/>
                <w:szCs w:val="18"/>
                <w:lang w:eastAsia="es-CO"/>
              </w:rPr>
            </w:pPr>
          </w:p>
          <w:p w14:paraId="5F5201C8" w14:textId="77777777" w:rsidR="001F53A7" w:rsidRPr="001F53A7" w:rsidRDefault="001F53A7" w:rsidP="00AF1A2B">
            <w:pPr>
              <w:pStyle w:val="Textoindependiente2"/>
              <w:shd w:val="clear" w:color="auto" w:fill="FFFFFF"/>
              <w:tabs>
                <w:tab w:val="left" w:pos="0"/>
              </w:tabs>
              <w:rPr>
                <w:rFonts w:eastAsia="Calibri" w:cs="Arial"/>
                <w:b/>
                <w:bCs/>
                <w:color w:val="000000" w:themeColor="text1"/>
                <w:sz w:val="18"/>
                <w:szCs w:val="18"/>
                <w:lang w:val="es-CO"/>
              </w:rPr>
            </w:pPr>
            <w:r w:rsidRPr="001F53A7">
              <w:rPr>
                <w:rFonts w:cs="Arial"/>
                <w:b/>
                <w:bCs/>
                <w:color w:val="000000" w:themeColor="text1"/>
                <w:sz w:val="18"/>
                <w:szCs w:val="18"/>
                <w:lang w:val="es-CO" w:eastAsia="es-CO"/>
              </w:rPr>
              <w:t>Nota:</w:t>
            </w:r>
            <w:r w:rsidRPr="001F53A7">
              <w:rPr>
                <w:rFonts w:cs="Arial"/>
                <w:color w:val="000000" w:themeColor="text1"/>
                <w:sz w:val="18"/>
                <w:szCs w:val="18"/>
                <w:lang w:val="es-CO" w:eastAsia="es-CO"/>
              </w:rPr>
              <w:t xml:space="preserve"> En caso de que el oferente no allegue el Anexo de Condiciones Técnicas Adicionales de Calificación y su Justificación, se entenderá que acepta y garantiza los tiempos de oportunidad anteriormente establecidos. No obstante, para efectos de la evaluación del factor de calificación correspondiente, se le asignará un puntaje de cero (0) puntos</w:t>
            </w:r>
          </w:p>
        </w:tc>
        <w:tc>
          <w:tcPr>
            <w:tcW w:w="567" w:type="dxa"/>
            <w:tcBorders>
              <w:top w:val="single" w:sz="4" w:space="0" w:color="auto"/>
              <w:left w:val="single" w:sz="4" w:space="0" w:color="auto"/>
              <w:bottom w:val="single" w:sz="4" w:space="0" w:color="auto"/>
              <w:right w:val="single" w:sz="4" w:space="0" w:color="auto"/>
            </w:tcBorders>
            <w:vAlign w:val="center"/>
          </w:tcPr>
          <w:p w14:paraId="681B3FFA"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7872505B" w14:textId="77777777" w:rsidR="001F53A7" w:rsidRPr="001F53A7" w:rsidRDefault="001F53A7" w:rsidP="00AF1A2B">
            <w:pPr>
              <w:rPr>
                <w:rFonts w:ascii="Arial" w:hAnsi="Arial" w:cs="Arial"/>
                <w:color w:val="000000" w:themeColor="text1"/>
                <w:sz w:val="18"/>
                <w:szCs w:val="18"/>
              </w:rPr>
            </w:pPr>
          </w:p>
        </w:tc>
      </w:tr>
      <w:tr w:rsidR="001F53A7" w:rsidRPr="001F53A7" w14:paraId="55777D46"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0B124DC5"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583E236E" w14:textId="77777777" w:rsidR="001F53A7" w:rsidRPr="001F53A7" w:rsidRDefault="001F53A7" w:rsidP="00AF1A2B">
            <w:pPr>
              <w:pStyle w:val="Textoindependiente2"/>
              <w:rPr>
                <w:rFonts w:eastAsia="Calibri" w:cs="Arial"/>
                <w:b/>
                <w:bCs/>
                <w:color w:val="000000" w:themeColor="text1"/>
                <w:sz w:val="18"/>
                <w:szCs w:val="18"/>
              </w:rPr>
            </w:pPr>
            <w:r w:rsidRPr="001F53A7">
              <w:rPr>
                <w:rFonts w:eastAsia="Calibri" w:cs="Arial"/>
                <w:b/>
                <w:bCs/>
                <w:color w:val="000000" w:themeColor="text1"/>
                <w:sz w:val="18"/>
                <w:szCs w:val="18"/>
              </w:rPr>
              <w:t>Entrega de Resultados</w:t>
            </w:r>
          </w:p>
          <w:p w14:paraId="62E21AE2" w14:textId="77777777" w:rsidR="001F53A7" w:rsidRPr="001F53A7" w:rsidRDefault="001F53A7" w:rsidP="00AF1A2B">
            <w:pPr>
              <w:pStyle w:val="Textoindependiente2"/>
              <w:shd w:val="clear" w:color="auto" w:fill="FFFFFF"/>
              <w:tabs>
                <w:tab w:val="left" w:pos="0"/>
              </w:tabs>
              <w:rPr>
                <w:rFonts w:eastAsia="Calibri" w:cs="Arial"/>
                <w:color w:val="000000" w:themeColor="text1"/>
                <w:sz w:val="18"/>
                <w:szCs w:val="18"/>
              </w:rPr>
            </w:pPr>
            <w:r w:rsidRPr="001F53A7">
              <w:rPr>
                <w:rFonts w:eastAsia="Calibri" w:cs="Arial"/>
                <w:color w:val="000000" w:themeColor="text1"/>
                <w:sz w:val="18"/>
                <w:szCs w:val="18"/>
              </w:rPr>
              <w:t>El oferente garantiza la entrega oportuna de los resultados de los procedimientos ambulatorios realizados, asegurando que estos serán suministrados en un plazo máximo de cinco (5) días calendario, contados a partir de la fecha de realización del procedimiento, o en un tiempo igual o menor al establecido en la oferta presentada en el Anexo de Condiciones Técnicas adicionales.</w:t>
            </w:r>
          </w:p>
          <w:p w14:paraId="172E4DD6" w14:textId="77777777" w:rsidR="001F53A7" w:rsidRPr="001F53A7" w:rsidRDefault="001F53A7" w:rsidP="00AF1A2B">
            <w:pPr>
              <w:pStyle w:val="Textoindependiente2"/>
              <w:shd w:val="clear" w:color="auto" w:fill="FFFFFF"/>
              <w:tabs>
                <w:tab w:val="left" w:pos="0"/>
              </w:tabs>
              <w:rPr>
                <w:rFonts w:eastAsia="Calibri" w:cs="Arial"/>
                <w:color w:val="000000" w:themeColor="text1"/>
                <w:sz w:val="18"/>
                <w:szCs w:val="18"/>
              </w:rPr>
            </w:pPr>
          </w:p>
          <w:p w14:paraId="666CB646" w14:textId="77777777" w:rsidR="001F53A7" w:rsidRPr="001F53A7" w:rsidRDefault="001F53A7" w:rsidP="00AF1A2B">
            <w:pPr>
              <w:pStyle w:val="Textoindependiente2"/>
              <w:shd w:val="clear" w:color="auto" w:fill="FFFFFF"/>
              <w:tabs>
                <w:tab w:val="left" w:pos="0"/>
              </w:tabs>
              <w:rPr>
                <w:rFonts w:cs="Arial"/>
                <w:b/>
                <w:bCs/>
                <w:color w:val="000000" w:themeColor="text1"/>
                <w:sz w:val="18"/>
                <w:szCs w:val="18"/>
              </w:rPr>
            </w:pPr>
            <w:r w:rsidRPr="001F53A7">
              <w:rPr>
                <w:rFonts w:cs="Arial"/>
                <w:b/>
                <w:bCs/>
                <w:color w:val="000000" w:themeColor="text1"/>
                <w:sz w:val="18"/>
                <w:szCs w:val="18"/>
                <w:lang w:val="es-CO" w:eastAsia="es-CO"/>
              </w:rPr>
              <w:t>Nota:</w:t>
            </w:r>
            <w:r w:rsidRPr="001F53A7">
              <w:rPr>
                <w:rFonts w:cs="Arial"/>
                <w:color w:val="000000" w:themeColor="text1"/>
                <w:sz w:val="18"/>
                <w:szCs w:val="18"/>
                <w:lang w:val="es-CO" w:eastAsia="es-CO"/>
              </w:rPr>
              <w:t xml:space="preserve"> En caso de que el oferente no allegue el Anexo de Condiciones Técnicas Adicionales de Calificación y su Justificación, se entenderá que acepta y garantiza los tiempos de oportunidad anteriormente establecidos. No obstante, para efectos de la evaluación del factor de calificación correspondiente, se le asignará un puntaje de cero (0) puntos.</w:t>
            </w:r>
          </w:p>
        </w:tc>
        <w:tc>
          <w:tcPr>
            <w:tcW w:w="567" w:type="dxa"/>
            <w:tcBorders>
              <w:top w:val="single" w:sz="4" w:space="0" w:color="auto"/>
              <w:left w:val="single" w:sz="4" w:space="0" w:color="auto"/>
              <w:bottom w:val="single" w:sz="4" w:space="0" w:color="auto"/>
              <w:right w:val="single" w:sz="4" w:space="0" w:color="auto"/>
            </w:tcBorders>
            <w:vAlign w:val="center"/>
          </w:tcPr>
          <w:p w14:paraId="739989B9"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6445666E" w14:textId="77777777" w:rsidR="001F53A7" w:rsidRPr="001F53A7" w:rsidRDefault="001F53A7" w:rsidP="00AF1A2B">
            <w:pPr>
              <w:rPr>
                <w:rFonts w:ascii="Arial" w:hAnsi="Arial" w:cs="Arial"/>
                <w:color w:val="000000" w:themeColor="text1"/>
                <w:sz w:val="18"/>
                <w:szCs w:val="18"/>
              </w:rPr>
            </w:pPr>
          </w:p>
        </w:tc>
      </w:tr>
      <w:tr w:rsidR="001F53A7" w:rsidRPr="001F53A7" w14:paraId="45BBF020"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640DD52C"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01B7E4A9" w14:textId="77777777" w:rsidR="001F53A7" w:rsidRPr="001F53A7" w:rsidRDefault="001F53A7" w:rsidP="00AF1A2B">
            <w:pPr>
              <w:pStyle w:val="Textoindependiente2"/>
              <w:rPr>
                <w:rFonts w:cs="Arial"/>
                <w:b/>
                <w:bCs/>
                <w:color w:val="000000" w:themeColor="text1"/>
                <w:sz w:val="18"/>
                <w:szCs w:val="18"/>
              </w:rPr>
            </w:pPr>
            <w:r w:rsidRPr="001F53A7">
              <w:rPr>
                <w:rFonts w:cs="Arial"/>
                <w:b/>
                <w:bCs/>
                <w:color w:val="000000" w:themeColor="text1"/>
                <w:sz w:val="18"/>
                <w:szCs w:val="18"/>
              </w:rPr>
              <w:t xml:space="preserve">OPORTUNIDAD EN LA REALIZACIÓN DE PROCEDIMIENTOS QUIRÚRGICOS </w:t>
            </w:r>
          </w:p>
          <w:p w14:paraId="06CBDB8C" w14:textId="77777777" w:rsidR="001F53A7" w:rsidRPr="001F53A7" w:rsidRDefault="001F53A7" w:rsidP="00AF1A2B">
            <w:pPr>
              <w:pStyle w:val="Textoindependiente2"/>
              <w:rPr>
                <w:rFonts w:cs="Arial"/>
                <w:color w:val="000000" w:themeColor="text1"/>
                <w:sz w:val="18"/>
                <w:szCs w:val="18"/>
                <w:lang w:eastAsia="es-CO"/>
              </w:rPr>
            </w:pPr>
            <w:r w:rsidRPr="001F53A7">
              <w:rPr>
                <w:rFonts w:cs="Arial"/>
                <w:color w:val="000000" w:themeColor="text1"/>
                <w:sz w:val="18"/>
                <w:szCs w:val="18"/>
                <w:lang w:eastAsia="es-CO"/>
              </w:rPr>
              <w:t>El oferente garantiza la prestación oportuna de los procedimientos ambulatorios, asegurando que estos se realizarán en un plazo máximo de veinte (20) días calendario, o en un tiempo igual o menor al establecido en la oferta presentada en el Anexo de Condiciones Técnicas adicionales.</w:t>
            </w:r>
          </w:p>
          <w:p w14:paraId="55B24D85" w14:textId="77777777" w:rsidR="001F53A7" w:rsidRPr="001F53A7" w:rsidRDefault="001F53A7" w:rsidP="00AF1A2B">
            <w:pPr>
              <w:pStyle w:val="Textoindependiente2"/>
              <w:rPr>
                <w:rFonts w:cs="Arial"/>
                <w:color w:val="000000" w:themeColor="text1"/>
                <w:sz w:val="18"/>
                <w:szCs w:val="18"/>
                <w:lang w:eastAsia="es-CO"/>
              </w:rPr>
            </w:pPr>
          </w:p>
          <w:p w14:paraId="3454D8F9" w14:textId="77777777" w:rsidR="001F53A7" w:rsidRPr="001F53A7" w:rsidRDefault="001F53A7" w:rsidP="00AF1A2B">
            <w:pPr>
              <w:pStyle w:val="Textoindependiente2"/>
              <w:shd w:val="clear" w:color="auto" w:fill="FFFFFF"/>
              <w:tabs>
                <w:tab w:val="left" w:pos="0"/>
              </w:tabs>
              <w:rPr>
                <w:rFonts w:cs="Arial"/>
                <w:b/>
                <w:bCs/>
                <w:color w:val="000000" w:themeColor="text1"/>
                <w:sz w:val="18"/>
                <w:szCs w:val="18"/>
              </w:rPr>
            </w:pPr>
            <w:r w:rsidRPr="001F53A7">
              <w:rPr>
                <w:rFonts w:cs="Arial"/>
                <w:b/>
                <w:bCs/>
                <w:color w:val="000000" w:themeColor="text1"/>
                <w:sz w:val="18"/>
                <w:szCs w:val="18"/>
                <w:lang w:val="es-CO" w:eastAsia="es-CO"/>
              </w:rPr>
              <w:t>Nota:</w:t>
            </w:r>
            <w:r w:rsidRPr="001F53A7">
              <w:rPr>
                <w:rFonts w:cs="Arial"/>
                <w:color w:val="000000" w:themeColor="text1"/>
                <w:sz w:val="18"/>
                <w:szCs w:val="18"/>
                <w:lang w:val="es-CO" w:eastAsia="es-CO"/>
              </w:rPr>
              <w:t xml:space="preserve"> En caso de que el oferente no allegue el Anexo de Condiciones Técnicas Adicionales de Calificación y su Justificación, se entenderá que acepta y garantiza los tiempos de oportunidad anteriormente establecidos. No obstante, para efectos de la evaluación del factor de calificación correspondiente, se le asignará un puntaje de cero (0) puntos.</w:t>
            </w:r>
          </w:p>
        </w:tc>
        <w:tc>
          <w:tcPr>
            <w:tcW w:w="567" w:type="dxa"/>
            <w:tcBorders>
              <w:top w:val="single" w:sz="4" w:space="0" w:color="auto"/>
              <w:left w:val="single" w:sz="4" w:space="0" w:color="auto"/>
              <w:bottom w:val="single" w:sz="4" w:space="0" w:color="auto"/>
              <w:right w:val="single" w:sz="4" w:space="0" w:color="auto"/>
            </w:tcBorders>
            <w:vAlign w:val="center"/>
          </w:tcPr>
          <w:p w14:paraId="3614A811"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51806553" w14:textId="77777777" w:rsidR="001F53A7" w:rsidRPr="001F53A7" w:rsidRDefault="001F53A7" w:rsidP="00AF1A2B">
            <w:pPr>
              <w:rPr>
                <w:rFonts w:ascii="Arial" w:hAnsi="Arial" w:cs="Arial"/>
                <w:color w:val="000000" w:themeColor="text1"/>
                <w:sz w:val="18"/>
                <w:szCs w:val="18"/>
              </w:rPr>
            </w:pPr>
          </w:p>
        </w:tc>
      </w:tr>
      <w:tr w:rsidR="001F53A7" w:rsidRPr="001F53A7" w14:paraId="235265E4"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55F7E6B2"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225A2A29" w14:textId="77777777" w:rsidR="001F53A7" w:rsidRPr="001F53A7" w:rsidRDefault="001F53A7" w:rsidP="00AF1A2B">
            <w:pPr>
              <w:pStyle w:val="Textoindependiente2"/>
              <w:rPr>
                <w:rFonts w:eastAsia="Calibri" w:cs="Arial"/>
                <w:b/>
                <w:bCs/>
                <w:color w:val="000000" w:themeColor="text1"/>
                <w:sz w:val="18"/>
                <w:szCs w:val="18"/>
              </w:rPr>
            </w:pPr>
            <w:r w:rsidRPr="001F53A7">
              <w:rPr>
                <w:rFonts w:eastAsia="Calibri" w:cs="Arial"/>
                <w:b/>
                <w:bCs/>
                <w:color w:val="000000" w:themeColor="text1"/>
                <w:sz w:val="18"/>
                <w:szCs w:val="18"/>
              </w:rPr>
              <w:t xml:space="preserve">Herramientas Tecnológicas para la Asignación de Citas </w:t>
            </w:r>
          </w:p>
          <w:p w14:paraId="78102528" w14:textId="77777777" w:rsidR="001F53A7" w:rsidRPr="001F53A7" w:rsidRDefault="001F53A7" w:rsidP="00AF1A2B">
            <w:pPr>
              <w:pStyle w:val="Textoindependiente2"/>
              <w:shd w:val="clear" w:color="auto" w:fill="FFFFFF"/>
              <w:tabs>
                <w:tab w:val="left" w:pos="0"/>
              </w:tabs>
              <w:rPr>
                <w:rFonts w:eastAsia="Calibri" w:cs="Arial"/>
                <w:color w:val="000000" w:themeColor="text1"/>
                <w:sz w:val="18"/>
                <w:szCs w:val="18"/>
              </w:rPr>
            </w:pPr>
            <w:r w:rsidRPr="001F53A7">
              <w:rPr>
                <w:rFonts w:eastAsia="Calibri" w:cs="Arial"/>
                <w:color w:val="000000" w:themeColor="text1"/>
                <w:sz w:val="18"/>
                <w:szCs w:val="18"/>
              </w:rPr>
              <w:t>El oferente garantiza la disponibilidad y operación de herramientas tecnológicas adecuadas para la asignación de citas del CIAL, mediante múltiples canales de atención, tales como Call Center y presencialmente en las instalaciones, asegurando una gestión oportuna, continua y eficiente, conforme a la oferta presentada en el Anexo de Condiciones Técnicas adicionales</w:t>
            </w:r>
          </w:p>
          <w:p w14:paraId="1E6E6D90" w14:textId="77777777" w:rsidR="001F53A7" w:rsidRPr="001F53A7" w:rsidRDefault="001F53A7" w:rsidP="00AF1A2B">
            <w:pPr>
              <w:pStyle w:val="Textoindependiente2"/>
              <w:shd w:val="clear" w:color="auto" w:fill="FFFFFF"/>
              <w:tabs>
                <w:tab w:val="left" w:pos="0"/>
              </w:tabs>
              <w:rPr>
                <w:rFonts w:eastAsia="Calibri" w:cs="Arial"/>
                <w:color w:val="000000" w:themeColor="text1"/>
                <w:sz w:val="18"/>
                <w:szCs w:val="18"/>
              </w:rPr>
            </w:pPr>
          </w:p>
          <w:p w14:paraId="0D6DF4DF" w14:textId="77777777" w:rsidR="001F53A7" w:rsidRPr="001F53A7" w:rsidRDefault="001F53A7" w:rsidP="00AF1A2B">
            <w:pPr>
              <w:pStyle w:val="Textoindependiente2"/>
              <w:shd w:val="clear" w:color="auto" w:fill="FFFFFF"/>
              <w:tabs>
                <w:tab w:val="left" w:pos="0"/>
              </w:tabs>
              <w:rPr>
                <w:rFonts w:cs="Arial"/>
                <w:b/>
                <w:bCs/>
                <w:color w:val="000000" w:themeColor="text1"/>
                <w:sz w:val="18"/>
                <w:szCs w:val="18"/>
              </w:rPr>
            </w:pPr>
            <w:r w:rsidRPr="001F53A7">
              <w:rPr>
                <w:rFonts w:cs="Arial"/>
                <w:b/>
                <w:bCs/>
                <w:color w:val="000000" w:themeColor="text1"/>
                <w:sz w:val="18"/>
                <w:szCs w:val="18"/>
                <w:lang w:val="es-CO" w:eastAsia="es-CO"/>
              </w:rPr>
              <w:t>Nota:</w:t>
            </w:r>
            <w:r w:rsidRPr="001F53A7">
              <w:rPr>
                <w:rFonts w:cs="Arial"/>
                <w:color w:val="000000" w:themeColor="text1"/>
                <w:sz w:val="18"/>
                <w:szCs w:val="18"/>
                <w:lang w:val="es-CO" w:eastAsia="es-CO"/>
              </w:rPr>
              <w:t xml:space="preserve"> En caso de que el oferente no allegue el Anexo de Condiciones Técnicas Adicionales de Calificación y su Justificación, se entenderá que acepta y garantiza los tiempos de oportunidad anteriormente establecidos. No obstante, para efectos de la evaluación del factor de calificación correspondiente, se le asignará un puntaje de cero (0) puntos.</w:t>
            </w:r>
          </w:p>
        </w:tc>
        <w:tc>
          <w:tcPr>
            <w:tcW w:w="567" w:type="dxa"/>
            <w:tcBorders>
              <w:top w:val="single" w:sz="4" w:space="0" w:color="auto"/>
              <w:left w:val="single" w:sz="4" w:space="0" w:color="auto"/>
              <w:bottom w:val="single" w:sz="4" w:space="0" w:color="auto"/>
              <w:right w:val="single" w:sz="4" w:space="0" w:color="auto"/>
            </w:tcBorders>
            <w:vAlign w:val="center"/>
          </w:tcPr>
          <w:p w14:paraId="4E57D465"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1A7C082D" w14:textId="77777777" w:rsidR="001F53A7" w:rsidRPr="001F53A7" w:rsidRDefault="001F53A7" w:rsidP="00AF1A2B">
            <w:pPr>
              <w:rPr>
                <w:rFonts w:ascii="Arial" w:hAnsi="Arial" w:cs="Arial"/>
                <w:color w:val="000000" w:themeColor="text1"/>
                <w:sz w:val="18"/>
                <w:szCs w:val="18"/>
              </w:rPr>
            </w:pPr>
          </w:p>
        </w:tc>
      </w:tr>
      <w:tr w:rsidR="001F53A7" w:rsidRPr="001F53A7" w14:paraId="3A66CF93"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2B1B9081"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5B8372F0" w14:textId="5E51D6F4" w:rsidR="001F53A7" w:rsidRPr="00EF1CE8" w:rsidRDefault="001F53A7" w:rsidP="00AF1A2B">
            <w:pPr>
              <w:pStyle w:val="Textoindependiente2"/>
              <w:rPr>
                <w:rFonts w:cs="Arial"/>
                <w:color w:val="00B050"/>
                <w:sz w:val="18"/>
                <w:szCs w:val="18"/>
              </w:rPr>
            </w:pPr>
            <w:r w:rsidRPr="00EF1CE8">
              <w:rPr>
                <w:rFonts w:cs="Arial"/>
                <w:color w:val="00B050"/>
                <w:sz w:val="18"/>
                <w:szCs w:val="18"/>
                <w:lang w:eastAsia="es-CO"/>
              </w:rPr>
              <w:t xml:space="preserve">DISPONIBILIDAD DE CAMAS EN HOSPITALIZACIÓN ADULTOS </w:t>
            </w:r>
          </w:p>
          <w:p w14:paraId="5CDD455D" w14:textId="77777777" w:rsidR="001F53A7" w:rsidRPr="001F53A7" w:rsidRDefault="001F53A7" w:rsidP="00AF1A2B">
            <w:pPr>
              <w:pStyle w:val="Textoindependiente2"/>
              <w:rPr>
                <w:rFonts w:cs="Arial"/>
                <w:color w:val="000000" w:themeColor="text1"/>
                <w:sz w:val="18"/>
                <w:szCs w:val="18"/>
              </w:rPr>
            </w:pPr>
            <w:r w:rsidRPr="001F53A7">
              <w:rPr>
                <w:rFonts w:cs="Arial"/>
                <w:color w:val="000000" w:themeColor="text1"/>
                <w:sz w:val="18"/>
                <w:szCs w:val="18"/>
              </w:rPr>
              <w:t>El oferente deberá garantizar la disponibilidad de mínimo dos (2) camas de hospitalización para atención de adultos y población pediátrica, para la prestación de los servicios requeridos por los usuarios del Subsistema de Salud de la Policía Nacional, conforme a la información presentada en el Anexo de Condiciones Técnicas Adicionales de Calificación y su Justificación.</w:t>
            </w:r>
          </w:p>
          <w:p w14:paraId="2FBAFB5F" w14:textId="77777777" w:rsidR="001F53A7" w:rsidRPr="001F53A7" w:rsidRDefault="001F53A7" w:rsidP="00AF1A2B">
            <w:pPr>
              <w:pStyle w:val="Textoindependiente2"/>
              <w:rPr>
                <w:rFonts w:cs="Arial"/>
                <w:color w:val="000000" w:themeColor="text1"/>
                <w:sz w:val="18"/>
                <w:szCs w:val="18"/>
              </w:rPr>
            </w:pPr>
          </w:p>
          <w:p w14:paraId="334A2548" w14:textId="77777777" w:rsidR="001F53A7" w:rsidRPr="001F53A7" w:rsidRDefault="001F53A7" w:rsidP="00AF1A2B">
            <w:pPr>
              <w:pStyle w:val="Textoindependiente2"/>
              <w:rPr>
                <w:rFonts w:eastAsia="Calibri" w:cs="Arial"/>
                <w:b/>
                <w:bCs/>
                <w:color w:val="000000" w:themeColor="text1"/>
                <w:sz w:val="18"/>
                <w:szCs w:val="18"/>
                <w:highlight w:val="yellow"/>
              </w:rPr>
            </w:pPr>
            <w:r w:rsidRPr="001F53A7">
              <w:rPr>
                <w:rFonts w:cs="Arial"/>
                <w:color w:val="000000" w:themeColor="text1"/>
                <w:sz w:val="18"/>
                <w:szCs w:val="18"/>
              </w:rPr>
              <w:t>Nota: En caso de que el oferente no allegue el Anexo de Condiciones Técnicas Adicionales de Calificación y su Justificación, se entenderá que acepta y garantiza la disponibilidad de las camas de hospitalización para adultos y población pediátrica. No obstante, para efectos de la evaluación del factor de calificación correspondiente, se le asignará un puntaje de cero (0) puntos.</w:t>
            </w:r>
          </w:p>
        </w:tc>
        <w:tc>
          <w:tcPr>
            <w:tcW w:w="567" w:type="dxa"/>
            <w:tcBorders>
              <w:top w:val="single" w:sz="4" w:space="0" w:color="auto"/>
              <w:left w:val="single" w:sz="4" w:space="0" w:color="auto"/>
              <w:bottom w:val="single" w:sz="4" w:space="0" w:color="auto"/>
              <w:right w:val="single" w:sz="4" w:space="0" w:color="auto"/>
            </w:tcBorders>
            <w:vAlign w:val="center"/>
          </w:tcPr>
          <w:p w14:paraId="3E8516B8"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12C56956" w14:textId="77777777" w:rsidR="001F53A7" w:rsidRPr="001F53A7" w:rsidRDefault="001F53A7" w:rsidP="00AF1A2B">
            <w:pPr>
              <w:rPr>
                <w:rFonts w:ascii="Arial" w:hAnsi="Arial" w:cs="Arial"/>
                <w:color w:val="000000" w:themeColor="text1"/>
                <w:sz w:val="18"/>
                <w:szCs w:val="18"/>
              </w:rPr>
            </w:pPr>
          </w:p>
        </w:tc>
      </w:tr>
      <w:tr w:rsidR="001F53A7" w:rsidRPr="001F53A7" w14:paraId="1A2BF392"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1536113F"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5640655E" w14:textId="77777777" w:rsidR="001F53A7" w:rsidRPr="001F53A7" w:rsidRDefault="001F53A7" w:rsidP="00AF1A2B">
            <w:pPr>
              <w:pStyle w:val="Textoindependiente2"/>
              <w:rPr>
                <w:rFonts w:cs="Arial"/>
                <w:color w:val="000000" w:themeColor="text1"/>
                <w:sz w:val="18"/>
                <w:szCs w:val="18"/>
              </w:rPr>
            </w:pPr>
            <w:r w:rsidRPr="001F53A7">
              <w:rPr>
                <w:rFonts w:cs="Arial"/>
                <w:color w:val="000000" w:themeColor="text1"/>
                <w:sz w:val="18"/>
                <w:szCs w:val="18"/>
              </w:rPr>
              <w:t>DISPONIBILIDAD DE SALAS DE CIRUGÍA</w:t>
            </w:r>
          </w:p>
          <w:p w14:paraId="7F7DABEC" w14:textId="77777777" w:rsidR="001F53A7" w:rsidRPr="001F53A7" w:rsidRDefault="001F53A7" w:rsidP="00AF1A2B">
            <w:pPr>
              <w:pStyle w:val="Textoindependiente2"/>
              <w:rPr>
                <w:rFonts w:cs="Arial"/>
                <w:color w:val="000000" w:themeColor="text1"/>
                <w:sz w:val="18"/>
                <w:szCs w:val="18"/>
              </w:rPr>
            </w:pPr>
            <w:r w:rsidRPr="001F53A7">
              <w:rPr>
                <w:rFonts w:cs="Arial"/>
                <w:color w:val="000000" w:themeColor="text1"/>
                <w:sz w:val="18"/>
                <w:szCs w:val="18"/>
              </w:rPr>
              <w:t>El oferente deberá garantizar la disponibilidad de mínimo uno (1) salas de cirugía para la atención de los usuarios del Subsistema de Salud de la Policía Nacional, conforme a la información presentada en el Anexo de Condiciones Técnicas Adicionales de Calificación y su Justificación.</w:t>
            </w:r>
          </w:p>
          <w:p w14:paraId="133988B4" w14:textId="77777777" w:rsidR="001F53A7" w:rsidRPr="001F53A7" w:rsidRDefault="001F53A7" w:rsidP="00AF1A2B">
            <w:pPr>
              <w:pStyle w:val="Textoindependiente2"/>
              <w:rPr>
                <w:rFonts w:cs="Arial"/>
                <w:color w:val="000000" w:themeColor="text1"/>
                <w:sz w:val="18"/>
                <w:szCs w:val="18"/>
              </w:rPr>
            </w:pPr>
          </w:p>
          <w:p w14:paraId="213E208F" w14:textId="77777777" w:rsidR="001F53A7" w:rsidRPr="001F53A7" w:rsidRDefault="001F53A7" w:rsidP="00AF1A2B">
            <w:pPr>
              <w:pStyle w:val="Textoindependiente2"/>
              <w:rPr>
                <w:rFonts w:eastAsia="Calibri" w:cs="Arial"/>
                <w:b/>
                <w:bCs/>
                <w:color w:val="000000" w:themeColor="text1"/>
                <w:sz w:val="18"/>
                <w:szCs w:val="18"/>
                <w:highlight w:val="yellow"/>
              </w:rPr>
            </w:pPr>
            <w:r w:rsidRPr="001F53A7">
              <w:rPr>
                <w:rFonts w:cs="Arial"/>
                <w:color w:val="000000" w:themeColor="text1"/>
                <w:sz w:val="18"/>
                <w:szCs w:val="18"/>
              </w:rPr>
              <w:t xml:space="preserve">Nota: En caso de que el oferente no allegue el Anexo de Condiciones Técnicas Adicionales de Calificación y su Justificación, se entenderá que acepta y garantiza la disponibilidad de las salas de </w:t>
            </w:r>
            <w:r w:rsidRPr="001F53A7">
              <w:rPr>
                <w:rFonts w:cs="Arial"/>
                <w:color w:val="000000" w:themeColor="text1"/>
                <w:sz w:val="18"/>
                <w:szCs w:val="18"/>
              </w:rPr>
              <w:lastRenderedPageBreak/>
              <w:t>cirugía. No obstante, para efectos de la evaluación del factor de calificación correspondiente, se le asignará un puntaje de cero (0) puntos.</w:t>
            </w:r>
          </w:p>
        </w:tc>
        <w:tc>
          <w:tcPr>
            <w:tcW w:w="567" w:type="dxa"/>
            <w:tcBorders>
              <w:top w:val="single" w:sz="4" w:space="0" w:color="auto"/>
              <w:left w:val="single" w:sz="4" w:space="0" w:color="auto"/>
              <w:bottom w:val="single" w:sz="4" w:space="0" w:color="auto"/>
              <w:right w:val="single" w:sz="4" w:space="0" w:color="auto"/>
            </w:tcBorders>
            <w:vAlign w:val="center"/>
          </w:tcPr>
          <w:p w14:paraId="6773C625"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5F855C1F" w14:textId="77777777" w:rsidR="001F53A7" w:rsidRPr="001F53A7" w:rsidRDefault="001F53A7" w:rsidP="00AF1A2B">
            <w:pPr>
              <w:rPr>
                <w:rFonts w:ascii="Arial" w:hAnsi="Arial" w:cs="Arial"/>
                <w:color w:val="000000" w:themeColor="text1"/>
                <w:sz w:val="18"/>
                <w:szCs w:val="18"/>
              </w:rPr>
            </w:pPr>
          </w:p>
        </w:tc>
      </w:tr>
      <w:tr w:rsidR="001F53A7" w:rsidRPr="001F53A7" w14:paraId="1817224C"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232BE781"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665D13EE" w14:textId="77777777" w:rsidR="001F53A7" w:rsidRPr="001F53A7" w:rsidRDefault="001F53A7" w:rsidP="00AF1A2B">
            <w:pPr>
              <w:jc w:val="both"/>
              <w:rPr>
                <w:rFonts w:ascii="Arial" w:hAnsi="Arial" w:cs="Arial"/>
                <w:color w:val="000000" w:themeColor="text1"/>
                <w:sz w:val="18"/>
                <w:szCs w:val="18"/>
              </w:rPr>
            </w:pPr>
            <w:r w:rsidRPr="001F53A7">
              <w:rPr>
                <w:rFonts w:ascii="Arial" w:hAnsi="Arial" w:cs="Arial"/>
                <w:color w:val="000000" w:themeColor="text1"/>
                <w:sz w:val="18"/>
                <w:szCs w:val="18"/>
                <w:lang w:eastAsia="ar-SA"/>
              </w:rPr>
              <w:t xml:space="preserve">EL OFERENTE </w:t>
            </w:r>
            <w:r w:rsidRPr="001F53A7">
              <w:rPr>
                <w:rFonts w:ascii="Arial" w:hAnsi="Arial" w:cs="Arial"/>
                <w:color w:val="000000" w:themeColor="text1"/>
                <w:sz w:val="18"/>
                <w:szCs w:val="18"/>
              </w:rPr>
              <w:t xml:space="preserve">debe remitir </w:t>
            </w:r>
            <w:r w:rsidRPr="001F53A7">
              <w:rPr>
                <w:rFonts w:ascii="Arial" w:hAnsi="Arial" w:cs="Arial"/>
                <w:b/>
                <w:bCs/>
                <w:color w:val="000000" w:themeColor="text1"/>
                <w:sz w:val="18"/>
                <w:szCs w:val="18"/>
              </w:rPr>
              <w:t xml:space="preserve">OFICIO FIRMADO POR EL REPRESENTANTE </w:t>
            </w:r>
            <w:proofErr w:type="gramStart"/>
            <w:r w:rsidRPr="001F53A7">
              <w:rPr>
                <w:rFonts w:ascii="Arial" w:hAnsi="Arial" w:cs="Arial"/>
                <w:b/>
                <w:bCs/>
                <w:color w:val="000000" w:themeColor="text1"/>
                <w:sz w:val="18"/>
                <w:szCs w:val="18"/>
              </w:rPr>
              <w:t>LEGAL</w:t>
            </w:r>
            <w:r w:rsidRPr="001F53A7">
              <w:rPr>
                <w:rFonts w:ascii="Arial" w:hAnsi="Arial" w:cs="Arial"/>
                <w:color w:val="000000" w:themeColor="text1"/>
                <w:sz w:val="18"/>
                <w:szCs w:val="18"/>
              </w:rPr>
              <w:t xml:space="preserve"> ,</w:t>
            </w:r>
            <w:proofErr w:type="gramEnd"/>
            <w:r w:rsidRPr="001F53A7">
              <w:rPr>
                <w:rFonts w:ascii="Arial" w:hAnsi="Arial" w:cs="Arial"/>
                <w:color w:val="000000" w:themeColor="text1"/>
                <w:sz w:val="18"/>
                <w:szCs w:val="18"/>
              </w:rPr>
              <w:t xml:space="preserve"> donde se designe un funcionario, quien revisara y vigilara la ejecución del contrato, solucionando los inconvenientes que se presenten e igualmente comunicara al supervisor del contrato cuando se ha ejecutado (70%) del contrato. Una vez recibida la información se estudiará la viabilidad de adicionar el contrato.</w:t>
            </w:r>
          </w:p>
          <w:p w14:paraId="1BD28A06" w14:textId="77777777" w:rsidR="001F53A7" w:rsidRPr="001F53A7" w:rsidRDefault="001F53A7" w:rsidP="00AF1A2B">
            <w:pPr>
              <w:jc w:val="both"/>
              <w:rPr>
                <w:rFonts w:ascii="Arial" w:hAnsi="Arial" w:cs="Arial"/>
                <w:color w:val="000000" w:themeColor="text1"/>
                <w:sz w:val="18"/>
                <w:szCs w:val="18"/>
              </w:rPr>
            </w:pPr>
            <w:r w:rsidRPr="001F53A7">
              <w:rPr>
                <w:rFonts w:ascii="Arial" w:hAnsi="Arial" w:cs="Arial"/>
                <w:color w:val="000000" w:themeColor="text1"/>
                <w:sz w:val="18"/>
                <w:szCs w:val="18"/>
              </w:rPr>
              <w:t>Diligenciar la siguiente información momento de presentar su propuesta:</w:t>
            </w:r>
          </w:p>
          <w:p w14:paraId="7705C59E" w14:textId="77777777" w:rsidR="001F53A7" w:rsidRPr="001F53A7" w:rsidRDefault="001F53A7" w:rsidP="00AF1A2B">
            <w:pPr>
              <w:jc w:val="both"/>
              <w:rPr>
                <w:rFonts w:ascii="Arial" w:hAnsi="Arial" w:cs="Arial"/>
                <w:color w:val="000000" w:themeColor="text1"/>
                <w:sz w:val="18"/>
                <w:szCs w:val="18"/>
              </w:rPr>
            </w:pPr>
            <w:r w:rsidRPr="001F53A7">
              <w:rPr>
                <w:rFonts w:ascii="Arial" w:hAnsi="Arial" w:cs="Arial"/>
                <w:color w:val="000000" w:themeColor="text1"/>
                <w:sz w:val="18"/>
                <w:szCs w:val="18"/>
              </w:rPr>
              <w:t>Nombre</w:t>
            </w:r>
          </w:p>
          <w:p w14:paraId="337B3C81" w14:textId="77777777" w:rsidR="001F53A7" w:rsidRPr="001F53A7" w:rsidRDefault="001F53A7" w:rsidP="00AF1A2B">
            <w:pPr>
              <w:jc w:val="both"/>
              <w:rPr>
                <w:rFonts w:ascii="Arial" w:hAnsi="Arial" w:cs="Arial"/>
                <w:color w:val="000000" w:themeColor="text1"/>
                <w:sz w:val="18"/>
                <w:szCs w:val="18"/>
              </w:rPr>
            </w:pPr>
            <w:r w:rsidRPr="001F53A7">
              <w:rPr>
                <w:rFonts w:ascii="Arial" w:hAnsi="Arial" w:cs="Arial"/>
                <w:color w:val="000000" w:themeColor="text1"/>
                <w:sz w:val="18"/>
                <w:szCs w:val="18"/>
              </w:rPr>
              <w:t>Teléfonos</w:t>
            </w:r>
          </w:p>
          <w:p w14:paraId="19CCEF51" w14:textId="77777777" w:rsidR="001F53A7" w:rsidRPr="001F53A7" w:rsidRDefault="001F53A7" w:rsidP="00AF1A2B">
            <w:pPr>
              <w:jc w:val="both"/>
              <w:rPr>
                <w:rFonts w:ascii="Arial" w:hAnsi="Arial" w:cs="Arial"/>
                <w:color w:val="000000" w:themeColor="text1"/>
                <w:sz w:val="18"/>
                <w:szCs w:val="18"/>
                <w:lang w:eastAsia="ar-SA"/>
              </w:rPr>
            </w:pPr>
            <w:r w:rsidRPr="001F53A7">
              <w:rPr>
                <w:rFonts w:ascii="Arial" w:hAnsi="Arial" w:cs="Arial"/>
                <w:color w:val="000000" w:themeColor="text1"/>
                <w:sz w:val="18"/>
                <w:szCs w:val="18"/>
              </w:rPr>
              <w:t>Correo electrónico</w:t>
            </w:r>
          </w:p>
        </w:tc>
        <w:tc>
          <w:tcPr>
            <w:tcW w:w="567" w:type="dxa"/>
            <w:tcBorders>
              <w:top w:val="single" w:sz="4" w:space="0" w:color="auto"/>
              <w:left w:val="single" w:sz="4" w:space="0" w:color="auto"/>
              <w:bottom w:val="single" w:sz="4" w:space="0" w:color="auto"/>
              <w:right w:val="single" w:sz="4" w:space="0" w:color="auto"/>
            </w:tcBorders>
            <w:vAlign w:val="center"/>
          </w:tcPr>
          <w:p w14:paraId="6605B0B8"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035968D3" w14:textId="77777777" w:rsidR="001F53A7" w:rsidRPr="001F53A7" w:rsidRDefault="001F53A7" w:rsidP="00AF1A2B">
            <w:pPr>
              <w:rPr>
                <w:rFonts w:ascii="Arial" w:hAnsi="Arial" w:cs="Arial"/>
                <w:color w:val="000000" w:themeColor="text1"/>
                <w:sz w:val="18"/>
                <w:szCs w:val="18"/>
              </w:rPr>
            </w:pPr>
          </w:p>
        </w:tc>
      </w:tr>
      <w:tr w:rsidR="001F53A7" w:rsidRPr="001F53A7" w14:paraId="7EAABE9B" w14:textId="77777777" w:rsidTr="00AF1A2B">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4A8B8790" w14:textId="77777777" w:rsidR="001F53A7" w:rsidRPr="001F53A7" w:rsidRDefault="001F53A7">
            <w:pPr>
              <w:pStyle w:val="Prrafodelista"/>
              <w:numPr>
                <w:ilvl w:val="6"/>
                <w:numId w:val="55"/>
              </w:numPr>
              <w:rPr>
                <w:rFonts w:ascii="Arial" w:hAnsi="Arial" w:cs="Arial"/>
                <w:color w:val="000000" w:themeColor="text1"/>
                <w:sz w:val="18"/>
                <w:szCs w:val="18"/>
              </w:rPr>
            </w:pPr>
          </w:p>
        </w:tc>
        <w:tc>
          <w:tcPr>
            <w:tcW w:w="8505" w:type="dxa"/>
            <w:tcBorders>
              <w:top w:val="single" w:sz="4" w:space="0" w:color="auto"/>
              <w:left w:val="single" w:sz="4" w:space="0" w:color="auto"/>
              <w:bottom w:val="single" w:sz="4" w:space="0" w:color="auto"/>
              <w:right w:val="single" w:sz="4" w:space="0" w:color="auto"/>
            </w:tcBorders>
            <w:vAlign w:val="center"/>
          </w:tcPr>
          <w:p w14:paraId="65DC83DD" w14:textId="77777777" w:rsidR="001F53A7" w:rsidRPr="001F53A7" w:rsidRDefault="001F53A7" w:rsidP="00AF1A2B">
            <w:pPr>
              <w:jc w:val="both"/>
              <w:rPr>
                <w:rFonts w:ascii="Arial" w:hAnsi="Arial" w:cs="Arial"/>
                <w:color w:val="000000" w:themeColor="text1"/>
                <w:sz w:val="18"/>
                <w:szCs w:val="18"/>
              </w:rPr>
            </w:pPr>
            <w:r w:rsidRPr="001F53A7">
              <w:rPr>
                <w:rFonts w:ascii="Arial" w:hAnsi="Arial" w:cs="Arial"/>
                <w:color w:val="000000" w:themeColor="text1"/>
                <w:sz w:val="18"/>
                <w:szCs w:val="18"/>
              </w:rPr>
              <w:t xml:space="preserve">EL OFERENTE debe remitir </w:t>
            </w:r>
            <w:r w:rsidRPr="001F53A7">
              <w:rPr>
                <w:rFonts w:ascii="Arial" w:hAnsi="Arial" w:cs="Arial"/>
                <w:b/>
                <w:bCs/>
                <w:color w:val="000000" w:themeColor="text1"/>
                <w:sz w:val="18"/>
                <w:szCs w:val="18"/>
              </w:rPr>
              <w:t>OFICIO FIRMADO POR EL REPRESENTANTE LEGAL</w:t>
            </w:r>
            <w:r w:rsidRPr="001F53A7">
              <w:rPr>
                <w:rFonts w:ascii="Arial" w:hAnsi="Arial" w:cs="Arial"/>
                <w:color w:val="000000" w:themeColor="text1"/>
                <w:sz w:val="18"/>
                <w:szCs w:val="18"/>
              </w:rPr>
              <w:t xml:space="preserve"> , donde se  designe un profesional, quien tendrá una comunicación constante con los funcionarios de la unidad prestadora de salud, con el objetivo de asignar citas, procedimientos y demás requerimientos de fallos judiciales y PQRS , relacionado con el con el objeto y con las competencias/órdenes correspondientes, estos requerimientos deben ser tramitados por el contratista en un término de no superior de 24 horas o de forma inmediata si la situación así lo amerita.  </w:t>
            </w:r>
          </w:p>
          <w:p w14:paraId="57BBAC58" w14:textId="77777777" w:rsidR="001F53A7" w:rsidRPr="001F53A7" w:rsidRDefault="001F53A7" w:rsidP="00AF1A2B">
            <w:pPr>
              <w:jc w:val="both"/>
              <w:rPr>
                <w:rFonts w:ascii="Arial" w:hAnsi="Arial" w:cs="Arial"/>
                <w:color w:val="000000" w:themeColor="text1"/>
                <w:sz w:val="18"/>
                <w:szCs w:val="18"/>
              </w:rPr>
            </w:pPr>
            <w:r w:rsidRPr="001F53A7">
              <w:rPr>
                <w:rFonts w:ascii="Arial" w:hAnsi="Arial" w:cs="Arial"/>
                <w:color w:val="000000" w:themeColor="text1"/>
                <w:sz w:val="18"/>
                <w:szCs w:val="18"/>
              </w:rPr>
              <w:t xml:space="preserve">Nombre: </w:t>
            </w:r>
          </w:p>
          <w:p w14:paraId="55CF9DDC" w14:textId="77777777" w:rsidR="001F53A7" w:rsidRPr="001F53A7" w:rsidRDefault="001F53A7" w:rsidP="00AF1A2B">
            <w:pPr>
              <w:jc w:val="both"/>
              <w:rPr>
                <w:rFonts w:ascii="Arial" w:hAnsi="Arial" w:cs="Arial"/>
                <w:color w:val="000000" w:themeColor="text1"/>
                <w:sz w:val="18"/>
                <w:szCs w:val="18"/>
              </w:rPr>
            </w:pPr>
            <w:r w:rsidRPr="001F53A7">
              <w:rPr>
                <w:rFonts w:ascii="Arial" w:hAnsi="Arial" w:cs="Arial"/>
                <w:color w:val="000000" w:themeColor="text1"/>
                <w:sz w:val="18"/>
                <w:szCs w:val="18"/>
              </w:rPr>
              <w:t xml:space="preserve">Cargo: </w:t>
            </w:r>
          </w:p>
          <w:p w14:paraId="18E7DE5C" w14:textId="77777777" w:rsidR="001F53A7" w:rsidRPr="001F53A7" w:rsidRDefault="001F53A7" w:rsidP="00AF1A2B">
            <w:pPr>
              <w:jc w:val="both"/>
              <w:rPr>
                <w:rFonts w:ascii="Arial" w:hAnsi="Arial" w:cs="Arial"/>
                <w:color w:val="000000" w:themeColor="text1"/>
                <w:sz w:val="18"/>
                <w:szCs w:val="18"/>
              </w:rPr>
            </w:pPr>
            <w:r w:rsidRPr="001F53A7">
              <w:rPr>
                <w:rFonts w:ascii="Arial" w:hAnsi="Arial" w:cs="Arial"/>
                <w:color w:val="000000" w:themeColor="text1"/>
                <w:sz w:val="18"/>
                <w:szCs w:val="18"/>
              </w:rPr>
              <w:t>Teléfonos:</w:t>
            </w:r>
          </w:p>
          <w:p w14:paraId="124A364F" w14:textId="77777777" w:rsidR="001F53A7" w:rsidRPr="001F53A7" w:rsidRDefault="001F53A7" w:rsidP="00AF1A2B">
            <w:pPr>
              <w:jc w:val="both"/>
              <w:rPr>
                <w:rFonts w:ascii="Arial" w:hAnsi="Arial" w:cs="Arial"/>
                <w:color w:val="000000" w:themeColor="text1"/>
                <w:sz w:val="18"/>
                <w:szCs w:val="18"/>
                <w:lang w:eastAsia="ar-SA"/>
              </w:rPr>
            </w:pPr>
            <w:r w:rsidRPr="001F53A7">
              <w:rPr>
                <w:rFonts w:ascii="Arial" w:hAnsi="Arial" w:cs="Arial"/>
                <w:color w:val="000000" w:themeColor="text1"/>
                <w:sz w:val="18"/>
                <w:szCs w:val="18"/>
                <w:lang w:eastAsia="ar-SA"/>
              </w:rPr>
              <w:t>Correo electrónico:</w:t>
            </w:r>
          </w:p>
        </w:tc>
        <w:tc>
          <w:tcPr>
            <w:tcW w:w="567" w:type="dxa"/>
            <w:tcBorders>
              <w:top w:val="single" w:sz="4" w:space="0" w:color="auto"/>
              <w:left w:val="single" w:sz="4" w:space="0" w:color="auto"/>
              <w:bottom w:val="single" w:sz="4" w:space="0" w:color="auto"/>
              <w:right w:val="single" w:sz="4" w:space="0" w:color="auto"/>
            </w:tcBorders>
            <w:vAlign w:val="center"/>
          </w:tcPr>
          <w:p w14:paraId="441221BB" w14:textId="77777777" w:rsidR="001F53A7" w:rsidRPr="001F53A7" w:rsidRDefault="001F53A7" w:rsidP="00AF1A2B">
            <w:pP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06A4E325" w14:textId="77777777" w:rsidR="001F53A7" w:rsidRPr="001F53A7" w:rsidRDefault="001F53A7" w:rsidP="00AF1A2B">
            <w:pPr>
              <w:rPr>
                <w:rFonts w:ascii="Arial" w:hAnsi="Arial" w:cs="Arial"/>
                <w:color w:val="000000" w:themeColor="text1"/>
                <w:sz w:val="18"/>
                <w:szCs w:val="18"/>
              </w:rPr>
            </w:pPr>
          </w:p>
        </w:tc>
      </w:tr>
    </w:tbl>
    <w:p w14:paraId="3663D46F" w14:textId="77777777" w:rsidR="005A0FF3" w:rsidRDefault="005A0FF3" w:rsidP="004F678B">
      <w:pPr>
        <w:tabs>
          <w:tab w:val="left" w:pos="-1080"/>
          <w:tab w:val="left" w:pos="0"/>
        </w:tabs>
        <w:jc w:val="both"/>
        <w:rPr>
          <w:rFonts w:ascii="Arial" w:hAnsi="Arial" w:cs="Arial"/>
          <w:b/>
          <w:sz w:val="20"/>
          <w:szCs w:val="20"/>
        </w:rPr>
      </w:pPr>
    </w:p>
    <w:p w14:paraId="4AEA6737" w14:textId="77777777" w:rsidR="009E3A86" w:rsidRPr="00B11343" w:rsidRDefault="009E3A86" w:rsidP="004F678B">
      <w:pPr>
        <w:tabs>
          <w:tab w:val="left" w:pos="-1080"/>
          <w:tab w:val="left" w:pos="0"/>
        </w:tabs>
        <w:jc w:val="both"/>
        <w:rPr>
          <w:rFonts w:ascii="Arial" w:hAnsi="Arial" w:cs="Arial"/>
          <w:sz w:val="20"/>
          <w:szCs w:val="20"/>
        </w:rPr>
      </w:pPr>
    </w:p>
    <w:p w14:paraId="4B478D2B" w14:textId="77777777" w:rsidR="002B536C" w:rsidRPr="00B11343" w:rsidRDefault="002B536C" w:rsidP="004F678B">
      <w:pPr>
        <w:jc w:val="center"/>
        <w:rPr>
          <w:rFonts w:ascii="Arial" w:hAnsi="Arial" w:cs="Arial"/>
          <w:sz w:val="2"/>
        </w:rPr>
      </w:pPr>
    </w:p>
    <w:p w14:paraId="56C0E23A" w14:textId="77777777" w:rsidR="001F53A7" w:rsidRPr="00706CF5" w:rsidRDefault="001F53A7" w:rsidP="001F53A7">
      <w:pPr>
        <w:pStyle w:val="Prrafodelista"/>
        <w:ind w:left="0" w:right="-93"/>
        <w:jc w:val="both"/>
        <w:rPr>
          <w:rFonts w:ascii="Arial" w:hAnsi="Arial" w:cs="Arial"/>
          <w:sz w:val="20"/>
          <w:szCs w:val="20"/>
        </w:rPr>
      </w:pPr>
      <w:r w:rsidRPr="00706CF5">
        <w:rPr>
          <w:rFonts w:ascii="Arial" w:hAnsi="Arial" w:cs="Arial"/>
          <w:sz w:val="20"/>
          <w:szCs w:val="20"/>
        </w:rPr>
        <w:t>El comité evaluador técnico realizará una visita a las instalaciones del oferente, a fin de verificar si la propuesta es garante con el objeto del presente proceso, con el fin de verificar infraestructura administrativa y operativa, mínimo CON CONSULTORIOS Y ELEMENTOS OBLIGATORIOS que se encuentran contemplados en el presente proceso, de lo cual se deberá suscribir un ACTA anexando registro fotográfico de la visita</w:t>
      </w:r>
    </w:p>
    <w:p w14:paraId="40B3B552" w14:textId="77777777" w:rsidR="001F53A7" w:rsidRPr="00706CF5" w:rsidRDefault="001F53A7" w:rsidP="001F53A7">
      <w:pPr>
        <w:pStyle w:val="Textoindependiente2"/>
        <w:rPr>
          <w:rFonts w:cs="Arial"/>
          <w:sz w:val="20"/>
          <w:szCs w:val="20"/>
          <w:lang w:val="es-CO"/>
        </w:rPr>
      </w:pPr>
    </w:p>
    <w:p w14:paraId="493FD3FE" w14:textId="77777777" w:rsidR="001F53A7" w:rsidRPr="00706CF5" w:rsidRDefault="001F53A7" w:rsidP="001F53A7">
      <w:pPr>
        <w:pStyle w:val="Prrafodelista"/>
        <w:ind w:left="14"/>
        <w:jc w:val="both"/>
        <w:rPr>
          <w:rFonts w:ascii="Arial" w:hAnsi="Arial" w:cs="Arial"/>
          <w:b/>
          <w:bCs/>
          <w:sz w:val="20"/>
          <w:szCs w:val="20"/>
        </w:rPr>
      </w:pPr>
      <w:r w:rsidRPr="00706CF5">
        <w:rPr>
          <w:rFonts w:ascii="Arial" w:hAnsi="Arial" w:cs="Arial"/>
          <w:b/>
          <w:bCs/>
          <w:sz w:val="20"/>
          <w:szCs w:val="20"/>
        </w:rPr>
        <w:t>NOTA: Los participantes deberán presentar en su propuesta la totalidad de los CUPS, dado que constituyen un requisito indispensable para garantizar la prestación integral de los servicios de salud a los usuarios y beneficiarios del Subsistema de Salud de la Policía. Asimismo, la inclusión de CUPS será valorada en el proceso de evaluación, otorgando puntaje adicional de acuerdo con lo establecido en la oferta económica. En consecuencia, los CUPS obligatorios representan un requisito esencial de cumplimiento, mientras que los CUPS se consideran un criterio adicional de calificación dentro de la evaluación de las propuestas.</w:t>
      </w:r>
    </w:p>
    <w:p w14:paraId="30B4A2DF" w14:textId="77777777" w:rsidR="001F53A7" w:rsidRPr="00706CF5" w:rsidRDefault="001F53A7" w:rsidP="001F53A7">
      <w:pPr>
        <w:pStyle w:val="Prrafodelista"/>
        <w:rPr>
          <w:rFonts w:ascii="Arial" w:hAnsi="Arial" w:cs="Arial"/>
          <w:b/>
          <w:bCs/>
          <w:sz w:val="20"/>
          <w:szCs w:val="20"/>
        </w:rPr>
      </w:pPr>
    </w:p>
    <w:p w14:paraId="1CD9188F" w14:textId="77777777" w:rsidR="001F53A7" w:rsidRPr="00706CF5" w:rsidRDefault="001F53A7" w:rsidP="001F53A7">
      <w:pPr>
        <w:pStyle w:val="Prrafodelista"/>
        <w:ind w:left="0"/>
        <w:jc w:val="both"/>
        <w:rPr>
          <w:rFonts w:ascii="Arial" w:hAnsi="Arial" w:cs="Arial"/>
          <w:sz w:val="20"/>
          <w:szCs w:val="20"/>
          <w:shd w:val="clear" w:color="auto" w:fill="FFFFFF"/>
        </w:rPr>
      </w:pPr>
      <w:r w:rsidRPr="00706CF5">
        <w:rPr>
          <w:rFonts w:ascii="Arial" w:hAnsi="Arial" w:cs="Arial"/>
          <w:sz w:val="20"/>
          <w:szCs w:val="20"/>
          <w:shd w:val="clear" w:color="auto" w:fill="FFFFFF"/>
        </w:rPr>
        <w:t xml:space="preserve">Los servicios requeridos por la RASES No. 5 que no se encuentren incorporados en el Acuerdo 093 de 2025, y que formen parte del portafolio de servicios del CONTRATISTA, así como aquellos derivados de acciones de tutela o </w:t>
      </w:r>
      <w:r>
        <w:rPr>
          <w:rFonts w:ascii="Arial" w:hAnsi="Arial" w:cs="Arial"/>
          <w:sz w:val="20"/>
          <w:szCs w:val="20"/>
          <w:shd w:val="clear" w:color="auto" w:fill="FFFFFF"/>
        </w:rPr>
        <w:t xml:space="preserve">autorizados por el </w:t>
      </w:r>
      <w:r w:rsidRPr="00706CF5">
        <w:rPr>
          <w:rFonts w:ascii="Arial" w:hAnsi="Arial" w:cs="Arial"/>
          <w:sz w:val="20"/>
          <w:szCs w:val="20"/>
          <w:shd w:val="clear" w:color="auto" w:fill="FFFFFF"/>
        </w:rPr>
        <w:t xml:space="preserve"> </w:t>
      </w:r>
      <w:r w:rsidRPr="001F256E">
        <w:rPr>
          <w:rFonts w:ascii="Arial" w:eastAsia="Arial" w:hAnsi="Arial" w:cs="Arial"/>
          <w:b/>
          <w:bCs/>
          <w:color w:val="5B9BD5" w:themeColor="accent5"/>
          <w:sz w:val="20"/>
          <w:szCs w:val="20"/>
        </w:rPr>
        <w:t>Equipo Interdisciplinario de Profesionales de la Salud (EIPS)</w:t>
      </w:r>
      <w:r w:rsidRPr="00706CF5">
        <w:rPr>
          <w:rFonts w:ascii="Arial" w:hAnsi="Arial" w:cs="Arial"/>
          <w:sz w:val="20"/>
          <w:szCs w:val="20"/>
          <w:shd w:val="clear" w:color="auto" w:fill="FFFFFF"/>
        </w:rPr>
        <w:t xml:space="preserve"> debidamente habilitados por el CONTRATANTE, que estén incluidos en dicho portafolio pero no contemplados en el listado contractual, serán prestados por la entidad a las tarifas pactadas en el presente contrato, previa solicitud expresa del Supervisor del contrato, y únicamente en el evento en que no exista contrato vigente con otra entidad para la prestación de tales servicios. Cuando no exista un referente tarifario aplicable para el cobro de estos servicios, el CONTRATISTA deberá presentar la correspondiente cotización, la cual será evaluada por el Supervisor del contrato mediante verificación de precios mínimos con otra entidad del sector; en caso de determinarse que la cotización presentada excede dicho referente, el CONTRATISTA deberá ajustar la tarifa o el valor propuesto. Se exceptúan de esta disposición los servicios prestados en condición de urgencia, los cuales estarán sujetos a verificación por la Auditoría Médica y deberán ser reportados a la Oficina de Referencia al correo electrónico </w:t>
      </w:r>
      <w:hyperlink r:id="rId15" w:history="1">
        <w:r w:rsidRPr="00706CF5">
          <w:rPr>
            <w:rStyle w:val="Hipervnculo"/>
            <w:rFonts w:ascii="Arial" w:hAnsi="Arial" w:cs="Arial"/>
            <w:b/>
            <w:bCs/>
            <w:sz w:val="20"/>
            <w:szCs w:val="20"/>
            <w:shd w:val="clear" w:color="auto" w:fill="FFFFFF"/>
          </w:rPr>
          <w:t>disan.rases-rei@policia.gov.co</w:t>
        </w:r>
      </w:hyperlink>
      <w:r w:rsidRPr="00706CF5">
        <w:rPr>
          <w:rFonts w:ascii="Arial" w:hAnsi="Arial" w:cs="Arial"/>
          <w:sz w:val="20"/>
          <w:szCs w:val="20"/>
          <w:shd w:val="clear" w:color="auto" w:fill="FFFFFF"/>
        </w:rPr>
        <w:t>, por medio del cual se realizará la solicitud formal de la atención, en cumplimiento de la normatividad vigente en materia de referencia y autorización de servicios de salud, conforme a lo establecido en el Decreto 4747 de 2007 y las normas que lo modifiquen, adicionen o sustituyan</w:t>
      </w:r>
    </w:p>
    <w:p w14:paraId="21FF855B" w14:textId="77777777" w:rsidR="005A0FF3" w:rsidRPr="001F53A7" w:rsidRDefault="005A0FF3" w:rsidP="005A0FF3">
      <w:pPr>
        <w:jc w:val="both"/>
        <w:rPr>
          <w:rFonts w:ascii="Arial" w:hAnsi="Arial" w:cs="Arial"/>
          <w:sz w:val="20"/>
          <w:szCs w:val="20"/>
          <w:lang w:val="x-none"/>
        </w:rPr>
      </w:pPr>
    </w:p>
    <w:p w14:paraId="70AE28C3" w14:textId="77777777" w:rsidR="005A0FF3" w:rsidRPr="00B11343" w:rsidRDefault="005A0FF3" w:rsidP="005A0FF3">
      <w:pPr>
        <w:jc w:val="both"/>
        <w:rPr>
          <w:rFonts w:ascii="Arial" w:hAnsi="Arial" w:cs="Arial"/>
          <w:sz w:val="20"/>
          <w:szCs w:val="20"/>
        </w:rPr>
      </w:pPr>
    </w:p>
    <w:p w14:paraId="2F492273" w14:textId="77777777" w:rsidR="002B536C" w:rsidRPr="00B11343" w:rsidRDefault="002B536C" w:rsidP="004F678B">
      <w:pPr>
        <w:jc w:val="both"/>
        <w:rPr>
          <w:rFonts w:ascii="Arial" w:eastAsia="Arial" w:hAnsi="Arial" w:cs="Arial"/>
          <w:sz w:val="20"/>
          <w:szCs w:val="20"/>
        </w:rPr>
      </w:pPr>
      <w:r w:rsidRPr="00B11343">
        <w:rPr>
          <w:rFonts w:ascii="Arial" w:eastAsia="Arial" w:hAnsi="Arial" w:cs="Arial"/>
          <w:sz w:val="20"/>
          <w:szCs w:val="20"/>
        </w:rPr>
        <w:t>Nombre de la Entidad______________________________________</w:t>
      </w:r>
    </w:p>
    <w:p w14:paraId="23BB5ADD" w14:textId="77777777" w:rsidR="002B536C" w:rsidRPr="00B11343" w:rsidRDefault="002B536C" w:rsidP="004F678B">
      <w:pPr>
        <w:jc w:val="both"/>
        <w:rPr>
          <w:rFonts w:ascii="Arial" w:eastAsia="Arial" w:hAnsi="Arial" w:cs="Arial"/>
          <w:sz w:val="20"/>
          <w:szCs w:val="20"/>
        </w:rPr>
      </w:pPr>
      <w:r w:rsidRPr="00B11343">
        <w:rPr>
          <w:rFonts w:ascii="Arial" w:eastAsia="Arial" w:hAnsi="Arial" w:cs="Arial"/>
          <w:sz w:val="20"/>
          <w:szCs w:val="20"/>
        </w:rPr>
        <w:t>Nombre del Representante Legal _____________________________</w:t>
      </w:r>
    </w:p>
    <w:p w14:paraId="659995E4" w14:textId="77777777" w:rsidR="002B536C" w:rsidRPr="00B11343" w:rsidRDefault="002B536C" w:rsidP="004F678B">
      <w:pPr>
        <w:jc w:val="both"/>
        <w:rPr>
          <w:rFonts w:ascii="Arial" w:eastAsia="Arial" w:hAnsi="Arial" w:cs="Arial"/>
          <w:sz w:val="20"/>
          <w:szCs w:val="20"/>
        </w:rPr>
      </w:pPr>
      <w:r w:rsidRPr="00B11343">
        <w:rPr>
          <w:rFonts w:ascii="Arial" w:eastAsia="Arial" w:hAnsi="Arial" w:cs="Arial"/>
          <w:sz w:val="20"/>
          <w:szCs w:val="20"/>
        </w:rPr>
        <w:t>No. de Documento de Identidad.  ___________________________</w:t>
      </w:r>
    </w:p>
    <w:p w14:paraId="50184237" w14:textId="77777777" w:rsidR="002B536C" w:rsidRPr="00B11343" w:rsidRDefault="002B536C" w:rsidP="004F678B">
      <w:pPr>
        <w:jc w:val="both"/>
        <w:rPr>
          <w:rFonts w:ascii="Arial" w:eastAsia="Arial" w:hAnsi="Arial" w:cs="Arial"/>
          <w:sz w:val="20"/>
          <w:szCs w:val="20"/>
        </w:rPr>
      </w:pPr>
      <w:r w:rsidRPr="00B11343">
        <w:rPr>
          <w:rFonts w:ascii="Arial" w:eastAsia="Arial" w:hAnsi="Arial" w:cs="Arial"/>
          <w:sz w:val="20"/>
          <w:szCs w:val="20"/>
        </w:rPr>
        <w:t>Firma del Representante Legal ______________________________</w:t>
      </w:r>
    </w:p>
    <w:p w14:paraId="6DEFAB4D" w14:textId="77777777" w:rsidR="00A6372D" w:rsidRPr="00B11343" w:rsidRDefault="00A6372D" w:rsidP="004F678B">
      <w:pPr>
        <w:tabs>
          <w:tab w:val="left" w:pos="-1080"/>
          <w:tab w:val="left" w:pos="0"/>
        </w:tabs>
        <w:jc w:val="both"/>
        <w:rPr>
          <w:rFonts w:ascii="Arial" w:eastAsia="Calibri" w:hAnsi="Arial" w:cs="Arial"/>
          <w:b/>
          <w:sz w:val="20"/>
          <w:szCs w:val="20"/>
        </w:rPr>
      </w:pPr>
    </w:p>
    <w:p w14:paraId="2C2AE6BB" w14:textId="77777777" w:rsidR="00A6372D" w:rsidRPr="00B11343" w:rsidRDefault="00A6372D" w:rsidP="004F678B">
      <w:pPr>
        <w:pStyle w:val="Prrafodelista"/>
        <w:rPr>
          <w:rFonts w:ascii="Arial" w:hAnsi="Arial" w:cs="Arial"/>
          <w:b/>
          <w:bCs/>
          <w:sz w:val="20"/>
          <w:szCs w:val="20"/>
          <w:lang w:val="es-CO"/>
        </w:rPr>
      </w:pPr>
    </w:p>
    <w:p w14:paraId="591504CA" w14:textId="77777777" w:rsidR="0017535F" w:rsidRPr="00B11343" w:rsidRDefault="0017535F" w:rsidP="004F678B">
      <w:pPr>
        <w:jc w:val="both"/>
        <w:rPr>
          <w:rFonts w:ascii="Arial" w:eastAsia="Arial" w:hAnsi="Arial" w:cs="Arial"/>
          <w:sz w:val="19"/>
          <w:szCs w:val="19"/>
        </w:rPr>
      </w:pPr>
    </w:p>
    <w:p w14:paraId="1E8BA069" w14:textId="77777777" w:rsidR="00A6372D" w:rsidRPr="00B11343" w:rsidRDefault="00A6372D" w:rsidP="004F678B">
      <w:pPr>
        <w:tabs>
          <w:tab w:val="left" w:pos="-1080"/>
          <w:tab w:val="left" w:pos="0"/>
        </w:tabs>
        <w:jc w:val="both"/>
        <w:rPr>
          <w:rFonts w:ascii="Arial" w:eastAsia="Calibri" w:hAnsi="Arial" w:cs="Arial"/>
          <w:b/>
          <w:sz w:val="20"/>
          <w:szCs w:val="20"/>
        </w:rPr>
      </w:pPr>
    </w:p>
    <w:p w14:paraId="6D95A44C" w14:textId="77777777" w:rsidR="00A6372D" w:rsidRPr="00B11343" w:rsidRDefault="00A6372D" w:rsidP="004F678B">
      <w:pPr>
        <w:tabs>
          <w:tab w:val="left" w:pos="-1080"/>
          <w:tab w:val="left" w:pos="0"/>
        </w:tabs>
        <w:jc w:val="both"/>
        <w:rPr>
          <w:rFonts w:ascii="Arial" w:eastAsia="Calibri" w:hAnsi="Arial" w:cs="Arial"/>
          <w:b/>
          <w:sz w:val="20"/>
          <w:szCs w:val="20"/>
        </w:rPr>
      </w:pPr>
    </w:p>
    <w:p w14:paraId="20CCF4BE" w14:textId="77777777" w:rsidR="00A6372D" w:rsidRPr="00B11343" w:rsidRDefault="00A6372D" w:rsidP="004F678B">
      <w:pPr>
        <w:tabs>
          <w:tab w:val="left" w:pos="-1080"/>
          <w:tab w:val="left" w:pos="0"/>
        </w:tabs>
        <w:jc w:val="both"/>
        <w:rPr>
          <w:rFonts w:ascii="Arial" w:eastAsia="Calibri" w:hAnsi="Arial" w:cs="Arial"/>
          <w:b/>
          <w:sz w:val="20"/>
          <w:szCs w:val="20"/>
        </w:rPr>
      </w:pPr>
    </w:p>
    <w:p w14:paraId="71D5DDAF" w14:textId="77777777" w:rsidR="00A6372D" w:rsidRPr="00B11343" w:rsidRDefault="00A6372D" w:rsidP="004F678B">
      <w:pPr>
        <w:tabs>
          <w:tab w:val="left" w:pos="-1080"/>
          <w:tab w:val="left" w:pos="0"/>
        </w:tabs>
        <w:jc w:val="both"/>
        <w:rPr>
          <w:rFonts w:ascii="Arial" w:eastAsia="Calibri" w:hAnsi="Arial" w:cs="Arial"/>
          <w:b/>
          <w:sz w:val="20"/>
          <w:szCs w:val="20"/>
        </w:rPr>
      </w:pPr>
    </w:p>
    <w:p w14:paraId="74D207CF" w14:textId="66F7975D" w:rsidR="009325B5" w:rsidRPr="00B11343" w:rsidRDefault="009325B5" w:rsidP="004F678B">
      <w:pPr>
        <w:tabs>
          <w:tab w:val="left" w:pos="-1080"/>
          <w:tab w:val="left" w:pos="0"/>
        </w:tabs>
        <w:jc w:val="both"/>
        <w:rPr>
          <w:rFonts w:ascii="Arial" w:eastAsia="Calibri" w:hAnsi="Arial" w:cs="Arial"/>
          <w:b/>
          <w:sz w:val="20"/>
          <w:szCs w:val="20"/>
        </w:rPr>
      </w:pPr>
    </w:p>
    <w:p w14:paraId="3D8FCA7D" w14:textId="77777777" w:rsidR="00A6372D" w:rsidRPr="00B11343" w:rsidRDefault="00A6372D" w:rsidP="004F678B">
      <w:pPr>
        <w:pStyle w:val="Textoindependiente2"/>
        <w:jc w:val="center"/>
        <w:rPr>
          <w:rFonts w:cs="Arial"/>
          <w:b/>
          <w:sz w:val="20"/>
          <w:szCs w:val="21"/>
          <w:lang w:val="es-CO"/>
        </w:rPr>
      </w:pPr>
    </w:p>
    <w:p w14:paraId="5057DFF2" w14:textId="77777777" w:rsidR="00A6372D" w:rsidRPr="00B11343" w:rsidRDefault="00A6372D" w:rsidP="004F678B">
      <w:pPr>
        <w:pStyle w:val="Textoindependiente2"/>
        <w:jc w:val="center"/>
        <w:rPr>
          <w:rFonts w:cs="Arial"/>
          <w:b/>
          <w:sz w:val="20"/>
          <w:szCs w:val="21"/>
          <w:lang w:val="es-CO"/>
        </w:rPr>
      </w:pPr>
    </w:p>
    <w:p w14:paraId="56372C24" w14:textId="1256AF21" w:rsidR="0045525A" w:rsidRPr="00B11343" w:rsidRDefault="0045525A" w:rsidP="004F678B">
      <w:pPr>
        <w:spacing w:after="160" w:line="259" w:lineRule="auto"/>
        <w:rPr>
          <w:rFonts w:ascii="Arial" w:hAnsi="Arial" w:cs="Arial"/>
          <w:b/>
          <w:sz w:val="20"/>
          <w:szCs w:val="21"/>
          <w:lang w:val="es-CO"/>
        </w:rPr>
      </w:pPr>
      <w:r w:rsidRPr="00B11343">
        <w:rPr>
          <w:rFonts w:cs="Arial"/>
          <w:b/>
          <w:sz w:val="20"/>
          <w:szCs w:val="21"/>
          <w:lang w:val="es-CO"/>
        </w:rPr>
        <w:br w:type="page"/>
      </w:r>
    </w:p>
    <w:p w14:paraId="21080F07" w14:textId="351AA5E4" w:rsidR="009325B5" w:rsidRPr="00B11343" w:rsidRDefault="009325B5" w:rsidP="004F678B">
      <w:pPr>
        <w:pStyle w:val="Textoindependiente2"/>
        <w:jc w:val="center"/>
        <w:rPr>
          <w:rFonts w:cs="Arial"/>
          <w:b/>
          <w:sz w:val="20"/>
          <w:szCs w:val="21"/>
          <w:lang w:val="es-CO"/>
        </w:rPr>
      </w:pPr>
      <w:r w:rsidRPr="00B11343">
        <w:rPr>
          <w:rFonts w:cs="Arial"/>
          <w:b/>
          <w:sz w:val="20"/>
          <w:szCs w:val="21"/>
          <w:lang w:val="es-CO"/>
        </w:rPr>
        <w:lastRenderedPageBreak/>
        <w:t>ANEXO No. 2</w:t>
      </w:r>
    </w:p>
    <w:p w14:paraId="1FB29353" w14:textId="77777777" w:rsidR="000C25C5" w:rsidRPr="00B11343" w:rsidRDefault="000C25C5" w:rsidP="004F678B">
      <w:pPr>
        <w:pStyle w:val="Textoindependiente2"/>
        <w:jc w:val="center"/>
        <w:rPr>
          <w:rFonts w:cs="Arial"/>
          <w:b/>
          <w:sz w:val="20"/>
          <w:szCs w:val="21"/>
          <w:lang w:val="es-CO"/>
        </w:rPr>
      </w:pPr>
    </w:p>
    <w:p w14:paraId="4D3533B1" w14:textId="743A9892" w:rsidR="009325B5" w:rsidRPr="00B11343" w:rsidRDefault="009325B5" w:rsidP="004F678B">
      <w:pPr>
        <w:tabs>
          <w:tab w:val="left" w:pos="-1080"/>
          <w:tab w:val="left" w:pos="0"/>
        </w:tabs>
        <w:jc w:val="center"/>
        <w:rPr>
          <w:rFonts w:ascii="Arial" w:hAnsi="Arial" w:cs="Arial"/>
          <w:b/>
          <w:sz w:val="21"/>
          <w:szCs w:val="21"/>
          <w:lang w:val="es-CO"/>
        </w:rPr>
      </w:pPr>
      <w:r w:rsidRPr="00B11343">
        <w:rPr>
          <w:rFonts w:ascii="Arial" w:hAnsi="Arial" w:cs="Arial"/>
          <w:noProof/>
          <w:sz w:val="21"/>
          <w:szCs w:val="21"/>
          <w:lang w:val="es-CO" w:eastAsia="es-CO"/>
        </w:rPr>
        <mc:AlternateContent>
          <mc:Choice Requires="wps">
            <w:drawing>
              <wp:anchor distT="0" distB="0" distL="114300" distR="114300" simplePos="0" relativeHeight="251659264" behindDoc="0" locked="0" layoutInCell="1" allowOverlap="1" wp14:anchorId="432C673D" wp14:editId="7FBF9817">
                <wp:simplePos x="0" y="0"/>
                <wp:positionH relativeFrom="column">
                  <wp:posOffset>-24130</wp:posOffset>
                </wp:positionH>
                <wp:positionV relativeFrom="paragraph">
                  <wp:posOffset>105410</wp:posOffset>
                </wp:positionV>
                <wp:extent cx="6124575" cy="249555"/>
                <wp:effectExtent l="0" t="0" r="28575" b="17145"/>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49555"/>
                        </a:xfrm>
                        <a:prstGeom prst="rect">
                          <a:avLst/>
                        </a:prstGeom>
                        <a:solidFill>
                          <a:srgbClr val="BFBFBF"/>
                        </a:solidFill>
                        <a:ln w="9525">
                          <a:solidFill>
                            <a:srgbClr val="000000"/>
                          </a:solidFill>
                          <a:miter lim="800000"/>
                          <a:headEnd/>
                          <a:tailEnd/>
                        </a:ln>
                      </wps:spPr>
                      <wps:txbx>
                        <w:txbxContent>
                          <w:p w14:paraId="22D41E26" w14:textId="77777777" w:rsidR="00FE3117" w:rsidRPr="00CA13D9" w:rsidRDefault="00FE3117" w:rsidP="009325B5">
                            <w:pPr>
                              <w:pStyle w:val="Sinespaciado"/>
                              <w:jc w:val="center"/>
                              <w:rPr>
                                <w:rFonts w:ascii="Arial" w:hAnsi="Arial" w:cs="Arial"/>
                                <w:b/>
                                <w:color w:val="FF0000"/>
                                <w:sz w:val="20"/>
                                <w:szCs w:val="20"/>
                                <w:lang w:val="es-ES"/>
                              </w:rPr>
                            </w:pPr>
                            <w:r w:rsidRPr="007E688D">
                              <w:rPr>
                                <w:rFonts w:ascii="Arial" w:hAnsi="Arial" w:cs="Arial"/>
                                <w:b/>
                                <w:sz w:val="20"/>
                                <w:szCs w:val="20"/>
                              </w:rPr>
                              <w:t>CRITERIOS DE SELECCIÓN</w:t>
                            </w:r>
                          </w:p>
                          <w:p w14:paraId="3E955638" w14:textId="77777777" w:rsidR="00FE3117" w:rsidRPr="004065FD" w:rsidRDefault="00FE3117" w:rsidP="009325B5">
                            <w:pPr>
                              <w:jc w:val="center"/>
                              <w:rPr>
                                <w:rFonts w:ascii="Arial" w:hAnsi="Arial" w:cs="Arial"/>
                                <w:b/>
                                <w:sz w:val="20"/>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2C673D" id="Cuadro de texto 12" o:spid="_x0000_s1027" type="#_x0000_t202" style="position:absolute;left:0;text-align:left;margin-left:-1.9pt;margin-top:8.3pt;width:482.25pt;height:1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" fillcolor="#bfbfbf">
                <v:textbox>
                  <w:txbxContent>
                    <w:p w14:paraId="22D41E26" w14:textId="77777777" w:rsidR="00FE3117" w:rsidRPr="00CA13D9" w:rsidRDefault="00FE3117" w:rsidP="009325B5">
                      <w:pPr>
                        <w:pStyle w:val="Sinespaciado"/>
                        <w:jc w:val="center"/>
                        <w:rPr>
                          <w:rFonts w:ascii="Arial" w:hAnsi="Arial" w:cs="Arial"/>
                          <w:b/>
                          <w:color w:val="FF0000"/>
                          <w:sz w:val="20"/>
                          <w:szCs w:val="20"/>
                          <w:lang w:val="es-ES"/>
                        </w:rPr>
                      </w:pPr>
                      <w:r w:rsidRPr="007E688D">
                        <w:rPr>
                          <w:rFonts w:ascii="Arial" w:hAnsi="Arial" w:cs="Arial"/>
                          <w:b/>
                          <w:sz w:val="20"/>
                          <w:szCs w:val="20"/>
                        </w:rPr>
                        <w:t>CRITERIOS DE SELECCIÓN</w:t>
                      </w:r>
                    </w:p>
                    <w:p w14:paraId="3E955638" w14:textId="77777777" w:rsidR="00FE3117" w:rsidRPr="004065FD" w:rsidRDefault="00FE3117" w:rsidP="009325B5">
                      <w:pPr>
                        <w:jc w:val="center"/>
                        <w:rPr>
                          <w:rFonts w:ascii="Arial" w:hAnsi="Arial" w:cs="Arial"/>
                          <w:b/>
                          <w:sz w:val="20"/>
                          <w:szCs w:val="22"/>
                          <w:lang w:val="es-MX"/>
                        </w:rPr>
                      </w:pPr>
                    </w:p>
                  </w:txbxContent>
                </v:textbox>
              </v:shape>
            </w:pict>
          </mc:Fallback>
        </mc:AlternateContent>
      </w:r>
    </w:p>
    <w:p w14:paraId="0D0CF754" w14:textId="77777777" w:rsidR="009325B5" w:rsidRPr="00B11343" w:rsidRDefault="009325B5" w:rsidP="004F678B">
      <w:pPr>
        <w:jc w:val="center"/>
        <w:rPr>
          <w:rFonts w:ascii="Arial" w:hAnsi="Arial" w:cs="Arial"/>
          <w:sz w:val="21"/>
          <w:szCs w:val="21"/>
          <w:lang w:val="es-CO"/>
        </w:rPr>
      </w:pPr>
    </w:p>
    <w:p w14:paraId="457905D1" w14:textId="77777777" w:rsidR="009325B5" w:rsidRPr="00B11343" w:rsidRDefault="009325B5" w:rsidP="004F678B">
      <w:pPr>
        <w:pStyle w:val="NormalArial"/>
        <w:rPr>
          <w:rFonts w:cs="Arial"/>
          <w:b/>
          <w:bCs/>
          <w:sz w:val="21"/>
          <w:szCs w:val="21"/>
          <w:lang w:val="es-CO"/>
        </w:rPr>
      </w:pPr>
    </w:p>
    <w:p w14:paraId="167705AE" w14:textId="77777777" w:rsidR="000C25C5" w:rsidRPr="00B11343" w:rsidRDefault="000C25C5" w:rsidP="004F678B">
      <w:pPr>
        <w:pStyle w:val="NormalArial"/>
        <w:rPr>
          <w:rFonts w:cs="Arial"/>
          <w:b/>
          <w:bCs/>
          <w:sz w:val="21"/>
          <w:szCs w:val="21"/>
          <w:lang w:val="es-CO"/>
        </w:rPr>
      </w:pPr>
    </w:p>
    <w:p w14:paraId="4EE0F486" w14:textId="77777777" w:rsidR="009325B5" w:rsidRPr="00B11343" w:rsidRDefault="009325B5" w:rsidP="004F678B">
      <w:pPr>
        <w:pStyle w:val="NormalArial"/>
        <w:jc w:val="left"/>
        <w:rPr>
          <w:rFonts w:cs="Arial"/>
          <w:b/>
          <w:sz w:val="20"/>
          <w:szCs w:val="20"/>
          <w:u w:val="single"/>
          <w:lang w:val="es-CO"/>
        </w:rPr>
      </w:pPr>
      <w:r w:rsidRPr="00B11343">
        <w:rPr>
          <w:rFonts w:cs="Arial"/>
          <w:b/>
          <w:sz w:val="20"/>
          <w:szCs w:val="20"/>
          <w:u w:val="single"/>
          <w:lang w:val="es-CO"/>
        </w:rPr>
        <w:t>CRITERIOS TÉCNICOS</w:t>
      </w:r>
    </w:p>
    <w:p w14:paraId="27118B1A" w14:textId="77777777" w:rsidR="009325B5" w:rsidRPr="00B11343" w:rsidRDefault="009325B5" w:rsidP="004F678B">
      <w:pPr>
        <w:pStyle w:val="NormalArial"/>
        <w:jc w:val="left"/>
        <w:rPr>
          <w:rFonts w:cs="Arial"/>
          <w:b/>
          <w:sz w:val="20"/>
          <w:szCs w:val="20"/>
          <w:u w:val="single"/>
          <w:lang w:val="es-CO"/>
        </w:rPr>
      </w:pPr>
    </w:p>
    <w:p w14:paraId="7685CF74" w14:textId="77777777" w:rsidR="000C25C5" w:rsidRPr="00B11343" w:rsidRDefault="000C25C5" w:rsidP="004F678B">
      <w:pPr>
        <w:pStyle w:val="NormalArial"/>
        <w:jc w:val="left"/>
        <w:rPr>
          <w:rFonts w:cs="Arial"/>
          <w:b/>
          <w:sz w:val="20"/>
          <w:szCs w:val="20"/>
          <w:u w:val="single"/>
          <w:lang w:val="es-CO"/>
        </w:rPr>
      </w:pPr>
    </w:p>
    <w:p w14:paraId="671236CA" w14:textId="77777777" w:rsidR="009325B5" w:rsidRPr="00B11343" w:rsidRDefault="009325B5" w:rsidP="004F678B">
      <w:pPr>
        <w:pStyle w:val="Textoindependiente2"/>
        <w:rPr>
          <w:rFonts w:eastAsia="Calibri" w:cs="Arial"/>
          <w:b/>
          <w:sz w:val="20"/>
          <w:szCs w:val="20"/>
          <w:lang w:val="es-CO"/>
        </w:rPr>
      </w:pPr>
      <w:r w:rsidRPr="00B11343">
        <w:rPr>
          <w:rFonts w:eastAsia="Calibri" w:cs="Arial"/>
          <w:b/>
          <w:sz w:val="20"/>
          <w:szCs w:val="20"/>
          <w:lang w:val="es-CO"/>
        </w:rPr>
        <w:t>VERIFICACIÓN TÉCNICA DE LAS PROPUESTAS.</w:t>
      </w:r>
    </w:p>
    <w:p w14:paraId="40CCD520" w14:textId="77777777" w:rsidR="009325B5" w:rsidRPr="00B11343" w:rsidRDefault="009325B5" w:rsidP="004F678B">
      <w:pPr>
        <w:pStyle w:val="Textoindependiente2"/>
        <w:rPr>
          <w:rFonts w:eastAsia="Calibri" w:cs="Arial"/>
          <w:b/>
          <w:sz w:val="20"/>
          <w:szCs w:val="20"/>
          <w:lang w:val="es-CO"/>
        </w:rPr>
      </w:pPr>
    </w:p>
    <w:p w14:paraId="3DD7CDA7" w14:textId="77777777" w:rsidR="000C25C5" w:rsidRPr="00B11343" w:rsidRDefault="000C25C5" w:rsidP="004F678B">
      <w:pPr>
        <w:pStyle w:val="Textoindependiente2"/>
        <w:rPr>
          <w:rFonts w:eastAsia="Calibri" w:cs="Arial"/>
          <w:b/>
          <w:sz w:val="20"/>
          <w:szCs w:val="20"/>
          <w:lang w:val="es-CO"/>
        </w:rPr>
      </w:pPr>
    </w:p>
    <w:p w14:paraId="0D18FC21" w14:textId="77777777" w:rsidR="009325B5" w:rsidRPr="00B11343" w:rsidRDefault="009325B5" w:rsidP="004F678B">
      <w:pPr>
        <w:jc w:val="both"/>
        <w:rPr>
          <w:rFonts w:ascii="Arial" w:hAnsi="Arial" w:cs="Arial"/>
          <w:sz w:val="20"/>
          <w:szCs w:val="20"/>
        </w:rPr>
      </w:pPr>
      <w:r w:rsidRPr="00B11343">
        <w:rPr>
          <w:rFonts w:ascii="Arial" w:eastAsia="Calibri" w:hAnsi="Arial" w:cs="Arial"/>
          <w:b/>
          <w:sz w:val="20"/>
          <w:szCs w:val="20"/>
        </w:rPr>
        <w:t>1.  ESPECIFICACIONES TÉCNICAS MÍNIMAS</w:t>
      </w:r>
    </w:p>
    <w:p w14:paraId="128D26C1" w14:textId="77777777" w:rsidR="009325B5" w:rsidRPr="00B11343" w:rsidRDefault="009325B5" w:rsidP="004F678B">
      <w:pPr>
        <w:pStyle w:val="Textoindependiente2"/>
        <w:tabs>
          <w:tab w:val="left" w:pos="-3261"/>
          <w:tab w:val="left" w:pos="-2552"/>
        </w:tabs>
        <w:rPr>
          <w:rFonts w:cs="Arial"/>
          <w:sz w:val="20"/>
          <w:szCs w:val="20"/>
        </w:rPr>
      </w:pPr>
    </w:p>
    <w:p w14:paraId="79C0AC08" w14:textId="077BC313" w:rsidR="00341094" w:rsidRPr="00B11343" w:rsidRDefault="00341094" w:rsidP="004F678B">
      <w:pPr>
        <w:jc w:val="both"/>
        <w:rPr>
          <w:rFonts w:ascii="Arial" w:hAnsi="Arial" w:cs="Arial"/>
          <w:sz w:val="20"/>
          <w:szCs w:val="20"/>
        </w:rPr>
      </w:pPr>
      <w:r w:rsidRPr="00B11343">
        <w:rPr>
          <w:rFonts w:ascii="Arial" w:hAnsi="Arial" w:cs="Arial"/>
          <w:sz w:val="20"/>
          <w:szCs w:val="20"/>
        </w:rPr>
        <w:t xml:space="preserve">Los factores de verificación técnica están descritos en el </w:t>
      </w:r>
      <w:r w:rsidRPr="001B5FD1">
        <w:rPr>
          <w:rFonts w:ascii="Arial" w:hAnsi="Arial" w:cs="Arial"/>
          <w:b/>
          <w:bCs/>
          <w:sz w:val="20"/>
          <w:szCs w:val="20"/>
        </w:rPr>
        <w:t xml:space="preserve">ANEXO </w:t>
      </w:r>
      <w:r w:rsidR="001B5FD1" w:rsidRPr="001B5FD1">
        <w:rPr>
          <w:rFonts w:ascii="Arial" w:hAnsi="Arial" w:cs="Arial"/>
          <w:b/>
          <w:bCs/>
          <w:sz w:val="20"/>
          <w:szCs w:val="20"/>
        </w:rPr>
        <w:t>1</w:t>
      </w:r>
      <w:r w:rsidR="001B5FD1">
        <w:rPr>
          <w:rFonts w:ascii="Arial" w:hAnsi="Arial" w:cs="Arial"/>
          <w:sz w:val="20"/>
          <w:szCs w:val="20"/>
        </w:rPr>
        <w:t xml:space="preserve"> </w:t>
      </w:r>
      <w:r w:rsidRPr="00B11343">
        <w:rPr>
          <w:rFonts w:ascii="Arial" w:hAnsi="Arial" w:cs="Arial"/>
          <w:b/>
          <w:sz w:val="20"/>
          <w:szCs w:val="20"/>
        </w:rPr>
        <w:t>ESPECIFICACIONES</w:t>
      </w:r>
      <w:r w:rsidRPr="00B11343">
        <w:rPr>
          <w:rFonts w:ascii="Arial" w:eastAsia="Calibri" w:hAnsi="Arial" w:cs="Arial"/>
          <w:b/>
          <w:sz w:val="20"/>
          <w:szCs w:val="20"/>
        </w:rPr>
        <w:t xml:space="preserve"> TÉCNICAS MÍNIMAS</w:t>
      </w:r>
      <w:r w:rsidRPr="00B11343">
        <w:rPr>
          <w:rFonts w:ascii="Arial" w:hAnsi="Arial" w:cs="Arial"/>
          <w:sz w:val="20"/>
          <w:szCs w:val="20"/>
        </w:rPr>
        <w:t xml:space="preserve"> del presente</w:t>
      </w:r>
      <w:r w:rsidR="006A712E" w:rsidRPr="00B11343">
        <w:rPr>
          <w:rFonts w:ascii="Arial" w:hAnsi="Arial" w:cs="Arial"/>
          <w:sz w:val="20"/>
          <w:szCs w:val="20"/>
        </w:rPr>
        <w:t xml:space="preserve"> pliego de condiciones</w:t>
      </w:r>
      <w:r w:rsidRPr="00B11343">
        <w:rPr>
          <w:rFonts w:ascii="Arial" w:hAnsi="Arial" w:cs="Arial"/>
          <w:sz w:val="20"/>
          <w:szCs w:val="20"/>
        </w:rPr>
        <w:t>, los cuales se comprobarán como CUMPLE o NO CUMPLE, por lo cual el Oferente, los siguientes documentos:</w:t>
      </w:r>
    </w:p>
    <w:p w14:paraId="17192E34" w14:textId="63C83692" w:rsidR="009325B5" w:rsidRPr="001F53A7" w:rsidRDefault="009325B5" w:rsidP="005A0FF3">
      <w:pPr>
        <w:ind w:right="49"/>
        <w:jc w:val="both"/>
        <w:rPr>
          <w:rFonts w:ascii="Arial" w:hAnsi="Arial" w:cs="Arial"/>
          <w:color w:val="000000" w:themeColor="text1"/>
          <w:sz w:val="20"/>
          <w:szCs w:val="20"/>
        </w:rPr>
      </w:pPr>
    </w:p>
    <w:p w14:paraId="4BC8601E" w14:textId="77777777" w:rsidR="001F53A7" w:rsidRPr="001F53A7" w:rsidRDefault="001F53A7">
      <w:pPr>
        <w:pStyle w:val="Textoindependiente2"/>
        <w:numPr>
          <w:ilvl w:val="0"/>
          <w:numId w:val="59"/>
        </w:numPr>
        <w:tabs>
          <w:tab w:val="left" w:pos="-3261"/>
          <w:tab w:val="left" w:pos="-2552"/>
          <w:tab w:val="left" w:pos="284"/>
        </w:tabs>
        <w:ind w:left="284" w:right="-93" w:hanging="284"/>
        <w:rPr>
          <w:rFonts w:eastAsia="Calibri" w:cs="Arial"/>
          <w:color w:val="000000" w:themeColor="text1"/>
          <w:sz w:val="20"/>
          <w:szCs w:val="20"/>
          <w:lang w:val="es-CO" w:eastAsia="en-US"/>
        </w:rPr>
      </w:pPr>
      <w:r w:rsidRPr="001F53A7">
        <w:rPr>
          <w:rFonts w:eastAsia="Calibri" w:cs="Arial"/>
          <w:color w:val="000000" w:themeColor="text1"/>
          <w:sz w:val="20"/>
          <w:szCs w:val="20"/>
          <w:lang w:val="es-CO" w:eastAsia="en-US"/>
        </w:rPr>
        <w:t>El modelo de prestación de servicios de salud, acorde con las características de cada territorio.</w:t>
      </w:r>
    </w:p>
    <w:p w14:paraId="611C2FD2" w14:textId="77777777" w:rsidR="001F53A7" w:rsidRPr="001F53A7" w:rsidRDefault="001F53A7">
      <w:pPr>
        <w:pStyle w:val="Textoindependiente2"/>
        <w:numPr>
          <w:ilvl w:val="0"/>
          <w:numId w:val="59"/>
        </w:numPr>
        <w:tabs>
          <w:tab w:val="left" w:pos="-3261"/>
          <w:tab w:val="left" w:pos="-2552"/>
          <w:tab w:val="left" w:pos="284"/>
        </w:tabs>
        <w:ind w:left="284" w:right="-93" w:hanging="284"/>
        <w:rPr>
          <w:rFonts w:eastAsia="Calibri" w:cs="Arial"/>
          <w:color w:val="000000" w:themeColor="text1"/>
          <w:sz w:val="20"/>
          <w:szCs w:val="20"/>
          <w:lang w:val="es-CO" w:eastAsia="en-US"/>
        </w:rPr>
      </w:pPr>
      <w:r w:rsidRPr="001F53A7">
        <w:rPr>
          <w:rFonts w:eastAsia="Calibri" w:cs="Arial"/>
          <w:color w:val="000000" w:themeColor="text1"/>
          <w:sz w:val="20"/>
          <w:szCs w:val="20"/>
          <w:lang w:val="es-CO" w:eastAsia="en-US"/>
        </w:rPr>
        <w:t>El Certificado de Habilitación expedido por la Secretaría de Salud vigente, donde se verificará la relación de sedes y servicios de salud habilitados, sus grados de complejidad y modalidades de prestación de servicios, acorde con la información contenida en el Registro Especial de Prestadores de Servicios de Salud.</w:t>
      </w:r>
    </w:p>
    <w:p w14:paraId="11636BBA" w14:textId="77777777" w:rsidR="001F53A7" w:rsidRPr="001F53A7" w:rsidRDefault="001F53A7">
      <w:pPr>
        <w:pStyle w:val="Textoindependiente2"/>
        <w:numPr>
          <w:ilvl w:val="0"/>
          <w:numId w:val="59"/>
        </w:numPr>
        <w:tabs>
          <w:tab w:val="left" w:pos="-3261"/>
          <w:tab w:val="left" w:pos="-2552"/>
          <w:tab w:val="left" w:pos="284"/>
        </w:tabs>
        <w:ind w:left="284" w:right="-93" w:hanging="284"/>
        <w:rPr>
          <w:rFonts w:eastAsia="Calibri" w:cs="Arial"/>
          <w:color w:val="000000" w:themeColor="text1"/>
          <w:sz w:val="20"/>
          <w:szCs w:val="20"/>
          <w:lang w:val="es-CO" w:eastAsia="en-US"/>
        </w:rPr>
      </w:pPr>
      <w:r w:rsidRPr="001F53A7">
        <w:rPr>
          <w:rFonts w:eastAsia="Calibri" w:cs="Arial"/>
          <w:color w:val="000000" w:themeColor="text1"/>
          <w:sz w:val="20"/>
          <w:szCs w:val="20"/>
          <w:lang w:val="es-CO" w:eastAsia="en-US"/>
        </w:rPr>
        <w:t>La capacidad instalada y disponible asociada a los servicios habilitados.</w:t>
      </w:r>
    </w:p>
    <w:p w14:paraId="2E286948" w14:textId="77777777" w:rsidR="001F53A7" w:rsidRPr="001F53A7" w:rsidRDefault="001F53A7">
      <w:pPr>
        <w:pStyle w:val="Textoindependiente2"/>
        <w:numPr>
          <w:ilvl w:val="0"/>
          <w:numId w:val="59"/>
        </w:numPr>
        <w:tabs>
          <w:tab w:val="left" w:pos="-3261"/>
          <w:tab w:val="left" w:pos="-2552"/>
          <w:tab w:val="left" w:pos="284"/>
        </w:tabs>
        <w:ind w:left="284" w:right="-93" w:hanging="284"/>
        <w:rPr>
          <w:rFonts w:eastAsia="Calibri" w:cs="Arial"/>
          <w:color w:val="000000" w:themeColor="text1"/>
          <w:sz w:val="20"/>
          <w:szCs w:val="20"/>
          <w:lang w:val="es-CO" w:eastAsia="en-US"/>
        </w:rPr>
      </w:pPr>
      <w:r w:rsidRPr="001F53A7">
        <w:rPr>
          <w:rFonts w:eastAsia="Calibri" w:cs="Arial"/>
          <w:color w:val="000000" w:themeColor="text1"/>
          <w:sz w:val="20"/>
          <w:szCs w:val="20"/>
          <w:lang w:val="es-CO" w:eastAsia="en-US"/>
        </w:rPr>
        <w:t>La oferta de servicios y tecnologías en salud.</w:t>
      </w:r>
    </w:p>
    <w:p w14:paraId="5F5BB729" w14:textId="77777777" w:rsidR="001F53A7" w:rsidRPr="001F53A7" w:rsidRDefault="001F53A7">
      <w:pPr>
        <w:pStyle w:val="Textoindependiente2"/>
        <w:numPr>
          <w:ilvl w:val="0"/>
          <w:numId w:val="59"/>
        </w:numPr>
        <w:tabs>
          <w:tab w:val="left" w:pos="-3261"/>
          <w:tab w:val="left" w:pos="-2552"/>
          <w:tab w:val="left" w:pos="284"/>
        </w:tabs>
        <w:ind w:left="284" w:right="-93" w:hanging="284"/>
        <w:rPr>
          <w:rFonts w:eastAsia="Calibri" w:cs="Arial"/>
          <w:color w:val="000000" w:themeColor="text1"/>
          <w:sz w:val="20"/>
          <w:szCs w:val="20"/>
          <w:lang w:val="es-CO" w:eastAsia="en-US"/>
        </w:rPr>
      </w:pPr>
      <w:r w:rsidRPr="001F53A7">
        <w:rPr>
          <w:rFonts w:eastAsia="Calibri" w:cs="Arial"/>
          <w:color w:val="000000" w:themeColor="text1"/>
          <w:sz w:val="20"/>
          <w:szCs w:val="20"/>
          <w:lang w:val="es-CO" w:eastAsia="en-US"/>
        </w:rPr>
        <w:t>Indicadores establecidos en el Sistema Obligatorio de Garantía de Calidad de la Atención de Salud -SOGCS</w:t>
      </w:r>
    </w:p>
    <w:p w14:paraId="5C8E8F16" w14:textId="77777777" w:rsidR="001F53A7" w:rsidRPr="001F53A7" w:rsidRDefault="001F53A7">
      <w:pPr>
        <w:pStyle w:val="Prrafodelista"/>
        <w:numPr>
          <w:ilvl w:val="0"/>
          <w:numId w:val="59"/>
        </w:numPr>
        <w:tabs>
          <w:tab w:val="left" w:pos="284"/>
          <w:tab w:val="left" w:pos="370"/>
        </w:tabs>
        <w:ind w:left="284" w:right="-93" w:hanging="284"/>
        <w:jc w:val="both"/>
        <w:rPr>
          <w:rFonts w:ascii="Arial" w:eastAsia="Calibri" w:hAnsi="Arial" w:cs="Arial"/>
          <w:color w:val="000000" w:themeColor="text1"/>
          <w:sz w:val="20"/>
          <w:szCs w:val="20"/>
          <w:lang w:eastAsia="en-US"/>
        </w:rPr>
      </w:pPr>
      <w:r w:rsidRPr="001F53A7">
        <w:rPr>
          <w:rFonts w:ascii="Arial" w:eastAsia="Calibri" w:hAnsi="Arial" w:cs="Arial"/>
          <w:color w:val="000000" w:themeColor="text1"/>
          <w:sz w:val="20"/>
          <w:szCs w:val="20"/>
          <w:lang w:eastAsia="en-US"/>
        </w:rPr>
        <w:t>Portafolio de servicios de la entidad oferente actualizado.</w:t>
      </w:r>
    </w:p>
    <w:p w14:paraId="64142E1C" w14:textId="77777777" w:rsidR="001F53A7" w:rsidRPr="001F53A7" w:rsidRDefault="001F53A7">
      <w:pPr>
        <w:pStyle w:val="NormalWeb"/>
        <w:numPr>
          <w:ilvl w:val="0"/>
          <w:numId w:val="59"/>
        </w:numPr>
        <w:tabs>
          <w:tab w:val="left" w:pos="284"/>
          <w:tab w:val="left" w:pos="370"/>
        </w:tabs>
        <w:spacing w:before="0" w:after="0"/>
        <w:ind w:left="284" w:right="-93" w:hanging="284"/>
        <w:jc w:val="both"/>
        <w:rPr>
          <w:rFonts w:ascii="Arial" w:eastAsia="Calibri" w:hAnsi="Arial" w:cs="Arial"/>
          <w:color w:val="000000" w:themeColor="text1"/>
          <w:sz w:val="20"/>
          <w:lang w:eastAsia="en-US"/>
        </w:rPr>
      </w:pPr>
      <w:r w:rsidRPr="001F53A7">
        <w:rPr>
          <w:rFonts w:ascii="Arial" w:eastAsia="Calibri" w:hAnsi="Arial" w:cs="Arial"/>
          <w:color w:val="000000" w:themeColor="text1"/>
          <w:sz w:val="20"/>
          <w:lang w:eastAsia="en-US"/>
        </w:rPr>
        <w:t xml:space="preserve">Licencia de práctica médica para uso de equipos generadores de radiación ionizantes de conformidad a lo establecido en la Resolución 1811 de 2025 por la cual se reglamenta el uso de equipos generadores de radiación ionizante, la prestación de servicios de protección radiológica y control </w:t>
      </w:r>
      <w:proofErr w:type="gramStart"/>
      <w:r w:rsidRPr="001F53A7">
        <w:rPr>
          <w:rFonts w:ascii="Arial" w:eastAsia="Calibri" w:hAnsi="Arial" w:cs="Arial"/>
          <w:color w:val="000000" w:themeColor="text1"/>
          <w:sz w:val="20"/>
          <w:lang w:eastAsia="en-US"/>
        </w:rPr>
        <w:t>de  calidad</w:t>
      </w:r>
      <w:proofErr w:type="gramEnd"/>
      <w:r w:rsidRPr="001F53A7">
        <w:rPr>
          <w:rFonts w:ascii="Arial" w:eastAsia="Calibri" w:hAnsi="Arial" w:cs="Arial"/>
          <w:color w:val="000000" w:themeColor="text1"/>
          <w:sz w:val="20"/>
          <w:lang w:eastAsia="en-US"/>
        </w:rPr>
        <w:t xml:space="preserve"> y se dictan otras disposiciones. Diario Oficial No. 53.234, 5 de septiembre de 2025.</w:t>
      </w:r>
    </w:p>
    <w:p w14:paraId="7539D052" w14:textId="77777777" w:rsidR="001F53A7" w:rsidRPr="001F53A7" w:rsidRDefault="001F53A7">
      <w:pPr>
        <w:pStyle w:val="NormalWeb"/>
        <w:numPr>
          <w:ilvl w:val="0"/>
          <w:numId w:val="59"/>
        </w:numPr>
        <w:tabs>
          <w:tab w:val="left" w:pos="284"/>
          <w:tab w:val="left" w:pos="370"/>
        </w:tabs>
        <w:spacing w:before="0" w:after="0"/>
        <w:ind w:left="284" w:right="-93" w:hanging="284"/>
        <w:jc w:val="both"/>
        <w:rPr>
          <w:rFonts w:ascii="Arial" w:eastAsia="Calibri" w:hAnsi="Arial" w:cs="Arial"/>
          <w:color w:val="000000" w:themeColor="text1"/>
          <w:sz w:val="20"/>
          <w:lang w:eastAsia="en-US"/>
        </w:rPr>
      </w:pPr>
      <w:r w:rsidRPr="001F53A7">
        <w:rPr>
          <w:rFonts w:ascii="Arial" w:hAnsi="Arial" w:cs="Arial"/>
          <w:color w:val="000000" w:themeColor="text1"/>
          <w:sz w:val="20"/>
        </w:rPr>
        <w:t xml:space="preserve">El listado de guías de práctica clínica y protocolos de atención </w:t>
      </w:r>
    </w:p>
    <w:p w14:paraId="1A30196C" w14:textId="77777777" w:rsidR="001F53A7" w:rsidRPr="001F53A7" w:rsidRDefault="001F53A7" w:rsidP="001F53A7">
      <w:pPr>
        <w:pStyle w:val="NormalWeb"/>
        <w:tabs>
          <w:tab w:val="left" w:pos="284"/>
          <w:tab w:val="left" w:pos="370"/>
        </w:tabs>
        <w:spacing w:before="0" w:after="0"/>
        <w:ind w:right="-93"/>
        <w:jc w:val="both"/>
        <w:rPr>
          <w:rFonts w:ascii="Arial" w:eastAsia="Calibri" w:hAnsi="Arial" w:cs="Arial"/>
          <w:color w:val="000000" w:themeColor="text1"/>
          <w:sz w:val="20"/>
          <w:lang w:eastAsia="en-US"/>
        </w:rPr>
      </w:pPr>
    </w:p>
    <w:p w14:paraId="424C1442" w14:textId="77777777" w:rsidR="001F53A7" w:rsidRPr="001F53A7" w:rsidRDefault="001F53A7" w:rsidP="001F53A7">
      <w:pPr>
        <w:pStyle w:val="NormalWeb"/>
        <w:tabs>
          <w:tab w:val="left" w:pos="284"/>
          <w:tab w:val="left" w:pos="370"/>
        </w:tabs>
        <w:spacing w:before="0" w:after="0"/>
        <w:ind w:right="-93"/>
        <w:jc w:val="both"/>
        <w:rPr>
          <w:rFonts w:ascii="Arial" w:eastAsia="Calibri" w:hAnsi="Arial" w:cs="Arial"/>
          <w:color w:val="000000" w:themeColor="text1"/>
          <w:sz w:val="20"/>
          <w:lang w:eastAsia="en-US"/>
        </w:rPr>
      </w:pPr>
    </w:p>
    <w:tbl>
      <w:tblPr>
        <w:tblW w:w="10107" w:type="dxa"/>
        <w:tblLayout w:type="fixed"/>
        <w:tblCellMar>
          <w:left w:w="70" w:type="dxa"/>
          <w:right w:w="70" w:type="dxa"/>
        </w:tblCellMar>
        <w:tblLook w:val="04A0" w:firstRow="1" w:lastRow="0" w:firstColumn="1" w:lastColumn="0" w:noHBand="0" w:noVBand="1"/>
      </w:tblPr>
      <w:tblGrid>
        <w:gridCol w:w="3381"/>
        <w:gridCol w:w="3198"/>
        <w:gridCol w:w="3528"/>
      </w:tblGrid>
      <w:tr w:rsidR="001F53A7" w:rsidRPr="001F53A7" w14:paraId="102A0BB1" w14:textId="77777777" w:rsidTr="00406C3B">
        <w:trPr>
          <w:trHeight w:val="20"/>
        </w:trPr>
        <w:tc>
          <w:tcPr>
            <w:tcW w:w="338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BB20183"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Nombre grupo de servicios</w:t>
            </w:r>
          </w:p>
        </w:tc>
        <w:tc>
          <w:tcPr>
            <w:tcW w:w="3198" w:type="dxa"/>
            <w:tcBorders>
              <w:top w:val="single" w:sz="4" w:space="0" w:color="000000"/>
              <w:left w:val="nil"/>
              <w:bottom w:val="single" w:sz="4" w:space="0" w:color="000000"/>
              <w:right w:val="single" w:sz="4" w:space="0" w:color="000000"/>
            </w:tcBorders>
            <w:shd w:val="clear" w:color="000000" w:fill="FFFFFF"/>
            <w:vAlign w:val="center"/>
            <w:hideMark/>
          </w:tcPr>
          <w:p w14:paraId="76F1011D"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Código servicio</w:t>
            </w:r>
          </w:p>
        </w:tc>
        <w:tc>
          <w:tcPr>
            <w:tcW w:w="3528" w:type="dxa"/>
            <w:tcBorders>
              <w:top w:val="single" w:sz="4" w:space="0" w:color="000000"/>
              <w:left w:val="nil"/>
              <w:bottom w:val="single" w:sz="4" w:space="0" w:color="000000"/>
              <w:right w:val="single" w:sz="4" w:space="0" w:color="000000"/>
            </w:tcBorders>
            <w:shd w:val="clear" w:color="000000" w:fill="FFFFFF"/>
            <w:vAlign w:val="center"/>
            <w:hideMark/>
          </w:tcPr>
          <w:p w14:paraId="16C49F90"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Nombre del servicio</w:t>
            </w:r>
          </w:p>
        </w:tc>
      </w:tr>
      <w:tr w:rsidR="001F53A7" w:rsidRPr="001F53A7" w14:paraId="3AC87C0A" w14:textId="77777777" w:rsidTr="00406C3B">
        <w:trPr>
          <w:trHeight w:val="20"/>
        </w:trPr>
        <w:tc>
          <w:tcPr>
            <w:tcW w:w="3381" w:type="dxa"/>
            <w:tcBorders>
              <w:top w:val="nil"/>
              <w:left w:val="single" w:sz="4" w:space="0" w:color="000000"/>
              <w:bottom w:val="single" w:sz="4" w:space="0" w:color="000000"/>
              <w:right w:val="single" w:sz="4" w:space="0" w:color="000000"/>
            </w:tcBorders>
            <w:shd w:val="clear" w:color="000000" w:fill="FFFFFF"/>
            <w:vAlign w:val="center"/>
            <w:hideMark/>
          </w:tcPr>
          <w:p w14:paraId="380F3781"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Consulta Externa</w:t>
            </w:r>
          </w:p>
        </w:tc>
        <w:tc>
          <w:tcPr>
            <w:tcW w:w="3198" w:type="dxa"/>
            <w:tcBorders>
              <w:top w:val="nil"/>
              <w:left w:val="nil"/>
              <w:bottom w:val="single" w:sz="4" w:space="0" w:color="000000"/>
              <w:right w:val="single" w:sz="4" w:space="0" w:color="000000"/>
            </w:tcBorders>
            <w:shd w:val="clear" w:color="000000" w:fill="FFFFFF"/>
            <w:vAlign w:val="center"/>
            <w:hideMark/>
          </w:tcPr>
          <w:p w14:paraId="3AD11E2A"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355</w:t>
            </w:r>
          </w:p>
        </w:tc>
        <w:tc>
          <w:tcPr>
            <w:tcW w:w="3528" w:type="dxa"/>
            <w:tcBorders>
              <w:top w:val="nil"/>
              <w:left w:val="nil"/>
              <w:bottom w:val="single" w:sz="4" w:space="0" w:color="000000"/>
              <w:right w:val="single" w:sz="4" w:space="0" w:color="000000"/>
            </w:tcBorders>
            <w:shd w:val="clear" w:color="000000" w:fill="FFFFFF"/>
            <w:vAlign w:val="center"/>
            <w:hideMark/>
          </w:tcPr>
          <w:p w14:paraId="037F03FC"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UROLOGÍA</w:t>
            </w:r>
          </w:p>
        </w:tc>
      </w:tr>
      <w:tr w:rsidR="001F53A7" w:rsidRPr="001F53A7" w14:paraId="6C2AC309" w14:textId="77777777" w:rsidTr="00406C3B">
        <w:trPr>
          <w:trHeight w:val="20"/>
        </w:trPr>
        <w:tc>
          <w:tcPr>
            <w:tcW w:w="3381" w:type="dxa"/>
            <w:tcBorders>
              <w:top w:val="nil"/>
              <w:left w:val="single" w:sz="4" w:space="0" w:color="000000"/>
              <w:bottom w:val="single" w:sz="4" w:space="0" w:color="000000"/>
              <w:right w:val="single" w:sz="4" w:space="0" w:color="000000"/>
            </w:tcBorders>
            <w:shd w:val="clear" w:color="000000" w:fill="FFFFFF"/>
            <w:vAlign w:val="center"/>
            <w:hideMark/>
          </w:tcPr>
          <w:p w14:paraId="384B6CE4"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Consulta Externa</w:t>
            </w:r>
          </w:p>
        </w:tc>
        <w:tc>
          <w:tcPr>
            <w:tcW w:w="3198" w:type="dxa"/>
            <w:tcBorders>
              <w:top w:val="nil"/>
              <w:left w:val="nil"/>
              <w:bottom w:val="single" w:sz="4" w:space="0" w:color="000000"/>
              <w:right w:val="single" w:sz="4" w:space="0" w:color="000000"/>
            </w:tcBorders>
            <w:shd w:val="clear" w:color="000000" w:fill="FFFFFF"/>
            <w:vAlign w:val="center"/>
            <w:hideMark/>
          </w:tcPr>
          <w:p w14:paraId="409D37D3"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395</w:t>
            </w:r>
          </w:p>
        </w:tc>
        <w:tc>
          <w:tcPr>
            <w:tcW w:w="3528" w:type="dxa"/>
            <w:tcBorders>
              <w:top w:val="nil"/>
              <w:left w:val="nil"/>
              <w:bottom w:val="single" w:sz="4" w:space="0" w:color="000000"/>
              <w:right w:val="single" w:sz="4" w:space="0" w:color="000000"/>
            </w:tcBorders>
            <w:shd w:val="clear" w:color="000000" w:fill="FFFFFF"/>
            <w:vAlign w:val="center"/>
            <w:hideMark/>
          </w:tcPr>
          <w:p w14:paraId="6A73810D"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UROLOGÍA ONCOLÓGICA</w:t>
            </w:r>
          </w:p>
        </w:tc>
      </w:tr>
      <w:tr w:rsidR="001F53A7" w:rsidRPr="001F53A7" w14:paraId="3D8C8A80" w14:textId="77777777" w:rsidTr="00406C3B">
        <w:trPr>
          <w:trHeight w:val="20"/>
        </w:trPr>
        <w:tc>
          <w:tcPr>
            <w:tcW w:w="3381" w:type="dxa"/>
            <w:tcBorders>
              <w:top w:val="nil"/>
              <w:left w:val="single" w:sz="4" w:space="0" w:color="000000"/>
              <w:bottom w:val="single" w:sz="4" w:space="0" w:color="000000"/>
              <w:right w:val="single" w:sz="4" w:space="0" w:color="000000"/>
            </w:tcBorders>
            <w:shd w:val="clear" w:color="000000" w:fill="FFFFFF"/>
            <w:vAlign w:val="center"/>
            <w:hideMark/>
          </w:tcPr>
          <w:p w14:paraId="3F891F04"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Apoyo Diagnóstico y Complementación Terapéutica</w:t>
            </w:r>
          </w:p>
        </w:tc>
        <w:tc>
          <w:tcPr>
            <w:tcW w:w="3198" w:type="dxa"/>
            <w:tcBorders>
              <w:top w:val="nil"/>
              <w:left w:val="nil"/>
              <w:bottom w:val="single" w:sz="4" w:space="0" w:color="000000"/>
              <w:right w:val="single" w:sz="4" w:space="0" w:color="000000"/>
            </w:tcBorders>
            <w:shd w:val="clear" w:color="000000" w:fill="FFFFFF"/>
            <w:vAlign w:val="center"/>
            <w:hideMark/>
          </w:tcPr>
          <w:p w14:paraId="0A77A1EA"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745</w:t>
            </w:r>
          </w:p>
        </w:tc>
        <w:tc>
          <w:tcPr>
            <w:tcW w:w="3528" w:type="dxa"/>
            <w:tcBorders>
              <w:top w:val="nil"/>
              <w:left w:val="nil"/>
              <w:bottom w:val="single" w:sz="4" w:space="0" w:color="000000"/>
              <w:right w:val="single" w:sz="4" w:space="0" w:color="000000"/>
            </w:tcBorders>
            <w:shd w:val="clear" w:color="000000" w:fill="FFFFFF"/>
            <w:vAlign w:val="center"/>
            <w:hideMark/>
          </w:tcPr>
          <w:p w14:paraId="2A8B5019"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IMÁGENES DIAGNOSTICAS - NO IONIZANTES</w:t>
            </w:r>
          </w:p>
        </w:tc>
      </w:tr>
      <w:tr w:rsidR="001F53A7" w:rsidRPr="001F53A7" w14:paraId="288B9B8F" w14:textId="77777777" w:rsidTr="00406C3B">
        <w:trPr>
          <w:trHeight w:val="20"/>
        </w:trPr>
        <w:tc>
          <w:tcPr>
            <w:tcW w:w="3381" w:type="dxa"/>
            <w:tcBorders>
              <w:top w:val="nil"/>
              <w:left w:val="single" w:sz="4" w:space="0" w:color="000000"/>
              <w:bottom w:val="single" w:sz="4" w:space="0" w:color="000000"/>
              <w:right w:val="single" w:sz="4" w:space="0" w:color="000000"/>
            </w:tcBorders>
            <w:shd w:val="clear" w:color="000000" w:fill="FFFFFF"/>
            <w:vAlign w:val="center"/>
            <w:hideMark/>
          </w:tcPr>
          <w:p w14:paraId="53AA2BE9"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Internación</w:t>
            </w:r>
          </w:p>
        </w:tc>
        <w:tc>
          <w:tcPr>
            <w:tcW w:w="3198" w:type="dxa"/>
            <w:tcBorders>
              <w:top w:val="nil"/>
              <w:left w:val="nil"/>
              <w:bottom w:val="single" w:sz="4" w:space="0" w:color="000000"/>
              <w:right w:val="single" w:sz="4" w:space="0" w:color="000000"/>
            </w:tcBorders>
            <w:shd w:val="clear" w:color="000000" w:fill="FFFFFF"/>
            <w:vAlign w:val="center"/>
            <w:hideMark/>
          </w:tcPr>
          <w:p w14:paraId="42637A90"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129</w:t>
            </w:r>
          </w:p>
        </w:tc>
        <w:tc>
          <w:tcPr>
            <w:tcW w:w="3528" w:type="dxa"/>
            <w:tcBorders>
              <w:top w:val="nil"/>
              <w:left w:val="nil"/>
              <w:bottom w:val="single" w:sz="4" w:space="0" w:color="000000"/>
              <w:right w:val="single" w:sz="4" w:space="0" w:color="000000"/>
            </w:tcBorders>
            <w:shd w:val="clear" w:color="000000" w:fill="FFFFFF"/>
            <w:vAlign w:val="center"/>
            <w:hideMark/>
          </w:tcPr>
          <w:p w14:paraId="7D61B5E2"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HOSPITALIZACIÓN ADULTOS</w:t>
            </w:r>
          </w:p>
        </w:tc>
      </w:tr>
      <w:tr w:rsidR="001F53A7" w:rsidRPr="001F53A7" w14:paraId="000BFF22" w14:textId="77777777" w:rsidTr="00406C3B">
        <w:trPr>
          <w:trHeight w:val="20"/>
        </w:trPr>
        <w:tc>
          <w:tcPr>
            <w:tcW w:w="3381" w:type="dxa"/>
            <w:tcBorders>
              <w:top w:val="nil"/>
              <w:left w:val="single" w:sz="4" w:space="0" w:color="000000"/>
              <w:bottom w:val="single" w:sz="4" w:space="0" w:color="000000"/>
              <w:right w:val="single" w:sz="4" w:space="0" w:color="000000"/>
            </w:tcBorders>
            <w:shd w:val="clear" w:color="000000" w:fill="FFFFFF"/>
            <w:vAlign w:val="center"/>
            <w:hideMark/>
          </w:tcPr>
          <w:p w14:paraId="0EDB8B8D"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Quirúrgicos</w:t>
            </w:r>
          </w:p>
        </w:tc>
        <w:tc>
          <w:tcPr>
            <w:tcW w:w="3198" w:type="dxa"/>
            <w:tcBorders>
              <w:top w:val="nil"/>
              <w:left w:val="nil"/>
              <w:bottom w:val="single" w:sz="4" w:space="0" w:color="000000"/>
              <w:right w:val="single" w:sz="4" w:space="0" w:color="000000"/>
            </w:tcBorders>
            <w:shd w:val="clear" w:color="000000" w:fill="FFFFFF"/>
            <w:vAlign w:val="center"/>
            <w:hideMark/>
          </w:tcPr>
          <w:p w14:paraId="17856875"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215</w:t>
            </w:r>
          </w:p>
        </w:tc>
        <w:tc>
          <w:tcPr>
            <w:tcW w:w="3528" w:type="dxa"/>
            <w:tcBorders>
              <w:top w:val="nil"/>
              <w:left w:val="nil"/>
              <w:bottom w:val="single" w:sz="4" w:space="0" w:color="000000"/>
              <w:right w:val="single" w:sz="4" w:space="0" w:color="000000"/>
            </w:tcBorders>
            <w:shd w:val="clear" w:color="000000" w:fill="FFFFFF"/>
            <w:vAlign w:val="center"/>
            <w:hideMark/>
          </w:tcPr>
          <w:p w14:paraId="740507E0"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CIRUGÍA UROLÓGICA</w:t>
            </w:r>
          </w:p>
        </w:tc>
      </w:tr>
      <w:tr w:rsidR="001F53A7" w:rsidRPr="001F53A7" w14:paraId="21F05862" w14:textId="77777777" w:rsidTr="00406C3B">
        <w:trPr>
          <w:trHeight w:val="20"/>
        </w:trPr>
        <w:tc>
          <w:tcPr>
            <w:tcW w:w="3381" w:type="dxa"/>
            <w:tcBorders>
              <w:top w:val="nil"/>
              <w:left w:val="single" w:sz="4" w:space="0" w:color="000000"/>
              <w:bottom w:val="single" w:sz="4" w:space="0" w:color="000000"/>
              <w:right w:val="single" w:sz="4" w:space="0" w:color="000000"/>
            </w:tcBorders>
            <w:shd w:val="clear" w:color="000000" w:fill="FFFFFF"/>
            <w:vAlign w:val="center"/>
            <w:hideMark/>
          </w:tcPr>
          <w:p w14:paraId="67477E69"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Consulta Externa</w:t>
            </w:r>
          </w:p>
        </w:tc>
        <w:tc>
          <w:tcPr>
            <w:tcW w:w="3198" w:type="dxa"/>
            <w:tcBorders>
              <w:top w:val="nil"/>
              <w:left w:val="nil"/>
              <w:bottom w:val="single" w:sz="4" w:space="0" w:color="000000"/>
              <w:right w:val="single" w:sz="4" w:space="0" w:color="000000"/>
            </w:tcBorders>
            <w:shd w:val="clear" w:color="000000" w:fill="FFFFFF"/>
            <w:vAlign w:val="center"/>
            <w:hideMark/>
          </w:tcPr>
          <w:p w14:paraId="3CC971CA"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301</w:t>
            </w:r>
          </w:p>
        </w:tc>
        <w:tc>
          <w:tcPr>
            <w:tcW w:w="3528" w:type="dxa"/>
            <w:tcBorders>
              <w:top w:val="nil"/>
              <w:left w:val="nil"/>
              <w:bottom w:val="single" w:sz="4" w:space="0" w:color="000000"/>
              <w:right w:val="single" w:sz="4" w:space="0" w:color="000000"/>
            </w:tcBorders>
            <w:shd w:val="clear" w:color="000000" w:fill="FFFFFF"/>
            <w:vAlign w:val="center"/>
            <w:hideMark/>
          </w:tcPr>
          <w:p w14:paraId="171F2C3A"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ANESTESIA</w:t>
            </w:r>
          </w:p>
        </w:tc>
      </w:tr>
      <w:tr w:rsidR="001F53A7" w:rsidRPr="001F53A7" w14:paraId="316FC1C6" w14:textId="77777777" w:rsidTr="00406C3B">
        <w:trPr>
          <w:trHeight w:val="20"/>
        </w:trPr>
        <w:tc>
          <w:tcPr>
            <w:tcW w:w="3381" w:type="dxa"/>
            <w:tcBorders>
              <w:top w:val="nil"/>
              <w:left w:val="single" w:sz="4" w:space="0" w:color="000000"/>
              <w:bottom w:val="single" w:sz="4" w:space="0" w:color="000000"/>
              <w:right w:val="single" w:sz="4" w:space="0" w:color="000000"/>
            </w:tcBorders>
            <w:shd w:val="clear" w:color="000000" w:fill="FFFFFF"/>
            <w:vAlign w:val="center"/>
            <w:hideMark/>
          </w:tcPr>
          <w:p w14:paraId="1C7B5AA1"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Apoyo Diagnóstico y Complementación Terapéutica</w:t>
            </w:r>
          </w:p>
        </w:tc>
        <w:tc>
          <w:tcPr>
            <w:tcW w:w="3198" w:type="dxa"/>
            <w:tcBorders>
              <w:top w:val="nil"/>
              <w:left w:val="nil"/>
              <w:bottom w:val="single" w:sz="4" w:space="0" w:color="000000"/>
              <w:right w:val="single" w:sz="4" w:space="0" w:color="000000"/>
            </w:tcBorders>
            <w:shd w:val="clear" w:color="000000" w:fill="FFFFFF"/>
            <w:vAlign w:val="center"/>
            <w:hideMark/>
          </w:tcPr>
          <w:p w14:paraId="4350A0B7"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706</w:t>
            </w:r>
          </w:p>
        </w:tc>
        <w:tc>
          <w:tcPr>
            <w:tcW w:w="3528" w:type="dxa"/>
            <w:tcBorders>
              <w:top w:val="nil"/>
              <w:left w:val="nil"/>
              <w:bottom w:val="single" w:sz="4" w:space="0" w:color="000000"/>
              <w:right w:val="single" w:sz="4" w:space="0" w:color="000000"/>
            </w:tcBorders>
            <w:shd w:val="clear" w:color="000000" w:fill="FFFFFF"/>
            <w:vAlign w:val="center"/>
            <w:hideMark/>
          </w:tcPr>
          <w:p w14:paraId="0732583D"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LABORATORIO CLÍNICO</w:t>
            </w:r>
          </w:p>
        </w:tc>
      </w:tr>
      <w:tr w:rsidR="001F53A7" w:rsidRPr="001F53A7" w14:paraId="3CCBC482" w14:textId="77777777" w:rsidTr="00406C3B">
        <w:trPr>
          <w:trHeight w:val="20"/>
        </w:trPr>
        <w:tc>
          <w:tcPr>
            <w:tcW w:w="3381" w:type="dxa"/>
            <w:tcBorders>
              <w:top w:val="nil"/>
              <w:left w:val="single" w:sz="4" w:space="0" w:color="000000"/>
              <w:bottom w:val="single" w:sz="4" w:space="0" w:color="000000"/>
              <w:right w:val="single" w:sz="4" w:space="0" w:color="000000"/>
            </w:tcBorders>
            <w:shd w:val="clear" w:color="000000" w:fill="FFFFFF"/>
            <w:vAlign w:val="center"/>
            <w:hideMark/>
          </w:tcPr>
          <w:p w14:paraId="2769A9D0"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Apoyo Diagnóstico y Complementación Terapéutica</w:t>
            </w:r>
          </w:p>
        </w:tc>
        <w:tc>
          <w:tcPr>
            <w:tcW w:w="3198" w:type="dxa"/>
            <w:tcBorders>
              <w:top w:val="nil"/>
              <w:left w:val="nil"/>
              <w:bottom w:val="single" w:sz="4" w:space="0" w:color="000000"/>
              <w:right w:val="single" w:sz="4" w:space="0" w:color="000000"/>
            </w:tcBorders>
            <w:shd w:val="clear" w:color="000000" w:fill="FFFFFF"/>
            <w:vAlign w:val="center"/>
            <w:hideMark/>
          </w:tcPr>
          <w:p w14:paraId="1BA46516"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714</w:t>
            </w:r>
          </w:p>
        </w:tc>
        <w:tc>
          <w:tcPr>
            <w:tcW w:w="3528" w:type="dxa"/>
            <w:tcBorders>
              <w:top w:val="nil"/>
              <w:left w:val="nil"/>
              <w:bottom w:val="single" w:sz="4" w:space="0" w:color="000000"/>
              <w:right w:val="single" w:sz="4" w:space="0" w:color="000000"/>
            </w:tcBorders>
            <w:shd w:val="clear" w:color="000000" w:fill="FFFFFF"/>
            <w:vAlign w:val="center"/>
            <w:hideMark/>
          </w:tcPr>
          <w:p w14:paraId="0CC6AC47"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SERVICIO FARMACÉUTICO</w:t>
            </w:r>
          </w:p>
        </w:tc>
      </w:tr>
      <w:tr w:rsidR="001F53A7" w:rsidRPr="001F53A7" w14:paraId="2E16D157" w14:textId="77777777" w:rsidTr="00406C3B">
        <w:trPr>
          <w:trHeight w:val="20"/>
        </w:trPr>
        <w:tc>
          <w:tcPr>
            <w:tcW w:w="3381" w:type="dxa"/>
            <w:tcBorders>
              <w:top w:val="nil"/>
              <w:left w:val="single" w:sz="4" w:space="0" w:color="000000"/>
              <w:bottom w:val="single" w:sz="4" w:space="0" w:color="000000"/>
              <w:right w:val="single" w:sz="4" w:space="0" w:color="000000"/>
            </w:tcBorders>
            <w:shd w:val="clear" w:color="000000" w:fill="FFFFFF"/>
            <w:vAlign w:val="center"/>
            <w:hideMark/>
          </w:tcPr>
          <w:p w14:paraId="703E8936"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Apoyo Diagnóstico y Complementación Terapéutica</w:t>
            </w:r>
          </w:p>
        </w:tc>
        <w:tc>
          <w:tcPr>
            <w:tcW w:w="3198" w:type="dxa"/>
            <w:tcBorders>
              <w:top w:val="nil"/>
              <w:left w:val="nil"/>
              <w:bottom w:val="single" w:sz="4" w:space="0" w:color="000000"/>
              <w:right w:val="single" w:sz="4" w:space="0" w:color="000000"/>
            </w:tcBorders>
            <w:shd w:val="clear" w:color="000000" w:fill="FFFFFF"/>
            <w:vAlign w:val="center"/>
            <w:hideMark/>
          </w:tcPr>
          <w:p w14:paraId="2A22E297"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744</w:t>
            </w:r>
          </w:p>
        </w:tc>
        <w:tc>
          <w:tcPr>
            <w:tcW w:w="3528" w:type="dxa"/>
            <w:tcBorders>
              <w:top w:val="nil"/>
              <w:left w:val="nil"/>
              <w:bottom w:val="single" w:sz="4" w:space="0" w:color="000000"/>
              <w:right w:val="single" w:sz="4" w:space="0" w:color="000000"/>
            </w:tcBorders>
            <w:shd w:val="clear" w:color="000000" w:fill="FFFFFF"/>
            <w:vAlign w:val="center"/>
            <w:hideMark/>
          </w:tcPr>
          <w:p w14:paraId="175B8C01"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IMÁGENES DIAGNOSTICAS - IONIZANTES</w:t>
            </w:r>
          </w:p>
        </w:tc>
      </w:tr>
      <w:tr w:rsidR="001F53A7" w:rsidRPr="001F53A7" w14:paraId="32FD04A6" w14:textId="77777777" w:rsidTr="00406C3B">
        <w:trPr>
          <w:trHeight w:val="20"/>
        </w:trPr>
        <w:tc>
          <w:tcPr>
            <w:tcW w:w="3381" w:type="dxa"/>
            <w:tcBorders>
              <w:top w:val="nil"/>
              <w:left w:val="single" w:sz="4" w:space="0" w:color="000000"/>
              <w:bottom w:val="single" w:sz="4" w:space="0" w:color="000000"/>
              <w:right w:val="single" w:sz="4" w:space="0" w:color="000000"/>
            </w:tcBorders>
            <w:shd w:val="clear" w:color="000000" w:fill="FFFFFF"/>
            <w:vAlign w:val="center"/>
            <w:hideMark/>
          </w:tcPr>
          <w:p w14:paraId="3C69BB51"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Apoyo Diagnóstico y Complementación Terapéutica</w:t>
            </w:r>
          </w:p>
        </w:tc>
        <w:tc>
          <w:tcPr>
            <w:tcW w:w="3198" w:type="dxa"/>
            <w:tcBorders>
              <w:top w:val="nil"/>
              <w:left w:val="nil"/>
              <w:bottom w:val="single" w:sz="4" w:space="0" w:color="000000"/>
              <w:right w:val="single" w:sz="4" w:space="0" w:color="000000"/>
            </w:tcBorders>
            <w:shd w:val="clear" w:color="000000" w:fill="FFFFFF"/>
            <w:vAlign w:val="center"/>
            <w:hideMark/>
          </w:tcPr>
          <w:p w14:paraId="3F43DB8E"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746</w:t>
            </w:r>
          </w:p>
        </w:tc>
        <w:tc>
          <w:tcPr>
            <w:tcW w:w="3528" w:type="dxa"/>
            <w:tcBorders>
              <w:top w:val="nil"/>
              <w:left w:val="nil"/>
              <w:bottom w:val="single" w:sz="4" w:space="0" w:color="000000"/>
              <w:right w:val="single" w:sz="4" w:space="0" w:color="000000"/>
            </w:tcBorders>
            <w:shd w:val="clear" w:color="000000" w:fill="FFFFFF"/>
            <w:vAlign w:val="center"/>
            <w:hideMark/>
          </w:tcPr>
          <w:p w14:paraId="294ABB37" w14:textId="77777777" w:rsidR="001F53A7" w:rsidRPr="001F53A7" w:rsidRDefault="001F53A7" w:rsidP="00AF1A2B">
            <w:pPr>
              <w:jc w:val="center"/>
              <w:rPr>
                <w:rFonts w:ascii="Arial" w:hAnsi="Arial" w:cs="Arial"/>
                <w:color w:val="000000" w:themeColor="text1"/>
                <w:sz w:val="16"/>
                <w:szCs w:val="16"/>
                <w:lang w:eastAsia="es-CO"/>
              </w:rPr>
            </w:pPr>
            <w:r w:rsidRPr="001F53A7">
              <w:rPr>
                <w:rFonts w:ascii="Arial" w:hAnsi="Arial" w:cs="Arial"/>
                <w:color w:val="000000" w:themeColor="text1"/>
                <w:sz w:val="16"/>
                <w:szCs w:val="16"/>
                <w:lang w:eastAsia="es-CO"/>
              </w:rPr>
              <w:t>GESTION PRE-TRANSFUSIONAL</w:t>
            </w:r>
          </w:p>
        </w:tc>
      </w:tr>
    </w:tbl>
    <w:p w14:paraId="1B47E4EF" w14:textId="77777777" w:rsidR="001F53A7" w:rsidRPr="001F53A7" w:rsidRDefault="001F53A7" w:rsidP="005A0FF3">
      <w:pPr>
        <w:ind w:right="49"/>
        <w:jc w:val="both"/>
        <w:rPr>
          <w:rFonts w:ascii="Arial" w:hAnsi="Arial" w:cs="Arial"/>
          <w:color w:val="000000" w:themeColor="text1"/>
          <w:sz w:val="20"/>
          <w:szCs w:val="20"/>
        </w:rPr>
      </w:pPr>
    </w:p>
    <w:p w14:paraId="69F74CE4" w14:textId="77777777" w:rsidR="000C25C5" w:rsidRPr="00B11343" w:rsidRDefault="000C25C5" w:rsidP="005A0FF3">
      <w:pPr>
        <w:ind w:right="49"/>
        <w:jc w:val="both"/>
        <w:rPr>
          <w:rFonts w:ascii="Arial" w:hAnsi="Arial" w:cs="Arial"/>
          <w:sz w:val="20"/>
          <w:szCs w:val="20"/>
        </w:rPr>
      </w:pPr>
    </w:p>
    <w:p w14:paraId="3C0E3411" w14:textId="4E136E45" w:rsidR="009325B5" w:rsidRPr="00B11343" w:rsidRDefault="009325B5" w:rsidP="005A0FF3">
      <w:pPr>
        <w:pStyle w:val="Textoindependiente2"/>
        <w:spacing w:line="276" w:lineRule="auto"/>
        <w:ind w:right="49"/>
        <w:rPr>
          <w:rFonts w:eastAsia="Calibri" w:cs="Arial"/>
          <w:b/>
          <w:sz w:val="20"/>
          <w:szCs w:val="20"/>
          <w:lang w:val="es-CO"/>
        </w:rPr>
      </w:pPr>
      <w:r w:rsidRPr="00B11343">
        <w:rPr>
          <w:rFonts w:eastAsia="Calibri" w:cs="Arial"/>
          <w:b/>
          <w:sz w:val="20"/>
          <w:szCs w:val="20"/>
        </w:rPr>
        <w:t>1.1 EXPERIENCIA PROPONENTE EN PRODUCIR O COMERCIALIZAR EL BIEN Y/O OFRECER EL SERVICIO</w:t>
      </w:r>
      <w:r w:rsidR="008567FC" w:rsidRPr="00B11343">
        <w:rPr>
          <w:rFonts w:eastAsia="Calibri" w:cs="Arial"/>
          <w:b/>
          <w:sz w:val="20"/>
          <w:szCs w:val="20"/>
        </w:rPr>
        <w:t>.</w:t>
      </w:r>
    </w:p>
    <w:p w14:paraId="07F04C57" w14:textId="77777777" w:rsidR="009325B5" w:rsidRPr="00B11343" w:rsidRDefault="009325B5" w:rsidP="004F678B">
      <w:pPr>
        <w:jc w:val="both"/>
        <w:rPr>
          <w:rFonts w:ascii="Arial" w:hAnsi="Arial" w:cs="Arial"/>
          <w:sz w:val="20"/>
        </w:rPr>
      </w:pPr>
    </w:p>
    <w:p w14:paraId="0FF89816" w14:textId="77777777" w:rsidR="00406C3B" w:rsidRPr="00406C3B" w:rsidRDefault="00406C3B" w:rsidP="00406C3B">
      <w:pPr>
        <w:pStyle w:val="Textoindependiente2"/>
        <w:tabs>
          <w:tab w:val="left" w:pos="284"/>
        </w:tabs>
        <w:ind w:right="-93"/>
        <w:rPr>
          <w:rFonts w:eastAsia="Calibri" w:cs="Arial"/>
          <w:color w:val="000000" w:themeColor="text1"/>
          <w:sz w:val="20"/>
          <w:szCs w:val="20"/>
          <w:lang w:val="es-CO"/>
        </w:rPr>
      </w:pPr>
      <w:r w:rsidRPr="00406C3B">
        <w:rPr>
          <w:rFonts w:eastAsia="Calibri" w:cs="Arial"/>
          <w:color w:val="000000" w:themeColor="text1"/>
          <w:sz w:val="20"/>
          <w:szCs w:val="20"/>
          <w:lang w:val="es-CO"/>
        </w:rPr>
        <w:t>El OFERENTE deberá certificar experiencia para lo cual deberá allegar, máximo tres (3) certificaciones y copias de contratos ejecutados, cuyo objeto sea igual o similar al presente proceso y cuya sumatoria sea igual o mayor al 50% del valor del presupuesto asignado para esta contratación.</w:t>
      </w:r>
    </w:p>
    <w:p w14:paraId="4EEF31B3" w14:textId="77777777" w:rsidR="00406C3B" w:rsidRPr="00406C3B" w:rsidRDefault="00406C3B" w:rsidP="00406C3B">
      <w:pPr>
        <w:pStyle w:val="Textoindependiente2"/>
        <w:tabs>
          <w:tab w:val="left" w:pos="284"/>
        </w:tabs>
        <w:ind w:right="-93"/>
        <w:rPr>
          <w:rFonts w:eastAsia="Calibri" w:cs="Arial"/>
          <w:color w:val="000000" w:themeColor="text1"/>
          <w:sz w:val="18"/>
          <w:szCs w:val="18"/>
          <w:lang w:val="es-CO"/>
        </w:rPr>
      </w:pPr>
    </w:p>
    <w:p w14:paraId="49527239" w14:textId="77777777" w:rsidR="00406C3B" w:rsidRPr="00406C3B" w:rsidRDefault="00406C3B" w:rsidP="00406C3B">
      <w:pPr>
        <w:pStyle w:val="Textoindependiente2"/>
        <w:tabs>
          <w:tab w:val="left" w:pos="284"/>
        </w:tabs>
        <w:ind w:right="-93"/>
        <w:rPr>
          <w:rFonts w:eastAsia="Calibri" w:cs="Arial"/>
          <w:color w:val="000000" w:themeColor="text1"/>
          <w:sz w:val="20"/>
          <w:szCs w:val="20"/>
          <w:lang w:val="es-CO"/>
        </w:rPr>
      </w:pPr>
      <w:r w:rsidRPr="00406C3B">
        <w:rPr>
          <w:rFonts w:eastAsia="Calibri" w:cs="Arial"/>
          <w:color w:val="000000" w:themeColor="text1"/>
          <w:sz w:val="20"/>
          <w:szCs w:val="20"/>
          <w:lang w:val="es-CO"/>
        </w:rPr>
        <w:t>Las certificaciones deben contener como mínimo la siguiente información básica</w:t>
      </w:r>
    </w:p>
    <w:p w14:paraId="7AF4D882" w14:textId="77777777" w:rsidR="00406C3B" w:rsidRPr="00406C3B" w:rsidRDefault="00406C3B">
      <w:pPr>
        <w:pStyle w:val="Textoindependiente2"/>
        <w:numPr>
          <w:ilvl w:val="0"/>
          <w:numId w:val="53"/>
        </w:numPr>
        <w:tabs>
          <w:tab w:val="left" w:pos="284"/>
        </w:tabs>
        <w:ind w:left="0" w:right="-93" w:firstLine="0"/>
        <w:rPr>
          <w:rFonts w:eastAsia="Calibri" w:cs="Arial"/>
          <w:color w:val="000000" w:themeColor="text1"/>
          <w:sz w:val="20"/>
          <w:szCs w:val="20"/>
        </w:rPr>
      </w:pPr>
      <w:r w:rsidRPr="00406C3B">
        <w:rPr>
          <w:rFonts w:eastAsia="Calibri" w:cs="Arial"/>
          <w:color w:val="000000" w:themeColor="text1"/>
          <w:sz w:val="20"/>
          <w:szCs w:val="20"/>
        </w:rPr>
        <w:t>Fecha de inicio de la contratación</w:t>
      </w:r>
    </w:p>
    <w:p w14:paraId="1E22F155" w14:textId="77777777" w:rsidR="00406C3B" w:rsidRPr="00406C3B" w:rsidRDefault="00406C3B">
      <w:pPr>
        <w:pStyle w:val="Textoindependiente2"/>
        <w:numPr>
          <w:ilvl w:val="0"/>
          <w:numId w:val="53"/>
        </w:numPr>
        <w:tabs>
          <w:tab w:val="left" w:pos="284"/>
        </w:tabs>
        <w:ind w:left="0" w:right="-93" w:firstLine="0"/>
        <w:rPr>
          <w:rFonts w:eastAsia="Calibri" w:cs="Arial"/>
          <w:color w:val="000000" w:themeColor="text1"/>
          <w:sz w:val="20"/>
          <w:szCs w:val="20"/>
        </w:rPr>
      </w:pPr>
      <w:r w:rsidRPr="00406C3B">
        <w:rPr>
          <w:rFonts w:eastAsia="Calibri" w:cs="Arial"/>
          <w:color w:val="000000" w:themeColor="text1"/>
          <w:sz w:val="20"/>
          <w:szCs w:val="20"/>
        </w:rPr>
        <w:t>Fecha de término de la contratación</w:t>
      </w:r>
    </w:p>
    <w:p w14:paraId="3D911854" w14:textId="77777777" w:rsidR="00406C3B" w:rsidRPr="00406C3B" w:rsidRDefault="00406C3B">
      <w:pPr>
        <w:pStyle w:val="Textoindependiente2"/>
        <w:numPr>
          <w:ilvl w:val="0"/>
          <w:numId w:val="53"/>
        </w:numPr>
        <w:tabs>
          <w:tab w:val="left" w:pos="284"/>
        </w:tabs>
        <w:ind w:left="0" w:right="-93" w:firstLine="0"/>
        <w:rPr>
          <w:rFonts w:eastAsia="Calibri" w:cs="Arial"/>
          <w:color w:val="000000" w:themeColor="text1"/>
          <w:sz w:val="20"/>
          <w:szCs w:val="20"/>
        </w:rPr>
      </w:pPr>
      <w:r w:rsidRPr="00406C3B">
        <w:rPr>
          <w:rFonts w:eastAsia="Calibri" w:cs="Arial"/>
          <w:color w:val="000000" w:themeColor="text1"/>
          <w:sz w:val="20"/>
          <w:szCs w:val="20"/>
        </w:rPr>
        <w:t>Valor de la contratación</w:t>
      </w:r>
    </w:p>
    <w:p w14:paraId="025F2F2D" w14:textId="77777777" w:rsidR="00406C3B" w:rsidRPr="00406C3B" w:rsidRDefault="00406C3B">
      <w:pPr>
        <w:pStyle w:val="Textoindependiente2"/>
        <w:numPr>
          <w:ilvl w:val="0"/>
          <w:numId w:val="53"/>
        </w:numPr>
        <w:tabs>
          <w:tab w:val="left" w:pos="284"/>
        </w:tabs>
        <w:ind w:left="0" w:right="-93" w:firstLine="0"/>
        <w:rPr>
          <w:rFonts w:eastAsia="Calibri" w:cs="Arial"/>
          <w:color w:val="000000" w:themeColor="text1"/>
          <w:sz w:val="20"/>
          <w:szCs w:val="20"/>
        </w:rPr>
      </w:pPr>
      <w:r w:rsidRPr="00406C3B">
        <w:rPr>
          <w:rFonts w:eastAsia="Calibri" w:cs="Arial"/>
          <w:color w:val="000000" w:themeColor="text1"/>
          <w:sz w:val="20"/>
          <w:szCs w:val="20"/>
        </w:rPr>
        <w:t>Objeto contractual</w:t>
      </w:r>
    </w:p>
    <w:p w14:paraId="18A190F7" w14:textId="77777777" w:rsidR="00406C3B" w:rsidRPr="00406C3B" w:rsidRDefault="00406C3B">
      <w:pPr>
        <w:pStyle w:val="Textoindependiente2"/>
        <w:numPr>
          <w:ilvl w:val="0"/>
          <w:numId w:val="53"/>
        </w:numPr>
        <w:tabs>
          <w:tab w:val="left" w:pos="284"/>
        </w:tabs>
        <w:ind w:left="0" w:right="-93" w:firstLine="0"/>
        <w:rPr>
          <w:rFonts w:eastAsia="Calibri" w:cs="Arial"/>
          <w:color w:val="000000" w:themeColor="text1"/>
          <w:sz w:val="20"/>
          <w:szCs w:val="20"/>
        </w:rPr>
      </w:pPr>
      <w:r w:rsidRPr="00406C3B">
        <w:rPr>
          <w:rFonts w:eastAsia="Calibri" w:cs="Arial"/>
          <w:color w:val="000000" w:themeColor="text1"/>
          <w:sz w:val="20"/>
          <w:szCs w:val="20"/>
        </w:rPr>
        <w:t>Número del contrato</w:t>
      </w:r>
    </w:p>
    <w:p w14:paraId="09430F61" w14:textId="77777777" w:rsidR="00406C3B" w:rsidRPr="00406C3B" w:rsidRDefault="00406C3B">
      <w:pPr>
        <w:pStyle w:val="Textoindependiente2"/>
        <w:numPr>
          <w:ilvl w:val="0"/>
          <w:numId w:val="53"/>
        </w:numPr>
        <w:tabs>
          <w:tab w:val="left" w:pos="284"/>
        </w:tabs>
        <w:ind w:left="0" w:right="-93" w:firstLine="0"/>
        <w:rPr>
          <w:rFonts w:eastAsia="Calibri" w:cs="Arial"/>
          <w:color w:val="000000" w:themeColor="text1"/>
          <w:sz w:val="20"/>
          <w:szCs w:val="20"/>
        </w:rPr>
      </w:pPr>
      <w:r w:rsidRPr="00406C3B">
        <w:rPr>
          <w:rFonts w:eastAsia="Calibri" w:cs="Arial"/>
          <w:color w:val="000000" w:themeColor="text1"/>
          <w:sz w:val="20"/>
          <w:szCs w:val="20"/>
        </w:rPr>
        <w:t xml:space="preserve">Firma del representante legal contratante </w:t>
      </w:r>
    </w:p>
    <w:p w14:paraId="6CB1B6D4" w14:textId="77777777" w:rsidR="00406C3B" w:rsidRPr="00406C3B" w:rsidRDefault="00406C3B">
      <w:pPr>
        <w:pStyle w:val="Textoindependiente2"/>
        <w:numPr>
          <w:ilvl w:val="0"/>
          <w:numId w:val="53"/>
        </w:numPr>
        <w:tabs>
          <w:tab w:val="left" w:pos="284"/>
        </w:tabs>
        <w:ind w:left="0" w:right="-93" w:firstLine="0"/>
        <w:rPr>
          <w:rFonts w:eastAsia="Calibri" w:cs="Arial"/>
          <w:color w:val="000000" w:themeColor="text1"/>
          <w:sz w:val="20"/>
          <w:szCs w:val="20"/>
        </w:rPr>
      </w:pPr>
      <w:r w:rsidRPr="00406C3B">
        <w:rPr>
          <w:rFonts w:eastAsia="Calibri" w:cs="Arial"/>
          <w:color w:val="000000" w:themeColor="text1"/>
          <w:sz w:val="20"/>
          <w:szCs w:val="20"/>
        </w:rPr>
        <w:t>NIT del contratante</w:t>
      </w:r>
    </w:p>
    <w:p w14:paraId="78BFE4DD" w14:textId="77777777" w:rsidR="00406C3B" w:rsidRPr="00406C3B" w:rsidRDefault="00406C3B">
      <w:pPr>
        <w:pStyle w:val="Textoindependiente2"/>
        <w:numPr>
          <w:ilvl w:val="0"/>
          <w:numId w:val="53"/>
        </w:numPr>
        <w:tabs>
          <w:tab w:val="left" w:pos="284"/>
        </w:tabs>
        <w:ind w:left="0" w:right="-93" w:firstLine="0"/>
        <w:rPr>
          <w:rFonts w:eastAsia="Calibri" w:cs="Arial"/>
          <w:color w:val="000000" w:themeColor="text1"/>
          <w:sz w:val="20"/>
          <w:szCs w:val="20"/>
        </w:rPr>
      </w:pPr>
      <w:r w:rsidRPr="00406C3B">
        <w:rPr>
          <w:rFonts w:eastAsia="Calibri" w:cs="Arial"/>
          <w:color w:val="000000" w:themeColor="text1"/>
          <w:sz w:val="20"/>
          <w:szCs w:val="20"/>
        </w:rPr>
        <w:t>Dirección del contratante</w:t>
      </w:r>
    </w:p>
    <w:p w14:paraId="74BBEA3E" w14:textId="77777777" w:rsidR="00406C3B" w:rsidRPr="00406C3B" w:rsidRDefault="00406C3B">
      <w:pPr>
        <w:pStyle w:val="Textoindependiente2"/>
        <w:numPr>
          <w:ilvl w:val="0"/>
          <w:numId w:val="53"/>
        </w:numPr>
        <w:tabs>
          <w:tab w:val="left" w:pos="284"/>
        </w:tabs>
        <w:ind w:left="0" w:right="-93" w:firstLine="0"/>
        <w:rPr>
          <w:rFonts w:eastAsia="Calibri" w:cs="Arial"/>
          <w:color w:val="000000" w:themeColor="text1"/>
          <w:sz w:val="20"/>
          <w:szCs w:val="20"/>
        </w:rPr>
      </w:pPr>
      <w:r w:rsidRPr="00406C3B">
        <w:rPr>
          <w:rFonts w:eastAsia="Calibri" w:cs="Arial"/>
          <w:color w:val="000000" w:themeColor="text1"/>
          <w:sz w:val="20"/>
          <w:szCs w:val="20"/>
        </w:rPr>
        <w:t>Teléfono del contratante</w:t>
      </w:r>
    </w:p>
    <w:p w14:paraId="68164561" w14:textId="77777777" w:rsidR="00406C3B" w:rsidRPr="00406C3B" w:rsidRDefault="00406C3B">
      <w:pPr>
        <w:pStyle w:val="Textoindependiente2"/>
        <w:numPr>
          <w:ilvl w:val="0"/>
          <w:numId w:val="53"/>
        </w:numPr>
        <w:tabs>
          <w:tab w:val="left" w:pos="284"/>
        </w:tabs>
        <w:ind w:left="0" w:right="-93" w:firstLine="0"/>
        <w:rPr>
          <w:rFonts w:eastAsia="Calibri" w:cs="Arial"/>
          <w:color w:val="000000" w:themeColor="text1"/>
          <w:sz w:val="20"/>
          <w:szCs w:val="20"/>
        </w:rPr>
      </w:pPr>
      <w:r w:rsidRPr="00406C3B">
        <w:rPr>
          <w:rFonts w:eastAsia="Calibri" w:cs="Arial"/>
          <w:color w:val="000000" w:themeColor="text1"/>
          <w:sz w:val="20"/>
          <w:szCs w:val="20"/>
        </w:rPr>
        <w:lastRenderedPageBreak/>
        <w:t>Membrete de la entidad que lo expide</w:t>
      </w:r>
    </w:p>
    <w:p w14:paraId="397099FE" w14:textId="77777777" w:rsidR="00406C3B" w:rsidRPr="00406C3B" w:rsidRDefault="00406C3B">
      <w:pPr>
        <w:pStyle w:val="Textoindependiente2"/>
        <w:numPr>
          <w:ilvl w:val="0"/>
          <w:numId w:val="53"/>
        </w:numPr>
        <w:tabs>
          <w:tab w:val="left" w:pos="284"/>
        </w:tabs>
        <w:ind w:left="0" w:right="-93" w:firstLine="0"/>
        <w:rPr>
          <w:rFonts w:eastAsia="Calibri" w:cs="Arial"/>
          <w:color w:val="000000" w:themeColor="text1"/>
          <w:sz w:val="20"/>
          <w:szCs w:val="20"/>
        </w:rPr>
      </w:pPr>
      <w:r w:rsidRPr="00406C3B">
        <w:rPr>
          <w:rFonts w:eastAsia="Calibri" w:cs="Arial"/>
          <w:color w:val="000000" w:themeColor="text1"/>
          <w:sz w:val="20"/>
          <w:szCs w:val="20"/>
        </w:rPr>
        <w:t>Cumplimiento.</w:t>
      </w:r>
    </w:p>
    <w:p w14:paraId="2FD07380" w14:textId="77777777" w:rsidR="00406C3B" w:rsidRPr="00406C3B" w:rsidRDefault="00406C3B" w:rsidP="00406C3B">
      <w:pPr>
        <w:pStyle w:val="Textoindependiente2"/>
        <w:tabs>
          <w:tab w:val="left" w:pos="284"/>
        </w:tabs>
        <w:ind w:right="-93"/>
        <w:rPr>
          <w:rFonts w:eastAsia="Calibri" w:cs="Arial"/>
          <w:color w:val="000000" w:themeColor="text1"/>
          <w:sz w:val="20"/>
          <w:szCs w:val="20"/>
          <w:highlight w:val="yellow"/>
        </w:rPr>
      </w:pPr>
    </w:p>
    <w:p w14:paraId="6AEBC140" w14:textId="77777777" w:rsidR="00406C3B" w:rsidRPr="00406C3B" w:rsidRDefault="00406C3B" w:rsidP="00406C3B">
      <w:pPr>
        <w:tabs>
          <w:tab w:val="left" w:pos="284"/>
        </w:tabs>
        <w:ind w:right="-93"/>
        <w:jc w:val="both"/>
        <w:rPr>
          <w:rFonts w:ascii="Arial" w:hAnsi="Arial" w:cs="Arial"/>
          <w:color w:val="000000" w:themeColor="text1"/>
          <w:sz w:val="20"/>
          <w:szCs w:val="20"/>
        </w:rPr>
      </w:pPr>
      <w:r w:rsidRPr="00406C3B">
        <w:rPr>
          <w:rFonts w:ascii="Arial" w:hAnsi="Arial" w:cs="Arial"/>
          <w:b/>
          <w:color w:val="000000" w:themeColor="text1"/>
          <w:sz w:val="20"/>
          <w:szCs w:val="20"/>
        </w:rPr>
        <w:t>NOTA 1:</w:t>
      </w:r>
      <w:r w:rsidRPr="00406C3B">
        <w:rPr>
          <w:rFonts w:ascii="Arial" w:hAnsi="Arial" w:cs="Arial"/>
          <w:color w:val="000000" w:themeColor="text1"/>
          <w:sz w:val="20"/>
          <w:szCs w:val="20"/>
        </w:rPr>
        <w:t xml:space="preserve"> En caso de que el oferente desee aportar certificaciones de contratos celebrados con la Regional de Aseguramiento en Salud No 5, este podrá aportar en documento escrito donde indique solamente el número de contrato celebrado, el año de celebración y el valor adjudicado, y la Regional de Aseguramiento en Salud No 5 verificará la información, según lo señalado en el Decreto 019 de 2012.</w:t>
      </w:r>
    </w:p>
    <w:p w14:paraId="7161A697" w14:textId="77777777" w:rsidR="00406C3B" w:rsidRPr="00406C3B" w:rsidRDefault="00406C3B" w:rsidP="00406C3B">
      <w:pPr>
        <w:tabs>
          <w:tab w:val="left" w:pos="284"/>
        </w:tabs>
        <w:ind w:right="-93"/>
        <w:jc w:val="both"/>
        <w:rPr>
          <w:rFonts w:ascii="Arial" w:hAnsi="Arial" w:cs="Arial"/>
          <w:color w:val="000000" w:themeColor="text1"/>
          <w:sz w:val="20"/>
          <w:szCs w:val="20"/>
        </w:rPr>
      </w:pPr>
    </w:p>
    <w:p w14:paraId="4A40CFE3" w14:textId="77777777" w:rsidR="00406C3B" w:rsidRPr="00406C3B" w:rsidRDefault="00406C3B">
      <w:pPr>
        <w:pStyle w:val="Prrafodelista"/>
        <w:numPr>
          <w:ilvl w:val="0"/>
          <w:numId w:val="54"/>
        </w:numPr>
        <w:tabs>
          <w:tab w:val="left" w:pos="284"/>
        </w:tabs>
        <w:autoSpaceDE w:val="0"/>
        <w:autoSpaceDN w:val="0"/>
        <w:ind w:left="284" w:right="-93" w:hanging="284"/>
        <w:contextualSpacing w:val="0"/>
        <w:jc w:val="both"/>
        <w:rPr>
          <w:rFonts w:ascii="Arial" w:hAnsi="Arial" w:cs="Arial"/>
          <w:color w:val="000000" w:themeColor="text1"/>
          <w:sz w:val="20"/>
          <w:szCs w:val="20"/>
        </w:rPr>
      </w:pPr>
      <w:r w:rsidRPr="00406C3B">
        <w:rPr>
          <w:rFonts w:ascii="Arial" w:hAnsi="Arial" w:cs="Arial"/>
          <w:color w:val="000000" w:themeColor="text1"/>
          <w:sz w:val="20"/>
          <w:szCs w:val="20"/>
        </w:rPr>
        <w:t xml:space="preserve">No se tendrán en cuenta contratos en ejecución (entiéndase en ejecución hasta el acta de recibo final). </w:t>
      </w:r>
    </w:p>
    <w:p w14:paraId="337419FF" w14:textId="77777777" w:rsidR="00406C3B" w:rsidRPr="00406C3B" w:rsidRDefault="00406C3B">
      <w:pPr>
        <w:pStyle w:val="Prrafodelista"/>
        <w:numPr>
          <w:ilvl w:val="0"/>
          <w:numId w:val="54"/>
        </w:numPr>
        <w:tabs>
          <w:tab w:val="left" w:pos="284"/>
        </w:tabs>
        <w:autoSpaceDE w:val="0"/>
        <w:autoSpaceDN w:val="0"/>
        <w:ind w:left="284" w:right="-93" w:hanging="284"/>
        <w:contextualSpacing w:val="0"/>
        <w:jc w:val="both"/>
        <w:rPr>
          <w:rFonts w:ascii="Arial" w:hAnsi="Arial" w:cs="Arial"/>
          <w:color w:val="000000" w:themeColor="text1"/>
          <w:sz w:val="20"/>
          <w:szCs w:val="20"/>
        </w:rPr>
      </w:pPr>
      <w:r w:rsidRPr="00406C3B">
        <w:rPr>
          <w:rFonts w:ascii="Arial" w:hAnsi="Arial" w:cs="Arial"/>
          <w:color w:val="000000" w:themeColor="text1"/>
          <w:sz w:val="20"/>
          <w:szCs w:val="20"/>
        </w:rPr>
        <w:t>No se aceptan certificaciones con enmendaduras y que no contengan como mínimo la información solicitada anteriormente o que presenten inconsistencias.</w:t>
      </w:r>
    </w:p>
    <w:p w14:paraId="08162002" w14:textId="77777777" w:rsidR="00406C3B" w:rsidRPr="00406C3B" w:rsidRDefault="00406C3B" w:rsidP="00406C3B">
      <w:pPr>
        <w:tabs>
          <w:tab w:val="left" w:pos="284"/>
        </w:tabs>
        <w:ind w:right="-93"/>
        <w:jc w:val="both"/>
        <w:rPr>
          <w:rFonts w:ascii="Arial" w:hAnsi="Arial" w:cs="Arial"/>
          <w:color w:val="000000" w:themeColor="text1"/>
          <w:sz w:val="20"/>
          <w:szCs w:val="20"/>
        </w:rPr>
      </w:pPr>
    </w:p>
    <w:p w14:paraId="53D6B46F" w14:textId="77777777" w:rsidR="00406C3B" w:rsidRPr="00406C3B" w:rsidRDefault="00406C3B" w:rsidP="00406C3B">
      <w:pPr>
        <w:pStyle w:val="Prrafodelista6"/>
        <w:tabs>
          <w:tab w:val="left" w:pos="240"/>
          <w:tab w:val="left" w:pos="284"/>
        </w:tabs>
        <w:ind w:left="0" w:right="-93"/>
        <w:jc w:val="both"/>
        <w:rPr>
          <w:rFonts w:ascii="Arial" w:hAnsi="Arial" w:cs="Arial"/>
          <w:b/>
          <w:bCs/>
          <w:color w:val="000000" w:themeColor="text1"/>
          <w:sz w:val="20"/>
          <w:szCs w:val="20"/>
          <w:u w:val="single"/>
        </w:rPr>
      </w:pPr>
      <w:r w:rsidRPr="00406C3B">
        <w:rPr>
          <w:rFonts w:ascii="Arial" w:hAnsi="Arial" w:cs="Arial"/>
          <w:b/>
          <w:bCs/>
          <w:color w:val="000000" w:themeColor="text1"/>
          <w:sz w:val="20"/>
          <w:szCs w:val="20"/>
          <w:u w:val="single"/>
        </w:rPr>
        <w:t>NOTA 2:</w:t>
      </w:r>
      <w:r w:rsidRPr="00406C3B">
        <w:rPr>
          <w:rFonts w:ascii="Arial" w:hAnsi="Arial" w:cs="Arial"/>
          <w:b/>
          <w:bCs/>
          <w:color w:val="000000" w:themeColor="text1"/>
          <w:sz w:val="20"/>
          <w:szCs w:val="20"/>
        </w:rPr>
        <w:t xml:space="preserve"> </w:t>
      </w:r>
      <w:r w:rsidRPr="00406C3B">
        <w:rPr>
          <w:rFonts w:ascii="Arial" w:eastAsia="Calibri" w:hAnsi="Arial" w:cs="Arial"/>
          <w:color w:val="000000" w:themeColor="text1"/>
          <w:sz w:val="20"/>
          <w:szCs w:val="20"/>
        </w:rPr>
        <w:t xml:space="preserve">Acreditar la experiencia exigida es un requisito que no otorga puntaje y la entidad lo certificará como </w:t>
      </w:r>
      <w:r w:rsidRPr="00406C3B">
        <w:rPr>
          <w:rFonts w:ascii="Arial" w:eastAsia="Calibri" w:hAnsi="Arial" w:cs="Arial"/>
          <w:color w:val="000000" w:themeColor="text1"/>
          <w:sz w:val="20"/>
          <w:szCs w:val="20"/>
          <w:u w:val="single"/>
        </w:rPr>
        <w:t>CUMPLE</w:t>
      </w:r>
      <w:r w:rsidRPr="00406C3B">
        <w:rPr>
          <w:rFonts w:ascii="Arial" w:eastAsia="Calibri" w:hAnsi="Arial" w:cs="Arial"/>
          <w:color w:val="000000" w:themeColor="text1"/>
          <w:sz w:val="20"/>
          <w:szCs w:val="20"/>
        </w:rPr>
        <w:t xml:space="preserve"> o </w:t>
      </w:r>
      <w:r w:rsidRPr="00406C3B">
        <w:rPr>
          <w:rFonts w:ascii="Arial" w:eastAsia="Calibri" w:hAnsi="Arial" w:cs="Arial"/>
          <w:color w:val="000000" w:themeColor="text1"/>
          <w:sz w:val="20"/>
          <w:szCs w:val="20"/>
          <w:u w:val="single"/>
        </w:rPr>
        <w:t>NO CUMPLE</w:t>
      </w:r>
      <w:r w:rsidRPr="00406C3B">
        <w:rPr>
          <w:rFonts w:ascii="Arial" w:eastAsia="Calibri" w:hAnsi="Arial" w:cs="Arial"/>
          <w:color w:val="000000" w:themeColor="text1"/>
          <w:sz w:val="20"/>
          <w:szCs w:val="20"/>
        </w:rPr>
        <w:t>. Este aspecto se verificará en el Anexo Especificaciones Técnicas Mínimas.</w:t>
      </w:r>
    </w:p>
    <w:p w14:paraId="6ED4D9A4" w14:textId="77777777" w:rsidR="00406C3B" w:rsidRPr="00406C3B" w:rsidRDefault="00406C3B" w:rsidP="00406C3B">
      <w:pPr>
        <w:tabs>
          <w:tab w:val="left" w:pos="284"/>
        </w:tabs>
        <w:ind w:right="-93"/>
        <w:jc w:val="both"/>
        <w:rPr>
          <w:rFonts w:ascii="Arial" w:hAnsi="Arial" w:cs="Arial"/>
          <w:color w:val="000000" w:themeColor="text1"/>
          <w:sz w:val="20"/>
          <w:szCs w:val="20"/>
        </w:rPr>
      </w:pPr>
    </w:p>
    <w:p w14:paraId="76AE682E" w14:textId="77777777" w:rsidR="00406C3B" w:rsidRPr="00406C3B" w:rsidRDefault="00406C3B" w:rsidP="00406C3B">
      <w:pPr>
        <w:tabs>
          <w:tab w:val="left" w:pos="284"/>
        </w:tabs>
        <w:ind w:right="-93"/>
        <w:jc w:val="both"/>
        <w:rPr>
          <w:rFonts w:ascii="Arial" w:hAnsi="Arial" w:cs="Arial"/>
          <w:color w:val="000000" w:themeColor="text1"/>
          <w:sz w:val="20"/>
          <w:szCs w:val="20"/>
        </w:rPr>
      </w:pPr>
      <w:r w:rsidRPr="00406C3B">
        <w:rPr>
          <w:rFonts w:ascii="Arial" w:hAnsi="Arial" w:cs="Arial"/>
          <w:color w:val="000000" w:themeColor="text1"/>
          <w:sz w:val="20"/>
          <w:szCs w:val="20"/>
        </w:rPr>
        <w:t>La Regional de aseguramiento en salud No 5 - Policía Nacional se reserva el derecho de hacer las verificaciones que considere necesarias en la documentación presentada ante organismos de control como DIAN, CÁMARA DE COMERCIO, etc., con el fin de garantizar la transparencia del proceso de contratación.</w:t>
      </w:r>
    </w:p>
    <w:p w14:paraId="1BDF9371" w14:textId="77777777" w:rsidR="00406C3B" w:rsidRPr="00406C3B" w:rsidRDefault="00406C3B" w:rsidP="00406C3B">
      <w:pPr>
        <w:tabs>
          <w:tab w:val="left" w:pos="284"/>
        </w:tabs>
        <w:ind w:right="-93"/>
        <w:jc w:val="both"/>
        <w:rPr>
          <w:rFonts w:ascii="Arial" w:hAnsi="Arial" w:cs="Arial"/>
          <w:color w:val="000000" w:themeColor="text1"/>
          <w:sz w:val="20"/>
          <w:szCs w:val="20"/>
        </w:rPr>
      </w:pPr>
    </w:p>
    <w:p w14:paraId="6B280AB9" w14:textId="77777777" w:rsidR="00406C3B" w:rsidRPr="00406C3B" w:rsidRDefault="00406C3B" w:rsidP="00406C3B">
      <w:pPr>
        <w:tabs>
          <w:tab w:val="left" w:pos="284"/>
        </w:tabs>
        <w:ind w:right="-93"/>
        <w:jc w:val="both"/>
        <w:rPr>
          <w:rFonts w:ascii="Arial" w:hAnsi="Arial" w:cs="Arial"/>
          <w:color w:val="000000" w:themeColor="text1"/>
          <w:sz w:val="20"/>
          <w:szCs w:val="20"/>
        </w:rPr>
      </w:pPr>
      <w:r w:rsidRPr="00406C3B">
        <w:rPr>
          <w:rFonts w:ascii="Arial" w:hAnsi="Arial" w:cs="Arial"/>
          <w:b/>
          <w:color w:val="000000" w:themeColor="text1"/>
          <w:sz w:val="20"/>
          <w:szCs w:val="20"/>
        </w:rPr>
        <w:t>JUSTIFICACIÓN:</w:t>
      </w:r>
      <w:r w:rsidRPr="00406C3B">
        <w:rPr>
          <w:rFonts w:ascii="Arial" w:hAnsi="Arial" w:cs="Arial"/>
          <w:color w:val="000000" w:themeColor="text1"/>
          <w:sz w:val="20"/>
          <w:szCs w:val="20"/>
        </w:rPr>
        <w:t xml:space="preserve"> La experiencia específica del proponente es importante por cuanto le asegura a la entidad que el contrato será ejecutado por un tercero con la suficiente experiencia en contratos de similares características, que garantice la calidad final de la prestación del servicio del contrato y el cumplimiento del tiempo de ejecución establecido para el mismo. </w:t>
      </w:r>
    </w:p>
    <w:p w14:paraId="7A304FA4" w14:textId="77777777" w:rsidR="00406C3B" w:rsidRPr="00406C3B" w:rsidRDefault="00406C3B" w:rsidP="00406C3B">
      <w:pPr>
        <w:tabs>
          <w:tab w:val="left" w:pos="284"/>
        </w:tabs>
        <w:ind w:right="-93"/>
        <w:jc w:val="both"/>
        <w:rPr>
          <w:rFonts w:ascii="Arial" w:hAnsi="Arial" w:cs="Arial"/>
          <w:color w:val="000000" w:themeColor="text1"/>
          <w:sz w:val="20"/>
          <w:szCs w:val="20"/>
        </w:rPr>
      </w:pPr>
    </w:p>
    <w:p w14:paraId="2A6C5146" w14:textId="77777777" w:rsidR="00406C3B" w:rsidRPr="00406C3B" w:rsidRDefault="00406C3B" w:rsidP="00406C3B">
      <w:pPr>
        <w:pStyle w:val="Textoindependiente2"/>
        <w:tabs>
          <w:tab w:val="left" w:pos="284"/>
        </w:tabs>
        <w:ind w:right="-93"/>
        <w:rPr>
          <w:rFonts w:eastAsia="Calibri" w:cs="Arial"/>
          <w:color w:val="000000" w:themeColor="text1"/>
          <w:sz w:val="20"/>
          <w:szCs w:val="20"/>
          <w:lang w:val="es-CO"/>
        </w:rPr>
      </w:pPr>
      <w:r w:rsidRPr="00406C3B">
        <w:rPr>
          <w:rFonts w:eastAsia="Calibri" w:cs="Arial"/>
          <w:color w:val="000000" w:themeColor="text1"/>
          <w:sz w:val="20"/>
          <w:szCs w:val="20"/>
          <w:lang w:val="es-CO"/>
        </w:rPr>
        <w:t xml:space="preserve">No serán tenidas en cuenta las Certificaciones que presenten incumplimiento. En el evento que el oferente haya celebrado contratos con la Regional de Aseguramiento en Salud N.º 5 no es obligatorio que anexe certificaciones, solamente con enunciarlos, se verificará la información, según lo señalado en el Decreto 019 de 2012. </w:t>
      </w:r>
    </w:p>
    <w:p w14:paraId="1876A64D" w14:textId="77777777" w:rsidR="00406C3B" w:rsidRPr="00406C3B" w:rsidRDefault="00406C3B" w:rsidP="00406C3B">
      <w:pPr>
        <w:pStyle w:val="Textoindependiente2"/>
        <w:tabs>
          <w:tab w:val="left" w:pos="284"/>
        </w:tabs>
        <w:ind w:right="-93"/>
        <w:rPr>
          <w:rFonts w:eastAsia="Calibri" w:cs="Arial"/>
          <w:color w:val="000000" w:themeColor="text1"/>
          <w:sz w:val="20"/>
          <w:szCs w:val="20"/>
          <w:lang w:val="es-CO"/>
        </w:rPr>
      </w:pPr>
    </w:p>
    <w:p w14:paraId="1AD69079" w14:textId="7DE93AEB" w:rsidR="00406C3B" w:rsidRPr="00406C3B" w:rsidRDefault="00406C3B" w:rsidP="00406C3B">
      <w:pPr>
        <w:pStyle w:val="Textoindependiente2"/>
        <w:tabs>
          <w:tab w:val="left" w:pos="1980"/>
        </w:tabs>
        <w:ind w:right="-93"/>
        <w:rPr>
          <w:rFonts w:eastAsia="Calibri" w:cs="Arial"/>
          <w:b/>
          <w:color w:val="000000" w:themeColor="text1"/>
          <w:sz w:val="20"/>
          <w:szCs w:val="20"/>
        </w:rPr>
      </w:pPr>
      <w:r w:rsidRPr="00406C3B">
        <w:rPr>
          <w:rFonts w:cs="Arial"/>
          <w:color w:val="000000" w:themeColor="text1"/>
          <w:sz w:val="20"/>
          <w:szCs w:val="20"/>
        </w:rPr>
        <w:t xml:space="preserve">Este aspecto se verificará en el </w:t>
      </w:r>
      <w:r w:rsidRPr="00406C3B">
        <w:rPr>
          <w:rFonts w:cs="Arial"/>
          <w:b/>
          <w:color w:val="000000" w:themeColor="text1"/>
          <w:sz w:val="20"/>
          <w:szCs w:val="20"/>
        </w:rPr>
        <w:t>ANEXO 1 ESPECIFICACIONES</w:t>
      </w:r>
      <w:r w:rsidRPr="00406C3B">
        <w:rPr>
          <w:rFonts w:eastAsia="Calibri" w:cs="Arial"/>
          <w:b/>
          <w:color w:val="000000" w:themeColor="text1"/>
          <w:sz w:val="20"/>
          <w:szCs w:val="20"/>
        </w:rPr>
        <w:t xml:space="preserve"> TÉCNICAS MÍNIMAS</w:t>
      </w:r>
    </w:p>
    <w:p w14:paraId="347123C9" w14:textId="77777777" w:rsidR="00406C3B" w:rsidRPr="00AE7B89" w:rsidRDefault="00406C3B" w:rsidP="00406C3B">
      <w:pPr>
        <w:pStyle w:val="Textoindependiente2"/>
        <w:tabs>
          <w:tab w:val="left" w:pos="1980"/>
        </w:tabs>
        <w:ind w:right="-93"/>
        <w:rPr>
          <w:rFonts w:eastAsia="Calibri" w:cs="Arial"/>
          <w:b/>
          <w:sz w:val="20"/>
          <w:szCs w:val="20"/>
        </w:rPr>
      </w:pPr>
    </w:p>
    <w:p w14:paraId="70C8E9E7" w14:textId="75C55C11" w:rsidR="000C25C5" w:rsidRPr="00B11343" w:rsidRDefault="003B22EF" w:rsidP="004F678B">
      <w:pPr>
        <w:jc w:val="both"/>
        <w:rPr>
          <w:rFonts w:ascii="Arial" w:hAnsi="Arial" w:cs="Arial"/>
          <w:sz w:val="20"/>
          <w:szCs w:val="22"/>
        </w:rPr>
      </w:pPr>
      <w:r w:rsidRPr="00B11343">
        <w:rPr>
          <w:rFonts w:ascii="Arial" w:hAnsi="Arial" w:cs="Arial"/>
          <w:sz w:val="20"/>
          <w:szCs w:val="22"/>
        </w:rPr>
        <w:t xml:space="preserve"> </w:t>
      </w:r>
    </w:p>
    <w:p w14:paraId="6F73759E" w14:textId="3A4EFF17" w:rsidR="009325B5" w:rsidRPr="00B11343" w:rsidRDefault="009325B5" w:rsidP="004F678B">
      <w:pPr>
        <w:pStyle w:val="Textoindependiente2"/>
        <w:rPr>
          <w:rFonts w:eastAsia="Calibri" w:cs="Arial"/>
          <w:b/>
          <w:sz w:val="20"/>
          <w:szCs w:val="20"/>
          <w:lang w:val="es-CO"/>
        </w:rPr>
      </w:pPr>
      <w:r w:rsidRPr="00B11343">
        <w:rPr>
          <w:rFonts w:eastAsia="Calibri" w:cs="Arial"/>
          <w:b/>
          <w:sz w:val="20"/>
          <w:szCs w:val="20"/>
          <w:lang w:val="es-CO"/>
        </w:rPr>
        <w:t>1.2 COMPETENCIA DE LOS CONTRATISTAS</w:t>
      </w:r>
    </w:p>
    <w:p w14:paraId="3B741DF8" w14:textId="77777777" w:rsidR="009325B5" w:rsidRPr="00B11343" w:rsidRDefault="009325B5" w:rsidP="004F678B">
      <w:pPr>
        <w:pStyle w:val="Textoindependiente2"/>
        <w:rPr>
          <w:rFonts w:eastAsia="Calibri" w:cs="Arial"/>
          <w:b/>
          <w:sz w:val="20"/>
          <w:szCs w:val="20"/>
          <w:lang w:val="es-CO"/>
        </w:rPr>
      </w:pPr>
    </w:p>
    <w:p w14:paraId="0834DB73" w14:textId="77777777" w:rsidR="00341094" w:rsidRPr="00B11343" w:rsidRDefault="00341094" w:rsidP="004F678B">
      <w:pPr>
        <w:pStyle w:val="Textoindependiente2"/>
        <w:tabs>
          <w:tab w:val="left" w:pos="1980"/>
        </w:tabs>
        <w:rPr>
          <w:rFonts w:cs="Arial"/>
          <w:sz w:val="20"/>
          <w:szCs w:val="20"/>
        </w:rPr>
      </w:pPr>
      <w:r w:rsidRPr="00B11343">
        <w:rPr>
          <w:rFonts w:cs="Arial"/>
          <w:sz w:val="20"/>
          <w:szCs w:val="20"/>
        </w:rPr>
        <w:t>Es necesario que los oferentes cumplan y presenten los requerimientos descritos a continuación toda vez que la prestación de los servicios a contratar deberá llevarse a cabo, cumpliendo la normatividad vigente para las Instituciones Prestadoras de Servicios de Salud como son:</w:t>
      </w:r>
    </w:p>
    <w:p w14:paraId="7895A038" w14:textId="77777777" w:rsidR="00406C3B" w:rsidRPr="00406C3B" w:rsidRDefault="00406C3B" w:rsidP="00406C3B">
      <w:pPr>
        <w:pStyle w:val="Textoindependiente2"/>
        <w:tabs>
          <w:tab w:val="left" w:pos="284"/>
          <w:tab w:val="left" w:pos="1980"/>
        </w:tabs>
        <w:ind w:right="-93"/>
        <w:rPr>
          <w:rFonts w:eastAsia="Calibri" w:cs="Arial"/>
          <w:bCs/>
          <w:color w:val="000000" w:themeColor="text1"/>
          <w:sz w:val="20"/>
          <w:szCs w:val="20"/>
        </w:rPr>
      </w:pPr>
    </w:p>
    <w:p w14:paraId="1F3075A3" w14:textId="77777777" w:rsidR="00406C3B" w:rsidRPr="00406C3B" w:rsidRDefault="00406C3B">
      <w:pPr>
        <w:pStyle w:val="Textoindependiente2"/>
        <w:numPr>
          <w:ilvl w:val="3"/>
          <w:numId w:val="55"/>
        </w:numPr>
        <w:tabs>
          <w:tab w:val="left" w:pos="284"/>
          <w:tab w:val="left" w:pos="1980"/>
        </w:tabs>
        <w:ind w:left="284" w:right="-93" w:hanging="284"/>
        <w:rPr>
          <w:rFonts w:eastAsia="Calibri" w:cs="Arial"/>
          <w:bCs/>
          <w:color w:val="000000" w:themeColor="text1"/>
          <w:sz w:val="20"/>
          <w:szCs w:val="20"/>
        </w:rPr>
      </w:pPr>
      <w:bookmarkStart w:id="2" w:name="_Hlk115890868"/>
      <w:r w:rsidRPr="00406C3B">
        <w:rPr>
          <w:rFonts w:eastAsia="Calibri" w:cs="Arial"/>
          <w:bCs/>
          <w:color w:val="000000" w:themeColor="text1"/>
          <w:sz w:val="20"/>
          <w:szCs w:val="20"/>
        </w:rPr>
        <w:t>Ley 100 de 1993 y sus Decretos reglamentarios.</w:t>
      </w:r>
    </w:p>
    <w:p w14:paraId="211DBA45" w14:textId="77777777" w:rsidR="00406C3B" w:rsidRPr="00406C3B" w:rsidRDefault="00406C3B">
      <w:pPr>
        <w:pStyle w:val="Textoindependiente2"/>
        <w:numPr>
          <w:ilvl w:val="3"/>
          <w:numId w:val="55"/>
        </w:numPr>
        <w:tabs>
          <w:tab w:val="left" w:pos="284"/>
          <w:tab w:val="left" w:pos="1980"/>
        </w:tabs>
        <w:ind w:left="284" w:right="-93" w:hanging="284"/>
        <w:rPr>
          <w:rFonts w:eastAsia="Calibri" w:cs="Arial"/>
          <w:bCs/>
          <w:color w:val="000000" w:themeColor="text1"/>
          <w:sz w:val="20"/>
          <w:szCs w:val="20"/>
        </w:rPr>
      </w:pPr>
      <w:r w:rsidRPr="00406C3B">
        <w:rPr>
          <w:rFonts w:eastAsia="Calibri" w:cs="Arial"/>
          <w:bCs/>
          <w:color w:val="000000" w:themeColor="text1"/>
          <w:sz w:val="20"/>
          <w:szCs w:val="20"/>
        </w:rPr>
        <w:t>Decreto 1011 2006 "Por el cual se establece el Sistema Obligatorio de Garantía de Calidad de la Atención de Salud del Sistema General de Seguridad Social en Salud ".</w:t>
      </w:r>
    </w:p>
    <w:p w14:paraId="0C7FAA8F" w14:textId="77777777" w:rsidR="00406C3B" w:rsidRPr="00406C3B" w:rsidRDefault="00406C3B">
      <w:pPr>
        <w:pStyle w:val="Textoindependiente2"/>
        <w:numPr>
          <w:ilvl w:val="3"/>
          <w:numId w:val="55"/>
        </w:numPr>
        <w:tabs>
          <w:tab w:val="left" w:pos="0"/>
          <w:tab w:val="left" w:pos="1980"/>
        </w:tabs>
        <w:ind w:left="284" w:right="-93" w:hanging="284"/>
        <w:rPr>
          <w:rFonts w:eastAsia="Calibri" w:cs="Arial"/>
          <w:bCs/>
          <w:color w:val="000000" w:themeColor="text1"/>
          <w:sz w:val="20"/>
          <w:szCs w:val="20"/>
        </w:rPr>
      </w:pPr>
      <w:r w:rsidRPr="00406C3B">
        <w:rPr>
          <w:rFonts w:eastAsia="Calibri" w:cs="Arial"/>
          <w:bCs/>
          <w:color w:val="000000" w:themeColor="text1"/>
          <w:sz w:val="20"/>
          <w:szCs w:val="20"/>
        </w:rPr>
        <w:t>La Resolución 3100 del 2019, “Por la cual se definen los procedimientos y condiciones de inscripción de los prestadores de servicios de salud y de habilitación de servicios de salud y se adopta el Manual de Inscripción de Prestadores y Habilitación de Servicios de Salud”.</w:t>
      </w:r>
    </w:p>
    <w:p w14:paraId="18BED9FD" w14:textId="77777777" w:rsidR="00406C3B" w:rsidRPr="00406C3B" w:rsidRDefault="00406C3B">
      <w:pPr>
        <w:pStyle w:val="Textoindependiente2"/>
        <w:numPr>
          <w:ilvl w:val="3"/>
          <w:numId w:val="55"/>
        </w:numPr>
        <w:tabs>
          <w:tab w:val="left" w:pos="0"/>
          <w:tab w:val="left" w:pos="1980"/>
        </w:tabs>
        <w:ind w:left="284" w:right="-93" w:hanging="284"/>
        <w:rPr>
          <w:rFonts w:eastAsia="Calibri" w:cs="Arial"/>
          <w:bCs/>
          <w:color w:val="000000" w:themeColor="text1"/>
          <w:sz w:val="20"/>
          <w:szCs w:val="20"/>
        </w:rPr>
      </w:pPr>
      <w:r w:rsidRPr="00406C3B">
        <w:rPr>
          <w:rFonts w:eastAsia="Calibri" w:cs="Arial"/>
          <w:bCs/>
          <w:color w:val="000000" w:themeColor="text1"/>
          <w:sz w:val="20"/>
          <w:szCs w:val="20"/>
        </w:rPr>
        <w:t>Decreto Reglamentario Único del Sector Salud 0780 de mayo de 2016.</w:t>
      </w:r>
    </w:p>
    <w:p w14:paraId="6CBD6E90" w14:textId="77777777" w:rsidR="00406C3B" w:rsidRPr="00406C3B" w:rsidRDefault="00406C3B">
      <w:pPr>
        <w:pStyle w:val="Textoindependiente2"/>
        <w:numPr>
          <w:ilvl w:val="3"/>
          <w:numId w:val="55"/>
        </w:numPr>
        <w:tabs>
          <w:tab w:val="left" w:pos="0"/>
          <w:tab w:val="left" w:pos="1980"/>
        </w:tabs>
        <w:ind w:left="284" w:right="-93" w:hanging="284"/>
        <w:rPr>
          <w:rFonts w:eastAsia="Calibri" w:cs="Arial"/>
          <w:bCs/>
          <w:color w:val="000000" w:themeColor="text1"/>
          <w:sz w:val="20"/>
          <w:szCs w:val="20"/>
        </w:rPr>
      </w:pPr>
      <w:r w:rsidRPr="00406C3B">
        <w:rPr>
          <w:rFonts w:eastAsia="Calibri" w:cs="Arial"/>
          <w:bCs/>
          <w:color w:val="000000" w:themeColor="text1"/>
          <w:sz w:val="20"/>
          <w:szCs w:val="20"/>
        </w:rPr>
        <w:t xml:space="preserve">Decreto Nro. 441 de 2022 “Por medio del cual se sustituye el Capítulo 4 del Título 3 de la Parte 5 del Libro 2 del Decreto 780 de 2016 relativo a los acuerdos de voluntades entre las entidades responsables de pago, los prestadores de servicios de salud y los proveedores de tecnologías en salud”. </w:t>
      </w:r>
    </w:p>
    <w:p w14:paraId="3A47783C" w14:textId="77777777" w:rsidR="00406C3B" w:rsidRPr="00406C3B" w:rsidRDefault="00406C3B">
      <w:pPr>
        <w:pStyle w:val="Textoindependiente2"/>
        <w:numPr>
          <w:ilvl w:val="3"/>
          <w:numId w:val="55"/>
        </w:numPr>
        <w:tabs>
          <w:tab w:val="left" w:pos="0"/>
          <w:tab w:val="left" w:pos="1980"/>
        </w:tabs>
        <w:ind w:left="284" w:right="-93" w:hanging="284"/>
        <w:rPr>
          <w:rFonts w:eastAsia="Calibri" w:cs="Arial"/>
          <w:bCs/>
          <w:color w:val="000000" w:themeColor="text1"/>
          <w:sz w:val="20"/>
          <w:szCs w:val="20"/>
        </w:rPr>
      </w:pPr>
      <w:r w:rsidRPr="00406C3B">
        <w:rPr>
          <w:rFonts w:eastAsia="Calibri" w:cs="Arial"/>
          <w:bCs/>
          <w:color w:val="000000" w:themeColor="text1"/>
          <w:sz w:val="20"/>
          <w:szCs w:val="20"/>
        </w:rPr>
        <w:t>Demás normas vigentes expedidas por el Gobierno Nacional.</w:t>
      </w:r>
      <w:bookmarkEnd w:id="2"/>
    </w:p>
    <w:p w14:paraId="3E6B3467" w14:textId="444E3ADC" w:rsidR="009325B5" w:rsidRPr="00B21C3B" w:rsidRDefault="009325B5" w:rsidP="004F678B">
      <w:pPr>
        <w:pStyle w:val="Textoindependiente2"/>
        <w:tabs>
          <w:tab w:val="left" w:pos="1980"/>
        </w:tabs>
        <w:rPr>
          <w:rFonts w:cs="Arial"/>
          <w:sz w:val="20"/>
          <w:szCs w:val="20"/>
        </w:rPr>
      </w:pPr>
    </w:p>
    <w:p w14:paraId="31C6362D" w14:textId="77777777" w:rsidR="009325B5" w:rsidRPr="00B21C3B" w:rsidRDefault="009325B5" w:rsidP="004F678B">
      <w:pPr>
        <w:pStyle w:val="Textoindependiente2"/>
        <w:tabs>
          <w:tab w:val="left" w:pos="1980"/>
        </w:tabs>
        <w:rPr>
          <w:rFonts w:cs="Arial"/>
          <w:sz w:val="20"/>
          <w:szCs w:val="20"/>
          <w:lang w:val="es-CO"/>
        </w:rPr>
      </w:pPr>
    </w:p>
    <w:p w14:paraId="1C191F43" w14:textId="7726AC69" w:rsidR="009325B5" w:rsidRPr="00B21C3B" w:rsidRDefault="009325B5" w:rsidP="004F678B">
      <w:pPr>
        <w:pStyle w:val="Textoindependiente2"/>
        <w:tabs>
          <w:tab w:val="left" w:pos="1980"/>
        </w:tabs>
        <w:rPr>
          <w:rFonts w:cs="Arial"/>
          <w:sz w:val="20"/>
          <w:szCs w:val="20"/>
        </w:rPr>
      </w:pPr>
      <w:r w:rsidRPr="00B21C3B">
        <w:rPr>
          <w:rFonts w:cs="Arial"/>
          <w:sz w:val="20"/>
          <w:szCs w:val="20"/>
        </w:rPr>
        <w:t xml:space="preserve">Para lo anterior, </w:t>
      </w:r>
      <w:r w:rsidRPr="00B21C3B">
        <w:rPr>
          <w:rFonts w:cs="Arial"/>
          <w:b/>
          <w:sz w:val="20"/>
          <w:szCs w:val="20"/>
        </w:rPr>
        <w:t>DEBERÁ DILIGENCIAR Y PRESENTAR ANEXO</w:t>
      </w:r>
      <w:r w:rsidRPr="00B21C3B">
        <w:rPr>
          <w:rFonts w:cs="Arial"/>
          <w:b/>
          <w:sz w:val="20"/>
          <w:szCs w:val="20"/>
          <w:lang w:val="es-CO"/>
        </w:rPr>
        <w:t xml:space="preserve"> No.</w:t>
      </w:r>
      <w:r w:rsidRPr="00B21C3B">
        <w:rPr>
          <w:rFonts w:cs="Arial"/>
          <w:b/>
          <w:sz w:val="20"/>
          <w:szCs w:val="20"/>
        </w:rPr>
        <w:t xml:space="preserve"> 7</w:t>
      </w:r>
      <w:r w:rsidRPr="00B21C3B">
        <w:rPr>
          <w:rFonts w:cs="Arial"/>
          <w:sz w:val="20"/>
          <w:szCs w:val="20"/>
        </w:rPr>
        <w:t xml:space="preserve"> </w:t>
      </w:r>
      <w:r w:rsidR="00D913B6" w:rsidRPr="00B21C3B">
        <w:rPr>
          <w:rFonts w:cs="Arial"/>
          <w:sz w:val="20"/>
          <w:szCs w:val="20"/>
        </w:rPr>
        <w:t>del presente pliego definitivo</w:t>
      </w:r>
      <w:r w:rsidRPr="00B21C3B">
        <w:rPr>
          <w:rFonts w:cs="Arial"/>
          <w:sz w:val="20"/>
          <w:szCs w:val="20"/>
        </w:rPr>
        <w:t xml:space="preserve"> </w:t>
      </w:r>
      <w:r w:rsidRPr="00B21C3B">
        <w:rPr>
          <w:rFonts w:cs="Arial"/>
          <w:b/>
          <w:sz w:val="20"/>
          <w:szCs w:val="20"/>
        </w:rPr>
        <w:t>“CERTIFICACIÓN DE COMPETENCIA DEL CONTRATISTA”</w:t>
      </w:r>
      <w:r w:rsidRPr="00B21C3B">
        <w:rPr>
          <w:rFonts w:cs="Arial"/>
          <w:sz w:val="20"/>
          <w:szCs w:val="20"/>
        </w:rPr>
        <w:t xml:space="preserve"> firmada por el Representante Legal de la entidad oferente.</w:t>
      </w:r>
    </w:p>
    <w:p w14:paraId="358E6E7A" w14:textId="77777777" w:rsidR="00341094" w:rsidRPr="00B21C3B" w:rsidRDefault="00341094" w:rsidP="004F678B">
      <w:pPr>
        <w:pStyle w:val="Textoindependiente2"/>
        <w:tabs>
          <w:tab w:val="left" w:pos="1980"/>
        </w:tabs>
        <w:rPr>
          <w:rFonts w:cs="Arial"/>
          <w:sz w:val="20"/>
          <w:szCs w:val="20"/>
          <w:lang w:val="es-CO"/>
        </w:rPr>
      </w:pPr>
    </w:p>
    <w:p w14:paraId="42571375" w14:textId="77777777" w:rsidR="000C25C5" w:rsidRPr="00B11343" w:rsidRDefault="000C25C5" w:rsidP="004F678B">
      <w:pPr>
        <w:pStyle w:val="Textoindependiente2"/>
        <w:tabs>
          <w:tab w:val="left" w:pos="1980"/>
        </w:tabs>
        <w:rPr>
          <w:rFonts w:cs="Arial"/>
          <w:sz w:val="20"/>
          <w:szCs w:val="20"/>
          <w:lang w:val="es-CO"/>
        </w:rPr>
      </w:pPr>
    </w:p>
    <w:p w14:paraId="1046F606" w14:textId="4D711E45" w:rsidR="009325B5" w:rsidRDefault="009325B5" w:rsidP="004F678B">
      <w:pPr>
        <w:pStyle w:val="Textoindependiente2"/>
        <w:rPr>
          <w:rFonts w:eastAsia="Calibri" w:cs="Arial"/>
          <w:b/>
          <w:sz w:val="20"/>
          <w:szCs w:val="20"/>
          <w:lang w:val="es-CO"/>
        </w:rPr>
      </w:pPr>
      <w:r w:rsidRPr="00B11343">
        <w:rPr>
          <w:rFonts w:eastAsia="Calibri" w:cs="Arial"/>
          <w:b/>
          <w:sz w:val="20"/>
          <w:szCs w:val="20"/>
          <w:lang w:val="es-CO"/>
        </w:rPr>
        <w:t>1.3 NIVEL DE EDUCACIÓN O NIVEL ACADÉMICO</w:t>
      </w:r>
    </w:p>
    <w:p w14:paraId="0C05DD98" w14:textId="77777777" w:rsidR="00406C3B" w:rsidRPr="00B11343" w:rsidRDefault="00406C3B" w:rsidP="004F678B">
      <w:pPr>
        <w:pStyle w:val="Textoindependiente2"/>
        <w:rPr>
          <w:rFonts w:eastAsia="Calibri" w:cs="Arial"/>
          <w:b/>
          <w:sz w:val="20"/>
          <w:szCs w:val="20"/>
          <w:lang w:val="es-CO"/>
        </w:rPr>
      </w:pPr>
    </w:p>
    <w:p w14:paraId="764BBAA8" w14:textId="77777777" w:rsidR="00406C3B" w:rsidRPr="00406C3B" w:rsidRDefault="00406C3B" w:rsidP="00406C3B">
      <w:pPr>
        <w:tabs>
          <w:tab w:val="left" w:pos="1980"/>
        </w:tabs>
        <w:ind w:right="-93"/>
        <w:jc w:val="both"/>
        <w:rPr>
          <w:rFonts w:ascii="Arial" w:hAnsi="Arial" w:cs="Arial"/>
          <w:b/>
          <w:color w:val="000000" w:themeColor="text1"/>
          <w:sz w:val="20"/>
          <w:szCs w:val="20"/>
        </w:rPr>
      </w:pPr>
      <w:r w:rsidRPr="00406C3B">
        <w:rPr>
          <w:rFonts w:ascii="Arial" w:hAnsi="Arial" w:cs="Arial"/>
          <w:color w:val="000000" w:themeColor="text1"/>
          <w:sz w:val="20"/>
          <w:szCs w:val="20"/>
        </w:rPr>
        <w:t xml:space="preserve">Con el fin de garantizar la idoneidad del recurso humano que se requiere para el cumplimiento del objeto del contrato, </w:t>
      </w:r>
      <w:r w:rsidRPr="00406C3B">
        <w:rPr>
          <w:rFonts w:ascii="Arial" w:hAnsi="Arial" w:cs="Arial"/>
          <w:b/>
          <w:color w:val="000000" w:themeColor="text1"/>
          <w:sz w:val="20"/>
          <w:szCs w:val="20"/>
          <w:u w:val="single"/>
        </w:rPr>
        <w:t>EL PROPONENTE DEBERÁ PRESENTAR CERTIFICACIÓN FIRMADA POR EL REPRESENTANTE LEGAL</w:t>
      </w:r>
      <w:r w:rsidRPr="00406C3B">
        <w:rPr>
          <w:rFonts w:ascii="Arial" w:hAnsi="Arial" w:cs="Arial"/>
          <w:color w:val="000000" w:themeColor="text1"/>
          <w:sz w:val="20"/>
          <w:szCs w:val="20"/>
        </w:rPr>
        <w:t xml:space="preserve"> de la entidad donde conste que el personal que labora ha pasado por un proceso de selección en el cual le han sido verificados sus diplomas, actas de grado, tarjetas profesionales, RETHUS y demás documentos que acreditan su idoneidad para desempeñarse en los distintos cargos y donde conste que este personal cuenta con experiencia en el ejercicio profesional de mínimo </w:t>
      </w:r>
      <w:r w:rsidRPr="00406C3B">
        <w:rPr>
          <w:rFonts w:ascii="Arial" w:hAnsi="Arial" w:cs="Arial"/>
          <w:b/>
          <w:color w:val="000000" w:themeColor="text1"/>
          <w:sz w:val="20"/>
          <w:szCs w:val="20"/>
        </w:rPr>
        <w:t>UN AÑO</w:t>
      </w:r>
      <w:r w:rsidRPr="00406C3B">
        <w:rPr>
          <w:rFonts w:ascii="Arial" w:hAnsi="Arial" w:cs="Arial"/>
          <w:color w:val="000000" w:themeColor="text1"/>
          <w:sz w:val="20"/>
          <w:szCs w:val="20"/>
        </w:rPr>
        <w:t xml:space="preserve">, que tiene la idoneidad y competencia para el manejo de equipos, herramientas e insumos en la realización de las actividades propias del objeto contractual. Para la experiencia se tendrá en cuenta lo establecido en el artículo 3 de la ley 2043 de 27/07/2020, a su vez se realizará la respectiva verificación con el anexo </w:t>
      </w:r>
      <w:r w:rsidRPr="00406C3B">
        <w:rPr>
          <w:rFonts w:ascii="Arial" w:hAnsi="Arial" w:cs="Arial"/>
          <w:b/>
          <w:color w:val="000000" w:themeColor="text1"/>
          <w:sz w:val="20"/>
          <w:szCs w:val="20"/>
        </w:rPr>
        <w:t>NIVEL DE EDUCACIÓN O NIVEL ACADÉMICO.</w:t>
      </w:r>
    </w:p>
    <w:p w14:paraId="5244A41C" w14:textId="77777777" w:rsidR="00406C3B" w:rsidRPr="00406C3B" w:rsidRDefault="00406C3B" w:rsidP="00406C3B">
      <w:pPr>
        <w:tabs>
          <w:tab w:val="left" w:pos="1980"/>
        </w:tabs>
        <w:ind w:right="-93"/>
        <w:jc w:val="both"/>
        <w:rPr>
          <w:rFonts w:ascii="Arial" w:hAnsi="Arial" w:cs="Arial"/>
          <w:b/>
          <w:color w:val="000000" w:themeColor="text1"/>
          <w:sz w:val="20"/>
          <w:szCs w:val="20"/>
        </w:rPr>
      </w:pPr>
    </w:p>
    <w:p w14:paraId="2E58A15C" w14:textId="77777777" w:rsidR="00406C3B" w:rsidRPr="00406C3B" w:rsidRDefault="00406C3B" w:rsidP="00406C3B">
      <w:pPr>
        <w:tabs>
          <w:tab w:val="left" w:pos="1980"/>
        </w:tabs>
        <w:ind w:right="-93"/>
        <w:jc w:val="both"/>
        <w:rPr>
          <w:rFonts w:ascii="Arial" w:hAnsi="Arial" w:cs="Arial"/>
          <w:b/>
          <w:color w:val="000000" w:themeColor="text1"/>
          <w:sz w:val="20"/>
          <w:szCs w:val="20"/>
        </w:rPr>
      </w:pPr>
      <w:r w:rsidRPr="00406C3B">
        <w:rPr>
          <w:rFonts w:ascii="Arial" w:hAnsi="Arial" w:cs="Arial"/>
          <w:color w:val="000000" w:themeColor="text1"/>
          <w:sz w:val="20"/>
          <w:szCs w:val="20"/>
        </w:rPr>
        <w:t>Para efectos de la evaluación de la oferta, los proponentes deberán cargar obligatoriamente en la plataforma SECOP 2, la fotocopia del diploma de grado y el acta de grado expedidos por la institución académica acreditad que certifique la especialidad y subespecialidad solicitada, debidamente actualizados, la tarjeta profesional, y los documentos que acrediten la idoneidad y experiencia relacionada con la prestación del servicio.</w:t>
      </w:r>
    </w:p>
    <w:p w14:paraId="19332270" w14:textId="77777777" w:rsidR="00406C3B" w:rsidRPr="00406C3B" w:rsidRDefault="00406C3B" w:rsidP="00406C3B">
      <w:pPr>
        <w:tabs>
          <w:tab w:val="left" w:pos="1980"/>
        </w:tabs>
        <w:ind w:right="-93"/>
        <w:jc w:val="both"/>
        <w:rPr>
          <w:rFonts w:ascii="Arial" w:hAnsi="Arial" w:cs="Arial"/>
          <w:b/>
          <w:color w:val="000000" w:themeColor="text1"/>
          <w:sz w:val="20"/>
          <w:szCs w:val="20"/>
        </w:rPr>
      </w:pPr>
    </w:p>
    <w:p w14:paraId="59BCD843" w14:textId="77777777" w:rsidR="00406C3B" w:rsidRPr="00406C3B" w:rsidRDefault="00406C3B" w:rsidP="00406C3B">
      <w:pPr>
        <w:tabs>
          <w:tab w:val="left" w:pos="1980"/>
        </w:tabs>
        <w:ind w:right="-93"/>
        <w:jc w:val="both"/>
        <w:rPr>
          <w:rFonts w:ascii="Arial" w:hAnsi="Arial" w:cs="Arial"/>
          <w:color w:val="000000" w:themeColor="text1"/>
          <w:sz w:val="20"/>
          <w:szCs w:val="20"/>
        </w:rPr>
      </w:pPr>
      <w:r w:rsidRPr="00406C3B">
        <w:rPr>
          <w:rFonts w:ascii="Arial" w:hAnsi="Arial" w:cs="Arial"/>
          <w:color w:val="000000" w:themeColor="text1"/>
          <w:sz w:val="20"/>
          <w:szCs w:val="20"/>
        </w:rPr>
        <w:t>Adicionalmente, la totalidad de estos documentos será verificada en la visita técnica que se realizará en la entidad al momento de la evaluación de las ofertas, por parte del Comité Técnico Evaluador. Dicha verificación quedará debidamente documentada mediante acta, con el fin de constatar la veracidad y correspondencia de la información aportada en la oferta</w:t>
      </w:r>
    </w:p>
    <w:p w14:paraId="3CC1574F" w14:textId="77777777" w:rsidR="00406C3B" w:rsidRPr="00406C3B" w:rsidRDefault="00406C3B" w:rsidP="00406C3B">
      <w:pPr>
        <w:tabs>
          <w:tab w:val="left" w:pos="1980"/>
        </w:tabs>
        <w:ind w:right="-93"/>
        <w:jc w:val="both"/>
        <w:rPr>
          <w:rFonts w:ascii="Arial" w:hAnsi="Arial" w:cs="Arial"/>
          <w:color w:val="000000" w:themeColor="text1"/>
          <w:sz w:val="20"/>
          <w:szCs w:val="20"/>
        </w:rPr>
      </w:pPr>
    </w:p>
    <w:p w14:paraId="603F4ACA" w14:textId="77777777" w:rsidR="00406C3B" w:rsidRPr="00406C3B" w:rsidRDefault="00406C3B" w:rsidP="00406C3B">
      <w:pPr>
        <w:tabs>
          <w:tab w:val="left" w:pos="1980"/>
        </w:tabs>
        <w:ind w:right="-93"/>
        <w:jc w:val="both"/>
        <w:rPr>
          <w:rFonts w:ascii="Arial" w:hAnsi="Arial" w:cs="Arial"/>
          <w:color w:val="000000" w:themeColor="text1"/>
          <w:sz w:val="20"/>
          <w:szCs w:val="20"/>
        </w:rPr>
      </w:pPr>
      <w:r w:rsidRPr="00406C3B">
        <w:rPr>
          <w:rFonts w:ascii="Arial" w:hAnsi="Arial" w:cs="Arial"/>
          <w:color w:val="000000" w:themeColor="text1"/>
          <w:sz w:val="20"/>
          <w:szCs w:val="20"/>
        </w:rPr>
        <w:t>Especialistas obligatorios:</w:t>
      </w:r>
    </w:p>
    <w:p w14:paraId="77250018" w14:textId="77777777" w:rsidR="00406C3B" w:rsidRPr="00406C3B" w:rsidRDefault="00406C3B">
      <w:pPr>
        <w:pStyle w:val="Prrafodelista"/>
        <w:numPr>
          <w:ilvl w:val="0"/>
          <w:numId w:val="56"/>
        </w:numPr>
        <w:tabs>
          <w:tab w:val="left" w:pos="284"/>
        </w:tabs>
        <w:ind w:left="284" w:right="-93" w:hanging="284"/>
        <w:jc w:val="both"/>
        <w:rPr>
          <w:rFonts w:ascii="Arial" w:hAnsi="Arial" w:cs="Arial"/>
          <w:color w:val="000000" w:themeColor="text1"/>
          <w:sz w:val="19"/>
          <w:szCs w:val="19"/>
        </w:rPr>
      </w:pPr>
      <w:r w:rsidRPr="00406C3B">
        <w:rPr>
          <w:rFonts w:ascii="Arial" w:hAnsi="Arial" w:cs="Arial"/>
          <w:color w:val="000000" w:themeColor="text1"/>
          <w:sz w:val="19"/>
          <w:szCs w:val="19"/>
        </w:rPr>
        <w:t xml:space="preserve">Un (01) </w:t>
      </w:r>
      <w:r w:rsidRPr="00406C3B">
        <w:rPr>
          <w:rStyle w:val="Fuerte"/>
          <w:rFonts w:ascii="Arial" w:hAnsi="Arial" w:cs="Arial"/>
          <w:color w:val="000000" w:themeColor="text1"/>
          <w:sz w:val="19"/>
          <w:szCs w:val="19"/>
        </w:rPr>
        <w:t>MÉDICO ESPECIALISTA EN ANESTESIOLOGÍA</w:t>
      </w:r>
      <w:r w:rsidRPr="00406C3B">
        <w:rPr>
          <w:rFonts w:ascii="Arial" w:hAnsi="Arial" w:cs="Arial"/>
          <w:color w:val="000000" w:themeColor="text1"/>
          <w:sz w:val="19"/>
          <w:szCs w:val="19"/>
        </w:rPr>
        <w:t xml:space="preserve">, con título académico expedido por una institución con registro vigente aprobada por el Ministerio de Educación Nacional, o título obtenido en el extranjero debidamente convalidado. El profesional deberá encontrarse registrado en el </w:t>
      </w:r>
      <w:r w:rsidRPr="00406C3B">
        <w:rPr>
          <w:rStyle w:val="Fuerte"/>
          <w:rFonts w:ascii="Arial" w:hAnsi="Arial" w:cs="Arial"/>
          <w:color w:val="000000" w:themeColor="text1"/>
          <w:sz w:val="19"/>
          <w:szCs w:val="19"/>
        </w:rPr>
        <w:t>RETHUS</w:t>
      </w:r>
      <w:r w:rsidRPr="00406C3B">
        <w:rPr>
          <w:rFonts w:ascii="Arial" w:hAnsi="Arial" w:cs="Arial"/>
          <w:color w:val="000000" w:themeColor="text1"/>
          <w:sz w:val="19"/>
          <w:szCs w:val="19"/>
        </w:rPr>
        <w:t xml:space="preserve"> y dicho registro deberá estar vigente, con experiencia en el ejercicio profesional de </w:t>
      </w:r>
      <w:r w:rsidRPr="00406C3B">
        <w:rPr>
          <w:rStyle w:val="Fuerte"/>
          <w:rFonts w:ascii="Arial" w:hAnsi="Arial" w:cs="Arial"/>
          <w:color w:val="000000" w:themeColor="text1"/>
          <w:sz w:val="19"/>
          <w:szCs w:val="19"/>
        </w:rPr>
        <w:t>mínimo UN (1) AÑO</w:t>
      </w:r>
      <w:r w:rsidRPr="00406C3B">
        <w:rPr>
          <w:rFonts w:ascii="Arial" w:hAnsi="Arial" w:cs="Arial"/>
          <w:color w:val="000000" w:themeColor="text1"/>
          <w:sz w:val="19"/>
          <w:szCs w:val="19"/>
        </w:rPr>
        <w:t>. Deberá aportar fotocopia del documento de identidad, diploma, acta de grado y tarjeta o registro profesional, cuando aplique, así como certificación de experiencia laboral.</w:t>
      </w:r>
    </w:p>
    <w:p w14:paraId="61819B51" w14:textId="77777777" w:rsidR="00406C3B" w:rsidRPr="00406C3B" w:rsidRDefault="00406C3B" w:rsidP="00406C3B">
      <w:pPr>
        <w:pStyle w:val="Prrafodelista"/>
        <w:tabs>
          <w:tab w:val="left" w:pos="284"/>
        </w:tabs>
        <w:ind w:left="284" w:right="-93"/>
        <w:jc w:val="both"/>
        <w:rPr>
          <w:rFonts w:ascii="Arial" w:hAnsi="Arial" w:cs="Arial"/>
          <w:color w:val="000000" w:themeColor="text1"/>
          <w:sz w:val="19"/>
          <w:szCs w:val="19"/>
        </w:rPr>
      </w:pPr>
    </w:p>
    <w:p w14:paraId="44306358" w14:textId="77777777" w:rsidR="00406C3B" w:rsidRPr="00406C3B" w:rsidRDefault="00406C3B">
      <w:pPr>
        <w:pStyle w:val="NormalWeb"/>
        <w:numPr>
          <w:ilvl w:val="0"/>
          <w:numId w:val="56"/>
        </w:numPr>
        <w:tabs>
          <w:tab w:val="left" w:pos="284"/>
        </w:tabs>
        <w:spacing w:before="0" w:after="0"/>
        <w:ind w:left="284" w:right="-93" w:hanging="284"/>
        <w:jc w:val="both"/>
        <w:rPr>
          <w:rFonts w:ascii="Arial" w:hAnsi="Arial" w:cs="Arial"/>
          <w:color w:val="000000" w:themeColor="text1"/>
          <w:sz w:val="19"/>
          <w:szCs w:val="19"/>
        </w:rPr>
      </w:pPr>
      <w:r w:rsidRPr="00406C3B">
        <w:rPr>
          <w:rFonts w:ascii="Arial" w:hAnsi="Arial" w:cs="Arial"/>
          <w:color w:val="000000" w:themeColor="text1"/>
          <w:sz w:val="19"/>
          <w:szCs w:val="19"/>
        </w:rPr>
        <w:t xml:space="preserve">Un (01) </w:t>
      </w:r>
      <w:r w:rsidRPr="00406C3B">
        <w:rPr>
          <w:rStyle w:val="Fuerte"/>
          <w:rFonts w:ascii="Arial" w:hAnsi="Arial" w:cs="Arial"/>
          <w:color w:val="000000" w:themeColor="text1"/>
          <w:sz w:val="19"/>
          <w:szCs w:val="19"/>
        </w:rPr>
        <w:t>MÉDICO ESPECIALISTA EN UROLOGÍA ONCOLÓGICA</w:t>
      </w:r>
      <w:r w:rsidRPr="00406C3B">
        <w:rPr>
          <w:rFonts w:ascii="Arial" w:hAnsi="Arial" w:cs="Arial"/>
          <w:color w:val="000000" w:themeColor="text1"/>
          <w:sz w:val="19"/>
          <w:szCs w:val="19"/>
        </w:rPr>
        <w:t xml:space="preserve">, con título académico expedido por una institución con registro vigente aprobada por el Ministerio de Educación Nacional, o título obtenido en el extranjero debidamente convalidado. El profesional deberá encontrarse registrado en el </w:t>
      </w:r>
      <w:r w:rsidRPr="00406C3B">
        <w:rPr>
          <w:rStyle w:val="Fuerte"/>
          <w:rFonts w:ascii="Arial" w:hAnsi="Arial" w:cs="Arial"/>
          <w:color w:val="000000" w:themeColor="text1"/>
          <w:sz w:val="19"/>
          <w:szCs w:val="19"/>
        </w:rPr>
        <w:t>RETHUS</w:t>
      </w:r>
      <w:r w:rsidRPr="00406C3B">
        <w:rPr>
          <w:rFonts w:ascii="Arial" w:hAnsi="Arial" w:cs="Arial"/>
          <w:color w:val="000000" w:themeColor="text1"/>
          <w:sz w:val="19"/>
          <w:szCs w:val="19"/>
        </w:rPr>
        <w:t xml:space="preserve"> y dicho registro deberá estar vigente, con experiencia en el ejercicio profesional de </w:t>
      </w:r>
      <w:r w:rsidRPr="00406C3B">
        <w:rPr>
          <w:rStyle w:val="Fuerte"/>
          <w:rFonts w:ascii="Arial" w:hAnsi="Arial" w:cs="Arial"/>
          <w:color w:val="000000" w:themeColor="text1"/>
          <w:sz w:val="19"/>
          <w:szCs w:val="19"/>
        </w:rPr>
        <w:t>mínimo UN (1) AÑO</w:t>
      </w:r>
      <w:r w:rsidRPr="00406C3B">
        <w:rPr>
          <w:rFonts w:ascii="Arial" w:hAnsi="Arial" w:cs="Arial"/>
          <w:color w:val="000000" w:themeColor="text1"/>
          <w:sz w:val="19"/>
          <w:szCs w:val="19"/>
        </w:rPr>
        <w:t>. Deberá aportar fotocopia del documento de identidad, diploma, acta de grado y tarjeta o registro profesional, cuando aplique, así como certificación de experiencia laboral.</w:t>
      </w:r>
    </w:p>
    <w:p w14:paraId="0F5FF68C" w14:textId="77777777" w:rsidR="00406C3B" w:rsidRPr="00406C3B" w:rsidRDefault="00406C3B" w:rsidP="00406C3B">
      <w:pPr>
        <w:pStyle w:val="NormalWeb"/>
        <w:tabs>
          <w:tab w:val="left" w:pos="284"/>
        </w:tabs>
        <w:spacing w:before="0" w:after="0"/>
        <w:ind w:left="284" w:right="-93" w:hanging="284"/>
        <w:jc w:val="both"/>
        <w:rPr>
          <w:rFonts w:ascii="Arial" w:hAnsi="Arial" w:cs="Arial"/>
          <w:color w:val="000000" w:themeColor="text1"/>
          <w:sz w:val="19"/>
          <w:szCs w:val="19"/>
        </w:rPr>
      </w:pPr>
    </w:p>
    <w:p w14:paraId="6F820896" w14:textId="77777777" w:rsidR="00406C3B" w:rsidRPr="00406C3B" w:rsidRDefault="00406C3B">
      <w:pPr>
        <w:pStyle w:val="NormalWeb"/>
        <w:numPr>
          <w:ilvl w:val="0"/>
          <w:numId w:val="56"/>
        </w:numPr>
        <w:tabs>
          <w:tab w:val="left" w:pos="284"/>
        </w:tabs>
        <w:spacing w:before="0" w:after="0"/>
        <w:ind w:left="284" w:right="-93" w:hanging="284"/>
        <w:jc w:val="both"/>
        <w:rPr>
          <w:rFonts w:ascii="Arial" w:hAnsi="Arial" w:cs="Arial"/>
          <w:color w:val="000000" w:themeColor="text1"/>
          <w:sz w:val="19"/>
          <w:szCs w:val="19"/>
        </w:rPr>
      </w:pPr>
      <w:r w:rsidRPr="00406C3B">
        <w:rPr>
          <w:rFonts w:ascii="Arial" w:hAnsi="Arial" w:cs="Arial"/>
          <w:color w:val="000000" w:themeColor="text1"/>
          <w:sz w:val="19"/>
          <w:szCs w:val="19"/>
        </w:rPr>
        <w:t xml:space="preserve">Un (01) </w:t>
      </w:r>
      <w:r w:rsidRPr="00406C3B">
        <w:rPr>
          <w:rStyle w:val="Fuerte"/>
          <w:rFonts w:ascii="Arial" w:hAnsi="Arial" w:cs="Arial"/>
          <w:color w:val="000000" w:themeColor="text1"/>
          <w:sz w:val="19"/>
          <w:szCs w:val="19"/>
        </w:rPr>
        <w:t>MÉDICO ESPECIALISTA EN CIRUGÍA UROLÓGICA</w:t>
      </w:r>
      <w:r w:rsidRPr="00406C3B">
        <w:rPr>
          <w:rFonts w:ascii="Arial" w:hAnsi="Arial" w:cs="Arial"/>
          <w:color w:val="000000" w:themeColor="text1"/>
          <w:sz w:val="19"/>
          <w:szCs w:val="19"/>
        </w:rPr>
        <w:t xml:space="preserve">, con título académico expedido por una institución con registro vigente aprobada por el Ministerio de Educación Nacional, o título obtenido en el extranjero debidamente convalidado. El profesional deberá encontrarse registrado en el </w:t>
      </w:r>
      <w:r w:rsidRPr="00406C3B">
        <w:rPr>
          <w:rStyle w:val="Fuerte"/>
          <w:rFonts w:ascii="Arial" w:hAnsi="Arial" w:cs="Arial"/>
          <w:color w:val="000000" w:themeColor="text1"/>
          <w:sz w:val="19"/>
          <w:szCs w:val="19"/>
        </w:rPr>
        <w:t>RETHUS</w:t>
      </w:r>
      <w:r w:rsidRPr="00406C3B">
        <w:rPr>
          <w:rFonts w:ascii="Arial" w:hAnsi="Arial" w:cs="Arial"/>
          <w:color w:val="000000" w:themeColor="text1"/>
          <w:sz w:val="19"/>
          <w:szCs w:val="19"/>
        </w:rPr>
        <w:t xml:space="preserve"> y dicho registro deberá estar vigente, con experiencia en el ejercicio profesional de </w:t>
      </w:r>
      <w:r w:rsidRPr="00406C3B">
        <w:rPr>
          <w:rStyle w:val="Fuerte"/>
          <w:rFonts w:ascii="Arial" w:hAnsi="Arial" w:cs="Arial"/>
          <w:color w:val="000000" w:themeColor="text1"/>
          <w:sz w:val="19"/>
          <w:szCs w:val="19"/>
        </w:rPr>
        <w:t>mínimo UN (1) AÑO</w:t>
      </w:r>
      <w:r w:rsidRPr="00406C3B">
        <w:rPr>
          <w:rFonts w:ascii="Arial" w:hAnsi="Arial" w:cs="Arial"/>
          <w:color w:val="000000" w:themeColor="text1"/>
          <w:sz w:val="19"/>
          <w:szCs w:val="19"/>
        </w:rPr>
        <w:t>. Deberá aportar fotocopia del documento de identidad, diploma, acta de grado y tarjeta o registro profesional, cuando aplique, así como certificación de experiencia laboral.</w:t>
      </w:r>
    </w:p>
    <w:p w14:paraId="6A905761" w14:textId="77777777" w:rsidR="00406C3B" w:rsidRPr="00406C3B" w:rsidRDefault="00406C3B" w:rsidP="00406C3B">
      <w:pPr>
        <w:pStyle w:val="NormalWeb"/>
        <w:tabs>
          <w:tab w:val="left" w:pos="284"/>
        </w:tabs>
        <w:spacing w:before="0" w:after="0"/>
        <w:ind w:left="284" w:right="-93" w:hanging="284"/>
        <w:jc w:val="both"/>
        <w:rPr>
          <w:rFonts w:ascii="Arial" w:hAnsi="Arial" w:cs="Arial"/>
          <w:color w:val="000000" w:themeColor="text1"/>
          <w:sz w:val="19"/>
          <w:szCs w:val="19"/>
        </w:rPr>
      </w:pPr>
    </w:p>
    <w:p w14:paraId="3E750BDD" w14:textId="77777777" w:rsidR="00406C3B" w:rsidRPr="00406C3B" w:rsidRDefault="00406C3B">
      <w:pPr>
        <w:pStyle w:val="NormalWeb"/>
        <w:numPr>
          <w:ilvl w:val="0"/>
          <w:numId w:val="56"/>
        </w:numPr>
        <w:tabs>
          <w:tab w:val="left" w:pos="284"/>
        </w:tabs>
        <w:spacing w:before="0" w:after="0"/>
        <w:ind w:left="284" w:right="-93" w:hanging="284"/>
        <w:jc w:val="both"/>
        <w:rPr>
          <w:rFonts w:ascii="Arial" w:hAnsi="Arial" w:cs="Arial"/>
          <w:color w:val="000000" w:themeColor="text1"/>
          <w:sz w:val="19"/>
          <w:szCs w:val="19"/>
        </w:rPr>
      </w:pPr>
      <w:r w:rsidRPr="00406C3B">
        <w:rPr>
          <w:rFonts w:ascii="Arial" w:hAnsi="Arial" w:cs="Arial"/>
          <w:color w:val="000000" w:themeColor="text1"/>
          <w:sz w:val="19"/>
          <w:szCs w:val="19"/>
        </w:rPr>
        <w:t xml:space="preserve">Un (01) </w:t>
      </w:r>
      <w:r w:rsidRPr="00406C3B">
        <w:rPr>
          <w:rStyle w:val="Fuerte"/>
          <w:rFonts w:ascii="Arial" w:hAnsi="Arial" w:cs="Arial"/>
          <w:color w:val="000000" w:themeColor="text1"/>
          <w:sz w:val="19"/>
          <w:szCs w:val="19"/>
        </w:rPr>
        <w:t>MÉDICO ESPECIALISTA EN UROLOGÍA</w:t>
      </w:r>
      <w:r w:rsidRPr="00406C3B">
        <w:rPr>
          <w:rFonts w:ascii="Arial" w:hAnsi="Arial" w:cs="Arial"/>
          <w:color w:val="000000" w:themeColor="text1"/>
          <w:sz w:val="19"/>
          <w:szCs w:val="19"/>
        </w:rPr>
        <w:t xml:space="preserve">, con título académico expedido por una institución con registro vigente aprobada por el Ministerio de Educación Nacional, o título obtenido en el extranjero debidamente convalidado. El profesional deberá encontrarse registrado en el </w:t>
      </w:r>
      <w:r w:rsidRPr="00406C3B">
        <w:rPr>
          <w:rStyle w:val="Fuerte"/>
          <w:rFonts w:ascii="Arial" w:hAnsi="Arial" w:cs="Arial"/>
          <w:color w:val="000000" w:themeColor="text1"/>
          <w:sz w:val="19"/>
          <w:szCs w:val="19"/>
        </w:rPr>
        <w:t>RETHUS</w:t>
      </w:r>
      <w:r w:rsidRPr="00406C3B">
        <w:rPr>
          <w:rFonts w:ascii="Arial" w:hAnsi="Arial" w:cs="Arial"/>
          <w:color w:val="000000" w:themeColor="text1"/>
          <w:sz w:val="19"/>
          <w:szCs w:val="19"/>
        </w:rPr>
        <w:t xml:space="preserve"> y dicho registro deberá estar vigente, con experiencia en el ejercicio profesional de </w:t>
      </w:r>
      <w:r w:rsidRPr="00406C3B">
        <w:rPr>
          <w:rStyle w:val="Fuerte"/>
          <w:rFonts w:ascii="Arial" w:hAnsi="Arial" w:cs="Arial"/>
          <w:color w:val="000000" w:themeColor="text1"/>
          <w:sz w:val="19"/>
          <w:szCs w:val="19"/>
        </w:rPr>
        <w:t>mínimo UN (1) AÑO</w:t>
      </w:r>
      <w:r w:rsidRPr="00406C3B">
        <w:rPr>
          <w:rFonts w:ascii="Arial" w:hAnsi="Arial" w:cs="Arial"/>
          <w:color w:val="000000" w:themeColor="text1"/>
          <w:sz w:val="19"/>
          <w:szCs w:val="19"/>
        </w:rPr>
        <w:t>. Deberá aportar fotocopia del documento de identidad, diploma, acta de grado y tarjeta o registro profesional, cuando aplique, así como certificación de experiencia laboral.</w:t>
      </w:r>
    </w:p>
    <w:p w14:paraId="2B54FF25" w14:textId="77777777" w:rsidR="00406C3B" w:rsidRPr="00406C3B" w:rsidRDefault="00406C3B" w:rsidP="00406C3B">
      <w:pPr>
        <w:pStyle w:val="Textoindependiente2"/>
        <w:tabs>
          <w:tab w:val="left" w:pos="1980"/>
        </w:tabs>
        <w:ind w:right="-93"/>
        <w:rPr>
          <w:rFonts w:eastAsia="Calibri" w:cs="Arial"/>
          <w:b/>
          <w:color w:val="000000" w:themeColor="text1"/>
          <w:sz w:val="20"/>
          <w:szCs w:val="20"/>
        </w:rPr>
      </w:pPr>
    </w:p>
    <w:tbl>
      <w:tblPr>
        <w:tblW w:w="3643" w:type="pct"/>
        <w:tblInd w:w="1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0"/>
        <w:gridCol w:w="6508"/>
      </w:tblGrid>
      <w:tr w:rsidR="00406C3B" w:rsidRPr="00406C3B" w14:paraId="202C94EC" w14:textId="77777777" w:rsidTr="00A76C25">
        <w:trPr>
          <w:trHeight w:val="252"/>
        </w:trPr>
        <w:tc>
          <w:tcPr>
            <w:tcW w:w="517" w:type="pct"/>
            <w:vAlign w:val="center"/>
            <w:hideMark/>
          </w:tcPr>
          <w:p w14:paraId="76CCEA75" w14:textId="77777777" w:rsidR="00406C3B" w:rsidRPr="00406C3B" w:rsidRDefault="00406C3B" w:rsidP="00AF1A2B">
            <w:pPr>
              <w:tabs>
                <w:tab w:val="left" w:pos="284"/>
              </w:tabs>
              <w:ind w:right="-93"/>
              <w:jc w:val="center"/>
              <w:rPr>
                <w:rFonts w:ascii="Arial" w:hAnsi="Arial" w:cs="Arial"/>
                <w:b/>
                <w:bCs/>
                <w:color w:val="000000" w:themeColor="text1"/>
                <w:sz w:val="18"/>
                <w:szCs w:val="18"/>
              </w:rPr>
            </w:pPr>
            <w:r w:rsidRPr="00406C3B">
              <w:rPr>
                <w:rFonts w:ascii="Arial" w:hAnsi="Arial" w:cs="Arial"/>
                <w:b/>
                <w:bCs/>
                <w:color w:val="000000" w:themeColor="text1"/>
                <w:sz w:val="18"/>
                <w:szCs w:val="18"/>
              </w:rPr>
              <w:t>ÍTEM</w:t>
            </w:r>
          </w:p>
        </w:tc>
        <w:tc>
          <w:tcPr>
            <w:tcW w:w="4483" w:type="pct"/>
            <w:vAlign w:val="center"/>
            <w:hideMark/>
          </w:tcPr>
          <w:p w14:paraId="2E4B774D" w14:textId="77777777" w:rsidR="00406C3B" w:rsidRPr="00406C3B" w:rsidRDefault="00406C3B" w:rsidP="00AF1A2B">
            <w:pPr>
              <w:tabs>
                <w:tab w:val="left" w:pos="284"/>
              </w:tabs>
              <w:ind w:right="-93"/>
              <w:jc w:val="center"/>
              <w:rPr>
                <w:rFonts w:ascii="Arial" w:hAnsi="Arial" w:cs="Arial"/>
                <w:b/>
                <w:bCs/>
                <w:color w:val="000000" w:themeColor="text1"/>
                <w:sz w:val="18"/>
                <w:szCs w:val="18"/>
              </w:rPr>
            </w:pPr>
            <w:r w:rsidRPr="00406C3B">
              <w:rPr>
                <w:rFonts w:ascii="Arial" w:hAnsi="Arial" w:cs="Arial"/>
                <w:b/>
                <w:bCs/>
                <w:color w:val="000000" w:themeColor="text1"/>
                <w:sz w:val="18"/>
                <w:szCs w:val="18"/>
              </w:rPr>
              <w:t>DESCRIPCIÓN</w:t>
            </w:r>
          </w:p>
        </w:tc>
      </w:tr>
      <w:tr w:rsidR="00406C3B" w:rsidRPr="00406C3B" w14:paraId="45357AE6" w14:textId="77777777" w:rsidTr="00A76C25">
        <w:trPr>
          <w:trHeight w:val="252"/>
        </w:trPr>
        <w:tc>
          <w:tcPr>
            <w:tcW w:w="517" w:type="pct"/>
            <w:vAlign w:val="center"/>
            <w:hideMark/>
          </w:tcPr>
          <w:p w14:paraId="6959F44E" w14:textId="77777777" w:rsidR="00406C3B" w:rsidRPr="00406C3B" w:rsidRDefault="00406C3B" w:rsidP="00AF1A2B">
            <w:pPr>
              <w:tabs>
                <w:tab w:val="left" w:pos="284"/>
              </w:tabs>
              <w:ind w:right="-93"/>
              <w:jc w:val="center"/>
              <w:rPr>
                <w:rFonts w:ascii="Arial" w:hAnsi="Arial" w:cs="Arial"/>
                <w:color w:val="000000" w:themeColor="text1"/>
                <w:sz w:val="18"/>
                <w:szCs w:val="18"/>
              </w:rPr>
            </w:pPr>
            <w:r w:rsidRPr="00406C3B">
              <w:rPr>
                <w:rFonts w:ascii="Arial" w:hAnsi="Arial" w:cs="Arial"/>
                <w:color w:val="000000" w:themeColor="text1"/>
                <w:sz w:val="18"/>
                <w:szCs w:val="18"/>
              </w:rPr>
              <w:t>1</w:t>
            </w:r>
          </w:p>
        </w:tc>
        <w:tc>
          <w:tcPr>
            <w:tcW w:w="4483" w:type="pct"/>
            <w:vAlign w:val="center"/>
            <w:hideMark/>
          </w:tcPr>
          <w:p w14:paraId="3AFE349F" w14:textId="77777777" w:rsidR="00406C3B" w:rsidRPr="00A76C25" w:rsidRDefault="00406C3B" w:rsidP="00AF1A2B">
            <w:pPr>
              <w:tabs>
                <w:tab w:val="left" w:pos="284"/>
              </w:tabs>
              <w:ind w:right="-93"/>
              <w:jc w:val="center"/>
              <w:rPr>
                <w:rFonts w:ascii="Arial" w:hAnsi="Arial" w:cs="Arial"/>
                <w:color w:val="000000" w:themeColor="text1"/>
                <w:sz w:val="18"/>
                <w:szCs w:val="18"/>
              </w:rPr>
            </w:pPr>
            <w:r w:rsidRPr="00A76C25">
              <w:rPr>
                <w:rFonts w:ascii="Arial" w:hAnsi="Arial" w:cs="Arial"/>
                <w:color w:val="000000" w:themeColor="text1"/>
                <w:sz w:val="18"/>
                <w:szCs w:val="18"/>
              </w:rPr>
              <w:t>MÉDICO ESPECIALISTA EN ANESTESIOLOGÍA</w:t>
            </w:r>
          </w:p>
        </w:tc>
      </w:tr>
      <w:tr w:rsidR="00406C3B" w:rsidRPr="00406C3B" w14:paraId="5C94762B" w14:textId="77777777" w:rsidTr="00A76C25">
        <w:trPr>
          <w:trHeight w:val="252"/>
        </w:trPr>
        <w:tc>
          <w:tcPr>
            <w:tcW w:w="517" w:type="pct"/>
            <w:vAlign w:val="center"/>
            <w:hideMark/>
          </w:tcPr>
          <w:p w14:paraId="2FB899CE" w14:textId="77777777" w:rsidR="00406C3B" w:rsidRPr="00406C3B" w:rsidRDefault="00406C3B" w:rsidP="00AF1A2B">
            <w:pPr>
              <w:tabs>
                <w:tab w:val="left" w:pos="284"/>
              </w:tabs>
              <w:ind w:right="-93"/>
              <w:jc w:val="center"/>
              <w:rPr>
                <w:rFonts w:ascii="Arial" w:hAnsi="Arial" w:cs="Arial"/>
                <w:color w:val="000000" w:themeColor="text1"/>
                <w:sz w:val="18"/>
                <w:szCs w:val="18"/>
              </w:rPr>
            </w:pPr>
            <w:r w:rsidRPr="00406C3B">
              <w:rPr>
                <w:rFonts w:ascii="Arial" w:hAnsi="Arial" w:cs="Arial"/>
                <w:color w:val="000000" w:themeColor="text1"/>
                <w:sz w:val="18"/>
                <w:szCs w:val="18"/>
              </w:rPr>
              <w:t>2</w:t>
            </w:r>
          </w:p>
        </w:tc>
        <w:tc>
          <w:tcPr>
            <w:tcW w:w="4483" w:type="pct"/>
            <w:vAlign w:val="center"/>
            <w:hideMark/>
          </w:tcPr>
          <w:p w14:paraId="57F13BEA" w14:textId="77777777" w:rsidR="00406C3B" w:rsidRPr="00A76C25" w:rsidRDefault="00406C3B" w:rsidP="00AF1A2B">
            <w:pPr>
              <w:tabs>
                <w:tab w:val="left" w:pos="284"/>
              </w:tabs>
              <w:ind w:right="-93"/>
              <w:jc w:val="center"/>
              <w:rPr>
                <w:rFonts w:ascii="Arial" w:hAnsi="Arial" w:cs="Arial"/>
                <w:b/>
                <w:bCs/>
                <w:color w:val="000000" w:themeColor="text1"/>
                <w:sz w:val="18"/>
                <w:szCs w:val="18"/>
              </w:rPr>
            </w:pPr>
            <w:r w:rsidRPr="00A76C25">
              <w:rPr>
                <w:rStyle w:val="Fuerte"/>
                <w:rFonts w:ascii="Arial" w:hAnsi="Arial" w:cs="Arial"/>
                <w:b w:val="0"/>
                <w:bCs w:val="0"/>
                <w:color w:val="000000" w:themeColor="text1"/>
                <w:sz w:val="18"/>
                <w:szCs w:val="18"/>
              </w:rPr>
              <w:t>MÉDICO ESPECIALISTA EN UROLOGÍA ONCOLÓGICA</w:t>
            </w:r>
          </w:p>
        </w:tc>
      </w:tr>
      <w:tr w:rsidR="00406C3B" w:rsidRPr="00406C3B" w14:paraId="23CDF17C" w14:textId="77777777" w:rsidTr="00A76C25">
        <w:trPr>
          <w:trHeight w:val="252"/>
        </w:trPr>
        <w:tc>
          <w:tcPr>
            <w:tcW w:w="517" w:type="pct"/>
            <w:vAlign w:val="center"/>
            <w:hideMark/>
          </w:tcPr>
          <w:p w14:paraId="46863A9E" w14:textId="77777777" w:rsidR="00406C3B" w:rsidRPr="00406C3B" w:rsidRDefault="00406C3B" w:rsidP="00AF1A2B">
            <w:pPr>
              <w:tabs>
                <w:tab w:val="left" w:pos="284"/>
              </w:tabs>
              <w:ind w:right="-93"/>
              <w:jc w:val="center"/>
              <w:rPr>
                <w:rFonts w:ascii="Arial" w:hAnsi="Arial" w:cs="Arial"/>
                <w:color w:val="000000" w:themeColor="text1"/>
                <w:sz w:val="18"/>
                <w:szCs w:val="18"/>
              </w:rPr>
            </w:pPr>
            <w:r w:rsidRPr="00406C3B">
              <w:rPr>
                <w:rFonts w:ascii="Arial" w:hAnsi="Arial" w:cs="Arial"/>
                <w:color w:val="000000" w:themeColor="text1"/>
                <w:sz w:val="18"/>
                <w:szCs w:val="18"/>
              </w:rPr>
              <w:t>3</w:t>
            </w:r>
          </w:p>
        </w:tc>
        <w:tc>
          <w:tcPr>
            <w:tcW w:w="4483" w:type="pct"/>
            <w:vAlign w:val="center"/>
            <w:hideMark/>
          </w:tcPr>
          <w:p w14:paraId="2683A7ED" w14:textId="77777777" w:rsidR="00406C3B" w:rsidRPr="00A76C25" w:rsidRDefault="00406C3B" w:rsidP="00AF1A2B">
            <w:pPr>
              <w:tabs>
                <w:tab w:val="left" w:pos="284"/>
              </w:tabs>
              <w:ind w:right="-93"/>
              <w:jc w:val="center"/>
              <w:rPr>
                <w:rFonts w:ascii="Arial" w:hAnsi="Arial" w:cs="Arial"/>
                <w:b/>
                <w:bCs/>
                <w:color w:val="000000" w:themeColor="text1"/>
                <w:sz w:val="18"/>
                <w:szCs w:val="18"/>
              </w:rPr>
            </w:pPr>
            <w:r w:rsidRPr="00A76C25">
              <w:rPr>
                <w:rStyle w:val="Fuerte"/>
                <w:rFonts w:ascii="Arial" w:hAnsi="Arial" w:cs="Arial"/>
                <w:b w:val="0"/>
                <w:bCs w:val="0"/>
                <w:color w:val="000000" w:themeColor="text1"/>
                <w:sz w:val="18"/>
                <w:szCs w:val="18"/>
              </w:rPr>
              <w:t>MÉDICO ESPECIALISTA EN CIRUGÍA UROLÓGICA</w:t>
            </w:r>
          </w:p>
        </w:tc>
      </w:tr>
      <w:tr w:rsidR="00406C3B" w:rsidRPr="00406C3B" w14:paraId="15B0D8D3" w14:textId="77777777" w:rsidTr="00A76C25">
        <w:trPr>
          <w:trHeight w:val="252"/>
        </w:trPr>
        <w:tc>
          <w:tcPr>
            <w:tcW w:w="517" w:type="pct"/>
            <w:vAlign w:val="center"/>
            <w:hideMark/>
          </w:tcPr>
          <w:p w14:paraId="2EB5F957" w14:textId="77777777" w:rsidR="00406C3B" w:rsidRPr="00406C3B" w:rsidRDefault="00406C3B" w:rsidP="00AF1A2B">
            <w:pPr>
              <w:tabs>
                <w:tab w:val="left" w:pos="284"/>
              </w:tabs>
              <w:ind w:right="-93"/>
              <w:jc w:val="center"/>
              <w:rPr>
                <w:rFonts w:ascii="Arial" w:hAnsi="Arial" w:cs="Arial"/>
                <w:color w:val="000000" w:themeColor="text1"/>
                <w:sz w:val="18"/>
                <w:szCs w:val="18"/>
              </w:rPr>
            </w:pPr>
            <w:r w:rsidRPr="00406C3B">
              <w:rPr>
                <w:rFonts w:ascii="Arial" w:hAnsi="Arial" w:cs="Arial"/>
                <w:color w:val="000000" w:themeColor="text1"/>
                <w:sz w:val="18"/>
                <w:szCs w:val="18"/>
              </w:rPr>
              <w:t>4</w:t>
            </w:r>
          </w:p>
        </w:tc>
        <w:tc>
          <w:tcPr>
            <w:tcW w:w="4483" w:type="pct"/>
            <w:vAlign w:val="center"/>
            <w:hideMark/>
          </w:tcPr>
          <w:p w14:paraId="162B4989" w14:textId="77777777" w:rsidR="00406C3B" w:rsidRPr="00A76C25" w:rsidRDefault="00406C3B" w:rsidP="00AF1A2B">
            <w:pPr>
              <w:tabs>
                <w:tab w:val="left" w:pos="284"/>
              </w:tabs>
              <w:ind w:right="-93"/>
              <w:jc w:val="center"/>
              <w:rPr>
                <w:rFonts w:ascii="Arial" w:hAnsi="Arial" w:cs="Arial"/>
                <w:b/>
                <w:bCs/>
                <w:color w:val="000000" w:themeColor="text1"/>
                <w:sz w:val="18"/>
                <w:szCs w:val="18"/>
              </w:rPr>
            </w:pPr>
            <w:r w:rsidRPr="00A76C25">
              <w:rPr>
                <w:rStyle w:val="Fuerte"/>
                <w:rFonts w:ascii="Arial" w:hAnsi="Arial" w:cs="Arial"/>
                <w:b w:val="0"/>
                <w:bCs w:val="0"/>
                <w:color w:val="000000" w:themeColor="text1"/>
                <w:sz w:val="18"/>
                <w:szCs w:val="18"/>
              </w:rPr>
              <w:t>MÉDICO ESPECIALISTA EN UROLOGÍA</w:t>
            </w:r>
          </w:p>
        </w:tc>
      </w:tr>
    </w:tbl>
    <w:p w14:paraId="3C7AD824" w14:textId="77777777" w:rsidR="00406C3B" w:rsidRPr="00406C3B" w:rsidRDefault="00406C3B" w:rsidP="00406C3B">
      <w:pPr>
        <w:tabs>
          <w:tab w:val="left" w:pos="284"/>
          <w:tab w:val="left" w:pos="426"/>
        </w:tabs>
        <w:ind w:right="-93"/>
        <w:contextualSpacing/>
        <w:mirrorIndents/>
        <w:jc w:val="both"/>
        <w:rPr>
          <w:rFonts w:ascii="Arial" w:hAnsi="Arial" w:cs="Arial"/>
          <w:color w:val="000000" w:themeColor="text1"/>
          <w:sz w:val="20"/>
          <w:szCs w:val="20"/>
        </w:rPr>
      </w:pPr>
    </w:p>
    <w:p w14:paraId="4FC2AD7A" w14:textId="77777777" w:rsidR="00406C3B" w:rsidRPr="00406C3B" w:rsidRDefault="00406C3B" w:rsidP="00406C3B">
      <w:pPr>
        <w:tabs>
          <w:tab w:val="left" w:pos="284"/>
          <w:tab w:val="left" w:pos="426"/>
        </w:tabs>
        <w:ind w:right="-93"/>
        <w:contextualSpacing/>
        <w:mirrorIndents/>
        <w:jc w:val="both"/>
        <w:rPr>
          <w:rFonts w:ascii="Arial" w:hAnsi="Arial" w:cs="Arial"/>
          <w:color w:val="000000" w:themeColor="text1"/>
          <w:sz w:val="20"/>
          <w:szCs w:val="20"/>
        </w:rPr>
      </w:pPr>
      <w:r w:rsidRPr="00406C3B">
        <w:rPr>
          <w:rFonts w:ascii="Arial" w:hAnsi="Arial" w:cs="Arial"/>
          <w:color w:val="000000" w:themeColor="text1"/>
          <w:sz w:val="20"/>
          <w:szCs w:val="20"/>
        </w:rPr>
        <w:t>Si el profesional especializado realizo estudios de especialización en el extranjero deberá aportar las certificaciones correspondientes del Ministerio de Educación y/o el ICFES las cuales validen en la República del Colombia el título obtenido, Adicionalmente, la totalidad de estos documentos será verificada en la visita técnica que se realizará en la entidad al momento de la evaluación de las ofertas, por parte del Comité Técnico Evaluador. Dicha verificación quedará debidamente documentada mediante acta, con el fin de constatar la veracidad y correspondencia de la información aportada en la oferta</w:t>
      </w:r>
    </w:p>
    <w:p w14:paraId="7A85F756" w14:textId="77777777" w:rsidR="00406C3B" w:rsidRPr="00406C3B" w:rsidRDefault="00406C3B" w:rsidP="00406C3B">
      <w:pPr>
        <w:tabs>
          <w:tab w:val="left" w:pos="284"/>
          <w:tab w:val="left" w:pos="426"/>
        </w:tabs>
        <w:ind w:right="-93"/>
        <w:contextualSpacing/>
        <w:mirrorIndents/>
        <w:jc w:val="both"/>
        <w:rPr>
          <w:rFonts w:ascii="Arial" w:hAnsi="Arial" w:cs="Arial"/>
          <w:color w:val="000000" w:themeColor="text1"/>
          <w:sz w:val="20"/>
          <w:szCs w:val="20"/>
        </w:rPr>
      </w:pPr>
    </w:p>
    <w:p w14:paraId="006E8C2B" w14:textId="77777777" w:rsidR="00406C3B" w:rsidRPr="00406C3B" w:rsidRDefault="00406C3B" w:rsidP="00406C3B">
      <w:pPr>
        <w:tabs>
          <w:tab w:val="left" w:pos="426"/>
        </w:tabs>
        <w:ind w:right="-93"/>
        <w:contextualSpacing/>
        <w:mirrorIndents/>
        <w:jc w:val="both"/>
        <w:rPr>
          <w:rFonts w:ascii="Arial" w:hAnsi="Arial" w:cs="Arial"/>
          <w:color w:val="000000" w:themeColor="text1"/>
          <w:sz w:val="20"/>
          <w:szCs w:val="20"/>
          <w:lang w:eastAsia="es-CO"/>
        </w:rPr>
      </w:pPr>
      <w:r w:rsidRPr="00406C3B">
        <w:rPr>
          <w:rFonts w:ascii="Arial" w:hAnsi="Arial" w:cs="Arial"/>
          <w:color w:val="000000" w:themeColor="text1"/>
          <w:sz w:val="20"/>
          <w:szCs w:val="20"/>
          <w:lang w:eastAsia="es-CO"/>
        </w:rPr>
        <w:t>Si el profesional especializado realizo estudios de especialización en el extranjero deberá aportar las certificaciones correspondientes del Ministerio de Educación y/o el ICFES las cuales validen en la República del Colombia el título obtenido.</w:t>
      </w:r>
    </w:p>
    <w:p w14:paraId="2C03ECB8" w14:textId="77777777" w:rsidR="00406C3B" w:rsidRPr="00AE7B89" w:rsidRDefault="00406C3B" w:rsidP="00406C3B">
      <w:pPr>
        <w:tabs>
          <w:tab w:val="left" w:pos="426"/>
        </w:tabs>
        <w:ind w:right="-93"/>
        <w:contextualSpacing/>
        <w:mirrorIndents/>
        <w:jc w:val="both"/>
        <w:rPr>
          <w:rFonts w:ascii="Arial" w:hAnsi="Arial" w:cs="Arial"/>
          <w:color w:val="000000" w:themeColor="text1"/>
          <w:sz w:val="20"/>
          <w:szCs w:val="20"/>
          <w:lang w:eastAsia="es-CO"/>
        </w:rPr>
      </w:pPr>
    </w:p>
    <w:p w14:paraId="363D0A99" w14:textId="77777777" w:rsidR="000A748A" w:rsidRPr="00B11343" w:rsidRDefault="000A748A" w:rsidP="004F678B">
      <w:pPr>
        <w:tabs>
          <w:tab w:val="left" w:pos="1980"/>
        </w:tabs>
        <w:jc w:val="both"/>
        <w:rPr>
          <w:rFonts w:ascii="Arial" w:hAnsi="Arial" w:cs="Arial"/>
          <w:sz w:val="20"/>
          <w:szCs w:val="20"/>
        </w:rPr>
      </w:pPr>
    </w:p>
    <w:p w14:paraId="27756CF9" w14:textId="794DBC48" w:rsidR="009325B5" w:rsidRPr="005A0FF3" w:rsidRDefault="009325B5" w:rsidP="004F678B">
      <w:pPr>
        <w:tabs>
          <w:tab w:val="left" w:pos="1980"/>
        </w:tabs>
        <w:jc w:val="both"/>
        <w:rPr>
          <w:rFonts w:ascii="Arial" w:hAnsi="Arial" w:cs="Arial"/>
          <w:bCs/>
          <w:sz w:val="20"/>
          <w:szCs w:val="20"/>
        </w:rPr>
      </w:pPr>
      <w:r w:rsidRPr="005A0FF3">
        <w:rPr>
          <w:rFonts w:ascii="Arial" w:hAnsi="Arial" w:cs="Arial"/>
          <w:bCs/>
          <w:sz w:val="20"/>
          <w:szCs w:val="20"/>
        </w:rPr>
        <w:t>PARA LO ANTERIOR, DEBERÁ DILIGENCIAR Y PRESENTAR</w:t>
      </w:r>
      <w:r w:rsidRPr="00B11343">
        <w:rPr>
          <w:rFonts w:ascii="Arial" w:hAnsi="Arial" w:cs="Arial"/>
          <w:b/>
          <w:sz w:val="20"/>
          <w:szCs w:val="20"/>
        </w:rPr>
        <w:t xml:space="preserve"> ANEXO No. 8 </w:t>
      </w:r>
      <w:r w:rsidR="00D913B6" w:rsidRPr="00B11343">
        <w:rPr>
          <w:rFonts w:ascii="Arial" w:hAnsi="Arial" w:cs="Arial"/>
          <w:b/>
          <w:sz w:val="20"/>
          <w:szCs w:val="20"/>
        </w:rPr>
        <w:t>DEL PRESENTE PLIEGO DEFINITIVO</w:t>
      </w:r>
      <w:r w:rsidRPr="00B11343">
        <w:rPr>
          <w:rFonts w:ascii="Arial" w:hAnsi="Arial" w:cs="Arial"/>
          <w:b/>
          <w:sz w:val="20"/>
          <w:szCs w:val="20"/>
        </w:rPr>
        <w:t xml:space="preserve"> “</w:t>
      </w:r>
      <w:r w:rsidRPr="00B11343">
        <w:rPr>
          <w:rFonts w:ascii="Arial" w:eastAsia="Calibri" w:hAnsi="Arial" w:cs="Arial"/>
          <w:b/>
          <w:sz w:val="20"/>
          <w:szCs w:val="20"/>
        </w:rPr>
        <w:t>NIVEL DE EDUCACION O NIVEL ACADEMICO</w:t>
      </w:r>
      <w:r w:rsidRPr="00B11343">
        <w:rPr>
          <w:rFonts w:ascii="Arial" w:hAnsi="Arial" w:cs="Arial"/>
          <w:b/>
          <w:sz w:val="20"/>
          <w:szCs w:val="20"/>
        </w:rPr>
        <w:t xml:space="preserve">” </w:t>
      </w:r>
      <w:r w:rsidRPr="005A0FF3">
        <w:rPr>
          <w:rFonts w:ascii="Arial" w:hAnsi="Arial" w:cs="Arial"/>
          <w:bCs/>
          <w:sz w:val="20"/>
          <w:szCs w:val="20"/>
        </w:rPr>
        <w:t>FIRMADA POR EL REPRESENTANTE LEGAL DE LA ENTIDAD OFERENTE.</w:t>
      </w:r>
      <w:r w:rsidR="009413DF" w:rsidRPr="005A0FF3">
        <w:rPr>
          <w:rFonts w:ascii="Arial" w:hAnsi="Arial" w:cs="Arial"/>
          <w:bCs/>
          <w:sz w:val="20"/>
          <w:szCs w:val="20"/>
        </w:rPr>
        <w:t xml:space="preserve"> </w:t>
      </w:r>
    </w:p>
    <w:p w14:paraId="5EE26612" w14:textId="77777777" w:rsidR="009325B5" w:rsidRPr="00B11343" w:rsidRDefault="009325B5" w:rsidP="004F678B">
      <w:pPr>
        <w:pStyle w:val="Textoindependiente2"/>
        <w:tabs>
          <w:tab w:val="left" w:pos="1980"/>
        </w:tabs>
        <w:rPr>
          <w:rFonts w:cs="Arial"/>
          <w:sz w:val="20"/>
          <w:szCs w:val="20"/>
          <w:lang w:val="es-CO"/>
        </w:rPr>
      </w:pPr>
    </w:p>
    <w:p w14:paraId="2E72A3AC" w14:textId="4E53F798" w:rsidR="009325B5" w:rsidRPr="00B11343" w:rsidRDefault="009325B5" w:rsidP="004F678B">
      <w:pPr>
        <w:autoSpaceDE w:val="0"/>
        <w:autoSpaceDN w:val="0"/>
        <w:adjustRightInd w:val="0"/>
        <w:jc w:val="both"/>
        <w:rPr>
          <w:rFonts w:ascii="Arial" w:hAnsi="Arial" w:cs="Arial"/>
          <w:b/>
          <w:noProof/>
          <w:sz w:val="20"/>
          <w:szCs w:val="20"/>
        </w:rPr>
      </w:pPr>
      <w:r w:rsidRPr="005A0FF3">
        <w:rPr>
          <w:rFonts w:ascii="Arial" w:hAnsi="Arial" w:cs="Arial"/>
          <w:bCs/>
          <w:sz w:val="20"/>
          <w:szCs w:val="20"/>
        </w:rPr>
        <w:t>ADEMAS, EL OFERENTE DEBERA DILIGENCIAR EL</w:t>
      </w:r>
      <w:r w:rsidRPr="00B11343">
        <w:rPr>
          <w:rFonts w:ascii="Arial" w:hAnsi="Arial" w:cs="Arial"/>
          <w:b/>
          <w:sz w:val="20"/>
          <w:szCs w:val="20"/>
        </w:rPr>
        <w:t xml:space="preserve"> ANEXO No. 9 </w:t>
      </w:r>
      <w:r w:rsidR="0074706F" w:rsidRPr="00B11343">
        <w:rPr>
          <w:rFonts w:ascii="Arial" w:hAnsi="Arial" w:cs="Arial"/>
          <w:b/>
          <w:sz w:val="20"/>
          <w:szCs w:val="20"/>
        </w:rPr>
        <w:t>FORMULARIO CERTIFICACIÓN DE LA CAPACIDAD TÉCNICA</w:t>
      </w:r>
      <w:r w:rsidRPr="00B11343">
        <w:rPr>
          <w:rFonts w:ascii="Arial" w:hAnsi="Arial" w:cs="Arial"/>
          <w:b/>
          <w:sz w:val="20"/>
          <w:szCs w:val="20"/>
        </w:rPr>
        <w:t xml:space="preserve"> </w:t>
      </w:r>
      <w:r w:rsidRPr="00B11343">
        <w:rPr>
          <w:rFonts w:ascii="Arial" w:hAnsi="Arial" w:cs="Arial"/>
          <w:b/>
          <w:sz w:val="20"/>
          <w:szCs w:val="20"/>
          <w:u w:val="single"/>
        </w:rPr>
        <w:t>de médicos Especialistas y Subespecialistas</w:t>
      </w:r>
      <w:r w:rsidRPr="00B11343">
        <w:rPr>
          <w:rFonts w:ascii="Arial" w:hAnsi="Arial" w:cs="Arial"/>
          <w:sz w:val="20"/>
          <w:szCs w:val="20"/>
        </w:rPr>
        <w:t xml:space="preserve"> </w:t>
      </w:r>
      <w:r w:rsidR="00D913B6" w:rsidRPr="00B11343">
        <w:rPr>
          <w:rFonts w:ascii="Arial" w:hAnsi="Arial" w:cs="Arial"/>
          <w:sz w:val="20"/>
          <w:szCs w:val="20"/>
        </w:rPr>
        <w:t>del presente pliego definitivo</w:t>
      </w:r>
      <w:r w:rsidRPr="00B11343">
        <w:rPr>
          <w:rFonts w:ascii="Arial" w:hAnsi="Arial" w:cs="Arial"/>
          <w:sz w:val="20"/>
          <w:szCs w:val="20"/>
        </w:rPr>
        <w:t xml:space="preserve">. </w:t>
      </w:r>
    </w:p>
    <w:p w14:paraId="7EFDBCDF" w14:textId="77777777" w:rsidR="009325B5" w:rsidRPr="00406C3B" w:rsidRDefault="009325B5" w:rsidP="004F678B">
      <w:pPr>
        <w:autoSpaceDE w:val="0"/>
        <w:autoSpaceDN w:val="0"/>
        <w:adjustRightInd w:val="0"/>
        <w:jc w:val="both"/>
        <w:rPr>
          <w:rFonts w:ascii="Arial" w:hAnsi="Arial" w:cs="Arial"/>
          <w:b/>
          <w:noProof/>
          <w:color w:val="000000" w:themeColor="text1"/>
          <w:sz w:val="20"/>
          <w:szCs w:val="20"/>
        </w:rPr>
      </w:pPr>
    </w:p>
    <w:p w14:paraId="1F701522" w14:textId="77777777" w:rsidR="00406C3B" w:rsidRPr="00406C3B" w:rsidRDefault="00406C3B" w:rsidP="00406C3B">
      <w:pPr>
        <w:tabs>
          <w:tab w:val="left" w:pos="0"/>
          <w:tab w:val="left" w:pos="284"/>
        </w:tabs>
        <w:ind w:right="-93"/>
        <w:contextualSpacing/>
        <w:mirrorIndents/>
        <w:jc w:val="both"/>
        <w:rPr>
          <w:rFonts w:ascii="Arial" w:hAnsi="Arial" w:cs="Arial"/>
          <w:i/>
          <w:color w:val="000000" w:themeColor="text1"/>
          <w:sz w:val="20"/>
          <w:szCs w:val="20"/>
          <w:u w:val="single"/>
        </w:rPr>
      </w:pPr>
      <w:r w:rsidRPr="00406C3B">
        <w:rPr>
          <w:rFonts w:ascii="Arial" w:hAnsi="Arial" w:cs="Arial"/>
          <w:color w:val="000000" w:themeColor="text1"/>
          <w:sz w:val="20"/>
          <w:szCs w:val="20"/>
        </w:rPr>
        <w:t xml:space="preserve">NOTA: </w:t>
      </w:r>
      <w:r w:rsidRPr="00406C3B">
        <w:rPr>
          <w:rFonts w:ascii="Arial" w:hAnsi="Arial" w:cs="Arial"/>
          <w:i/>
          <w:color w:val="000000" w:themeColor="text1"/>
          <w:sz w:val="20"/>
          <w:szCs w:val="20"/>
          <w:u w:val="single"/>
        </w:rPr>
        <w:t>No se aceptarán certificaciones con enmendaduras o que no contengan la información exigida, que sean anteriores a la fecha de expedición de la tarjeta profesional del empleado y se deja en claro que el personal ofertado será quien ejecute en forma directa el objeto de la presente contratación.</w:t>
      </w:r>
    </w:p>
    <w:p w14:paraId="0D9B71F9" w14:textId="77777777" w:rsidR="00406C3B" w:rsidRPr="00B11343" w:rsidRDefault="00406C3B" w:rsidP="004F678B">
      <w:pPr>
        <w:autoSpaceDE w:val="0"/>
        <w:autoSpaceDN w:val="0"/>
        <w:adjustRightInd w:val="0"/>
        <w:jc w:val="both"/>
        <w:rPr>
          <w:rFonts w:ascii="Arial" w:hAnsi="Arial" w:cs="Arial"/>
          <w:b/>
          <w:noProof/>
          <w:sz w:val="20"/>
          <w:szCs w:val="20"/>
        </w:rPr>
      </w:pPr>
    </w:p>
    <w:p w14:paraId="78CDBDDF" w14:textId="77777777" w:rsidR="000C25C5" w:rsidRPr="00B11343" w:rsidRDefault="000C25C5" w:rsidP="004F678B">
      <w:pPr>
        <w:autoSpaceDE w:val="0"/>
        <w:autoSpaceDN w:val="0"/>
        <w:adjustRightInd w:val="0"/>
        <w:rPr>
          <w:rFonts w:ascii="Arial" w:hAnsi="Arial" w:cs="Arial"/>
          <w:b/>
          <w:sz w:val="20"/>
          <w:szCs w:val="20"/>
        </w:rPr>
      </w:pPr>
    </w:p>
    <w:p w14:paraId="6743AA79" w14:textId="658D4CF2" w:rsidR="009325B5" w:rsidRPr="00CF01A5" w:rsidRDefault="009325B5" w:rsidP="004F678B">
      <w:pPr>
        <w:autoSpaceDE w:val="0"/>
        <w:autoSpaceDN w:val="0"/>
        <w:adjustRightInd w:val="0"/>
        <w:rPr>
          <w:rFonts w:ascii="Arial" w:hAnsi="Arial" w:cs="Arial"/>
          <w:b/>
          <w:sz w:val="20"/>
          <w:szCs w:val="20"/>
        </w:rPr>
      </w:pPr>
      <w:r w:rsidRPr="00CF01A5">
        <w:rPr>
          <w:rFonts w:ascii="Arial" w:hAnsi="Arial" w:cs="Arial"/>
          <w:b/>
          <w:sz w:val="20"/>
          <w:szCs w:val="20"/>
        </w:rPr>
        <w:lastRenderedPageBreak/>
        <w:t>1.4 CAPACIDAD OPERATIVA</w:t>
      </w:r>
    </w:p>
    <w:p w14:paraId="29EFE0B7" w14:textId="77777777" w:rsidR="009325B5" w:rsidRPr="00CF01A5" w:rsidRDefault="009325B5" w:rsidP="004F678B">
      <w:pPr>
        <w:autoSpaceDE w:val="0"/>
        <w:autoSpaceDN w:val="0"/>
        <w:adjustRightInd w:val="0"/>
        <w:rPr>
          <w:rFonts w:ascii="Arial" w:hAnsi="Arial" w:cs="Arial"/>
          <w:b/>
          <w:sz w:val="20"/>
          <w:szCs w:val="20"/>
        </w:rPr>
      </w:pPr>
    </w:p>
    <w:p w14:paraId="61EA628C" w14:textId="52ED49CB" w:rsidR="00CF01A5" w:rsidRPr="00CF01A5" w:rsidRDefault="00CF01A5" w:rsidP="00CF01A5">
      <w:pPr>
        <w:pStyle w:val="Textoindependiente2"/>
        <w:ind w:right="-93"/>
        <w:rPr>
          <w:rFonts w:eastAsia="Arial" w:cs="Arial"/>
          <w:color w:val="000000" w:themeColor="text1"/>
          <w:sz w:val="20"/>
          <w:szCs w:val="20"/>
          <w:lang w:eastAsia="en-US"/>
        </w:rPr>
      </w:pPr>
      <w:r w:rsidRPr="00CF01A5">
        <w:rPr>
          <w:rFonts w:eastAsia="Arial" w:cs="Arial"/>
          <w:color w:val="000000" w:themeColor="text1"/>
          <w:sz w:val="20"/>
          <w:szCs w:val="20"/>
          <w:lang w:eastAsia="en-US"/>
        </w:rPr>
        <w:t>La entidad debe ofrecer los medios, instalaciones y elementos necesarios en el municipio de Cucuta y/o su área metropolitana, Norte de Santander, para llevar a cabo las consultas, procedimientos y atenciones que requieran los usuarios del Subsistema de Salud de la Policía Nacional que hagan uso del servicio que se va a contratar.</w:t>
      </w:r>
    </w:p>
    <w:p w14:paraId="77D37657" w14:textId="77777777" w:rsidR="00CF01A5" w:rsidRPr="00CF01A5" w:rsidRDefault="00CF01A5" w:rsidP="00CF01A5">
      <w:pPr>
        <w:pStyle w:val="Textoindependiente2"/>
        <w:ind w:right="-93"/>
        <w:rPr>
          <w:rFonts w:eastAsia="Calibri" w:cs="Arial"/>
          <w:color w:val="000000" w:themeColor="text1"/>
          <w:sz w:val="20"/>
          <w:szCs w:val="20"/>
        </w:rPr>
      </w:pPr>
      <w:r w:rsidRPr="00CF01A5">
        <w:rPr>
          <w:rFonts w:cs="Arial"/>
          <w:color w:val="000000" w:themeColor="text1"/>
          <w:sz w:val="20"/>
          <w:szCs w:val="20"/>
        </w:rPr>
        <w:t>La entidad deberá garantizar la capacidad de instalaciones, equipos, recurso humano, cobertura requerida y oportunidad de atención, y/o todos aquellos aspectos que hacen parte esencial para el cumplimiento del presente objeto contractual</w:t>
      </w:r>
    </w:p>
    <w:p w14:paraId="1590EF19" w14:textId="77B8A13D" w:rsidR="009325B5" w:rsidRPr="00CF01A5" w:rsidRDefault="009325B5" w:rsidP="004F678B">
      <w:pPr>
        <w:pStyle w:val="NormalWeb"/>
        <w:jc w:val="both"/>
        <w:rPr>
          <w:rFonts w:ascii="Arial" w:hAnsi="Arial" w:cs="Arial"/>
          <w:bCs/>
          <w:sz w:val="20"/>
        </w:rPr>
      </w:pPr>
      <w:r w:rsidRPr="00CF01A5">
        <w:rPr>
          <w:rFonts w:ascii="Arial" w:hAnsi="Arial" w:cs="Arial"/>
          <w:bCs/>
          <w:sz w:val="20"/>
        </w:rPr>
        <w:t>PARA LO ANTERIOR, DEBERÁ DILIGENCIAR Y PRESENTAR</w:t>
      </w:r>
      <w:r w:rsidRPr="00CF01A5">
        <w:rPr>
          <w:rFonts w:ascii="Arial" w:hAnsi="Arial" w:cs="Arial"/>
          <w:b/>
          <w:sz w:val="20"/>
        </w:rPr>
        <w:t xml:space="preserve"> ANEXO No.10 </w:t>
      </w:r>
      <w:r w:rsidR="00D913B6" w:rsidRPr="00CF01A5">
        <w:rPr>
          <w:rFonts w:ascii="Arial" w:hAnsi="Arial" w:cs="Arial"/>
          <w:b/>
          <w:sz w:val="20"/>
        </w:rPr>
        <w:t>DEL PRESENTE PLIEGO DEFINITIVO</w:t>
      </w:r>
      <w:r w:rsidRPr="00CF01A5">
        <w:rPr>
          <w:rFonts w:ascii="Arial" w:hAnsi="Arial" w:cs="Arial"/>
          <w:b/>
          <w:sz w:val="20"/>
        </w:rPr>
        <w:t xml:space="preserve"> “CERTIFICACIÓN DE CAPACIDAD ADMINISTRATIVA Y OPERACIONAL” </w:t>
      </w:r>
      <w:r w:rsidRPr="00CF01A5">
        <w:rPr>
          <w:rFonts w:ascii="Arial" w:hAnsi="Arial" w:cs="Arial"/>
          <w:bCs/>
          <w:sz w:val="20"/>
        </w:rPr>
        <w:t>FIRMADA POR EL REPRESENTANTE LEGAL DE LA ENTIDAD OFERENTE.</w:t>
      </w:r>
    </w:p>
    <w:p w14:paraId="1E9EA279" w14:textId="77777777" w:rsidR="000C25C5" w:rsidRPr="00CF01A5" w:rsidRDefault="000C25C5" w:rsidP="004F678B">
      <w:pPr>
        <w:autoSpaceDE w:val="0"/>
        <w:autoSpaceDN w:val="0"/>
        <w:adjustRightInd w:val="0"/>
        <w:rPr>
          <w:rFonts w:ascii="Arial" w:hAnsi="Arial" w:cs="Arial"/>
          <w:b/>
          <w:color w:val="000000" w:themeColor="text1"/>
          <w:sz w:val="20"/>
          <w:szCs w:val="20"/>
        </w:rPr>
      </w:pPr>
    </w:p>
    <w:p w14:paraId="22B64012" w14:textId="43414161" w:rsidR="009325B5" w:rsidRPr="00CF01A5" w:rsidRDefault="009325B5">
      <w:pPr>
        <w:pStyle w:val="Prrafodelista"/>
        <w:numPr>
          <w:ilvl w:val="1"/>
          <w:numId w:val="46"/>
        </w:numPr>
        <w:autoSpaceDE w:val="0"/>
        <w:autoSpaceDN w:val="0"/>
        <w:adjustRightInd w:val="0"/>
        <w:rPr>
          <w:rFonts w:ascii="Arial" w:hAnsi="Arial" w:cs="Arial"/>
          <w:b/>
          <w:color w:val="000000" w:themeColor="text1"/>
          <w:sz w:val="20"/>
          <w:szCs w:val="20"/>
        </w:rPr>
      </w:pPr>
      <w:r w:rsidRPr="00CF01A5">
        <w:rPr>
          <w:rFonts w:ascii="Arial" w:hAnsi="Arial" w:cs="Arial"/>
          <w:b/>
          <w:color w:val="000000" w:themeColor="text1"/>
          <w:sz w:val="20"/>
          <w:szCs w:val="20"/>
        </w:rPr>
        <w:t>OTRAS CONDICIONES TECNICAS VERIFICABLES:</w:t>
      </w:r>
    </w:p>
    <w:p w14:paraId="44C4AF4E" w14:textId="77777777" w:rsidR="009325B5" w:rsidRPr="00CF01A5" w:rsidRDefault="009325B5" w:rsidP="004F678B">
      <w:pPr>
        <w:autoSpaceDE w:val="0"/>
        <w:autoSpaceDN w:val="0"/>
        <w:adjustRightInd w:val="0"/>
        <w:rPr>
          <w:rFonts w:ascii="Arial" w:hAnsi="Arial" w:cs="Arial"/>
          <w:b/>
          <w:color w:val="000000" w:themeColor="text1"/>
          <w:sz w:val="20"/>
          <w:szCs w:val="20"/>
        </w:rPr>
      </w:pPr>
    </w:p>
    <w:p w14:paraId="6D3DB38F" w14:textId="77777777" w:rsidR="00505520" w:rsidRPr="00CF01A5" w:rsidRDefault="00505520" w:rsidP="004F678B">
      <w:pPr>
        <w:autoSpaceDE w:val="0"/>
        <w:autoSpaceDN w:val="0"/>
        <w:adjustRightInd w:val="0"/>
        <w:rPr>
          <w:rFonts w:ascii="Arial" w:hAnsi="Arial" w:cs="Arial"/>
          <w:b/>
          <w:color w:val="000000" w:themeColor="text1"/>
          <w:sz w:val="20"/>
          <w:szCs w:val="20"/>
        </w:rPr>
      </w:pPr>
    </w:p>
    <w:p w14:paraId="0062E559" w14:textId="4D905FE9" w:rsidR="00CF01A5" w:rsidRPr="00CF01A5" w:rsidRDefault="00505520" w:rsidP="00CF01A5">
      <w:pPr>
        <w:pStyle w:val="Textoindependiente2"/>
        <w:shd w:val="clear" w:color="auto" w:fill="FFFFFF" w:themeFill="background1"/>
        <w:tabs>
          <w:tab w:val="left" w:pos="0"/>
        </w:tabs>
        <w:ind w:right="-234"/>
        <w:rPr>
          <w:rFonts w:cs="Arial"/>
          <w:b/>
          <w:color w:val="000000" w:themeColor="text1"/>
          <w:sz w:val="20"/>
          <w:szCs w:val="20"/>
          <w:highlight w:val="yellow"/>
        </w:rPr>
      </w:pPr>
      <w:r w:rsidRPr="00CF01A5">
        <w:rPr>
          <w:rFonts w:cs="Arial"/>
          <w:b/>
          <w:color w:val="000000" w:themeColor="text1"/>
          <w:sz w:val="20"/>
          <w:szCs w:val="20"/>
        </w:rPr>
        <w:t xml:space="preserve">1.5.1 </w:t>
      </w:r>
      <w:r w:rsidR="00CF01A5" w:rsidRPr="00CF01A5">
        <w:rPr>
          <w:rFonts w:eastAsia="Calibri" w:cs="Arial"/>
          <w:b/>
          <w:color w:val="000000" w:themeColor="text1"/>
          <w:sz w:val="20"/>
          <w:szCs w:val="20"/>
        </w:rPr>
        <w:t>INSCRIPCIÓN</w:t>
      </w:r>
      <w:r w:rsidR="00CF01A5" w:rsidRPr="00CF01A5">
        <w:rPr>
          <w:rFonts w:cs="Arial"/>
          <w:b/>
          <w:bCs/>
          <w:color w:val="000000" w:themeColor="text1"/>
          <w:sz w:val="20"/>
          <w:szCs w:val="20"/>
        </w:rPr>
        <w:t xml:space="preserve"> DEL PROPONENTE EN REPS</w:t>
      </w:r>
    </w:p>
    <w:p w14:paraId="6D05321D" w14:textId="77777777" w:rsidR="00CF01A5" w:rsidRPr="00CF01A5" w:rsidRDefault="00CF01A5" w:rsidP="00CF01A5">
      <w:pPr>
        <w:ind w:right="-93"/>
        <w:jc w:val="both"/>
        <w:rPr>
          <w:rFonts w:ascii="Arial" w:hAnsi="Arial" w:cs="Arial"/>
          <w:color w:val="000000" w:themeColor="text1"/>
          <w:sz w:val="20"/>
          <w:szCs w:val="20"/>
        </w:rPr>
      </w:pPr>
    </w:p>
    <w:p w14:paraId="7B6077DF" w14:textId="77777777" w:rsidR="00CF01A5" w:rsidRPr="00CF01A5" w:rsidRDefault="00CF01A5" w:rsidP="00CF01A5">
      <w:pPr>
        <w:ind w:right="-93"/>
        <w:jc w:val="both"/>
        <w:rPr>
          <w:rFonts w:ascii="Arial" w:hAnsi="Arial" w:cs="Arial"/>
          <w:color w:val="000000" w:themeColor="text1"/>
          <w:sz w:val="20"/>
          <w:szCs w:val="20"/>
        </w:rPr>
      </w:pPr>
      <w:r w:rsidRPr="00CF01A5">
        <w:rPr>
          <w:rFonts w:ascii="Arial" w:hAnsi="Arial" w:cs="Arial"/>
          <w:color w:val="000000" w:themeColor="text1"/>
          <w:sz w:val="20"/>
          <w:szCs w:val="20"/>
        </w:rPr>
        <w:t>Por tratarse de un proceso de menor cuantía de servicios de salud los oferentes demostrarán tal capacidad con la presentación del formulario único de inscripción ante el Ministerio de Salud y Protección Social o en su defecto ante el instituto departamental de salud (IDS). EL CONTRATANTE, verificará la información en la página del Registro Especial de prestadores de Salud (REPS).</w:t>
      </w:r>
    </w:p>
    <w:p w14:paraId="3EE39F79" w14:textId="77777777" w:rsidR="00CF01A5" w:rsidRPr="00CF01A5" w:rsidRDefault="00CF01A5" w:rsidP="00CF01A5">
      <w:pPr>
        <w:ind w:right="-93"/>
        <w:jc w:val="both"/>
        <w:rPr>
          <w:rFonts w:ascii="Arial" w:hAnsi="Arial" w:cs="Arial"/>
          <w:color w:val="000000" w:themeColor="text1"/>
          <w:sz w:val="20"/>
          <w:szCs w:val="20"/>
        </w:rPr>
      </w:pPr>
    </w:p>
    <w:p w14:paraId="3D69A95E" w14:textId="77777777" w:rsidR="00CF01A5" w:rsidRPr="00CF01A5" w:rsidRDefault="00CF01A5" w:rsidP="00CF01A5">
      <w:pPr>
        <w:ind w:right="-93"/>
        <w:jc w:val="both"/>
        <w:rPr>
          <w:rFonts w:ascii="Arial" w:hAnsi="Arial" w:cs="Arial"/>
          <w:color w:val="000000" w:themeColor="text1"/>
          <w:sz w:val="20"/>
          <w:szCs w:val="20"/>
        </w:rPr>
      </w:pPr>
      <w:r w:rsidRPr="00CF01A5">
        <w:rPr>
          <w:rFonts w:ascii="Arial" w:hAnsi="Arial" w:cs="Arial"/>
          <w:b/>
          <w:bCs/>
          <w:color w:val="000000" w:themeColor="text1"/>
          <w:sz w:val="20"/>
          <w:szCs w:val="20"/>
        </w:rPr>
        <w:t>Registro Especial de Prestadores de Servicios de Salud (REPS).</w:t>
      </w:r>
      <w:r w:rsidRPr="00CF01A5">
        <w:rPr>
          <w:rFonts w:ascii="Arial" w:hAnsi="Arial" w:cs="Arial"/>
          <w:color w:val="000000" w:themeColor="text1"/>
          <w:sz w:val="20"/>
          <w:szCs w:val="20"/>
        </w:rPr>
        <w:t xml:space="preserve"> Según lo establecido en la Resolución Nro. 3100 de 2019 del Ministerio de Salud y Protección Social “Por la cual se definen los procedimientos y condiciones de Inscripción de los Prestadores de Servicios de Salud y de Habilitación de los Servicios de Salud y se adopta el Manual de Inscripción de Prestadores y Habilitación de Servicios de Salud” y en cumplimiento de lo dispuesto en el Artículo 2.2.1.2.1.2.21 del Decreto Nro. 1082 del 26 de mayo de 2015, el oferente deberá estar inscrito en el Registro Especial de Prestadores de Servicios de Salud (REPS).</w:t>
      </w:r>
    </w:p>
    <w:p w14:paraId="06D46155" w14:textId="77777777" w:rsidR="00505520" w:rsidRPr="00FB0180" w:rsidRDefault="00505520" w:rsidP="00505520">
      <w:pPr>
        <w:ind w:right="-93"/>
        <w:jc w:val="both"/>
        <w:rPr>
          <w:rFonts w:ascii="Arial" w:hAnsi="Arial" w:cs="Arial"/>
          <w:color w:val="000000" w:themeColor="text1"/>
          <w:sz w:val="20"/>
          <w:szCs w:val="20"/>
        </w:rPr>
      </w:pPr>
    </w:p>
    <w:p w14:paraId="5DE32475" w14:textId="77777777" w:rsidR="009325B5" w:rsidRPr="00B11343" w:rsidRDefault="009325B5" w:rsidP="004F678B">
      <w:pPr>
        <w:jc w:val="both"/>
        <w:rPr>
          <w:rFonts w:ascii="Arial" w:eastAsia="Calibri" w:hAnsi="Arial" w:cs="Arial"/>
          <w:sz w:val="20"/>
          <w:szCs w:val="20"/>
        </w:rPr>
      </w:pPr>
    </w:p>
    <w:p w14:paraId="6DFA72D2" w14:textId="697357A1" w:rsidR="009325B5" w:rsidRPr="00B11343" w:rsidRDefault="009325B5" w:rsidP="004F678B">
      <w:pPr>
        <w:jc w:val="both"/>
        <w:rPr>
          <w:rFonts w:ascii="Arial" w:eastAsia="Calibri" w:hAnsi="Arial" w:cs="Arial"/>
          <w:b/>
          <w:sz w:val="20"/>
          <w:szCs w:val="20"/>
        </w:rPr>
      </w:pPr>
      <w:r w:rsidRPr="00B11343">
        <w:rPr>
          <w:rFonts w:ascii="Arial" w:hAnsi="Arial" w:cs="Arial"/>
          <w:b/>
          <w:noProof/>
          <w:sz w:val="20"/>
          <w:szCs w:val="20"/>
        </w:rPr>
        <w:t xml:space="preserve">1.5.2.  </w:t>
      </w:r>
      <w:r w:rsidRPr="00B11343">
        <w:rPr>
          <w:rFonts w:ascii="Arial" w:eastAsia="Calibri" w:hAnsi="Arial" w:cs="Arial"/>
          <w:b/>
          <w:sz w:val="20"/>
          <w:szCs w:val="20"/>
        </w:rPr>
        <w:t>El Oferente deberá adjuntar a su propuesta los siguientes documentos relacionados con el Sistema de Gestión en Seguridad y Salud en el trabajo (SG-SST).</w:t>
      </w:r>
    </w:p>
    <w:p w14:paraId="08F5AD4F" w14:textId="77777777" w:rsidR="00497C7F" w:rsidRPr="00B11343" w:rsidRDefault="00497C7F" w:rsidP="004F678B">
      <w:pPr>
        <w:jc w:val="both"/>
        <w:rPr>
          <w:rFonts w:ascii="Arial" w:eastAsia="Calibri" w:hAnsi="Arial" w:cs="Arial"/>
          <w:b/>
          <w:sz w:val="20"/>
          <w:szCs w:val="20"/>
        </w:rPr>
      </w:pPr>
    </w:p>
    <w:p w14:paraId="4487C301" w14:textId="77777777" w:rsidR="00DD0EA6" w:rsidRPr="00CF01A5" w:rsidRDefault="00BF3824">
      <w:pPr>
        <w:numPr>
          <w:ilvl w:val="0"/>
          <w:numId w:val="30"/>
        </w:numPr>
        <w:tabs>
          <w:tab w:val="clear" w:pos="720"/>
          <w:tab w:val="num" w:pos="0"/>
        </w:tabs>
        <w:ind w:left="360"/>
        <w:jc w:val="both"/>
        <w:rPr>
          <w:rFonts w:ascii="Arial" w:hAnsi="Arial" w:cs="Arial"/>
          <w:sz w:val="20"/>
          <w:szCs w:val="20"/>
        </w:rPr>
      </w:pPr>
      <w:r w:rsidRPr="00B11343">
        <w:rPr>
          <w:rFonts w:ascii="Arial" w:hAnsi="Arial" w:cs="Arial"/>
          <w:sz w:val="20"/>
          <w:szCs w:val="20"/>
          <w:bdr w:val="none" w:sz="0" w:space="0" w:color="auto" w:frame="1"/>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6035C9AC" w14:textId="77777777" w:rsidR="00CF01A5" w:rsidRPr="00CF01A5" w:rsidRDefault="00CF01A5" w:rsidP="00CF01A5">
      <w:pPr>
        <w:tabs>
          <w:tab w:val="num" w:pos="0"/>
        </w:tabs>
        <w:ind w:left="360"/>
        <w:jc w:val="both"/>
        <w:rPr>
          <w:rFonts w:ascii="Arial" w:hAnsi="Arial" w:cs="Arial"/>
          <w:sz w:val="20"/>
          <w:szCs w:val="20"/>
        </w:rPr>
      </w:pPr>
    </w:p>
    <w:p w14:paraId="399C8D40" w14:textId="650ADA68" w:rsidR="00CF01A5" w:rsidRPr="00CF01A5" w:rsidRDefault="00CF01A5">
      <w:pPr>
        <w:numPr>
          <w:ilvl w:val="0"/>
          <w:numId w:val="30"/>
        </w:numPr>
        <w:tabs>
          <w:tab w:val="clear" w:pos="720"/>
          <w:tab w:val="num" w:pos="0"/>
        </w:tabs>
        <w:autoSpaceDE w:val="0"/>
        <w:autoSpaceDN w:val="0"/>
        <w:adjustRightInd w:val="0"/>
        <w:ind w:left="360"/>
        <w:jc w:val="both"/>
        <w:rPr>
          <w:rFonts w:ascii="Arial" w:hAnsi="Arial" w:cs="Arial"/>
          <w:sz w:val="20"/>
          <w:szCs w:val="20"/>
        </w:rPr>
      </w:pPr>
      <w:r w:rsidRPr="00CF01A5">
        <w:rPr>
          <w:rFonts w:ascii="Arial" w:hAnsi="Arial" w:cs="Arial"/>
          <w:b/>
          <w:sz w:val="20"/>
          <w:szCs w:val="20"/>
        </w:rPr>
        <w:t>Equipos utilizados:</w:t>
      </w:r>
      <w:r w:rsidRPr="00CF01A5">
        <w:rPr>
          <w:rFonts w:ascii="Arial" w:hAnsi="Arial" w:cs="Arial"/>
          <w:sz w:val="20"/>
          <w:szCs w:val="20"/>
        </w:rPr>
        <w:t xml:space="preserve"> El Oferente deberá diligenciar y presentar el </w:t>
      </w:r>
      <w:r w:rsidRPr="00CF01A5">
        <w:rPr>
          <w:rFonts w:ascii="Arial" w:hAnsi="Arial" w:cs="Arial"/>
          <w:b/>
          <w:sz w:val="20"/>
          <w:szCs w:val="20"/>
        </w:rPr>
        <w:t>ANEXO No. 11</w:t>
      </w:r>
      <w:r w:rsidRPr="00CF01A5">
        <w:rPr>
          <w:rFonts w:ascii="Arial" w:hAnsi="Arial" w:cs="Arial"/>
          <w:sz w:val="20"/>
          <w:szCs w:val="20"/>
        </w:rPr>
        <w:t xml:space="preserve"> </w:t>
      </w:r>
      <w:r w:rsidRPr="00CF01A5">
        <w:rPr>
          <w:rFonts w:ascii="Arial" w:hAnsi="Arial" w:cs="Arial"/>
          <w:b/>
          <w:sz w:val="20"/>
          <w:szCs w:val="20"/>
        </w:rPr>
        <w:t>HOJA DE VIDA EQUIPOS</w:t>
      </w:r>
      <w:r w:rsidRPr="00CF01A5">
        <w:rPr>
          <w:rFonts w:ascii="Arial" w:hAnsi="Arial" w:cs="Arial"/>
          <w:sz w:val="20"/>
          <w:szCs w:val="20"/>
        </w:rPr>
        <w:t xml:space="preserve"> del presente pliego definitivo que corresponde a CERTIFICACIÓN FIRMADA POR EL REPRESENTANTE LEGAL donde conste el buen estado de funcionamiento de los equipos utilizados para el manejo de las diferentes patologías y procedimientos. </w:t>
      </w:r>
    </w:p>
    <w:p w14:paraId="61460F9E" w14:textId="77777777" w:rsidR="00DD0EA6" w:rsidRPr="00B11343" w:rsidRDefault="00DD0EA6" w:rsidP="00DD0EA6">
      <w:pPr>
        <w:ind w:left="360"/>
        <w:jc w:val="both"/>
        <w:rPr>
          <w:rFonts w:ascii="Arial" w:hAnsi="Arial" w:cs="Arial"/>
          <w:sz w:val="20"/>
          <w:szCs w:val="20"/>
        </w:rPr>
      </w:pPr>
    </w:p>
    <w:p w14:paraId="7C92071E" w14:textId="0EF8488D" w:rsidR="00BF3824" w:rsidRPr="005E33B7" w:rsidRDefault="00BF3824">
      <w:pPr>
        <w:numPr>
          <w:ilvl w:val="0"/>
          <w:numId w:val="30"/>
        </w:numPr>
        <w:tabs>
          <w:tab w:val="clear" w:pos="720"/>
          <w:tab w:val="num" w:pos="0"/>
        </w:tabs>
        <w:ind w:left="360"/>
        <w:jc w:val="both"/>
        <w:rPr>
          <w:rFonts w:ascii="Arial" w:hAnsi="Arial" w:cs="Arial"/>
          <w:sz w:val="20"/>
          <w:szCs w:val="20"/>
        </w:rPr>
      </w:pPr>
      <w:r w:rsidRPr="00B11343">
        <w:rPr>
          <w:rFonts w:ascii="Arial" w:hAnsi="Arial" w:cs="Arial"/>
          <w:sz w:val="20"/>
          <w:szCs w:val="20"/>
          <w:bdr w:val="none" w:sz="0" w:space="0" w:color="auto" w:frame="1"/>
        </w:rPr>
        <w:t>El oferente deberá diligenciar y adjuntar a su propuesta el </w:t>
      </w:r>
      <w:r w:rsidRPr="00B11343">
        <w:rPr>
          <w:rFonts w:ascii="Arial" w:hAnsi="Arial" w:cs="Arial"/>
          <w:b/>
          <w:bCs/>
          <w:sz w:val="20"/>
          <w:szCs w:val="20"/>
          <w:bdr w:val="none" w:sz="0" w:space="0" w:color="auto" w:frame="1"/>
        </w:rPr>
        <w:t>ANEXO</w:t>
      </w:r>
      <w:r w:rsidR="005E33B7">
        <w:rPr>
          <w:rFonts w:ascii="Arial" w:hAnsi="Arial" w:cs="Arial"/>
          <w:b/>
          <w:bCs/>
          <w:sz w:val="20"/>
          <w:szCs w:val="20"/>
          <w:bdr w:val="none" w:sz="0" w:space="0" w:color="auto" w:frame="1"/>
        </w:rPr>
        <w:t xml:space="preserve"> 12</w:t>
      </w:r>
      <w:r w:rsidRPr="00B11343">
        <w:rPr>
          <w:rFonts w:ascii="Arial" w:hAnsi="Arial" w:cs="Arial"/>
          <w:b/>
          <w:bCs/>
          <w:sz w:val="20"/>
          <w:szCs w:val="20"/>
          <w:bdr w:val="none" w:sz="0" w:space="0" w:color="auto" w:frame="1"/>
        </w:rPr>
        <w:t xml:space="preserve"> FORMULARIO DE COMPROMISO CON EL SISTEMA DE GESTIÓN DE SEGURIDAD Y SALUD EN EL TRABAJO SG-SST</w:t>
      </w:r>
      <w:r w:rsidRPr="00B11343">
        <w:rPr>
          <w:rFonts w:ascii="Arial" w:hAnsi="Arial" w:cs="Arial"/>
          <w:sz w:val="20"/>
          <w:szCs w:val="20"/>
          <w:bdr w:val="none" w:sz="0" w:space="0" w:color="auto" w:frame="1"/>
        </w:rPr>
        <w:t xml:space="preserve"> del presente </w:t>
      </w:r>
      <w:r w:rsidR="006756E4">
        <w:rPr>
          <w:rFonts w:ascii="Arial" w:hAnsi="Arial" w:cs="Arial"/>
          <w:sz w:val="20"/>
          <w:szCs w:val="20"/>
          <w:bdr w:val="none" w:sz="0" w:space="0" w:color="auto" w:frame="1"/>
        </w:rPr>
        <w:t>pliego de condiciones</w:t>
      </w:r>
      <w:r w:rsidRPr="00B11343">
        <w:rPr>
          <w:rFonts w:ascii="Arial" w:hAnsi="Arial" w:cs="Arial"/>
          <w:sz w:val="20"/>
          <w:szCs w:val="20"/>
          <w:bdr w:val="none" w:sz="0" w:space="0" w:color="auto" w:frame="1"/>
        </w:rPr>
        <w:t xml:space="preserve"> firmado por el representante legal de la entidad oferente.</w:t>
      </w:r>
    </w:p>
    <w:p w14:paraId="120E6549" w14:textId="77777777" w:rsidR="005E33B7" w:rsidRDefault="005E33B7" w:rsidP="005E33B7">
      <w:pPr>
        <w:pStyle w:val="Prrafodelista"/>
        <w:rPr>
          <w:rFonts w:ascii="Arial" w:hAnsi="Arial" w:cs="Arial"/>
          <w:sz w:val="20"/>
          <w:szCs w:val="20"/>
        </w:rPr>
      </w:pPr>
    </w:p>
    <w:p w14:paraId="3F78ABA5" w14:textId="18EAAC58" w:rsidR="005E33B7" w:rsidRPr="005E33B7" w:rsidRDefault="005E33B7">
      <w:pPr>
        <w:numPr>
          <w:ilvl w:val="0"/>
          <w:numId w:val="30"/>
        </w:numPr>
        <w:tabs>
          <w:tab w:val="clear" w:pos="720"/>
          <w:tab w:val="num" w:pos="0"/>
        </w:tabs>
        <w:ind w:left="360" w:right="-93"/>
        <w:jc w:val="both"/>
        <w:rPr>
          <w:rFonts w:ascii="Arial" w:hAnsi="Arial" w:cs="Arial"/>
          <w:sz w:val="20"/>
          <w:szCs w:val="20"/>
        </w:rPr>
      </w:pPr>
      <w:r w:rsidRPr="005E33B7">
        <w:rPr>
          <w:rFonts w:ascii="Arial" w:hAnsi="Arial" w:cs="Arial"/>
          <w:sz w:val="20"/>
          <w:szCs w:val="20"/>
        </w:rPr>
        <w:t>Diligenciar y presentar el</w:t>
      </w:r>
      <w:r>
        <w:rPr>
          <w:rFonts w:ascii="Arial" w:hAnsi="Arial" w:cs="Arial"/>
          <w:sz w:val="20"/>
          <w:szCs w:val="20"/>
        </w:rPr>
        <w:t xml:space="preserve"> </w:t>
      </w:r>
      <w:r w:rsidRPr="00B11343">
        <w:rPr>
          <w:rFonts w:ascii="Arial" w:hAnsi="Arial" w:cs="Arial"/>
          <w:b/>
          <w:bCs/>
          <w:sz w:val="20"/>
          <w:szCs w:val="20"/>
          <w:bdr w:val="none" w:sz="0" w:space="0" w:color="auto" w:frame="1"/>
        </w:rPr>
        <w:t>ANEXO</w:t>
      </w:r>
      <w:r>
        <w:rPr>
          <w:rFonts w:ascii="Arial" w:hAnsi="Arial" w:cs="Arial"/>
          <w:b/>
          <w:bCs/>
          <w:sz w:val="20"/>
          <w:szCs w:val="20"/>
          <w:bdr w:val="none" w:sz="0" w:space="0" w:color="auto" w:frame="1"/>
        </w:rPr>
        <w:t xml:space="preserve"> 17</w:t>
      </w:r>
      <w:r w:rsidRPr="005E33B7">
        <w:rPr>
          <w:rFonts w:ascii="Arial" w:hAnsi="Arial" w:cs="Arial"/>
          <w:sz w:val="20"/>
          <w:szCs w:val="20"/>
        </w:rPr>
        <w:t xml:space="preserve"> </w:t>
      </w:r>
      <w:r w:rsidRPr="005E33B7">
        <w:rPr>
          <w:rFonts w:ascii="Arial" w:hAnsi="Arial" w:cs="Arial"/>
          <w:b/>
          <w:sz w:val="20"/>
          <w:szCs w:val="20"/>
        </w:rPr>
        <w:t>“COMPROMISO DE BUENAS NORMAS AMBIENTALES</w:t>
      </w:r>
      <w:r w:rsidRPr="005E33B7">
        <w:rPr>
          <w:rFonts w:ascii="Arial" w:hAnsi="Arial" w:cs="Arial"/>
          <w:sz w:val="20"/>
          <w:szCs w:val="20"/>
        </w:rPr>
        <w:t>” firmada por el Representante Legal de la entidad oferente</w:t>
      </w:r>
    </w:p>
    <w:p w14:paraId="774C55C3" w14:textId="135DA6CC" w:rsidR="005E33B7" w:rsidRPr="00B11343" w:rsidRDefault="005E33B7" w:rsidP="005E33B7">
      <w:pPr>
        <w:tabs>
          <w:tab w:val="num" w:pos="0"/>
        </w:tabs>
        <w:ind w:left="360"/>
        <w:jc w:val="both"/>
        <w:rPr>
          <w:rFonts w:ascii="Arial" w:hAnsi="Arial" w:cs="Arial"/>
          <w:sz w:val="20"/>
          <w:szCs w:val="20"/>
        </w:rPr>
      </w:pPr>
    </w:p>
    <w:p w14:paraId="1D2B3418" w14:textId="77777777" w:rsidR="009325B5" w:rsidRPr="00B11343" w:rsidRDefault="009325B5" w:rsidP="004F678B">
      <w:pPr>
        <w:pStyle w:val="Prrafodelista"/>
        <w:autoSpaceDE w:val="0"/>
        <w:autoSpaceDN w:val="0"/>
        <w:adjustRightInd w:val="0"/>
        <w:ind w:left="0"/>
        <w:jc w:val="both"/>
        <w:rPr>
          <w:rFonts w:ascii="Arial" w:hAnsi="Arial" w:cs="Arial"/>
          <w:sz w:val="20"/>
          <w:szCs w:val="20"/>
          <w:lang w:val="es-CO"/>
        </w:rPr>
      </w:pPr>
    </w:p>
    <w:p w14:paraId="1D7A2C13" w14:textId="77777777" w:rsidR="009325B5" w:rsidRPr="00B11343" w:rsidRDefault="009325B5" w:rsidP="004F678B">
      <w:pPr>
        <w:jc w:val="both"/>
        <w:rPr>
          <w:rFonts w:ascii="Arial" w:eastAsia="Calibri" w:hAnsi="Arial" w:cs="Arial"/>
          <w:b/>
          <w:sz w:val="20"/>
          <w:szCs w:val="20"/>
        </w:rPr>
      </w:pPr>
    </w:p>
    <w:p w14:paraId="72F9A6F2" w14:textId="77777777" w:rsidR="009325B5" w:rsidRPr="00B11343" w:rsidRDefault="009325B5" w:rsidP="004F678B">
      <w:pPr>
        <w:jc w:val="both"/>
        <w:rPr>
          <w:rFonts w:ascii="Arial" w:eastAsia="Calibri" w:hAnsi="Arial" w:cs="Arial"/>
          <w:sz w:val="20"/>
          <w:szCs w:val="20"/>
        </w:rPr>
      </w:pPr>
    </w:p>
    <w:p w14:paraId="6E868E25" w14:textId="77777777" w:rsidR="009325B5" w:rsidRPr="00B11343" w:rsidRDefault="009325B5" w:rsidP="004F678B">
      <w:pPr>
        <w:jc w:val="both"/>
        <w:rPr>
          <w:rFonts w:ascii="Arial" w:eastAsia="Calibri" w:hAnsi="Arial" w:cs="Arial"/>
          <w:sz w:val="20"/>
          <w:szCs w:val="20"/>
        </w:rPr>
      </w:pPr>
    </w:p>
    <w:p w14:paraId="3B080193" w14:textId="77777777" w:rsidR="009325B5" w:rsidRPr="00B11343" w:rsidRDefault="009325B5" w:rsidP="004F678B">
      <w:pPr>
        <w:jc w:val="both"/>
        <w:rPr>
          <w:rFonts w:ascii="Arial" w:eastAsia="Calibri" w:hAnsi="Arial" w:cs="Arial"/>
          <w:sz w:val="20"/>
          <w:szCs w:val="20"/>
        </w:rPr>
      </w:pPr>
    </w:p>
    <w:p w14:paraId="3D31400A" w14:textId="77777777" w:rsidR="009325B5" w:rsidRPr="00B11343" w:rsidRDefault="009325B5" w:rsidP="004F678B">
      <w:pPr>
        <w:jc w:val="both"/>
        <w:rPr>
          <w:rFonts w:ascii="Arial" w:eastAsia="Calibri" w:hAnsi="Arial" w:cs="Arial"/>
          <w:sz w:val="20"/>
          <w:szCs w:val="20"/>
        </w:rPr>
      </w:pPr>
    </w:p>
    <w:p w14:paraId="25729F18" w14:textId="77777777" w:rsidR="009325B5" w:rsidRPr="00B11343" w:rsidRDefault="009325B5" w:rsidP="004F678B">
      <w:pPr>
        <w:jc w:val="both"/>
        <w:rPr>
          <w:rFonts w:ascii="Arial" w:eastAsia="Calibri" w:hAnsi="Arial" w:cs="Arial"/>
          <w:sz w:val="20"/>
          <w:szCs w:val="20"/>
        </w:rPr>
      </w:pPr>
    </w:p>
    <w:p w14:paraId="394E1EEE" w14:textId="5BDEAB75" w:rsidR="00341094" w:rsidRPr="00B11343" w:rsidRDefault="00341094" w:rsidP="004F678B">
      <w:pPr>
        <w:spacing w:after="160" w:line="259" w:lineRule="auto"/>
        <w:rPr>
          <w:rFonts w:ascii="Arial" w:eastAsia="Calibri" w:hAnsi="Arial" w:cs="Arial"/>
          <w:sz w:val="20"/>
          <w:szCs w:val="20"/>
        </w:rPr>
      </w:pPr>
      <w:r w:rsidRPr="00B11343">
        <w:rPr>
          <w:rFonts w:ascii="Arial" w:eastAsia="Calibri" w:hAnsi="Arial" w:cs="Arial"/>
          <w:sz w:val="20"/>
          <w:szCs w:val="20"/>
        </w:rPr>
        <w:br w:type="page"/>
      </w:r>
    </w:p>
    <w:p w14:paraId="22312600" w14:textId="212B01A2" w:rsidR="009325B5" w:rsidRPr="00A55139" w:rsidRDefault="009325B5" w:rsidP="004F678B">
      <w:pPr>
        <w:jc w:val="center"/>
        <w:rPr>
          <w:rFonts w:ascii="Arial" w:hAnsi="Arial" w:cs="Arial"/>
          <w:b/>
          <w:sz w:val="20"/>
          <w:szCs w:val="22"/>
          <w:lang w:val="es-CO"/>
        </w:rPr>
      </w:pPr>
      <w:r w:rsidRPr="00A55139">
        <w:rPr>
          <w:rFonts w:ascii="Arial" w:hAnsi="Arial" w:cs="Arial"/>
          <w:b/>
          <w:sz w:val="20"/>
          <w:szCs w:val="22"/>
          <w:lang w:val="es-CO"/>
        </w:rPr>
        <w:lastRenderedPageBreak/>
        <w:t>ANEXO No. 3</w:t>
      </w:r>
    </w:p>
    <w:p w14:paraId="4D6BB18F" w14:textId="5484E075" w:rsidR="009325B5" w:rsidRPr="00A55139" w:rsidRDefault="009325B5" w:rsidP="004F678B">
      <w:pPr>
        <w:tabs>
          <w:tab w:val="left" w:pos="-1080"/>
          <w:tab w:val="left" w:pos="0"/>
        </w:tabs>
        <w:jc w:val="center"/>
        <w:rPr>
          <w:rFonts w:ascii="Arial" w:hAnsi="Arial" w:cs="Arial"/>
          <w:sz w:val="20"/>
          <w:szCs w:val="20"/>
          <w:lang w:val="es-CO" w:eastAsia="es-CO"/>
        </w:rPr>
      </w:pPr>
      <w:r w:rsidRPr="00A55139">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19816F4C" wp14:editId="03BF1492">
                <wp:simplePos x="0" y="0"/>
                <wp:positionH relativeFrom="column">
                  <wp:posOffset>41275</wp:posOffset>
                </wp:positionH>
                <wp:positionV relativeFrom="paragraph">
                  <wp:posOffset>102870</wp:posOffset>
                </wp:positionV>
                <wp:extent cx="6124575" cy="283845"/>
                <wp:effectExtent l="0" t="0" r="28575" b="20955"/>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83845"/>
                        </a:xfrm>
                        <a:prstGeom prst="rect">
                          <a:avLst/>
                        </a:prstGeom>
                        <a:solidFill>
                          <a:srgbClr val="BFBFBF"/>
                        </a:solidFill>
                        <a:ln w="9525">
                          <a:solidFill>
                            <a:srgbClr val="000000"/>
                          </a:solidFill>
                          <a:miter lim="800000"/>
                          <a:headEnd/>
                          <a:tailEnd/>
                        </a:ln>
                      </wps:spPr>
                      <wps:txbx>
                        <w:txbxContent>
                          <w:p w14:paraId="28813472" w14:textId="77777777" w:rsidR="00FE3117" w:rsidRPr="00083966" w:rsidRDefault="00FE3117" w:rsidP="009325B5">
                            <w:pPr>
                              <w:jc w:val="center"/>
                              <w:rPr>
                                <w:rFonts w:ascii="Arial" w:hAnsi="Arial" w:cs="Arial"/>
                                <w:b/>
                                <w:sz w:val="20"/>
                                <w:szCs w:val="22"/>
                              </w:rPr>
                            </w:pPr>
                            <w:r w:rsidRPr="00083966">
                              <w:rPr>
                                <w:rFonts w:ascii="Arial" w:hAnsi="Arial" w:cs="Arial"/>
                                <w:b/>
                                <w:sz w:val="20"/>
                                <w:szCs w:val="22"/>
                              </w:rPr>
                              <w:t>FACTORES DE VERIFICACIÓN Y PONDERACIÓN</w:t>
                            </w:r>
                          </w:p>
                          <w:p w14:paraId="7FC5B19C" w14:textId="77777777" w:rsidR="00FE3117" w:rsidRPr="00003602" w:rsidRDefault="00FE3117" w:rsidP="009325B5">
                            <w:pPr>
                              <w:jc w:val="center"/>
                              <w:rPr>
                                <w:rFonts w:ascii="Arial" w:hAnsi="Arial" w:cs="Arial"/>
                                <w:b/>
                                <w:sz w:val="22"/>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816F4C" id="Cuadro de texto 11" o:spid="_x0000_s1028" type="#_x0000_t202" style="position:absolute;left:0;text-align:left;margin-left:3.25pt;margin-top:8.1pt;width:482.25pt;height:2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" fillcolor="#bfbfbf">
                <v:textbox>
                  <w:txbxContent>
                    <w:p w14:paraId="28813472" w14:textId="77777777" w:rsidR="00FE3117" w:rsidRPr="00083966" w:rsidRDefault="00FE3117" w:rsidP="009325B5">
                      <w:pPr>
                        <w:jc w:val="center"/>
                        <w:rPr>
                          <w:rFonts w:ascii="Arial" w:hAnsi="Arial" w:cs="Arial"/>
                          <w:b/>
                          <w:sz w:val="20"/>
                          <w:szCs w:val="22"/>
                        </w:rPr>
                      </w:pPr>
                      <w:r w:rsidRPr="00083966">
                        <w:rPr>
                          <w:rFonts w:ascii="Arial" w:hAnsi="Arial" w:cs="Arial"/>
                          <w:b/>
                          <w:sz w:val="20"/>
                          <w:szCs w:val="22"/>
                        </w:rPr>
                        <w:t>FACTORES DE VERIFICACIÓN Y PONDERACIÓN</w:t>
                      </w:r>
                    </w:p>
                    <w:p w14:paraId="7FC5B19C" w14:textId="77777777" w:rsidR="00FE3117" w:rsidRPr="00003602" w:rsidRDefault="00FE3117" w:rsidP="009325B5">
                      <w:pPr>
                        <w:jc w:val="center"/>
                        <w:rPr>
                          <w:rFonts w:ascii="Arial" w:hAnsi="Arial" w:cs="Arial"/>
                          <w:b/>
                          <w:sz w:val="22"/>
                          <w:szCs w:val="22"/>
                          <w:lang w:val="es-MX"/>
                        </w:rPr>
                      </w:pPr>
                    </w:p>
                  </w:txbxContent>
                </v:textbox>
              </v:shape>
            </w:pict>
          </mc:Fallback>
        </mc:AlternateContent>
      </w:r>
    </w:p>
    <w:p w14:paraId="3787A712" w14:textId="77777777" w:rsidR="009325B5" w:rsidRPr="00A55139" w:rsidRDefault="009325B5" w:rsidP="004F678B">
      <w:pPr>
        <w:tabs>
          <w:tab w:val="left" w:pos="-1080"/>
          <w:tab w:val="left" w:pos="0"/>
        </w:tabs>
        <w:jc w:val="center"/>
        <w:rPr>
          <w:rFonts w:ascii="Arial" w:hAnsi="Arial" w:cs="Arial"/>
          <w:b/>
          <w:sz w:val="20"/>
          <w:szCs w:val="20"/>
          <w:lang w:val="es-CO"/>
        </w:rPr>
      </w:pPr>
      <w:r w:rsidRPr="00A55139">
        <w:rPr>
          <w:rFonts w:ascii="Arial" w:hAnsi="Arial" w:cs="Arial"/>
          <w:b/>
          <w:sz w:val="20"/>
          <w:szCs w:val="20"/>
          <w:lang w:val="es-CO"/>
        </w:rPr>
        <w:t>ANEXO No. 4</w:t>
      </w:r>
    </w:p>
    <w:p w14:paraId="6A213B7F" w14:textId="77777777" w:rsidR="009325B5" w:rsidRPr="00A55139" w:rsidRDefault="009325B5" w:rsidP="004F678B">
      <w:pPr>
        <w:tabs>
          <w:tab w:val="left" w:pos="-1080"/>
          <w:tab w:val="left" w:pos="0"/>
        </w:tabs>
        <w:jc w:val="center"/>
        <w:rPr>
          <w:rFonts w:ascii="Arial" w:hAnsi="Arial" w:cs="Arial"/>
          <w:sz w:val="20"/>
          <w:szCs w:val="20"/>
          <w:lang w:val="es-CO"/>
        </w:rPr>
      </w:pPr>
    </w:p>
    <w:p w14:paraId="58A3255A" w14:textId="34DC7D29" w:rsidR="0098448A" w:rsidRPr="00A55139" w:rsidRDefault="0098448A" w:rsidP="0098448A">
      <w:pPr>
        <w:pStyle w:val="Prrafodelista"/>
        <w:ind w:left="0"/>
        <w:rPr>
          <w:rFonts w:ascii="Arial" w:hAnsi="Arial" w:cs="Arial"/>
          <w:b/>
          <w:bCs/>
          <w:color w:val="000000"/>
          <w:sz w:val="20"/>
          <w:szCs w:val="20"/>
          <w:lang w:val="es-CO"/>
        </w:rPr>
      </w:pPr>
      <w:r w:rsidRPr="00A55139">
        <w:rPr>
          <w:rFonts w:ascii="Arial" w:hAnsi="Arial" w:cs="Arial"/>
          <w:b/>
          <w:bCs/>
          <w:color w:val="000000"/>
          <w:sz w:val="20"/>
          <w:szCs w:val="20"/>
        </w:rPr>
        <w:t>CRITERIOS TÉCNICOS</w:t>
      </w:r>
      <w:r w:rsidRPr="00A55139">
        <w:rPr>
          <w:rFonts w:ascii="Arial" w:hAnsi="Arial" w:cs="Arial"/>
          <w:b/>
          <w:bCs/>
          <w:color w:val="000000"/>
          <w:sz w:val="20"/>
          <w:szCs w:val="20"/>
          <w:lang w:val="es-CO"/>
        </w:rPr>
        <w:t xml:space="preserve">  </w:t>
      </w:r>
      <w:r w:rsidRPr="00A55139">
        <w:rPr>
          <w:rFonts w:ascii="Arial" w:hAnsi="Arial" w:cs="Arial"/>
          <w:b/>
          <w:bCs/>
          <w:color w:val="00B050"/>
          <w:sz w:val="20"/>
          <w:szCs w:val="20"/>
          <w:lang w:val="es-CO"/>
        </w:rPr>
        <w:t>(4</w:t>
      </w:r>
      <w:r w:rsidR="00CF01A5" w:rsidRPr="00A55139">
        <w:rPr>
          <w:rFonts w:ascii="Arial" w:hAnsi="Arial" w:cs="Arial"/>
          <w:b/>
          <w:bCs/>
          <w:color w:val="00B050"/>
          <w:sz w:val="20"/>
          <w:szCs w:val="20"/>
          <w:lang w:val="es-CO"/>
        </w:rPr>
        <w:t>1</w:t>
      </w:r>
      <w:r w:rsidRPr="00A55139">
        <w:rPr>
          <w:rFonts w:ascii="Arial" w:hAnsi="Arial" w:cs="Arial"/>
          <w:b/>
          <w:bCs/>
          <w:color w:val="00B050"/>
          <w:sz w:val="20"/>
          <w:szCs w:val="20"/>
          <w:lang w:val="es-CO"/>
        </w:rPr>
        <w:t>0 PUNTOS)</w:t>
      </w:r>
    </w:p>
    <w:p w14:paraId="05DCCAFC" w14:textId="77777777" w:rsidR="0098448A" w:rsidRPr="00A55139" w:rsidRDefault="0098448A" w:rsidP="0098448A">
      <w:pPr>
        <w:autoSpaceDE w:val="0"/>
        <w:autoSpaceDN w:val="0"/>
        <w:adjustRightInd w:val="0"/>
        <w:jc w:val="both"/>
        <w:rPr>
          <w:rFonts w:ascii="Arial Narrow" w:hAnsi="Arial Narrow" w:cs="Arial"/>
          <w:sz w:val="20"/>
          <w:szCs w:val="20"/>
        </w:rPr>
      </w:pPr>
    </w:p>
    <w:p w14:paraId="0C4FD35E" w14:textId="77777777" w:rsidR="00CF01A5" w:rsidRPr="00A55139" w:rsidRDefault="00CF01A5" w:rsidP="00CF01A5">
      <w:pPr>
        <w:ind w:right="-93"/>
        <w:jc w:val="both"/>
        <w:rPr>
          <w:rFonts w:ascii="Arial" w:hAnsi="Arial" w:cs="Arial"/>
          <w:sz w:val="20"/>
          <w:szCs w:val="20"/>
        </w:rPr>
      </w:pPr>
      <w:r w:rsidRPr="00A55139">
        <w:rPr>
          <w:rFonts w:ascii="Arial" w:hAnsi="Arial" w:cs="Arial"/>
          <w:sz w:val="20"/>
          <w:szCs w:val="20"/>
        </w:rPr>
        <w:t xml:space="preserve">Las ofertas presentadas válidamente dentro del presente proceso de </w:t>
      </w:r>
      <w:r w:rsidRPr="00A55139">
        <w:rPr>
          <w:rFonts w:ascii="Arial" w:hAnsi="Arial" w:cs="Arial"/>
          <w:b/>
          <w:bCs/>
          <w:sz w:val="20"/>
          <w:szCs w:val="20"/>
        </w:rPr>
        <w:t>Selección Abreviada de Menor Cuantía</w:t>
      </w:r>
      <w:r w:rsidRPr="00A55139">
        <w:rPr>
          <w:rFonts w:ascii="Arial" w:hAnsi="Arial" w:cs="Arial"/>
          <w:sz w:val="20"/>
          <w:szCs w:val="20"/>
        </w:rPr>
        <w:t xml:space="preserve"> serán evaluadas por el comité designado por la Regional de Aseguramiento en Salud No. 5 de la Policía Nacional, aplicando de manera uniforme los criterios de evaluación establecidos para todos los oferentes, con el fin de garantizar la selección objetiva de la oferta más favorable para la Entidad, de conformidad con lo dispuesto en la Ley 80 de 1993, la Ley 1150 de 2007, la Ley 2069 de 2020, el Decreto 1082 de 2015 y demás normas que regulan la contratación estatal.</w:t>
      </w:r>
    </w:p>
    <w:p w14:paraId="6D6C6EE6" w14:textId="77777777" w:rsidR="00CF01A5" w:rsidRPr="00A55139" w:rsidRDefault="00CF01A5" w:rsidP="00CF01A5">
      <w:pPr>
        <w:ind w:right="-93"/>
        <w:jc w:val="both"/>
        <w:rPr>
          <w:rFonts w:ascii="Arial" w:hAnsi="Arial" w:cs="Arial"/>
          <w:sz w:val="20"/>
          <w:szCs w:val="20"/>
        </w:rPr>
      </w:pPr>
    </w:p>
    <w:p w14:paraId="73E75EC5" w14:textId="77777777" w:rsidR="00CF01A5" w:rsidRPr="00A55139" w:rsidRDefault="00CF01A5" w:rsidP="00CF01A5">
      <w:pPr>
        <w:ind w:right="-93"/>
        <w:jc w:val="both"/>
        <w:rPr>
          <w:rFonts w:ascii="Arial" w:hAnsi="Arial" w:cs="Arial"/>
          <w:sz w:val="20"/>
          <w:szCs w:val="20"/>
        </w:rPr>
      </w:pPr>
      <w:r w:rsidRPr="00A55139">
        <w:rPr>
          <w:rFonts w:ascii="Arial" w:hAnsi="Arial" w:cs="Arial"/>
          <w:sz w:val="20"/>
          <w:szCs w:val="20"/>
        </w:rPr>
        <w:t xml:space="preserve">Las condiciones técnicas adicionales de calificación tienen como finalidad seleccionar la propuesta que, además de cumplir los requisitos habilitantes, ofrezca las mejores condiciones de capacidad instalada, oportunidad, calidad, integralidad y continuidad en la prestación de </w:t>
      </w:r>
      <w:r w:rsidRPr="00A55139">
        <w:rPr>
          <w:rFonts w:ascii="Arial" w:hAnsi="Arial" w:cs="Arial"/>
          <w:b/>
          <w:bCs/>
          <w:sz w:val="20"/>
          <w:szCs w:val="20"/>
        </w:rPr>
        <w:t>servicios de salud especializados en Urología</w:t>
      </w:r>
      <w:r w:rsidRPr="00A55139">
        <w:rPr>
          <w:rFonts w:ascii="Arial" w:hAnsi="Arial" w:cs="Arial"/>
          <w:sz w:val="20"/>
          <w:szCs w:val="20"/>
        </w:rPr>
        <w:t>, garantizando el acceso oportuno a consultas especializadas, procedimientos diagnósticos, procedimientos terapéuticos, procedimientos quirúrgicos, seguimiento clínico y demás servicios complementarios requeridos para la atención integral de las patologías del sistema genitourinario de los usuarios adscritos al Subsistema de Salud de la Policía Nacional.</w:t>
      </w:r>
    </w:p>
    <w:p w14:paraId="0E2B9718" w14:textId="77777777" w:rsidR="00CF01A5" w:rsidRPr="00A55139" w:rsidRDefault="00CF01A5" w:rsidP="00CF01A5">
      <w:pPr>
        <w:ind w:right="-93"/>
        <w:jc w:val="both"/>
        <w:rPr>
          <w:rFonts w:ascii="Arial" w:hAnsi="Arial" w:cs="Arial"/>
          <w:sz w:val="20"/>
          <w:szCs w:val="20"/>
        </w:rPr>
      </w:pPr>
    </w:p>
    <w:p w14:paraId="0263DE7F" w14:textId="54DCF260" w:rsidR="0098448A" w:rsidRPr="00A55139" w:rsidRDefault="00CF01A5" w:rsidP="00CF01A5">
      <w:pPr>
        <w:ind w:right="-93"/>
        <w:jc w:val="both"/>
        <w:rPr>
          <w:rFonts w:ascii="Arial" w:eastAsia="Arial Narrow" w:hAnsi="Arial" w:cs="Arial"/>
          <w:b/>
          <w:color w:val="000000"/>
          <w:sz w:val="20"/>
          <w:szCs w:val="20"/>
        </w:rPr>
      </w:pPr>
      <w:r w:rsidRPr="00A55139">
        <w:rPr>
          <w:rFonts w:ascii="Arial" w:hAnsi="Arial" w:cs="Arial"/>
          <w:sz w:val="20"/>
          <w:szCs w:val="20"/>
        </w:rPr>
        <w:t xml:space="preserve">Lo anterior tiene como propósito asegurar una atención segura, eficiente, continua y de calidad, que permita responder adecuadamente a las necesidades asistenciales identificadas en la población usuaria, particularmente en el manejo de patologías prostáticas, litiasis urinaria, trastornos de continencia, enfermedades obstructivas del tracto urinario y patologías oncológicas urológicas, contribuyendo al cumplimiento de los principios de eficiencia, economía, integralidad, continuidad y acceso efectivo a los servicios de salud. Por lo anterior los proponentes deberán </w:t>
      </w:r>
      <w:r w:rsidR="0098448A" w:rsidRPr="00A55139">
        <w:rPr>
          <w:rFonts w:ascii="Arial" w:eastAsia="Arial Narrow" w:hAnsi="Arial" w:cs="Arial"/>
          <w:bCs/>
          <w:color w:val="000000"/>
          <w:sz w:val="20"/>
          <w:szCs w:val="20"/>
        </w:rPr>
        <w:t>diligenciar</w:t>
      </w:r>
      <w:r w:rsidRPr="00A55139">
        <w:rPr>
          <w:rFonts w:ascii="Arial" w:eastAsia="Arial Narrow" w:hAnsi="Arial" w:cs="Arial"/>
          <w:bCs/>
          <w:color w:val="000000"/>
          <w:sz w:val="20"/>
          <w:szCs w:val="20"/>
        </w:rPr>
        <w:t xml:space="preserve"> los</w:t>
      </w:r>
      <w:r w:rsidR="0098448A" w:rsidRPr="00A55139">
        <w:rPr>
          <w:rFonts w:ascii="Arial" w:eastAsia="Arial Narrow" w:hAnsi="Arial" w:cs="Arial"/>
          <w:b/>
          <w:color w:val="000000"/>
          <w:sz w:val="20"/>
          <w:szCs w:val="20"/>
        </w:rPr>
        <w:t xml:space="preserve"> ANEXO No. 1</w:t>
      </w:r>
      <w:r w:rsidR="00B63457" w:rsidRPr="00A55139">
        <w:rPr>
          <w:rFonts w:ascii="Arial" w:eastAsia="Arial Narrow" w:hAnsi="Arial" w:cs="Arial"/>
          <w:b/>
          <w:color w:val="000000"/>
          <w:sz w:val="20"/>
          <w:szCs w:val="20"/>
        </w:rPr>
        <w:t>5</w:t>
      </w:r>
      <w:r w:rsidR="0098448A" w:rsidRPr="00A55139">
        <w:rPr>
          <w:rFonts w:ascii="Arial" w:eastAsia="Arial Narrow" w:hAnsi="Arial" w:cs="Arial"/>
          <w:b/>
          <w:color w:val="000000"/>
          <w:sz w:val="20"/>
          <w:szCs w:val="20"/>
        </w:rPr>
        <w:t xml:space="preserve"> CRITERIOS TÉCNICOS.</w:t>
      </w:r>
      <w:r w:rsidR="0098448A" w:rsidRPr="00A55139">
        <w:rPr>
          <w:rFonts w:ascii="Arial" w:eastAsia="Arial Narrow" w:hAnsi="Arial" w:cs="Arial"/>
          <w:color w:val="000000"/>
          <w:sz w:val="20"/>
          <w:szCs w:val="20"/>
        </w:rPr>
        <w:t xml:space="preserve"> Presentar diligenciado el listado de CUPS requeridos, según el </w:t>
      </w:r>
      <w:r w:rsidR="0098448A" w:rsidRPr="00A55139">
        <w:rPr>
          <w:rFonts w:ascii="Arial" w:eastAsia="Arial Narrow" w:hAnsi="Arial" w:cs="Arial"/>
          <w:b/>
          <w:color w:val="000000"/>
          <w:sz w:val="20"/>
          <w:szCs w:val="20"/>
        </w:rPr>
        <w:t>ANEXO No. 1 ESPECIFICACIONES TÉCNICAS MÍNIMAS.</w:t>
      </w:r>
    </w:p>
    <w:p w14:paraId="4C5B6369" w14:textId="77777777" w:rsidR="0098448A" w:rsidRPr="008A7C52" w:rsidRDefault="0098448A" w:rsidP="0098448A">
      <w:pPr>
        <w:jc w:val="both"/>
        <w:rPr>
          <w:rFonts w:ascii="Arial Narrow" w:eastAsia="Arial Narrow" w:hAnsi="Arial Narrow" w:cs="Arial Narrow"/>
          <w:b/>
          <w:color w:val="000000" w:themeColor="text1"/>
          <w:sz w:val="20"/>
          <w:szCs w:val="20"/>
        </w:rPr>
      </w:pPr>
    </w:p>
    <w:p w14:paraId="6901929A" w14:textId="1BE33393" w:rsidR="0098448A" w:rsidRPr="008A7C52" w:rsidRDefault="0098448A" w:rsidP="00FA034E">
      <w:pPr>
        <w:jc w:val="both"/>
        <w:rPr>
          <w:rFonts w:ascii="Arial" w:eastAsia="Arial" w:hAnsi="Arial" w:cs="Arial"/>
          <w:color w:val="000000" w:themeColor="text1"/>
          <w:sz w:val="20"/>
          <w:szCs w:val="20"/>
        </w:rPr>
      </w:pPr>
      <w:r w:rsidRPr="008A7C52">
        <w:rPr>
          <w:rFonts w:ascii="Arial" w:eastAsia="Arial" w:hAnsi="Arial" w:cs="Arial"/>
          <w:color w:val="000000" w:themeColor="text1"/>
          <w:sz w:val="20"/>
          <w:szCs w:val="20"/>
        </w:rPr>
        <w:t xml:space="preserve">FACTOR TÉCNICO: </w:t>
      </w:r>
      <w:r w:rsidRPr="008A7C52">
        <w:rPr>
          <w:rFonts w:ascii="Arial" w:eastAsia="Arial" w:hAnsi="Arial" w:cs="Arial"/>
          <w:b/>
          <w:bCs/>
          <w:color w:val="000000" w:themeColor="text1"/>
          <w:sz w:val="20"/>
          <w:szCs w:val="20"/>
        </w:rPr>
        <w:t>4</w:t>
      </w:r>
      <w:r w:rsidR="00CF01A5" w:rsidRPr="008A7C52">
        <w:rPr>
          <w:rFonts w:ascii="Arial" w:eastAsia="Arial" w:hAnsi="Arial" w:cs="Arial"/>
          <w:b/>
          <w:bCs/>
          <w:color w:val="000000" w:themeColor="text1"/>
          <w:sz w:val="20"/>
          <w:szCs w:val="20"/>
        </w:rPr>
        <w:t>0</w:t>
      </w:r>
      <w:r w:rsidRPr="008A7C52">
        <w:rPr>
          <w:rFonts w:ascii="Arial" w:eastAsia="Arial" w:hAnsi="Arial" w:cs="Arial"/>
          <w:b/>
          <w:bCs/>
          <w:color w:val="000000" w:themeColor="text1"/>
          <w:sz w:val="20"/>
          <w:szCs w:val="20"/>
        </w:rPr>
        <w:t xml:space="preserve">0 </w:t>
      </w:r>
      <w:r w:rsidRPr="008A7C52">
        <w:rPr>
          <w:rFonts w:ascii="Arial" w:eastAsia="Arial" w:hAnsi="Arial" w:cs="Arial"/>
          <w:color w:val="000000" w:themeColor="text1"/>
          <w:sz w:val="20"/>
          <w:szCs w:val="20"/>
        </w:rPr>
        <w:t>PUNTOS</w:t>
      </w:r>
      <w:r w:rsidRPr="008A7C52">
        <w:rPr>
          <w:rFonts w:ascii="Arial Narrow" w:eastAsia="Arial Narrow" w:hAnsi="Arial Narrow" w:cs="Arial Narrow"/>
          <w:b/>
          <w:color w:val="000000" w:themeColor="text1"/>
          <w:sz w:val="20"/>
          <w:szCs w:val="20"/>
        </w:rPr>
        <w:t xml:space="preserve"> Diligenciar ANEXO No. 1</w:t>
      </w:r>
      <w:r w:rsidR="00B63457" w:rsidRPr="008A7C52">
        <w:rPr>
          <w:rFonts w:ascii="Arial Narrow" w:eastAsia="Arial Narrow" w:hAnsi="Arial Narrow" w:cs="Arial Narrow"/>
          <w:b/>
          <w:color w:val="000000" w:themeColor="text1"/>
          <w:sz w:val="20"/>
          <w:szCs w:val="20"/>
        </w:rPr>
        <w:t>5</w:t>
      </w:r>
      <w:r w:rsidR="00C22424" w:rsidRPr="008A7C52">
        <w:rPr>
          <w:rFonts w:ascii="Arial Narrow" w:eastAsia="Arial Narrow" w:hAnsi="Arial Narrow" w:cs="Arial Narrow"/>
          <w:b/>
          <w:color w:val="000000" w:themeColor="text1"/>
          <w:sz w:val="20"/>
          <w:szCs w:val="20"/>
        </w:rPr>
        <w:t xml:space="preserve"> </w:t>
      </w:r>
      <w:r w:rsidRPr="008A7C52">
        <w:rPr>
          <w:rFonts w:ascii="Arial Narrow" w:eastAsia="Arial Narrow" w:hAnsi="Arial Narrow" w:cs="Arial Narrow"/>
          <w:b/>
          <w:color w:val="000000" w:themeColor="text1"/>
          <w:sz w:val="20"/>
          <w:szCs w:val="20"/>
        </w:rPr>
        <w:t>CRITERIOS TÉCNICOS</w:t>
      </w:r>
    </w:p>
    <w:p w14:paraId="7C621E85" w14:textId="58112E21" w:rsidR="0098448A" w:rsidRPr="008A7C52" w:rsidRDefault="0098448A" w:rsidP="00FA034E">
      <w:pPr>
        <w:jc w:val="both"/>
        <w:rPr>
          <w:rFonts w:ascii="Arial" w:eastAsia="Arial" w:hAnsi="Arial" w:cs="Arial"/>
          <w:color w:val="000000" w:themeColor="text1"/>
          <w:sz w:val="20"/>
          <w:szCs w:val="20"/>
        </w:rPr>
      </w:pPr>
      <w:r w:rsidRPr="008A7C52">
        <w:rPr>
          <w:rFonts w:ascii="Arial" w:eastAsia="Arial" w:hAnsi="Arial" w:cs="Arial"/>
          <w:color w:val="000000" w:themeColor="text1"/>
          <w:sz w:val="20"/>
          <w:szCs w:val="20"/>
        </w:rPr>
        <w:t xml:space="preserve">FACTOR ECONÓMICO: </w:t>
      </w:r>
      <w:r w:rsidR="003C28B2" w:rsidRPr="008A7C52">
        <w:rPr>
          <w:rFonts w:ascii="Arial" w:eastAsia="Arial" w:hAnsi="Arial" w:cs="Arial"/>
          <w:b/>
          <w:bCs/>
          <w:color w:val="000000" w:themeColor="text1"/>
          <w:sz w:val="20"/>
          <w:szCs w:val="20"/>
        </w:rPr>
        <w:t>4</w:t>
      </w:r>
      <w:r w:rsidRPr="008A7C52">
        <w:rPr>
          <w:rFonts w:ascii="Arial" w:eastAsia="Arial" w:hAnsi="Arial" w:cs="Arial"/>
          <w:b/>
          <w:bCs/>
          <w:color w:val="000000" w:themeColor="text1"/>
          <w:sz w:val="20"/>
          <w:szCs w:val="20"/>
        </w:rPr>
        <w:t>00</w:t>
      </w:r>
      <w:r w:rsidRPr="008A7C52">
        <w:rPr>
          <w:rFonts w:ascii="Arial" w:eastAsia="Arial" w:hAnsi="Arial" w:cs="Arial"/>
          <w:color w:val="000000" w:themeColor="text1"/>
          <w:sz w:val="20"/>
          <w:szCs w:val="20"/>
        </w:rPr>
        <w:t xml:space="preserve"> PUNTOS </w:t>
      </w:r>
      <w:r w:rsidRPr="008A7C52">
        <w:rPr>
          <w:rFonts w:ascii="Arial Narrow" w:eastAsia="Arial Narrow" w:hAnsi="Arial Narrow" w:cs="Arial Narrow"/>
          <w:b/>
          <w:color w:val="000000" w:themeColor="text1"/>
          <w:sz w:val="20"/>
          <w:szCs w:val="20"/>
        </w:rPr>
        <w:t>ANEXO No. 1</w:t>
      </w:r>
      <w:r w:rsidR="00B63457" w:rsidRPr="008A7C52">
        <w:rPr>
          <w:rFonts w:ascii="Arial Narrow" w:eastAsia="Arial Narrow" w:hAnsi="Arial Narrow" w:cs="Arial Narrow"/>
          <w:b/>
          <w:color w:val="000000" w:themeColor="text1"/>
          <w:sz w:val="20"/>
          <w:szCs w:val="20"/>
        </w:rPr>
        <w:t>6</w:t>
      </w:r>
      <w:r w:rsidRPr="008A7C52">
        <w:rPr>
          <w:rFonts w:ascii="Arial Narrow" w:eastAsia="Arial Narrow" w:hAnsi="Arial Narrow" w:cs="Arial Narrow"/>
          <w:b/>
          <w:color w:val="000000" w:themeColor="text1"/>
          <w:sz w:val="20"/>
          <w:szCs w:val="20"/>
        </w:rPr>
        <w:t>. Oferta económica.</w:t>
      </w:r>
    </w:p>
    <w:p w14:paraId="52DA583D" w14:textId="77777777" w:rsidR="0098448A" w:rsidRPr="008A7C52" w:rsidRDefault="0098448A" w:rsidP="00FA034E">
      <w:pPr>
        <w:jc w:val="both"/>
        <w:rPr>
          <w:rFonts w:ascii="Arial" w:hAnsi="Arial" w:cs="Arial"/>
          <w:color w:val="000000" w:themeColor="text1"/>
          <w:sz w:val="20"/>
          <w:szCs w:val="20"/>
        </w:rPr>
      </w:pPr>
      <w:r w:rsidRPr="008A7C52">
        <w:rPr>
          <w:rFonts w:ascii="Arial" w:hAnsi="Arial" w:cs="Arial"/>
          <w:color w:val="000000" w:themeColor="text1"/>
          <w:sz w:val="20"/>
          <w:szCs w:val="20"/>
        </w:rPr>
        <w:t xml:space="preserve">INCENTIVOS EN LA CONTRATACIÓN PÚBLICA </w:t>
      </w:r>
      <w:r w:rsidRPr="008A7C52">
        <w:rPr>
          <w:rFonts w:ascii="Arial" w:hAnsi="Arial" w:cs="Arial"/>
          <w:b/>
          <w:bCs/>
          <w:color w:val="000000" w:themeColor="text1"/>
          <w:sz w:val="20"/>
          <w:szCs w:val="20"/>
        </w:rPr>
        <w:t>10</w:t>
      </w:r>
      <w:r w:rsidRPr="008A7C52">
        <w:rPr>
          <w:rFonts w:ascii="Arial" w:hAnsi="Arial" w:cs="Arial"/>
          <w:color w:val="000000" w:themeColor="text1"/>
          <w:sz w:val="20"/>
          <w:szCs w:val="20"/>
        </w:rPr>
        <w:t xml:space="preserve"> PUNTOS</w:t>
      </w:r>
    </w:p>
    <w:p w14:paraId="207EEB02" w14:textId="77777777" w:rsidR="003C28B2" w:rsidRPr="008A7C52" w:rsidRDefault="003C28B2" w:rsidP="0098448A">
      <w:pPr>
        <w:ind w:left="360"/>
        <w:jc w:val="both"/>
        <w:rPr>
          <w:rFonts w:ascii="Arial" w:hAnsi="Arial" w:cs="Arial"/>
          <w:color w:val="000000" w:themeColor="text1"/>
          <w:sz w:val="20"/>
          <w:szCs w:val="20"/>
        </w:rPr>
      </w:pPr>
    </w:p>
    <w:p w14:paraId="458E946D" w14:textId="77777777" w:rsidR="00A55139" w:rsidRPr="008A7C52" w:rsidRDefault="00A55139" w:rsidP="00A55139">
      <w:pPr>
        <w:ind w:right="-93"/>
        <w:jc w:val="both"/>
        <w:rPr>
          <w:rFonts w:ascii="Arial" w:eastAsia="Arial Narrow" w:hAnsi="Arial" w:cs="Arial"/>
          <w:b/>
          <w:color w:val="000000" w:themeColor="text1"/>
          <w:sz w:val="20"/>
          <w:szCs w:val="20"/>
        </w:rPr>
      </w:pPr>
    </w:p>
    <w:p w14:paraId="09E0E521" w14:textId="77777777" w:rsidR="00A55139" w:rsidRPr="008A7C52" w:rsidRDefault="00A55139" w:rsidP="00A55139">
      <w:pPr>
        <w:ind w:right="-93"/>
        <w:jc w:val="both"/>
        <w:rPr>
          <w:rFonts w:ascii="Arial" w:eastAsia="Arial Narrow" w:hAnsi="Arial" w:cs="Arial"/>
          <w:b/>
          <w:color w:val="000000" w:themeColor="text1"/>
          <w:sz w:val="20"/>
          <w:szCs w:val="20"/>
        </w:rPr>
      </w:pPr>
      <w:r w:rsidRPr="008A7C52">
        <w:rPr>
          <w:rFonts w:ascii="Arial" w:eastAsia="Arial Narrow" w:hAnsi="Arial" w:cs="Arial"/>
          <w:b/>
          <w:color w:val="000000" w:themeColor="text1"/>
          <w:sz w:val="20"/>
          <w:szCs w:val="20"/>
        </w:rPr>
        <w:t>3.1 CRITERIO TECNICO 460 PUNTOS</w:t>
      </w:r>
    </w:p>
    <w:p w14:paraId="69BB109F" w14:textId="77777777" w:rsidR="00A55139" w:rsidRPr="008A7C52" w:rsidRDefault="00A55139" w:rsidP="00A55139">
      <w:pPr>
        <w:ind w:right="-93"/>
        <w:jc w:val="both"/>
        <w:rPr>
          <w:rFonts w:ascii="Arial" w:eastAsia="Arial Narrow" w:hAnsi="Arial" w:cs="Arial"/>
          <w:b/>
          <w:color w:val="000000" w:themeColor="text1"/>
          <w:sz w:val="20"/>
          <w:szCs w:val="20"/>
        </w:rPr>
      </w:pPr>
    </w:p>
    <w:p w14:paraId="4879A516" w14:textId="77777777" w:rsidR="00A55139" w:rsidRPr="008A7C52" w:rsidRDefault="00A55139" w:rsidP="00A55139">
      <w:pPr>
        <w:ind w:right="-93"/>
        <w:jc w:val="both"/>
        <w:rPr>
          <w:rFonts w:ascii="Arial" w:eastAsia="Arial Narrow" w:hAnsi="Arial" w:cs="Arial"/>
          <w:b/>
          <w:color w:val="000000" w:themeColor="text1"/>
          <w:sz w:val="20"/>
          <w:szCs w:val="20"/>
        </w:rPr>
      </w:pPr>
    </w:p>
    <w:tbl>
      <w:tblPr>
        <w:tblW w:w="0" w:type="auto"/>
        <w:tblLayout w:type="fixed"/>
        <w:tblCellMar>
          <w:left w:w="70" w:type="dxa"/>
          <w:right w:w="70" w:type="dxa"/>
        </w:tblCellMar>
        <w:tblLook w:val="04A0" w:firstRow="1" w:lastRow="0" w:firstColumn="1" w:lastColumn="0" w:noHBand="0" w:noVBand="1"/>
      </w:tblPr>
      <w:tblGrid>
        <w:gridCol w:w="8779"/>
        <w:gridCol w:w="1173"/>
      </w:tblGrid>
      <w:tr w:rsidR="001A2745" w:rsidRPr="008A7C52" w14:paraId="649D2743" w14:textId="77777777" w:rsidTr="001A2745">
        <w:trPr>
          <w:trHeight w:val="20"/>
        </w:trPr>
        <w:tc>
          <w:tcPr>
            <w:tcW w:w="8779" w:type="dxa"/>
            <w:tcBorders>
              <w:top w:val="single" w:sz="8" w:space="0" w:color="auto"/>
              <w:left w:val="single" w:sz="8" w:space="0" w:color="auto"/>
              <w:bottom w:val="single" w:sz="8" w:space="0" w:color="auto"/>
              <w:right w:val="single" w:sz="8" w:space="0" w:color="auto"/>
            </w:tcBorders>
            <w:shd w:val="clear" w:color="auto" w:fill="E2EFD9" w:themeFill="accent6" w:themeFillTint="33"/>
            <w:noWrap/>
            <w:vAlign w:val="center"/>
            <w:hideMark/>
          </w:tcPr>
          <w:p w14:paraId="1F4CD726" w14:textId="77777777" w:rsidR="001A2745" w:rsidRPr="008A7C52" w:rsidRDefault="001A2745" w:rsidP="001A2745">
            <w:pPr>
              <w:jc w:val="center"/>
              <w:rPr>
                <w:rFonts w:ascii="Arial" w:hAnsi="Arial"/>
                <w:b/>
                <w:bCs/>
                <w:color w:val="000000" w:themeColor="text1"/>
                <w:sz w:val="18"/>
                <w:szCs w:val="18"/>
                <w:lang w:eastAsia="es-CO"/>
              </w:rPr>
            </w:pPr>
            <w:r w:rsidRPr="008A7C52">
              <w:rPr>
                <w:rFonts w:ascii="Arial" w:hAnsi="Arial"/>
                <w:b/>
                <w:bCs/>
                <w:color w:val="000000" w:themeColor="text1"/>
                <w:sz w:val="18"/>
                <w:szCs w:val="18"/>
                <w:lang w:eastAsia="es-CO"/>
              </w:rPr>
              <w:t>FACTOR</w:t>
            </w:r>
          </w:p>
        </w:tc>
        <w:tc>
          <w:tcPr>
            <w:tcW w:w="1173" w:type="dxa"/>
            <w:tcBorders>
              <w:top w:val="single" w:sz="8" w:space="0" w:color="auto"/>
              <w:left w:val="nil"/>
              <w:bottom w:val="single" w:sz="8" w:space="0" w:color="auto"/>
              <w:right w:val="single" w:sz="8" w:space="0" w:color="auto"/>
            </w:tcBorders>
            <w:shd w:val="clear" w:color="auto" w:fill="E2EFD9" w:themeFill="accent6" w:themeFillTint="33"/>
            <w:noWrap/>
            <w:vAlign w:val="center"/>
            <w:hideMark/>
          </w:tcPr>
          <w:p w14:paraId="61E68C31" w14:textId="77777777" w:rsidR="001A2745" w:rsidRPr="008A7C52" w:rsidRDefault="001A2745" w:rsidP="001A2745">
            <w:pPr>
              <w:jc w:val="center"/>
              <w:rPr>
                <w:rFonts w:ascii="Arial" w:hAnsi="Arial"/>
                <w:b/>
                <w:bCs/>
                <w:color w:val="000000" w:themeColor="text1"/>
                <w:sz w:val="18"/>
                <w:szCs w:val="18"/>
                <w:lang w:eastAsia="es-CO"/>
              </w:rPr>
            </w:pPr>
            <w:r w:rsidRPr="008A7C52">
              <w:rPr>
                <w:rFonts w:ascii="Arial" w:hAnsi="Arial"/>
                <w:b/>
                <w:bCs/>
                <w:color w:val="000000" w:themeColor="text1"/>
                <w:sz w:val="18"/>
                <w:szCs w:val="18"/>
                <w:lang w:eastAsia="es-CO"/>
              </w:rPr>
              <w:t>PUNTAJE</w:t>
            </w:r>
          </w:p>
        </w:tc>
      </w:tr>
      <w:tr w:rsidR="001A2745" w:rsidRPr="008A7C52" w14:paraId="5605C539" w14:textId="77777777" w:rsidTr="00AF1A2B">
        <w:trPr>
          <w:trHeight w:val="20"/>
        </w:trPr>
        <w:tc>
          <w:tcPr>
            <w:tcW w:w="8779" w:type="dxa"/>
            <w:tcBorders>
              <w:top w:val="nil"/>
              <w:left w:val="single" w:sz="8" w:space="0" w:color="auto"/>
              <w:bottom w:val="single" w:sz="8" w:space="0" w:color="auto"/>
              <w:right w:val="single" w:sz="8" w:space="0" w:color="auto"/>
            </w:tcBorders>
            <w:noWrap/>
            <w:vAlign w:val="center"/>
            <w:hideMark/>
          </w:tcPr>
          <w:p w14:paraId="7BF83204" w14:textId="77777777" w:rsidR="001A2745" w:rsidRPr="008A7C52" w:rsidRDefault="001A2745" w:rsidP="00AF1A2B">
            <w:pPr>
              <w:jc w:val="both"/>
              <w:rPr>
                <w:rFonts w:ascii="Arial" w:hAnsi="Arial"/>
                <w:color w:val="000000" w:themeColor="text1"/>
                <w:sz w:val="18"/>
                <w:szCs w:val="18"/>
                <w:lang w:eastAsia="es-CO"/>
              </w:rPr>
            </w:pPr>
            <w:r w:rsidRPr="008A7C52">
              <w:rPr>
                <w:rFonts w:ascii="Arial" w:hAnsi="Arial"/>
                <w:color w:val="000000" w:themeColor="text1"/>
                <w:sz w:val="18"/>
                <w:szCs w:val="18"/>
                <w:lang w:eastAsia="es-CO"/>
              </w:rPr>
              <w:t>OPORTUNIDAD EN LA PRESTACIÓN DE LOS SERVICIOS Y HERRAMIENTAS TECNOLÓGICAS</w:t>
            </w:r>
          </w:p>
        </w:tc>
        <w:tc>
          <w:tcPr>
            <w:tcW w:w="1173" w:type="dxa"/>
            <w:tcBorders>
              <w:top w:val="nil"/>
              <w:left w:val="nil"/>
              <w:bottom w:val="single" w:sz="8" w:space="0" w:color="auto"/>
              <w:right w:val="single" w:sz="8" w:space="0" w:color="auto"/>
            </w:tcBorders>
            <w:noWrap/>
            <w:vAlign w:val="center"/>
            <w:hideMark/>
          </w:tcPr>
          <w:p w14:paraId="7BA3CD3E" w14:textId="77777777" w:rsidR="001A2745" w:rsidRPr="008A7C52" w:rsidRDefault="001A2745" w:rsidP="00AF1A2B">
            <w:pPr>
              <w:jc w:val="center"/>
              <w:rPr>
                <w:rFonts w:ascii="Arial" w:hAnsi="Arial"/>
                <w:b/>
                <w:bCs/>
                <w:color w:val="000000" w:themeColor="text1"/>
                <w:sz w:val="18"/>
                <w:szCs w:val="18"/>
                <w:lang w:eastAsia="es-CO"/>
              </w:rPr>
            </w:pPr>
            <w:r w:rsidRPr="008A7C52">
              <w:rPr>
                <w:rFonts w:ascii="Arial" w:hAnsi="Arial"/>
                <w:b/>
                <w:bCs/>
                <w:color w:val="000000" w:themeColor="text1"/>
                <w:sz w:val="18"/>
                <w:szCs w:val="18"/>
                <w:lang w:eastAsia="es-CO"/>
              </w:rPr>
              <w:t>300</w:t>
            </w:r>
          </w:p>
        </w:tc>
      </w:tr>
      <w:tr w:rsidR="001A2745" w:rsidRPr="008A7C52" w14:paraId="3FBE0C2E" w14:textId="77777777" w:rsidTr="00AF1A2B">
        <w:trPr>
          <w:trHeight w:val="20"/>
        </w:trPr>
        <w:tc>
          <w:tcPr>
            <w:tcW w:w="8779" w:type="dxa"/>
            <w:tcBorders>
              <w:top w:val="nil"/>
              <w:left w:val="single" w:sz="8" w:space="0" w:color="auto"/>
              <w:bottom w:val="single" w:sz="8" w:space="0" w:color="auto"/>
              <w:right w:val="single" w:sz="8" w:space="0" w:color="auto"/>
            </w:tcBorders>
            <w:noWrap/>
            <w:vAlign w:val="center"/>
            <w:hideMark/>
          </w:tcPr>
          <w:p w14:paraId="366C05BB" w14:textId="77777777" w:rsidR="001A2745" w:rsidRPr="008A7C52" w:rsidRDefault="001A2745" w:rsidP="00AF1A2B">
            <w:pPr>
              <w:jc w:val="both"/>
              <w:rPr>
                <w:rFonts w:ascii="Arial" w:hAnsi="Arial"/>
                <w:color w:val="000000" w:themeColor="text1"/>
                <w:sz w:val="18"/>
                <w:szCs w:val="18"/>
                <w:lang w:eastAsia="es-CO"/>
              </w:rPr>
            </w:pPr>
            <w:r w:rsidRPr="008A7C52">
              <w:rPr>
                <w:rFonts w:ascii="Arial" w:hAnsi="Arial"/>
                <w:color w:val="000000" w:themeColor="text1"/>
                <w:sz w:val="18"/>
                <w:szCs w:val="18"/>
                <w:lang w:eastAsia="es-CO"/>
              </w:rPr>
              <w:t>CAPACIDAD INSTALADA Y DISPONIBILIDAD DE SERVICIOS</w:t>
            </w:r>
          </w:p>
        </w:tc>
        <w:tc>
          <w:tcPr>
            <w:tcW w:w="1173" w:type="dxa"/>
            <w:tcBorders>
              <w:top w:val="nil"/>
              <w:left w:val="nil"/>
              <w:bottom w:val="single" w:sz="8" w:space="0" w:color="auto"/>
              <w:right w:val="single" w:sz="8" w:space="0" w:color="auto"/>
            </w:tcBorders>
            <w:noWrap/>
            <w:vAlign w:val="center"/>
            <w:hideMark/>
          </w:tcPr>
          <w:p w14:paraId="6924B198" w14:textId="77777777" w:rsidR="001A2745" w:rsidRPr="008A7C52" w:rsidRDefault="001A2745" w:rsidP="00AF1A2B">
            <w:pPr>
              <w:jc w:val="center"/>
              <w:rPr>
                <w:rFonts w:ascii="Arial" w:hAnsi="Arial"/>
                <w:b/>
                <w:bCs/>
                <w:color w:val="000000" w:themeColor="text1"/>
                <w:sz w:val="18"/>
                <w:szCs w:val="18"/>
                <w:lang w:eastAsia="es-CO"/>
              </w:rPr>
            </w:pPr>
            <w:r w:rsidRPr="008A7C52">
              <w:rPr>
                <w:rFonts w:ascii="Arial" w:hAnsi="Arial"/>
                <w:b/>
                <w:bCs/>
                <w:color w:val="000000" w:themeColor="text1"/>
                <w:sz w:val="18"/>
                <w:szCs w:val="18"/>
                <w:lang w:eastAsia="es-CO"/>
              </w:rPr>
              <w:t>100</w:t>
            </w:r>
          </w:p>
        </w:tc>
      </w:tr>
      <w:tr w:rsidR="001A2745" w:rsidRPr="008A7C52" w14:paraId="0F118B7C" w14:textId="77777777" w:rsidTr="00AF1A2B">
        <w:trPr>
          <w:trHeight w:val="20"/>
        </w:trPr>
        <w:tc>
          <w:tcPr>
            <w:tcW w:w="8779" w:type="dxa"/>
            <w:tcBorders>
              <w:top w:val="nil"/>
              <w:left w:val="single" w:sz="8" w:space="0" w:color="auto"/>
              <w:bottom w:val="single" w:sz="8" w:space="0" w:color="auto"/>
              <w:right w:val="single" w:sz="8" w:space="0" w:color="auto"/>
            </w:tcBorders>
            <w:noWrap/>
            <w:vAlign w:val="center"/>
            <w:hideMark/>
          </w:tcPr>
          <w:p w14:paraId="78E61321" w14:textId="77777777" w:rsidR="001A2745" w:rsidRPr="008A7C52" w:rsidRDefault="001A2745" w:rsidP="00AF1A2B">
            <w:pPr>
              <w:jc w:val="both"/>
              <w:rPr>
                <w:rFonts w:ascii="Arial" w:hAnsi="Arial"/>
                <w:color w:val="000000" w:themeColor="text1"/>
                <w:sz w:val="18"/>
                <w:szCs w:val="18"/>
                <w:lang w:eastAsia="es-CO"/>
              </w:rPr>
            </w:pPr>
            <w:r w:rsidRPr="008A7C52">
              <w:rPr>
                <w:rFonts w:ascii="Arial" w:hAnsi="Arial"/>
                <w:color w:val="000000" w:themeColor="text1"/>
                <w:sz w:val="18"/>
                <w:szCs w:val="18"/>
                <w:lang w:eastAsia="es-CO"/>
              </w:rPr>
              <w:t>APOYO A LA INDUSTRIA NACIONAL</w:t>
            </w:r>
          </w:p>
        </w:tc>
        <w:tc>
          <w:tcPr>
            <w:tcW w:w="1173" w:type="dxa"/>
            <w:vMerge w:val="restart"/>
            <w:tcBorders>
              <w:top w:val="nil"/>
              <w:left w:val="single" w:sz="8" w:space="0" w:color="auto"/>
              <w:bottom w:val="single" w:sz="8" w:space="0" w:color="000000"/>
              <w:right w:val="single" w:sz="8" w:space="0" w:color="auto"/>
            </w:tcBorders>
            <w:noWrap/>
            <w:vAlign w:val="center"/>
            <w:hideMark/>
          </w:tcPr>
          <w:p w14:paraId="2D78D1B3" w14:textId="77777777" w:rsidR="001A2745" w:rsidRPr="008A7C52" w:rsidRDefault="001A2745" w:rsidP="00AF1A2B">
            <w:pPr>
              <w:jc w:val="center"/>
              <w:rPr>
                <w:rFonts w:ascii="Arial" w:hAnsi="Arial"/>
                <w:b/>
                <w:bCs/>
                <w:color w:val="000000" w:themeColor="text1"/>
                <w:sz w:val="18"/>
                <w:szCs w:val="18"/>
                <w:lang w:eastAsia="es-CO"/>
              </w:rPr>
            </w:pPr>
            <w:r w:rsidRPr="008A7C52">
              <w:rPr>
                <w:rFonts w:ascii="Arial" w:hAnsi="Arial"/>
                <w:b/>
                <w:bCs/>
                <w:color w:val="000000" w:themeColor="text1"/>
                <w:sz w:val="18"/>
                <w:szCs w:val="18"/>
                <w:lang w:eastAsia="es-CO"/>
              </w:rPr>
              <w:t>5</w:t>
            </w:r>
          </w:p>
        </w:tc>
      </w:tr>
      <w:tr w:rsidR="001A2745" w:rsidRPr="008A7C52" w14:paraId="22788602" w14:textId="77777777" w:rsidTr="00AF1A2B">
        <w:trPr>
          <w:trHeight w:val="20"/>
        </w:trPr>
        <w:tc>
          <w:tcPr>
            <w:tcW w:w="8779" w:type="dxa"/>
            <w:tcBorders>
              <w:top w:val="nil"/>
              <w:left w:val="single" w:sz="8" w:space="0" w:color="auto"/>
              <w:bottom w:val="single" w:sz="8" w:space="0" w:color="auto"/>
              <w:right w:val="single" w:sz="8" w:space="0" w:color="auto"/>
            </w:tcBorders>
            <w:noWrap/>
            <w:vAlign w:val="center"/>
            <w:hideMark/>
          </w:tcPr>
          <w:p w14:paraId="2F20C427" w14:textId="77777777" w:rsidR="001A2745" w:rsidRPr="008A7C52" w:rsidRDefault="001A2745" w:rsidP="00AF1A2B">
            <w:pPr>
              <w:jc w:val="both"/>
              <w:rPr>
                <w:rFonts w:ascii="Arial" w:hAnsi="Arial"/>
                <w:color w:val="000000" w:themeColor="text1"/>
                <w:sz w:val="18"/>
                <w:szCs w:val="18"/>
                <w:lang w:eastAsia="es-CO"/>
              </w:rPr>
            </w:pPr>
            <w:r w:rsidRPr="008A7C52">
              <w:rPr>
                <w:rFonts w:ascii="Arial" w:hAnsi="Arial"/>
                <w:color w:val="000000" w:themeColor="text1"/>
                <w:sz w:val="18"/>
                <w:szCs w:val="18"/>
                <w:lang w:eastAsia="es-CO"/>
              </w:rPr>
              <w:t>EMPRESA NACIONAL CON RECURSO HUMANO MIXTO NACIONAL Y EXTRANJERO</w:t>
            </w:r>
          </w:p>
        </w:tc>
        <w:tc>
          <w:tcPr>
            <w:tcW w:w="1173" w:type="dxa"/>
            <w:vMerge/>
            <w:tcBorders>
              <w:top w:val="nil"/>
              <w:left w:val="single" w:sz="8" w:space="0" w:color="auto"/>
              <w:bottom w:val="single" w:sz="8" w:space="0" w:color="000000"/>
              <w:right w:val="single" w:sz="8" w:space="0" w:color="auto"/>
            </w:tcBorders>
            <w:vAlign w:val="center"/>
            <w:hideMark/>
          </w:tcPr>
          <w:p w14:paraId="1711D72D" w14:textId="77777777" w:rsidR="001A2745" w:rsidRPr="008A7C52" w:rsidRDefault="001A2745" w:rsidP="00AF1A2B">
            <w:pPr>
              <w:jc w:val="center"/>
              <w:rPr>
                <w:rFonts w:ascii="Arial" w:hAnsi="Arial"/>
                <w:b/>
                <w:bCs/>
                <w:color w:val="000000" w:themeColor="text1"/>
                <w:sz w:val="18"/>
                <w:szCs w:val="18"/>
                <w:lang w:eastAsia="es-CO"/>
              </w:rPr>
            </w:pPr>
          </w:p>
        </w:tc>
      </w:tr>
      <w:tr w:rsidR="001A2745" w:rsidRPr="008A7C52" w14:paraId="7A555144" w14:textId="77777777" w:rsidTr="00AF1A2B">
        <w:trPr>
          <w:trHeight w:val="20"/>
        </w:trPr>
        <w:tc>
          <w:tcPr>
            <w:tcW w:w="8779" w:type="dxa"/>
            <w:tcBorders>
              <w:top w:val="nil"/>
              <w:left w:val="single" w:sz="8" w:space="0" w:color="auto"/>
              <w:bottom w:val="single" w:sz="8" w:space="0" w:color="auto"/>
              <w:right w:val="single" w:sz="8" w:space="0" w:color="auto"/>
            </w:tcBorders>
            <w:noWrap/>
            <w:vAlign w:val="center"/>
            <w:hideMark/>
          </w:tcPr>
          <w:p w14:paraId="04B9B819" w14:textId="77777777" w:rsidR="001A2745" w:rsidRPr="008A7C52" w:rsidRDefault="001A2745" w:rsidP="00AF1A2B">
            <w:pPr>
              <w:jc w:val="both"/>
              <w:rPr>
                <w:rFonts w:ascii="Arial" w:hAnsi="Arial"/>
                <w:color w:val="000000" w:themeColor="text1"/>
                <w:sz w:val="18"/>
                <w:szCs w:val="18"/>
                <w:lang w:eastAsia="es-CO"/>
              </w:rPr>
            </w:pPr>
            <w:r w:rsidRPr="008A7C52">
              <w:rPr>
                <w:rFonts w:ascii="Arial" w:hAnsi="Arial"/>
                <w:color w:val="000000" w:themeColor="text1"/>
                <w:sz w:val="18"/>
                <w:szCs w:val="18"/>
                <w:lang w:eastAsia="es-CO"/>
              </w:rPr>
              <w:t>EMPRENDIMIENTOS Y EMPRESAS DE MUJERES</w:t>
            </w:r>
          </w:p>
        </w:tc>
        <w:tc>
          <w:tcPr>
            <w:tcW w:w="1173" w:type="dxa"/>
            <w:tcBorders>
              <w:top w:val="nil"/>
              <w:left w:val="nil"/>
              <w:bottom w:val="single" w:sz="8" w:space="0" w:color="auto"/>
              <w:right w:val="single" w:sz="8" w:space="0" w:color="auto"/>
            </w:tcBorders>
            <w:noWrap/>
            <w:vAlign w:val="center"/>
            <w:hideMark/>
          </w:tcPr>
          <w:p w14:paraId="63D8417D" w14:textId="77777777" w:rsidR="001A2745" w:rsidRPr="008A7C52" w:rsidRDefault="001A2745" w:rsidP="00AF1A2B">
            <w:pPr>
              <w:jc w:val="center"/>
              <w:rPr>
                <w:rFonts w:ascii="Arial" w:hAnsi="Arial"/>
                <w:b/>
                <w:bCs/>
                <w:color w:val="000000" w:themeColor="text1"/>
                <w:sz w:val="18"/>
                <w:szCs w:val="18"/>
                <w:lang w:eastAsia="es-CO"/>
              </w:rPr>
            </w:pPr>
            <w:r w:rsidRPr="008A7C52">
              <w:rPr>
                <w:rFonts w:ascii="Arial" w:hAnsi="Arial"/>
                <w:b/>
                <w:bCs/>
                <w:color w:val="000000" w:themeColor="text1"/>
                <w:sz w:val="18"/>
                <w:szCs w:val="18"/>
                <w:lang w:eastAsia="es-CO"/>
              </w:rPr>
              <w:t>2,5</w:t>
            </w:r>
          </w:p>
        </w:tc>
      </w:tr>
      <w:tr w:rsidR="001A2745" w:rsidRPr="008A7C52" w14:paraId="0942EACD" w14:textId="77777777" w:rsidTr="00AF1A2B">
        <w:trPr>
          <w:trHeight w:val="20"/>
        </w:trPr>
        <w:tc>
          <w:tcPr>
            <w:tcW w:w="8779" w:type="dxa"/>
            <w:tcBorders>
              <w:top w:val="nil"/>
              <w:left w:val="single" w:sz="8" w:space="0" w:color="auto"/>
              <w:bottom w:val="single" w:sz="8" w:space="0" w:color="auto"/>
              <w:right w:val="single" w:sz="8" w:space="0" w:color="auto"/>
            </w:tcBorders>
            <w:noWrap/>
            <w:vAlign w:val="center"/>
            <w:hideMark/>
          </w:tcPr>
          <w:p w14:paraId="361B9D62" w14:textId="77777777" w:rsidR="001A2745" w:rsidRPr="008A7C52" w:rsidRDefault="001A2745" w:rsidP="00AF1A2B">
            <w:pPr>
              <w:jc w:val="both"/>
              <w:rPr>
                <w:rFonts w:ascii="Arial" w:hAnsi="Arial"/>
                <w:color w:val="000000" w:themeColor="text1"/>
                <w:sz w:val="18"/>
                <w:szCs w:val="18"/>
                <w:lang w:eastAsia="es-CO"/>
              </w:rPr>
            </w:pPr>
            <w:r w:rsidRPr="008A7C52">
              <w:rPr>
                <w:rFonts w:ascii="Arial" w:hAnsi="Arial"/>
                <w:color w:val="000000" w:themeColor="text1"/>
                <w:sz w:val="18"/>
                <w:szCs w:val="18"/>
                <w:lang w:eastAsia="es-CO"/>
              </w:rPr>
              <w:t xml:space="preserve">MPYME DOMICILIADA EN COLOMBIA </w:t>
            </w:r>
          </w:p>
        </w:tc>
        <w:tc>
          <w:tcPr>
            <w:tcW w:w="1173" w:type="dxa"/>
            <w:tcBorders>
              <w:top w:val="nil"/>
              <w:left w:val="nil"/>
              <w:bottom w:val="single" w:sz="8" w:space="0" w:color="auto"/>
              <w:right w:val="single" w:sz="8" w:space="0" w:color="auto"/>
            </w:tcBorders>
            <w:noWrap/>
            <w:vAlign w:val="center"/>
            <w:hideMark/>
          </w:tcPr>
          <w:p w14:paraId="5C717FDB" w14:textId="77777777" w:rsidR="001A2745" w:rsidRPr="008A7C52" w:rsidRDefault="001A2745" w:rsidP="00AF1A2B">
            <w:pPr>
              <w:jc w:val="center"/>
              <w:rPr>
                <w:rFonts w:ascii="Arial" w:hAnsi="Arial"/>
                <w:b/>
                <w:bCs/>
                <w:color w:val="000000" w:themeColor="text1"/>
                <w:sz w:val="18"/>
                <w:szCs w:val="18"/>
                <w:lang w:eastAsia="es-CO"/>
              </w:rPr>
            </w:pPr>
            <w:r w:rsidRPr="008A7C52">
              <w:rPr>
                <w:rFonts w:ascii="Arial" w:hAnsi="Arial"/>
                <w:b/>
                <w:bCs/>
                <w:color w:val="000000" w:themeColor="text1"/>
                <w:sz w:val="18"/>
                <w:szCs w:val="18"/>
                <w:lang w:eastAsia="es-CO"/>
              </w:rPr>
              <w:t>2,5</w:t>
            </w:r>
          </w:p>
        </w:tc>
      </w:tr>
      <w:tr w:rsidR="001A2745" w:rsidRPr="008A7C52" w14:paraId="7DC7B070" w14:textId="77777777" w:rsidTr="00AF1A2B">
        <w:trPr>
          <w:trHeight w:val="20"/>
        </w:trPr>
        <w:tc>
          <w:tcPr>
            <w:tcW w:w="8779" w:type="dxa"/>
            <w:tcBorders>
              <w:top w:val="nil"/>
              <w:left w:val="single" w:sz="8" w:space="0" w:color="auto"/>
              <w:bottom w:val="single" w:sz="8" w:space="0" w:color="auto"/>
              <w:right w:val="single" w:sz="8" w:space="0" w:color="auto"/>
            </w:tcBorders>
            <w:noWrap/>
            <w:vAlign w:val="center"/>
            <w:hideMark/>
          </w:tcPr>
          <w:p w14:paraId="67365FB6" w14:textId="77777777" w:rsidR="001A2745" w:rsidRPr="008A7C52" w:rsidRDefault="001A2745" w:rsidP="00AF1A2B">
            <w:pPr>
              <w:jc w:val="both"/>
              <w:rPr>
                <w:rFonts w:ascii="Arial" w:hAnsi="Arial"/>
                <w:b/>
                <w:bCs/>
                <w:color w:val="000000" w:themeColor="text1"/>
                <w:sz w:val="18"/>
                <w:szCs w:val="18"/>
                <w:lang w:eastAsia="es-CO"/>
              </w:rPr>
            </w:pPr>
            <w:r w:rsidRPr="008A7C52">
              <w:rPr>
                <w:rFonts w:ascii="Arial" w:hAnsi="Arial"/>
                <w:b/>
                <w:bCs/>
                <w:color w:val="000000" w:themeColor="text1"/>
                <w:sz w:val="18"/>
                <w:szCs w:val="18"/>
                <w:lang w:eastAsia="es-CO"/>
              </w:rPr>
              <w:t>TOTAL</w:t>
            </w:r>
          </w:p>
        </w:tc>
        <w:tc>
          <w:tcPr>
            <w:tcW w:w="1173" w:type="dxa"/>
            <w:tcBorders>
              <w:top w:val="nil"/>
              <w:left w:val="nil"/>
              <w:bottom w:val="single" w:sz="8" w:space="0" w:color="auto"/>
              <w:right w:val="single" w:sz="8" w:space="0" w:color="auto"/>
            </w:tcBorders>
            <w:noWrap/>
            <w:vAlign w:val="center"/>
            <w:hideMark/>
          </w:tcPr>
          <w:p w14:paraId="2C02AD86" w14:textId="77777777" w:rsidR="001A2745" w:rsidRPr="008A7C52" w:rsidRDefault="001A2745" w:rsidP="00AF1A2B">
            <w:pPr>
              <w:jc w:val="center"/>
              <w:rPr>
                <w:rFonts w:ascii="Arial" w:hAnsi="Arial"/>
                <w:b/>
                <w:bCs/>
                <w:color w:val="000000" w:themeColor="text1"/>
                <w:sz w:val="18"/>
                <w:szCs w:val="18"/>
                <w:lang w:eastAsia="es-CO"/>
              </w:rPr>
            </w:pPr>
            <w:r w:rsidRPr="008A7C52">
              <w:rPr>
                <w:rFonts w:ascii="Arial" w:hAnsi="Arial"/>
                <w:b/>
                <w:bCs/>
                <w:color w:val="000000" w:themeColor="text1"/>
                <w:sz w:val="18"/>
                <w:szCs w:val="18"/>
                <w:lang w:eastAsia="es-CO"/>
              </w:rPr>
              <w:t>410</w:t>
            </w:r>
          </w:p>
        </w:tc>
      </w:tr>
    </w:tbl>
    <w:p w14:paraId="7DBF2A75" w14:textId="77777777" w:rsidR="00A55139" w:rsidRPr="008A7C52" w:rsidRDefault="00A55139" w:rsidP="00A55139">
      <w:pPr>
        <w:ind w:right="-93"/>
        <w:jc w:val="both"/>
        <w:rPr>
          <w:rFonts w:ascii="Arial" w:eastAsia="Arial Narrow" w:hAnsi="Arial" w:cs="Arial"/>
          <w:b/>
          <w:color w:val="000000" w:themeColor="text1"/>
          <w:sz w:val="20"/>
          <w:szCs w:val="20"/>
        </w:rPr>
      </w:pPr>
    </w:p>
    <w:p w14:paraId="29CCD92B" w14:textId="77777777" w:rsidR="00A55139" w:rsidRPr="008A7C52" w:rsidRDefault="00A55139" w:rsidP="00A55139">
      <w:pPr>
        <w:ind w:right="-93"/>
        <w:jc w:val="both"/>
        <w:rPr>
          <w:rFonts w:ascii="Arial" w:eastAsia="Arial Narrow" w:hAnsi="Arial" w:cs="Arial"/>
          <w:b/>
          <w:color w:val="000000" w:themeColor="text1"/>
          <w:sz w:val="20"/>
          <w:szCs w:val="20"/>
        </w:rPr>
      </w:pPr>
    </w:p>
    <w:p w14:paraId="73E75680" w14:textId="281AE35C" w:rsidR="001A2745" w:rsidRPr="008A7C52" w:rsidRDefault="001A2745">
      <w:pPr>
        <w:pStyle w:val="Prrafodelista"/>
        <w:numPr>
          <w:ilvl w:val="1"/>
          <w:numId w:val="60"/>
        </w:numPr>
        <w:ind w:right="-93"/>
        <w:jc w:val="both"/>
        <w:rPr>
          <w:rFonts w:ascii="Arial" w:hAnsi="Arial" w:cs="Arial"/>
          <w:b/>
          <w:bCs/>
          <w:color w:val="000000" w:themeColor="text1"/>
          <w:sz w:val="20"/>
          <w:szCs w:val="20"/>
        </w:rPr>
      </w:pPr>
      <w:r w:rsidRPr="008A7C52">
        <w:rPr>
          <w:rFonts w:ascii="Arial" w:hAnsi="Arial" w:cs="Arial"/>
          <w:b/>
          <w:bCs/>
          <w:color w:val="000000" w:themeColor="text1"/>
          <w:sz w:val="20"/>
          <w:szCs w:val="20"/>
        </w:rPr>
        <w:t xml:space="preserve">OPORTUNIDAD EN LA PRESTACIÓN DE LOS SERVICIOS Y HERRAMIENTAS TECNOLÓGICAS </w:t>
      </w:r>
    </w:p>
    <w:p w14:paraId="0CEE7061" w14:textId="77777777" w:rsidR="001A2745" w:rsidRPr="008A7C52" w:rsidRDefault="001A2745" w:rsidP="001A2745">
      <w:pPr>
        <w:ind w:right="-93"/>
        <w:jc w:val="both"/>
        <w:rPr>
          <w:rFonts w:ascii="Arial" w:hAnsi="Arial" w:cs="Arial"/>
          <w:b/>
          <w:bCs/>
          <w:color w:val="000000" w:themeColor="text1"/>
          <w:sz w:val="20"/>
          <w:szCs w:val="20"/>
        </w:rPr>
      </w:pPr>
      <w:r w:rsidRPr="008A7C52">
        <w:rPr>
          <w:rFonts w:ascii="Arial" w:hAnsi="Arial" w:cs="Arial"/>
          <w:b/>
          <w:bCs/>
          <w:color w:val="000000" w:themeColor="text1"/>
          <w:sz w:val="20"/>
          <w:szCs w:val="20"/>
        </w:rPr>
        <w:t>(Máximo 300 puntos)</w:t>
      </w:r>
    </w:p>
    <w:p w14:paraId="3259E0BA" w14:textId="77777777" w:rsidR="001A2745" w:rsidRPr="008A7C52" w:rsidRDefault="001A2745" w:rsidP="001A2745">
      <w:pPr>
        <w:ind w:right="-93"/>
        <w:jc w:val="both"/>
        <w:rPr>
          <w:rFonts w:ascii="Arial" w:hAnsi="Arial" w:cs="Arial"/>
          <w:b/>
          <w:bCs/>
          <w:color w:val="000000" w:themeColor="text1"/>
          <w:sz w:val="20"/>
          <w:szCs w:val="20"/>
        </w:rPr>
      </w:pPr>
    </w:p>
    <w:p w14:paraId="3D0F0ED8" w14:textId="77777777" w:rsidR="001A2745" w:rsidRPr="008A7C52" w:rsidRDefault="001A2745" w:rsidP="001A2745">
      <w:pPr>
        <w:ind w:right="-93"/>
        <w:jc w:val="both"/>
        <w:rPr>
          <w:rFonts w:ascii="Arial" w:hAnsi="Arial" w:cs="Arial"/>
          <w:color w:val="000000" w:themeColor="text1"/>
          <w:sz w:val="20"/>
          <w:szCs w:val="20"/>
        </w:rPr>
      </w:pPr>
      <w:r w:rsidRPr="008A7C52">
        <w:rPr>
          <w:rFonts w:ascii="Arial" w:hAnsi="Arial" w:cs="Arial"/>
          <w:color w:val="000000" w:themeColor="text1"/>
          <w:sz w:val="20"/>
          <w:szCs w:val="20"/>
        </w:rPr>
        <w:t xml:space="preserve">Este criterio tiene como finalidad evaluar la oportunidad en la prestación de los servicios especializados y </w:t>
      </w:r>
      <w:proofErr w:type="spellStart"/>
      <w:r w:rsidRPr="008A7C52">
        <w:rPr>
          <w:rFonts w:ascii="Arial" w:hAnsi="Arial" w:cs="Arial"/>
          <w:color w:val="000000" w:themeColor="text1"/>
          <w:sz w:val="20"/>
          <w:szCs w:val="20"/>
        </w:rPr>
        <w:t>subespecializados</w:t>
      </w:r>
      <w:proofErr w:type="spellEnd"/>
      <w:r w:rsidRPr="008A7C52">
        <w:rPr>
          <w:rFonts w:ascii="Arial" w:hAnsi="Arial" w:cs="Arial"/>
          <w:color w:val="000000" w:themeColor="text1"/>
          <w:sz w:val="20"/>
          <w:szCs w:val="20"/>
        </w:rPr>
        <w:t xml:space="preserve"> objeto del contrato, así como la disponibilidad de herramientas tecnológicas que faciliten el acceso, asignación y gestión de citas por parte de los usuarios del Subsistema de Salud de la Policía</w:t>
      </w:r>
    </w:p>
    <w:p w14:paraId="6789485F" w14:textId="77777777" w:rsidR="00A55139" w:rsidRPr="008A7C52" w:rsidRDefault="00A55139" w:rsidP="00A55139">
      <w:pPr>
        <w:ind w:right="-93"/>
        <w:jc w:val="both"/>
        <w:rPr>
          <w:rFonts w:ascii="Arial" w:hAnsi="Arial" w:cs="Arial"/>
          <w:b/>
          <w:bCs/>
          <w:color w:val="000000" w:themeColor="text1"/>
          <w:sz w:val="18"/>
          <w:szCs w:val="18"/>
        </w:rPr>
      </w:pPr>
    </w:p>
    <w:p w14:paraId="7ACA9398" w14:textId="77777777" w:rsidR="00A55139" w:rsidRPr="008A7C52" w:rsidRDefault="00A55139" w:rsidP="00A55139">
      <w:pPr>
        <w:jc w:val="center"/>
        <w:rPr>
          <w:rFonts w:ascii="Arial" w:hAnsi="Arial" w:cs="Arial"/>
          <w:b/>
          <w:color w:val="000000" w:themeColor="text1"/>
          <w:sz w:val="20"/>
          <w:szCs w:val="21"/>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4A0" w:firstRow="1" w:lastRow="0" w:firstColumn="1" w:lastColumn="0" w:noHBand="0" w:noVBand="1"/>
      </w:tblPr>
      <w:tblGrid>
        <w:gridCol w:w="2547"/>
        <w:gridCol w:w="4515"/>
        <w:gridCol w:w="1905"/>
        <w:gridCol w:w="999"/>
      </w:tblGrid>
      <w:tr w:rsidR="001A2745" w:rsidRPr="008A7C52" w14:paraId="614B5558" w14:textId="77777777" w:rsidTr="001A2745">
        <w:trPr>
          <w:trHeight w:val="20"/>
        </w:trPr>
        <w:tc>
          <w:tcPr>
            <w:tcW w:w="1278" w:type="pct"/>
            <w:shd w:val="clear" w:color="000000" w:fill="C5E0B3"/>
            <w:vAlign w:val="center"/>
            <w:hideMark/>
          </w:tcPr>
          <w:p w14:paraId="115EC954" w14:textId="77777777" w:rsidR="001A2745" w:rsidRPr="008A7C52" w:rsidRDefault="001A2745" w:rsidP="001A2745">
            <w:pPr>
              <w:jc w:val="center"/>
              <w:rPr>
                <w:rFonts w:ascii="Arial" w:hAnsi="Arial" w:cs="Arial"/>
                <w:b/>
                <w:bCs/>
                <w:color w:val="000000" w:themeColor="text1"/>
                <w:sz w:val="18"/>
                <w:szCs w:val="18"/>
                <w:lang w:eastAsia="es-CO"/>
              </w:rPr>
            </w:pPr>
            <w:r w:rsidRPr="008A7C52">
              <w:rPr>
                <w:rFonts w:ascii="Arial" w:hAnsi="Arial" w:cs="Arial"/>
                <w:b/>
                <w:bCs/>
                <w:color w:val="000000" w:themeColor="text1"/>
                <w:sz w:val="18"/>
                <w:szCs w:val="18"/>
                <w:lang w:eastAsia="es-CO"/>
              </w:rPr>
              <w:t>FACTOR TÉCNICO</w:t>
            </w:r>
          </w:p>
        </w:tc>
        <w:tc>
          <w:tcPr>
            <w:tcW w:w="2265" w:type="pct"/>
            <w:shd w:val="clear" w:color="000000" w:fill="C5E0B3"/>
            <w:vAlign w:val="center"/>
            <w:hideMark/>
          </w:tcPr>
          <w:p w14:paraId="7C5E4E8A" w14:textId="77777777" w:rsidR="001A2745" w:rsidRPr="008A7C52" w:rsidRDefault="001A2745" w:rsidP="001A2745">
            <w:pPr>
              <w:jc w:val="center"/>
              <w:rPr>
                <w:rFonts w:ascii="Arial" w:hAnsi="Arial" w:cs="Arial"/>
                <w:b/>
                <w:bCs/>
                <w:color w:val="000000" w:themeColor="text1"/>
                <w:sz w:val="18"/>
                <w:szCs w:val="18"/>
                <w:lang w:eastAsia="es-CO"/>
              </w:rPr>
            </w:pPr>
            <w:r w:rsidRPr="008A7C52">
              <w:rPr>
                <w:rFonts w:ascii="Arial" w:hAnsi="Arial" w:cs="Arial"/>
                <w:b/>
                <w:bCs/>
                <w:color w:val="000000" w:themeColor="text1"/>
                <w:sz w:val="18"/>
                <w:szCs w:val="18"/>
                <w:lang w:eastAsia="es-CO"/>
              </w:rPr>
              <w:t>SERVICIO</w:t>
            </w:r>
          </w:p>
        </w:tc>
        <w:tc>
          <w:tcPr>
            <w:tcW w:w="956" w:type="pct"/>
            <w:shd w:val="clear" w:color="000000" w:fill="C5E0B3"/>
            <w:vAlign w:val="center"/>
            <w:hideMark/>
          </w:tcPr>
          <w:p w14:paraId="48F7F8B9" w14:textId="77777777" w:rsidR="001A2745" w:rsidRPr="008A7C52" w:rsidRDefault="001A2745" w:rsidP="001A2745">
            <w:pPr>
              <w:jc w:val="center"/>
              <w:rPr>
                <w:rFonts w:ascii="Arial" w:hAnsi="Arial" w:cs="Arial"/>
                <w:b/>
                <w:bCs/>
                <w:color w:val="000000" w:themeColor="text1"/>
                <w:sz w:val="18"/>
                <w:szCs w:val="18"/>
                <w:lang w:eastAsia="es-CO"/>
              </w:rPr>
            </w:pPr>
            <w:r w:rsidRPr="008A7C52">
              <w:rPr>
                <w:rFonts w:ascii="Arial" w:hAnsi="Arial" w:cs="Arial"/>
                <w:b/>
                <w:bCs/>
                <w:color w:val="000000" w:themeColor="text1"/>
                <w:sz w:val="18"/>
                <w:szCs w:val="18"/>
                <w:lang w:eastAsia="es-CO"/>
              </w:rPr>
              <w:t>OPORTUNIDAD</w:t>
            </w:r>
          </w:p>
        </w:tc>
        <w:tc>
          <w:tcPr>
            <w:tcW w:w="501" w:type="pct"/>
            <w:shd w:val="clear" w:color="000000" w:fill="C5E0B3"/>
            <w:vAlign w:val="center"/>
            <w:hideMark/>
          </w:tcPr>
          <w:p w14:paraId="6C0D9CF5" w14:textId="77777777" w:rsidR="001A2745" w:rsidRPr="008A7C52" w:rsidRDefault="001A2745" w:rsidP="001A2745">
            <w:pPr>
              <w:jc w:val="center"/>
              <w:rPr>
                <w:rFonts w:ascii="Arial" w:hAnsi="Arial" w:cs="Arial"/>
                <w:b/>
                <w:bCs/>
                <w:color w:val="000000" w:themeColor="text1"/>
                <w:sz w:val="18"/>
                <w:szCs w:val="18"/>
                <w:lang w:eastAsia="es-CO"/>
              </w:rPr>
            </w:pPr>
            <w:r w:rsidRPr="008A7C52">
              <w:rPr>
                <w:rFonts w:ascii="Arial" w:hAnsi="Arial" w:cs="Arial"/>
                <w:b/>
                <w:bCs/>
                <w:color w:val="000000" w:themeColor="text1"/>
                <w:sz w:val="18"/>
                <w:szCs w:val="18"/>
                <w:lang w:eastAsia="es-CO"/>
              </w:rPr>
              <w:t>PUNTAJE</w:t>
            </w:r>
          </w:p>
        </w:tc>
      </w:tr>
      <w:tr w:rsidR="001A2745" w:rsidRPr="008A7C52" w14:paraId="6B630E1D" w14:textId="77777777" w:rsidTr="001A2745">
        <w:trPr>
          <w:trHeight w:val="20"/>
        </w:trPr>
        <w:tc>
          <w:tcPr>
            <w:tcW w:w="1278" w:type="pct"/>
            <w:vMerge w:val="restart"/>
            <w:vAlign w:val="center"/>
            <w:hideMark/>
          </w:tcPr>
          <w:p w14:paraId="2215F201" w14:textId="77777777" w:rsidR="001A2745" w:rsidRPr="008A7C52" w:rsidRDefault="001A2745"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OPORTUNIDAD CONSULTA ESPECIALIZADA Y SUBESPECIALIZADA AMBULATORIA</w:t>
            </w:r>
          </w:p>
        </w:tc>
        <w:tc>
          <w:tcPr>
            <w:tcW w:w="2265" w:type="pct"/>
            <w:vMerge w:val="restart"/>
            <w:vAlign w:val="center"/>
            <w:hideMark/>
          </w:tcPr>
          <w:p w14:paraId="3EF1CC75" w14:textId="3C669E18" w:rsidR="001A2745" w:rsidRPr="008A7C52" w:rsidRDefault="001A2745" w:rsidP="00AF1A2B">
            <w:pPr>
              <w:jc w:val="both"/>
              <w:rPr>
                <w:rFonts w:ascii="Arial" w:hAnsi="Arial" w:cs="Arial"/>
                <w:color w:val="000000" w:themeColor="text1"/>
                <w:sz w:val="18"/>
                <w:szCs w:val="18"/>
                <w:lang w:eastAsia="es-CO"/>
              </w:rPr>
            </w:pPr>
            <w:r w:rsidRPr="00EF1CE8">
              <w:rPr>
                <w:rFonts w:ascii="Arial" w:hAnsi="Arial" w:cs="Arial"/>
                <w:color w:val="00B050"/>
                <w:sz w:val="18"/>
                <w:szCs w:val="18"/>
                <w:lang w:eastAsia="es-CO"/>
              </w:rPr>
              <w:t>CONSULTA EXTERNA EN UROLOGIA, UROLOGIA Y UROLOGIA ONCOLOGICA</w:t>
            </w:r>
          </w:p>
        </w:tc>
        <w:tc>
          <w:tcPr>
            <w:tcW w:w="956" w:type="pct"/>
            <w:vAlign w:val="center"/>
            <w:hideMark/>
          </w:tcPr>
          <w:p w14:paraId="5D3D71E7" w14:textId="77777777" w:rsidR="001A2745" w:rsidRPr="008A7C52" w:rsidRDefault="001A2745"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HASTA 10 DÍAS CALENDARIO</w:t>
            </w:r>
          </w:p>
        </w:tc>
        <w:tc>
          <w:tcPr>
            <w:tcW w:w="501" w:type="pct"/>
            <w:vAlign w:val="center"/>
            <w:hideMark/>
          </w:tcPr>
          <w:p w14:paraId="19479D1D" w14:textId="77777777" w:rsidR="001A2745" w:rsidRPr="008A7C52" w:rsidRDefault="001A2745" w:rsidP="00AF1A2B">
            <w:pPr>
              <w:jc w:val="center"/>
              <w:rPr>
                <w:rFonts w:ascii="Arial" w:hAnsi="Arial" w:cs="Arial"/>
                <w:b/>
                <w:bCs/>
                <w:color w:val="000000" w:themeColor="text1"/>
                <w:sz w:val="18"/>
                <w:szCs w:val="18"/>
                <w:lang w:eastAsia="es-CO"/>
              </w:rPr>
            </w:pPr>
            <w:r w:rsidRPr="008A7C52">
              <w:rPr>
                <w:rFonts w:ascii="Arial" w:hAnsi="Arial" w:cs="Arial"/>
                <w:b/>
                <w:bCs/>
                <w:color w:val="000000" w:themeColor="text1"/>
                <w:sz w:val="18"/>
                <w:szCs w:val="18"/>
                <w:lang w:eastAsia="es-CO"/>
              </w:rPr>
              <w:t>50</w:t>
            </w:r>
          </w:p>
        </w:tc>
      </w:tr>
      <w:tr w:rsidR="001A2745" w:rsidRPr="008A7C52" w14:paraId="186731CC" w14:textId="77777777" w:rsidTr="001A2745">
        <w:trPr>
          <w:trHeight w:val="20"/>
        </w:trPr>
        <w:tc>
          <w:tcPr>
            <w:tcW w:w="1278" w:type="pct"/>
            <w:vMerge/>
            <w:vAlign w:val="center"/>
            <w:hideMark/>
          </w:tcPr>
          <w:p w14:paraId="522171A9" w14:textId="77777777" w:rsidR="001A2745" w:rsidRPr="008A7C52" w:rsidRDefault="001A2745" w:rsidP="00AF1A2B">
            <w:pPr>
              <w:rPr>
                <w:rFonts w:ascii="Arial" w:hAnsi="Arial" w:cs="Arial"/>
                <w:color w:val="000000" w:themeColor="text1"/>
                <w:sz w:val="18"/>
                <w:szCs w:val="18"/>
                <w:lang w:eastAsia="es-CO"/>
              </w:rPr>
            </w:pPr>
          </w:p>
        </w:tc>
        <w:tc>
          <w:tcPr>
            <w:tcW w:w="2265" w:type="pct"/>
            <w:vMerge/>
            <w:vAlign w:val="center"/>
            <w:hideMark/>
          </w:tcPr>
          <w:p w14:paraId="68123570" w14:textId="77777777" w:rsidR="001A2745" w:rsidRPr="008A7C52" w:rsidRDefault="001A2745" w:rsidP="00AF1A2B">
            <w:pPr>
              <w:rPr>
                <w:rFonts w:ascii="Arial" w:hAnsi="Arial" w:cs="Arial"/>
                <w:color w:val="000000" w:themeColor="text1"/>
                <w:sz w:val="18"/>
                <w:szCs w:val="18"/>
                <w:lang w:eastAsia="es-CO"/>
              </w:rPr>
            </w:pPr>
          </w:p>
        </w:tc>
        <w:tc>
          <w:tcPr>
            <w:tcW w:w="956" w:type="pct"/>
            <w:vAlign w:val="center"/>
            <w:hideMark/>
          </w:tcPr>
          <w:p w14:paraId="1D98E9BF" w14:textId="77777777" w:rsidR="001A2745" w:rsidRPr="008A7C52" w:rsidRDefault="001A2745"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ENTRE 11 Y 14 DÍAS CALENDARIO</w:t>
            </w:r>
          </w:p>
        </w:tc>
        <w:tc>
          <w:tcPr>
            <w:tcW w:w="501" w:type="pct"/>
            <w:vAlign w:val="center"/>
            <w:hideMark/>
          </w:tcPr>
          <w:p w14:paraId="0E4C18FC" w14:textId="77777777" w:rsidR="001A2745" w:rsidRPr="008A7C52" w:rsidRDefault="001A2745" w:rsidP="00AF1A2B">
            <w:pPr>
              <w:jc w:val="center"/>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25</w:t>
            </w:r>
          </w:p>
        </w:tc>
      </w:tr>
      <w:tr w:rsidR="001A2745" w:rsidRPr="008A7C52" w14:paraId="2E469119" w14:textId="77777777" w:rsidTr="001A2745">
        <w:trPr>
          <w:trHeight w:val="20"/>
        </w:trPr>
        <w:tc>
          <w:tcPr>
            <w:tcW w:w="1278" w:type="pct"/>
            <w:vMerge w:val="restart"/>
            <w:shd w:val="clear" w:color="auto" w:fill="FFFFFF" w:themeFill="background1"/>
            <w:vAlign w:val="center"/>
            <w:hideMark/>
          </w:tcPr>
          <w:p w14:paraId="49EE2611" w14:textId="77777777" w:rsidR="001A2745" w:rsidRPr="008A7C52" w:rsidRDefault="001A2745"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OPORTUNIDAD PROCEDIMIENTOS DIAGNÓSTICOS Y TERAPÉUTICOS</w:t>
            </w:r>
          </w:p>
        </w:tc>
        <w:tc>
          <w:tcPr>
            <w:tcW w:w="2265" w:type="pct"/>
            <w:vMerge w:val="restart"/>
            <w:shd w:val="clear" w:color="auto" w:fill="FFFFFF" w:themeFill="background1"/>
            <w:vAlign w:val="center"/>
            <w:hideMark/>
          </w:tcPr>
          <w:p w14:paraId="5037348A" w14:textId="77777777" w:rsidR="001A2745" w:rsidRPr="008A7C52" w:rsidRDefault="001A2745"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URODINAMIA, UROFLUJOMETRÍA, CISTOSCOPIA DIAGNÓSTICA, BIOPSIAS UROLÓGICAS, ESTUDIOS URODINÁMICOS Y DEMÁS PROCEDIMIENTOS AMBULATORIOS DE UROLOGÍA</w:t>
            </w:r>
          </w:p>
        </w:tc>
        <w:tc>
          <w:tcPr>
            <w:tcW w:w="956" w:type="pct"/>
            <w:shd w:val="clear" w:color="auto" w:fill="FFFFFF" w:themeFill="background1"/>
            <w:vAlign w:val="center"/>
            <w:hideMark/>
          </w:tcPr>
          <w:p w14:paraId="70E76E38" w14:textId="77777777" w:rsidR="001A2745" w:rsidRPr="008A7C52" w:rsidRDefault="001A2745"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HASTA 10 DÍAS CALENDARIO</w:t>
            </w:r>
          </w:p>
        </w:tc>
        <w:tc>
          <w:tcPr>
            <w:tcW w:w="501" w:type="pct"/>
            <w:shd w:val="clear" w:color="auto" w:fill="FFFFFF" w:themeFill="background1"/>
            <w:vAlign w:val="center"/>
            <w:hideMark/>
          </w:tcPr>
          <w:p w14:paraId="797C3D3F" w14:textId="77777777" w:rsidR="001A2745" w:rsidRPr="008A7C52" w:rsidRDefault="001A2745" w:rsidP="00AF1A2B">
            <w:pPr>
              <w:jc w:val="center"/>
              <w:rPr>
                <w:rFonts w:ascii="Arial" w:hAnsi="Arial" w:cs="Arial"/>
                <w:b/>
                <w:bCs/>
                <w:color w:val="000000" w:themeColor="text1"/>
                <w:sz w:val="18"/>
                <w:szCs w:val="18"/>
                <w:lang w:eastAsia="es-CO"/>
              </w:rPr>
            </w:pPr>
            <w:r w:rsidRPr="008A7C52">
              <w:rPr>
                <w:rFonts w:ascii="Arial" w:hAnsi="Arial" w:cs="Arial"/>
                <w:b/>
                <w:bCs/>
                <w:color w:val="000000" w:themeColor="text1"/>
                <w:sz w:val="18"/>
                <w:szCs w:val="18"/>
                <w:lang w:eastAsia="es-CO"/>
              </w:rPr>
              <w:t>50</w:t>
            </w:r>
          </w:p>
        </w:tc>
      </w:tr>
      <w:tr w:rsidR="001A2745" w:rsidRPr="008A7C52" w14:paraId="3734FAE5" w14:textId="77777777" w:rsidTr="001A2745">
        <w:trPr>
          <w:trHeight w:val="20"/>
        </w:trPr>
        <w:tc>
          <w:tcPr>
            <w:tcW w:w="1278" w:type="pct"/>
            <w:vMerge/>
            <w:shd w:val="clear" w:color="auto" w:fill="FFFFFF" w:themeFill="background1"/>
            <w:vAlign w:val="center"/>
            <w:hideMark/>
          </w:tcPr>
          <w:p w14:paraId="6439459F" w14:textId="77777777" w:rsidR="001A2745" w:rsidRPr="008A7C52" w:rsidRDefault="001A2745" w:rsidP="00AF1A2B">
            <w:pPr>
              <w:rPr>
                <w:rFonts w:ascii="Arial" w:hAnsi="Arial" w:cs="Arial"/>
                <w:color w:val="000000" w:themeColor="text1"/>
                <w:sz w:val="18"/>
                <w:szCs w:val="18"/>
                <w:lang w:eastAsia="es-CO"/>
              </w:rPr>
            </w:pPr>
          </w:p>
        </w:tc>
        <w:tc>
          <w:tcPr>
            <w:tcW w:w="2265" w:type="pct"/>
            <w:vMerge/>
            <w:shd w:val="clear" w:color="auto" w:fill="FFFFFF" w:themeFill="background1"/>
            <w:vAlign w:val="center"/>
            <w:hideMark/>
          </w:tcPr>
          <w:p w14:paraId="0430C0ED" w14:textId="77777777" w:rsidR="001A2745" w:rsidRPr="008A7C52" w:rsidRDefault="001A2745" w:rsidP="00AF1A2B">
            <w:pPr>
              <w:rPr>
                <w:rFonts w:ascii="Arial" w:hAnsi="Arial" w:cs="Arial"/>
                <w:color w:val="000000" w:themeColor="text1"/>
                <w:sz w:val="18"/>
                <w:szCs w:val="18"/>
                <w:lang w:eastAsia="es-CO"/>
              </w:rPr>
            </w:pPr>
          </w:p>
        </w:tc>
        <w:tc>
          <w:tcPr>
            <w:tcW w:w="956" w:type="pct"/>
            <w:shd w:val="clear" w:color="auto" w:fill="FFFFFF" w:themeFill="background1"/>
            <w:vAlign w:val="center"/>
            <w:hideMark/>
          </w:tcPr>
          <w:p w14:paraId="5D66079B" w14:textId="77777777" w:rsidR="001A2745" w:rsidRPr="008A7C52" w:rsidRDefault="001A2745"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ENTRE 11 Y 15 DÍAS CALENDARIO</w:t>
            </w:r>
          </w:p>
        </w:tc>
        <w:tc>
          <w:tcPr>
            <w:tcW w:w="501" w:type="pct"/>
            <w:shd w:val="clear" w:color="auto" w:fill="FFFFFF" w:themeFill="background1"/>
            <w:vAlign w:val="center"/>
            <w:hideMark/>
          </w:tcPr>
          <w:p w14:paraId="2E3EB866" w14:textId="77777777" w:rsidR="001A2745" w:rsidRPr="008A7C52" w:rsidRDefault="001A2745" w:rsidP="00AF1A2B">
            <w:pPr>
              <w:jc w:val="center"/>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25</w:t>
            </w:r>
          </w:p>
        </w:tc>
      </w:tr>
      <w:tr w:rsidR="001A2745" w:rsidRPr="008A7C52" w14:paraId="0E4E6703" w14:textId="77777777" w:rsidTr="001A2745">
        <w:trPr>
          <w:trHeight w:val="20"/>
        </w:trPr>
        <w:tc>
          <w:tcPr>
            <w:tcW w:w="1278" w:type="pct"/>
            <w:vMerge w:val="restart"/>
            <w:shd w:val="clear" w:color="auto" w:fill="FFFFFF" w:themeFill="background1"/>
            <w:vAlign w:val="center"/>
            <w:hideMark/>
          </w:tcPr>
          <w:p w14:paraId="0689F4DE" w14:textId="77777777" w:rsidR="001A2745" w:rsidRPr="008A7C52" w:rsidRDefault="001A2745"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OPORTUNIDAD EN PROCEDIMIENTOS INTERVENCIONISTAS</w:t>
            </w:r>
          </w:p>
        </w:tc>
        <w:tc>
          <w:tcPr>
            <w:tcW w:w="2265" w:type="pct"/>
            <w:vMerge w:val="restart"/>
            <w:shd w:val="clear" w:color="auto" w:fill="FFFFFF" w:themeFill="background1"/>
            <w:vAlign w:val="center"/>
            <w:hideMark/>
          </w:tcPr>
          <w:p w14:paraId="75839BAC" w14:textId="77777777" w:rsidR="001A2745" w:rsidRPr="008A7C52" w:rsidRDefault="001A2745"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 xml:space="preserve">LITOTRICIA EXTRACORPÓREA, URETEROSCOPIA, NEFROLITOTOMÍA PERCUTÁNEA, COLOCACIÓN Y </w:t>
            </w:r>
            <w:r w:rsidRPr="008A7C52">
              <w:rPr>
                <w:rFonts w:ascii="Arial" w:hAnsi="Arial" w:cs="Arial"/>
                <w:color w:val="000000" w:themeColor="text1"/>
                <w:sz w:val="18"/>
                <w:szCs w:val="18"/>
                <w:lang w:eastAsia="es-CO"/>
              </w:rPr>
              <w:lastRenderedPageBreak/>
              <w:t>RETIRO DE CATÉTER DOBLE J, RESECCIÓN TRANSURETRAL Y DEMÁS PROCEDIMIENTOS UROLÓGICOS ELECTIVOS</w:t>
            </w:r>
          </w:p>
        </w:tc>
        <w:tc>
          <w:tcPr>
            <w:tcW w:w="956" w:type="pct"/>
            <w:shd w:val="clear" w:color="auto" w:fill="FFFFFF" w:themeFill="background1"/>
            <w:vAlign w:val="center"/>
            <w:hideMark/>
          </w:tcPr>
          <w:p w14:paraId="54F80A12" w14:textId="77777777" w:rsidR="001A2745" w:rsidRPr="008A7C52" w:rsidRDefault="001A2745"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lastRenderedPageBreak/>
              <w:t>HASTA 10 DÍAS CALENDARIO</w:t>
            </w:r>
          </w:p>
        </w:tc>
        <w:tc>
          <w:tcPr>
            <w:tcW w:w="501" w:type="pct"/>
            <w:shd w:val="clear" w:color="auto" w:fill="FFFFFF" w:themeFill="background1"/>
            <w:vAlign w:val="center"/>
            <w:hideMark/>
          </w:tcPr>
          <w:p w14:paraId="4AA746A8" w14:textId="77777777" w:rsidR="001A2745" w:rsidRPr="008A7C52" w:rsidRDefault="001A2745" w:rsidP="00AF1A2B">
            <w:pPr>
              <w:jc w:val="center"/>
              <w:rPr>
                <w:rFonts w:ascii="Arial" w:hAnsi="Arial" w:cs="Arial"/>
                <w:b/>
                <w:bCs/>
                <w:color w:val="000000" w:themeColor="text1"/>
                <w:sz w:val="18"/>
                <w:szCs w:val="18"/>
                <w:lang w:eastAsia="es-CO"/>
              </w:rPr>
            </w:pPr>
            <w:r w:rsidRPr="008A7C52">
              <w:rPr>
                <w:rFonts w:ascii="Arial" w:hAnsi="Arial" w:cs="Arial"/>
                <w:b/>
                <w:bCs/>
                <w:color w:val="000000" w:themeColor="text1"/>
                <w:sz w:val="18"/>
                <w:szCs w:val="18"/>
                <w:lang w:eastAsia="es-CO"/>
              </w:rPr>
              <w:t>50</w:t>
            </w:r>
          </w:p>
        </w:tc>
      </w:tr>
      <w:tr w:rsidR="001A2745" w:rsidRPr="008A7C52" w14:paraId="767D91C2" w14:textId="77777777" w:rsidTr="001A2745">
        <w:trPr>
          <w:trHeight w:val="20"/>
        </w:trPr>
        <w:tc>
          <w:tcPr>
            <w:tcW w:w="1278" w:type="pct"/>
            <w:vMerge/>
            <w:shd w:val="clear" w:color="auto" w:fill="FFFFFF" w:themeFill="background1"/>
            <w:vAlign w:val="center"/>
            <w:hideMark/>
          </w:tcPr>
          <w:p w14:paraId="70D2989B" w14:textId="77777777" w:rsidR="001A2745" w:rsidRPr="008A7C52" w:rsidRDefault="001A2745" w:rsidP="00AF1A2B">
            <w:pPr>
              <w:rPr>
                <w:rFonts w:ascii="Arial" w:hAnsi="Arial" w:cs="Arial"/>
                <w:color w:val="000000" w:themeColor="text1"/>
                <w:sz w:val="18"/>
                <w:szCs w:val="18"/>
                <w:lang w:eastAsia="es-CO"/>
              </w:rPr>
            </w:pPr>
          </w:p>
        </w:tc>
        <w:tc>
          <w:tcPr>
            <w:tcW w:w="2265" w:type="pct"/>
            <w:vMerge/>
            <w:shd w:val="clear" w:color="auto" w:fill="FFFFFF" w:themeFill="background1"/>
            <w:vAlign w:val="center"/>
            <w:hideMark/>
          </w:tcPr>
          <w:p w14:paraId="5A356D31" w14:textId="77777777" w:rsidR="001A2745" w:rsidRPr="008A7C52" w:rsidRDefault="001A2745" w:rsidP="00AF1A2B">
            <w:pPr>
              <w:rPr>
                <w:rFonts w:ascii="Arial" w:hAnsi="Arial" w:cs="Arial"/>
                <w:color w:val="000000" w:themeColor="text1"/>
                <w:sz w:val="18"/>
                <w:szCs w:val="18"/>
                <w:lang w:eastAsia="es-CO"/>
              </w:rPr>
            </w:pPr>
          </w:p>
        </w:tc>
        <w:tc>
          <w:tcPr>
            <w:tcW w:w="956" w:type="pct"/>
            <w:shd w:val="clear" w:color="auto" w:fill="FFFFFF" w:themeFill="background1"/>
            <w:vAlign w:val="center"/>
            <w:hideMark/>
          </w:tcPr>
          <w:p w14:paraId="4EAAC671" w14:textId="77777777" w:rsidR="001A2745" w:rsidRPr="008A7C52" w:rsidRDefault="001A2745"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ENTRE 11 Y 14 DÍAS CALENDARIO</w:t>
            </w:r>
          </w:p>
        </w:tc>
        <w:tc>
          <w:tcPr>
            <w:tcW w:w="501" w:type="pct"/>
            <w:shd w:val="clear" w:color="auto" w:fill="FFFFFF" w:themeFill="background1"/>
            <w:vAlign w:val="center"/>
            <w:hideMark/>
          </w:tcPr>
          <w:p w14:paraId="088BCE7F" w14:textId="77777777" w:rsidR="001A2745" w:rsidRPr="008A7C52" w:rsidRDefault="001A2745" w:rsidP="00AF1A2B">
            <w:pPr>
              <w:jc w:val="center"/>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25</w:t>
            </w:r>
          </w:p>
        </w:tc>
      </w:tr>
      <w:tr w:rsidR="001A2745" w:rsidRPr="008A7C52" w14:paraId="2D0D952B" w14:textId="77777777" w:rsidTr="001A2745">
        <w:trPr>
          <w:trHeight w:val="20"/>
        </w:trPr>
        <w:tc>
          <w:tcPr>
            <w:tcW w:w="1278" w:type="pct"/>
            <w:vMerge w:val="restart"/>
            <w:shd w:val="clear" w:color="auto" w:fill="FFFFFF" w:themeFill="background1"/>
            <w:vAlign w:val="center"/>
            <w:hideMark/>
          </w:tcPr>
          <w:p w14:paraId="4A4DC573" w14:textId="77777777" w:rsidR="001A2745" w:rsidRPr="008A7C52" w:rsidRDefault="001A2745"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ENTREGA DE RESULTADOS</w:t>
            </w:r>
          </w:p>
        </w:tc>
        <w:tc>
          <w:tcPr>
            <w:tcW w:w="2265" w:type="pct"/>
            <w:vMerge w:val="restart"/>
            <w:shd w:val="clear" w:color="auto" w:fill="FFFFFF" w:themeFill="background1"/>
            <w:vAlign w:val="center"/>
            <w:hideMark/>
          </w:tcPr>
          <w:p w14:paraId="249C9DED" w14:textId="77777777" w:rsidR="001A2745" w:rsidRPr="008A7C52" w:rsidRDefault="001A2745"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URODINAMIAS, UROFLUJOMETRÍAS, ESTUDIOS ANATOMOPATOLÓGICOS, CISTOSCOPIAS Y DEMÁS AYUDAS DIAGNÓSTICAS UROLÓGICAS</w:t>
            </w:r>
          </w:p>
        </w:tc>
        <w:tc>
          <w:tcPr>
            <w:tcW w:w="956" w:type="pct"/>
            <w:shd w:val="clear" w:color="auto" w:fill="FFFFFF" w:themeFill="background1"/>
            <w:vAlign w:val="center"/>
            <w:hideMark/>
          </w:tcPr>
          <w:p w14:paraId="27635C13" w14:textId="77777777" w:rsidR="001A2745" w:rsidRPr="008A7C52" w:rsidRDefault="001A2745"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HASTA 2 DÍAS CALENDARIO</w:t>
            </w:r>
          </w:p>
        </w:tc>
        <w:tc>
          <w:tcPr>
            <w:tcW w:w="501" w:type="pct"/>
            <w:shd w:val="clear" w:color="auto" w:fill="FFFFFF" w:themeFill="background1"/>
            <w:vAlign w:val="center"/>
            <w:hideMark/>
          </w:tcPr>
          <w:p w14:paraId="29D0099D" w14:textId="77777777" w:rsidR="001A2745" w:rsidRPr="008A7C52" w:rsidRDefault="001A2745" w:rsidP="00AF1A2B">
            <w:pPr>
              <w:jc w:val="center"/>
              <w:rPr>
                <w:rFonts w:ascii="Arial" w:hAnsi="Arial" w:cs="Arial"/>
                <w:b/>
                <w:bCs/>
                <w:color w:val="000000" w:themeColor="text1"/>
                <w:sz w:val="18"/>
                <w:szCs w:val="18"/>
                <w:lang w:eastAsia="es-CO"/>
              </w:rPr>
            </w:pPr>
            <w:r w:rsidRPr="008A7C52">
              <w:rPr>
                <w:rFonts w:ascii="Arial" w:hAnsi="Arial" w:cs="Arial"/>
                <w:b/>
                <w:bCs/>
                <w:color w:val="000000" w:themeColor="text1"/>
                <w:sz w:val="18"/>
                <w:szCs w:val="18"/>
                <w:lang w:eastAsia="es-CO"/>
              </w:rPr>
              <w:t>50</w:t>
            </w:r>
          </w:p>
        </w:tc>
      </w:tr>
      <w:tr w:rsidR="001A2745" w:rsidRPr="008A7C52" w14:paraId="02879107" w14:textId="77777777" w:rsidTr="001A2745">
        <w:trPr>
          <w:trHeight w:val="20"/>
        </w:trPr>
        <w:tc>
          <w:tcPr>
            <w:tcW w:w="1278" w:type="pct"/>
            <w:vMerge/>
            <w:shd w:val="clear" w:color="auto" w:fill="FFFFFF" w:themeFill="background1"/>
            <w:vAlign w:val="center"/>
            <w:hideMark/>
          </w:tcPr>
          <w:p w14:paraId="7D2050E2" w14:textId="77777777" w:rsidR="001A2745" w:rsidRPr="008A7C52" w:rsidRDefault="001A2745" w:rsidP="00AF1A2B">
            <w:pPr>
              <w:rPr>
                <w:rFonts w:ascii="Arial" w:hAnsi="Arial" w:cs="Arial"/>
                <w:color w:val="000000" w:themeColor="text1"/>
                <w:sz w:val="18"/>
                <w:szCs w:val="18"/>
                <w:lang w:eastAsia="es-CO"/>
              </w:rPr>
            </w:pPr>
          </w:p>
        </w:tc>
        <w:tc>
          <w:tcPr>
            <w:tcW w:w="2265" w:type="pct"/>
            <w:vMerge/>
            <w:shd w:val="clear" w:color="auto" w:fill="FFFFFF" w:themeFill="background1"/>
            <w:vAlign w:val="center"/>
            <w:hideMark/>
          </w:tcPr>
          <w:p w14:paraId="5BCBEC21" w14:textId="77777777" w:rsidR="001A2745" w:rsidRPr="008A7C52" w:rsidRDefault="001A2745" w:rsidP="00AF1A2B">
            <w:pPr>
              <w:rPr>
                <w:rFonts w:ascii="Arial" w:hAnsi="Arial" w:cs="Arial"/>
                <w:color w:val="000000" w:themeColor="text1"/>
                <w:sz w:val="18"/>
                <w:szCs w:val="18"/>
                <w:lang w:eastAsia="es-CO"/>
              </w:rPr>
            </w:pPr>
          </w:p>
        </w:tc>
        <w:tc>
          <w:tcPr>
            <w:tcW w:w="956" w:type="pct"/>
            <w:shd w:val="clear" w:color="auto" w:fill="FFFFFF" w:themeFill="background1"/>
            <w:vAlign w:val="center"/>
            <w:hideMark/>
          </w:tcPr>
          <w:p w14:paraId="392E9BE9" w14:textId="77777777" w:rsidR="001A2745" w:rsidRPr="008A7C52" w:rsidRDefault="001A2745"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ENTRE 3 Y 4 DÍAS CALENDARIO</w:t>
            </w:r>
          </w:p>
        </w:tc>
        <w:tc>
          <w:tcPr>
            <w:tcW w:w="501" w:type="pct"/>
            <w:shd w:val="clear" w:color="auto" w:fill="FFFFFF" w:themeFill="background1"/>
            <w:vAlign w:val="center"/>
            <w:hideMark/>
          </w:tcPr>
          <w:p w14:paraId="4C1FFF07" w14:textId="77777777" w:rsidR="001A2745" w:rsidRPr="008A7C52" w:rsidRDefault="001A2745" w:rsidP="00AF1A2B">
            <w:pPr>
              <w:jc w:val="center"/>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25</w:t>
            </w:r>
          </w:p>
        </w:tc>
      </w:tr>
      <w:tr w:rsidR="001A2745" w:rsidRPr="008A7C52" w14:paraId="1785C1A0" w14:textId="77777777" w:rsidTr="001A2745">
        <w:trPr>
          <w:trHeight w:val="20"/>
        </w:trPr>
        <w:tc>
          <w:tcPr>
            <w:tcW w:w="1278" w:type="pct"/>
            <w:vMerge w:val="restart"/>
            <w:shd w:val="clear" w:color="auto" w:fill="FFFFFF" w:themeFill="background1"/>
            <w:vAlign w:val="center"/>
            <w:hideMark/>
          </w:tcPr>
          <w:p w14:paraId="25D37916" w14:textId="77777777" w:rsidR="001A2745" w:rsidRPr="008A7C52" w:rsidRDefault="001A2745"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OPORTUNIDAD EN LA REALIZACIÓN DE PROCEDIMIENTOS QUIRÚRGICOS</w:t>
            </w:r>
          </w:p>
        </w:tc>
        <w:tc>
          <w:tcPr>
            <w:tcW w:w="2265" w:type="pct"/>
            <w:vMerge w:val="restart"/>
            <w:shd w:val="clear" w:color="auto" w:fill="FFFFFF" w:themeFill="background1"/>
            <w:vAlign w:val="center"/>
            <w:hideMark/>
          </w:tcPr>
          <w:p w14:paraId="3CD8F5AB" w14:textId="77777777" w:rsidR="001A2745" w:rsidRPr="008A7C52" w:rsidRDefault="001A2745"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CIRUGÍAS UROLÓGICAS PROGRAMADAS DE MEDIANA Y ALTA COMPLEJIDAD (LITIASIS URINARIA, PATOLOGÍA PROSTÁTICA, RECONSTRUCTIVA Y ONCOLÓGICA)</w:t>
            </w:r>
          </w:p>
        </w:tc>
        <w:tc>
          <w:tcPr>
            <w:tcW w:w="956" w:type="pct"/>
            <w:shd w:val="clear" w:color="auto" w:fill="FFFFFF" w:themeFill="background1"/>
            <w:vAlign w:val="center"/>
            <w:hideMark/>
          </w:tcPr>
          <w:p w14:paraId="6A558632" w14:textId="77777777" w:rsidR="001A2745" w:rsidRPr="008A7C52" w:rsidRDefault="001A2745"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HASTA 15 DÍAS CALENDARIO</w:t>
            </w:r>
          </w:p>
        </w:tc>
        <w:tc>
          <w:tcPr>
            <w:tcW w:w="501" w:type="pct"/>
            <w:shd w:val="clear" w:color="auto" w:fill="FFFFFF" w:themeFill="background1"/>
            <w:vAlign w:val="center"/>
            <w:hideMark/>
          </w:tcPr>
          <w:p w14:paraId="6E0A2DA3" w14:textId="77777777" w:rsidR="001A2745" w:rsidRPr="008A7C52" w:rsidRDefault="001A2745" w:rsidP="00AF1A2B">
            <w:pPr>
              <w:jc w:val="center"/>
              <w:rPr>
                <w:rFonts w:ascii="Arial" w:hAnsi="Arial" w:cs="Arial"/>
                <w:b/>
                <w:bCs/>
                <w:color w:val="000000" w:themeColor="text1"/>
                <w:sz w:val="18"/>
                <w:szCs w:val="18"/>
                <w:lang w:eastAsia="es-CO"/>
              </w:rPr>
            </w:pPr>
            <w:r w:rsidRPr="008A7C52">
              <w:rPr>
                <w:rFonts w:ascii="Arial" w:hAnsi="Arial" w:cs="Arial"/>
                <w:b/>
                <w:bCs/>
                <w:color w:val="000000" w:themeColor="text1"/>
                <w:sz w:val="18"/>
                <w:szCs w:val="18"/>
                <w:lang w:eastAsia="es-CO"/>
              </w:rPr>
              <w:t>50</w:t>
            </w:r>
          </w:p>
        </w:tc>
      </w:tr>
      <w:tr w:rsidR="001A2745" w:rsidRPr="008A7C52" w14:paraId="586E939B" w14:textId="77777777" w:rsidTr="001A2745">
        <w:trPr>
          <w:trHeight w:val="20"/>
        </w:trPr>
        <w:tc>
          <w:tcPr>
            <w:tcW w:w="1278" w:type="pct"/>
            <w:vMerge/>
            <w:shd w:val="clear" w:color="auto" w:fill="FFFFFF" w:themeFill="background1"/>
            <w:vAlign w:val="center"/>
            <w:hideMark/>
          </w:tcPr>
          <w:p w14:paraId="0161D0E6" w14:textId="77777777" w:rsidR="001A2745" w:rsidRPr="008A7C52" w:rsidRDefault="001A2745" w:rsidP="00AF1A2B">
            <w:pPr>
              <w:rPr>
                <w:rFonts w:ascii="Arial" w:hAnsi="Arial" w:cs="Arial"/>
                <w:color w:val="000000" w:themeColor="text1"/>
                <w:sz w:val="18"/>
                <w:szCs w:val="18"/>
                <w:lang w:eastAsia="es-CO"/>
              </w:rPr>
            </w:pPr>
          </w:p>
        </w:tc>
        <w:tc>
          <w:tcPr>
            <w:tcW w:w="2265" w:type="pct"/>
            <w:vMerge/>
            <w:shd w:val="clear" w:color="auto" w:fill="FFFFFF" w:themeFill="background1"/>
            <w:vAlign w:val="center"/>
            <w:hideMark/>
          </w:tcPr>
          <w:p w14:paraId="2097BCC2" w14:textId="77777777" w:rsidR="001A2745" w:rsidRPr="008A7C52" w:rsidRDefault="001A2745" w:rsidP="00AF1A2B">
            <w:pPr>
              <w:rPr>
                <w:rFonts w:ascii="Arial" w:hAnsi="Arial" w:cs="Arial"/>
                <w:color w:val="000000" w:themeColor="text1"/>
                <w:sz w:val="18"/>
                <w:szCs w:val="18"/>
                <w:lang w:eastAsia="es-CO"/>
              </w:rPr>
            </w:pPr>
          </w:p>
        </w:tc>
        <w:tc>
          <w:tcPr>
            <w:tcW w:w="956" w:type="pct"/>
            <w:shd w:val="clear" w:color="auto" w:fill="FFFFFF" w:themeFill="background1"/>
            <w:vAlign w:val="center"/>
            <w:hideMark/>
          </w:tcPr>
          <w:p w14:paraId="7831109A" w14:textId="77777777" w:rsidR="001A2745" w:rsidRPr="008A7C52" w:rsidRDefault="001A2745"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ENTRE 16 Y 19 DÍAS CALENDARIO</w:t>
            </w:r>
          </w:p>
        </w:tc>
        <w:tc>
          <w:tcPr>
            <w:tcW w:w="501" w:type="pct"/>
            <w:shd w:val="clear" w:color="auto" w:fill="FFFFFF" w:themeFill="background1"/>
            <w:vAlign w:val="center"/>
            <w:hideMark/>
          </w:tcPr>
          <w:p w14:paraId="0D56DD25" w14:textId="77777777" w:rsidR="001A2745" w:rsidRPr="008A7C52" w:rsidRDefault="001A2745" w:rsidP="00AF1A2B">
            <w:pPr>
              <w:jc w:val="center"/>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25</w:t>
            </w:r>
          </w:p>
        </w:tc>
      </w:tr>
      <w:tr w:rsidR="001A2745" w:rsidRPr="008A7C52" w14:paraId="5024101E" w14:textId="77777777" w:rsidTr="001A2745">
        <w:trPr>
          <w:trHeight w:val="20"/>
        </w:trPr>
        <w:tc>
          <w:tcPr>
            <w:tcW w:w="1278" w:type="pct"/>
            <w:vAlign w:val="center"/>
          </w:tcPr>
          <w:p w14:paraId="25217FDF" w14:textId="77777777" w:rsidR="001A2745" w:rsidRPr="008A7C52" w:rsidRDefault="001A2745" w:rsidP="00AF1A2B">
            <w:pPr>
              <w:rPr>
                <w:rFonts w:ascii="Arial" w:hAnsi="Arial" w:cs="Arial"/>
                <w:color w:val="000000" w:themeColor="text1"/>
                <w:sz w:val="18"/>
                <w:szCs w:val="18"/>
                <w:lang w:eastAsia="es-CO"/>
              </w:rPr>
            </w:pPr>
            <w:r w:rsidRPr="008A7C52">
              <w:rPr>
                <w:rFonts w:ascii="Arial" w:hAnsi="Arial" w:cs="Arial"/>
                <w:color w:val="000000" w:themeColor="text1"/>
                <w:sz w:val="18"/>
                <w:szCs w:val="18"/>
              </w:rPr>
              <w:t>HERRAMIENTAS TECNOLÓGICAS PARA LA ASIGNACIÓN DE CITAS</w:t>
            </w:r>
          </w:p>
        </w:tc>
        <w:tc>
          <w:tcPr>
            <w:tcW w:w="3221" w:type="pct"/>
            <w:gridSpan w:val="2"/>
            <w:vAlign w:val="center"/>
          </w:tcPr>
          <w:p w14:paraId="11334A55" w14:textId="0E260FCB" w:rsidR="001A2745" w:rsidRPr="008A7C52" w:rsidRDefault="001A2745"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PLATAFORMA PARA ASIGNACIÓN DE CITAS</w:t>
            </w:r>
          </w:p>
        </w:tc>
        <w:tc>
          <w:tcPr>
            <w:tcW w:w="501" w:type="pct"/>
            <w:vAlign w:val="center"/>
          </w:tcPr>
          <w:p w14:paraId="77B75AD2" w14:textId="77777777" w:rsidR="001A2745" w:rsidRPr="008A7C52" w:rsidRDefault="001A2745" w:rsidP="00AF1A2B">
            <w:pPr>
              <w:jc w:val="center"/>
              <w:rPr>
                <w:rFonts w:ascii="Arial" w:hAnsi="Arial" w:cs="Arial"/>
                <w:b/>
                <w:bCs/>
                <w:color w:val="000000" w:themeColor="text1"/>
                <w:sz w:val="18"/>
                <w:szCs w:val="18"/>
                <w:lang w:eastAsia="es-CO"/>
              </w:rPr>
            </w:pPr>
            <w:r w:rsidRPr="008A7C52">
              <w:rPr>
                <w:rFonts w:ascii="Arial" w:hAnsi="Arial" w:cs="Arial"/>
                <w:b/>
                <w:bCs/>
                <w:color w:val="000000" w:themeColor="text1"/>
                <w:sz w:val="18"/>
                <w:szCs w:val="18"/>
                <w:lang w:eastAsia="es-CO"/>
              </w:rPr>
              <w:t>50</w:t>
            </w:r>
          </w:p>
        </w:tc>
      </w:tr>
      <w:tr w:rsidR="001A2745" w:rsidRPr="008A7C52" w14:paraId="7B46A293" w14:textId="77777777" w:rsidTr="001A2745">
        <w:trPr>
          <w:trHeight w:val="20"/>
        </w:trPr>
        <w:tc>
          <w:tcPr>
            <w:tcW w:w="4499" w:type="pct"/>
            <w:gridSpan w:val="3"/>
            <w:vAlign w:val="center"/>
          </w:tcPr>
          <w:p w14:paraId="128B230C" w14:textId="77777777" w:rsidR="001A2745" w:rsidRPr="008A7C52" w:rsidRDefault="001A2745" w:rsidP="00AF1A2B">
            <w:pPr>
              <w:jc w:val="center"/>
              <w:rPr>
                <w:rFonts w:ascii="Arial" w:hAnsi="Arial" w:cs="Arial"/>
                <w:color w:val="000000" w:themeColor="text1"/>
                <w:sz w:val="18"/>
                <w:szCs w:val="18"/>
                <w:lang w:eastAsia="es-CO"/>
              </w:rPr>
            </w:pPr>
            <w:r w:rsidRPr="008A7C52">
              <w:rPr>
                <w:rFonts w:ascii="Arial" w:hAnsi="Arial" w:cs="Arial"/>
                <w:b/>
                <w:bCs/>
                <w:color w:val="000000" w:themeColor="text1"/>
                <w:sz w:val="18"/>
                <w:szCs w:val="18"/>
                <w:lang w:eastAsia="es-CO"/>
              </w:rPr>
              <w:t>SUBTOTAL CRITERIO TÉCNICO</w:t>
            </w:r>
          </w:p>
        </w:tc>
        <w:tc>
          <w:tcPr>
            <w:tcW w:w="501" w:type="pct"/>
            <w:vAlign w:val="center"/>
          </w:tcPr>
          <w:p w14:paraId="7ECC3628" w14:textId="77777777" w:rsidR="001A2745" w:rsidRPr="008A7C52" w:rsidRDefault="001A2745" w:rsidP="00AF1A2B">
            <w:pPr>
              <w:jc w:val="center"/>
              <w:rPr>
                <w:rFonts w:ascii="Arial" w:hAnsi="Arial" w:cs="Arial"/>
                <w:b/>
                <w:bCs/>
                <w:color w:val="000000" w:themeColor="text1"/>
                <w:sz w:val="18"/>
                <w:szCs w:val="18"/>
                <w:lang w:eastAsia="es-CO"/>
              </w:rPr>
            </w:pPr>
            <w:r w:rsidRPr="008A7C52">
              <w:rPr>
                <w:rFonts w:ascii="Arial" w:hAnsi="Arial" w:cs="Arial"/>
                <w:b/>
                <w:bCs/>
                <w:color w:val="000000" w:themeColor="text1"/>
                <w:sz w:val="18"/>
                <w:szCs w:val="18"/>
                <w:lang w:eastAsia="es-CO"/>
              </w:rPr>
              <w:t>300</w:t>
            </w:r>
          </w:p>
        </w:tc>
      </w:tr>
    </w:tbl>
    <w:p w14:paraId="7D422D50" w14:textId="77777777" w:rsidR="00A55139" w:rsidRPr="008A7C52" w:rsidRDefault="00A55139" w:rsidP="00A55139">
      <w:pPr>
        <w:ind w:left="360"/>
        <w:jc w:val="both"/>
        <w:rPr>
          <w:rFonts w:ascii="Arial" w:hAnsi="Arial" w:cs="Arial"/>
          <w:b/>
          <w:bCs/>
          <w:color w:val="000000" w:themeColor="text1"/>
          <w:sz w:val="20"/>
          <w:szCs w:val="20"/>
          <w:lang w:val="es-CO" w:eastAsia="es-MX"/>
        </w:rPr>
      </w:pPr>
    </w:p>
    <w:p w14:paraId="6ED14999" w14:textId="77777777" w:rsidR="00A55139" w:rsidRPr="008A7C52" w:rsidRDefault="00A55139" w:rsidP="00A55139">
      <w:pPr>
        <w:jc w:val="both"/>
        <w:rPr>
          <w:rFonts w:ascii="Arial" w:hAnsi="Arial" w:cs="Arial"/>
          <w:b/>
          <w:bCs/>
          <w:color w:val="000000" w:themeColor="text1"/>
          <w:sz w:val="20"/>
          <w:szCs w:val="20"/>
          <w:lang w:val="es-CO" w:eastAsia="es-MX"/>
        </w:rPr>
      </w:pPr>
    </w:p>
    <w:p w14:paraId="6A41FA7F" w14:textId="77777777" w:rsidR="00846C40" w:rsidRPr="008A7C52" w:rsidRDefault="00846C40" w:rsidP="00846C40">
      <w:pPr>
        <w:ind w:right="-93"/>
        <w:jc w:val="both"/>
        <w:rPr>
          <w:rFonts w:ascii="Arial" w:hAnsi="Arial" w:cs="Arial"/>
          <w:color w:val="000000" w:themeColor="text1"/>
          <w:sz w:val="20"/>
          <w:szCs w:val="20"/>
        </w:rPr>
      </w:pPr>
      <w:r w:rsidRPr="008A7C52">
        <w:rPr>
          <w:rFonts w:ascii="Arial" w:hAnsi="Arial" w:cs="Arial"/>
          <w:color w:val="000000" w:themeColor="text1"/>
          <w:sz w:val="20"/>
          <w:szCs w:val="20"/>
        </w:rPr>
        <w:t>Para la verificación del criterio relacionado con herramientas tecnológicas, EL OFERENTE deberá allegar junto con la propuesta la descripción de los canales habilitados para la asignación y gestión de citas, incluyendo plataforma web, Call Center y/o canal institucional de WhatsApp. La Entidad podrá realizar pruebas de verificación durante la evaluación de las propuestas.</w:t>
      </w:r>
    </w:p>
    <w:p w14:paraId="4927548F" w14:textId="77777777" w:rsidR="00A55139" w:rsidRPr="008A7C52" w:rsidRDefault="00A55139" w:rsidP="00A55139">
      <w:pPr>
        <w:ind w:right="-93"/>
        <w:jc w:val="both"/>
        <w:rPr>
          <w:rFonts w:ascii="Arial" w:hAnsi="Arial" w:cs="Arial"/>
          <w:color w:val="000000" w:themeColor="text1"/>
          <w:sz w:val="20"/>
          <w:szCs w:val="20"/>
        </w:rPr>
      </w:pPr>
    </w:p>
    <w:p w14:paraId="04E3CC64" w14:textId="77777777" w:rsidR="00A55139" w:rsidRPr="008A7C52" w:rsidRDefault="00A55139" w:rsidP="00A55139">
      <w:pPr>
        <w:ind w:left="360"/>
        <w:jc w:val="both"/>
        <w:rPr>
          <w:rFonts w:ascii="Arial" w:hAnsi="Arial" w:cs="Arial"/>
          <w:b/>
          <w:bCs/>
          <w:color w:val="000000" w:themeColor="text1"/>
          <w:sz w:val="20"/>
          <w:szCs w:val="20"/>
          <w:lang w:eastAsia="es-MX"/>
        </w:rPr>
      </w:pPr>
    </w:p>
    <w:p w14:paraId="3224D505" w14:textId="09D2488E" w:rsidR="00A55139" w:rsidRPr="008A7C52" w:rsidRDefault="00A55139" w:rsidP="00A55139">
      <w:pPr>
        <w:ind w:right="-93"/>
        <w:jc w:val="both"/>
        <w:rPr>
          <w:rFonts w:ascii="Arial" w:hAnsi="Arial" w:cs="Arial"/>
          <w:b/>
          <w:bCs/>
          <w:color w:val="000000" w:themeColor="text1"/>
          <w:sz w:val="20"/>
          <w:szCs w:val="20"/>
        </w:rPr>
      </w:pPr>
      <w:r w:rsidRPr="008A7C52">
        <w:rPr>
          <w:rFonts w:ascii="Arial" w:hAnsi="Arial" w:cs="Arial"/>
          <w:b/>
          <w:bCs/>
          <w:color w:val="000000" w:themeColor="text1"/>
          <w:sz w:val="20"/>
          <w:szCs w:val="20"/>
        </w:rPr>
        <w:t>3.3 CAPACIDAD INSTALADA Y DISPONIBILIDAD DE SERVICIOS (Máximo 1</w:t>
      </w:r>
      <w:r w:rsidR="00846C40" w:rsidRPr="008A7C52">
        <w:rPr>
          <w:rFonts w:ascii="Arial" w:hAnsi="Arial" w:cs="Arial"/>
          <w:b/>
          <w:bCs/>
          <w:color w:val="000000" w:themeColor="text1"/>
          <w:sz w:val="20"/>
          <w:szCs w:val="20"/>
        </w:rPr>
        <w:t>0</w:t>
      </w:r>
      <w:r w:rsidRPr="008A7C52">
        <w:rPr>
          <w:rFonts w:ascii="Arial" w:hAnsi="Arial" w:cs="Arial"/>
          <w:b/>
          <w:bCs/>
          <w:color w:val="000000" w:themeColor="text1"/>
          <w:sz w:val="20"/>
          <w:szCs w:val="20"/>
        </w:rPr>
        <w:t>0 puntos)</w:t>
      </w:r>
    </w:p>
    <w:p w14:paraId="4A0CFF9A" w14:textId="77777777" w:rsidR="00A55139" w:rsidRPr="008A7C52" w:rsidRDefault="00A55139" w:rsidP="00A55139">
      <w:pPr>
        <w:ind w:right="-93"/>
        <w:jc w:val="both"/>
        <w:rPr>
          <w:rFonts w:ascii="Arial" w:hAnsi="Arial" w:cs="Arial"/>
          <w:color w:val="000000" w:themeColor="text1"/>
          <w:sz w:val="20"/>
          <w:szCs w:val="20"/>
        </w:rPr>
      </w:pPr>
    </w:p>
    <w:p w14:paraId="26551B24" w14:textId="77777777" w:rsidR="00846C40" w:rsidRPr="008A7C52" w:rsidRDefault="00846C40" w:rsidP="00846C40">
      <w:pPr>
        <w:ind w:right="-93"/>
        <w:jc w:val="both"/>
        <w:rPr>
          <w:rFonts w:ascii="Arial" w:hAnsi="Arial" w:cs="Arial"/>
          <w:color w:val="000000" w:themeColor="text1"/>
          <w:sz w:val="20"/>
          <w:szCs w:val="20"/>
        </w:rPr>
      </w:pPr>
      <w:r w:rsidRPr="008A7C52">
        <w:rPr>
          <w:rFonts w:ascii="Arial" w:hAnsi="Arial" w:cs="Arial"/>
          <w:color w:val="000000" w:themeColor="text1"/>
          <w:sz w:val="20"/>
          <w:szCs w:val="20"/>
        </w:rPr>
        <w:t>Este criterio busca valorar la capacidad resolutiva del prestador para garantizar la atención integral de los usuarios objeto del contrato.</w:t>
      </w:r>
    </w:p>
    <w:p w14:paraId="6FB6882A" w14:textId="6D4BA600" w:rsidR="00A55139" w:rsidRPr="008A7C52" w:rsidRDefault="00A55139" w:rsidP="00A55139">
      <w:pPr>
        <w:jc w:val="both"/>
        <w:rPr>
          <w:rFonts w:ascii="Arial" w:hAnsi="Arial" w:cs="Arial"/>
          <w:color w:val="000000" w:themeColor="text1"/>
          <w:sz w:val="20"/>
          <w:szCs w:val="20"/>
        </w:rPr>
      </w:pPr>
    </w:p>
    <w:tbl>
      <w:tblPr>
        <w:tblW w:w="5000" w:type="pct"/>
        <w:tblCellMar>
          <w:left w:w="70" w:type="dxa"/>
          <w:right w:w="70" w:type="dxa"/>
        </w:tblCellMar>
        <w:tblLook w:val="04A0" w:firstRow="1" w:lastRow="0" w:firstColumn="1" w:lastColumn="0" w:noHBand="0" w:noVBand="1"/>
      </w:tblPr>
      <w:tblGrid>
        <w:gridCol w:w="4385"/>
        <w:gridCol w:w="2834"/>
        <w:gridCol w:w="1658"/>
        <w:gridCol w:w="1075"/>
      </w:tblGrid>
      <w:tr w:rsidR="00846C40" w:rsidRPr="008A7C52" w14:paraId="7682C60C" w14:textId="77777777" w:rsidTr="00AF1A2B">
        <w:trPr>
          <w:trHeight w:val="20"/>
        </w:trPr>
        <w:tc>
          <w:tcPr>
            <w:tcW w:w="2203" w:type="pct"/>
            <w:tcBorders>
              <w:top w:val="single" w:sz="8" w:space="0" w:color="auto"/>
              <w:left w:val="single" w:sz="8" w:space="0" w:color="auto"/>
              <w:bottom w:val="single" w:sz="8" w:space="0" w:color="auto"/>
              <w:right w:val="single" w:sz="8" w:space="0" w:color="auto"/>
            </w:tcBorders>
            <w:shd w:val="clear" w:color="auto" w:fill="C5E0B3" w:themeFill="accent6" w:themeFillTint="66"/>
            <w:vAlign w:val="center"/>
            <w:hideMark/>
          </w:tcPr>
          <w:p w14:paraId="04646929" w14:textId="77777777" w:rsidR="00846C40" w:rsidRPr="008A7C52" w:rsidRDefault="00846C40" w:rsidP="00AF1A2B">
            <w:pPr>
              <w:jc w:val="center"/>
              <w:rPr>
                <w:rFonts w:ascii="Arial" w:hAnsi="Arial" w:cs="Arial"/>
                <w:b/>
                <w:bCs/>
                <w:color w:val="000000" w:themeColor="text1"/>
                <w:sz w:val="18"/>
                <w:szCs w:val="18"/>
                <w:lang w:eastAsia="es-CO"/>
              </w:rPr>
            </w:pPr>
            <w:r w:rsidRPr="008A7C52">
              <w:rPr>
                <w:rFonts w:ascii="Arial" w:hAnsi="Arial" w:cs="Arial"/>
                <w:b/>
                <w:bCs/>
                <w:color w:val="000000" w:themeColor="text1"/>
                <w:sz w:val="18"/>
                <w:szCs w:val="18"/>
                <w:lang w:eastAsia="es-CO"/>
              </w:rPr>
              <w:t>FACTOR TÉCNICO</w:t>
            </w:r>
          </w:p>
        </w:tc>
        <w:tc>
          <w:tcPr>
            <w:tcW w:w="1424" w:type="pct"/>
            <w:tcBorders>
              <w:top w:val="single" w:sz="8" w:space="0" w:color="auto"/>
              <w:left w:val="nil"/>
              <w:bottom w:val="single" w:sz="8" w:space="0" w:color="auto"/>
              <w:right w:val="single" w:sz="8" w:space="0" w:color="auto"/>
            </w:tcBorders>
            <w:shd w:val="clear" w:color="auto" w:fill="C5E0B3" w:themeFill="accent6" w:themeFillTint="66"/>
            <w:vAlign w:val="center"/>
            <w:hideMark/>
          </w:tcPr>
          <w:p w14:paraId="1B22FD39" w14:textId="77777777" w:rsidR="00846C40" w:rsidRPr="008A7C52" w:rsidRDefault="00846C40" w:rsidP="00AF1A2B">
            <w:pPr>
              <w:jc w:val="center"/>
              <w:rPr>
                <w:rFonts w:ascii="Arial" w:hAnsi="Arial" w:cs="Arial"/>
                <w:b/>
                <w:bCs/>
                <w:color w:val="000000" w:themeColor="text1"/>
                <w:sz w:val="18"/>
                <w:szCs w:val="18"/>
                <w:lang w:eastAsia="es-CO"/>
              </w:rPr>
            </w:pPr>
            <w:r w:rsidRPr="008A7C52">
              <w:rPr>
                <w:rFonts w:ascii="Arial" w:hAnsi="Arial" w:cs="Arial"/>
                <w:b/>
                <w:bCs/>
                <w:color w:val="000000" w:themeColor="text1"/>
                <w:sz w:val="18"/>
                <w:szCs w:val="18"/>
                <w:lang w:eastAsia="es-CO"/>
              </w:rPr>
              <w:t>CRITERIO</w:t>
            </w:r>
          </w:p>
        </w:tc>
        <w:tc>
          <w:tcPr>
            <w:tcW w:w="833" w:type="pct"/>
            <w:tcBorders>
              <w:top w:val="single" w:sz="8" w:space="0" w:color="auto"/>
              <w:left w:val="nil"/>
              <w:bottom w:val="single" w:sz="8" w:space="0" w:color="auto"/>
              <w:right w:val="single" w:sz="8" w:space="0" w:color="auto"/>
            </w:tcBorders>
            <w:shd w:val="clear" w:color="auto" w:fill="C5E0B3" w:themeFill="accent6" w:themeFillTint="66"/>
            <w:vAlign w:val="center"/>
            <w:hideMark/>
          </w:tcPr>
          <w:p w14:paraId="28593772" w14:textId="77777777" w:rsidR="00846C40" w:rsidRPr="008A7C52" w:rsidRDefault="00846C40" w:rsidP="00AF1A2B">
            <w:pPr>
              <w:jc w:val="center"/>
              <w:rPr>
                <w:rFonts w:ascii="Arial" w:hAnsi="Arial" w:cs="Arial"/>
                <w:b/>
                <w:bCs/>
                <w:color w:val="000000" w:themeColor="text1"/>
                <w:sz w:val="18"/>
                <w:szCs w:val="18"/>
                <w:lang w:eastAsia="es-CO"/>
              </w:rPr>
            </w:pPr>
            <w:r w:rsidRPr="008A7C52">
              <w:rPr>
                <w:rFonts w:ascii="Arial" w:hAnsi="Arial" w:cs="Arial"/>
                <w:b/>
                <w:bCs/>
                <w:color w:val="000000" w:themeColor="text1"/>
                <w:sz w:val="18"/>
                <w:szCs w:val="18"/>
                <w:lang w:eastAsia="es-CO"/>
              </w:rPr>
              <w:t>CONDICIÓN</w:t>
            </w:r>
          </w:p>
        </w:tc>
        <w:tc>
          <w:tcPr>
            <w:tcW w:w="540" w:type="pct"/>
            <w:tcBorders>
              <w:top w:val="single" w:sz="8" w:space="0" w:color="auto"/>
              <w:left w:val="nil"/>
              <w:bottom w:val="single" w:sz="8" w:space="0" w:color="auto"/>
              <w:right w:val="single" w:sz="8" w:space="0" w:color="auto"/>
            </w:tcBorders>
            <w:shd w:val="clear" w:color="auto" w:fill="C5E0B3" w:themeFill="accent6" w:themeFillTint="66"/>
            <w:vAlign w:val="center"/>
            <w:hideMark/>
          </w:tcPr>
          <w:p w14:paraId="01B0CBB0" w14:textId="77777777" w:rsidR="00846C40" w:rsidRPr="008A7C52" w:rsidRDefault="00846C40" w:rsidP="00AF1A2B">
            <w:pPr>
              <w:jc w:val="center"/>
              <w:rPr>
                <w:rFonts w:ascii="Arial" w:hAnsi="Arial" w:cs="Arial"/>
                <w:b/>
                <w:bCs/>
                <w:color w:val="000000" w:themeColor="text1"/>
                <w:sz w:val="18"/>
                <w:szCs w:val="18"/>
                <w:lang w:eastAsia="es-CO"/>
              </w:rPr>
            </w:pPr>
            <w:r w:rsidRPr="008A7C52">
              <w:rPr>
                <w:rFonts w:ascii="Arial" w:hAnsi="Arial" w:cs="Arial"/>
                <w:b/>
                <w:bCs/>
                <w:color w:val="000000" w:themeColor="text1"/>
                <w:sz w:val="18"/>
                <w:szCs w:val="18"/>
                <w:lang w:eastAsia="es-CO"/>
              </w:rPr>
              <w:t>PUNTAJE</w:t>
            </w:r>
          </w:p>
        </w:tc>
      </w:tr>
      <w:tr w:rsidR="00846C40" w:rsidRPr="008A7C52" w14:paraId="5FAB6790" w14:textId="77777777" w:rsidTr="00AF1A2B">
        <w:trPr>
          <w:trHeight w:val="20"/>
        </w:trPr>
        <w:tc>
          <w:tcPr>
            <w:tcW w:w="2203" w:type="pct"/>
            <w:vMerge w:val="restart"/>
            <w:tcBorders>
              <w:top w:val="nil"/>
              <w:left w:val="single" w:sz="8" w:space="0" w:color="auto"/>
              <w:bottom w:val="single" w:sz="8" w:space="0" w:color="000000"/>
              <w:right w:val="single" w:sz="8" w:space="0" w:color="auto"/>
            </w:tcBorders>
            <w:vAlign w:val="center"/>
            <w:hideMark/>
          </w:tcPr>
          <w:p w14:paraId="11F4B386" w14:textId="187C4C80" w:rsidR="00846C40" w:rsidRPr="008A7C52" w:rsidRDefault="00846C40" w:rsidP="00AF1A2B">
            <w:pPr>
              <w:jc w:val="both"/>
              <w:rPr>
                <w:rFonts w:ascii="Arial" w:hAnsi="Arial" w:cs="Arial"/>
                <w:color w:val="000000" w:themeColor="text1"/>
                <w:sz w:val="18"/>
                <w:szCs w:val="18"/>
                <w:lang w:eastAsia="es-CO"/>
              </w:rPr>
            </w:pPr>
            <w:r w:rsidRPr="00EF1CE8">
              <w:rPr>
                <w:rFonts w:ascii="Arial" w:hAnsi="Arial" w:cs="Arial"/>
                <w:color w:val="00B050"/>
                <w:sz w:val="18"/>
                <w:szCs w:val="18"/>
                <w:lang w:eastAsia="es-CO"/>
              </w:rPr>
              <w:t>DISPONIBILIDAD DE CAMAS DE HOSPITALIZACIÓN ADULTO</w:t>
            </w:r>
            <w:r w:rsidR="00EF1CE8" w:rsidRPr="00EF1CE8">
              <w:rPr>
                <w:rFonts w:ascii="Arial" w:hAnsi="Arial" w:cs="Arial"/>
                <w:color w:val="00B050"/>
                <w:sz w:val="18"/>
                <w:szCs w:val="18"/>
                <w:lang w:eastAsia="es-CO"/>
              </w:rPr>
              <w:t xml:space="preserve"> </w:t>
            </w:r>
            <w:r w:rsidRPr="00EF1CE8">
              <w:rPr>
                <w:rFonts w:ascii="Arial" w:hAnsi="Arial" w:cs="Arial"/>
                <w:color w:val="00B050"/>
                <w:sz w:val="18"/>
                <w:szCs w:val="18"/>
                <w:lang w:eastAsia="es-CO"/>
              </w:rPr>
              <w:t xml:space="preserve">ADICIONALES </w:t>
            </w:r>
          </w:p>
        </w:tc>
        <w:tc>
          <w:tcPr>
            <w:tcW w:w="1424" w:type="pct"/>
            <w:vMerge w:val="restart"/>
            <w:tcBorders>
              <w:top w:val="nil"/>
              <w:left w:val="single" w:sz="8" w:space="0" w:color="auto"/>
              <w:bottom w:val="single" w:sz="8" w:space="0" w:color="000000"/>
              <w:right w:val="single" w:sz="8" w:space="0" w:color="auto"/>
            </w:tcBorders>
            <w:vAlign w:val="center"/>
            <w:hideMark/>
          </w:tcPr>
          <w:p w14:paraId="7397DB24" w14:textId="77777777" w:rsidR="00846C40" w:rsidRPr="008A7C52" w:rsidRDefault="00846C40"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TOTAL, CAMAS HABILITADAS ADICIONALES</w:t>
            </w:r>
          </w:p>
        </w:tc>
        <w:tc>
          <w:tcPr>
            <w:tcW w:w="833" w:type="pct"/>
            <w:tcBorders>
              <w:top w:val="nil"/>
              <w:left w:val="nil"/>
              <w:bottom w:val="single" w:sz="8" w:space="0" w:color="auto"/>
              <w:right w:val="single" w:sz="8" w:space="0" w:color="auto"/>
            </w:tcBorders>
            <w:vAlign w:val="center"/>
            <w:hideMark/>
          </w:tcPr>
          <w:p w14:paraId="23BEEE83" w14:textId="77777777" w:rsidR="00846C40" w:rsidRPr="008A7C52" w:rsidRDefault="00846C40"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HASTA 5</w:t>
            </w:r>
          </w:p>
        </w:tc>
        <w:tc>
          <w:tcPr>
            <w:tcW w:w="540" w:type="pct"/>
            <w:tcBorders>
              <w:top w:val="nil"/>
              <w:left w:val="nil"/>
              <w:bottom w:val="single" w:sz="8" w:space="0" w:color="auto"/>
              <w:right w:val="single" w:sz="8" w:space="0" w:color="auto"/>
            </w:tcBorders>
            <w:vAlign w:val="center"/>
            <w:hideMark/>
          </w:tcPr>
          <w:p w14:paraId="6ED0E9EF" w14:textId="77777777" w:rsidR="00846C40" w:rsidRPr="008A7C52" w:rsidRDefault="00846C40" w:rsidP="00AF1A2B">
            <w:pPr>
              <w:jc w:val="center"/>
              <w:rPr>
                <w:rFonts w:ascii="Arial" w:hAnsi="Arial" w:cs="Arial"/>
                <w:b/>
                <w:bCs/>
                <w:color w:val="000000" w:themeColor="text1"/>
                <w:sz w:val="18"/>
                <w:szCs w:val="18"/>
                <w:lang w:eastAsia="es-CO"/>
              </w:rPr>
            </w:pPr>
            <w:r w:rsidRPr="008A7C52">
              <w:rPr>
                <w:rFonts w:ascii="Arial" w:hAnsi="Arial" w:cs="Arial"/>
                <w:b/>
                <w:bCs/>
                <w:color w:val="000000" w:themeColor="text1"/>
                <w:sz w:val="18"/>
                <w:szCs w:val="18"/>
                <w:lang w:eastAsia="es-CO"/>
              </w:rPr>
              <w:t>50</w:t>
            </w:r>
          </w:p>
        </w:tc>
      </w:tr>
      <w:tr w:rsidR="00846C40" w:rsidRPr="008A7C52" w14:paraId="51B09B47" w14:textId="77777777" w:rsidTr="00AF1A2B">
        <w:trPr>
          <w:trHeight w:val="20"/>
        </w:trPr>
        <w:tc>
          <w:tcPr>
            <w:tcW w:w="2203" w:type="pct"/>
            <w:vMerge/>
            <w:tcBorders>
              <w:top w:val="nil"/>
              <w:left w:val="single" w:sz="8" w:space="0" w:color="auto"/>
              <w:bottom w:val="single" w:sz="8" w:space="0" w:color="000000"/>
              <w:right w:val="single" w:sz="8" w:space="0" w:color="auto"/>
            </w:tcBorders>
            <w:vAlign w:val="center"/>
            <w:hideMark/>
          </w:tcPr>
          <w:p w14:paraId="4DB0F553" w14:textId="77777777" w:rsidR="00846C40" w:rsidRPr="008A7C52" w:rsidRDefault="00846C40" w:rsidP="00AF1A2B">
            <w:pPr>
              <w:rPr>
                <w:rFonts w:ascii="Arial" w:hAnsi="Arial" w:cs="Arial"/>
                <w:color w:val="000000" w:themeColor="text1"/>
                <w:sz w:val="18"/>
                <w:szCs w:val="18"/>
                <w:lang w:eastAsia="es-CO"/>
              </w:rPr>
            </w:pPr>
          </w:p>
        </w:tc>
        <w:tc>
          <w:tcPr>
            <w:tcW w:w="1424" w:type="pct"/>
            <w:vMerge/>
            <w:tcBorders>
              <w:top w:val="nil"/>
              <w:left w:val="single" w:sz="8" w:space="0" w:color="auto"/>
              <w:bottom w:val="single" w:sz="8" w:space="0" w:color="000000"/>
              <w:right w:val="single" w:sz="8" w:space="0" w:color="auto"/>
            </w:tcBorders>
            <w:vAlign w:val="center"/>
            <w:hideMark/>
          </w:tcPr>
          <w:p w14:paraId="18C04E37" w14:textId="77777777" w:rsidR="00846C40" w:rsidRPr="008A7C52" w:rsidRDefault="00846C40" w:rsidP="00AF1A2B">
            <w:pPr>
              <w:rPr>
                <w:rFonts w:ascii="Arial" w:hAnsi="Arial" w:cs="Arial"/>
                <w:color w:val="000000" w:themeColor="text1"/>
                <w:sz w:val="18"/>
                <w:szCs w:val="18"/>
                <w:lang w:eastAsia="es-CO"/>
              </w:rPr>
            </w:pPr>
          </w:p>
        </w:tc>
        <w:tc>
          <w:tcPr>
            <w:tcW w:w="833" w:type="pct"/>
            <w:tcBorders>
              <w:top w:val="nil"/>
              <w:left w:val="nil"/>
              <w:bottom w:val="single" w:sz="8" w:space="0" w:color="auto"/>
              <w:right w:val="single" w:sz="8" w:space="0" w:color="auto"/>
            </w:tcBorders>
            <w:vAlign w:val="center"/>
          </w:tcPr>
          <w:p w14:paraId="24855E63" w14:textId="703F4DA3" w:rsidR="00846C40" w:rsidRPr="008A7C52" w:rsidRDefault="00846C40"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 xml:space="preserve">HASTA 3 </w:t>
            </w:r>
          </w:p>
        </w:tc>
        <w:tc>
          <w:tcPr>
            <w:tcW w:w="540" w:type="pct"/>
            <w:tcBorders>
              <w:top w:val="nil"/>
              <w:left w:val="nil"/>
              <w:bottom w:val="single" w:sz="8" w:space="0" w:color="auto"/>
              <w:right w:val="single" w:sz="8" w:space="0" w:color="auto"/>
            </w:tcBorders>
            <w:vAlign w:val="center"/>
          </w:tcPr>
          <w:p w14:paraId="2B82BD9B" w14:textId="77777777" w:rsidR="00846C40" w:rsidRPr="008A7C52" w:rsidRDefault="00846C40" w:rsidP="00AF1A2B">
            <w:pPr>
              <w:jc w:val="center"/>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10</w:t>
            </w:r>
          </w:p>
        </w:tc>
      </w:tr>
      <w:tr w:rsidR="00846C40" w:rsidRPr="008A7C52" w14:paraId="186F415E" w14:textId="77777777" w:rsidTr="00AF1A2B">
        <w:trPr>
          <w:trHeight w:val="20"/>
        </w:trPr>
        <w:tc>
          <w:tcPr>
            <w:tcW w:w="2203" w:type="pct"/>
            <w:vMerge w:val="restart"/>
            <w:tcBorders>
              <w:top w:val="nil"/>
              <w:left w:val="single" w:sz="8" w:space="0" w:color="auto"/>
              <w:bottom w:val="single" w:sz="8" w:space="0" w:color="000000"/>
              <w:right w:val="single" w:sz="8" w:space="0" w:color="auto"/>
            </w:tcBorders>
            <w:vAlign w:val="center"/>
            <w:hideMark/>
          </w:tcPr>
          <w:p w14:paraId="7F41E6EE" w14:textId="77777777" w:rsidR="00846C40" w:rsidRPr="008A7C52" w:rsidRDefault="00846C40"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DISPONIBILIDAD DE SALAS DE CIRUGÍA ADICIONALES</w:t>
            </w:r>
          </w:p>
        </w:tc>
        <w:tc>
          <w:tcPr>
            <w:tcW w:w="1424" w:type="pct"/>
            <w:vMerge w:val="restart"/>
            <w:tcBorders>
              <w:top w:val="nil"/>
              <w:left w:val="single" w:sz="8" w:space="0" w:color="auto"/>
              <w:bottom w:val="single" w:sz="8" w:space="0" w:color="000000"/>
              <w:right w:val="single" w:sz="8" w:space="0" w:color="auto"/>
            </w:tcBorders>
            <w:vAlign w:val="center"/>
            <w:hideMark/>
          </w:tcPr>
          <w:p w14:paraId="1E452722" w14:textId="77777777" w:rsidR="00846C40" w:rsidRPr="008A7C52" w:rsidRDefault="00846C40"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TOTAL, QUIRÓFANOS HABILITADOS ADICIONALES</w:t>
            </w:r>
          </w:p>
        </w:tc>
        <w:tc>
          <w:tcPr>
            <w:tcW w:w="833" w:type="pct"/>
            <w:tcBorders>
              <w:top w:val="nil"/>
              <w:left w:val="nil"/>
              <w:bottom w:val="single" w:sz="8" w:space="0" w:color="auto"/>
              <w:right w:val="single" w:sz="8" w:space="0" w:color="auto"/>
            </w:tcBorders>
            <w:vAlign w:val="center"/>
            <w:hideMark/>
          </w:tcPr>
          <w:p w14:paraId="5DFB01C4" w14:textId="77777777" w:rsidR="00846C40" w:rsidRPr="008A7C52" w:rsidRDefault="00846C40"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HASTA 2</w:t>
            </w:r>
          </w:p>
        </w:tc>
        <w:tc>
          <w:tcPr>
            <w:tcW w:w="540" w:type="pct"/>
            <w:tcBorders>
              <w:top w:val="nil"/>
              <w:left w:val="nil"/>
              <w:bottom w:val="single" w:sz="8" w:space="0" w:color="auto"/>
              <w:right w:val="single" w:sz="8" w:space="0" w:color="auto"/>
            </w:tcBorders>
            <w:vAlign w:val="center"/>
            <w:hideMark/>
          </w:tcPr>
          <w:p w14:paraId="017FA1CF" w14:textId="77777777" w:rsidR="00846C40" w:rsidRPr="008A7C52" w:rsidRDefault="00846C40" w:rsidP="00AF1A2B">
            <w:pPr>
              <w:jc w:val="center"/>
              <w:rPr>
                <w:rFonts w:ascii="Arial" w:hAnsi="Arial" w:cs="Arial"/>
                <w:b/>
                <w:bCs/>
                <w:color w:val="000000" w:themeColor="text1"/>
                <w:sz w:val="18"/>
                <w:szCs w:val="18"/>
                <w:lang w:eastAsia="es-CO"/>
              </w:rPr>
            </w:pPr>
            <w:r w:rsidRPr="008A7C52">
              <w:rPr>
                <w:rFonts w:ascii="Arial" w:hAnsi="Arial" w:cs="Arial"/>
                <w:b/>
                <w:bCs/>
                <w:color w:val="000000" w:themeColor="text1"/>
                <w:sz w:val="18"/>
                <w:szCs w:val="18"/>
                <w:lang w:eastAsia="es-CO"/>
              </w:rPr>
              <w:t>50</w:t>
            </w:r>
          </w:p>
        </w:tc>
      </w:tr>
      <w:tr w:rsidR="00846C40" w:rsidRPr="008A7C52" w14:paraId="0E4E2D89" w14:textId="77777777" w:rsidTr="00AF1A2B">
        <w:trPr>
          <w:trHeight w:val="20"/>
        </w:trPr>
        <w:tc>
          <w:tcPr>
            <w:tcW w:w="2203" w:type="pct"/>
            <w:vMerge/>
            <w:tcBorders>
              <w:top w:val="nil"/>
              <w:left w:val="single" w:sz="8" w:space="0" w:color="auto"/>
              <w:bottom w:val="single" w:sz="8" w:space="0" w:color="000000"/>
              <w:right w:val="single" w:sz="8" w:space="0" w:color="auto"/>
            </w:tcBorders>
            <w:vAlign w:val="center"/>
            <w:hideMark/>
          </w:tcPr>
          <w:p w14:paraId="7F2B6B58" w14:textId="77777777" w:rsidR="00846C40" w:rsidRPr="008A7C52" w:rsidRDefault="00846C40" w:rsidP="00AF1A2B">
            <w:pPr>
              <w:rPr>
                <w:rFonts w:ascii="Arial" w:hAnsi="Arial" w:cs="Arial"/>
                <w:color w:val="000000" w:themeColor="text1"/>
                <w:sz w:val="18"/>
                <w:szCs w:val="18"/>
                <w:lang w:eastAsia="es-CO"/>
              </w:rPr>
            </w:pPr>
          </w:p>
        </w:tc>
        <w:tc>
          <w:tcPr>
            <w:tcW w:w="1424" w:type="pct"/>
            <w:vMerge/>
            <w:tcBorders>
              <w:top w:val="nil"/>
              <w:left w:val="single" w:sz="8" w:space="0" w:color="auto"/>
              <w:bottom w:val="single" w:sz="8" w:space="0" w:color="000000"/>
              <w:right w:val="single" w:sz="8" w:space="0" w:color="auto"/>
            </w:tcBorders>
            <w:vAlign w:val="center"/>
            <w:hideMark/>
          </w:tcPr>
          <w:p w14:paraId="3FC1FD27" w14:textId="77777777" w:rsidR="00846C40" w:rsidRPr="008A7C52" w:rsidRDefault="00846C40" w:rsidP="00AF1A2B">
            <w:pPr>
              <w:rPr>
                <w:rFonts w:ascii="Arial" w:hAnsi="Arial" w:cs="Arial"/>
                <w:color w:val="000000" w:themeColor="text1"/>
                <w:sz w:val="18"/>
                <w:szCs w:val="18"/>
                <w:lang w:eastAsia="es-CO"/>
              </w:rPr>
            </w:pPr>
          </w:p>
        </w:tc>
        <w:tc>
          <w:tcPr>
            <w:tcW w:w="833" w:type="pct"/>
            <w:tcBorders>
              <w:top w:val="nil"/>
              <w:left w:val="nil"/>
              <w:bottom w:val="single" w:sz="8" w:space="0" w:color="auto"/>
              <w:right w:val="single" w:sz="8" w:space="0" w:color="auto"/>
            </w:tcBorders>
            <w:vAlign w:val="center"/>
            <w:hideMark/>
          </w:tcPr>
          <w:p w14:paraId="10198BE0" w14:textId="53620BCB" w:rsidR="00846C40" w:rsidRPr="008A7C52" w:rsidRDefault="00846C40" w:rsidP="00AF1A2B">
            <w:pPr>
              <w:jc w:val="both"/>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 xml:space="preserve">HASTA 1       </w:t>
            </w:r>
          </w:p>
        </w:tc>
        <w:tc>
          <w:tcPr>
            <w:tcW w:w="540" w:type="pct"/>
            <w:tcBorders>
              <w:top w:val="nil"/>
              <w:left w:val="nil"/>
              <w:bottom w:val="single" w:sz="8" w:space="0" w:color="auto"/>
              <w:right w:val="single" w:sz="8" w:space="0" w:color="auto"/>
            </w:tcBorders>
            <w:vAlign w:val="center"/>
          </w:tcPr>
          <w:p w14:paraId="3F17C786" w14:textId="77777777" w:rsidR="00846C40" w:rsidRPr="008A7C52" w:rsidRDefault="00846C40" w:rsidP="00AF1A2B">
            <w:pPr>
              <w:jc w:val="center"/>
              <w:rPr>
                <w:rFonts w:ascii="Arial" w:hAnsi="Arial" w:cs="Arial"/>
                <w:color w:val="000000" w:themeColor="text1"/>
                <w:sz w:val="18"/>
                <w:szCs w:val="18"/>
                <w:lang w:eastAsia="es-CO"/>
              </w:rPr>
            </w:pPr>
            <w:r w:rsidRPr="008A7C52">
              <w:rPr>
                <w:rFonts w:ascii="Arial" w:hAnsi="Arial" w:cs="Arial"/>
                <w:color w:val="000000" w:themeColor="text1"/>
                <w:sz w:val="18"/>
                <w:szCs w:val="18"/>
                <w:lang w:eastAsia="es-CO"/>
              </w:rPr>
              <w:t>10</w:t>
            </w:r>
          </w:p>
        </w:tc>
      </w:tr>
      <w:tr w:rsidR="00846C40" w:rsidRPr="008A7C52" w14:paraId="4F9122C1" w14:textId="77777777" w:rsidTr="00AF1A2B">
        <w:trPr>
          <w:trHeight w:val="20"/>
        </w:trPr>
        <w:tc>
          <w:tcPr>
            <w:tcW w:w="4460" w:type="pct"/>
            <w:gridSpan w:val="3"/>
            <w:tcBorders>
              <w:top w:val="nil"/>
              <w:left w:val="single" w:sz="8" w:space="0" w:color="auto"/>
              <w:bottom w:val="single" w:sz="8" w:space="0" w:color="auto"/>
              <w:right w:val="single" w:sz="8" w:space="0" w:color="000000"/>
            </w:tcBorders>
            <w:vAlign w:val="center"/>
            <w:hideMark/>
          </w:tcPr>
          <w:p w14:paraId="683589AE" w14:textId="77777777" w:rsidR="00846C40" w:rsidRPr="008A7C52" w:rsidRDefault="00846C40" w:rsidP="00AF1A2B">
            <w:pPr>
              <w:jc w:val="both"/>
              <w:rPr>
                <w:rFonts w:ascii="Arial" w:hAnsi="Arial" w:cs="Arial"/>
                <w:b/>
                <w:bCs/>
                <w:color w:val="000000" w:themeColor="text1"/>
                <w:sz w:val="18"/>
                <w:szCs w:val="18"/>
                <w:lang w:eastAsia="es-CO"/>
              </w:rPr>
            </w:pPr>
            <w:r w:rsidRPr="008A7C52">
              <w:rPr>
                <w:rFonts w:ascii="Arial" w:hAnsi="Arial" w:cs="Arial"/>
                <w:b/>
                <w:bCs/>
                <w:color w:val="000000" w:themeColor="text1"/>
                <w:sz w:val="18"/>
                <w:szCs w:val="18"/>
                <w:lang w:eastAsia="es-CO"/>
              </w:rPr>
              <w:t>TOTAL</w:t>
            </w:r>
          </w:p>
        </w:tc>
        <w:tc>
          <w:tcPr>
            <w:tcW w:w="540" w:type="pct"/>
            <w:tcBorders>
              <w:top w:val="nil"/>
              <w:left w:val="nil"/>
              <w:bottom w:val="single" w:sz="8" w:space="0" w:color="auto"/>
              <w:right w:val="single" w:sz="8" w:space="0" w:color="auto"/>
            </w:tcBorders>
            <w:vAlign w:val="center"/>
            <w:hideMark/>
          </w:tcPr>
          <w:p w14:paraId="68EFB8CB" w14:textId="77777777" w:rsidR="00846C40" w:rsidRPr="008A7C52" w:rsidRDefault="00846C40" w:rsidP="00AF1A2B">
            <w:pPr>
              <w:jc w:val="center"/>
              <w:rPr>
                <w:rFonts w:ascii="Arial" w:hAnsi="Arial" w:cs="Arial"/>
                <w:b/>
                <w:bCs/>
                <w:color w:val="000000" w:themeColor="text1"/>
                <w:sz w:val="18"/>
                <w:szCs w:val="18"/>
                <w:lang w:eastAsia="es-CO"/>
              </w:rPr>
            </w:pPr>
            <w:r w:rsidRPr="008A7C52">
              <w:rPr>
                <w:rFonts w:ascii="Arial" w:hAnsi="Arial" w:cs="Arial"/>
                <w:b/>
                <w:bCs/>
                <w:color w:val="000000" w:themeColor="text1"/>
                <w:sz w:val="18"/>
                <w:szCs w:val="18"/>
                <w:lang w:eastAsia="es-CO"/>
              </w:rPr>
              <w:t>100</w:t>
            </w:r>
          </w:p>
        </w:tc>
      </w:tr>
    </w:tbl>
    <w:p w14:paraId="0E993F92" w14:textId="77777777" w:rsidR="00A55139" w:rsidRPr="008A7C52" w:rsidRDefault="00A55139" w:rsidP="00A55139">
      <w:pPr>
        <w:ind w:left="360"/>
        <w:jc w:val="both"/>
        <w:rPr>
          <w:rFonts w:ascii="Arial" w:hAnsi="Arial" w:cs="Arial"/>
          <w:b/>
          <w:bCs/>
          <w:color w:val="000000" w:themeColor="text1"/>
          <w:sz w:val="20"/>
          <w:szCs w:val="20"/>
          <w:lang w:val="es-CO" w:eastAsia="es-MX"/>
        </w:rPr>
      </w:pPr>
    </w:p>
    <w:p w14:paraId="4A6A5092" w14:textId="77777777" w:rsidR="00A55139" w:rsidRPr="008A7C52" w:rsidRDefault="00A55139" w:rsidP="00A55139">
      <w:pPr>
        <w:ind w:left="360"/>
        <w:jc w:val="both"/>
        <w:rPr>
          <w:rFonts w:ascii="Arial" w:hAnsi="Arial" w:cs="Arial"/>
          <w:b/>
          <w:bCs/>
          <w:color w:val="000000" w:themeColor="text1"/>
          <w:sz w:val="20"/>
          <w:szCs w:val="20"/>
          <w:lang w:val="es-CO" w:eastAsia="es-MX"/>
        </w:rPr>
      </w:pPr>
    </w:p>
    <w:p w14:paraId="365E7BF9" w14:textId="776F066D" w:rsidR="00846C40" w:rsidRPr="008A7C52" w:rsidRDefault="00846C40" w:rsidP="00846C40">
      <w:pPr>
        <w:jc w:val="both"/>
        <w:rPr>
          <w:rFonts w:ascii="Arial" w:hAnsi="Arial" w:cs="Arial"/>
          <w:b/>
          <w:bCs/>
          <w:color w:val="000000" w:themeColor="text1"/>
          <w:sz w:val="20"/>
          <w:szCs w:val="20"/>
          <w:lang w:val="es-CO" w:eastAsia="es-MX"/>
        </w:rPr>
      </w:pPr>
      <w:r w:rsidRPr="008A7C52">
        <w:rPr>
          <w:rFonts w:ascii="Arial" w:hAnsi="Arial" w:cs="Arial"/>
          <w:color w:val="000000" w:themeColor="text1"/>
          <w:sz w:val="20"/>
          <w:szCs w:val="20"/>
        </w:rPr>
        <w:t>La verificación de este criterio será realizada por el Comité Evaluador mediante la revisión del Registro Especial de Prestadores de Servicios de Salud (REPS), la documentación aportada con la oferta y, cuando la Entidad lo considere necesario, mediante visita técnica a las instalaciones del OFERENTE</w:t>
      </w:r>
    </w:p>
    <w:p w14:paraId="226602FC" w14:textId="77777777" w:rsidR="00846C40" w:rsidRPr="008A7C52" w:rsidRDefault="00846C40" w:rsidP="00A55139">
      <w:pPr>
        <w:ind w:left="360"/>
        <w:jc w:val="both"/>
        <w:rPr>
          <w:rFonts w:ascii="Arial" w:hAnsi="Arial" w:cs="Arial"/>
          <w:b/>
          <w:bCs/>
          <w:color w:val="000000" w:themeColor="text1"/>
          <w:sz w:val="20"/>
          <w:szCs w:val="20"/>
          <w:lang w:val="es-CO" w:eastAsia="es-MX"/>
        </w:rPr>
      </w:pPr>
    </w:p>
    <w:p w14:paraId="4C87035B" w14:textId="77777777" w:rsidR="00846C40" w:rsidRPr="008A7C52" w:rsidRDefault="00846C40" w:rsidP="00A55139">
      <w:pPr>
        <w:ind w:left="360"/>
        <w:jc w:val="both"/>
        <w:rPr>
          <w:rFonts w:ascii="Arial" w:hAnsi="Arial" w:cs="Arial"/>
          <w:b/>
          <w:bCs/>
          <w:color w:val="000000" w:themeColor="text1"/>
          <w:sz w:val="20"/>
          <w:szCs w:val="20"/>
          <w:lang w:val="es-CO" w:eastAsia="es-MX"/>
        </w:rPr>
      </w:pPr>
    </w:p>
    <w:p w14:paraId="4EF9A0D6" w14:textId="15102732" w:rsidR="00846C40" w:rsidRPr="008A7C52" w:rsidRDefault="00846C40">
      <w:pPr>
        <w:pStyle w:val="Prrafodelista"/>
        <w:numPr>
          <w:ilvl w:val="1"/>
          <w:numId w:val="61"/>
        </w:numPr>
        <w:ind w:right="-93"/>
        <w:jc w:val="both"/>
        <w:rPr>
          <w:rFonts w:ascii="Arial" w:hAnsi="Arial" w:cs="Arial"/>
          <w:color w:val="000000" w:themeColor="text1"/>
          <w:sz w:val="20"/>
          <w:szCs w:val="20"/>
        </w:rPr>
      </w:pPr>
      <w:bookmarkStart w:id="3" w:name="_Hlk195105575"/>
      <w:r w:rsidRPr="008A7C52">
        <w:rPr>
          <w:rFonts w:ascii="Arial" w:hAnsi="Arial" w:cs="Arial"/>
          <w:b/>
          <w:bCs/>
          <w:color w:val="000000" w:themeColor="text1"/>
          <w:sz w:val="20"/>
          <w:szCs w:val="20"/>
        </w:rPr>
        <w:t>CRITERIO</w:t>
      </w:r>
      <w:r w:rsidRPr="008A7C52">
        <w:rPr>
          <w:rFonts w:ascii="Arial" w:hAnsi="Arial" w:cs="Arial"/>
          <w:b/>
          <w:bCs/>
          <w:color w:val="000000" w:themeColor="text1"/>
          <w:sz w:val="20"/>
          <w:szCs w:val="20"/>
          <w:lang w:eastAsia="es-MX"/>
        </w:rPr>
        <w:t xml:space="preserve"> DE </w:t>
      </w:r>
      <w:r w:rsidRPr="008A7C52">
        <w:rPr>
          <w:rFonts w:ascii="Arial" w:hAnsi="Arial" w:cs="Arial"/>
          <w:b/>
          <w:bCs/>
          <w:color w:val="000000" w:themeColor="text1"/>
          <w:sz w:val="20"/>
          <w:szCs w:val="20"/>
        </w:rPr>
        <w:t>PUNTOS</w:t>
      </w:r>
      <w:r w:rsidRPr="008A7C52">
        <w:rPr>
          <w:rFonts w:ascii="Arial" w:hAnsi="Arial" w:cs="Arial"/>
          <w:b/>
          <w:bCs/>
          <w:color w:val="000000" w:themeColor="text1"/>
          <w:sz w:val="20"/>
          <w:szCs w:val="20"/>
          <w:lang w:eastAsia="es-MX"/>
        </w:rPr>
        <w:t xml:space="preserve"> INCENTIVOS</w:t>
      </w:r>
      <w:bookmarkEnd w:id="3"/>
      <w:r w:rsidRPr="008A7C52">
        <w:rPr>
          <w:rFonts w:ascii="Arial" w:hAnsi="Arial" w:cs="Arial"/>
          <w:b/>
          <w:bCs/>
          <w:color w:val="000000" w:themeColor="text1"/>
          <w:sz w:val="20"/>
          <w:szCs w:val="20"/>
        </w:rPr>
        <w:t xml:space="preserve"> (Máximo 10 puntos)</w:t>
      </w:r>
    </w:p>
    <w:p w14:paraId="6363053B" w14:textId="77777777" w:rsidR="00846C40" w:rsidRPr="008A7C52" w:rsidRDefault="00846C40" w:rsidP="00A55139">
      <w:pPr>
        <w:ind w:left="360"/>
        <w:jc w:val="both"/>
        <w:rPr>
          <w:rFonts w:ascii="Arial" w:hAnsi="Arial" w:cs="Arial"/>
          <w:b/>
          <w:bCs/>
          <w:color w:val="000000" w:themeColor="text1"/>
          <w:sz w:val="20"/>
          <w:szCs w:val="20"/>
          <w:lang w:eastAsia="es-MX"/>
        </w:rPr>
      </w:pPr>
    </w:p>
    <w:tbl>
      <w:tblPr>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1"/>
        <w:gridCol w:w="7681"/>
        <w:gridCol w:w="1275"/>
        <w:gridCol w:w="755"/>
      </w:tblGrid>
      <w:tr w:rsidR="00846C40" w:rsidRPr="008A7C52" w14:paraId="76C4CE20" w14:textId="77777777" w:rsidTr="00846C40">
        <w:trPr>
          <w:trHeight w:val="57"/>
          <w:tblHeader/>
        </w:trPr>
        <w:tc>
          <w:tcPr>
            <w:tcW w:w="12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9A208B4" w14:textId="77777777" w:rsidR="00846C40" w:rsidRPr="008A7C52" w:rsidRDefault="00846C40" w:rsidP="00AF1A2B">
            <w:pPr>
              <w:ind w:right="-93"/>
              <w:jc w:val="center"/>
              <w:rPr>
                <w:rFonts w:ascii="Arial" w:hAnsi="Arial" w:cs="Arial"/>
                <w:b/>
                <w:bCs/>
                <w:color w:val="000000" w:themeColor="text1"/>
                <w:sz w:val="18"/>
                <w:szCs w:val="18"/>
                <w:lang w:eastAsia="es-MX"/>
              </w:rPr>
            </w:pPr>
            <w:r w:rsidRPr="008A7C52">
              <w:rPr>
                <w:rFonts w:ascii="Arial" w:hAnsi="Arial" w:cs="Arial"/>
                <w:b/>
                <w:bCs/>
                <w:color w:val="000000" w:themeColor="text1"/>
                <w:sz w:val="18"/>
                <w:szCs w:val="18"/>
                <w:lang w:eastAsia="es-MX"/>
              </w:rPr>
              <w:t>1</w:t>
            </w:r>
          </w:p>
        </w:tc>
        <w:tc>
          <w:tcPr>
            <w:tcW w:w="3855"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834AA26" w14:textId="77777777" w:rsidR="00846C40" w:rsidRPr="008A7C52" w:rsidRDefault="00846C40" w:rsidP="00AF1A2B">
            <w:pPr>
              <w:ind w:right="-93"/>
              <w:jc w:val="center"/>
              <w:rPr>
                <w:rFonts w:ascii="Arial" w:hAnsi="Arial" w:cs="Arial"/>
                <w:b/>
                <w:bCs/>
                <w:color w:val="000000" w:themeColor="text1"/>
                <w:sz w:val="18"/>
                <w:szCs w:val="18"/>
                <w:lang w:eastAsia="es-MX"/>
              </w:rPr>
            </w:pPr>
            <w:r w:rsidRPr="008A7C52">
              <w:rPr>
                <w:rFonts w:ascii="Arial" w:hAnsi="Arial" w:cs="Arial"/>
                <w:b/>
                <w:bCs/>
                <w:color w:val="000000" w:themeColor="text1"/>
                <w:sz w:val="18"/>
                <w:szCs w:val="18"/>
                <w:lang w:eastAsia="es-MX"/>
              </w:rPr>
              <w:t>APOYO A LA INDUSTRIA NACIO</w:t>
            </w:r>
            <w:r w:rsidRPr="008A7C52">
              <w:rPr>
                <w:rFonts w:ascii="Arial" w:hAnsi="Arial" w:cs="Arial"/>
                <w:b/>
                <w:bCs/>
                <w:color w:val="000000" w:themeColor="text1"/>
                <w:sz w:val="18"/>
                <w:szCs w:val="18"/>
                <w:shd w:val="clear" w:color="auto" w:fill="D9E2F3" w:themeFill="accent1" w:themeFillTint="33"/>
                <w:lang w:eastAsia="es-MX"/>
              </w:rPr>
              <w:t>N</w:t>
            </w:r>
            <w:r w:rsidRPr="008A7C52">
              <w:rPr>
                <w:rFonts w:ascii="Arial" w:hAnsi="Arial" w:cs="Arial"/>
                <w:b/>
                <w:bCs/>
                <w:color w:val="000000" w:themeColor="text1"/>
                <w:sz w:val="18"/>
                <w:szCs w:val="18"/>
                <w:lang w:eastAsia="es-MX"/>
              </w:rPr>
              <w:t>AL</w:t>
            </w:r>
          </w:p>
        </w:tc>
        <w:tc>
          <w:tcPr>
            <w:tcW w:w="1018"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7703598" w14:textId="77777777" w:rsidR="00846C40" w:rsidRPr="008A7C52" w:rsidRDefault="00846C40" w:rsidP="00AF1A2B">
            <w:pPr>
              <w:ind w:right="-93"/>
              <w:jc w:val="center"/>
              <w:rPr>
                <w:rFonts w:ascii="Arial" w:hAnsi="Arial" w:cs="Arial"/>
                <w:b/>
                <w:bCs/>
                <w:color w:val="000000" w:themeColor="text1"/>
                <w:sz w:val="18"/>
                <w:szCs w:val="18"/>
                <w:lang w:eastAsia="es-MX"/>
              </w:rPr>
            </w:pPr>
            <w:r w:rsidRPr="008A7C52">
              <w:rPr>
                <w:rFonts w:ascii="Arial" w:hAnsi="Arial" w:cs="Arial"/>
                <w:b/>
                <w:bCs/>
                <w:color w:val="000000" w:themeColor="text1"/>
                <w:sz w:val="18"/>
                <w:szCs w:val="18"/>
              </w:rPr>
              <w:t>PUNTAJE ASIGNADO (puntos)</w:t>
            </w:r>
          </w:p>
        </w:tc>
      </w:tr>
      <w:tr w:rsidR="00846C40" w:rsidRPr="008A7C52" w14:paraId="10DB25AC" w14:textId="77777777" w:rsidTr="00AF1A2B">
        <w:trPr>
          <w:trHeight w:val="57"/>
          <w:tblHeader/>
        </w:trPr>
        <w:tc>
          <w:tcPr>
            <w:tcW w:w="126" w:type="pct"/>
            <w:tcBorders>
              <w:top w:val="single" w:sz="4" w:space="0" w:color="auto"/>
              <w:left w:val="single" w:sz="4" w:space="0" w:color="auto"/>
              <w:bottom w:val="single" w:sz="4" w:space="0" w:color="auto"/>
              <w:right w:val="single" w:sz="4" w:space="0" w:color="auto"/>
            </w:tcBorders>
            <w:vAlign w:val="center"/>
          </w:tcPr>
          <w:p w14:paraId="77248D85" w14:textId="77777777" w:rsidR="00846C40" w:rsidRPr="008A7C52" w:rsidRDefault="00846C40" w:rsidP="00AF1A2B">
            <w:pPr>
              <w:tabs>
                <w:tab w:val="left" w:pos="240"/>
              </w:tabs>
              <w:ind w:right="-93"/>
              <w:jc w:val="center"/>
              <w:rPr>
                <w:rFonts w:ascii="Arial" w:eastAsia="MS Mincho" w:hAnsi="Arial" w:cs="Arial"/>
                <w:color w:val="000000" w:themeColor="text1"/>
                <w:sz w:val="18"/>
                <w:szCs w:val="18"/>
              </w:rPr>
            </w:pPr>
          </w:p>
        </w:tc>
        <w:tc>
          <w:tcPr>
            <w:tcW w:w="3855" w:type="pct"/>
            <w:tcBorders>
              <w:top w:val="single" w:sz="4" w:space="0" w:color="auto"/>
              <w:left w:val="single" w:sz="4" w:space="0" w:color="auto"/>
              <w:bottom w:val="single" w:sz="4" w:space="0" w:color="auto"/>
              <w:right w:val="single" w:sz="4" w:space="0" w:color="auto"/>
            </w:tcBorders>
            <w:vAlign w:val="center"/>
          </w:tcPr>
          <w:p w14:paraId="505616BC" w14:textId="77777777" w:rsidR="00846C40" w:rsidRPr="008A7C52" w:rsidRDefault="00846C40" w:rsidP="00AF1A2B">
            <w:pPr>
              <w:tabs>
                <w:tab w:val="left" w:pos="240"/>
              </w:tabs>
              <w:ind w:right="-93"/>
              <w:jc w:val="center"/>
              <w:rPr>
                <w:rFonts w:ascii="Arial" w:hAnsi="Arial" w:cs="Arial"/>
                <w:b/>
                <w:bCs/>
                <w:color w:val="000000" w:themeColor="text1"/>
                <w:sz w:val="18"/>
                <w:szCs w:val="18"/>
                <w:lang w:eastAsia="es-MX"/>
              </w:rPr>
            </w:pPr>
            <w:r w:rsidRPr="008A7C52">
              <w:rPr>
                <w:rFonts w:ascii="Arial" w:eastAsia="MS Mincho" w:hAnsi="Arial" w:cs="Arial"/>
                <w:color w:val="000000" w:themeColor="text1"/>
                <w:sz w:val="18"/>
                <w:szCs w:val="18"/>
              </w:rPr>
              <w:t>DE ORIGEN NACIONAL CON RECURSO HUMANO 100% NACIONAL</w:t>
            </w:r>
          </w:p>
        </w:tc>
        <w:tc>
          <w:tcPr>
            <w:tcW w:w="640" w:type="pct"/>
            <w:tcBorders>
              <w:top w:val="single" w:sz="4" w:space="0" w:color="auto"/>
              <w:left w:val="single" w:sz="4" w:space="0" w:color="auto"/>
              <w:bottom w:val="single" w:sz="4" w:space="0" w:color="auto"/>
              <w:right w:val="single" w:sz="4" w:space="0" w:color="auto"/>
            </w:tcBorders>
            <w:vAlign w:val="center"/>
          </w:tcPr>
          <w:p w14:paraId="11B30809" w14:textId="77777777" w:rsidR="00846C40" w:rsidRPr="008A7C52" w:rsidRDefault="00846C40" w:rsidP="00AF1A2B">
            <w:pPr>
              <w:ind w:right="-93"/>
              <w:jc w:val="center"/>
              <w:rPr>
                <w:rFonts w:ascii="Arial" w:hAnsi="Arial" w:cs="Arial"/>
                <w:b/>
                <w:color w:val="000000" w:themeColor="text1"/>
                <w:sz w:val="18"/>
                <w:szCs w:val="18"/>
              </w:rPr>
            </w:pPr>
            <w:r w:rsidRPr="008A7C52">
              <w:rPr>
                <w:rFonts w:ascii="Arial" w:hAnsi="Arial" w:cs="Arial"/>
                <w:b/>
                <w:color w:val="000000" w:themeColor="text1"/>
                <w:sz w:val="18"/>
                <w:szCs w:val="18"/>
              </w:rPr>
              <w:t>5</w:t>
            </w:r>
          </w:p>
        </w:tc>
        <w:tc>
          <w:tcPr>
            <w:tcW w:w="378" w:type="pct"/>
            <w:vMerge w:val="restart"/>
            <w:tcBorders>
              <w:top w:val="single" w:sz="4" w:space="0" w:color="auto"/>
              <w:left w:val="single" w:sz="4" w:space="0" w:color="auto"/>
              <w:right w:val="single" w:sz="4" w:space="0" w:color="auto"/>
            </w:tcBorders>
            <w:vAlign w:val="center"/>
          </w:tcPr>
          <w:p w14:paraId="1C47FDAA" w14:textId="77777777" w:rsidR="00846C40" w:rsidRPr="008A7C52" w:rsidRDefault="00846C40" w:rsidP="00AF1A2B">
            <w:pPr>
              <w:ind w:right="-93"/>
              <w:jc w:val="center"/>
              <w:rPr>
                <w:rFonts w:ascii="Arial" w:hAnsi="Arial" w:cs="Arial"/>
                <w:b/>
                <w:color w:val="000000" w:themeColor="text1"/>
                <w:sz w:val="18"/>
                <w:szCs w:val="18"/>
              </w:rPr>
            </w:pPr>
            <w:r w:rsidRPr="008A7C52">
              <w:rPr>
                <w:rFonts w:ascii="Arial" w:hAnsi="Arial" w:cs="Arial"/>
                <w:b/>
                <w:color w:val="000000" w:themeColor="text1"/>
                <w:sz w:val="18"/>
                <w:szCs w:val="18"/>
              </w:rPr>
              <w:t>5</w:t>
            </w:r>
          </w:p>
        </w:tc>
      </w:tr>
      <w:tr w:rsidR="00846C40" w:rsidRPr="008A7C52" w14:paraId="77957146" w14:textId="77777777" w:rsidTr="00AF1A2B">
        <w:trPr>
          <w:trHeight w:val="57"/>
          <w:tblHeader/>
        </w:trPr>
        <w:tc>
          <w:tcPr>
            <w:tcW w:w="126" w:type="pct"/>
            <w:tcBorders>
              <w:top w:val="single" w:sz="4" w:space="0" w:color="auto"/>
              <w:left w:val="single" w:sz="4" w:space="0" w:color="auto"/>
              <w:bottom w:val="single" w:sz="4" w:space="0" w:color="auto"/>
              <w:right w:val="single" w:sz="4" w:space="0" w:color="auto"/>
            </w:tcBorders>
            <w:vAlign w:val="center"/>
          </w:tcPr>
          <w:p w14:paraId="4240F2D4" w14:textId="77777777" w:rsidR="00846C40" w:rsidRPr="008A7C52" w:rsidRDefault="00846C40" w:rsidP="00AF1A2B">
            <w:pPr>
              <w:tabs>
                <w:tab w:val="left" w:pos="240"/>
              </w:tabs>
              <w:ind w:right="-93"/>
              <w:jc w:val="center"/>
              <w:rPr>
                <w:rFonts w:ascii="Arial" w:eastAsia="MS Mincho" w:hAnsi="Arial" w:cs="Arial"/>
                <w:color w:val="000000" w:themeColor="text1"/>
                <w:sz w:val="18"/>
                <w:szCs w:val="18"/>
              </w:rPr>
            </w:pPr>
          </w:p>
        </w:tc>
        <w:tc>
          <w:tcPr>
            <w:tcW w:w="3855" w:type="pct"/>
            <w:tcBorders>
              <w:top w:val="single" w:sz="4" w:space="0" w:color="auto"/>
              <w:left w:val="single" w:sz="4" w:space="0" w:color="auto"/>
              <w:bottom w:val="single" w:sz="4" w:space="0" w:color="auto"/>
              <w:right w:val="single" w:sz="4" w:space="0" w:color="auto"/>
            </w:tcBorders>
            <w:vAlign w:val="center"/>
          </w:tcPr>
          <w:p w14:paraId="50B08376" w14:textId="77777777" w:rsidR="00846C40" w:rsidRPr="008A7C52" w:rsidRDefault="00846C40" w:rsidP="00AF1A2B">
            <w:pPr>
              <w:tabs>
                <w:tab w:val="left" w:pos="240"/>
              </w:tabs>
              <w:ind w:right="-93"/>
              <w:jc w:val="center"/>
              <w:rPr>
                <w:rFonts w:ascii="Arial" w:hAnsi="Arial" w:cs="Arial"/>
                <w:b/>
                <w:bCs/>
                <w:color w:val="000000" w:themeColor="text1"/>
                <w:sz w:val="18"/>
                <w:szCs w:val="18"/>
                <w:lang w:eastAsia="es-MX"/>
              </w:rPr>
            </w:pPr>
            <w:r w:rsidRPr="008A7C52">
              <w:rPr>
                <w:rFonts w:ascii="Arial" w:eastAsia="MS Mincho" w:hAnsi="Arial" w:cs="Arial"/>
                <w:color w:val="000000" w:themeColor="text1"/>
                <w:sz w:val="18"/>
                <w:szCs w:val="18"/>
              </w:rPr>
              <w:t>NACIONAL CON RECURSO HUMANO MIXTO NACIONAL Y EXTRANJERO</w:t>
            </w:r>
          </w:p>
        </w:tc>
        <w:tc>
          <w:tcPr>
            <w:tcW w:w="640" w:type="pct"/>
            <w:tcBorders>
              <w:top w:val="single" w:sz="4" w:space="0" w:color="auto"/>
              <w:left w:val="single" w:sz="4" w:space="0" w:color="auto"/>
              <w:bottom w:val="single" w:sz="4" w:space="0" w:color="auto"/>
              <w:right w:val="single" w:sz="4" w:space="0" w:color="auto"/>
            </w:tcBorders>
            <w:vAlign w:val="center"/>
          </w:tcPr>
          <w:p w14:paraId="1EB0148B" w14:textId="77777777" w:rsidR="00846C40" w:rsidRPr="008A7C52" w:rsidRDefault="00846C40" w:rsidP="00AF1A2B">
            <w:pPr>
              <w:ind w:right="-93"/>
              <w:jc w:val="center"/>
              <w:rPr>
                <w:rFonts w:ascii="Arial" w:hAnsi="Arial" w:cs="Arial"/>
                <w:bCs/>
                <w:color w:val="000000" w:themeColor="text1"/>
                <w:sz w:val="18"/>
                <w:szCs w:val="18"/>
              </w:rPr>
            </w:pPr>
            <w:r w:rsidRPr="008A7C52">
              <w:rPr>
                <w:rFonts w:ascii="Arial" w:hAnsi="Arial" w:cs="Arial"/>
                <w:bCs/>
                <w:color w:val="000000" w:themeColor="text1"/>
                <w:sz w:val="18"/>
                <w:szCs w:val="18"/>
              </w:rPr>
              <w:t>2,5</w:t>
            </w:r>
          </w:p>
        </w:tc>
        <w:tc>
          <w:tcPr>
            <w:tcW w:w="378" w:type="pct"/>
            <w:vMerge/>
            <w:tcBorders>
              <w:left w:val="single" w:sz="4" w:space="0" w:color="auto"/>
              <w:bottom w:val="single" w:sz="4" w:space="0" w:color="auto"/>
              <w:right w:val="single" w:sz="4" w:space="0" w:color="auto"/>
            </w:tcBorders>
            <w:vAlign w:val="center"/>
          </w:tcPr>
          <w:p w14:paraId="6410E7B2" w14:textId="77777777" w:rsidR="00846C40" w:rsidRPr="008A7C52" w:rsidRDefault="00846C40" w:rsidP="00AF1A2B">
            <w:pPr>
              <w:ind w:right="-93"/>
              <w:jc w:val="center"/>
              <w:rPr>
                <w:rFonts w:ascii="Arial" w:hAnsi="Arial" w:cs="Arial"/>
                <w:bCs/>
                <w:color w:val="000000" w:themeColor="text1"/>
                <w:sz w:val="18"/>
                <w:szCs w:val="18"/>
              </w:rPr>
            </w:pPr>
          </w:p>
        </w:tc>
      </w:tr>
      <w:tr w:rsidR="00846C40" w:rsidRPr="008A7C52" w14:paraId="7C362A61" w14:textId="77777777" w:rsidTr="00846C40">
        <w:trPr>
          <w:trHeight w:val="57"/>
          <w:tblHeader/>
        </w:trPr>
        <w:tc>
          <w:tcPr>
            <w:tcW w:w="12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B2793EC" w14:textId="77777777" w:rsidR="00846C40" w:rsidRPr="008A7C52" w:rsidRDefault="00846C40" w:rsidP="00AF1A2B">
            <w:pPr>
              <w:ind w:right="-93"/>
              <w:jc w:val="center"/>
              <w:rPr>
                <w:rFonts w:ascii="Arial" w:eastAsia="MS Mincho" w:hAnsi="Arial" w:cs="Arial"/>
                <w:b/>
                <w:color w:val="000000" w:themeColor="text1"/>
                <w:sz w:val="18"/>
                <w:szCs w:val="18"/>
              </w:rPr>
            </w:pPr>
            <w:r w:rsidRPr="008A7C52">
              <w:rPr>
                <w:rFonts w:ascii="Arial" w:eastAsia="MS Mincho" w:hAnsi="Arial" w:cs="Arial"/>
                <w:b/>
                <w:color w:val="000000" w:themeColor="text1"/>
                <w:sz w:val="18"/>
                <w:szCs w:val="18"/>
              </w:rPr>
              <w:t>2</w:t>
            </w:r>
          </w:p>
        </w:tc>
        <w:tc>
          <w:tcPr>
            <w:tcW w:w="4874" w:type="pct"/>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862AA8F" w14:textId="77777777" w:rsidR="00846C40" w:rsidRPr="008A7C52" w:rsidRDefault="00846C40" w:rsidP="00AF1A2B">
            <w:pPr>
              <w:ind w:right="-93"/>
              <w:jc w:val="center"/>
              <w:rPr>
                <w:rFonts w:ascii="Arial" w:eastAsia="MS Mincho" w:hAnsi="Arial" w:cs="Arial"/>
                <w:b/>
                <w:color w:val="000000" w:themeColor="text1"/>
                <w:sz w:val="18"/>
                <w:szCs w:val="18"/>
              </w:rPr>
            </w:pPr>
            <w:r w:rsidRPr="008A7C52">
              <w:rPr>
                <w:rFonts w:ascii="Arial" w:eastAsia="MS Mincho" w:hAnsi="Arial" w:cs="Arial"/>
                <w:b/>
                <w:color w:val="000000" w:themeColor="text1"/>
                <w:sz w:val="18"/>
                <w:szCs w:val="18"/>
              </w:rPr>
              <w:t>EMPRENDIMIENTOS Y EMPRESAS DE MUJERES</w:t>
            </w:r>
          </w:p>
        </w:tc>
      </w:tr>
      <w:tr w:rsidR="00846C40" w:rsidRPr="008A7C52" w14:paraId="12310C55" w14:textId="77777777" w:rsidTr="00AF1A2B">
        <w:trPr>
          <w:trHeight w:val="57"/>
          <w:tblHeader/>
        </w:trPr>
        <w:tc>
          <w:tcPr>
            <w:tcW w:w="126" w:type="pct"/>
            <w:tcBorders>
              <w:top w:val="single" w:sz="4" w:space="0" w:color="auto"/>
              <w:left w:val="single" w:sz="4" w:space="0" w:color="auto"/>
              <w:bottom w:val="single" w:sz="4" w:space="0" w:color="auto"/>
              <w:right w:val="single" w:sz="4" w:space="0" w:color="auto"/>
            </w:tcBorders>
            <w:vAlign w:val="center"/>
          </w:tcPr>
          <w:p w14:paraId="4504C3F3" w14:textId="77777777" w:rsidR="00846C40" w:rsidRPr="008A7C52" w:rsidRDefault="00846C40" w:rsidP="00AF1A2B">
            <w:pPr>
              <w:tabs>
                <w:tab w:val="left" w:pos="240"/>
              </w:tabs>
              <w:ind w:right="-93"/>
              <w:jc w:val="center"/>
              <w:rPr>
                <w:rFonts w:ascii="Arial" w:eastAsia="MS Mincho" w:hAnsi="Arial" w:cs="Arial"/>
                <w:color w:val="000000" w:themeColor="text1"/>
                <w:sz w:val="18"/>
                <w:szCs w:val="18"/>
              </w:rPr>
            </w:pPr>
          </w:p>
        </w:tc>
        <w:tc>
          <w:tcPr>
            <w:tcW w:w="3855" w:type="pct"/>
            <w:tcBorders>
              <w:top w:val="single" w:sz="4" w:space="0" w:color="auto"/>
              <w:left w:val="single" w:sz="4" w:space="0" w:color="auto"/>
              <w:bottom w:val="single" w:sz="4" w:space="0" w:color="auto"/>
              <w:right w:val="single" w:sz="4" w:space="0" w:color="auto"/>
            </w:tcBorders>
            <w:vAlign w:val="center"/>
          </w:tcPr>
          <w:p w14:paraId="62DE0CBA" w14:textId="77777777" w:rsidR="00846C40" w:rsidRPr="008A7C52" w:rsidRDefault="00846C40" w:rsidP="00AF1A2B">
            <w:pPr>
              <w:tabs>
                <w:tab w:val="left" w:pos="240"/>
              </w:tabs>
              <w:ind w:right="-93"/>
              <w:jc w:val="center"/>
              <w:rPr>
                <w:rFonts w:ascii="Arial" w:eastAsia="MS Mincho" w:hAnsi="Arial" w:cs="Arial"/>
                <w:b/>
                <w:color w:val="000000" w:themeColor="text1"/>
                <w:sz w:val="18"/>
                <w:szCs w:val="18"/>
              </w:rPr>
            </w:pPr>
            <w:r w:rsidRPr="008A7C52">
              <w:rPr>
                <w:rFonts w:ascii="Arial" w:eastAsia="MS Mincho" w:hAnsi="Arial" w:cs="Arial"/>
                <w:color w:val="000000" w:themeColor="text1"/>
                <w:sz w:val="18"/>
                <w:szCs w:val="18"/>
              </w:rPr>
              <w:t>PROPONENTE ES EMPREDIMIENTOS Y EMPRESAS DE MUJERES</w:t>
            </w:r>
          </w:p>
        </w:tc>
        <w:tc>
          <w:tcPr>
            <w:tcW w:w="640" w:type="pct"/>
            <w:tcBorders>
              <w:top w:val="single" w:sz="4" w:space="0" w:color="auto"/>
              <w:left w:val="single" w:sz="4" w:space="0" w:color="auto"/>
              <w:bottom w:val="single" w:sz="4" w:space="0" w:color="auto"/>
              <w:right w:val="single" w:sz="4" w:space="0" w:color="auto"/>
            </w:tcBorders>
            <w:vAlign w:val="center"/>
          </w:tcPr>
          <w:p w14:paraId="7B9B3866" w14:textId="77777777" w:rsidR="00846C40" w:rsidRPr="008A7C52" w:rsidRDefault="00846C40" w:rsidP="00AF1A2B">
            <w:pPr>
              <w:ind w:right="-93"/>
              <w:jc w:val="center"/>
              <w:rPr>
                <w:rFonts w:ascii="Arial" w:hAnsi="Arial" w:cs="Arial"/>
                <w:bCs/>
                <w:color w:val="000000" w:themeColor="text1"/>
                <w:sz w:val="18"/>
                <w:szCs w:val="18"/>
              </w:rPr>
            </w:pPr>
            <w:r w:rsidRPr="008A7C52">
              <w:rPr>
                <w:rFonts w:ascii="Arial" w:hAnsi="Arial" w:cs="Arial"/>
                <w:bCs/>
                <w:color w:val="000000" w:themeColor="text1"/>
                <w:sz w:val="18"/>
                <w:szCs w:val="18"/>
              </w:rPr>
              <w:t>2,5</w:t>
            </w:r>
          </w:p>
        </w:tc>
        <w:tc>
          <w:tcPr>
            <w:tcW w:w="378" w:type="pct"/>
            <w:tcBorders>
              <w:top w:val="single" w:sz="4" w:space="0" w:color="auto"/>
              <w:left w:val="single" w:sz="4" w:space="0" w:color="auto"/>
              <w:bottom w:val="single" w:sz="4" w:space="0" w:color="auto"/>
              <w:right w:val="single" w:sz="4" w:space="0" w:color="auto"/>
            </w:tcBorders>
            <w:vAlign w:val="center"/>
          </w:tcPr>
          <w:p w14:paraId="0CCF926D" w14:textId="77777777" w:rsidR="00846C40" w:rsidRPr="008A7C52" w:rsidRDefault="00846C40" w:rsidP="00AF1A2B">
            <w:pPr>
              <w:ind w:right="-93"/>
              <w:jc w:val="center"/>
              <w:rPr>
                <w:rFonts w:ascii="Arial" w:hAnsi="Arial" w:cs="Arial"/>
                <w:bCs/>
                <w:color w:val="000000" w:themeColor="text1"/>
                <w:sz w:val="18"/>
                <w:szCs w:val="18"/>
              </w:rPr>
            </w:pPr>
            <w:r w:rsidRPr="008A7C52">
              <w:rPr>
                <w:rFonts w:ascii="Arial" w:hAnsi="Arial" w:cs="Arial"/>
                <w:bCs/>
                <w:color w:val="000000" w:themeColor="text1"/>
                <w:sz w:val="18"/>
                <w:szCs w:val="18"/>
              </w:rPr>
              <w:t>2,5</w:t>
            </w:r>
          </w:p>
        </w:tc>
      </w:tr>
      <w:tr w:rsidR="00846C40" w:rsidRPr="008A7C52" w14:paraId="7BDE40CB" w14:textId="77777777" w:rsidTr="00846C40">
        <w:trPr>
          <w:trHeight w:val="57"/>
          <w:tblHeader/>
        </w:trPr>
        <w:tc>
          <w:tcPr>
            <w:tcW w:w="12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EB2DD36" w14:textId="77777777" w:rsidR="00846C40" w:rsidRPr="008A7C52" w:rsidRDefault="00846C40" w:rsidP="00AF1A2B">
            <w:pPr>
              <w:ind w:right="-93"/>
              <w:jc w:val="center"/>
              <w:rPr>
                <w:rFonts w:ascii="Arial" w:eastAsia="MS Mincho" w:hAnsi="Arial" w:cs="Arial"/>
                <w:b/>
                <w:color w:val="000000" w:themeColor="text1"/>
                <w:sz w:val="18"/>
                <w:szCs w:val="18"/>
              </w:rPr>
            </w:pPr>
            <w:r w:rsidRPr="008A7C52">
              <w:rPr>
                <w:rFonts w:ascii="Arial" w:eastAsia="MS Mincho" w:hAnsi="Arial" w:cs="Arial"/>
                <w:b/>
                <w:color w:val="000000" w:themeColor="text1"/>
                <w:sz w:val="18"/>
                <w:szCs w:val="18"/>
              </w:rPr>
              <w:t>3</w:t>
            </w:r>
          </w:p>
        </w:tc>
        <w:tc>
          <w:tcPr>
            <w:tcW w:w="4874" w:type="pct"/>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EDD53A2" w14:textId="77777777" w:rsidR="00846C40" w:rsidRPr="008A7C52" w:rsidRDefault="00846C40" w:rsidP="00AF1A2B">
            <w:pPr>
              <w:ind w:right="-93"/>
              <w:jc w:val="center"/>
              <w:rPr>
                <w:rFonts w:ascii="Arial" w:eastAsia="MS Mincho" w:hAnsi="Arial" w:cs="Arial"/>
                <w:b/>
                <w:color w:val="000000" w:themeColor="text1"/>
                <w:sz w:val="18"/>
                <w:szCs w:val="18"/>
              </w:rPr>
            </w:pPr>
            <w:r w:rsidRPr="008A7C52">
              <w:rPr>
                <w:rFonts w:ascii="Arial" w:eastAsia="MS Mincho" w:hAnsi="Arial" w:cs="Arial"/>
                <w:b/>
                <w:color w:val="000000" w:themeColor="text1"/>
                <w:sz w:val="18"/>
                <w:szCs w:val="18"/>
              </w:rPr>
              <w:t>CRITERIOS DIFERENCIALES PARA MIPYME EN EL SISTEMA DE COMPRAS PÚBLICAS</w:t>
            </w:r>
          </w:p>
        </w:tc>
      </w:tr>
      <w:tr w:rsidR="00846C40" w:rsidRPr="008A7C52" w14:paraId="73F0FBE2" w14:textId="77777777" w:rsidTr="00AF1A2B">
        <w:trPr>
          <w:trHeight w:val="57"/>
          <w:tblHeader/>
        </w:trPr>
        <w:tc>
          <w:tcPr>
            <w:tcW w:w="126" w:type="pct"/>
            <w:tcBorders>
              <w:top w:val="single" w:sz="4" w:space="0" w:color="auto"/>
              <w:left w:val="single" w:sz="4" w:space="0" w:color="auto"/>
              <w:bottom w:val="single" w:sz="4" w:space="0" w:color="auto"/>
              <w:right w:val="single" w:sz="4" w:space="0" w:color="auto"/>
            </w:tcBorders>
          </w:tcPr>
          <w:p w14:paraId="1868AEE0" w14:textId="77777777" w:rsidR="00846C40" w:rsidRPr="008A7C52" w:rsidRDefault="00846C40" w:rsidP="00AF1A2B">
            <w:pPr>
              <w:tabs>
                <w:tab w:val="left" w:pos="240"/>
              </w:tabs>
              <w:ind w:right="-93"/>
              <w:jc w:val="center"/>
              <w:rPr>
                <w:rFonts w:ascii="Arial" w:eastAsia="MS Mincho" w:hAnsi="Arial" w:cs="Arial"/>
                <w:color w:val="000000" w:themeColor="text1"/>
                <w:sz w:val="18"/>
                <w:szCs w:val="18"/>
              </w:rPr>
            </w:pPr>
          </w:p>
        </w:tc>
        <w:tc>
          <w:tcPr>
            <w:tcW w:w="3855" w:type="pct"/>
            <w:tcBorders>
              <w:top w:val="single" w:sz="4" w:space="0" w:color="auto"/>
              <w:left w:val="single" w:sz="4" w:space="0" w:color="auto"/>
              <w:bottom w:val="single" w:sz="4" w:space="0" w:color="auto"/>
              <w:right w:val="single" w:sz="4" w:space="0" w:color="auto"/>
            </w:tcBorders>
            <w:vAlign w:val="center"/>
          </w:tcPr>
          <w:p w14:paraId="0309760F" w14:textId="77777777" w:rsidR="00846C40" w:rsidRPr="008A7C52" w:rsidRDefault="00846C40" w:rsidP="00AF1A2B">
            <w:pPr>
              <w:tabs>
                <w:tab w:val="left" w:pos="240"/>
              </w:tabs>
              <w:ind w:right="-93"/>
              <w:jc w:val="center"/>
              <w:rPr>
                <w:rFonts w:ascii="Arial" w:eastAsia="MS Mincho" w:hAnsi="Arial" w:cs="Arial"/>
                <w:b/>
                <w:color w:val="000000" w:themeColor="text1"/>
                <w:sz w:val="18"/>
                <w:szCs w:val="18"/>
              </w:rPr>
            </w:pPr>
            <w:r w:rsidRPr="008A7C52">
              <w:rPr>
                <w:rFonts w:ascii="Arial" w:eastAsia="MS Mincho" w:hAnsi="Arial" w:cs="Arial"/>
                <w:color w:val="000000" w:themeColor="text1"/>
                <w:sz w:val="18"/>
                <w:szCs w:val="18"/>
              </w:rPr>
              <w:t>PROPONENTE MIPYME</w:t>
            </w:r>
          </w:p>
        </w:tc>
        <w:tc>
          <w:tcPr>
            <w:tcW w:w="640" w:type="pct"/>
            <w:tcBorders>
              <w:top w:val="single" w:sz="4" w:space="0" w:color="auto"/>
              <w:left w:val="single" w:sz="4" w:space="0" w:color="auto"/>
              <w:bottom w:val="single" w:sz="4" w:space="0" w:color="auto"/>
              <w:right w:val="single" w:sz="4" w:space="0" w:color="auto"/>
            </w:tcBorders>
            <w:vAlign w:val="center"/>
          </w:tcPr>
          <w:p w14:paraId="1D02D725" w14:textId="77777777" w:rsidR="00846C40" w:rsidRPr="008A7C52" w:rsidRDefault="00846C40" w:rsidP="00AF1A2B">
            <w:pPr>
              <w:ind w:right="-93"/>
              <w:jc w:val="center"/>
              <w:rPr>
                <w:rFonts w:ascii="Arial" w:hAnsi="Arial" w:cs="Arial"/>
                <w:bCs/>
                <w:color w:val="000000" w:themeColor="text1"/>
                <w:sz w:val="18"/>
                <w:szCs w:val="18"/>
              </w:rPr>
            </w:pPr>
            <w:r w:rsidRPr="008A7C52">
              <w:rPr>
                <w:rFonts w:ascii="Arial" w:hAnsi="Arial" w:cs="Arial"/>
                <w:bCs/>
                <w:color w:val="000000" w:themeColor="text1"/>
                <w:sz w:val="18"/>
                <w:szCs w:val="18"/>
              </w:rPr>
              <w:t>2,5</w:t>
            </w:r>
          </w:p>
        </w:tc>
        <w:tc>
          <w:tcPr>
            <w:tcW w:w="378" w:type="pct"/>
            <w:tcBorders>
              <w:top w:val="single" w:sz="4" w:space="0" w:color="auto"/>
              <w:left w:val="single" w:sz="4" w:space="0" w:color="auto"/>
              <w:bottom w:val="single" w:sz="4" w:space="0" w:color="auto"/>
              <w:right w:val="single" w:sz="4" w:space="0" w:color="auto"/>
            </w:tcBorders>
            <w:vAlign w:val="center"/>
          </w:tcPr>
          <w:p w14:paraId="11047B0A" w14:textId="77777777" w:rsidR="00846C40" w:rsidRPr="008A7C52" w:rsidRDefault="00846C40" w:rsidP="00AF1A2B">
            <w:pPr>
              <w:ind w:right="-93"/>
              <w:jc w:val="center"/>
              <w:rPr>
                <w:rFonts w:ascii="Arial" w:hAnsi="Arial" w:cs="Arial"/>
                <w:bCs/>
                <w:color w:val="000000" w:themeColor="text1"/>
                <w:sz w:val="18"/>
                <w:szCs w:val="18"/>
              </w:rPr>
            </w:pPr>
            <w:r w:rsidRPr="008A7C52">
              <w:rPr>
                <w:rFonts w:ascii="Arial" w:hAnsi="Arial" w:cs="Arial"/>
                <w:bCs/>
                <w:color w:val="000000" w:themeColor="text1"/>
                <w:sz w:val="18"/>
                <w:szCs w:val="18"/>
              </w:rPr>
              <w:t>2,5</w:t>
            </w:r>
          </w:p>
        </w:tc>
      </w:tr>
      <w:tr w:rsidR="00846C40" w:rsidRPr="008A7C52" w14:paraId="69274624" w14:textId="77777777" w:rsidTr="00AF1A2B">
        <w:trPr>
          <w:trHeight w:val="57"/>
          <w:tblHeader/>
        </w:trPr>
        <w:tc>
          <w:tcPr>
            <w:tcW w:w="126" w:type="pct"/>
            <w:tcBorders>
              <w:top w:val="single" w:sz="4" w:space="0" w:color="auto"/>
              <w:left w:val="single" w:sz="4" w:space="0" w:color="auto"/>
              <w:bottom w:val="single" w:sz="4" w:space="0" w:color="auto"/>
              <w:right w:val="single" w:sz="4" w:space="0" w:color="auto"/>
            </w:tcBorders>
          </w:tcPr>
          <w:p w14:paraId="7EFBF15A" w14:textId="77777777" w:rsidR="00846C40" w:rsidRPr="008A7C52" w:rsidRDefault="00846C40" w:rsidP="00AF1A2B">
            <w:pPr>
              <w:tabs>
                <w:tab w:val="left" w:pos="240"/>
              </w:tabs>
              <w:ind w:right="-93"/>
              <w:jc w:val="right"/>
              <w:rPr>
                <w:rFonts w:ascii="Arial" w:eastAsia="MS Mincho" w:hAnsi="Arial" w:cs="Arial"/>
                <w:color w:val="000000" w:themeColor="text1"/>
                <w:sz w:val="18"/>
                <w:szCs w:val="18"/>
              </w:rPr>
            </w:pPr>
          </w:p>
        </w:tc>
        <w:tc>
          <w:tcPr>
            <w:tcW w:w="3855" w:type="pct"/>
            <w:tcBorders>
              <w:top w:val="single" w:sz="4" w:space="0" w:color="auto"/>
              <w:left w:val="single" w:sz="4" w:space="0" w:color="auto"/>
              <w:bottom w:val="single" w:sz="4" w:space="0" w:color="auto"/>
              <w:right w:val="single" w:sz="4" w:space="0" w:color="auto"/>
            </w:tcBorders>
            <w:vAlign w:val="center"/>
          </w:tcPr>
          <w:p w14:paraId="22670B66" w14:textId="77777777" w:rsidR="00846C40" w:rsidRPr="008A7C52" w:rsidRDefault="00846C40" w:rsidP="00AF1A2B">
            <w:pPr>
              <w:tabs>
                <w:tab w:val="left" w:pos="240"/>
              </w:tabs>
              <w:ind w:right="-93"/>
              <w:jc w:val="center"/>
              <w:rPr>
                <w:rFonts w:ascii="Arial" w:eastAsia="MS Mincho" w:hAnsi="Arial" w:cs="Arial"/>
                <w:color w:val="000000" w:themeColor="text1"/>
                <w:sz w:val="18"/>
                <w:szCs w:val="18"/>
              </w:rPr>
            </w:pPr>
            <w:r w:rsidRPr="008A7C52">
              <w:rPr>
                <w:rFonts w:ascii="Arial" w:eastAsia="MS Mincho" w:hAnsi="Arial" w:cs="Arial"/>
                <w:color w:val="000000" w:themeColor="text1"/>
                <w:sz w:val="18"/>
                <w:szCs w:val="18"/>
              </w:rPr>
              <w:t>SUBTOTAL</w:t>
            </w:r>
          </w:p>
        </w:tc>
        <w:tc>
          <w:tcPr>
            <w:tcW w:w="1018" w:type="pct"/>
            <w:gridSpan w:val="2"/>
            <w:tcBorders>
              <w:top w:val="single" w:sz="4" w:space="0" w:color="auto"/>
              <w:left w:val="single" w:sz="4" w:space="0" w:color="auto"/>
              <w:bottom w:val="single" w:sz="4" w:space="0" w:color="auto"/>
              <w:right w:val="single" w:sz="4" w:space="0" w:color="auto"/>
            </w:tcBorders>
            <w:vAlign w:val="center"/>
          </w:tcPr>
          <w:p w14:paraId="662D0BB7" w14:textId="77777777" w:rsidR="00846C40" w:rsidRPr="008A7C52" w:rsidRDefault="00846C40" w:rsidP="00AF1A2B">
            <w:pPr>
              <w:ind w:right="-93"/>
              <w:jc w:val="center"/>
              <w:rPr>
                <w:rFonts w:ascii="Arial" w:hAnsi="Arial" w:cs="Arial"/>
                <w:b/>
                <w:color w:val="000000" w:themeColor="text1"/>
                <w:sz w:val="18"/>
                <w:szCs w:val="18"/>
              </w:rPr>
            </w:pPr>
            <w:r w:rsidRPr="008A7C52">
              <w:rPr>
                <w:rFonts w:ascii="Arial" w:hAnsi="Arial" w:cs="Arial"/>
                <w:b/>
                <w:color w:val="000000" w:themeColor="text1"/>
                <w:sz w:val="18"/>
                <w:szCs w:val="18"/>
              </w:rPr>
              <w:t>10</w:t>
            </w:r>
          </w:p>
        </w:tc>
      </w:tr>
      <w:tr w:rsidR="00846C40" w:rsidRPr="008A7C52" w14:paraId="127125C8" w14:textId="77777777" w:rsidTr="00AF1A2B">
        <w:trPr>
          <w:trHeight w:val="57"/>
          <w:tblHeader/>
        </w:trPr>
        <w:tc>
          <w:tcPr>
            <w:tcW w:w="126" w:type="pct"/>
            <w:tcBorders>
              <w:top w:val="single" w:sz="4" w:space="0" w:color="auto"/>
              <w:left w:val="single" w:sz="4" w:space="0" w:color="auto"/>
              <w:bottom w:val="single" w:sz="4" w:space="0" w:color="auto"/>
              <w:right w:val="single" w:sz="4" w:space="0" w:color="auto"/>
            </w:tcBorders>
          </w:tcPr>
          <w:p w14:paraId="22BACB0A" w14:textId="77777777" w:rsidR="00846C40" w:rsidRPr="008A7C52" w:rsidRDefault="00846C40" w:rsidP="00AF1A2B">
            <w:pPr>
              <w:tabs>
                <w:tab w:val="left" w:pos="240"/>
              </w:tabs>
              <w:ind w:right="-93"/>
              <w:jc w:val="right"/>
              <w:rPr>
                <w:rFonts w:ascii="Arial" w:hAnsi="Arial" w:cs="Arial"/>
                <w:b/>
                <w:bCs/>
                <w:color w:val="000000" w:themeColor="text1"/>
                <w:sz w:val="18"/>
                <w:szCs w:val="18"/>
                <w:lang w:eastAsia="es-MX"/>
              </w:rPr>
            </w:pPr>
          </w:p>
        </w:tc>
        <w:tc>
          <w:tcPr>
            <w:tcW w:w="3855" w:type="pct"/>
            <w:tcBorders>
              <w:top w:val="single" w:sz="4" w:space="0" w:color="auto"/>
              <w:left w:val="single" w:sz="4" w:space="0" w:color="auto"/>
              <w:bottom w:val="single" w:sz="4" w:space="0" w:color="auto"/>
              <w:right w:val="single" w:sz="4" w:space="0" w:color="auto"/>
            </w:tcBorders>
            <w:vAlign w:val="center"/>
          </w:tcPr>
          <w:p w14:paraId="730C110D" w14:textId="77777777" w:rsidR="00846C40" w:rsidRPr="008A7C52" w:rsidRDefault="00846C40" w:rsidP="00AF1A2B">
            <w:pPr>
              <w:tabs>
                <w:tab w:val="left" w:pos="240"/>
              </w:tabs>
              <w:ind w:right="-93"/>
              <w:jc w:val="center"/>
              <w:rPr>
                <w:rFonts w:ascii="Arial" w:hAnsi="Arial" w:cs="Arial"/>
                <w:b/>
                <w:bCs/>
                <w:color w:val="000000" w:themeColor="text1"/>
                <w:sz w:val="18"/>
                <w:szCs w:val="18"/>
                <w:lang w:eastAsia="es-MX"/>
              </w:rPr>
            </w:pPr>
            <w:r w:rsidRPr="008A7C52">
              <w:rPr>
                <w:rFonts w:ascii="Arial" w:hAnsi="Arial" w:cs="Arial"/>
                <w:b/>
                <w:bCs/>
                <w:color w:val="000000" w:themeColor="text1"/>
                <w:sz w:val="18"/>
                <w:szCs w:val="18"/>
                <w:lang w:eastAsia="es-MX"/>
              </w:rPr>
              <w:t>TOTAL, CRITERIO TECNICO</w:t>
            </w:r>
          </w:p>
        </w:tc>
        <w:tc>
          <w:tcPr>
            <w:tcW w:w="1018" w:type="pct"/>
            <w:gridSpan w:val="2"/>
            <w:tcBorders>
              <w:top w:val="single" w:sz="4" w:space="0" w:color="auto"/>
              <w:left w:val="single" w:sz="4" w:space="0" w:color="auto"/>
              <w:bottom w:val="single" w:sz="4" w:space="0" w:color="auto"/>
              <w:right w:val="single" w:sz="4" w:space="0" w:color="auto"/>
            </w:tcBorders>
            <w:vAlign w:val="center"/>
          </w:tcPr>
          <w:p w14:paraId="30F7186F" w14:textId="77777777" w:rsidR="00846C40" w:rsidRPr="008A7C52" w:rsidRDefault="00846C40" w:rsidP="00AF1A2B">
            <w:pPr>
              <w:ind w:right="-93"/>
              <w:jc w:val="center"/>
              <w:rPr>
                <w:rFonts w:ascii="Arial" w:hAnsi="Arial" w:cs="Arial"/>
                <w:b/>
                <w:color w:val="000000" w:themeColor="text1"/>
                <w:sz w:val="18"/>
                <w:szCs w:val="18"/>
              </w:rPr>
            </w:pPr>
            <w:r w:rsidRPr="008A7C52">
              <w:rPr>
                <w:rFonts w:ascii="Arial" w:hAnsi="Arial" w:cs="Arial"/>
                <w:b/>
                <w:color w:val="000000" w:themeColor="text1"/>
                <w:sz w:val="18"/>
                <w:szCs w:val="18"/>
              </w:rPr>
              <w:t>410</w:t>
            </w:r>
          </w:p>
        </w:tc>
      </w:tr>
    </w:tbl>
    <w:p w14:paraId="0D9F5034" w14:textId="77777777" w:rsidR="00846C40" w:rsidRPr="008A7C52" w:rsidRDefault="00846C40" w:rsidP="00A55139">
      <w:pPr>
        <w:ind w:left="360"/>
        <w:jc w:val="both"/>
        <w:rPr>
          <w:rFonts w:ascii="Arial" w:hAnsi="Arial" w:cs="Arial"/>
          <w:b/>
          <w:bCs/>
          <w:color w:val="000000" w:themeColor="text1"/>
          <w:sz w:val="20"/>
          <w:szCs w:val="20"/>
          <w:lang w:val="es-CO" w:eastAsia="es-MX"/>
        </w:rPr>
      </w:pPr>
    </w:p>
    <w:p w14:paraId="7ACE502E" w14:textId="77777777" w:rsidR="00846C40" w:rsidRPr="008A7C52" w:rsidRDefault="00846C40" w:rsidP="00A55139">
      <w:pPr>
        <w:ind w:left="360"/>
        <w:jc w:val="both"/>
        <w:rPr>
          <w:rFonts w:ascii="Arial" w:hAnsi="Arial" w:cs="Arial"/>
          <w:b/>
          <w:bCs/>
          <w:color w:val="000000" w:themeColor="text1"/>
          <w:sz w:val="20"/>
          <w:szCs w:val="20"/>
          <w:lang w:val="es-CO" w:eastAsia="es-MX"/>
        </w:rPr>
      </w:pPr>
    </w:p>
    <w:p w14:paraId="53B2F6B8" w14:textId="77777777" w:rsidR="00846C40" w:rsidRPr="008A7C52" w:rsidRDefault="00846C40" w:rsidP="00A55139">
      <w:pPr>
        <w:ind w:left="360"/>
        <w:jc w:val="both"/>
        <w:rPr>
          <w:rFonts w:ascii="Arial" w:hAnsi="Arial" w:cs="Arial"/>
          <w:b/>
          <w:bCs/>
          <w:color w:val="000000" w:themeColor="text1"/>
          <w:sz w:val="20"/>
          <w:szCs w:val="20"/>
          <w:lang w:val="es-CO" w:eastAsia="es-MX"/>
        </w:rPr>
      </w:pPr>
    </w:p>
    <w:p w14:paraId="2CA04ED5" w14:textId="77777777" w:rsidR="00A55139" w:rsidRPr="008A7C52" w:rsidRDefault="00A55139" w:rsidP="00A55139">
      <w:pPr>
        <w:rPr>
          <w:rFonts w:ascii="Arial" w:hAnsi="Arial" w:cs="Arial"/>
          <w:b/>
          <w:bCs/>
          <w:color w:val="000000" w:themeColor="text1"/>
          <w:sz w:val="20"/>
          <w:szCs w:val="20"/>
        </w:rPr>
      </w:pPr>
      <w:r w:rsidRPr="008A7C52">
        <w:rPr>
          <w:rFonts w:ascii="Arial" w:hAnsi="Arial" w:cs="Arial"/>
          <w:b/>
          <w:bCs/>
          <w:color w:val="000000" w:themeColor="text1"/>
          <w:sz w:val="20"/>
          <w:szCs w:val="20"/>
        </w:rPr>
        <w:t>EVALUACIÓN ECONÓMICA Y FINANCIERA</w:t>
      </w:r>
    </w:p>
    <w:p w14:paraId="1CFD0DCF" w14:textId="77777777" w:rsidR="00A55139" w:rsidRPr="008A7C52" w:rsidRDefault="00A55139" w:rsidP="00A55139">
      <w:pPr>
        <w:rPr>
          <w:rFonts w:ascii="Arial" w:hAnsi="Arial" w:cs="Arial"/>
          <w:b/>
          <w:bCs/>
          <w:color w:val="000000" w:themeColor="text1"/>
          <w:sz w:val="20"/>
          <w:szCs w:val="20"/>
        </w:rPr>
      </w:pPr>
    </w:p>
    <w:p w14:paraId="2E858B50" w14:textId="77777777" w:rsidR="00FA034E" w:rsidRPr="008A7C52" w:rsidRDefault="00FA034E" w:rsidP="00FA034E">
      <w:pPr>
        <w:jc w:val="both"/>
        <w:rPr>
          <w:rFonts w:ascii="Arial" w:eastAsia="Arial" w:hAnsi="Arial" w:cs="Arial"/>
          <w:color w:val="000000" w:themeColor="text1"/>
          <w:sz w:val="20"/>
          <w:szCs w:val="20"/>
        </w:rPr>
      </w:pPr>
      <w:r w:rsidRPr="008A7C52">
        <w:rPr>
          <w:rFonts w:ascii="Arial" w:eastAsia="Arial" w:hAnsi="Arial" w:cs="Arial"/>
          <w:color w:val="000000" w:themeColor="text1"/>
          <w:sz w:val="20"/>
          <w:szCs w:val="20"/>
        </w:rPr>
        <w:t xml:space="preserve">Cada Oferente deberá diligenciar el </w:t>
      </w:r>
      <w:r w:rsidRPr="008A7C52">
        <w:rPr>
          <w:rFonts w:ascii="Arial" w:eastAsia="Arial" w:hAnsi="Arial" w:cs="Arial"/>
          <w:b/>
          <w:color w:val="000000" w:themeColor="text1"/>
          <w:sz w:val="20"/>
          <w:szCs w:val="20"/>
        </w:rPr>
        <w:t>ANEXO No. 16</w:t>
      </w:r>
      <w:r w:rsidRPr="008A7C52">
        <w:rPr>
          <w:rFonts w:ascii="Arial" w:eastAsia="Arial" w:hAnsi="Arial" w:cs="Arial"/>
          <w:color w:val="000000" w:themeColor="text1"/>
          <w:sz w:val="20"/>
          <w:szCs w:val="20"/>
        </w:rPr>
        <w:t xml:space="preserve"> </w:t>
      </w:r>
      <w:r w:rsidRPr="008A7C52">
        <w:rPr>
          <w:rFonts w:ascii="Arial" w:eastAsia="Arial" w:hAnsi="Arial" w:cs="Arial"/>
          <w:b/>
          <w:bCs/>
          <w:color w:val="000000" w:themeColor="text1"/>
          <w:sz w:val="20"/>
          <w:szCs w:val="20"/>
        </w:rPr>
        <w:t>OFERTA ECONOMICA</w:t>
      </w:r>
      <w:r w:rsidRPr="008A7C52">
        <w:rPr>
          <w:rFonts w:ascii="Arial" w:eastAsia="Arial" w:hAnsi="Arial" w:cs="Arial"/>
          <w:color w:val="000000" w:themeColor="text1"/>
          <w:sz w:val="20"/>
          <w:szCs w:val="20"/>
        </w:rPr>
        <w:t>. Se aplicará el siguiente procedimiento:</w:t>
      </w:r>
    </w:p>
    <w:p w14:paraId="33077C2B" w14:textId="77777777" w:rsidR="00A55139" w:rsidRPr="008A7C52" w:rsidRDefault="00A55139" w:rsidP="00A55139">
      <w:pPr>
        <w:rPr>
          <w:rFonts w:ascii="Arial" w:hAnsi="Arial" w:cs="Arial"/>
          <w:b/>
          <w:bCs/>
          <w:color w:val="000000" w:themeColor="text1"/>
          <w:sz w:val="20"/>
          <w:szCs w:val="20"/>
        </w:rPr>
      </w:pPr>
    </w:p>
    <w:p w14:paraId="4676805E" w14:textId="77777777" w:rsidR="00FA034E" w:rsidRPr="008A7C52" w:rsidRDefault="00FA034E" w:rsidP="00FA034E">
      <w:pPr>
        <w:tabs>
          <w:tab w:val="left" w:pos="240"/>
        </w:tabs>
        <w:ind w:right="-93"/>
        <w:contextualSpacing/>
        <w:jc w:val="both"/>
        <w:outlineLvl w:val="0"/>
        <w:rPr>
          <w:rFonts w:ascii="Arial" w:hAnsi="Arial" w:cs="Arial"/>
          <w:color w:val="000000" w:themeColor="text1"/>
          <w:sz w:val="20"/>
          <w:szCs w:val="20"/>
        </w:rPr>
      </w:pPr>
      <w:r w:rsidRPr="008A7C52">
        <w:rPr>
          <w:rFonts w:ascii="Arial" w:hAnsi="Arial" w:cs="Arial"/>
          <w:color w:val="000000" w:themeColor="text1"/>
          <w:sz w:val="20"/>
          <w:szCs w:val="20"/>
        </w:rPr>
        <w:t xml:space="preserve">Se otorgarán </w:t>
      </w:r>
      <w:r w:rsidRPr="008A7C52">
        <w:rPr>
          <w:rFonts w:ascii="Arial" w:hAnsi="Arial" w:cs="Arial"/>
          <w:b/>
          <w:bCs/>
          <w:color w:val="000000" w:themeColor="text1"/>
          <w:sz w:val="20"/>
          <w:szCs w:val="20"/>
        </w:rPr>
        <w:t>400 puntos</w:t>
      </w:r>
      <w:r w:rsidRPr="008A7C52">
        <w:rPr>
          <w:rFonts w:ascii="Arial" w:hAnsi="Arial" w:cs="Arial"/>
          <w:color w:val="000000" w:themeColor="text1"/>
          <w:sz w:val="20"/>
          <w:szCs w:val="20"/>
        </w:rPr>
        <w:t xml:space="preserve"> al Oferente que presente el mayor porcentaje de descuento al total de los ítems de servicios médicos, a los demás Oferentes se les ponderará su propuesta aplicando la siguiente fórmula: </w:t>
      </w:r>
    </w:p>
    <w:p w14:paraId="4B277AC7" w14:textId="77777777" w:rsidR="00FA034E" w:rsidRPr="008A7C52" w:rsidRDefault="00FA034E" w:rsidP="00FA034E">
      <w:pPr>
        <w:tabs>
          <w:tab w:val="left" w:pos="240"/>
        </w:tabs>
        <w:ind w:right="-93"/>
        <w:contextualSpacing/>
        <w:jc w:val="both"/>
        <w:outlineLvl w:val="0"/>
        <w:rPr>
          <w:rFonts w:ascii="Arial" w:hAnsi="Arial" w:cs="Arial"/>
          <w:color w:val="000000" w:themeColor="text1"/>
          <w:sz w:val="20"/>
          <w:szCs w:val="20"/>
        </w:rPr>
      </w:pPr>
    </w:p>
    <w:p w14:paraId="449DFBF6" w14:textId="77777777" w:rsidR="00FA034E" w:rsidRPr="008A7C52" w:rsidRDefault="00FA034E" w:rsidP="00FA034E">
      <w:pPr>
        <w:tabs>
          <w:tab w:val="left" w:pos="240"/>
        </w:tabs>
        <w:ind w:right="-93"/>
        <w:contextualSpacing/>
        <w:jc w:val="both"/>
        <w:outlineLvl w:val="0"/>
        <w:rPr>
          <w:rFonts w:ascii="Arial" w:hAnsi="Arial" w:cs="Arial"/>
          <w:color w:val="000000" w:themeColor="text1"/>
          <w:sz w:val="20"/>
          <w:szCs w:val="20"/>
        </w:rPr>
      </w:pPr>
      <w:r w:rsidRPr="008A7C52">
        <w:rPr>
          <w:rFonts w:ascii="Arial" w:hAnsi="Arial" w:cs="Arial"/>
          <w:color w:val="000000" w:themeColor="text1"/>
          <w:sz w:val="20"/>
          <w:szCs w:val="20"/>
        </w:rPr>
        <w:t xml:space="preserve">Fórmula:             P= %DE x </w:t>
      </w:r>
      <w:r w:rsidRPr="008A7C52">
        <w:rPr>
          <w:rFonts w:ascii="Arial" w:hAnsi="Arial" w:cs="Arial"/>
          <w:b/>
          <w:bCs/>
          <w:color w:val="000000" w:themeColor="text1"/>
          <w:sz w:val="20"/>
          <w:szCs w:val="20"/>
        </w:rPr>
        <w:t>400</w:t>
      </w:r>
    </w:p>
    <w:p w14:paraId="7BD7D3C5" w14:textId="77777777" w:rsidR="00FA034E" w:rsidRPr="008A7C52" w:rsidRDefault="00FA034E" w:rsidP="00FA034E">
      <w:pPr>
        <w:tabs>
          <w:tab w:val="left" w:pos="240"/>
        </w:tabs>
        <w:ind w:right="-93"/>
        <w:contextualSpacing/>
        <w:jc w:val="both"/>
        <w:outlineLvl w:val="0"/>
        <w:rPr>
          <w:rFonts w:ascii="Arial" w:hAnsi="Arial" w:cs="Arial"/>
          <w:color w:val="000000" w:themeColor="text1"/>
          <w:sz w:val="20"/>
          <w:szCs w:val="20"/>
        </w:rPr>
      </w:pPr>
      <w:r w:rsidRPr="008A7C52">
        <w:rPr>
          <w:rFonts w:ascii="Arial" w:hAnsi="Arial" w:cs="Arial"/>
          <w:color w:val="000000" w:themeColor="text1"/>
          <w:sz w:val="20"/>
          <w:szCs w:val="20"/>
        </w:rPr>
        <w:t>                                 &gt;%DO</w:t>
      </w:r>
    </w:p>
    <w:p w14:paraId="21E430BE" w14:textId="77777777" w:rsidR="00FA034E" w:rsidRPr="008A7C52" w:rsidRDefault="00FA034E" w:rsidP="00FA034E">
      <w:pPr>
        <w:tabs>
          <w:tab w:val="left" w:pos="240"/>
        </w:tabs>
        <w:ind w:right="-93"/>
        <w:contextualSpacing/>
        <w:jc w:val="both"/>
        <w:outlineLvl w:val="0"/>
        <w:rPr>
          <w:rFonts w:ascii="Arial" w:hAnsi="Arial" w:cs="Arial"/>
          <w:color w:val="000000" w:themeColor="text1"/>
          <w:sz w:val="20"/>
          <w:szCs w:val="20"/>
        </w:rPr>
      </w:pPr>
      <w:r w:rsidRPr="008A7C52">
        <w:rPr>
          <w:rFonts w:ascii="Arial" w:hAnsi="Arial" w:cs="Arial"/>
          <w:color w:val="000000" w:themeColor="text1"/>
          <w:sz w:val="20"/>
          <w:szCs w:val="20"/>
        </w:rPr>
        <w:t>Donde:</w:t>
      </w:r>
    </w:p>
    <w:p w14:paraId="4A2EAC62" w14:textId="77777777" w:rsidR="00FA034E" w:rsidRPr="008A7C52" w:rsidRDefault="00FA034E" w:rsidP="00FA034E">
      <w:pPr>
        <w:tabs>
          <w:tab w:val="left" w:pos="240"/>
        </w:tabs>
        <w:ind w:right="-93"/>
        <w:contextualSpacing/>
        <w:jc w:val="both"/>
        <w:outlineLvl w:val="0"/>
        <w:rPr>
          <w:rFonts w:ascii="Arial" w:hAnsi="Arial" w:cs="Arial"/>
          <w:color w:val="000000" w:themeColor="text1"/>
          <w:sz w:val="20"/>
          <w:szCs w:val="20"/>
        </w:rPr>
      </w:pPr>
      <w:r w:rsidRPr="008A7C52">
        <w:rPr>
          <w:rFonts w:ascii="Arial" w:hAnsi="Arial" w:cs="Arial"/>
          <w:color w:val="000000" w:themeColor="text1"/>
          <w:sz w:val="20"/>
          <w:szCs w:val="20"/>
        </w:rPr>
        <w:t>P          =          Puntaje Obtenido</w:t>
      </w:r>
    </w:p>
    <w:p w14:paraId="7B9810C0" w14:textId="77777777" w:rsidR="00FA034E" w:rsidRPr="008A7C52" w:rsidRDefault="00FA034E" w:rsidP="00FA034E">
      <w:pPr>
        <w:tabs>
          <w:tab w:val="left" w:pos="240"/>
        </w:tabs>
        <w:ind w:right="-93"/>
        <w:contextualSpacing/>
        <w:jc w:val="both"/>
        <w:outlineLvl w:val="0"/>
        <w:rPr>
          <w:rFonts w:ascii="Arial" w:hAnsi="Arial" w:cs="Arial"/>
          <w:color w:val="000000" w:themeColor="text1"/>
          <w:sz w:val="20"/>
          <w:szCs w:val="20"/>
        </w:rPr>
      </w:pPr>
      <w:r w:rsidRPr="008A7C52">
        <w:rPr>
          <w:rFonts w:ascii="Arial" w:hAnsi="Arial" w:cs="Arial"/>
          <w:color w:val="000000" w:themeColor="text1"/>
          <w:sz w:val="20"/>
          <w:szCs w:val="20"/>
        </w:rPr>
        <w:lastRenderedPageBreak/>
        <w:t>%DE    =          Porcentaje de descuento a evaluar   </w:t>
      </w:r>
    </w:p>
    <w:p w14:paraId="13C79E33" w14:textId="77777777" w:rsidR="00FA034E" w:rsidRPr="008A7C52" w:rsidRDefault="00FA034E" w:rsidP="00FA034E">
      <w:pPr>
        <w:tabs>
          <w:tab w:val="left" w:pos="240"/>
        </w:tabs>
        <w:ind w:right="-93"/>
        <w:contextualSpacing/>
        <w:jc w:val="both"/>
        <w:outlineLvl w:val="0"/>
        <w:rPr>
          <w:rFonts w:ascii="Arial" w:hAnsi="Arial" w:cs="Arial"/>
          <w:color w:val="000000" w:themeColor="text1"/>
          <w:sz w:val="20"/>
          <w:szCs w:val="20"/>
        </w:rPr>
      </w:pPr>
      <w:r w:rsidRPr="008A7C52">
        <w:rPr>
          <w:rFonts w:ascii="Arial" w:hAnsi="Arial" w:cs="Arial"/>
          <w:color w:val="000000" w:themeColor="text1"/>
          <w:sz w:val="20"/>
          <w:szCs w:val="20"/>
        </w:rPr>
        <w:t xml:space="preserve">≥DO     =          Mayor porcentaje de descuento ofertado </w:t>
      </w:r>
    </w:p>
    <w:p w14:paraId="6C0CB529" w14:textId="77777777" w:rsidR="00FA034E" w:rsidRPr="008A7C52" w:rsidRDefault="00FA034E" w:rsidP="00FA034E">
      <w:pPr>
        <w:tabs>
          <w:tab w:val="left" w:pos="240"/>
        </w:tabs>
        <w:ind w:right="-93"/>
        <w:contextualSpacing/>
        <w:jc w:val="both"/>
        <w:outlineLvl w:val="0"/>
        <w:rPr>
          <w:rFonts w:ascii="Arial" w:hAnsi="Arial" w:cs="Arial"/>
          <w:b/>
          <w:bCs/>
          <w:color w:val="000000" w:themeColor="text1"/>
          <w:sz w:val="20"/>
          <w:szCs w:val="20"/>
        </w:rPr>
      </w:pPr>
    </w:p>
    <w:p w14:paraId="3E8ECD4C" w14:textId="77777777" w:rsidR="00FA034E" w:rsidRPr="008A7C52" w:rsidRDefault="00FA034E" w:rsidP="00FA034E">
      <w:pPr>
        <w:tabs>
          <w:tab w:val="left" w:pos="240"/>
        </w:tabs>
        <w:ind w:right="-93"/>
        <w:contextualSpacing/>
        <w:jc w:val="both"/>
        <w:outlineLvl w:val="0"/>
        <w:rPr>
          <w:rFonts w:ascii="Arial" w:hAnsi="Arial" w:cs="Arial"/>
          <w:b/>
          <w:bCs/>
          <w:color w:val="000000" w:themeColor="text1"/>
          <w:sz w:val="20"/>
          <w:szCs w:val="20"/>
        </w:rPr>
      </w:pPr>
      <w:r w:rsidRPr="008A7C52">
        <w:rPr>
          <w:rFonts w:ascii="Arial" w:hAnsi="Arial" w:cs="Arial"/>
          <w:b/>
          <w:bCs/>
          <w:color w:val="000000" w:themeColor="text1"/>
          <w:sz w:val="20"/>
          <w:szCs w:val="20"/>
        </w:rPr>
        <w:t xml:space="preserve">NOTA: </w:t>
      </w:r>
      <w:r w:rsidRPr="008A7C52">
        <w:rPr>
          <w:rFonts w:ascii="Arial" w:hAnsi="Arial" w:cs="Arial"/>
          <w:b/>
          <w:color w:val="000000" w:themeColor="text1"/>
          <w:sz w:val="20"/>
          <w:szCs w:val="20"/>
          <w:u w:val="single"/>
        </w:rPr>
        <w:t xml:space="preserve">LOS OFERENTES DEBEREN TENER PRESENTE QUE EL PORCENTAJE DE DESCUENTO OFERTADO SE APLICARA A LA TOTALIDAD DE CUPS OBLIGATORIOS; OPCIONALES OFERTADOS Y PAQUETES OFERTADOS </w:t>
      </w:r>
    </w:p>
    <w:p w14:paraId="3927F4B7" w14:textId="77777777" w:rsidR="00A55139" w:rsidRPr="008A7C52" w:rsidRDefault="00A55139" w:rsidP="00A55139">
      <w:pPr>
        <w:tabs>
          <w:tab w:val="left" w:pos="240"/>
        </w:tabs>
        <w:rPr>
          <w:rFonts w:ascii="Arial" w:hAnsi="Arial" w:cs="Arial"/>
          <w:b/>
          <w:color w:val="000000" w:themeColor="text1"/>
          <w:sz w:val="21"/>
          <w:szCs w:val="21"/>
        </w:rPr>
      </w:pPr>
    </w:p>
    <w:p w14:paraId="4CE3EEBD" w14:textId="77777777" w:rsidR="00A55139" w:rsidRPr="008A7C52" w:rsidRDefault="00A55139" w:rsidP="00A55139">
      <w:pPr>
        <w:autoSpaceDE w:val="0"/>
        <w:autoSpaceDN w:val="0"/>
        <w:adjustRightInd w:val="0"/>
        <w:jc w:val="both"/>
        <w:rPr>
          <w:rFonts w:ascii="Arial" w:hAnsi="Arial" w:cs="Arial"/>
          <w:color w:val="000000" w:themeColor="text1"/>
          <w:sz w:val="20"/>
          <w:szCs w:val="20"/>
          <w:lang w:val="es-CO" w:eastAsia="es-MX"/>
        </w:rPr>
      </w:pPr>
      <w:r w:rsidRPr="008A7C52">
        <w:rPr>
          <w:rFonts w:ascii="Arial" w:hAnsi="Arial" w:cs="Arial"/>
          <w:b/>
          <w:bCs/>
          <w:color w:val="000000" w:themeColor="text1"/>
          <w:sz w:val="20"/>
          <w:szCs w:val="20"/>
          <w:lang w:val="es-CO" w:eastAsia="es-MX"/>
        </w:rPr>
        <w:t xml:space="preserve">NOTA 1: </w:t>
      </w:r>
      <w:r w:rsidRPr="008A7C52">
        <w:rPr>
          <w:rFonts w:ascii="Arial" w:hAnsi="Arial" w:cs="Arial"/>
          <w:color w:val="000000" w:themeColor="text1"/>
          <w:sz w:val="20"/>
          <w:szCs w:val="20"/>
          <w:lang w:val="es-CO" w:eastAsia="es-MX"/>
        </w:rPr>
        <w:t>Solamente se otorgará puntaje a aquellas propuestas que no superen el valor del presupuesto estimado.</w:t>
      </w:r>
    </w:p>
    <w:p w14:paraId="5F4AB5D4" w14:textId="77777777" w:rsidR="00A55139" w:rsidRPr="008A7C52" w:rsidRDefault="00A55139" w:rsidP="00A55139">
      <w:pPr>
        <w:autoSpaceDE w:val="0"/>
        <w:autoSpaceDN w:val="0"/>
        <w:adjustRightInd w:val="0"/>
        <w:jc w:val="both"/>
        <w:rPr>
          <w:rFonts w:ascii="Arial" w:hAnsi="Arial" w:cs="Arial"/>
          <w:color w:val="000000" w:themeColor="text1"/>
          <w:sz w:val="20"/>
          <w:szCs w:val="20"/>
          <w:lang w:val="es-CO" w:eastAsia="es-MX"/>
        </w:rPr>
      </w:pPr>
    </w:p>
    <w:p w14:paraId="502E78CE" w14:textId="77777777" w:rsidR="00A55139" w:rsidRPr="008A7C52" w:rsidRDefault="00A55139" w:rsidP="00A55139">
      <w:pPr>
        <w:autoSpaceDE w:val="0"/>
        <w:autoSpaceDN w:val="0"/>
        <w:adjustRightInd w:val="0"/>
        <w:jc w:val="both"/>
        <w:rPr>
          <w:rFonts w:ascii="Arial" w:hAnsi="Arial" w:cs="Arial"/>
          <w:color w:val="000000" w:themeColor="text1"/>
          <w:sz w:val="20"/>
          <w:szCs w:val="20"/>
          <w:lang w:val="es-CO" w:eastAsia="es-MX"/>
        </w:rPr>
      </w:pPr>
      <w:r w:rsidRPr="008A7C52">
        <w:rPr>
          <w:rFonts w:ascii="Arial" w:hAnsi="Arial" w:cs="Arial"/>
          <w:b/>
          <w:bCs/>
          <w:color w:val="000000" w:themeColor="text1"/>
          <w:sz w:val="20"/>
          <w:szCs w:val="20"/>
          <w:lang w:val="es-CO" w:eastAsia="es-MX"/>
        </w:rPr>
        <w:t xml:space="preserve">NOTA </w:t>
      </w:r>
      <w:r w:rsidRPr="008A7C52">
        <w:rPr>
          <w:rFonts w:ascii="Arial" w:hAnsi="Arial" w:cs="Arial"/>
          <w:b/>
          <w:color w:val="000000" w:themeColor="text1"/>
          <w:sz w:val="20"/>
          <w:szCs w:val="20"/>
          <w:lang w:val="es-CO" w:eastAsia="es-MX"/>
        </w:rPr>
        <w:t>2:</w:t>
      </w:r>
      <w:r w:rsidRPr="008A7C52">
        <w:rPr>
          <w:rFonts w:ascii="Arial" w:hAnsi="Arial" w:cs="Arial"/>
          <w:color w:val="000000" w:themeColor="text1"/>
          <w:sz w:val="20"/>
          <w:szCs w:val="20"/>
          <w:lang w:val="es-CO" w:eastAsia="es-MX"/>
        </w:rPr>
        <w:t xml:space="preserve"> Se realizará la adjudicación a la propuesta que al final de la ponderación cuente con mayor puntaje.</w:t>
      </w:r>
    </w:p>
    <w:p w14:paraId="21DD5B2B" w14:textId="77777777" w:rsidR="00A55139" w:rsidRPr="008A7C52" w:rsidRDefault="00A55139" w:rsidP="00A55139">
      <w:pPr>
        <w:jc w:val="center"/>
        <w:rPr>
          <w:rFonts w:ascii="Arial" w:hAnsi="Arial" w:cs="Arial"/>
          <w:b/>
          <w:color w:val="000000" w:themeColor="text1"/>
          <w:sz w:val="20"/>
          <w:szCs w:val="20"/>
          <w:lang w:val="es-CO"/>
        </w:rPr>
      </w:pPr>
    </w:p>
    <w:p w14:paraId="43FF3C6A" w14:textId="77777777" w:rsidR="00A55139" w:rsidRPr="008A7C52" w:rsidRDefault="00A55139" w:rsidP="00A55139">
      <w:pPr>
        <w:jc w:val="center"/>
        <w:rPr>
          <w:rFonts w:ascii="Arial" w:hAnsi="Arial" w:cs="Arial"/>
          <w:b/>
          <w:color w:val="000000" w:themeColor="text1"/>
          <w:sz w:val="20"/>
          <w:szCs w:val="20"/>
          <w:lang w:val="es-CO"/>
        </w:rPr>
      </w:pPr>
    </w:p>
    <w:p w14:paraId="28987225" w14:textId="77777777" w:rsidR="00A55139" w:rsidRPr="008A7C52" w:rsidRDefault="00A55139" w:rsidP="00A55139">
      <w:pPr>
        <w:tabs>
          <w:tab w:val="left" w:pos="240"/>
        </w:tabs>
        <w:rPr>
          <w:rFonts w:ascii="Arial" w:hAnsi="Arial" w:cs="Arial"/>
          <w:b/>
          <w:color w:val="000000" w:themeColor="text1"/>
          <w:sz w:val="21"/>
          <w:szCs w:val="21"/>
        </w:rPr>
      </w:pPr>
    </w:p>
    <w:p w14:paraId="7B5FB055" w14:textId="77777777" w:rsidR="00A55139" w:rsidRPr="008A7C52" w:rsidRDefault="00A55139" w:rsidP="00A55139">
      <w:pPr>
        <w:rPr>
          <w:vanish/>
          <w:color w:val="000000" w:themeColor="text1"/>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106"/>
        <w:gridCol w:w="1608"/>
      </w:tblGrid>
      <w:tr w:rsidR="00A55139" w:rsidRPr="008A7C52" w14:paraId="7F3A0422" w14:textId="77777777" w:rsidTr="000A6219">
        <w:trPr>
          <w:trHeight w:val="354"/>
          <w:jc w:val="center"/>
        </w:trPr>
        <w:tc>
          <w:tcPr>
            <w:tcW w:w="4106" w:type="dxa"/>
            <w:vAlign w:val="center"/>
            <w:hideMark/>
          </w:tcPr>
          <w:p w14:paraId="20FCA43E" w14:textId="77777777" w:rsidR="00A55139" w:rsidRPr="008A7C52" w:rsidRDefault="00A55139" w:rsidP="00AF1A2B">
            <w:pPr>
              <w:tabs>
                <w:tab w:val="left" w:pos="240"/>
              </w:tabs>
              <w:rPr>
                <w:rFonts w:ascii="Arial" w:hAnsi="Arial" w:cs="Arial"/>
                <w:b/>
                <w:color w:val="000000" w:themeColor="text1"/>
                <w:sz w:val="20"/>
                <w:szCs w:val="20"/>
              </w:rPr>
            </w:pPr>
            <w:r w:rsidRPr="008A7C52">
              <w:rPr>
                <w:rFonts w:ascii="Arial" w:hAnsi="Arial" w:cs="Arial"/>
                <w:b/>
                <w:bCs/>
                <w:color w:val="000000" w:themeColor="text1"/>
                <w:sz w:val="20"/>
                <w:szCs w:val="20"/>
                <w:lang w:eastAsia="es-MX"/>
              </w:rPr>
              <w:t>TOTAL, PONDERACIÓN</w:t>
            </w:r>
          </w:p>
        </w:tc>
        <w:tc>
          <w:tcPr>
            <w:tcW w:w="1608" w:type="dxa"/>
            <w:vAlign w:val="center"/>
            <w:hideMark/>
          </w:tcPr>
          <w:p w14:paraId="17359FA4" w14:textId="0F036AB8" w:rsidR="00A55139" w:rsidRPr="008A7C52" w:rsidRDefault="00A55139" w:rsidP="00AF1A2B">
            <w:pPr>
              <w:tabs>
                <w:tab w:val="left" w:pos="240"/>
              </w:tabs>
              <w:rPr>
                <w:rFonts w:ascii="Arial" w:hAnsi="Arial" w:cs="Arial"/>
                <w:b/>
                <w:color w:val="000000" w:themeColor="text1"/>
                <w:sz w:val="20"/>
                <w:szCs w:val="20"/>
              </w:rPr>
            </w:pPr>
            <w:r w:rsidRPr="008A7C52">
              <w:rPr>
                <w:rFonts w:ascii="Arial" w:hAnsi="Arial" w:cs="Arial"/>
                <w:b/>
                <w:bCs/>
                <w:color w:val="000000" w:themeColor="text1"/>
                <w:sz w:val="20"/>
                <w:szCs w:val="20"/>
                <w:lang w:eastAsia="es-MX"/>
              </w:rPr>
              <w:t>8</w:t>
            </w:r>
            <w:r w:rsidR="000A6219" w:rsidRPr="008A7C52">
              <w:rPr>
                <w:rFonts w:ascii="Arial" w:hAnsi="Arial" w:cs="Arial"/>
                <w:b/>
                <w:bCs/>
                <w:color w:val="000000" w:themeColor="text1"/>
                <w:sz w:val="20"/>
                <w:szCs w:val="20"/>
                <w:lang w:eastAsia="es-MX"/>
              </w:rPr>
              <w:t>1</w:t>
            </w:r>
            <w:r w:rsidRPr="008A7C52">
              <w:rPr>
                <w:rFonts w:ascii="Arial" w:hAnsi="Arial" w:cs="Arial"/>
                <w:b/>
                <w:bCs/>
                <w:color w:val="000000" w:themeColor="text1"/>
                <w:sz w:val="20"/>
                <w:szCs w:val="20"/>
                <w:lang w:eastAsia="es-MX"/>
              </w:rPr>
              <w:t xml:space="preserve">0 </w:t>
            </w:r>
            <w:r w:rsidRPr="008A7C52">
              <w:rPr>
                <w:rFonts w:ascii="Arial" w:hAnsi="Arial" w:cs="Arial"/>
                <w:b/>
                <w:bCs/>
                <w:color w:val="000000" w:themeColor="text1"/>
                <w:sz w:val="18"/>
                <w:szCs w:val="18"/>
              </w:rPr>
              <w:t>PUNTOS</w:t>
            </w:r>
          </w:p>
        </w:tc>
      </w:tr>
    </w:tbl>
    <w:p w14:paraId="6FBD76F9" w14:textId="77777777" w:rsidR="00A55139" w:rsidRPr="008A7C52" w:rsidRDefault="00A55139" w:rsidP="00A55139">
      <w:pPr>
        <w:jc w:val="both"/>
        <w:rPr>
          <w:rFonts w:ascii="Arial" w:hAnsi="Arial" w:cs="Arial"/>
          <w:b/>
          <w:bCs/>
          <w:color w:val="000000" w:themeColor="text1"/>
          <w:sz w:val="20"/>
          <w:szCs w:val="20"/>
          <w:lang w:eastAsia="es-MX"/>
        </w:rPr>
      </w:pPr>
    </w:p>
    <w:p w14:paraId="528A1A94" w14:textId="77777777" w:rsidR="00A55139" w:rsidRPr="008A7C52" w:rsidRDefault="00A55139" w:rsidP="00A55139">
      <w:pPr>
        <w:jc w:val="both"/>
        <w:rPr>
          <w:rFonts w:ascii="Arial" w:hAnsi="Arial" w:cs="Arial"/>
          <w:b/>
          <w:bCs/>
          <w:color w:val="000000" w:themeColor="text1"/>
          <w:sz w:val="20"/>
          <w:szCs w:val="20"/>
          <w:lang w:eastAsia="es-MX"/>
        </w:rPr>
      </w:pPr>
    </w:p>
    <w:p w14:paraId="172A7DCE" w14:textId="77777777" w:rsidR="00A55139" w:rsidRPr="008A7C52" w:rsidRDefault="00A55139" w:rsidP="00A55139">
      <w:pPr>
        <w:jc w:val="center"/>
        <w:rPr>
          <w:rFonts w:ascii="Arial" w:hAnsi="Arial" w:cs="Arial"/>
          <w:b/>
          <w:color w:val="000000" w:themeColor="text1"/>
          <w:sz w:val="20"/>
          <w:szCs w:val="20"/>
          <w:lang w:val="es-CO"/>
        </w:rPr>
      </w:pPr>
    </w:p>
    <w:p w14:paraId="5428F9BD" w14:textId="77777777" w:rsidR="00A55139" w:rsidRPr="008A7C52" w:rsidRDefault="00A55139" w:rsidP="00A55139">
      <w:pPr>
        <w:jc w:val="center"/>
        <w:rPr>
          <w:rFonts w:ascii="Arial" w:hAnsi="Arial" w:cs="Arial"/>
          <w:b/>
          <w:color w:val="000000" w:themeColor="text1"/>
          <w:sz w:val="20"/>
          <w:szCs w:val="20"/>
          <w:lang w:val="es-CO"/>
        </w:rPr>
      </w:pPr>
    </w:p>
    <w:p w14:paraId="4301A073" w14:textId="77777777" w:rsidR="00A55139" w:rsidRPr="008A7C52" w:rsidRDefault="00A55139" w:rsidP="00A55139">
      <w:pPr>
        <w:jc w:val="center"/>
        <w:rPr>
          <w:rFonts w:ascii="Arial" w:hAnsi="Arial" w:cs="Arial"/>
          <w:b/>
          <w:color w:val="000000" w:themeColor="text1"/>
          <w:sz w:val="20"/>
          <w:szCs w:val="20"/>
          <w:lang w:val="es-CO"/>
        </w:rPr>
      </w:pPr>
    </w:p>
    <w:p w14:paraId="30753EFC" w14:textId="77777777" w:rsidR="00A55139" w:rsidRPr="008A7C52" w:rsidRDefault="00A55139" w:rsidP="00A55139">
      <w:pPr>
        <w:jc w:val="center"/>
        <w:rPr>
          <w:rFonts w:ascii="Arial" w:hAnsi="Arial" w:cs="Arial"/>
          <w:b/>
          <w:color w:val="000000" w:themeColor="text1"/>
          <w:sz w:val="20"/>
          <w:szCs w:val="20"/>
          <w:lang w:val="es-CO"/>
        </w:rPr>
      </w:pPr>
    </w:p>
    <w:p w14:paraId="1CFE0FE8" w14:textId="77777777" w:rsidR="00A55139" w:rsidRPr="008A7C52" w:rsidRDefault="00A55139" w:rsidP="00A55139">
      <w:pPr>
        <w:jc w:val="center"/>
        <w:rPr>
          <w:rFonts w:ascii="Arial" w:hAnsi="Arial" w:cs="Arial"/>
          <w:b/>
          <w:color w:val="000000" w:themeColor="text1"/>
          <w:sz w:val="20"/>
          <w:szCs w:val="20"/>
          <w:lang w:val="es-CO"/>
        </w:rPr>
      </w:pPr>
    </w:p>
    <w:p w14:paraId="59B50043" w14:textId="77777777" w:rsidR="00A55139" w:rsidRPr="008A7C52" w:rsidRDefault="00A55139" w:rsidP="00A55139">
      <w:pPr>
        <w:jc w:val="center"/>
        <w:rPr>
          <w:rFonts w:ascii="Arial" w:hAnsi="Arial" w:cs="Arial"/>
          <w:b/>
          <w:color w:val="000000" w:themeColor="text1"/>
          <w:sz w:val="20"/>
          <w:szCs w:val="20"/>
          <w:lang w:val="es-CO"/>
        </w:rPr>
      </w:pPr>
    </w:p>
    <w:p w14:paraId="0FD7E109" w14:textId="77777777" w:rsidR="00A55139" w:rsidRPr="008A7C52" w:rsidRDefault="00A55139" w:rsidP="00A55139">
      <w:pPr>
        <w:jc w:val="center"/>
        <w:rPr>
          <w:rFonts w:ascii="Arial" w:hAnsi="Arial" w:cs="Arial"/>
          <w:b/>
          <w:color w:val="000000" w:themeColor="text1"/>
          <w:sz w:val="20"/>
          <w:szCs w:val="20"/>
          <w:lang w:val="es-CO"/>
        </w:rPr>
      </w:pPr>
    </w:p>
    <w:p w14:paraId="67E0CFD0" w14:textId="77777777" w:rsidR="00A55139" w:rsidRPr="00B11343" w:rsidRDefault="00A55139" w:rsidP="00A55139">
      <w:pPr>
        <w:jc w:val="center"/>
        <w:rPr>
          <w:rFonts w:ascii="Arial" w:hAnsi="Arial" w:cs="Arial"/>
          <w:b/>
          <w:sz w:val="20"/>
          <w:szCs w:val="20"/>
          <w:lang w:val="es-CO"/>
        </w:rPr>
      </w:pPr>
    </w:p>
    <w:p w14:paraId="36914B96" w14:textId="77777777" w:rsidR="00A55139" w:rsidRPr="00B11343" w:rsidRDefault="00A55139" w:rsidP="00A55139">
      <w:pPr>
        <w:jc w:val="center"/>
        <w:rPr>
          <w:rFonts w:ascii="Arial" w:hAnsi="Arial" w:cs="Arial"/>
          <w:b/>
          <w:sz w:val="20"/>
          <w:szCs w:val="20"/>
          <w:lang w:val="es-CO"/>
        </w:rPr>
      </w:pPr>
    </w:p>
    <w:p w14:paraId="16DEF37F" w14:textId="77777777" w:rsidR="000C25C5" w:rsidRPr="00B11343" w:rsidRDefault="000C25C5" w:rsidP="004F678B">
      <w:pPr>
        <w:jc w:val="center"/>
        <w:rPr>
          <w:rFonts w:ascii="Arial" w:hAnsi="Arial" w:cs="Arial"/>
          <w:b/>
          <w:sz w:val="20"/>
          <w:szCs w:val="20"/>
          <w:lang w:val="es-CO"/>
        </w:rPr>
      </w:pPr>
    </w:p>
    <w:p w14:paraId="076B0C81" w14:textId="77777777" w:rsidR="000C25C5" w:rsidRPr="00B11343" w:rsidRDefault="000C25C5" w:rsidP="004F678B">
      <w:pPr>
        <w:jc w:val="center"/>
        <w:rPr>
          <w:rFonts w:ascii="Arial" w:hAnsi="Arial" w:cs="Arial"/>
          <w:b/>
          <w:sz w:val="20"/>
          <w:szCs w:val="20"/>
          <w:lang w:val="es-CO"/>
        </w:rPr>
      </w:pPr>
    </w:p>
    <w:p w14:paraId="04DE1166" w14:textId="77777777" w:rsidR="000C25C5" w:rsidRPr="00B11343" w:rsidRDefault="000C25C5" w:rsidP="004F678B">
      <w:pPr>
        <w:jc w:val="center"/>
        <w:rPr>
          <w:rFonts w:ascii="Arial" w:hAnsi="Arial" w:cs="Arial"/>
          <w:b/>
          <w:sz w:val="20"/>
          <w:szCs w:val="20"/>
          <w:lang w:val="es-CO"/>
        </w:rPr>
      </w:pPr>
    </w:p>
    <w:p w14:paraId="0D44C30C" w14:textId="77777777" w:rsidR="000C25C5" w:rsidRPr="00B11343" w:rsidRDefault="000C25C5" w:rsidP="004F678B">
      <w:pPr>
        <w:jc w:val="center"/>
        <w:rPr>
          <w:rFonts w:ascii="Arial" w:hAnsi="Arial" w:cs="Arial"/>
          <w:b/>
          <w:sz w:val="20"/>
          <w:szCs w:val="20"/>
          <w:lang w:val="es-CO"/>
        </w:rPr>
      </w:pPr>
    </w:p>
    <w:p w14:paraId="4195890B" w14:textId="77777777" w:rsidR="000C25C5" w:rsidRPr="00B11343" w:rsidRDefault="000C25C5" w:rsidP="004F678B">
      <w:pPr>
        <w:jc w:val="center"/>
        <w:rPr>
          <w:rFonts w:ascii="Arial" w:hAnsi="Arial" w:cs="Arial"/>
          <w:b/>
          <w:sz w:val="20"/>
          <w:szCs w:val="20"/>
          <w:lang w:val="es-CO"/>
        </w:rPr>
      </w:pPr>
    </w:p>
    <w:p w14:paraId="33B8A1D1" w14:textId="77777777" w:rsidR="000C25C5" w:rsidRPr="00B11343" w:rsidRDefault="000C25C5" w:rsidP="004F678B">
      <w:pPr>
        <w:jc w:val="center"/>
        <w:rPr>
          <w:rFonts w:ascii="Arial" w:hAnsi="Arial" w:cs="Arial"/>
          <w:b/>
          <w:sz w:val="20"/>
          <w:szCs w:val="20"/>
          <w:lang w:val="es-CO"/>
        </w:rPr>
      </w:pPr>
    </w:p>
    <w:p w14:paraId="12B315A5" w14:textId="77777777" w:rsidR="000C25C5" w:rsidRPr="00B11343" w:rsidRDefault="000C25C5" w:rsidP="004F678B">
      <w:pPr>
        <w:jc w:val="center"/>
        <w:rPr>
          <w:rFonts w:ascii="Arial" w:hAnsi="Arial" w:cs="Arial"/>
          <w:b/>
          <w:sz w:val="20"/>
          <w:szCs w:val="20"/>
          <w:lang w:val="es-CO"/>
        </w:rPr>
      </w:pPr>
    </w:p>
    <w:p w14:paraId="17BD7C80" w14:textId="77777777" w:rsidR="000C25C5" w:rsidRPr="00B11343" w:rsidRDefault="000C25C5" w:rsidP="004F678B">
      <w:pPr>
        <w:jc w:val="center"/>
        <w:rPr>
          <w:rFonts w:ascii="Arial" w:hAnsi="Arial" w:cs="Arial"/>
          <w:b/>
          <w:sz w:val="20"/>
          <w:szCs w:val="20"/>
          <w:lang w:val="es-CO"/>
        </w:rPr>
      </w:pPr>
    </w:p>
    <w:p w14:paraId="3F738AFD" w14:textId="77777777" w:rsidR="000C25C5" w:rsidRPr="00B11343" w:rsidRDefault="000C25C5" w:rsidP="004F678B">
      <w:pPr>
        <w:jc w:val="center"/>
        <w:rPr>
          <w:rFonts w:ascii="Arial" w:hAnsi="Arial" w:cs="Arial"/>
          <w:b/>
          <w:sz w:val="20"/>
          <w:szCs w:val="20"/>
          <w:lang w:val="es-CO"/>
        </w:rPr>
      </w:pPr>
    </w:p>
    <w:p w14:paraId="1BDAB4C4" w14:textId="77777777" w:rsidR="000C25C5" w:rsidRPr="00B11343" w:rsidRDefault="000C25C5" w:rsidP="004F678B">
      <w:pPr>
        <w:jc w:val="center"/>
        <w:rPr>
          <w:rFonts w:ascii="Arial" w:hAnsi="Arial" w:cs="Arial"/>
          <w:b/>
          <w:sz w:val="20"/>
          <w:szCs w:val="20"/>
          <w:lang w:val="es-CO"/>
        </w:rPr>
      </w:pPr>
    </w:p>
    <w:p w14:paraId="5D82572B" w14:textId="77777777" w:rsidR="000C25C5" w:rsidRPr="00B11343" w:rsidRDefault="000C25C5" w:rsidP="004F678B">
      <w:pPr>
        <w:jc w:val="center"/>
        <w:rPr>
          <w:rFonts w:ascii="Arial" w:hAnsi="Arial" w:cs="Arial"/>
          <w:b/>
          <w:sz w:val="20"/>
          <w:szCs w:val="20"/>
          <w:lang w:val="es-CO"/>
        </w:rPr>
      </w:pPr>
    </w:p>
    <w:p w14:paraId="60BC6188" w14:textId="77777777" w:rsidR="000C25C5" w:rsidRPr="00B11343" w:rsidRDefault="000C25C5" w:rsidP="004F678B">
      <w:pPr>
        <w:jc w:val="center"/>
        <w:rPr>
          <w:rFonts w:ascii="Arial" w:hAnsi="Arial" w:cs="Arial"/>
          <w:b/>
          <w:sz w:val="20"/>
          <w:szCs w:val="20"/>
          <w:lang w:val="es-CO"/>
        </w:rPr>
      </w:pPr>
    </w:p>
    <w:p w14:paraId="4EF0B235" w14:textId="77777777" w:rsidR="000C25C5" w:rsidRDefault="000C25C5" w:rsidP="004F678B">
      <w:pPr>
        <w:jc w:val="center"/>
        <w:rPr>
          <w:rFonts w:ascii="Arial" w:hAnsi="Arial" w:cs="Arial"/>
          <w:b/>
          <w:sz w:val="20"/>
          <w:szCs w:val="20"/>
          <w:lang w:val="es-CO"/>
        </w:rPr>
      </w:pPr>
    </w:p>
    <w:p w14:paraId="1C7955F1" w14:textId="77777777" w:rsidR="00AA323F" w:rsidRDefault="00AA323F" w:rsidP="004F678B">
      <w:pPr>
        <w:jc w:val="center"/>
        <w:rPr>
          <w:rFonts w:ascii="Arial" w:hAnsi="Arial" w:cs="Arial"/>
          <w:b/>
          <w:sz w:val="20"/>
          <w:szCs w:val="20"/>
          <w:lang w:val="es-CO"/>
        </w:rPr>
      </w:pPr>
    </w:p>
    <w:p w14:paraId="17BFE698" w14:textId="77777777" w:rsidR="00AA323F" w:rsidRDefault="00AA323F" w:rsidP="004F678B">
      <w:pPr>
        <w:jc w:val="center"/>
        <w:rPr>
          <w:rFonts w:ascii="Arial" w:hAnsi="Arial" w:cs="Arial"/>
          <w:b/>
          <w:sz w:val="20"/>
          <w:szCs w:val="20"/>
          <w:lang w:val="es-CO"/>
        </w:rPr>
      </w:pPr>
    </w:p>
    <w:p w14:paraId="27FC6233" w14:textId="77777777" w:rsidR="00AA323F" w:rsidRDefault="00AA323F" w:rsidP="004F678B">
      <w:pPr>
        <w:jc w:val="center"/>
        <w:rPr>
          <w:rFonts w:ascii="Arial" w:hAnsi="Arial" w:cs="Arial"/>
          <w:b/>
          <w:sz w:val="20"/>
          <w:szCs w:val="20"/>
          <w:lang w:val="es-CO"/>
        </w:rPr>
      </w:pPr>
    </w:p>
    <w:p w14:paraId="512E7D91" w14:textId="77777777" w:rsidR="00AA323F" w:rsidRDefault="00AA323F" w:rsidP="004F678B">
      <w:pPr>
        <w:jc w:val="center"/>
        <w:rPr>
          <w:rFonts w:ascii="Arial" w:hAnsi="Arial" w:cs="Arial"/>
          <w:b/>
          <w:sz w:val="20"/>
          <w:szCs w:val="20"/>
          <w:lang w:val="es-CO"/>
        </w:rPr>
      </w:pPr>
    </w:p>
    <w:p w14:paraId="69B116CC" w14:textId="77777777" w:rsidR="00AA323F" w:rsidRDefault="00AA323F" w:rsidP="004F678B">
      <w:pPr>
        <w:jc w:val="center"/>
        <w:rPr>
          <w:rFonts w:ascii="Arial" w:hAnsi="Arial" w:cs="Arial"/>
          <w:b/>
          <w:sz w:val="20"/>
          <w:szCs w:val="20"/>
          <w:lang w:val="es-CO"/>
        </w:rPr>
      </w:pPr>
    </w:p>
    <w:p w14:paraId="13712F4B" w14:textId="77777777" w:rsidR="00AA323F" w:rsidRDefault="00AA323F" w:rsidP="004F678B">
      <w:pPr>
        <w:jc w:val="center"/>
        <w:rPr>
          <w:rFonts w:ascii="Arial" w:hAnsi="Arial" w:cs="Arial"/>
          <w:b/>
          <w:sz w:val="20"/>
          <w:szCs w:val="20"/>
          <w:lang w:val="es-CO"/>
        </w:rPr>
      </w:pPr>
    </w:p>
    <w:p w14:paraId="638A7335" w14:textId="77777777" w:rsidR="00AA323F" w:rsidRDefault="00AA323F" w:rsidP="004F678B">
      <w:pPr>
        <w:jc w:val="center"/>
        <w:rPr>
          <w:rFonts w:ascii="Arial" w:hAnsi="Arial" w:cs="Arial"/>
          <w:b/>
          <w:sz w:val="20"/>
          <w:szCs w:val="20"/>
          <w:lang w:val="es-CO"/>
        </w:rPr>
      </w:pPr>
    </w:p>
    <w:p w14:paraId="358EDB0B" w14:textId="77777777" w:rsidR="00AA323F" w:rsidRDefault="00AA323F" w:rsidP="004F678B">
      <w:pPr>
        <w:jc w:val="center"/>
        <w:rPr>
          <w:rFonts w:ascii="Arial" w:hAnsi="Arial" w:cs="Arial"/>
          <w:b/>
          <w:sz w:val="20"/>
          <w:szCs w:val="20"/>
          <w:lang w:val="es-CO"/>
        </w:rPr>
      </w:pPr>
    </w:p>
    <w:p w14:paraId="7FC23DCF" w14:textId="77777777" w:rsidR="00AA323F" w:rsidRDefault="00AA323F" w:rsidP="004F678B">
      <w:pPr>
        <w:jc w:val="center"/>
        <w:rPr>
          <w:rFonts w:ascii="Arial" w:hAnsi="Arial" w:cs="Arial"/>
          <w:b/>
          <w:sz w:val="20"/>
          <w:szCs w:val="20"/>
          <w:lang w:val="es-CO"/>
        </w:rPr>
      </w:pPr>
    </w:p>
    <w:p w14:paraId="3A520EF6" w14:textId="77777777" w:rsidR="00AA323F" w:rsidRDefault="00AA323F" w:rsidP="004F678B">
      <w:pPr>
        <w:jc w:val="center"/>
        <w:rPr>
          <w:rFonts w:ascii="Arial" w:hAnsi="Arial" w:cs="Arial"/>
          <w:b/>
          <w:sz w:val="20"/>
          <w:szCs w:val="20"/>
          <w:lang w:val="es-CO"/>
        </w:rPr>
      </w:pPr>
    </w:p>
    <w:p w14:paraId="2DB26032" w14:textId="77777777" w:rsidR="00AA323F" w:rsidRDefault="00AA323F" w:rsidP="004F678B">
      <w:pPr>
        <w:jc w:val="center"/>
        <w:rPr>
          <w:rFonts w:ascii="Arial" w:hAnsi="Arial" w:cs="Arial"/>
          <w:b/>
          <w:sz w:val="20"/>
          <w:szCs w:val="20"/>
          <w:lang w:val="es-CO"/>
        </w:rPr>
      </w:pPr>
    </w:p>
    <w:p w14:paraId="25C22ED1" w14:textId="77777777" w:rsidR="00AA323F" w:rsidRDefault="00AA323F" w:rsidP="004F678B">
      <w:pPr>
        <w:jc w:val="center"/>
        <w:rPr>
          <w:rFonts w:ascii="Arial" w:hAnsi="Arial" w:cs="Arial"/>
          <w:b/>
          <w:sz w:val="20"/>
          <w:szCs w:val="20"/>
          <w:lang w:val="es-CO"/>
        </w:rPr>
      </w:pPr>
    </w:p>
    <w:p w14:paraId="59748B5C" w14:textId="77777777" w:rsidR="00AA323F" w:rsidRDefault="00AA323F" w:rsidP="004F678B">
      <w:pPr>
        <w:jc w:val="center"/>
        <w:rPr>
          <w:rFonts w:ascii="Arial" w:hAnsi="Arial" w:cs="Arial"/>
          <w:b/>
          <w:sz w:val="20"/>
          <w:szCs w:val="20"/>
          <w:lang w:val="es-CO"/>
        </w:rPr>
      </w:pPr>
    </w:p>
    <w:p w14:paraId="66D95632" w14:textId="77777777" w:rsidR="00AA323F" w:rsidRDefault="00AA323F" w:rsidP="004F678B">
      <w:pPr>
        <w:jc w:val="center"/>
        <w:rPr>
          <w:rFonts w:ascii="Arial" w:hAnsi="Arial" w:cs="Arial"/>
          <w:b/>
          <w:sz w:val="20"/>
          <w:szCs w:val="20"/>
          <w:lang w:val="es-CO"/>
        </w:rPr>
      </w:pPr>
    </w:p>
    <w:p w14:paraId="58DF50CA" w14:textId="77777777" w:rsidR="00AA323F" w:rsidRDefault="00AA323F" w:rsidP="004F678B">
      <w:pPr>
        <w:jc w:val="center"/>
        <w:rPr>
          <w:rFonts w:ascii="Arial" w:hAnsi="Arial" w:cs="Arial"/>
          <w:b/>
          <w:sz w:val="20"/>
          <w:szCs w:val="20"/>
          <w:lang w:val="es-CO"/>
        </w:rPr>
      </w:pPr>
    </w:p>
    <w:p w14:paraId="360A2C04" w14:textId="77777777" w:rsidR="00AA323F" w:rsidRDefault="00AA323F" w:rsidP="004F678B">
      <w:pPr>
        <w:jc w:val="center"/>
        <w:rPr>
          <w:rFonts w:ascii="Arial" w:hAnsi="Arial" w:cs="Arial"/>
          <w:b/>
          <w:sz w:val="20"/>
          <w:szCs w:val="20"/>
          <w:lang w:val="es-CO"/>
        </w:rPr>
      </w:pPr>
    </w:p>
    <w:p w14:paraId="33A4D4FD" w14:textId="77777777" w:rsidR="00AA323F" w:rsidRDefault="00AA323F" w:rsidP="004F678B">
      <w:pPr>
        <w:jc w:val="center"/>
        <w:rPr>
          <w:rFonts w:ascii="Arial" w:hAnsi="Arial" w:cs="Arial"/>
          <w:b/>
          <w:sz w:val="20"/>
          <w:szCs w:val="20"/>
          <w:lang w:val="es-CO"/>
        </w:rPr>
      </w:pPr>
    </w:p>
    <w:p w14:paraId="6A255457" w14:textId="77777777" w:rsidR="00AA323F" w:rsidRDefault="00AA323F" w:rsidP="004F678B">
      <w:pPr>
        <w:jc w:val="center"/>
        <w:rPr>
          <w:rFonts w:ascii="Arial" w:hAnsi="Arial" w:cs="Arial"/>
          <w:b/>
          <w:sz w:val="20"/>
          <w:szCs w:val="20"/>
          <w:lang w:val="es-CO"/>
        </w:rPr>
      </w:pPr>
    </w:p>
    <w:p w14:paraId="60253415" w14:textId="77777777" w:rsidR="00AA323F" w:rsidRDefault="00AA323F" w:rsidP="004F678B">
      <w:pPr>
        <w:jc w:val="center"/>
        <w:rPr>
          <w:rFonts w:ascii="Arial" w:hAnsi="Arial" w:cs="Arial"/>
          <w:b/>
          <w:sz w:val="20"/>
          <w:szCs w:val="20"/>
          <w:lang w:val="es-CO"/>
        </w:rPr>
      </w:pPr>
    </w:p>
    <w:p w14:paraId="10C3FFDF" w14:textId="77777777" w:rsidR="00AA323F" w:rsidRDefault="00AA323F" w:rsidP="004F678B">
      <w:pPr>
        <w:jc w:val="center"/>
        <w:rPr>
          <w:rFonts w:ascii="Arial" w:hAnsi="Arial" w:cs="Arial"/>
          <w:b/>
          <w:sz w:val="20"/>
          <w:szCs w:val="20"/>
          <w:lang w:val="es-CO"/>
        </w:rPr>
      </w:pPr>
    </w:p>
    <w:p w14:paraId="736913D6" w14:textId="77777777" w:rsidR="00AA323F" w:rsidRDefault="00AA323F" w:rsidP="004F678B">
      <w:pPr>
        <w:jc w:val="center"/>
        <w:rPr>
          <w:rFonts w:ascii="Arial" w:hAnsi="Arial" w:cs="Arial"/>
          <w:b/>
          <w:sz w:val="20"/>
          <w:szCs w:val="20"/>
          <w:lang w:val="es-CO"/>
        </w:rPr>
      </w:pPr>
    </w:p>
    <w:p w14:paraId="05CE8DFF" w14:textId="77777777" w:rsidR="00AA323F" w:rsidRDefault="00AA323F" w:rsidP="004F678B">
      <w:pPr>
        <w:jc w:val="center"/>
        <w:rPr>
          <w:rFonts w:ascii="Arial" w:hAnsi="Arial" w:cs="Arial"/>
          <w:b/>
          <w:sz w:val="20"/>
          <w:szCs w:val="20"/>
          <w:lang w:val="es-CO"/>
        </w:rPr>
      </w:pPr>
    </w:p>
    <w:p w14:paraId="4BB73F86" w14:textId="77777777" w:rsidR="00AA323F" w:rsidRDefault="00AA323F" w:rsidP="004F678B">
      <w:pPr>
        <w:jc w:val="center"/>
        <w:rPr>
          <w:rFonts w:ascii="Arial" w:hAnsi="Arial" w:cs="Arial"/>
          <w:b/>
          <w:sz w:val="20"/>
          <w:szCs w:val="20"/>
          <w:lang w:val="es-CO"/>
        </w:rPr>
      </w:pPr>
    </w:p>
    <w:p w14:paraId="1A35A5CE" w14:textId="77777777" w:rsidR="00AA323F" w:rsidRDefault="00AA323F" w:rsidP="004F678B">
      <w:pPr>
        <w:jc w:val="center"/>
        <w:rPr>
          <w:rFonts w:ascii="Arial" w:hAnsi="Arial" w:cs="Arial"/>
          <w:b/>
          <w:sz w:val="20"/>
          <w:szCs w:val="20"/>
          <w:lang w:val="es-CO"/>
        </w:rPr>
      </w:pPr>
    </w:p>
    <w:p w14:paraId="3E0F28A3" w14:textId="77777777" w:rsidR="00AA323F" w:rsidRDefault="00AA323F" w:rsidP="004F678B">
      <w:pPr>
        <w:jc w:val="center"/>
        <w:rPr>
          <w:rFonts w:ascii="Arial" w:hAnsi="Arial" w:cs="Arial"/>
          <w:b/>
          <w:sz w:val="20"/>
          <w:szCs w:val="20"/>
          <w:lang w:val="es-CO"/>
        </w:rPr>
      </w:pPr>
    </w:p>
    <w:p w14:paraId="4186C9C9" w14:textId="77777777" w:rsidR="00AA323F" w:rsidRDefault="00AA323F" w:rsidP="004F678B">
      <w:pPr>
        <w:jc w:val="center"/>
        <w:rPr>
          <w:rFonts w:ascii="Arial" w:hAnsi="Arial" w:cs="Arial"/>
          <w:b/>
          <w:sz w:val="20"/>
          <w:szCs w:val="20"/>
          <w:lang w:val="es-CO"/>
        </w:rPr>
      </w:pPr>
    </w:p>
    <w:p w14:paraId="46B31404" w14:textId="77777777" w:rsidR="00AA323F" w:rsidRDefault="00AA323F" w:rsidP="004F678B">
      <w:pPr>
        <w:jc w:val="center"/>
        <w:rPr>
          <w:rFonts w:ascii="Arial" w:hAnsi="Arial" w:cs="Arial"/>
          <w:b/>
          <w:sz w:val="20"/>
          <w:szCs w:val="20"/>
          <w:lang w:val="es-CO"/>
        </w:rPr>
      </w:pPr>
    </w:p>
    <w:p w14:paraId="436DC6FD" w14:textId="310B2D17" w:rsidR="009325B5" w:rsidRPr="00D26F27" w:rsidRDefault="009325B5" w:rsidP="004F678B">
      <w:pPr>
        <w:jc w:val="center"/>
        <w:rPr>
          <w:rFonts w:ascii="Arial" w:hAnsi="Arial" w:cs="Arial"/>
          <w:b/>
          <w:sz w:val="20"/>
          <w:szCs w:val="20"/>
          <w:lang w:val="es-CO"/>
        </w:rPr>
      </w:pPr>
      <w:r w:rsidRPr="00D26F27">
        <w:rPr>
          <w:rFonts w:ascii="Arial" w:hAnsi="Arial" w:cs="Arial"/>
          <w:b/>
          <w:sz w:val="20"/>
          <w:szCs w:val="20"/>
          <w:lang w:val="es-CO"/>
        </w:rPr>
        <w:lastRenderedPageBreak/>
        <w:t>ANEXO No. 4</w:t>
      </w:r>
    </w:p>
    <w:p w14:paraId="59BE4938" w14:textId="740BC2F5" w:rsidR="003C4441" w:rsidRPr="00D26F27" w:rsidRDefault="003C4441" w:rsidP="004F678B">
      <w:pPr>
        <w:jc w:val="center"/>
        <w:rPr>
          <w:rFonts w:ascii="Arial" w:hAnsi="Arial" w:cs="Arial"/>
          <w:b/>
          <w:sz w:val="20"/>
          <w:szCs w:val="20"/>
          <w:lang w:val="es-CO"/>
        </w:rPr>
      </w:pPr>
    </w:p>
    <w:p w14:paraId="36142B4C" w14:textId="77777777" w:rsidR="003C4441" w:rsidRPr="00D26F27" w:rsidRDefault="003C4441" w:rsidP="004F678B">
      <w:pPr>
        <w:spacing w:line="360" w:lineRule="auto"/>
        <w:jc w:val="center"/>
        <w:rPr>
          <w:rFonts w:ascii="Arial" w:hAnsi="Arial" w:cs="Arial"/>
          <w:b/>
          <w:sz w:val="20"/>
          <w:szCs w:val="20"/>
        </w:rPr>
      </w:pPr>
      <w:r w:rsidRPr="00D26F27">
        <w:rPr>
          <w:rFonts w:ascii="Arial" w:hAnsi="Arial" w:cs="Arial"/>
          <w:b/>
          <w:sz w:val="20"/>
          <w:szCs w:val="20"/>
        </w:rPr>
        <w:t>OBLIGACIONES DEL CONTRATISTA</w:t>
      </w:r>
    </w:p>
    <w:p w14:paraId="59BD93CD" w14:textId="77777777" w:rsidR="00D26F27" w:rsidRPr="00950603" w:rsidRDefault="00D26F27" w:rsidP="00D26F27">
      <w:pPr>
        <w:pStyle w:val="NormalWeb"/>
        <w:spacing w:before="0" w:after="0"/>
        <w:jc w:val="center"/>
      </w:pPr>
    </w:p>
    <w:p w14:paraId="58DC0AC5" w14:textId="77777777" w:rsidR="00D26F27" w:rsidRPr="00D670F6" w:rsidRDefault="00D26F27">
      <w:pPr>
        <w:pStyle w:val="Prrafodelista"/>
        <w:numPr>
          <w:ilvl w:val="1"/>
          <w:numId w:val="64"/>
        </w:numPr>
        <w:autoSpaceDE w:val="0"/>
        <w:autoSpaceDN w:val="0"/>
        <w:adjustRightInd w:val="0"/>
        <w:ind w:left="142" w:right="-93" w:hanging="284"/>
        <w:jc w:val="both"/>
        <w:rPr>
          <w:rFonts w:ascii="Arial" w:eastAsia="Arial" w:hAnsi="Arial" w:cs="Arial"/>
          <w:color w:val="000000" w:themeColor="text1"/>
          <w:sz w:val="20"/>
          <w:szCs w:val="20"/>
        </w:rPr>
      </w:pPr>
      <w:r w:rsidRPr="00D670F6">
        <w:rPr>
          <w:rFonts w:ascii="Arial" w:hAnsi="Arial" w:cs="Arial"/>
          <w:b/>
          <w:bCs/>
          <w:color w:val="000000" w:themeColor="text1"/>
          <w:sz w:val="20"/>
          <w:szCs w:val="20"/>
        </w:rPr>
        <w:t xml:space="preserve">EL CONTRATISTA </w:t>
      </w:r>
      <w:r w:rsidRPr="00D670F6">
        <w:rPr>
          <w:rFonts w:ascii="Arial" w:hAnsi="Arial" w:cs="Arial"/>
          <w:color w:val="000000" w:themeColor="text1"/>
          <w:sz w:val="20"/>
          <w:szCs w:val="20"/>
        </w:rPr>
        <w:t>se obliga a cumplir el objeto del contrato que se llegue a suscribir como resultado de la adjudicación del proceso de selección, prestando el servicio objeto del presente proceso con el cumplimiento del 100% de las especificaciones, condiciones técnicas y garantías exigidas en el pliego de condiciones y la oferta presentada.</w:t>
      </w:r>
    </w:p>
    <w:p w14:paraId="0C96059B" w14:textId="77777777" w:rsidR="00D26F27" w:rsidRPr="00D670F6" w:rsidRDefault="00D26F27">
      <w:pPr>
        <w:pStyle w:val="Prrafodelista"/>
        <w:numPr>
          <w:ilvl w:val="1"/>
          <w:numId w:val="64"/>
        </w:numPr>
        <w:autoSpaceDE w:val="0"/>
        <w:autoSpaceDN w:val="0"/>
        <w:adjustRightInd w:val="0"/>
        <w:ind w:left="142" w:right="-93" w:hanging="284"/>
        <w:jc w:val="both"/>
        <w:rPr>
          <w:rFonts w:ascii="Arial" w:eastAsia="Arial" w:hAnsi="Arial" w:cs="Arial"/>
          <w:color w:val="000000" w:themeColor="text1"/>
          <w:sz w:val="20"/>
          <w:szCs w:val="20"/>
        </w:rPr>
      </w:pPr>
      <w:r w:rsidRPr="00D670F6">
        <w:rPr>
          <w:rFonts w:ascii="Arial" w:hAnsi="Arial" w:cs="Arial"/>
          <w:b/>
          <w:bCs/>
          <w:color w:val="000000" w:themeColor="text1"/>
          <w:sz w:val="20"/>
          <w:szCs w:val="20"/>
        </w:rPr>
        <w:t xml:space="preserve">EL CONTRATISTA </w:t>
      </w:r>
      <w:r w:rsidRPr="00D670F6">
        <w:rPr>
          <w:rFonts w:ascii="Arial" w:hAnsi="Arial" w:cs="Arial"/>
          <w:color w:val="000000" w:themeColor="text1"/>
          <w:sz w:val="20"/>
          <w:szCs w:val="20"/>
        </w:rPr>
        <w:t>se obliga a o</w:t>
      </w:r>
      <w:r w:rsidRPr="00D670F6">
        <w:rPr>
          <w:rFonts w:ascii="Arial" w:eastAsia="Arial" w:hAnsi="Arial" w:cs="Arial"/>
          <w:color w:val="000000" w:themeColor="text1"/>
          <w:sz w:val="20"/>
          <w:szCs w:val="20"/>
        </w:rPr>
        <w:t xml:space="preserve">brar con lealtad y buena fe en las distintas etapas contractuales, evitando dilaciones y trabas. </w:t>
      </w:r>
    </w:p>
    <w:p w14:paraId="7261BD35" w14:textId="77777777" w:rsidR="00D26F27" w:rsidRPr="00D670F6" w:rsidRDefault="00D26F27">
      <w:pPr>
        <w:pStyle w:val="Prrafodelista"/>
        <w:numPr>
          <w:ilvl w:val="1"/>
          <w:numId w:val="64"/>
        </w:numPr>
        <w:ind w:left="142" w:right="-93" w:hanging="284"/>
        <w:jc w:val="both"/>
        <w:rPr>
          <w:rFonts w:ascii="Arial" w:eastAsia="Arial" w:hAnsi="Arial" w:cs="Arial"/>
          <w:color w:val="000000" w:themeColor="text1"/>
          <w:sz w:val="20"/>
          <w:szCs w:val="20"/>
        </w:rPr>
      </w:pPr>
      <w:r w:rsidRPr="00D670F6">
        <w:rPr>
          <w:rFonts w:ascii="Arial" w:eastAsia="Arial" w:hAnsi="Arial" w:cs="Arial"/>
          <w:b/>
          <w:bCs/>
          <w:color w:val="000000" w:themeColor="text1"/>
          <w:sz w:val="20"/>
          <w:szCs w:val="20"/>
        </w:rPr>
        <w:t>El CONTRATISTA</w:t>
      </w:r>
      <w:r w:rsidRPr="00D670F6">
        <w:rPr>
          <w:rFonts w:ascii="Arial" w:eastAsia="Arial" w:hAnsi="Arial" w:cs="Arial"/>
          <w:color w:val="000000" w:themeColor="text1"/>
          <w:sz w:val="20"/>
          <w:szCs w:val="20"/>
        </w:rPr>
        <w:t xml:space="preserve"> debe 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el artículo 50 de la ley 789 de 2002, Ley 828 de julio 10 de 2003 y de la Ley 100 de 1993; Para tal fin el contratista allegara certificación firmada por el Representante Legal y revisor fiscal, donde conste que se encuentra al día en el pago de la seguridad social (salud, riesgos profesionales, pensiones y aportes a las Cajas de Compensación Familiar, Instituto Colombiano de Bienestar Familiar y Servicio Nacional de Aprendizaje, y los demás que la ley le ordene), el SUPERVISOR del contrato puede solicitar las planillas de pago de seguridad social y verificara que el personal se reporta sea el mismo que ejecuta las actividades del presento contrato. </w:t>
      </w:r>
    </w:p>
    <w:p w14:paraId="2AA49969" w14:textId="77777777" w:rsidR="00D26F27" w:rsidRPr="00D670F6" w:rsidRDefault="00D26F27">
      <w:pPr>
        <w:pStyle w:val="Prrafodelista"/>
        <w:numPr>
          <w:ilvl w:val="1"/>
          <w:numId w:val="64"/>
        </w:numPr>
        <w:ind w:left="142" w:right="-93" w:hanging="284"/>
        <w:jc w:val="both"/>
        <w:rPr>
          <w:rFonts w:ascii="Arial" w:eastAsia="Arial" w:hAnsi="Arial" w:cs="Arial"/>
          <w:color w:val="000000" w:themeColor="text1"/>
          <w:sz w:val="20"/>
          <w:szCs w:val="20"/>
        </w:rPr>
      </w:pPr>
      <w:r w:rsidRPr="00D670F6">
        <w:rPr>
          <w:rFonts w:ascii="Arial" w:eastAsia="Arial" w:hAnsi="Arial" w:cs="Arial"/>
          <w:b/>
          <w:bCs/>
          <w:color w:val="000000" w:themeColor="text1"/>
          <w:sz w:val="20"/>
          <w:szCs w:val="20"/>
        </w:rPr>
        <w:t>El CONTRATISTA</w:t>
      </w:r>
      <w:r w:rsidRPr="00D670F6">
        <w:rPr>
          <w:rFonts w:ascii="Arial" w:eastAsia="Arial" w:hAnsi="Arial" w:cs="Arial"/>
          <w:color w:val="000000" w:themeColor="text1"/>
          <w:sz w:val="20"/>
          <w:szCs w:val="20"/>
        </w:rPr>
        <w:t xml:space="preserve"> </w:t>
      </w:r>
      <w:r w:rsidRPr="00D670F6">
        <w:rPr>
          <w:rFonts w:ascii="Arial" w:hAnsi="Arial" w:cs="Arial"/>
          <w:color w:val="000000" w:themeColor="text1"/>
          <w:sz w:val="20"/>
          <w:szCs w:val="20"/>
        </w:rPr>
        <w:t xml:space="preserve">se obliga a </w:t>
      </w:r>
      <w:r w:rsidRPr="00D670F6">
        <w:rPr>
          <w:rFonts w:ascii="Arial" w:eastAsia="Arial" w:hAnsi="Arial" w:cs="Arial"/>
          <w:color w:val="000000" w:themeColor="text1"/>
          <w:sz w:val="20"/>
          <w:szCs w:val="20"/>
        </w:rPr>
        <w:t>no acceder a peticiones o amenazas, de quienes actuando por fuera de la ley pretendan obligarlo a hacer u omitir algún acto o hecho, el CONTRATISTA deberá Informar de tal evento a la REGIONAL DE ASEGURAMIENTO EN SALUD N.5 de la Policía Nacional y a las autoridades competentes para que se adopte las medidas necesarias.</w:t>
      </w:r>
    </w:p>
    <w:p w14:paraId="079E0E11" w14:textId="77777777" w:rsidR="00D26F27" w:rsidRPr="00D670F6" w:rsidRDefault="00D26F27">
      <w:pPr>
        <w:pStyle w:val="Prrafodelista"/>
        <w:numPr>
          <w:ilvl w:val="1"/>
          <w:numId w:val="64"/>
        </w:numPr>
        <w:ind w:left="142" w:right="-93" w:hanging="284"/>
        <w:jc w:val="both"/>
        <w:rPr>
          <w:rFonts w:ascii="Arial" w:eastAsia="Arial" w:hAnsi="Arial" w:cs="Arial"/>
          <w:color w:val="000000" w:themeColor="text1"/>
          <w:sz w:val="20"/>
          <w:szCs w:val="20"/>
        </w:rPr>
      </w:pPr>
      <w:r w:rsidRPr="00D670F6">
        <w:rPr>
          <w:rFonts w:ascii="Arial" w:eastAsia="Arial" w:hAnsi="Arial" w:cs="Arial"/>
          <w:b/>
          <w:bCs/>
          <w:color w:val="000000" w:themeColor="text1"/>
          <w:sz w:val="20"/>
          <w:szCs w:val="20"/>
        </w:rPr>
        <w:t>EL CONTRATISTA</w:t>
      </w:r>
      <w:r w:rsidRPr="00D670F6">
        <w:rPr>
          <w:rFonts w:ascii="Arial" w:eastAsia="Arial" w:hAnsi="Arial" w:cs="Arial"/>
          <w:color w:val="000000" w:themeColor="text1"/>
          <w:sz w:val="20"/>
          <w:szCs w:val="20"/>
        </w:rPr>
        <w:t xml:space="preserve"> se obliga a mantener activa la cuenta corriente o de ahorros reportada para los pagos con el fin de evitar traumatismos en el proceso de ejecución del contrato. </w:t>
      </w:r>
    </w:p>
    <w:p w14:paraId="558E4923" w14:textId="77777777" w:rsidR="00D26F27" w:rsidRPr="00D670F6" w:rsidRDefault="00D26F27">
      <w:pPr>
        <w:pStyle w:val="Prrafodelista"/>
        <w:numPr>
          <w:ilvl w:val="1"/>
          <w:numId w:val="64"/>
        </w:numPr>
        <w:ind w:left="142" w:right="-93" w:hanging="284"/>
        <w:jc w:val="both"/>
        <w:rPr>
          <w:rFonts w:ascii="Arial" w:eastAsia="Arial" w:hAnsi="Arial" w:cs="Arial"/>
          <w:color w:val="000000" w:themeColor="text1"/>
          <w:sz w:val="20"/>
          <w:szCs w:val="20"/>
          <w:lang w:val="es-ES"/>
        </w:rPr>
      </w:pPr>
      <w:r w:rsidRPr="00D670F6">
        <w:rPr>
          <w:rFonts w:ascii="Arial" w:eastAsia="Arial" w:hAnsi="Arial" w:cs="Arial"/>
          <w:b/>
          <w:bCs/>
          <w:color w:val="000000" w:themeColor="text1"/>
          <w:sz w:val="20"/>
          <w:szCs w:val="20"/>
          <w:lang w:val="es-ES"/>
        </w:rPr>
        <w:t>El CONTRATISTA</w:t>
      </w:r>
      <w:r w:rsidRPr="00D670F6">
        <w:rPr>
          <w:rFonts w:ascii="Arial" w:eastAsia="Arial" w:hAnsi="Arial" w:cs="Arial"/>
          <w:color w:val="000000" w:themeColor="text1"/>
          <w:sz w:val="20"/>
          <w:szCs w:val="20"/>
          <w:lang w:val="es-ES"/>
        </w:rPr>
        <w:t xml:space="preserve"> se obliga a garantizar la prestación de los servicios objeto del contrato en forma permanente, con criterios de eficacia, oportunidad, agilidad, accesibilidad, continuidad, calidad y trato digno, conforme a lo pactado y dentro de los horarios de atención establecidos para cada servicio, sin discriminación frente a otros usuarios que atienda. Para el cumplimiento de esta obligación deberá observar lo dispuesto en el Instructivo 007 de 2023 – "Derechos y deberes de los usuarios del Subsistema de Salud de la Policía Nacional" y las demás normas que lo adicionen, modifiquen o sustituyan. Así mismo, deberá atender a los usuarios con la mayor diligencia y cuidado, utilizando el talento humano y los recursos técnicos idóneos para la prestación de los servicios contratados, dando cumplimiento a las disposiciones legales, éticas y sanitarias vigentes, así como a los principios de la buena práctica profesional.</w:t>
      </w:r>
      <w:r w:rsidRPr="00D670F6">
        <w:rPr>
          <w:color w:val="000000" w:themeColor="text1"/>
          <w:lang w:eastAsia="es-CO"/>
        </w:rPr>
        <w:t xml:space="preserve"> </w:t>
      </w:r>
      <w:r w:rsidRPr="00D670F6">
        <w:rPr>
          <w:rFonts w:ascii="Arial" w:eastAsia="Arial" w:hAnsi="Arial" w:cs="Arial"/>
          <w:color w:val="000000" w:themeColor="text1"/>
          <w:sz w:val="20"/>
          <w:szCs w:val="20"/>
        </w:rPr>
        <w:t>Así mismo, deberá garantizar espacios adecuados para la espera y permanencia de los usuarios y sus acompañantes, en condiciones de dignidad, comodidad y seguridad acordes con los servicios prestados.</w:t>
      </w:r>
    </w:p>
    <w:p w14:paraId="4E98AEF0" w14:textId="77777777" w:rsidR="00D26F27" w:rsidRPr="00D670F6" w:rsidRDefault="00D26F27">
      <w:pPr>
        <w:pStyle w:val="Prrafodelista"/>
        <w:numPr>
          <w:ilvl w:val="1"/>
          <w:numId w:val="64"/>
        </w:numPr>
        <w:ind w:left="142" w:right="-93" w:hanging="284"/>
        <w:jc w:val="both"/>
        <w:rPr>
          <w:rFonts w:ascii="Arial" w:eastAsia="Arial" w:hAnsi="Arial" w:cs="Arial"/>
          <w:color w:val="000000" w:themeColor="text1"/>
          <w:sz w:val="20"/>
          <w:szCs w:val="20"/>
          <w:lang w:val="es-ES"/>
        </w:rPr>
      </w:pPr>
      <w:r w:rsidRPr="00D670F6">
        <w:rPr>
          <w:rFonts w:ascii="Arial" w:eastAsia="Arial" w:hAnsi="Arial" w:cs="Arial"/>
          <w:b/>
          <w:bCs/>
          <w:color w:val="000000" w:themeColor="text1"/>
          <w:sz w:val="20"/>
          <w:szCs w:val="20"/>
        </w:rPr>
        <w:t>EL CONTRATISTA</w:t>
      </w:r>
      <w:r w:rsidRPr="00D670F6">
        <w:rPr>
          <w:rFonts w:ascii="Arial" w:eastAsia="Arial" w:hAnsi="Arial" w:cs="Arial"/>
          <w:color w:val="000000" w:themeColor="text1"/>
          <w:sz w:val="20"/>
          <w:szCs w:val="20"/>
        </w:rPr>
        <w:t xml:space="preserve"> deberá mantener vigente durante toda la ejecución del contrato la habilitación de los servicios objeto del mismo, en los términos previstos en la normatividad vigente y en el Registro Especial de Prestadores de Servicios de Salud (REPS), tanto para la sede principal como para las sedes alternas ofertadas y autorizadas para la atención de los usuarios del Subsistema de Salud de la Policía Nacional. Así mismo, deberá mantener vigentes los permisos, registros, licencias y demás autorizaciones exigidas por la ley o por las autoridades competentes para el desarrollo de las actividades contratadas. En caso de suspensión, cierre, medida sanitaria, pérdida de la habilitación o cualquier otra circunstancia que afecte la capacidad para prestar los servicios contratados, deberá informar de manera inmediata al SUPERVISOR del contrato y adoptar las medidas necesarias para garantizar la continuidad de la prestación del servicio, sin perjuicio de las responsabilidades a que haya lugar. El CONTRATISTA asumirá íntegramente la responsabilidad por los perjuicios que se ocasionen al CONTRATANTE o a terceros como consecuencia de la pérdida de la habilitación, la ausencia o vencimiento de los permisos, registros, licencias o demás requisitos exigidos por la normatividad vigente o por las autoridades competentes.</w:t>
      </w:r>
    </w:p>
    <w:p w14:paraId="527C0441" w14:textId="77777777" w:rsidR="00D26F27" w:rsidRPr="00D670F6" w:rsidRDefault="00D26F27">
      <w:pPr>
        <w:pStyle w:val="Prrafodelista"/>
        <w:numPr>
          <w:ilvl w:val="1"/>
          <w:numId w:val="64"/>
        </w:numPr>
        <w:ind w:left="142" w:right="-93" w:hanging="284"/>
        <w:jc w:val="both"/>
        <w:rPr>
          <w:rFonts w:ascii="Arial" w:eastAsia="Arial" w:hAnsi="Arial" w:cs="Arial"/>
          <w:color w:val="000000" w:themeColor="text1"/>
          <w:sz w:val="20"/>
          <w:szCs w:val="20"/>
        </w:rPr>
      </w:pPr>
      <w:r w:rsidRPr="00D670F6">
        <w:rPr>
          <w:rFonts w:ascii="Arial" w:eastAsia="Arial" w:hAnsi="Arial" w:cs="Arial"/>
          <w:b/>
          <w:bCs/>
          <w:color w:val="000000" w:themeColor="text1"/>
          <w:sz w:val="20"/>
          <w:szCs w:val="20"/>
        </w:rPr>
        <w:t>El CONTRATISTA</w:t>
      </w:r>
      <w:r w:rsidRPr="00D670F6">
        <w:rPr>
          <w:rFonts w:ascii="Arial" w:eastAsia="Arial" w:hAnsi="Arial" w:cs="Arial"/>
          <w:color w:val="000000" w:themeColor="text1"/>
          <w:sz w:val="20"/>
          <w:szCs w:val="20"/>
        </w:rPr>
        <w:t xml:space="preserve"> se compromete con el CONTRATANTE a no continuar prestando los servicios objeto del contrato una vez agotado el presupuesto asignado o el valor contratado. En consecuencia, los servicios prestados con posterioridad al agotamiento del presupuesto, sin el correspondiente respaldo contractual y presupuestal, no serán reconocidos ni pagados por el CONTRATANTE, salvo las excepciones previstas en la normatividad vigente.</w:t>
      </w:r>
    </w:p>
    <w:p w14:paraId="7ABC0DFF" w14:textId="77777777" w:rsidR="00D26F27" w:rsidRPr="00D670F6" w:rsidRDefault="00D26F27">
      <w:pPr>
        <w:pStyle w:val="Prrafodelista"/>
        <w:numPr>
          <w:ilvl w:val="1"/>
          <w:numId w:val="64"/>
        </w:numPr>
        <w:ind w:left="142" w:right="-93" w:hanging="284"/>
        <w:jc w:val="both"/>
        <w:rPr>
          <w:rFonts w:ascii="Arial" w:eastAsia="Arial" w:hAnsi="Arial" w:cs="Arial"/>
          <w:color w:val="000000" w:themeColor="text1"/>
          <w:sz w:val="20"/>
          <w:szCs w:val="20"/>
        </w:rPr>
      </w:pPr>
      <w:r w:rsidRPr="00D670F6">
        <w:rPr>
          <w:rFonts w:ascii="Arial" w:eastAsia="Arial" w:hAnsi="Arial" w:cs="Arial"/>
          <w:b/>
          <w:bCs/>
          <w:color w:val="000000" w:themeColor="text1"/>
          <w:sz w:val="20"/>
          <w:szCs w:val="20"/>
        </w:rPr>
        <w:t xml:space="preserve">El CONTRATISTA </w:t>
      </w:r>
      <w:r w:rsidRPr="00D670F6">
        <w:rPr>
          <w:rFonts w:ascii="Arial" w:eastAsia="Arial" w:hAnsi="Arial" w:cs="Arial"/>
          <w:color w:val="000000" w:themeColor="text1"/>
          <w:sz w:val="20"/>
          <w:szCs w:val="20"/>
        </w:rPr>
        <w:t xml:space="preserve">se compromete a que el personal asistencial fundamente la atención en el Plan de Servicios y Tecnologías en Salud del Sistema de Salud de las Fuerzas Militares y de la Policía Nacional (PSTS), establecido mediante el Acuerdo 093 de 2025 del Consejo Superior de Salud de las Fuerzas Militares y de la Policía Nacional, el Manual Único de Medicamentos y Terapéutica (Acuerdo 080 de 2022) y demás normas que los modifiquen, adicionen o sustituyan </w:t>
      </w:r>
      <w:r w:rsidRPr="00D670F6">
        <w:rPr>
          <w:rFonts w:ascii="Arial" w:eastAsia="Arial" w:hAnsi="Arial" w:cs="Arial"/>
          <w:bCs/>
          <w:color w:val="000000" w:themeColor="text1"/>
          <w:sz w:val="20"/>
          <w:szCs w:val="20"/>
        </w:rPr>
        <w:t>documentos disponibles en los medios oficiales</w:t>
      </w:r>
      <w:r w:rsidRPr="00D670F6">
        <w:rPr>
          <w:rFonts w:ascii="Arial" w:eastAsia="Arial" w:hAnsi="Arial" w:cs="Arial"/>
          <w:b/>
          <w:color w:val="000000" w:themeColor="text1"/>
          <w:sz w:val="20"/>
          <w:szCs w:val="20"/>
        </w:rPr>
        <w:t>.</w:t>
      </w:r>
    </w:p>
    <w:p w14:paraId="1B71EE6B" w14:textId="77777777" w:rsidR="00D26F27" w:rsidRPr="00D670F6" w:rsidRDefault="00D26F27">
      <w:pPr>
        <w:pStyle w:val="Prrafodelista"/>
        <w:numPr>
          <w:ilvl w:val="1"/>
          <w:numId w:val="64"/>
        </w:numPr>
        <w:ind w:left="142" w:right="-93" w:hanging="284"/>
        <w:jc w:val="both"/>
        <w:rPr>
          <w:rFonts w:ascii="Arial" w:eastAsia="Arial" w:hAnsi="Arial" w:cs="Arial"/>
          <w:color w:val="000000" w:themeColor="text1"/>
          <w:sz w:val="20"/>
          <w:szCs w:val="20"/>
        </w:rPr>
      </w:pPr>
      <w:r w:rsidRPr="00D670F6">
        <w:rPr>
          <w:rFonts w:ascii="Arial" w:eastAsia="Arial" w:hAnsi="Arial" w:cs="Arial"/>
          <w:b/>
          <w:bCs/>
          <w:color w:val="000000" w:themeColor="text1"/>
          <w:sz w:val="20"/>
          <w:szCs w:val="20"/>
        </w:rPr>
        <w:t xml:space="preserve">El CONTRATISTA </w:t>
      </w:r>
      <w:r w:rsidRPr="00D670F6">
        <w:rPr>
          <w:rFonts w:ascii="Arial" w:eastAsia="Arial" w:hAnsi="Arial" w:cs="Arial"/>
          <w:color w:val="000000" w:themeColor="text1"/>
          <w:sz w:val="20"/>
          <w:szCs w:val="20"/>
        </w:rPr>
        <w:t xml:space="preserve">deberá reportar al SUPERVISOR del contrato y gestionar oportunamente todos los eventos adversos, incidentes de seguridad del paciente y complicaciones asociadas a la atención, de conformidad con los lineamientos del Programa de Seguridad del Paciente y la normatividad vigente. Así mismo, deberá realizar el correspondiente análisis de causas, implementar las acciones de mejora y remitir los soportes cuando sean requeridos por el CONTRATANTE. Parágrafo. La ocurrencia de un evento adverso atribuible al prestador no constituye, por sí sola, causal de no pago de los servicios efectivamente prestados. No obstante, cuando como </w:t>
      </w:r>
      <w:r w:rsidRPr="00D670F6">
        <w:rPr>
          <w:rFonts w:ascii="Arial" w:eastAsia="Arial" w:hAnsi="Arial" w:cs="Arial"/>
          <w:color w:val="000000" w:themeColor="text1"/>
          <w:sz w:val="20"/>
          <w:szCs w:val="20"/>
        </w:rPr>
        <w:lastRenderedPageBreak/>
        <w:t>resultado de auditoría médica, proceso administrativo o decisión judicial se determine que el daño fue consecuencia del incumplimiento de las obligaciones contractuales, de los protocolos asistenciales, de la normatividad vigente o de acciones u omisiones atribuibles al CONTRATISTA o a su personal, el CONTRATANTE podrá aplicar las glosas, descuentos, multas o demás mecanismos contractuales a que haya lugar, sin perjuicio de las acciones administrativas, civiles, disciplinarias o penales correspondientes. Así mismo, el CONTRATISTA asumirá los costos derivados de la atención, procedimientos, tratamientos, reintervenciones, estancias hospitalarias o cualquier otra actuación asistencial adicional que se requiera como consecuencia de un evento adverso, complicación o incidente prevenible que le sea atribuible, sin que ello genere reconocimiento económico adicional por parte del CONTRATANTE, sin perjuicio de las demás responsabilidades legales y contractuales a que haya lugar.</w:t>
      </w:r>
      <w:r w:rsidRPr="00D670F6">
        <w:rPr>
          <w:color w:val="000000" w:themeColor="text1"/>
          <w:lang w:eastAsia="es-CO"/>
        </w:rPr>
        <w:t xml:space="preserve"> </w:t>
      </w:r>
      <w:r w:rsidRPr="00D670F6">
        <w:rPr>
          <w:rFonts w:ascii="Arial" w:eastAsia="Arial" w:hAnsi="Arial" w:cs="Arial"/>
          <w:color w:val="000000" w:themeColor="text1"/>
          <w:sz w:val="20"/>
          <w:szCs w:val="20"/>
        </w:rPr>
        <w:t>El CONTRATISTA deberá contar con un protocolo institucional para la gestión de eventos adversos, incidentes de seguridad del paciente y complicaciones derivadas de los procedimientos objeto del contrato, implementando los planes de mejora que correspondan."</w:t>
      </w:r>
    </w:p>
    <w:p w14:paraId="7CD43F3B" w14:textId="77777777" w:rsidR="00D26F27" w:rsidRPr="00D670F6" w:rsidRDefault="00D26F27">
      <w:pPr>
        <w:pStyle w:val="Prrafodelista"/>
        <w:numPr>
          <w:ilvl w:val="1"/>
          <w:numId w:val="64"/>
        </w:numPr>
        <w:ind w:right="-93"/>
        <w:jc w:val="both"/>
        <w:rPr>
          <w:rFonts w:ascii="Arial" w:eastAsia="Arial" w:hAnsi="Arial" w:cs="Arial"/>
          <w:color w:val="000000" w:themeColor="text1"/>
          <w:sz w:val="20"/>
          <w:szCs w:val="20"/>
        </w:rPr>
      </w:pPr>
      <w:r w:rsidRPr="00D670F6">
        <w:rPr>
          <w:rFonts w:ascii="Arial" w:eastAsia="Arial" w:hAnsi="Arial" w:cs="Arial"/>
          <w:color w:val="000000" w:themeColor="text1"/>
          <w:sz w:val="20"/>
          <w:szCs w:val="20"/>
        </w:rPr>
        <w:t xml:space="preserve">Para la prestación del servicio, el CONTRATISTA deberá cumplir con el siguiente procedimiento: </w:t>
      </w:r>
    </w:p>
    <w:p w14:paraId="758ABBC2" w14:textId="77777777" w:rsidR="00D26F27" w:rsidRPr="00D670F6" w:rsidRDefault="00D26F27">
      <w:pPr>
        <w:pStyle w:val="Prrafodelista"/>
        <w:numPr>
          <w:ilvl w:val="0"/>
          <w:numId w:val="66"/>
        </w:numPr>
        <w:ind w:right="-93"/>
        <w:jc w:val="both"/>
        <w:rPr>
          <w:rFonts w:ascii="Arial" w:eastAsia="Arial" w:hAnsi="Arial" w:cs="Arial"/>
          <w:color w:val="000000" w:themeColor="text1"/>
          <w:sz w:val="20"/>
          <w:szCs w:val="20"/>
        </w:rPr>
      </w:pPr>
      <w:r w:rsidRPr="00D670F6">
        <w:rPr>
          <w:rFonts w:ascii="Arial" w:eastAsia="Arial" w:hAnsi="Arial" w:cs="Arial"/>
          <w:color w:val="000000" w:themeColor="text1"/>
          <w:sz w:val="20"/>
          <w:szCs w:val="20"/>
        </w:rPr>
        <w:t xml:space="preserve">Para acceder al servicio directamente con el contratista el usuario debe presentar la orden de autorización en el formato establecido por la Dirección de Sanidad de la Policía Nacional; debidamente diligenciada por el profesional solicitante y autorizado por el funcionario competente de la REGIONAL DE ASEGURAMIENTO EN SALUD </w:t>
      </w:r>
      <w:proofErr w:type="spellStart"/>
      <w:r w:rsidRPr="00D670F6">
        <w:rPr>
          <w:rFonts w:ascii="Arial" w:eastAsia="Arial" w:hAnsi="Arial" w:cs="Arial"/>
          <w:color w:val="000000" w:themeColor="text1"/>
          <w:sz w:val="20"/>
          <w:szCs w:val="20"/>
        </w:rPr>
        <w:t>Nº</w:t>
      </w:r>
      <w:proofErr w:type="spellEnd"/>
      <w:r w:rsidRPr="00D670F6">
        <w:rPr>
          <w:rFonts w:ascii="Arial" w:eastAsia="Arial" w:hAnsi="Arial" w:cs="Arial"/>
          <w:color w:val="000000" w:themeColor="text1"/>
          <w:sz w:val="20"/>
          <w:szCs w:val="20"/>
        </w:rPr>
        <w:t xml:space="preserve"> 5, con sello y firma del mismo. Una vez prestado el servicio, la orden de autorización debe quedar firmada por el usuario o acudiente.</w:t>
      </w:r>
    </w:p>
    <w:p w14:paraId="6651EF18" w14:textId="77777777" w:rsidR="00D26F27" w:rsidRPr="00D670F6" w:rsidRDefault="00D26F27">
      <w:pPr>
        <w:pStyle w:val="Prrafodelista"/>
        <w:numPr>
          <w:ilvl w:val="0"/>
          <w:numId w:val="66"/>
        </w:numPr>
        <w:tabs>
          <w:tab w:val="left" w:pos="284"/>
        </w:tabs>
        <w:ind w:right="-93"/>
        <w:jc w:val="both"/>
        <w:rPr>
          <w:rFonts w:ascii="Arial" w:eastAsia="Arial" w:hAnsi="Arial" w:cs="Arial"/>
          <w:color w:val="000000" w:themeColor="text1"/>
          <w:sz w:val="20"/>
          <w:szCs w:val="20"/>
        </w:rPr>
      </w:pPr>
      <w:r w:rsidRPr="00D670F6">
        <w:rPr>
          <w:rFonts w:ascii="Arial" w:eastAsia="Arial" w:hAnsi="Arial" w:cs="Arial"/>
          <w:color w:val="000000" w:themeColor="text1"/>
          <w:sz w:val="20"/>
          <w:szCs w:val="20"/>
        </w:rPr>
        <w:t>El usuario debe presentar</w:t>
      </w:r>
      <w:r w:rsidRPr="00D670F6">
        <w:rPr>
          <w:rFonts w:ascii="Arial" w:eastAsia="Arial" w:hAnsi="Arial" w:cs="Arial"/>
          <w:color w:val="000000" w:themeColor="text1"/>
          <w:sz w:val="20"/>
          <w:szCs w:val="20"/>
          <w:u w:val="single"/>
        </w:rPr>
        <w:t xml:space="preserve"> </w:t>
      </w:r>
      <w:r w:rsidRPr="00D670F6">
        <w:rPr>
          <w:rFonts w:ascii="Arial" w:eastAsia="Arial" w:hAnsi="Arial" w:cs="Arial"/>
          <w:color w:val="000000" w:themeColor="text1"/>
          <w:sz w:val="20"/>
          <w:szCs w:val="20"/>
        </w:rPr>
        <w:t xml:space="preserve">documento de identificación en original según el caso (Registro civil de nacimiento para menores de 7 años, tarjeta de identidad para usuarios entre 7 y 17 años, cédula de ciudadanía para usuarios mayores de edad). </w:t>
      </w:r>
    </w:p>
    <w:p w14:paraId="704E6207" w14:textId="77777777" w:rsidR="00D26F27" w:rsidRPr="00D670F6" w:rsidRDefault="00D26F27">
      <w:pPr>
        <w:pStyle w:val="Prrafodelista"/>
        <w:numPr>
          <w:ilvl w:val="0"/>
          <w:numId w:val="66"/>
        </w:numPr>
        <w:tabs>
          <w:tab w:val="left" w:pos="284"/>
        </w:tabs>
        <w:ind w:right="-93"/>
        <w:jc w:val="both"/>
        <w:rPr>
          <w:rFonts w:ascii="Arial" w:eastAsia="Arial" w:hAnsi="Arial" w:cs="Arial"/>
          <w:color w:val="000000" w:themeColor="text1"/>
          <w:sz w:val="20"/>
          <w:szCs w:val="20"/>
        </w:rPr>
      </w:pPr>
      <w:r w:rsidRPr="00D670F6">
        <w:rPr>
          <w:rFonts w:ascii="Arial" w:eastAsia="Arial" w:hAnsi="Arial" w:cs="Arial"/>
          <w:color w:val="000000" w:themeColor="text1"/>
          <w:sz w:val="20"/>
          <w:szCs w:val="20"/>
        </w:rPr>
        <w:t xml:space="preserve">Todo bien o servicio fuera del plan de beneficios del SSPN, debe ser tramitado para estudio de aprobación del  </w:t>
      </w:r>
      <w:r w:rsidRPr="00D670F6">
        <w:rPr>
          <w:rFonts w:ascii="Arial" w:eastAsia="Arial" w:hAnsi="Arial" w:cs="Arial"/>
          <w:b/>
          <w:bCs/>
          <w:color w:val="000000" w:themeColor="text1"/>
          <w:sz w:val="20"/>
          <w:szCs w:val="20"/>
        </w:rPr>
        <w:t>Equipo Interdisciplinario de Profesionales de la Salud (EIPS) o la instancia competente definida por la Dirección de Sanidad de la Policía Nacional</w:t>
      </w:r>
      <w:r w:rsidRPr="00D670F6">
        <w:rPr>
          <w:rFonts w:ascii="Arial" w:eastAsia="Arial" w:hAnsi="Arial" w:cs="Arial"/>
          <w:color w:val="000000" w:themeColor="text1"/>
          <w:sz w:val="20"/>
          <w:szCs w:val="20"/>
        </w:rPr>
        <w:t xml:space="preserve">, conforme al </w:t>
      </w:r>
      <w:r w:rsidRPr="00D670F6">
        <w:rPr>
          <w:rFonts w:ascii="Arial" w:eastAsia="Arial" w:hAnsi="Arial" w:cs="Arial"/>
          <w:b/>
          <w:bCs/>
          <w:color w:val="000000" w:themeColor="text1"/>
          <w:sz w:val="20"/>
          <w:szCs w:val="20"/>
        </w:rPr>
        <w:t>Acuerdo 093 de 2025</w:t>
      </w:r>
      <w:r w:rsidRPr="00D670F6">
        <w:rPr>
          <w:rFonts w:ascii="Arial" w:eastAsia="Arial" w:hAnsi="Arial" w:cs="Arial"/>
          <w:color w:val="000000" w:themeColor="text1"/>
          <w:sz w:val="20"/>
          <w:szCs w:val="20"/>
        </w:rPr>
        <w:t>.</w:t>
      </w:r>
    </w:p>
    <w:p w14:paraId="0A139F7B" w14:textId="77777777" w:rsidR="00D26F27" w:rsidRPr="00D670F6" w:rsidRDefault="00D26F27">
      <w:pPr>
        <w:pStyle w:val="Prrafodelista"/>
        <w:numPr>
          <w:ilvl w:val="0"/>
          <w:numId w:val="66"/>
        </w:numPr>
        <w:tabs>
          <w:tab w:val="left" w:pos="284"/>
        </w:tabs>
        <w:ind w:right="-93"/>
        <w:jc w:val="both"/>
        <w:rPr>
          <w:rFonts w:ascii="Arial" w:eastAsia="Arial" w:hAnsi="Arial" w:cs="Arial"/>
          <w:color w:val="000000" w:themeColor="text1"/>
          <w:sz w:val="20"/>
          <w:szCs w:val="20"/>
        </w:rPr>
      </w:pPr>
      <w:r w:rsidRPr="00D670F6">
        <w:rPr>
          <w:rFonts w:ascii="Arial" w:eastAsia="Arial" w:hAnsi="Arial" w:cs="Arial"/>
          <w:color w:val="000000" w:themeColor="text1"/>
          <w:sz w:val="20"/>
          <w:szCs w:val="20"/>
        </w:rPr>
        <w:t xml:space="preserve">Permitir al </w:t>
      </w:r>
      <w:r w:rsidRPr="00D670F6">
        <w:rPr>
          <w:rFonts w:ascii="Arial" w:eastAsia="Arial" w:hAnsi="Arial" w:cs="Arial"/>
          <w:b/>
          <w:color w:val="000000" w:themeColor="text1"/>
          <w:sz w:val="20"/>
          <w:szCs w:val="20"/>
        </w:rPr>
        <w:t>Auditor Médico Concurrente</w:t>
      </w:r>
      <w:r w:rsidRPr="00D670F6">
        <w:rPr>
          <w:rFonts w:ascii="Arial" w:eastAsia="Arial" w:hAnsi="Arial" w:cs="Arial"/>
          <w:color w:val="000000" w:themeColor="text1"/>
          <w:sz w:val="20"/>
          <w:szCs w:val="20"/>
        </w:rPr>
        <w:t xml:space="preserve"> de la REGIONAL DE ASEGURAMIENTO EN SALUD </w:t>
      </w:r>
      <w:proofErr w:type="spellStart"/>
      <w:r w:rsidRPr="00D670F6">
        <w:rPr>
          <w:rFonts w:ascii="Arial" w:eastAsia="Arial" w:hAnsi="Arial" w:cs="Arial"/>
          <w:color w:val="000000" w:themeColor="text1"/>
          <w:sz w:val="20"/>
          <w:szCs w:val="20"/>
        </w:rPr>
        <w:t>Nº</w:t>
      </w:r>
      <w:proofErr w:type="spellEnd"/>
      <w:r w:rsidRPr="00D670F6">
        <w:rPr>
          <w:rFonts w:ascii="Arial" w:eastAsia="Arial" w:hAnsi="Arial" w:cs="Arial"/>
          <w:color w:val="000000" w:themeColor="text1"/>
          <w:sz w:val="20"/>
          <w:szCs w:val="20"/>
        </w:rPr>
        <w:t xml:space="preserve"> 5, el acceso directo a la información relacionada con la prestación de los servicios de salud (historias clínicas, estadísticas, soportes y documentos relacionados con la atención del paciente) igualmente permitirle el acceso a todos los demás documentos que requiera, de acuerdo con la ley y permitirle realizar el seguimiento y control para el cumplimiento del objeto contractual. </w:t>
      </w:r>
    </w:p>
    <w:p w14:paraId="2DD9EBC1" w14:textId="77777777" w:rsidR="00D26F27" w:rsidRPr="00D670F6" w:rsidRDefault="00D26F27">
      <w:pPr>
        <w:pStyle w:val="Prrafodelista"/>
        <w:numPr>
          <w:ilvl w:val="1"/>
          <w:numId w:val="64"/>
        </w:numPr>
        <w:tabs>
          <w:tab w:val="left" w:pos="284"/>
        </w:tabs>
        <w:ind w:right="-93"/>
        <w:jc w:val="both"/>
        <w:rPr>
          <w:rFonts w:ascii="Arial" w:eastAsia="Arial" w:hAnsi="Arial" w:cs="Arial"/>
          <w:color w:val="000000" w:themeColor="text1"/>
          <w:sz w:val="20"/>
          <w:szCs w:val="20"/>
        </w:rPr>
      </w:pPr>
      <w:r w:rsidRPr="00D670F6">
        <w:rPr>
          <w:rFonts w:ascii="Arial" w:eastAsia="Arial" w:hAnsi="Arial" w:cs="Arial"/>
          <w:color w:val="000000" w:themeColor="text1"/>
          <w:sz w:val="20"/>
          <w:szCs w:val="20"/>
        </w:rPr>
        <w:t xml:space="preserve">OBLIGACIONES DE REPORTE, INFORMACIÓN Y SEGUIMIENTO </w:t>
      </w:r>
      <w:proofErr w:type="spellStart"/>
      <w:r w:rsidRPr="00D670F6">
        <w:rPr>
          <w:rFonts w:ascii="Arial" w:eastAsia="Arial" w:hAnsi="Arial" w:cs="Arial"/>
          <w:color w:val="000000" w:themeColor="text1"/>
          <w:sz w:val="20"/>
          <w:szCs w:val="20"/>
        </w:rPr>
        <w:t>CONTRACTUAL:</w:t>
      </w:r>
      <w:r w:rsidRPr="00D670F6">
        <w:rPr>
          <w:rFonts w:ascii="Arial" w:eastAsia="Arial" w:hAnsi="Arial" w:cs="Arial"/>
          <w:color w:val="000000" w:themeColor="text1"/>
          <w:sz w:val="20"/>
          <w:szCs w:val="20"/>
          <w:lang w:val="es-ES"/>
        </w:rPr>
        <w:t>Durante</w:t>
      </w:r>
      <w:proofErr w:type="spellEnd"/>
      <w:r w:rsidRPr="00D670F6">
        <w:rPr>
          <w:rFonts w:ascii="Arial" w:eastAsia="Arial" w:hAnsi="Arial" w:cs="Arial"/>
          <w:color w:val="000000" w:themeColor="text1"/>
          <w:sz w:val="20"/>
          <w:szCs w:val="20"/>
          <w:lang w:val="es-ES"/>
        </w:rPr>
        <w:t xml:space="preserve"> la ejecución del contrato, el CONTRATISTA deberá suministrar al SUPERVISOR del contrato y a la REGIONAL DE ASEGURAMIENTO EN SALUD No. 5 la información que se relaciona a continuación:</w:t>
      </w:r>
    </w:p>
    <w:p w14:paraId="1C361C30" w14:textId="77777777" w:rsidR="00D26F27" w:rsidRPr="00D670F6" w:rsidRDefault="00D26F27">
      <w:pPr>
        <w:pStyle w:val="Prrafodelista"/>
        <w:numPr>
          <w:ilvl w:val="0"/>
          <w:numId w:val="65"/>
        </w:numPr>
        <w:tabs>
          <w:tab w:val="left" w:pos="284"/>
        </w:tabs>
        <w:ind w:right="-93"/>
        <w:jc w:val="both"/>
        <w:rPr>
          <w:rFonts w:ascii="Arial" w:eastAsia="Arial" w:hAnsi="Arial" w:cs="Arial"/>
          <w:color w:val="000000" w:themeColor="text1"/>
          <w:sz w:val="20"/>
          <w:szCs w:val="20"/>
          <w:lang w:val="es-ES"/>
        </w:rPr>
      </w:pPr>
      <w:r w:rsidRPr="00D670F6">
        <w:rPr>
          <w:rFonts w:ascii="Arial" w:eastAsia="Arial" w:hAnsi="Arial" w:cs="Arial"/>
          <w:color w:val="000000" w:themeColor="text1"/>
          <w:sz w:val="20"/>
          <w:szCs w:val="20"/>
        </w:rPr>
        <w:t>Informar de manera inmediata al SUPERVISOR del contrato cualquier hecho, situación o novedad administrativa, técnica, asistencial, jurídica o financiera que pueda afectar la correcta ejecución del contrato o la continuidad en la prestación de los servicios. En especial, deberá reportar oportunamente cualquier novedad contractual, incluyendo déficit de recurso humano, tecnológico, de infraestructura o cualquier otra circunstancia que dificulte la adecuada prestación de los servicios a la población de la Regional de Aseguramiento en Salud No. 5, adjuntando el correspondiente plan de contingencia o las medidas implementadas para garantizar la continuidad del servicio.</w:t>
      </w:r>
    </w:p>
    <w:p w14:paraId="62E42571" w14:textId="77777777" w:rsidR="00D26F27" w:rsidRPr="00D670F6" w:rsidRDefault="00D26F27">
      <w:pPr>
        <w:pStyle w:val="Prrafodelista"/>
        <w:numPr>
          <w:ilvl w:val="0"/>
          <w:numId w:val="65"/>
        </w:numPr>
        <w:tabs>
          <w:tab w:val="left" w:pos="284"/>
        </w:tabs>
        <w:ind w:right="-93"/>
        <w:jc w:val="both"/>
        <w:rPr>
          <w:rFonts w:ascii="Arial" w:eastAsia="Arial" w:hAnsi="Arial" w:cs="Arial"/>
          <w:color w:val="000000" w:themeColor="text1"/>
          <w:sz w:val="20"/>
          <w:szCs w:val="20"/>
          <w:lang w:val="es-ES"/>
        </w:rPr>
      </w:pPr>
      <w:r w:rsidRPr="00D670F6">
        <w:rPr>
          <w:rFonts w:ascii="Arial" w:eastAsia="Arial" w:hAnsi="Arial" w:cs="Arial"/>
          <w:color w:val="000000" w:themeColor="text1"/>
          <w:sz w:val="20"/>
          <w:szCs w:val="20"/>
          <w:lang w:val="es-ES"/>
        </w:rPr>
        <w:t>Presentar los informes de ejecución contractual en la periodicidad, contenido y formato establecidos por el CONTRATANTE, incluyendo como mínimo el valor ejecutado, el número de usuarios atendidos, el número de procedimientos realizados y la demás información requerida para el seguimiento del contrato. Así mismo, deberá informar por escrito al SUPERVISOR del contrato cuando el estado de ejecución contractual alcance el cincuenta por ciento (50 %), el setenta por ciento (70 %) y el cien por ciento (100 %) del valor contratado. Una vez alcanzado el cien por ciento (100 %) de ejecución del contrato, no se autoriza la prestación de servicios adicionales, aun cuando hubieren sido previamente autorizados, por encontrarse agotado el presupuesto contractual, sin que haya lugar a su reconocimiento o pago. En todo caso, no se reconocerán ni pagarán servicios prestados sin el correspondiente respaldo contractual y presupuestal, salvo las excepciones previstas en la normatividad vigente.</w:t>
      </w:r>
    </w:p>
    <w:p w14:paraId="657D4F3E" w14:textId="77777777" w:rsidR="00D26F27" w:rsidRPr="00D670F6" w:rsidRDefault="00D26F27">
      <w:pPr>
        <w:pStyle w:val="Prrafodelista"/>
        <w:numPr>
          <w:ilvl w:val="0"/>
          <w:numId w:val="65"/>
        </w:numPr>
        <w:tabs>
          <w:tab w:val="left" w:pos="284"/>
        </w:tabs>
        <w:ind w:right="-93"/>
        <w:jc w:val="both"/>
        <w:rPr>
          <w:rFonts w:ascii="Arial" w:eastAsia="Arial" w:hAnsi="Arial" w:cs="Arial"/>
          <w:color w:val="000000" w:themeColor="text1"/>
          <w:sz w:val="20"/>
          <w:szCs w:val="20"/>
          <w:lang w:val="es-ES"/>
        </w:rPr>
      </w:pPr>
      <w:r w:rsidRPr="00D670F6">
        <w:rPr>
          <w:rFonts w:ascii="Arial" w:eastAsia="Arial" w:hAnsi="Arial" w:cs="Arial"/>
          <w:color w:val="000000" w:themeColor="text1"/>
          <w:sz w:val="20"/>
          <w:szCs w:val="20"/>
          <w:lang w:val="es-ES"/>
        </w:rPr>
        <w:t>Remitir oportunamente la información estadística, asistencial, administrativa y financiera que solicite el SUPERVISOR del contrato para efectos del seguimiento, control, auditoría y evaluación de la ejecución contractual.</w:t>
      </w:r>
    </w:p>
    <w:p w14:paraId="1355ECA5" w14:textId="77777777" w:rsidR="00D26F27" w:rsidRPr="00D670F6" w:rsidRDefault="00D26F27">
      <w:pPr>
        <w:pStyle w:val="Prrafodelista"/>
        <w:numPr>
          <w:ilvl w:val="0"/>
          <w:numId w:val="65"/>
        </w:numPr>
        <w:tabs>
          <w:tab w:val="left" w:pos="284"/>
        </w:tabs>
        <w:ind w:right="-93"/>
        <w:jc w:val="both"/>
        <w:rPr>
          <w:rFonts w:ascii="Arial" w:eastAsia="Arial" w:hAnsi="Arial" w:cs="Arial"/>
          <w:color w:val="000000" w:themeColor="text1"/>
          <w:sz w:val="20"/>
          <w:szCs w:val="20"/>
          <w:lang w:val="es-ES"/>
        </w:rPr>
      </w:pPr>
      <w:r w:rsidRPr="00D670F6">
        <w:rPr>
          <w:rFonts w:ascii="Arial" w:eastAsia="Arial" w:hAnsi="Arial" w:cs="Arial"/>
          <w:color w:val="000000" w:themeColor="text1"/>
          <w:sz w:val="20"/>
          <w:szCs w:val="20"/>
          <w:lang w:val="es-ES"/>
        </w:rPr>
        <w:t xml:space="preserve">Reportar los indicadores de calidad, oportunidad y seguridad del </w:t>
      </w:r>
      <w:proofErr w:type="gramStart"/>
      <w:r w:rsidRPr="00D670F6">
        <w:rPr>
          <w:rFonts w:ascii="Arial" w:eastAsia="Arial" w:hAnsi="Arial" w:cs="Arial"/>
          <w:color w:val="000000" w:themeColor="text1"/>
          <w:sz w:val="20"/>
          <w:szCs w:val="20"/>
          <w:lang w:val="es-ES"/>
        </w:rPr>
        <w:t>paciente ,</w:t>
      </w:r>
      <w:proofErr w:type="gramEnd"/>
      <w:r w:rsidRPr="00D670F6">
        <w:rPr>
          <w:rFonts w:ascii="Arial" w:eastAsia="Arial" w:hAnsi="Arial" w:cs="Arial"/>
          <w:color w:val="000000" w:themeColor="text1"/>
          <w:sz w:val="20"/>
          <w:szCs w:val="20"/>
          <w:lang w:val="es-ES"/>
        </w:rPr>
        <w:t xml:space="preserve"> indicadores de la circular externa 056 de 2009 de la SNS exigidos por la normatividad vigente y por la Dirección de Sanidad de la Policía Nacional, en los formatos y dentro de los plazos definidos por el CONTRATANTE, </w:t>
      </w:r>
      <w:r w:rsidRPr="00D670F6">
        <w:rPr>
          <w:rFonts w:ascii="Arial" w:eastAsia="Arial" w:hAnsi="Arial" w:cs="Arial"/>
          <w:color w:val="000000" w:themeColor="text1"/>
          <w:sz w:val="20"/>
          <w:szCs w:val="20"/>
        </w:rPr>
        <w:t xml:space="preserve">a los correos de la oficina de garantía y </w:t>
      </w:r>
      <w:proofErr w:type="gramStart"/>
      <w:r w:rsidRPr="00D670F6">
        <w:rPr>
          <w:rFonts w:ascii="Arial" w:eastAsia="Arial" w:hAnsi="Arial" w:cs="Arial"/>
          <w:color w:val="000000" w:themeColor="text1"/>
          <w:sz w:val="20"/>
          <w:szCs w:val="20"/>
        </w:rPr>
        <w:t>calidad  a</w:t>
      </w:r>
      <w:proofErr w:type="gramEnd"/>
      <w:r w:rsidRPr="00D670F6">
        <w:rPr>
          <w:rFonts w:ascii="Arial" w:eastAsia="Arial" w:hAnsi="Arial" w:cs="Arial"/>
          <w:color w:val="000000" w:themeColor="text1"/>
          <w:sz w:val="20"/>
          <w:szCs w:val="20"/>
        </w:rPr>
        <w:t xml:space="preserve"> través de los medios definidos por el Supervisor del contrato una vez sea adjudicado.</w:t>
      </w:r>
    </w:p>
    <w:p w14:paraId="626437BA" w14:textId="77777777" w:rsidR="00D26F27" w:rsidRPr="00D670F6" w:rsidRDefault="00D26F27">
      <w:pPr>
        <w:pStyle w:val="Prrafodelista"/>
        <w:numPr>
          <w:ilvl w:val="0"/>
          <w:numId w:val="65"/>
        </w:numPr>
        <w:tabs>
          <w:tab w:val="left" w:pos="284"/>
        </w:tabs>
        <w:ind w:right="-93"/>
        <w:jc w:val="both"/>
        <w:rPr>
          <w:rFonts w:ascii="Arial" w:eastAsia="Arial" w:hAnsi="Arial" w:cs="Arial"/>
          <w:color w:val="000000" w:themeColor="text1"/>
          <w:sz w:val="20"/>
          <w:szCs w:val="20"/>
          <w:lang w:val="es-ES"/>
        </w:rPr>
      </w:pPr>
      <w:r w:rsidRPr="00D670F6">
        <w:rPr>
          <w:rFonts w:ascii="Arial" w:eastAsia="Arial" w:hAnsi="Arial" w:cs="Arial"/>
          <w:color w:val="000000" w:themeColor="text1"/>
          <w:sz w:val="20"/>
          <w:szCs w:val="20"/>
          <w:lang w:val="es-ES"/>
        </w:rPr>
        <w:t>Atender de manera oportuna y eficaz los requerimientos de información, aclaraciones, auditorías y demás solicitudes formuladas por el SUPERVISOR del contrato o por la REGIONAL DE ASEGURAMIENTO EN SALUD No. 5.</w:t>
      </w:r>
    </w:p>
    <w:p w14:paraId="39BAC6D8" w14:textId="77777777" w:rsidR="00D26F27" w:rsidRPr="00D670F6" w:rsidRDefault="00D26F27">
      <w:pPr>
        <w:pStyle w:val="Prrafodelista"/>
        <w:numPr>
          <w:ilvl w:val="0"/>
          <w:numId w:val="65"/>
        </w:numPr>
        <w:tabs>
          <w:tab w:val="left" w:pos="284"/>
        </w:tabs>
        <w:ind w:right="-93"/>
        <w:jc w:val="both"/>
        <w:rPr>
          <w:rFonts w:ascii="Arial" w:eastAsia="Arial" w:hAnsi="Arial" w:cs="Arial"/>
          <w:color w:val="000000" w:themeColor="text1"/>
          <w:sz w:val="20"/>
          <w:szCs w:val="20"/>
          <w:lang w:val="es-ES"/>
        </w:rPr>
      </w:pPr>
      <w:r w:rsidRPr="00D670F6">
        <w:rPr>
          <w:rFonts w:ascii="Arial" w:eastAsia="Arial" w:hAnsi="Arial" w:cs="Arial"/>
          <w:color w:val="000000" w:themeColor="text1"/>
          <w:sz w:val="20"/>
          <w:szCs w:val="20"/>
          <w:lang w:val="es-ES"/>
        </w:rPr>
        <w:t>Remitir la información epidemiológica, sanitaria y demás reportes obligatorios exigidos por el Ministerio de Salud y Protección Social, el Instituto Nacional de Salud, la Cuenta de Alto Costo y las demás autoridades competentes, dentro de los términos previstos en la normatividad vigente.</w:t>
      </w:r>
    </w:p>
    <w:p w14:paraId="4D6B1200" w14:textId="77777777" w:rsidR="00D26F27" w:rsidRPr="00D670F6" w:rsidRDefault="00D26F27">
      <w:pPr>
        <w:pStyle w:val="Prrafodelista"/>
        <w:numPr>
          <w:ilvl w:val="0"/>
          <w:numId w:val="65"/>
        </w:numPr>
        <w:tabs>
          <w:tab w:val="left" w:pos="284"/>
        </w:tabs>
        <w:ind w:right="-93"/>
        <w:jc w:val="both"/>
        <w:rPr>
          <w:rFonts w:ascii="Arial" w:eastAsia="Arial" w:hAnsi="Arial" w:cs="Arial"/>
          <w:color w:val="000000" w:themeColor="text1"/>
          <w:sz w:val="20"/>
          <w:szCs w:val="20"/>
          <w:lang w:val="es-ES"/>
        </w:rPr>
      </w:pPr>
      <w:r w:rsidRPr="00D670F6">
        <w:rPr>
          <w:rFonts w:ascii="Arial" w:eastAsia="Arial" w:hAnsi="Arial" w:cs="Arial"/>
          <w:color w:val="000000" w:themeColor="text1"/>
          <w:sz w:val="20"/>
          <w:szCs w:val="20"/>
        </w:rPr>
        <w:t>P</w:t>
      </w:r>
      <w:r w:rsidRPr="00D670F6">
        <w:rPr>
          <w:rFonts w:ascii="Arial" w:hAnsi="Arial" w:cs="Arial"/>
          <w:color w:val="000000" w:themeColor="text1"/>
          <w:sz w:val="20"/>
          <w:szCs w:val="20"/>
        </w:rPr>
        <w:t xml:space="preserve">articipar en las reuniones de seguimiento convocadas por el Supervisor del contrato, suministrando la información técnica, asistencial, administrativa y financiera requerida para evaluar la ejecución contractual, los indicadores de calidad, la ejecución presupuestal, la oportunidad en la prestación de los servicios, el </w:t>
      </w:r>
      <w:r w:rsidRPr="00D670F6">
        <w:rPr>
          <w:rFonts w:ascii="Arial" w:hAnsi="Arial" w:cs="Arial"/>
          <w:color w:val="000000" w:themeColor="text1"/>
          <w:sz w:val="20"/>
          <w:szCs w:val="20"/>
        </w:rPr>
        <w:lastRenderedPageBreak/>
        <w:t>estado de la facturación, las glosas y los planes de mejoramiento, dando cumplimiento a los compromisos consignados en las respectivas actas.</w:t>
      </w:r>
    </w:p>
    <w:p w14:paraId="1F9E796C" w14:textId="77777777" w:rsidR="00D26F27" w:rsidRPr="00D670F6" w:rsidRDefault="00D26F27" w:rsidP="00D26F27">
      <w:pPr>
        <w:pStyle w:val="Prrafodelista"/>
        <w:tabs>
          <w:tab w:val="left" w:pos="284"/>
        </w:tabs>
        <w:ind w:left="578" w:right="-93"/>
        <w:jc w:val="both"/>
        <w:rPr>
          <w:rFonts w:ascii="Arial" w:eastAsia="Arial" w:hAnsi="Arial" w:cs="Arial"/>
          <w:color w:val="000000" w:themeColor="text1"/>
          <w:sz w:val="20"/>
          <w:szCs w:val="20"/>
          <w:lang w:val="es-ES"/>
        </w:rPr>
      </w:pPr>
    </w:p>
    <w:p w14:paraId="1DA4DB89" w14:textId="77777777" w:rsidR="00D26F27" w:rsidRPr="00D670F6" w:rsidRDefault="00D26F27" w:rsidP="00D26F27">
      <w:pPr>
        <w:tabs>
          <w:tab w:val="left" w:pos="284"/>
        </w:tabs>
        <w:ind w:right="-93"/>
        <w:jc w:val="both"/>
        <w:rPr>
          <w:rFonts w:ascii="Arial" w:eastAsia="Arial" w:hAnsi="Arial"/>
          <w:b/>
          <w:bCs/>
          <w:color w:val="000000" w:themeColor="text1"/>
          <w:sz w:val="20"/>
          <w:szCs w:val="20"/>
        </w:rPr>
      </w:pPr>
    </w:p>
    <w:p w14:paraId="5886CC31" w14:textId="77777777" w:rsidR="00D26F27" w:rsidRPr="00D670F6" w:rsidRDefault="00D26F27" w:rsidP="00D26F27">
      <w:pPr>
        <w:tabs>
          <w:tab w:val="left" w:pos="284"/>
        </w:tabs>
        <w:ind w:right="-93"/>
        <w:jc w:val="both"/>
        <w:rPr>
          <w:rFonts w:ascii="Arial" w:eastAsia="Arial" w:hAnsi="Arial"/>
          <w:color w:val="000000" w:themeColor="text1"/>
          <w:sz w:val="20"/>
          <w:szCs w:val="20"/>
        </w:rPr>
      </w:pPr>
      <w:r w:rsidRPr="00D670F6">
        <w:rPr>
          <w:rFonts w:ascii="Arial" w:eastAsia="Arial" w:hAnsi="Arial"/>
          <w:b/>
          <w:bCs/>
          <w:color w:val="000000" w:themeColor="text1"/>
          <w:sz w:val="20"/>
          <w:szCs w:val="20"/>
        </w:rPr>
        <w:t>Parágrafo.</w:t>
      </w:r>
      <w:r w:rsidRPr="00D670F6">
        <w:rPr>
          <w:rFonts w:ascii="Arial" w:eastAsia="Arial" w:hAnsi="Arial"/>
          <w:color w:val="000000" w:themeColor="text1"/>
          <w:sz w:val="20"/>
          <w:szCs w:val="20"/>
        </w:rPr>
        <w:t xml:space="preserve"> Los formatos, medios de envío, direcciones de correo institucional y demás lineamientos para la presentación de la información podrán ser actualizados por el SUPERVISOR del contrato durante la ejecución contractual, sin que ello implique modificación del objeto o de las obligaciones esenciales del contrato.</w:t>
      </w:r>
    </w:p>
    <w:p w14:paraId="46546132" w14:textId="77777777" w:rsidR="00D26F27" w:rsidRPr="00D670F6" w:rsidRDefault="00D26F27">
      <w:pPr>
        <w:pStyle w:val="Prrafodelista"/>
        <w:numPr>
          <w:ilvl w:val="1"/>
          <w:numId w:val="64"/>
        </w:numPr>
        <w:tabs>
          <w:tab w:val="left" w:pos="284"/>
        </w:tabs>
        <w:ind w:right="-93"/>
        <w:jc w:val="both"/>
        <w:rPr>
          <w:rFonts w:ascii="Arial" w:eastAsia="Arial" w:hAnsi="Arial" w:cs="Arial"/>
          <w:color w:val="000000" w:themeColor="text1"/>
          <w:sz w:val="20"/>
          <w:szCs w:val="20"/>
        </w:rPr>
      </w:pPr>
      <w:r w:rsidRPr="00D670F6">
        <w:rPr>
          <w:rFonts w:ascii="Arial" w:eastAsia="Arial" w:hAnsi="Arial" w:cs="Arial"/>
          <w:color w:val="000000" w:themeColor="text1"/>
          <w:sz w:val="20"/>
          <w:szCs w:val="20"/>
        </w:rPr>
        <w:t>Presentar la facturación de los servicios efectivamente prestados, junto con los soportes y anexos correspondientes, en la oportunidad, condiciones, medios y requisitos establecidos en la normatividad vigente, especialmente en el Decreto 441 de 2022, la Resolución 2284 de 2023 y las demás disposiciones que las modifiquen, adicionen o sustituyan, así como en la cláusula de forma de pago del contrato y los lineamientos definidos por el CONTRATANTE para la radicación de cuentas médica.</w:t>
      </w:r>
    </w:p>
    <w:p w14:paraId="2E219C7F" w14:textId="77777777" w:rsidR="00D26F27" w:rsidRPr="00D670F6" w:rsidRDefault="00D26F27">
      <w:pPr>
        <w:pStyle w:val="Prrafodelista"/>
        <w:numPr>
          <w:ilvl w:val="1"/>
          <w:numId w:val="64"/>
        </w:numPr>
        <w:tabs>
          <w:tab w:val="left" w:pos="284"/>
        </w:tabs>
        <w:ind w:right="-93"/>
        <w:jc w:val="both"/>
        <w:rPr>
          <w:rFonts w:ascii="Arial" w:eastAsia="Arial" w:hAnsi="Arial" w:cs="Arial"/>
          <w:color w:val="000000" w:themeColor="text1"/>
          <w:sz w:val="20"/>
          <w:szCs w:val="20"/>
        </w:rPr>
      </w:pPr>
      <w:r w:rsidRPr="00D670F6">
        <w:rPr>
          <w:rFonts w:ascii="Arial" w:eastAsia="Arial" w:hAnsi="Arial" w:cs="Arial"/>
          <w:color w:val="000000" w:themeColor="text1"/>
          <w:sz w:val="20"/>
          <w:szCs w:val="20"/>
        </w:rPr>
        <w:t xml:space="preserve">El CONTRATISTA deberá dar cumplimiento a la </w:t>
      </w:r>
      <w:r w:rsidRPr="00D670F6">
        <w:rPr>
          <w:rFonts w:ascii="Arial" w:eastAsia="Arial" w:hAnsi="Arial" w:cs="Arial"/>
          <w:b/>
          <w:bCs/>
          <w:color w:val="000000" w:themeColor="text1"/>
          <w:sz w:val="20"/>
          <w:szCs w:val="20"/>
        </w:rPr>
        <w:t>Directiva Administrativa Permanente No. 003 del 10 de marzo de 2023</w:t>
      </w:r>
      <w:r w:rsidRPr="00D670F6">
        <w:rPr>
          <w:rFonts w:ascii="Arial" w:eastAsia="Arial" w:hAnsi="Arial" w:cs="Arial"/>
          <w:color w:val="000000" w:themeColor="text1"/>
          <w:sz w:val="20"/>
          <w:szCs w:val="20"/>
        </w:rPr>
        <w:t>, relacionada con la expedición y registro de incapacidades médicas, licencias de maternidad, licencias por aborto y demás excusas del servicio, así como a las disposiciones que la modifiquen, adicionen o sustituyan. Cuando se presente la necesidad médica de dar una incapacidad laboral debe entenderse que la Policía maneja dos clases de incapacidades: incapacidad en PARCIAL; si puede laborar, con las restricciones respectivas (éstas restricciones deben estar especificadas en la incapacidad) y TOTAL en caso que el paciente no puede laborar porque su condición médica lo restringe; se sugiere que el médico general ordene hasta 8 días y el médico especialista hasta 30 días, prorrogables hasta por el tiempo que por conveniencia médica se amerite (Debe especificar el tiempo de la prórroga). Dentro de las restricciones médicas NO se deberán establecer limitaciones médicas que interfieran con la administración del talento humano, como aquellas que establecen restricciones para traslados. Solamente se podrán emitir indicaciones en cuanto a descripción de ambientes o sitios favorables o desfavorables para ejercer una labor o permanecer, tales como altura sobre el nivel del mar, temperatura ambiente, humedad, acceso a atención en salud por nivel de complejidad, entre otras. Se debe garantizar que en las excusas de servicio PARCIAL no se den conceptos de perfil ocupacional para reubicación laboral, NO se emitan conceptos de horario laboral o duración de la jornada de trabajo, salvo contadas excepciones que, por su condición de salud o administración de medicamentos, así lo impone. Por consiguiente, podrá emitirse únicamente en los casos pertinentes, limitaciones de turno nocturno, lo cual debe estar completamente justificado en la historia clínica respectiva, contemplando que la jornada nocturna de un uniformado va de 22:00 a las 06:00 horas del día siguiente.</w:t>
      </w:r>
    </w:p>
    <w:p w14:paraId="5A7D8C1A" w14:textId="77777777" w:rsidR="00D26F27" w:rsidRPr="00D670F6" w:rsidRDefault="00D26F27">
      <w:pPr>
        <w:pStyle w:val="Prrafodelista"/>
        <w:numPr>
          <w:ilvl w:val="1"/>
          <w:numId w:val="64"/>
        </w:numPr>
        <w:tabs>
          <w:tab w:val="left" w:pos="284"/>
        </w:tabs>
        <w:ind w:right="-93"/>
        <w:jc w:val="both"/>
        <w:rPr>
          <w:rFonts w:ascii="Arial" w:eastAsia="Arial" w:hAnsi="Arial" w:cs="Arial"/>
          <w:color w:val="000000" w:themeColor="text1"/>
          <w:sz w:val="20"/>
          <w:szCs w:val="20"/>
        </w:rPr>
      </w:pPr>
      <w:r w:rsidRPr="00D670F6">
        <w:rPr>
          <w:rFonts w:ascii="Arial" w:eastAsia="Arial" w:hAnsi="Arial" w:cs="Arial"/>
          <w:color w:val="000000" w:themeColor="text1"/>
          <w:sz w:val="20"/>
          <w:szCs w:val="20"/>
        </w:rPr>
        <w:t xml:space="preserve">.El Contratista deberá garantizar que los especialistas y/o subespecialistas ofertados en la propuesta y según su competencia e idoneidad, emitan y diligencien el concepto médico laboral en el formato establecido por el Contratante y adjunto por el Usuario el día de la respectiva consulta. </w:t>
      </w:r>
    </w:p>
    <w:p w14:paraId="1D74A4BA" w14:textId="77777777" w:rsidR="00D26F27" w:rsidRPr="00D670F6" w:rsidRDefault="00D26F27" w:rsidP="00D26F27">
      <w:pPr>
        <w:tabs>
          <w:tab w:val="left" w:pos="284"/>
        </w:tabs>
        <w:ind w:right="-93"/>
        <w:jc w:val="both"/>
        <w:rPr>
          <w:rFonts w:ascii="Arial" w:eastAsia="Arial" w:hAnsi="Arial"/>
          <w:color w:val="000000" w:themeColor="text1"/>
          <w:sz w:val="20"/>
          <w:szCs w:val="20"/>
        </w:rPr>
      </w:pPr>
      <w:r w:rsidRPr="00D670F6">
        <w:rPr>
          <w:rFonts w:ascii="Arial" w:eastAsia="Arial" w:hAnsi="Arial"/>
          <w:color w:val="000000" w:themeColor="text1"/>
          <w:sz w:val="20"/>
          <w:szCs w:val="20"/>
          <w:u w:val="single"/>
        </w:rPr>
        <w:t>Parágrafo:</w:t>
      </w:r>
      <w:r w:rsidRPr="00D670F6">
        <w:rPr>
          <w:rFonts w:ascii="Arial" w:eastAsia="Arial" w:hAnsi="Arial"/>
          <w:color w:val="000000" w:themeColor="text1"/>
          <w:sz w:val="20"/>
          <w:szCs w:val="20"/>
        </w:rPr>
        <w:t xml:space="preserve"> Dentro del concepto médico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médico laboral deberá estar circunscrita a dejar por sentado lo siguiente:</w:t>
      </w:r>
    </w:p>
    <w:p w14:paraId="1EE040E6" w14:textId="77777777" w:rsidR="00D26F27" w:rsidRPr="00D670F6" w:rsidRDefault="00D26F27">
      <w:pPr>
        <w:numPr>
          <w:ilvl w:val="0"/>
          <w:numId w:val="31"/>
        </w:numPr>
        <w:ind w:left="567" w:right="-93" w:hanging="284"/>
        <w:jc w:val="both"/>
        <w:rPr>
          <w:rFonts w:ascii="Arial" w:hAnsi="Arial"/>
          <w:color w:val="000000" w:themeColor="text1"/>
          <w:sz w:val="20"/>
          <w:szCs w:val="20"/>
        </w:rPr>
      </w:pPr>
      <w:r w:rsidRPr="00D670F6">
        <w:rPr>
          <w:rFonts w:ascii="Arial" w:eastAsia="Arial" w:hAnsi="Arial"/>
          <w:color w:val="000000" w:themeColor="text1"/>
          <w:sz w:val="20"/>
          <w:szCs w:val="20"/>
        </w:rPr>
        <w:t>Diagnóstico</w:t>
      </w:r>
    </w:p>
    <w:p w14:paraId="1C267C6B" w14:textId="77777777" w:rsidR="00D26F27" w:rsidRPr="00D670F6" w:rsidRDefault="00D26F27">
      <w:pPr>
        <w:numPr>
          <w:ilvl w:val="0"/>
          <w:numId w:val="31"/>
        </w:numPr>
        <w:ind w:left="708" w:right="-93" w:hanging="425"/>
        <w:jc w:val="both"/>
        <w:rPr>
          <w:rFonts w:ascii="Arial" w:hAnsi="Arial"/>
          <w:color w:val="000000" w:themeColor="text1"/>
          <w:sz w:val="20"/>
          <w:szCs w:val="20"/>
        </w:rPr>
      </w:pPr>
      <w:r w:rsidRPr="00D670F6">
        <w:rPr>
          <w:rFonts w:ascii="Arial" w:eastAsia="Arial" w:hAnsi="Arial"/>
          <w:color w:val="000000" w:themeColor="text1"/>
          <w:sz w:val="20"/>
          <w:szCs w:val="20"/>
        </w:rPr>
        <w:t>Evolución</w:t>
      </w:r>
    </w:p>
    <w:p w14:paraId="0B7FC594" w14:textId="77777777" w:rsidR="00D26F27" w:rsidRPr="00D670F6" w:rsidRDefault="00D26F27">
      <w:pPr>
        <w:numPr>
          <w:ilvl w:val="0"/>
          <w:numId w:val="31"/>
        </w:numPr>
        <w:ind w:left="567" w:right="-93" w:hanging="284"/>
        <w:jc w:val="both"/>
        <w:rPr>
          <w:rFonts w:ascii="Arial" w:hAnsi="Arial"/>
          <w:color w:val="000000" w:themeColor="text1"/>
          <w:sz w:val="20"/>
          <w:szCs w:val="20"/>
        </w:rPr>
      </w:pPr>
      <w:r w:rsidRPr="00D670F6">
        <w:rPr>
          <w:rFonts w:ascii="Arial" w:eastAsia="Arial" w:hAnsi="Arial"/>
          <w:color w:val="000000" w:themeColor="text1"/>
          <w:sz w:val="20"/>
          <w:szCs w:val="20"/>
        </w:rPr>
        <w:t>Tratamiento realizado</w:t>
      </w:r>
    </w:p>
    <w:p w14:paraId="3FCB74CA" w14:textId="77777777" w:rsidR="00D26F27" w:rsidRPr="00D670F6" w:rsidRDefault="00D26F27">
      <w:pPr>
        <w:numPr>
          <w:ilvl w:val="0"/>
          <w:numId w:val="31"/>
        </w:numPr>
        <w:ind w:left="567" w:right="-93" w:hanging="284"/>
        <w:jc w:val="both"/>
        <w:rPr>
          <w:rFonts w:ascii="Arial" w:hAnsi="Arial"/>
          <w:color w:val="000000" w:themeColor="text1"/>
          <w:sz w:val="20"/>
          <w:szCs w:val="20"/>
        </w:rPr>
      </w:pPr>
      <w:r w:rsidRPr="00D670F6">
        <w:rPr>
          <w:rFonts w:ascii="Arial" w:eastAsia="Arial" w:hAnsi="Arial"/>
          <w:color w:val="000000" w:themeColor="text1"/>
          <w:sz w:val="20"/>
          <w:szCs w:val="20"/>
        </w:rPr>
        <w:t xml:space="preserve">Secuelas de las lesiones o afecciones que presente el Usuario. </w:t>
      </w:r>
    </w:p>
    <w:p w14:paraId="7B4C41CB" w14:textId="77777777" w:rsidR="00D26F27" w:rsidRPr="00D670F6" w:rsidRDefault="00D26F27">
      <w:pPr>
        <w:pStyle w:val="Prrafodelista"/>
        <w:numPr>
          <w:ilvl w:val="1"/>
          <w:numId w:val="64"/>
        </w:numPr>
        <w:ind w:right="-93"/>
        <w:jc w:val="both"/>
        <w:rPr>
          <w:rFonts w:ascii="Arial" w:hAnsi="Arial" w:cs="Arial"/>
          <w:color w:val="000000" w:themeColor="text1"/>
          <w:sz w:val="20"/>
          <w:szCs w:val="20"/>
        </w:rPr>
      </w:pPr>
      <w:r w:rsidRPr="00D670F6">
        <w:rPr>
          <w:rFonts w:ascii="Arial" w:hAnsi="Arial" w:cs="Arial"/>
          <w:color w:val="000000" w:themeColor="text1"/>
          <w:sz w:val="20"/>
          <w:szCs w:val="20"/>
        </w:rPr>
        <w:t xml:space="preserve">El CONTRATISTA deberá prestar los servicios de salud objeto del contrato en la ciudad de </w:t>
      </w:r>
      <w:r>
        <w:rPr>
          <w:rFonts w:ascii="Arial" w:hAnsi="Arial" w:cs="Arial"/>
          <w:color w:val="000000" w:themeColor="text1"/>
          <w:sz w:val="20"/>
          <w:szCs w:val="20"/>
        </w:rPr>
        <w:t>Cucuta</w:t>
      </w:r>
      <w:r w:rsidRPr="00D670F6">
        <w:rPr>
          <w:rFonts w:ascii="Arial" w:hAnsi="Arial" w:cs="Arial"/>
          <w:color w:val="000000" w:themeColor="text1"/>
          <w:sz w:val="20"/>
          <w:szCs w:val="20"/>
        </w:rPr>
        <w:t xml:space="preserve"> y/o su área metropolitana, garantizando la atención de los usuarios con criterios de oportunidad, accesibilidad, continuidad, seguridad, pertinencia, eficacia, eficiencia y calidad, de acuerdo con su capacidad operativa y en cumplimiento de la normatividad vigente, en especial lo dispuesto en las Resoluciones 1552 de 2013, 1604 de 2013 y 256 de 2016 del Ministerio de Salud y Protección Social, el Título II de la Circular Única de la Superintendencia Nacional de Salud y las demás normas que las modifiquen, adicionen o sustituyan.</w:t>
      </w:r>
    </w:p>
    <w:p w14:paraId="378515D6" w14:textId="77777777" w:rsidR="00D26F27" w:rsidRPr="00D670F6" w:rsidRDefault="00D26F27">
      <w:pPr>
        <w:pStyle w:val="Prrafodelista"/>
        <w:numPr>
          <w:ilvl w:val="1"/>
          <w:numId w:val="64"/>
        </w:numPr>
        <w:ind w:left="284" w:right="-93"/>
        <w:jc w:val="both"/>
        <w:rPr>
          <w:rFonts w:ascii="Arial" w:eastAsia="Arial" w:hAnsi="Arial" w:cs="Arial"/>
          <w:bCs/>
          <w:color w:val="000000" w:themeColor="text1"/>
          <w:sz w:val="20"/>
          <w:szCs w:val="20"/>
          <w:lang w:val="es-ES"/>
        </w:rPr>
      </w:pPr>
      <w:r w:rsidRPr="00D670F6">
        <w:rPr>
          <w:rFonts w:ascii="Arial" w:eastAsia="Arial" w:hAnsi="Arial" w:cs="Arial"/>
          <w:b/>
          <w:color w:val="000000" w:themeColor="text1"/>
          <w:sz w:val="20"/>
          <w:szCs w:val="20"/>
          <w:lang w:val="es-ES"/>
        </w:rPr>
        <w:t xml:space="preserve">EL CONTRATISTA </w:t>
      </w:r>
      <w:r w:rsidRPr="00D670F6">
        <w:rPr>
          <w:rFonts w:ascii="Arial" w:eastAsia="Arial" w:hAnsi="Arial" w:cs="Arial"/>
          <w:bCs/>
          <w:color w:val="000000" w:themeColor="text1"/>
          <w:sz w:val="20"/>
          <w:szCs w:val="20"/>
          <w:lang w:val="es-ES"/>
        </w:rPr>
        <w:t>deberá verificar los derechos en salud del usuario (titular, cónyuge, compañero(a) permanente, padres, hijos y demás beneficiarios), mediante la validación del documento de identificación y de la(s) autorización(es) correspondiente(s), con el fin de establecer su pertenencia al Subsistema de Salud de la Policía Nacional. En caso de duda, deberá realizar la verificación a través de los mecanismos dispuestos por el CONTRATANTE o consultar con el área de referencia de la Unidad Prestadora de Salud correspondiente. Lo anterior, sin perjuicio de la obligación que tienen las Instituciones Prestadoras de Servicios de Salud de brindar la atención inicial de urgencias cuando esta se requiera, de conformidad con la normatividad vigente que regula la prestación de los servicios de urgencias y las demás disposiciones que la modifiquen, adicionen o sustituyan.</w:t>
      </w:r>
    </w:p>
    <w:p w14:paraId="07A38DC9" w14:textId="77777777" w:rsidR="00D26F27" w:rsidRPr="009B11DE" w:rsidRDefault="00D26F27">
      <w:pPr>
        <w:pStyle w:val="Prrafodelista"/>
        <w:numPr>
          <w:ilvl w:val="1"/>
          <w:numId w:val="64"/>
        </w:numPr>
        <w:ind w:right="-93"/>
        <w:jc w:val="both"/>
        <w:rPr>
          <w:rFonts w:ascii="Arial" w:eastAsia="Arial" w:hAnsi="Arial" w:cs="Arial"/>
          <w:bCs/>
          <w:color w:val="000000" w:themeColor="text1"/>
          <w:sz w:val="20"/>
          <w:szCs w:val="20"/>
          <w:lang w:val="es-ES"/>
        </w:rPr>
      </w:pPr>
      <w:r w:rsidRPr="009B11DE">
        <w:rPr>
          <w:rFonts w:ascii="Arial" w:eastAsia="Arial" w:hAnsi="Arial" w:cs="Arial"/>
          <w:b/>
          <w:color w:val="000000" w:themeColor="text1"/>
          <w:sz w:val="20"/>
          <w:szCs w:val="20"/>
          <w:lang w:val="es-ES"/>
        </w:rPr>
        <w:t xml:space="preserve">EL CONTRATISTA </w:t>
      </w:r>
      <w:r w:rsidRPr="009B11DE">
        <w:rPr>
          <w:rFonts w:ascii="Arial" w:eastAsia="Arial" w:hAnsi="Arial" w:cs="Arial"/>
          <w:bCs/>
          <w:color w:val="000000" w:themeColor="text1"/>
          <w:sz w:val="20"/>
          <w:szCs w:val="20"/>
          <w:lang w:val="es-ES"/>
        </w:rPr>
        <w:t xml:space="preserve">deberá realizar la valoración, diagnóstico, procedimientos, tratamiento y seguimiento de los usuarios de conformidad con las Guías de Práctica Clínica, protocolos institucionales, rutas asistenciales y lineamientos técnico-científicos aplicables a la atención en Urología, enmarcados en los principios de la ética profesional y en la mejor evidencia científica </w:t>
      </w:r>
      <w:proofErr w:type="spellStart"/>
      <w:r w:rsidRPr="009B11DE">
        <w:rPr>
          <w:rFonts w:ascii="Arial" w:eastAsia="Arial" w:hAnsi="Arial" w:cs="Arial"/>
          <w:bCs/>
          <w:color w:val="000000" w:themeColor="text1"/>
          <w:sz w:val="20"/>
          <w:szCs w:val="20"/>
          <w:lang w:val="es-ES"/>
        </w:rPr>
        <w:t>disponible.Así</w:t>
      </w:r>
      <w:proofErr w:type="spellEnd"/>
      <w:r w:rsidRPr="009B11DE">
        <w:rPr>
          <w:rFonts w:ascii="Arial" w:eastAsia="Arial" w:hAnsi="Arial" w:cs="Arial"/>
          <w:bCs/>
          <w:color w:val="000000" w:themeColor="text1"/>
          <w:sz w:val="20"/>
          <w:szCs w:val="20"/>
          <w:lang w:val="es-ES"/>
        </w:rPr>
        <w:t xml:space="preserve"> mismo, deberá brindar al usuario y/o a su acudiente información clara, suficiente y comprensible, de manera verbal y escrita, sobre el diagnóstico, tratamiento, medicamentos, procedimientos, riesgos, beneficios, cuidados posteriores, signos de alarma y recomendaciones, promoviendo el autocuidado y la continuidad de la atención, de conformidad con la normatividad vigente sobre consentimiento informado y derechos de los </w:t>
      </w:r>
      <w:proofErr w:type="spellStart"/>
      <w:r w:rsidRPr="009B11DE">
        <w:rPr>
          <w:rFonts w:ascii="Arial" w:eastAsia="Arial" w:hAnsi="Arial" w:cs="Arial"/>
          <w:bCs/>
          <w:color w:val="000000" w:themeColor="text1"/>
          <w:sz w:val="20"/>
          <w:szCs w:val="20"/>
          <w:lang w:val="es-ES"/>
        </w:rPr>
        <w:t>usuarios.Una</w:t>
      </w:r>
      <w:proofErr w:type="spellEnd"/>
      <w:r w:rsidRPr="009B11DE">
        <w:rPr>
          <w:rFonts w:ascii="Arial" w:eastAsia="Arial" w:hAnsi="Arial" w:cs="Arial"/>
          <w:bCs/>
          <w:color w:val="000000" w:themeColor="text1"/>
          <w:sz w:val="20"/>
          <w:szCs w:val="20"/>
          <w:lang w:val="es-ES"/>
        </w:rPr>
        <w:t xml:space="preserve"> vez realizada la atención, EL CONTRATISTA deberá entregar al usuario el informe clínico, resultado o reporte correspondiente, </w:t>
      </w:r>
      <w:r w:rsidRPr="009B11DE">
        <w:rPr>
          <w:rFonts w:ascii="Arial" w:eastAsia="Arial" w:hAnsi="Arial" w:cs="Arial"/>
          <w:bCs/>
          <w:color w:val="000000" w:themeColor="text1"/>
          <w:sz w:val="20"/>
          <w:szCs w:val="20"/>
          <w:lang w:val="es-ES"/>
        </w:rPr>
        <w:lastRenderedPageBreak/>
        <w:t>según el servicio prestado. Cuando la condición clínica lo amerite, deberá realizar la referencia y contrarreferencia con la UPRES DENOR y/o con el prestador que corresponda, de acuerdo con la ruta de atención definida por la Dirección de Sanidad de la Policía Nacional, garantizando la continuidad, oportunidad, seguridad e integralidad de la atención</w:t>
      </w:r>
    </w:p>
    <w:p w14:paraId="2882FFBC" w14:textId="77777777" w:rsidR="00D26F27" w:rsidRPr="009B11DE" w:rsidRDefault="00D26F27">
      <w:pPr>
        <w:pStyle w:val="Prrafodelista"/>
        <w:numPr>
          <w:ilvl w:val="1"/>
          <w:numId w:val="64"/>
        </w:numPr>
        <w:ind w:right="-93"/>
        <w:jc w:val="both"/>
        <w:rPr>
          <w:rFonts w:ascii="Arial" w:eastAsia="Arial" w:hAnsi="Arial" w:cs="Arial"/>
          <w:bCs/>
          <w:color w:val="000000" w:themeColor="text1"/>
          <w:sz w:val="20"/>
          <w:szCs w:val="20"/>
          <w:lang w:val="es-ES"/>
        </w:rPr>
      </w:pPr>
      <w:r w:rsidRPr="009B11DE">
        <w:rPr>
          <w:rFonts w:ascii="Arial" w:eastAsia="Arial" w:hAnsi="Arial" w:cs="Arial"/>
          <w:i/>
          <w:color w:val="000000" w:themeColor="text1"/>
          <w:sz w:val="20"/>
          <w:szCs w:val="20"/>
        </w:rPr>
        <w:t xml:space="preserve"> </w:t>
      </w:r>
      <w:r w:rsidRPr="009B11DE">
        <w:rPr>
          <w:rFonts w:ascii="Arial" w:eastAsia="Arial" w:hAnsi="Arial" w:cs="Arial"/>
          <w:b/>
          <w:bCs/>
          <w:color w:val="000000" w:themeColor="text1"/>
          <w:sz w:val="20"/>
          <w:szCs w:val="20"/>
        </w:rPr>
        <w:t>El CONTRATISTA</w:t>
      </w:r>
      <w:r w:rsidRPr="009B11DE">
        <w:rPr>
          <w:rFonts w:ascii="Arial" w:eastAsia="Arial" w:hAnsi="Arial" w:cs="Arial"/>
          <w:color w:val="000000" w:themeColor="text1"/>
          <w:sz w:val="20"/>
          <w:szCs w:val="20"/>
        </w:rPr>
        <w:t xml:space="preserve"> deberá expedir </w:t>
      </w:r>
      <w:r w:rsidRPr="009B11DE">
        <w:rPr>
          <w:rFonts w:ascii="Arial" w:eastAsia="Arial" w:hAnsi="Arial" w:cs="Arial"/>
          <w:color w:val="000000" w:themeColor="text1"/>
          <w:sz w:val="20"/>
          <w:szCs w:val="20"/>
          <w:u w:val="single"/>
        </w:rPr>
        <w:t>paz y salvo</w:t>
      </w:r>
      <w:r w:rsidRPr="009B11DE">
        <w:rPr>
          <w:rFonts w:ascii="Arial" w:eastAsia="Arial" w:hAnsi="Arial" w:cs="Arial"/>
          <w:color w:val="000000" w:themeColor="text1"/>
          <w:sz w:val="20"/>
          <w:szCs w:val="20"/>
        </w:rPr>
        <w:t xml:space="preserve"> al momento de terminación de la ejecución del contrato en el cual conste, la no existencia de facturación pendiente por radicar en la regional de aseguramiento en salud </w:t>
      </w:r>
      <w:proofErr w:type="spellStart"/>
      <w:r w:rsidRPr="009B11DE">
        <w:rPr>
          <w:rFonts w:ascii="Arial" w:eastAsia="Arial" w:hAnsi="Arial" w:cs="Arial"/>
          <w:color w:val="000000" w:themeColor="text1"/>
          <w:sz w:val="20"/>
          <w:szCs w:val="20"/>
        </w:rPr>
        <w:t>nº</w:t>
      </w:r>
      <w:proofErr w:type="spellEnd"/>
      <w:r w:rsidRPr="009B11DE">
        <w:rPr>
          <w:rFonts w:ascii="Arial" w:eastAsia="Arial" w:hAnsi="Arial" w:cs="Arial"/>
          <w:color w:val="000000" w:themeColor="text1"/>
          <w:sz w:val="20"/>
          <w:szCs w:val="20"/>
        </w:rPr>
        <w:t xml:space="preserve"> 5 y que se encuentra apto para la liquidación del contrato.</w:t>
      </w:r>
    </w:p>
    <w:p w14:paraId="44998D1D" w14:textId="77777777" w:rsidR="00D26F27" w:rsidRPr="00D670F6" w:rsidRDefault="00D26F27">
      <w:pPr>
        <w:pStyle w:val="Prrafodelista"/>
        <w:numPr>
          <w:ilvl w:val="1"/>
          <w:numId w:val="64"/>
        </w:numPr>
        <w:ind w:left="284" w:right="-93"/>
        <w:jc w:val="both"/>
        <w:rPr>
          <w:rFonts w:ascii="Arial" w:eastAsia="Arial" w:hAnsi="Arial" w:cs="Arial"/>
          <w:bCs/>
          <w:color w:val="000000" w:themeColor="text1"/>
          <w:sz w:val="20"/>
          <w:szCs w:val="20"/>
          <w:lang w:val="es-ES"/>
        </w:rPr>
      </w:pPr>
      <w:r w:rsidRPr="00D670F6">
        <w:rPr>
          <w:rFonts w:ascii="Arial" w:eastAsia="Arial" w:hAnsi="Arial" w:cs="Arial"/>
          <w:b/>
          <w:bCs/>
          <w:color w:val="000000" w:themeColor="text1"/>
          <w:sz w:val="20"/>
          <w:szCs w:val="20"/>
        </w:rPr>
        <w:t>El CONTRATISTA</w:t>
      </w:r>
      <w:r w:rsidRPr="00D670F6">
        <w:rPr>
          <w:rFonts w:ascii="Arial" w:eastAsia="Arial" w:hAnsi="Arial" w:cs="Arial"/>
          <w:color w:val="000000" w:themeColor="text1"/>
          <w:sz w:val="20"/>
          <w:szCs w:val="20"/>
        </w:rPr>
        <w:t xml:space="preserve"> aceptará las notificaciones que se efectúen por medio electrónico de las comunicaciones, oficios, avisos, y demás actos proferidos por la </w:t>
      </w:r>
      <w:r>
        <w:rPr>
          <w:rFonts w:ascii="Arial" w:eastAsia="Arial" w:hAnsi="Arial" w:cs="Arial"/>
          <w:color w:val="000000" w:themeColor="text1"/>
          <w:sz w:val="20"/>
          <w:szCs w:val="20"/>
        </w:rPr>
        <w:t xml:space="preserve"> UPRES DENOR DE LA </w:t>
      </w:r>
      <w:r w:rsidRPr="00D670F6">
        <w:rPr>
          <w:rFonts w:ascii="Arial" w:eastAsia="Arial" w:hAnsi="Arial" w:cs="Arial"/>
          <w:color w:val="000000" w:themeColor="text1"/>
          <w:sz w:val="20"/>
          <w:szCs w:val="20"/>
        </w:rPr>
        <w:t xml:space="preserve">REGIONAL DE ASEGURAMIENTO EN SALUD </w:t>
      </w:r>
      <w:proofErr w:type="spellStart"/>
      <w:r w:rsidRPr="00D670F6">
        <w:rPr>
          <w:rFonts w:ascii="Arial" w:eastAsia="Arial" w:hAnsi="Arial" w:cs="Arial"/>
          <w:color w:val="000000" w:themeColor="text1"/>
          <w:sz w:val="20"/>
          <w:szCs w:val="20"/>
        </w:rPr>
        <w:t>Nº</w:t>
      </w:r>
      <w:proofErr w:type="spellEnd"/>
      <w:r w:rsidRPr="00D670F6">
        <w:rPr>
          <w:rFonts w:ascii="Arial" w:eastAsia="Arial" w:hAnsi="Arial" w:cs="Arial"/>
          <w:color w:val="000000" w:themeColor="text1"/>
          <w:sz w:val="20"/>
          <w:szCs w:val="20"/>
        </w:rPr>
        <w:t xml:space="preserve"> 5, al correo electrónico que se encuentre debidamente registrado en el contrato, hoja de vida, cámara de comercio, </w:t>
      </w:r>
      <w:proofErr w:type="spellStart"/>
      <w:r w:rsidRPr="00D670F6">
        <w:rPr>
          <w:rFonts w:ascii="Arial" w:eastAsia="Arial" w:hAnsi="Arial" w:cs="Arial"/>
          <w:color w:val="000000" w:themeColor="text1"/>
          <w:sz w:val="20"/>
          <w:szCs w:val="20"/>
        </w:rPr>
        <w:t>ect</w:t>
      </w:r>
      <w:proofErr w:type="spellEnd"/>
      <w:r w:rsidRPr="00D670F6">
        <w:rPr>
          <w:rFonts w:ascii="Arial" w:eastAsia="Arial" w:hAnsi="Arial" w:cs="Arial"/>
          <w:color w:val="000000" w:themeColor="text1"/>
          <w:sz w:val="20"/>
          <w:szCs w:val="20"/>
        </w:rPr>
        <w:t>.</w:t>
      </w:r>
    </w:p>
    <w:p w14:paraId="51C765C1" w14:textId="77777777" w:rsidR="00D26F27" w:rsidRPr="00D670F6" w:rsidRDefault="00D26F27">
      <w:pPr>
        <w:pStyle w:val="Prrafodelista"/>
        <w:numPr>
          <w:ilvl w:val="1"/>
          <w:numId w:val="64"/>
        </w:numPr>
        <w:ind w:left="284" w:right="-93"/>
        <w:jc w:val="both"/>
        <w:rPr>
          <w:rFonts w:ascii="Arial" w:eastAsia="Arial" w:hAnsi="Arial" w:cs="Arial"/>
          <w:bCs/>
          <w:color w:val="000000" w:themeColor="text1"/>
          <w:sz w:val="20"/>
          <w:szCs w:val="20"/>
          <w:lang w:val="es-ES"/>
        </w:rPr>
      </w:pPr>
      <w:r w:rsidRPr="00D670F6">
        <w:rPr>
          <w:rFonts w:ascii="Arial" w:eastAsia="Arial" w:hAnsi="Arial" w:cs="Arial"/>
          <w:color w:val="000000" w:themeColor="text1"/>
          <w:sz w:val="20"/>
          <w:szCs w:val="20"/>
        </w:rPr>
        <w:t xml:space="preserve">El CONTRATISTA deberá designar, desde el inicio de la ejecución del contrato, un enlace institucional que actuará como canal permanente de comunicación con el SUPERVISOR del contrato y con la </w:t>
      </w:r>
      <w:r>
        <w:rPr>
          <w:rFonts w:ascii="Arial" w:eastAsia="Arial" w:hAnsi="Arial" w:cs="Arial"/>
          <w:color w:val="000000" w:themeColor="text1"/>
          <w:sz w:val="20"/>
          <w:szCs w:val="20"/>
        </w:rPr>
        <w:t xml:space="preserve">UPRES DENOR DE LA </w:t>
      </w:r>
      <w:r w:rsidRPr="00D670F6">
        <w:rPr>
          <w:rFonts w:ascii="Arial" w:eastAsia="Arial" w:hAnsi="Arial" w:cs="Arial"/>
          <w:color w:val="000000" w:themeColor="text1"/>
          <w:sz w:val="20"/>
          <w:szCs w:val="20"/>
        </w:rPr>
        <w:t xml:space="preserve">REGIONAL DE ASEGURAMIENTO EN SALUD No. 5, para coordinar la prestación de los servicios, resolver oportunamente las novedades relacionadas con autorizaciones, asignación de citas, referencia y contrarreferencia, oportunidad en la atención, procedimientos, exámenes y demás aspectos inherentes a la ejecución contractual. El enlace garantizará respuesta permanente para la coordinación de pacientes </w:t>
      </w:r>
      <w:proofErr w:type="spellStart"/>
      <w:r>
        <w:rPr>
          <w:rFonts w:ascii="Arial" w:eastAsia="Arial" w:hAnsi="Arial" w:cs="Arial"/>
          <w:color w:val="000000" w:themeColor="text1"/>
          <w:sz w:val="20"/>
          <w:szCs w:val="20"/>
        </w:rPr>
        <w:t>urologico</w:t>
      </w:r>
      <w:r w:rsidRPr="00D670F6">
        <w:rPr>
          <w:rFonts w:ascii="Arial" w:eastAsia="Arial" w:hAnsi="Arial" w:cs="Arial"/>
          <w:color w:val="000000" w:themeColor="text1"/>
          <w:sz w:val="20"/>
          <w:szCs w:val="20"/>
        </w:rPr>
        <w:t>s</w:t>
      </w:r>
      <w:proofErr w:type="spellEnd"/>
      <w:r w:rsidRPr="00D670F6">
        <w:rPr>
          <w:rFonts w:ascii="Arial" w:eastAsia="Arial" w:hAnsi="Arial" w:cs="Arial"/>
          <w:color w:val="000000" w:themeColor="text1"/>
          <w:sz w:val="20"/>
          <w:szCs w:val="20"/>
        </w:rPr>
        <w:t>, incluyendo disponibilidad telefónica y electrónica durante las 24 horas cuando la condición clínica del usuario así lo requiera</w:t>
      </w:r>
      <w:r w:rsidRPr="00D670F6">
        <w:rPr>
          <w:rFonts w:ascii="Arial" w:eastAsia="Arial" w:hAnsi="Arial" w:cs="Arial"/>
          <w:b/>
          <w:bCs/>
          <w:color w:val="000000" w:themeColor="text1"/>
          <w:sz w:val="20"/>
          <w:szCs w:val="20"/>
        </w:rPr>
        <w:t>.</w:t>
      </w:r>
      <w:r w:rsidRPr="00D670F6">
        <w:rPr>
          <w:rFonts w:ascii="Arial" w:eastAsia="Arial" w:hAnsi="Arial" w:cs="Arial"/>
          <w:color w:val="000000" w:themeColor="text1"/>
          <w:sz w:val="20"/>
          <w:szCs w:val="20"/>
        </w:rPr>
        <w:t xml:space="preserve"> Así mismo, deberá responder dentro de los términos establecidos en la normatividad vigente las solicitudes de referencia y contrarreferencia efectuadas por la REGIONAL DE ASEGURAMIENTO EN SALUD No. 5 y participar en las reuniones o mesas técnicas de seguimiento que sean convocadas por el CONTRATANTE, dando cumplimiento a los compromisos que allí se establezcan y dejando constancia en las respectivas actas. </w:t>
      </w:r>
    </w:p>
    <w:p w14:paraId="69977D3E" w14:textId="77777777" w:rsidR="00D26F27" w:rsidRPr="00D670F6" w:rsidRDefault="00D26F27">
      <w:pPr>
        <w:pStyle w:val="Prrafodelista"/>
        <w:numPr>
          <w:ilvl w:val="1"/>
          <w:numId w:val="64"/>
        </w:numPr>
        <w:ind w:left="284" w:right="-93"/>
        <w:jc w:val="both"/>
        <w:rPr>
          <w:rFonts w:ascii="Arial" w:eastAsia="Arial" w:hAnsi="Arial" w:cs="Arial"/>
          <w:bCs/>
          <w:color w:val="000000" w:themeColor="text1"/>
          <w:sz w:val="20"/>
          <w:szCs w:val="20"/>
          <w:lang w:val="es-ES"/>
        </w:rPr>
      </w:pPr>
      <w:r w:rsidRPr="00D670F6">
        <w:rPr>
          <w:rFonts w:ascii="Arial" w:eastAsia="Arial" w:hAnsi="Arial" w:cs="Arial"/>
          <w:color w:val="000000" w:themeColor="text1"/>
          <w:sz w:val="20"/>
          <w:szCs w:val="20"/>
        </w:rPr>
        <w:t>El CONTRATISTA se obliga a aplicar las disposiciones contenidas en la Resolución 695 de 2026, "Por la cual se actualizan los servicios y tecnologías explícitamente excluidos de la financiación con recursos públicos asignados a la salud", así como las demás normas que la modifiquen, adicionen o sustituyan. Cuando durante la atención del usuario se identifique la necesidad de un servicio o tecnología excluida, deberá dar cumplimiento al procedimiento establecido por la Dirección de Sanidad de la Policía Nacional para la evaluación y autorización correspondiente, de conformidad con la normatividad vigente y el Plan de Servicios y Tecnologías en Salud del Sistema de Salud de las Fuerzas Militares y de la Policía Nacional (PSTS)</w:t>
      </w:r>
    </w:p>
    <w:p w14:paraId="73ACB572" w14:textId="77777777" w:rsidR="00D26F27" w:rsidRPr="00D670F6" w:rsidRDefault="00D26F27">
      <w:pPr>
        <w:pStyle w:val="Prrafodelista"/>
        <w:numPr>
          <w:ilvl w:val="1"/>
          <w:numId w:val="64"/>
        </w:numPr>
        <w:ind w:left="284" w:right="-93"/>
        <w:jc w:val="both"/>
        <w:rPr>
          <w:rFonts w:ascii="Arial" w:eastAsia="Arial" w:hAnsi="Arial" w:cs="Arial"/>
          <w:bCs/>
          <w:color w:val="000000" w:themeColor="text1"/>
          <w:sz w:val="20"/>
          <w:szCs w:val="20"/>
          <w:lang w:val="es-ES"/>
        </w:rPr>
      </w:pPr>
      <w:r w:rsidRPr="00D670F6">
        <w:rPr>
          <w:rFonts w:ascii="Arial" w:eastAsia="Arial" w:hAnsi="Arial" w:cs="Arial"/>
          <w:bCs/>
          <w:color w:val="000000" w:themeColor="text1"/>
          <w:sz w:val="20"/>
          <w:szCs w:val="20"/>
        </w:rPr>
        <w:t xml:space="preserve">Atender con la inmediatez que ordene el juez constitucional los procedimientos que se deban surtir para acatar un fallo de tutela, incidente de desacato, medida provisional y demás, generando el apoyo a la REGIONAL DE ASEGURAMIENTO EN SALUD </w:t>
      </w:r>
      <w:proofErr w:type="spellStart"/>
      <w:r w:rsidRPr="00D670F6">
        <w:rPr>
          <w:rFonts w:ascii="Arial" w:eastAsia="Arial" w:hAnsi="Arial" w:cs="Arial"/>
          <w:bCs/>
          <w:color w:val="000000" w:themeColor="text1"/>
          <w:sz w:val="20"/>
          <w:szCs w:val="20"/>
        </w:rPr>
        <w:t>Nº</w:t>
      </w:r>
      <w:proofErr w:type="spellEnd"/>
      <w:r w:rsidRPr="00D670F6">
        <w:rPr>
          <w:rFonts w:ascii="Arial" w:eastAsia="Arial" w:hAnsi="Arial" w:cs="Arial"/>
          <w:bCs/>
          <w:color w:val="000000" w:themeColor="text1"/>
          <w:sz w:val="20"/>
          <w:szCs w:val="20"/>
        </w:rPr>
        <w:t xml:space="preserve"> 5 para dar cumplimiento a las órdenes judiciales, entregando la información para aportar pruebas, certificaciones y demás requerimientos que se impartan por los entes judiciales.</w:t>
      </w:r>
    </w:p>
    <w:p w14:paraId="43B9D545" w14:textId="77777777" w:rsidR="00D26F27" w:rsidRPr="00D670F6" w:rsidRDefault="00D26F27">
      <w:pPr>
        <w:pStyle w:val="Prrafodelista"/>
        <w:numPr>
          <w:ilvl w:val="1"/>
          <w:numId w:val="64"/>
        </w:numPr>
        <w:ind w:left="284" w:right="-93"/>
        <w:jc w:val="both"/>
        <w:rPr>
          <w:rFonts w:ascii="Arial" w:eastAsia="Arial" w:hAnsi="Arial" w:cs="Arial"/>
          <w:bCs/>
          <w:color w:val="000000" w:themeColor="text1"/>
          <w:sz w:val="20"/>
          <w:szCs w:val="20"/>
          <w:lang w:val="es-ES"/>
        </w:rPr>
      </w:pPr>
      <w:r w:rsidRPr="00D670F6">
        <w:rPr>
          <w:rFonts w:ascii="Arial" w:eastAsia="Arial" w:hAnsi="Arial" w:cs="Arial"/>
          <w:color w:val="000000" w:themeColor="text1"/>
          <w:sz w:val="20"/>
          <w:szCs w:val="20"/>
        </w:rPr>
        <w:t xml:space="preserve"> </w:t>
      </w:r>
      <w:r w:rsidRPr="00D670F6">
        <w:rPr>
          <w:rFonts w:ascii="Arial" w:hAnsi="Arial" w:cs="Arial"/>
          <w:color w:val="000000" w:themeColor="text1"/>
          <w:sz w:val="20"/>
          <w:szCs w:val="20"/>
        </w:rPr>
        <w:t>EL CONTRATISTA SE obliga a mantener vigente la Póliza de Responsabilidad Civil Extracontractual durante la vigencia del contrato</w:t>
      </w:r>
      <w:r w:rsidRPr="00D670F6">
        <w:rPr>
          <w:rFonts w:ascii="Arial" w:eastAsia="Arial" w:hAnsi="Arial" w:cs="Arial"/>
          <w:color w:val="000000" w:themeColor="text1"/>
          <w:sz w:val="20"/>
          <w:szCs w:val="20"/>
        </w:rPr>
        <w:t>.</w:t>
      </w:r>
    </w:p>
    <w:p w14:paraId="4B377F79" w14:textId="77777777" w:rsidR="00D26F27" w:rsidRPr="00D670F6" w:rsidRDefault="00D26F27">
      <w:pPr>
        <w:pStyle w:val="Prrafodelista"/>
        <w:numPr>
          <w:ilvl w:val="1"/>
          <w:numId w:val="64"/>
        </w:numPr>
        <w:ind w:left="284" w:right="-93"/>
        <w:jc w:val="both"/>
        <w:rPr>
          <w:rFonts w:ascii="Arial" w:eastAsia="Arial" w:hAnsi="Arial" w:cs="Arial"/>
          <w:bCs/>
          <w:color w:val="000000" w:themeColor="text1"/>
          <w:sz w:val="20"/>
          <w:szCs w:val="20"/>
          <w:lang w:val="es-ES"/>
        </w:rPr>
      </w:pPr>
      <w:r w:rsidRPr="00D670F6">
        <w:rPr>
          <w:rFonts w:ascii="Arial" w:eastAsia="Arial" w:hAnsi="Arial" w:cs="Arial"/>
          <w:color w:val="000000" w:themeColor="text1"/>
          <w:sz w:val="20"/>
          <w:szCs w:val="20"/>
        </w:rPr>
        <w:t>Las demás obligaciones del CONTRATISTA contenidas en el artículo 5º de la Ley 80 de 1993, así mismo, será civil y penalmente responsable por sus acciones u omisiones en la actuación contractual.</w:t>
      </w:r>
    </w:p>
    <w:p w14:paraId="2B2222C5" w14:textId="77777777" w:rsidR="00D26F27" w:rsidRPr="00D670F6" w:rsidRDefault="00D26F27">
      <w:pPr>
        <w:pStyle w:val="Prrafodelista"/>
        <w:numPr>
          <w:ilvl w:val="1"/>
          <w:numId w:val="64"/>
        </w:numPr>
        <w:ind w:left="284" w:right="-93"/>
        <w:jc w:val="both"/>
        <w:rPr>
          <w:rFonts w:ascii="Arial" w:eastAsia="Arial" w:hAnsi="Arial" w:cs="Arial"/>
          <w:bCs/>
          <w:color w:val="000000" w:themeColor="text1"/>
          <w:sz w:val="20"/>
          <w:szCs w:val="20"/>
          <w:lang w:val="es-ES"/>
        </w:rPr>
      </w:pPr>
      <w:r w:rsidRPr="00D670F6">
        <w:rPr>
          <w:rFonts w:ascii="Arial" w:eastAsia="Arial" w:hAnsi="Arial" w:cs="Arial"/>
          <w:color w:val="000000" w:themeColor="text1"/>
          <w:sz w:val="20"/>
          <w:szCs w:val="20"/>
        </w:rPr>
        <w:t>El CONTRATISTA deberá adoptar las medidas administrativas, operativas y asistenciales necesarias para evitar trámites, reprocesos, desplazamientos innecesarios o cualquier otra barrera que dificulte el acceso oportuno de los usuarios del Subsistema de Salud de la Policía Nacional a los servicios objeto del contrato. Así mismo, deberá garantizar la programación prioritaria de consultas, procedimientos, hospitalizaciones y trasplantes conforme a la condición clínica del usuario, la entrega oportuna de los resultados de los exámenes, procedimientos y demás ayudas diagnósticas realizadas, asegurando la continuidad del proceso asistencial y evitando demoras que puedan afectar la atención de los usuarios.</w:t>
      </w:r>
      <w:r w:rsidRPr="00D670F6">
        <w:rPr>
          <w:color w:val="000000" w:themeColor="text1"/>
          <w:lang w:eastAsia="es-CO"/>
        </w:rPr>
        <w:t xml:space="preserve"> </w:t>
      </w:r>
    </w:p>
    <w:p w14:paraId="579CA2ED" w14:textId="77777777" w:rsidR="00D26F27" w:rsidRPr="00D670F6" w:rsidRDefault="00D26F27">
      <w:pPr>
        <w:pStyle w:val="Prrafodelista"/>
        <w:numPr>
          <w:ilvl w:val="1"/>
          <w:numId w:val="64"/>
        </w:numPr>
        <w:ind w:left="284" w:right="-93"/>
        <w:jc w:val="both"/>
        <w:rPr>
          <w:rFonts w:ascii="Arial" w:eastAsia="Arial" w:hAnsi="Arial" w:cs="Arial"/>
          <w:b/>
          <w:bCs/>
          <w:color w:val="000000" w:themeColor="text1"/>
          <w:sz w:val="20"/>
          <w:szCs w:val="20"/>
          <w:lang w:val="es-ES"/>
        </w:rPr>
      </w:pPr>
      <w:r w:rsidRPr="00D670F6">
        <w:rPr>
          <w:rFonts w:ascii="Arial" w:hAnsi="Arial" w:cs="Arial"/>
          <w:color w:val="000000" w:themeColor="text1"/>
          <w:sz w:val="20"/>
          <w:szCs w:val="20"/>
          <w:lang w:val="es-ES"/>
        </w:rPr>
        <w:t xml:space="preserve"> </w:t>
      </w:r>
      <w:r w:rsidRPr="00D670F6">
        <w:rPr>
          <w:rFonts w:ascii="Arial" w:hAnsi="Arial" w:cs="Arial"/>
          <w:b/>
          <w:bCs/>
          <w:color w:val="000000" w:themeColor="text1"/>
          <w:sz w:val="20"/>
          <w:szCs w:val="20"/>
          <w:lang w:val="es-ES"/>
        </w:rPr>
        <w:t>OBLIGACIONES DE SEGURIDAD Y SALUD EN EL TRABAJO</w:t>
      </w:r>
    </w:p>
    <w:p w14:paraId="2F234341" w14:textId="77777777" w:rsidR="00D26F27" w:rsidRPr="00D670F6" w:rsidRDefault="00D26F27">
      <w:pPr>
        <w:pStyle w:val="Prrafodelista"/>
        <w:numPr>
          <w:ilvl w:val="0"/>
          <w:numId w:val="32"/>
        </w:numPr>
        <w:ind w:left="284" w:right="-93" w:hanging="284"/>
        <w:jc w:val="both"/>
        <w:rPr>
          <w:rFonts w:ascii="Arial" w:hAnsi="Arial" w:cs="Arial"/>
          <w:color w:val="000000" w:themeColor="text1"/>
          <w:sz w:val="20"/>
          <w:szCs w:val="20"/>
          <w:lang w:val="es-ES"/>
        </w:rPr>
      </w:pPr>
      <w:r w:rsidRPr="00D670F6">
        <w:rPr>
          <w:rFonts w:ascii="Arial" w:hAnsi="Arial" w:cs="Arial"/>
          <w:color w:val="000000" w:themeColor="text1"/>
          <w:sz w:val="20"/>
          <w:szCs w:val="20"/>
          <w:lang w:val="es-ES"/>
        </w:rPr>
        <w:t xml:space="preserve">El Contratista se obliga a dar cumplimiento a las disposiciones legales y reglamentarias referentes a Higiene y Seguridad y Salud en el Trabajo durante la ejecución el contrato. </w:t>
      </w:r>
    </w:p>
    <w:p w14:paraId="76D7D054" w14:textId="77777777" w:rsidR="00D26F27" w:rsidRPr="00D670F6" w:rsidRDefault="00D26F27">
      <w:pPr>
        <w:pStyle w:val="Prrafodelista"/>
        <w:numPr>
          <w:ilvl w:val="0"/>
          <w:numId w:val="32"/>
        </w:numPr>
        <w:ind w:left="284" w:right="-93" w:hanging="284"/>
        <w:jc w:val="both"/>
        <w:rPr>
          <w:rFonts w:ascii="Arial" w:hAnsi="Arial" w:cs="Arial"/>
          <w:color w:val="000000" w:themeColor="text1"/>
          <w:sz w:val="20"/>
          <w:szCs w:val="20"/>
          <w:lang w:val="es-ES"/>
        </w:rPr>
      </w:pPr>
      <w:r w:rsidRPr="00D670F6">
        <w:rPr>
          <w:rFonts w:ascii="Arial" w:hAnsi="Arial" w:cs="Arial"/>
          <w:color w:val="000000" w:themeColor="text1"/>
          <w:sz w:val="20"/>
          <w:szCs w:val="20"/>
          <w:lang w:val="es-ES"/>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50601DCD" w14:textId="77777777" w:rsidR="00D26F27" w:rsidRPr="00D670F6" w:rsidRDefault="00D26F27">
      <w:pPr>
        <w:pStyle w:val="Prrafodelista"/>
        <w:numPr>
          <w:ilvl w:val="0"/>
          <w:numId w:val="32"/>
        </w:numPr>
        <w:ind w:left="284" w:right="-93" w:hanging="284"/>
        <w:jc w:val="both"/>
        <w:rPr>
          <w:rFonts w:ascii="Arial" w:hAnsi="Arial" w:cs="Arial"/>
          <w:color w:val="000000" w:themeColor="text1"/>
          <w:sz w:val="20"/>
          <w:szCs w:val="20"/>
          <w:lang w:val="es-ES"/>
        </w:rPr>
      </w:pPr>
      <w:r w:rsidRPr="00D670F6">
        <w:rPr>
          <w:rFonts w:ascii="Arial" w:hAnsi="Arial" w:cs="Arial"/>
          <w:color w:val="000000" w:themeColor="text1"/>
          <w:sz w:val="20"/>
          <w:szCs w:val="20"/>
          <w:lang w:val="es-ES"/>
        </w:rPr>
        <w:t>El Contratista deberá presentar la Certificación mensual donde se reporte que todos los colaboradores vinculados para la ejecución del contrato, se encuentran afiliados al Sistema de Seguridad Social.</w:t>
      </w:r>
    </w:p>
    <w:p w14:paraId="126421E9" w14:textId="77777777" w:rsidR="00D26F27" w:rsidRPr="00D670F6" w:rsidRDefault="00D26F27">
      <w:pPr>
        <w:pStyle w:val="Sinespaciado"/>
        <w:widowControl w:val="0"/>
        <w:numPr>
          <w:ilvl w:val="0"/>
          <w:numId w:val="32"/>
        </w:numPr>
        <w:shd w:val="clear" w:color="auto" w:fill="FFFFFF"/>
        <w:autoSpaceDE w:val="0"/>
        <w:autoSpaceDN w:val="0"/>
        <w:ind w:left="284" w:right="-93" w:hanging="284"/>
        <w:jc w:val="both"/>
        <w:rPr>
          <w:rFonts w:ascii="Arial" w:hAnsi="Arial" w:cs="Arial"/>
          <w:color w:val="000000" w:themeColor="text1"/>
          <w:sz w:val="20"/>
          <w:szCs w:val="20"/>
        </w:rPr>
      </w:pPr>
      <w:r w:rsidRPr="00D670F6">
        <w:rPr>
          <w:rFonts w:ascii="Arial" w:hAnsi="Arial" w:cs="Arial"/>
          <w:color w:val="000000" w:themeColor="text1"/>
          <w:sz w:val="20"/>
          <w:szCs w:val="20"/>
        </w:rPr>
        <w:t>El Contratista deberá presentar la 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2675925B" w14:textId="77777777" w:rsidR="00D26F27" w:rsidRPr="00D670F6" w:rsidRDefault="00D26F27">
      <w:pPr>
        <w:pStyle w:val="Prrafodelista"/>
        <w:numPr>
          <w:ilvl w:val="0"/>
          <w:numId w:val="32"/>
        </w:numPr>
        <w:ind w:left="284" w:right="-93" w:hanging="284"/>
        <w:jc w:val="both"/>
        <w:rPr>
          <w:rFonts w:ascii="Arial" w:hAnsi="Arial" w:cs="Arial"/>
          <w:color w:val="000000" w:themeColor="text1"/>
          <w:sz w:val="20"/>
          <w:szCs w:val="20"/>
          <w:lang w:val="es-ES"/>
        </w:rPr>
      </w:pPr>
      <w:r w:rsidRPr="00D670F6">
        <w:rPr>
          <w:rFonts w:ascii="Arial" w:hAnsi="Arial" w:cs="Arial"/>
          <w:color w:val="000000" w:themeColor="text1"/>
          <w:sz w:val="20"/>
          <w:szCs w:val="20"/>
          <w:lang w:val="es-ES"/>
        </w:rPr>
        <w:t>El Contratista deberá presentar el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done se evidencie la firma de los trabajadores.</w:t>
      </w:r>
    </w:p>
    <w:p w14:paraId="077C7512" w14:textId="77777777" w:rsidR="00D26F27" w:rsidRPr="00D670F6" w:rsidRDefault="00D26F27">
      <w:pPr>
        <w:numPr>
          <w:ilvl w:val="0"/>
          <w:numId w:val="32"/>
        </w:numPr>
        <w:ind w:left="284" w:right="-93" w:hanging="284"/>
        <w:jc w:val="both"/>
        <w:rPr>
          <w:rFonts w:ascii="Arial" w:hAnsi="Arial"/>
          <w:color w:val="000000" w:themeColor="text1"/>
          <w:sz w:val="20"/>
          <w:szCs w:val="20"/>
        </w:rPr>
      </w:pPr>
      <w:r w:rsidRPr="00D670F6">
        <w:rPr>
          <w:rFonts w:ascii="Arial" w:hAnsi="Arial"/>
          <w:color w:val="000000" w:themeColor="text1"/>
          <w:sz w:val="20"/>
          <w:szCs w:val="20"/>
        </w:rPr>
        <w:t xml:space="preserve">En el que caso que ocurriera un accidente de trabajo dentro de las instalaciones de sanidad El Contratista deberá presentar informe de los reportes de accidentes de trabajo realizados por la ARL durante el plazo de </w:t>
      </w:r>
      <w:r w:rsidRPr="00D670F6">
        <w:rPr>
          <w:rFonts w:ascii="Arial" w:hAnsi="Arial"/>
          <w:color w:val="000000" w:themeColor="text1"/>
          <w:sz w:val="20"/>
          <w:szCs w:val="20"/>
        </w:rPr>
        <w:lastRenderedPageBreak/>
        <w:t xml:space="preserve">ejecución del contrato Se aclara que esta obligación sólo aplica para los contratos cuya ejecución se desarrolla en las instalaciones, por ejemplo, el de Aseo, lavandería, </w:t>
      </w:r>
      <w:proofErr w:type="spellStart"/>
      <w:r w:rsidRPr="00D670F6">
        <w:rPr>
          <w:rFonts w:ascii="Arial" w:hAnsi="Arial"/>
          <w:color w:val="000000" w:themeColor="text1"/>
          <w:sz w:val="20"/>
          <w:szCs w:val="20"/>
        </w:rPr>
        <w:t>etc</w:t>
      </w:r>
      <w:proofErr w:type="spellEnd"/>
    </w:p>
    <w:p w14:paraId="4CA3D601" w14:textId="77777777" w:rsidR="00D26F27" w:rsidRPr="00D670F6" w:rsidRDefault="00D26F27" w:rsidP="00D26F27">
      <w:pPr>
        <w:pStyle w:val="Prrafodelista"/>
        <w:ind w:left="0" w:right="-93"/>
        <w:jc w:val="both"/>
        <w:rPr>
          <w:rFonts w:ascii="Arial" w:hAnsi="Arial" w:cs="Arial"/>
          <w:color w:val="000000" w:themeColor="text1"/>
          <w:sz w:val="20"/>
          <w:szCs w:val="20"/>
          <w:lang w:val="es-ES"/>
        </w:rPr>
      </w:pPr>
    </w:p>
    <w:p w14:paraId="4455D37B" w14:textId="77777777" w:rsidR="00D26F27" w:rsidRPr="00D670F6" w:rsidRDefault="00D26F27" w:rsidP="00D26F27">
      <w:pPr>
        <w:ind w:right="-93"/>
        <w:jc w:val="both"/>
        <w:rPr>
          <w:rFonts w:ascii="Arial" w:hAnsi="Arial"/>
          <w:b/>
          <w:color w:val="000000" w:themeColor="text1"/>
          <w:sz w:val="20"/>
          <w:szCs w:val="20"/>
        </w:rPr>
      </w:pPr>
      <w:r w:rsidRPr="00D670F6">
        <w:rPr>
          <w:rFonts w:ascii="Arial" w:hAnsi="Arial"/>
          <w:b/>
          <w:color w:val="000000" w:themeColor="text1"/>
          <w:sz w:val="20"/>
          <w:szCs w:val="20"/>
        </w:rPr>
        <w:t>OBLIGACIONES DE SEGURIDAD INFORMÁTICA</w:t>
      </w:r>
    </w:p>
    <w:p w14:paraId="2B9EFDD6" w14:textId="77777777" w:rsidR="00D26F27" w:rsidRPr="00D670F6" w:rsidRDefault="00D26F27">
      <w:pPr>
        <w:pStyle w:val="Prrafodelista"/>
        <w:numPr>
          <w:ilvl w:val="0"/>
          <w:numId w:val="33"/>
        </w:numPr>
        <w:autoSpaceDE w:val="0"/>
        <w:autoSpaceDN w:val="0"/>
        <w:adjustRightInd w:val="0"/>
        <w:ind w:left="284" w:right="-93" w:hanging="284"/>
        <w:jc w:val="both"/>
        <w:rPr>
          <w:rFonts w:ascii="Arial" w:hAnsi="Arial" w:cs="Arial"/>
          <w:color w:val="000000" w:themeColor="text1"/>
          <w:sz w:val="20"/>
          <w:szCs w:val="20"/>
          <w:lang w:val="es-ES"/>
        </w:rPr>
      </w:pPr>
      <w:r w:rsidRPr="00D670F6">
        <w:rPr>
          <w:rFonts w:ascii="Arial" w:hAnsi="Arial" w:cs="Arial"/>
          <w:color w:val="000000" w:themeColor="text1"/>
          <w:sz w:val="20"/>
          <w:szCs w:val="20"/>
          <w:lang w:val="es-ES"/>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0D7CC0A7" w14:textId="77777777" w:rsidR="00D26F27" w:rsidRPr="00D670F6" w:rsidRDefault="00D26F27">
      <w:pPr>
        <w:pStyle w:val="Prrafodelista"/>
        <w:numPr>
          <w:ilvl w:val="0"/>
          <w:numId w:val="33"/>
        </w:numPr>
        <w:autoSpaceDE w:val="0"/>
        <w:autoSpaceDN w:val="0"/>
        <w:adjustRightInd w:val="0"/>
        <w:ind w:left="284" w:right="-93" w:hanging="284"/>
        <w:jc w:val="both"/>
        <w:rPr>
          <w:rFonts w:ascii="Arial" w:hAnsi="Arial" w:cs="Arial"/>
          <w:color w:val="000000" w:themeColor="text1"/>
          <w:sz w:val="20"/>
          <w:szCs w:val="20"/>
          <w:lang w:val="es-ES"/>
        </w:rPr>
      </w:pPr>
      <w:r w:rsidRPr="00D670F6">
        <w:rPr>
          <w:rFonts w:ascii="Arial" w:hAnsi="Arial" w:cs="Arial"/>
          <w:color w:val="000000" w:themeColor="text1"/>
          <w:sz w:val="20"/>
          <w:szCs w:val="20"/>
          <w:lang w:val="es-ES"/>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05F78C35" w14:textId="77777777" w:rsidR="00D26F27" w:rsidRPr="00D670F6" w:rsidRDefault="00D26F27">
      <w:pPr>
        <w:pStyle w:val="Prrafodelista"/>
        <w:numPr>
          <w:ilvl w:val="1"/>
          <w:numId w:val="64"/>
        </w:numPr>
        <w:autoSpaceDE w:val="0"/>
        <w:autoSpaceDN w:val="0"/>
        <w:adjustRightInd w:val="0"/>
        <w:ind w:right="-93"/>
        <w:jc w:val="both"/>
        <w:rPr>
          <w:rFonts w:ascii="Arial" w:hAnsi="Arial" w:cs="Arial"/>
          <w:color w:val="000000" w:themeColor="text1"/>
          <w:sz w:val="20"/>
          <w:szCs w:val="20"/>
          <w:lang w:val="es-ES"/>
        </w:rPr>
      </w:pPr>
      <w:r w:rsidRPr="00D670F6">
        <w:rPr>
          <w:rFonts w:ascii="Arial" w:hAnsi="Arial" w:cs="Arial"/>
          <w:color w:val="000000" w:themeColor="text1"/>
          <w:sz w:val="20"/>
          <w:szCs w:val="20"/>
        </w:rPr>
        <w:t xml:space="preserve">EL CONTRATISTA debe contar con canales de comunicación </w:t>
      </w:r>
      <w:r w:rsidRPr="00D670F6">
        <w:rPr>
          <w:rFonts w:ascii="Arial" w:hAnsi="Arial" w:cs="Arial"/>
          <w:color w:val="000000" w:themeColor="text1"/>
          <w:sz w:val="20"/>
          <w:szCs w:val="20"/>
          <w:lang w:val="es-ES"/>
        </w:rPr>
        <w:t>telefónicos y electrónicos</w:t>
      </w:r>
      <w:r w:rsidRPr="00D670F6">
        <w:rPr>
          <w:rFonts w:ascii="Arial" w:hAnsi="Arial" w:cs="Arial"/>
          <w:b/>
          <w:bCs/>
          <w:color w:val="000000" w:themeColor="text1"/>
          <w:sz w:val="20"/>
          <w:szCs w:val="20"/>
          <w:lang w:val="es-ES"/>
        </w:rPr>
        <w:t xml:space="preserve"> </w:t>
      </w:r>
      <w:r w:rsidRPr="00D670F6">
        <w:rPr>
          <w:rFonts w:ascii="Arial" w:hAnsi="Arial" w:cs="Arial"/>
          <w:color w:val="000000" w:themeColor="text1"/>
          <w:sz w:val="20"/>
          <w:szCs w:val="20"/>
        </w:rPr>
        <w:t>efectivos que permitan el manejo de la información de forma directa y constante durante las 24 horas del día los siete días de la semana, con el contratante y los usuarios.</w:t>
      </w:r>
    </w:p>
    <w:p w14:paraId="04CA6FF3" w14:textId="77777777" w:rsidR="00D26F27" w:rsidRPr="00D670F6" w:rsidRDefault="00D26F27">
      <w:pPr>
        <w:pStyle w:val="Prrafodelista"/>
        <w:numPr>
          <w:ilvl w:val="1"/>
          <w:numId w:val="64"/>
        </w:numPr>
        <w:autoSpaceDE w:val="0"/>
        <w:autoSpaceDN w:val="0"/>
        <w:adjustRightInd w:val="0"/>
        <w:ind w:right="-93"/>
        <w:jc w:val="both"/>
        <w:rPr>
          <w:rFonts w:ascii="Arial" w:hAnsi="Arial" w:cs="Arial"/>
          <w:color w:val="000000" w:themeColor="text1"/>
          <w:sz w:val="20"/>
          <w:szCs w:val="20"/>
          <w:lang w:val="es-ES"/>
        </w:rPr>
      </w:pPr>
      <w:r w:rsidRPr="00D670F6">
        <w:rPr>
          <w:rFonts w:ascii="Arial" w:hAnsi="Arial" w:cs="Arial"/>
          <w:color w:val="000000" w:themeColor="text1"/>
          <w:sz w:val="20"/>
          <w:szCs w:val="20"/>
        </w:rPr>
        <w:t xml:space="preserve">EL CONTRATISTA se obliga a entregar los elementos de bioseguridad, los insumos y elementos que los profesionales requieran para la prestación del servicio deben deberán ser suministrados por el oferente que resulte adjudicatario, sin costo adicional para la </w:t>
      </w:r>
      <w:r w:rsidRPr="00D670F6">
        <w:rPr>
          <w:rFonts w:ascii="Arial" w:hAnsi="Arial" w:cs="Arial"/>
          <w:b/>
          <w:bCs/>
          <w:color w:val="000000" w:themeColor="text1"/>
          <w:sz w:val="20"/>
          <w:szCs w:val="20"/>
        </w:rPr>
        <w:t>REGIONAL DE ASEGURAMIENTO EN SALUD NO. 5</w:t>
      </w:r>
      <w:r w:rsidRPr="00D670F6">
        <w:rPr>
          <w:rFonts w:ascii="Arial" w:hAnsi="Arial" w:cs="Arial"/>
          <w:color w:val="000000" w:themeColor="text1"/>
          <w:sz w:val="20"/>
          <w:szCs w:val="20"/>
        </w:rPr>
        <w:t>, toda vez que los mismos hacen parte esencial en la realización de los procedimientos a realizar.</w:t>
      </w:r>
    </w:p>
    <w:p w14:paraId="65357493" w14:textId="77777777" w:rsidR="00D26F27" w:rsidRPr="00D670F6" w:rsidRDefault="00D26F27">
      <w:pPr>
        <w:pStyle w:val="Prrafodelista"/>
        <w:numPr>
          <w:ilvl w:val="1"/>
          <w:numId w:val="64"/>
        </w:numPr>
        <w:autoSpaceDE w:val="0"/>
        <w:autoSpaceDN w:val="0"/>
        <w:adjustRightInd w:val="0"/>
        <w:ind w:left="284" w:right="-93"/>
        <w:jc w:val="both"/>
        <w:rPr>
          <w:rFonts w:ascii="Arial" w:hAnsi="Arial" w:cs="Arial"/>
          <w:color w:val="000000" w:themeColor="text1"/>
          <w:sz w:val="20"/>
          <w:szCs w:val="20"/>
        </w:rPr>
      </w:pPr>
      <w:r w:rsidRPr="00D670F6">
        <w:rPr>
          <w:rFonts w:ascii="Arial" w:hAnsi="Arial" w:cs="Arial"/>
          <w:color w:val="000000" w:themeColor="text1"/>
          <w:sz w:val="20"/>
          <w:szCs w:val="20"/>
        </w:rPr>
        <w:t>EL CONTRATISTA deberá elaborar, diligenciar, custodiar, conservar y administrar la historia clínica de los usuarios atendidos, garantizando que los registros sean completos, legibles, veraces, oportunos, íntegros y trazables, de conformidad con la normatividad vigente. Deberá registrar, como mínimo, el motivo de consulta, antecedentes relevantes, examen físico, diagnóstico, plan de manejo, procedimientos realizados, medicamentos formulados o administrados, evolución clínica, incapacidades cuando correspondan, recomendaciones y controles programados. Así mismo, deberá garantizar la confidencialidad, reserva, seguridad, integridad, disponibilidad y custodia de la información clínica, así como su acceso únicamente en los casos y por las personas autorizadas conforme a la ley, y facilitar al CONTRATANTE, al usuario o a las autoridades competentes, cuando legalmente corresponda, la consulta y suministro de las copias, informes y demás soportes requeridos para la atención, auditoría, seguimiento, facturación y gestión del riesgo. Cuando aplique, deberá garantizar el reporte oportuno, completo, veraz y de calidad de la información a la Cuenta de Alto Costo (CAC), conforme a los lineamientos técnicos, estructura de datos, criterios de calidad, plazos y mecanismos establecidos por dicha entidad, asegurando la disponibilidad de los soportes clínicos que sustenten la información reportada. La gestión de la historia clínica y de la información derivada de la atención deberá realizarse de conformidad con la Resolución 1995 de 1999, la Resolución 839 de 2017, la Ley 1581 de 2012, la Ley 2015 de 2020, la Resolución 866 de 2021, la Resolución 1888 de 2025 y demás normas que las modifiquen, adicionen, sustituyan o resulten aplicables.</w:t>
      </w:r>
    </w:p>
    <w:p w14:paraId="4EC60730" w14:textId="77777777" w:rsidR="00D26F27" w:rsidRPr="00D670F6" w:rsidRDefault="00D26F27">
      <w:pPr>
        <w:pStyle w:val="Prrafodelista"/>
        <w:numPr>
          <w:ilvl w:val="1"/>
          <w:numId w:val="64"/>
        </w:numPr>
        <w:autoSpaceDE w:val="0"/>
        <w:autoSpaceDN w:val="0"/>
        <w:adjustRightInd w:val="0"/>
        <w:ind w:left="284" w:right="-93"/>
        <w:jc w:val="both"/>
        <w:rPr>
          <w:rFonts w:ascii="Arial" w:hAnsi="Arial" w:cs="Arial"/>
          <w:color w:val="000000" w:themeColor="text1"/>
          <w:sz w:val="20"/>
          <w:szCs w:val="20"/>
        </w:rPr>
      </w:pPr>
      <w:r w:rsidRPr="00D670F6">
        <w:rPr>
          <w:rFonts w:ascii="Arial" w:hAnsi="Arial"/>
          <w:color w:val="000000" w:themeColor="text1"/>
          <w:sz w:val="20"/>
          <w:szCs w:val="20"/>
          <w:lang w:val="es-ES"/>
        </w:rPr>
        <w:t xml:space="preserve">EL CONTRATISTA deberá prestar directamente los servicios que constituyen el objeto principal del contrato, con el talento humano, infraestructura, dotación y capacidad técnico-científica requeridos y debidamente habilitados. No podrá subcontratar, ceder o trasladar a terceros la ejecución del objeto contractual, salvo las situaciones expresamente permitidas por la normatividad vigente. Lo anterior se entiende sin perjuicio de la interdependencia de servicios requerida para garantizar la atención integral de los usuarios, cuando para la adecuada prestación de los servicios contratados se requiera el apoyo de otros servicios habilitados, propios o de terceros, de conformidad con las condiciones de habilitación y la normatividad vigente. En estos casos, EL CONTRATISTA será responsable de garantizar la disponibilidad, articulación, continuidad, oportunidad y calidad y seguridad de dichos servicios, así como de verificar que se encuentren debidamente habilitados y que su utilización no genere barreras de acceso ni afecte la continuidad de la </w:t>
      </w:r>
      <w:proofErr w:type="spellStart"/>
      <w:r w:rsidRPr="00D670F6">
        <w:rPr>
          <w:rFonts w:ascii="Arial" w:hAnsi="Arial"/>
          <w:color w:val="000000" w:themeColor="text1"/>
          <w:sz w:val="20"/>
          <w:szCs w:val="20"/>
          <w:lang w:val="es-ES"/>
        </w:rPr>
        <w:t>atención.La</w:t>
      </w:r>
      <w:proofErr w:type="spellEnd"/>
      <w:r w:rsidRPr="00D670F6">
        <w:rPr>
          <w:rFonts w:ascii="Arial" w:hAnsi="Arial"/>
          <w:color w:val="000000" w:themeColor="text1"/>
          <w:sz w:val="20"/>
          <w:szCs w:val="20"/>
          <w:lang w:val="es-ES"/>
        </w:rPr>
        <w:t xml:space="preserve"> interdependencia de servicios no se entenderá como subcontratación del objeto contractual, siempre que corresponda al apoyo necesario para la prestación integral de los servicios contratados y se encuentre permitida por las disposiciones aplicables. En todo caso, EL CONTRATISTA mantendrá frente al CONTRATANTE la responsabilidad integral por la prestación de los servicios objeto del contrato, sin perjuicio de las responsabilidades que correspondan a los terceros que intervengan.</w:t>
      </w:r>
      <w:r w:rsidRPr="00D670F6">
        <w:rPr>
          <w:rFonts w:ascii="Arial" w:hAnsi="Arial"/>
          <w:color w:val="000000" w:themeColor="text1"/>
          <w:sz w:val="20"/>
          <w:szCs w:val="20"/>
        </w:rPr>
        <w:t>Cuando proceda alguna forma de asociación, alianza estratégica, tercerización o externalización permitida por la ley, esta deberá ajustarse a lo dispuesto en el artículo 59 de la Ley 1438 de 2011, la Circular Externa 067 de 2010 de la Superintendencia Nacional de Salud, la Resolución 3100 de 2019 y las demás normas que las modifiquen, adicionen o sustituyan, garantizando en todo caso el cumplimiento de las condiciones de habilitación, la calidad de la atención y la responsabilidad integral del CONTRATISTA frente al CONTRATANTE y a los usuarios.</w:t>
      </w:r>
    </w:p>
    <w:p w14:paraId="1E0EA9D6" w14:textId="77777777" w:rsidR="00D26F27" w:rsidRDefault="00D26F27">
      <w:pPr>
        <w:pStyle w:val="Prrafodelista"/>
        <w:numPr>
          <w:ilvl w:val="1"/>
          <w:numId w:val="64"/>
        </w:numPr>
        <w:autoSpaceDE w:val="0"/>
        <w:autoSpaceDN w:val="0"/>
        <w:adjustRightInd w:val="0"/>
        <w:ind w:right="-93"/>
        <w:jc w:val="both"/>
        <w:rPr>
          <w:rFonts w:ascii="Arial" w:hAnsi="Arial" w:cs="Arial"/>
          <w:color w:val="000000" w:themeColor="text1"/>
          <w:sz w:val="20"/>
          <w:szCs w:val="20"/>
        </w:rPr>
      </w:pPr>
      <w:r w:rsidRPr="005A02DA">
        <w:rPr>
          <w:rFonts w:ascii="Arial" w:hAnsi="Arial" w:cs="Arial"/>
          <w:color w:val="000000" w:themeColor="text1"/>
          <w:sz w:val="20"/>
          <w:szCs w:val="20"/>
        </w:rPr>
        <w:lastRenderedPageBreak/>
        <w:t>EL CONTRATISTA deberá atender oportunamente las solicitudes relacionadas con medicamentos, procedimientos, servicios y demás tecnologías en salud requeridas para la atención de los usuarios de Urología, de acuerdo con su condición clínica y con el alcance del contrato. Cuando se requieran servicios o tecnologías que no se encuentren contemplados en el Plan de Servicios y Tecnologías en Salud (PSTS), deberá realizar las gestiones correspondientes, diligenciando los formatos establecidos por la Dirección de Sanidad de la Policía Nacional y adjuntando los soportes clínicos, técnicos y científicos necesarios para su evaluación y autorización por el Equipo Interdisciplinario de Profesionales de la Salud (EIPS) o la instancia competente, de conformidad con la normatividad vigente.</w:t>
      </w:r>
      <w:r w:rsidRPr="00D670F6">
        <w:rPr>
          <w:rFonts w:ascii="Arial" w:hAnsi="Arial" w:cs="Arial"/>
          <w:color w:val="000000" w:themeColor="text1"/>
          <w:sz w:val="20"/>
          <w:szCs w:val="20"/>
        </w:rPr>
        <w:t xml:space="preserve"> </w:t>
      </w:r>
    </w:p>
    <w:p w14:paraId="339631B6" w14:textId="77777777" w:rsidR="00D26F27" w:rsidRPr="00D670F6" w:rsidRDefault="00D26F27">
      <w:pPr>
        <w:pStyle w:val="Prrafodelista"/>
        <w:numPr>
          <w:ilvl w:val="1"/>
          <w:numId w:val="64"/>
        </w:numPr>
        <w:autoSpaceDE w:val="0"/>
        <w:autoSpaceDN w:val="0"/>
        <w:adjustRightInd w:val="0"/>
        <w:ind w:right="-93"/>
        <w:jc w:val="both"/>
        <w:rPr>
          <w:rFonts w:ascii="Arial" w:hAnsi="Arial" w:cs="Arial"/>
          <w:color w:val="000000" w:themeColor="text1"/>
          <w:sz w:val="20"/>
          <w:szCs w:val="20"/>
        </w:rPr>
      </w:pPr>
      <w:r w:rsidRPr="00D670F6">
        <w:rPr>
          <w:rFonts w:ascii="Arial" w:hAnsi="Arial" w:cs="Arial"/>
          <w:color w:val="000000" w:themeColor="text1"/>
          <w:sz w:val="20"/>
          <w:szCs w:val="20"/>
        </w:rPr>
        <w:t>EL CONTRATISTA deberá realizar oportunamente la solicitud y aportar la información clínica y técnica necesaria, sin generar barreras o interrupciones en la atención del usuario.</w:t>
      </w:r>
    </w:p>
    <w:p w14:paraId="23FDEB16" w14:textId="77777777" w:rsidR="00D26F27" w:rsidRPr="00D670F6" w:rsidRDefault="00D26F27">
      <w:pPr>
        <w:pStyle w:val="Prrafodelista"/>
        <w:numPr>
          <w:ilvl w:val="1"/>
          <w:numId w:val="64"/>
        </w:numPr>
        <w:autoSpaceDE w:val="0"/>
        <w:autoSpaceDN w:val="0"/>
        <w:adjustRightInd w:val="0"/>
        <w:ind w:left="284" w:right="-93"/>
        <w:jc w:val="both"/>
        <w:rPr>
          <w:rFonts w:ascii="Arial" w:hAnsi="Arial" w:cs="Arial"/>
          <w:color w:val="000000" w:themeColor="text1"/>
          <w:sz w:val="20"/>
          <w:szCs w:val="20"/>
        </w:rPr>
      </w:pPr>
      <w:r w:rsidRPr="00D670F6">
        <w:rPr>
          <w:rFonts w:ascii="Arial" w:hAnsi="Arial" w:cs="Arial"/>
          <w:color w:val="000000" w:themeColor="text1"/>
          <w:sz w:val="20"/>
          <w:szCs w:val="20"/>
        </w:rPr>
        <w:t>Garantizar la observancia estricta de la prohibición de prebendas, dádivas o beneficios provenientes de productores o distribuidores de tecnologías en salud, incluyendo medicamentos, conforme a la Ley 1438 de 2011 y la Ley Estatutaria de Salud – Ley 1751 de 2015</w:t>
      </w:r>
    </w:p>
    <w:p w14:paraId="5F3067E8" w14:textId="77777777" w:rsidR="00D26F27" w:rsidRPr="00D670F6" w:rsidRDefault="00D26F27">
      <w:pPr>
        <w:pStyle w:val="Prrafodelista"/>
        <w:numPr>
          <w:ilvl w:val="1"/>
          <w:numId w:val="64"/>
        </w:numPr>
        <w:autoSpaceDE w:val="0"/>
        <w:autoSpaceDN w:val="0"/>
        <w:adjustRightInd w:val="0"/>
        <w:ind w:left="284" w:right="-93"/>
        <w:jc w:val="both"/>
        <w:rPr>
          <w:rFonts w:ascii="Arial" w:hAnsi="Arial" w:cs="Arial"/>
          <w:color w:val="000000" w:themeColor="text1"/>
          <w:sz w:val="20"/>
          <w:szCs w:val="20"/>
        </w:rPr>
      </w:pPr>
      <w:r w:rsidRPr="00D670F6">
        <w:rPr>
          <w:rFonts w:ascii="Arial" w:hAnsi="Arial" w:cs="Arial"/>
          <w:color w:val="000000" w:themeColor="text1"/>
          <w:sz w:val="20"/>
          <w:szCs w:val="20"/>
        </w:rPr>
        <w:t>Remitir a los afiliados a las rutas de atención definidas por el CONTRATANTE, de acuerdo con su condición clínica.</w:t>
      </w:r>
    </w:p>
    <w:p w14:paraId="5F0F22F8" w14:textId="77777777" w:rsidR="00D26F27" w:rsidRPr="00D670F6" w:rsidRDefault="00D26F27">
      <w:pPr>
        <w:pStyle w:val="Prrafodelista"/>
        <w:numPr>
          <w:ilvl w:val="1"/>
          <w:numId w:val="64"/>
        </w:numPr>
        <w:autoSpaceDE w:val="0"/>
        <w:autoSpaceDN w:val="0"/>
        <w:adjustRightInd w:val="0"/>
        <w:ind w:right="-93"/>
        <w:jc w:val="both"/>
        <w:rPr>
          <w:rFonts w:ascii="Arial" w:hAnsi="Arial" w:cs="Arial"/>
          <w:color w:val="000000" w:themeColor="text1"/>
          <w:sz w:val="20"/>
          <w:szCs w:val="20"/>
        </w:rPr>
      </w:pPr>
      <w:r w:rsidRPr="00D670F6">
        <w:rPr>
          <w:rFonts w:ascii="Arial" w:hAnsi="Arial" w:cs="Arial"/>
          <w:color w:val="000000" w:themeColor="text1"/>
          <w:sz w:val="20"/>
          <w:szCs w:val="20"/>
        </w:rPr>
        <w:t xml:space="preserve">EL CONTRATISTA deberá implementar y mantener durante la ejecución del contrato los mecanismos necesarios para la medición, seguimiento y mejoramiento continuo de los indicadores de calidad, gestión y resultados definidos en el presente contrato, en las condiciones técnicas del estudio previo y en la normatividad vigente, incluyendo los indicadores establecidos para el seguimiento de la prestación de los servicios de </w:t>
      </w:r>
      <w:proofErr w:type="spellStart"/>
      <w:r>
        <w:rPr>
          <w:rFonts w:ascii="Arial" w:hAnsi="Arial" w:cs="Arial"/>
          <w:color w:val="000000" w:themeColor="text1"/>
          <w:sz w:val="20"/>
          <w:szCs w:val="20"/>
        </w:rPr>
        <w:t>urologia</w:t>
      </w:r>
      <w:proofErr w:type="spellEnd"/>
      <w:r w:rsidRPr="00D670F6">
        <w:rPr>
          <w:rFonts w:ascii="Arial" w:hAnsi="Arial" w:cs="Arial"/>
          <w:color w:val="000000" w:themeColor="text1"/>
          <w:sz w:val="20"/>
          <w:szCs w:val="20"/>
        </w:rPr>
        <w:t>. Para tal efecto, deberá suministrar de manera oportuna, completa, verificable y veraz la información y los soportes requeridos para la medición y validación de los indicadores, permitiendo su seguimiento y verificación por parte del Área de Garantía y Calidad, el responsable de Seguridad del Paciente de la Regional de Aseguramiento en Salud No. 5 o quien haga sus veces. Cuando los resultados de los indicadores presenten desviaciones frente a las metas, umbrales o rangos establecidos, EL CONTRATISTA deberá presentar e implementar un plan de mejoramiento, que contenga como mínimo las acciones correctivas, responsables, recursos y cronograma de ejecución, realizando el seguimiento correspondiente hasta el cierre de las acciones.</w:t>
      </w:r>
    </w:p>
    <w:p w14:paraId="62BD6F50" w14:textId="77777777" w:rsidR="00D26F27" w:rsidRPr="00D670F6" w:rsidRDefault="00D26F27">
      <w:pPr>
        <w:pStyle w:val="Prrafodelista"/>
        <w:numPr>
          <w:ilvl w:val="1"/>
          <w:numId w:val="64"/>
        </w:numPr>
        <w:autoSpaceDE w:val="0"/>
        <w:autoSpaceDN w:val="0"/>
        <w:adjustRightInd w:val="0"/>
        <w:ind w:left="284" w:right="-93"/>
        <w:jc w:val="both"/>
        <w:rPr>
          <w:rFonts w:ascii="Arial" w:hAnsi="Arial" w:cs="Arial"/>
          <w:color w:val="000000" w:themeColor="text1"/>
          <w:sz w:val="20"/>
          <w:szCs w:val="20"/>
        </w:rPr>
      </w:pPr>
      <w:r w:rsidRPr="00D670F6">
        <w:rPr>
          <w:rFonts w:ascii="Arial" w:hAnsi="Arial" w:cs="Arial"/>
          <w:color w:val="000000" w:themeColor="text1"/>
          <w:sz w:val="20"/>
          <w:szCs w:val="20"/>
        </w:rPr>
        <w:t>Contar con el Sistema de Información al Usuario -SIAU-, donde se evalúe la satisfacción del usuario, se realicen acciones de mejoramiento y se garantice la respuesta oportuna de las PQRD recibidas directamente por el contratista y las trasladas por el contratante. Cabe resalta que la respuesta, debe estar dentro del término establecido en la Circular Externa 2023151000000010-5 de 2023.</w:t>
      </w:r>
    </w:p>
    <w:p w14:paraId="18644D7F" w14:textId="77777777" w:rsidR="00D26F27" w:rsidRPr="00D670F6" w:rsidRDefault="00D26F27">
      <w:pPr>
        <w:pStyle w:val="Prrafodelista"/>
        <w:numPr>
          <w:ilvl w:val="1"/>
          <w:numId w:val="64"/>
        </w:numPr>
        <w:autoSpaceDE w:val="0"/>
        <w:autoSpaceDN w:val="0"/>
        <w:adjustRightInd w:val="0"/>
        <w:ind w:left="284" w:right="-93"/>
        <w:jc w:val="both"/>
        <w:rPr>
          <w:rFonts w:ascii="Arial" w:hAnsi="Arial" w:cs="Arial"/>
          <w:color w:val="000000" w:themeColor="text1"/>
          <w:sz w:val="20"/>
          <w:szCs w:val="20"/>
        </w:rPr>
      </w:pPr>
      <w:r w:rsidRPr="00D670F6">
        <w:rPr>
          <w:rFonts w:ascii="Arial" w:hAnsi="Arial" w:cs="Arial"/>
          <w:color w:val="000000" w:themeColor="text1"/>
          <w:sz w:val="20"/>
          <w:szCs w:val="20"/>
        </w:rPr>
        <w:t>Reportar a la contratante los eventos de Interés de farmacovigilancia, tecnovigilancia  y reactivo vigilancia , adjuntando los análisis realizados por el comité de farmacovigilancia o quien haga sus veces en la institución. Notificar a la contratante el nombre y datos del contacto del responsable Institucional de dichos programas.</w:t>
      </w:r>
    </w:p>
    <w:p w14:paraId="5AFDB729" w14:textId="77777777" w:rsidR="00D26F27" w:rsidRPr="00D670F6" w:rsidRDefault="00D26F27">
      <w:pPr>
        <w:pStyle w:val="Prrafodelista"/>
        <w:numPr>
          <w:ilvl w:val="1"/>
          <w:numId w:val="64"/>
        </w:numPr>
        <w:autoSpaceDE w:val="0"/>
        <w:autoSpaceDN w:val="0"/>
        <w:adjustRightInd w:val="0"/>
        <w:ind w:left="284" w:right="-93"/>
        <w:jc w:val="both"/>
        <w:rPr>
          <w:rFonts w:ascii="Arial" w:hAnsi="Arial" w:cs="Arial"/>
          <w:color w:val="000000" w:themeColor="text1"/>
          <w:sz w:val="20"/>
          <w:szCs w:val="20"/>
        </w:rPr>
      </w:pPr>
      <w:r w:rsidRPr="00D670F6">
        <w:rPr>
          <w:rFonts w:ascii="Arial" w:hAnsi="Arial" w:cs="Arial"/>
          <w:color w:val="000000" w:themeColor="text1"/>
          <w:sz w:val="20"/>
          <w:szCs w:val="20"/>
        </w:rPr>
        <w:t xml:space="preserve">Realizar el reporte de los casos en que pueda existir negligencia de los padres o adultos responsables en la atención de los usuarios con discapacidad mental o física, o cuando detecten indicios de maltratos físicos, psicológicos o violencia sexual, acompañada de la respectiva notificación ante las autoridades competentes. </w:t>
      </w:r>
    </w:p>
    <w:p w14:paraId="5268784F" w14:textId="77777777" w:rsidR="00D26F27" w:rsidRPr="00D670F6" w:rsidRDefault="00D26F27">
      <w:pPr>
        <w:pStyle w:val="Prrafodelista"/>
        <w:numPr>
          <w:ilvl w:val="1"/>
          <w:numId w:val="64"/>
        </w:numPr>
        <w:autoSpaceDE w:val="0"/>
        <w:autoSpaceDN w:val="0"/>
        <w:adjustRightInd w:val="0"/>
        <w:ind w:left="284" w:right="-93"/>
        <w:jc w:val="both"/>
        <w:rPr>
          <w:rFonts w:ascii="Arial" w:hAnsi="Arial" w:cs="Arial"/>
          <w:color w:val="000000" w:themeColor="text1"/>
          <w:sz w:val="20"/>
          <w:szCs w:val="20"/>
        </w:rPr>
      </w:pPr>
      <w:r w:rsidRPr="00D670F6">
        <w:rPr>
          <w:rFonts w:ascii="Arial" w:hAnsi="Arial" w:cs="Arial"/>
          <w:color w:val="000000" w:themeColor="text1"/>
          <w:sz w:val="20"/>
          <w:szCs w:val="20"/>
        </w:rPr>
        <w:t xml:space="preserve">Entregar los registros individuales de prestación de servicios (RIPS), garantizando la calidad, confiabilidad y seguridad del dato de origen de conformidad con el decreto 441 de 2022 y las demás normas vigentes, incluyendo el número de contrato suscrito entre las partes. </w:t>
      </w:r>
    </w:p>
    <w:p w14:paraId="0CDC556E" w14:textId="77777777" w:rsidR="00D26F27" w:rsidRPr="00D670F6" w:rsidRDefault="00D26F27">
      <w:pPr>
        <w:pStyle w:val="Prrafodelista"/>
        <w:numPr>
          <w:ilvl w:val="1"/>
          <w:numId w:val="64"/>
        </w:numPr>
        <w:autoSpaceDE w:val="0"/>
        <w:autoSpaceDN w:val="0"/>
        <w:adjustRightInd w:val="0"/>
        <w:ind w:left="284" w:right="-93"/>
        <w:jc w:val="both"/>
        <w:rPr>
          <w:rFonts w:ascii="Arial" w:hAnsi="Arial" w:cs="Arial"/>
          <w:color w:val="000000" w:themeColor="text1"/>
          <w:sz w:val="20"/>
          <w:szCs w:val="20"/>
        </w:rPr>
      </w:pPr>
      <w:r w:rsidRPr="00D670F6">
        <w:rPr>
          <w:rFonts w:ascii="Arial" w:hAnsi="Arial" w:cs="Arial"/>
          <w:color w:val="000000" w:themeColor="text1"/>
          <w:sz w:val="20"/>
          <w:szCs w:val="20"/>
        </w:rPr>
        <w:t xml:space="preserve">Las partes se sujetarán la </w:t>
      </w:r>
      <w:r w:rsidRPr="00D670F6">
        <w:rPr>
          <w:rFonts w:ascii="Arial" w:hAnsi="Arial" w:cs="Arial"/>
          <w:bCs/>
          <w:color w:val="000000" w:themeColor="text1"/>
          <w:sz w:val="20"/>
          <w:szCs w:val="20"/>
        </w:rPr>
        <w:t>guía recepción, radicación y obligación de cuentas medicas de la Dirección de Sanidad (1LF-PR-0008), e igualmente a las disposiciones legales referente a</w:t>
      </w:r>
      <w:r w:rsidRPr="00D670F6">
        <w:rPr>
          <w:rFonts w:ascii="Arial" w:hAnsi="Arial" w:cs="Arial"/>
          <w:color w:val="000000" w:themeColor="text1"/>
          <w:sz w:val="20"/>
          <w:szCs w:val="20"/>
        </w:rPr>
        <w:t xml:space="preserve"> glosas, devoluciones y respuestas previsto en el artículo 57 de la Ley 1438 de 2011, la Resolución 2284 de 2023, así como la demás normatividad vigente aplicable, que las modifique, aclaren o adicionen.</w:t>
      </w:r>
    </w:p>
    <w:p w14:paraId="7BC6118F" w14:textId="77777777" w:rsidR="00D26F27" w:rsidRPr="00D670F6" w:rsidRDefault="00D26F27">
      <w:pPr>
        <w:pStyle w:val="Prrafodelista"/>
        <w:numPr>
          <w:ilvl w:val="1"/>
          <w:numId w:val="64"/>
        </w:numPr>
        <w:autoSpaceDE w:val="0"/>
        <w:autoSpaceDN w:val="0"/>
        <w:adjustRightInd w:val="0"/>
        <w:ind w:left="284" w:right="-93"/>
        <w:jc w:val="both"/>
        <w:rPr>
          <w:rFonts w:ascii="Arial" w:hAnsi="Arial" w:cs="Arial"/>
          <w:color w:val="000000" w:themeColor="text1"/>
          <w:sz w:val="20"/>
          <w:szCs w:val="20"/>
        </w:rPr>
      </w:pPr>
      <w:r w:rsidRPr="00D670F6">
        <w:rPr>
          <w:rFonts w:ascii="Arial" w:hAnsi="Arial" w:cs="Arial"/>
          <w:color w:val="000000" w:themeColor="text1"/>
          <w:sz w:val="20"/>
          <w:szCs w:val="20"/>
        </w:rPr>
        <w:t xml:space="preserve">EL CONTRATISTA responderá civil, disciplinaria, fiscal y/o penalmente por sus acciones u omisiones o las del personal a su cargo, ya que los servicios se contratan bajo condiciones de oportunidad, calidad y eficiencia. Así, deberá dejar indemne A  EL CONTRATANTE por cualquier reclamación, sanción o condena que le vincule. </w:t>
      </w:r>
    </w:p>
    <w:p w14:paraId="789C886B" w14:textId="77777777" w:rsidR="00D26F27" w:rsidRPr="00D670F6" w:rsidRDefault="00D26F27">
      <w:pPr>
        <w:pStyle w:val="Prrafodelista"/>
        <w:numPr>
          <w:ilvl w:val="1"/>
          <w:numId w:val="64"/>
        </w:numPr>
        <w:autoSpaceDE w:val="0"/>
        <w:autoSpaceDN w:val="0"/>
        <w:adjustRightInd w:val="0"/>
        <w:ind w:left="284" w:right="-93"/>
        <w:jc w:val="both"/>
        <w:rPr>
          <w:rFonts w:ascii="Arial" w:hAnsi="Arial" w:cs="Arial"/>
          <w:color w:val="000000" w:themeColor="text1"/>
          <w:sz w:val="20"/>
          <w:szCs w:val="20"/>
        </w:rPr>
      </w:pPr>
      <w:r w:rsidRPr="00D670F6">
        <w:rPr>
          <w:rFonts w:ascii="Arial" w:hAnsi="Arial" w:cs="Arial"/>
          <w:color w:val="000000" w:themeColor="text1"/>
          <w:sz w:val="20"/>
          <w:szCs w:val="20"/>
        </w:rPr>
        <w:t xml:space="preserve">Las partes expresamente declaran la exclusión de cualquier tipo de relación laboral entre ellas, como con el personal que emplee EL CONTRATISTA para la ejecución y cumplimiento del presente contrato. EL CONTRATISTA actuará por su propia cuenta y riesgo, con absoluta autonomía administrativa, técnica y financiera y no estará sometida a subordinación ni solidaridad laboral, con el contratante, razón por la cual se obliga a mantener indemne a EL  CONTRATANTE frente a cualquier reclamación o demanda laboral. </w:t>
      </w:r>
    </w:p>
    <w:p w14:paraId="282A593F" w14:textId="77777777" w:rsidR="00D26F27" w:rsidRPr="00D670F6" w:rsidRDefault="00D26F27">
      <w:pPr>
        <w:pStyle w:val="Prrafodelista"/>
        <w:numPr>
          <w:ilvl w:val="1"/>
          <w:numId w:val="64"/>
        </w:numPr>
        <w:autoSpaceDE w:val="0"/>
        <w:autoSpaceDN w:val="0"/>
        <w:adjustRightInd w:val="0"/>
        <w:ind w:left="284" w:right="-93"/>
        <w:jc w:val="both"/>
        <w:rPr>
          <w:rFonts w:ascii="Arial" w:hAnsi="Arial" w:cs="Arial"/>
          <w:color w:val="000000" w:themeColor="text1"/>
          <w:sz w:val="20"/>
          <w:szCs w:val="20"/>
        </w:rPr>
      </w:pPr>
      <w:r w:rsidRPr="00D670F6">
        <w:rPr>
          <w:rFonts w:ascii="Arial" w:eastAsia="Arial" w:hAnsi="Arial" w:cs="Arial"/>
          <w:b/>
          <w:color w:val="000000" w:themeColor="text1"/>
          <w:sz w:val="20"/>
          <w:szCs w:val="20"/>
          <w:lang w:val="es-ES"/>
        </w:rPr>
        <w:t>EL CONTRATISTA</w:t>
      </w:r>
      <w:r w:rsidRPr="00D670F6">
        <w:rPr>
          <w:rFonts w:ascii="Arial" w:eastAsia="Arial" w:hAnsi="Arial" w:cs="Arial"/>
          <w:color w:val="000000" w:themeColor="text1"/>
          <w:sz w:val="20"/>
          <w:szCs w:val="20"/>
          <w:lang w:val="es-ES"/>
        </w:rPr>
        <w:t xml:space="preserve"> durante la ejecución  del contrato,  acatará lo establecido en el registro de la autoevaluación de los estándares Mínimos del Sistema de Gestión de Seguridad y Salud en el Trabajo (SGSST), de la página del Sistema General de Riesgos Laborales del Ministerio del Trabajo, donde conste una calificación "</w:t>
      </w:r>
      <w:proofErr w:type="spellStart"/>
      <w:r w:rsidRPr="00D670F6">
        <w:rPr>
          <w:rFonts w:ascii="Arial" w:eastAsia="Arial" w:hAnsi="Arial" w:cs="Arial"/>
          <w:color w:val="000000" w:themeColor="text1"/>
          <w:sz w:val="20"/>
          <w:szCs w:val="20"/>
          <w:lang w:val="es-ES"/>
        </w:rPr>
        <w:t>Moderablemente</w:t>
      </w:r>
      <w:proofErr w:type="spellEnd"/>
      <w:r w:rsidRPr="00D670F6">
        <w:rPr>
          <w:rFonts w:ascii="Arial" w:eastAsia="Arial" w:hAnsi="Arial" w:cs="Arial"/>
          <w:color w:val="000000" w:themeColor="text1"/>
          <w:sz w:val="20"/>
          <w:szCs w:val="20"/>
          <w:lang w:val="es-ES"/>
        </w:rPr>
        <w:t xml:space="preserve">  Aceptable  o  Aceptable", es decir un puntaje mayor a 60% y deberá mantener la calificación y evidencias de la autoevaluación del SGSST à disposición, las cuales serán objeto de verificación durante la ejecución del contrato.</w:t>
      </w:r>
    </w:p>
    <w:p w14:paraId="7BAEA0C5" w14:textId="77777777" w:rsidR="00D26F27" w:rsidRPr="00D670F6" w:rsidRDefault="00D26F27">
      <w:pPr>
        <w:pStyle w:val="Prrafodelista"/>
        <w:numPr>
          <w:ilvl w:val="1"/>
          <w:numId w:val="64"/>
        </w:numPr>
        <w:autoSpaceDE w:val="0"/>
        <w:autoSpaceDN w:val="0"/>
        <w:adjustRightInd w:val="0"/>
        <w:ind w:left="284" w:right="-93"/>
        <w:jc w:val="both"/>
        <w:rPr>
          <w:rFonts w:ascii="Arial" w:hAnsi="Arial" w:cs="Arial"/>
          <w:color w:val="000000" w:themeColor="text1"/>
          <w:sz w:val="20"/>
          <w:szCs w:val="20"/>
        </w:rPr>
      </w:pPr>
      <w:r w:rsidRPr="00D670F6">
        <w:rPr>
          <w:rFonts w:ascii="Arial" w:hAnsi="Arial" w:cs="Arial"/>
          <w:b/>
          <w:color w:val="000000" w:themeColor="text1"/>
          <w:sz w:val="20"/>
          <w:szCs w:val="20"/>
        </w:rPr>
        <w:t xml:space="preserve">EL CONTRATISTA </w:t>
      </w:r>
      <w:r w:rsidRPr="00D670F6">
        <w:rPr>
          <w:rFonts w:ascii="Arial" w:hAnsi="Arial" w:cs="Arial"/>
          <w:color w:val="000000" w:themeColor="text1"/>
          <w:sz w:val="20"/>
          <w:szCs w:val="20"/>
        </w:rPr>
        <w:t>acata lo dispuesto en la Ley 1918 de 2018 “Por medio de la cual se establece el régimen de inhabilidades a quienes hayan sido condenados por delitos sexuales cometidos contra menores, se crea el registro de inhabilidades y se dictan otras disposiciones” así mismo el contratista deberá allegar los antecedentes en caso de aspirar a cargos, oficios o profesiones que involucren una relación directa y habitual con menores de edad, dicho documento deberá ser entregado al grupo de contratos como antecedente.</w:t>
      </w:r>
    </w:p>
    <w:p w14:paraId="755AB26E" w14:textId="77777777" w:rsidR="00D26F27" w:rsidRPr="00D670F6" w:rsidRDefault="00D26F27">
      <w:pPr>
        <w:pStyle w:val="Prrafodelista"/>
        <w:numPr>
          <w:ilvl w:val="1"/>
          <w:numId w:val="64"/>
        </w:numPr>
        <w:autoSpaceDE w:val="0"/>
        <w:autoSpaceDN w:val="0"/>
        <w:adjustRightInd w:val="0"/>
        <w:ind w:left="284" w:right="-93"/>
        <w:jc w:val="both"/>
        <w:rPr>
          <w:rFonts w:ascii="Arial" w:hAnsi="Arial" w:cs="Arial"/>
          <w:bCs/>
          <w:color w:val="000000" w:themeColor="text1"/>
          <w:sz w:val="20"/>
          <w:szCs w:val="20"/>
        </w:rPr>
      </w:pPr>
      <w:r w:rsidRPr="00D670F6">
        <w:rPr>
          <w:rFonts w:ascii="Arial" w:hAnsi="Arial" w:cs="Arial"/>
          <w:b/>
          <w:color w:val="000000" w:themeColor="text1"/>
          <w:sz w:val="20"/>
          <w:szCs w:val="20"/>
        </w:rPr>
        <w:t xml:space="preserve">El CONTRATISTA </w:t>
      </w:r>
      <w:r w:rsidRPr="00D670F6">
        <w:rPr>
          <w:rFonts w:ascii="Arial" w:hAnsi="Arial" w:cs="Arial"/>
          <w:bCs/>
          <w:color w:val="000000" w:themeColor="text1"/>
          <w:sz w:val="20"/>
          <w:szCs w:val="20"/>
        </w:rPr>
        <w:t>deberá cumplir la normativa ambiental vigente aplicable a la ejecución del contrato, en especial:</w:t>
      </w:r>
    </w:p>
    <w:p w14:paraId="337C1262" w14:textId="77777777" w:rsidR="00D26F27" w:rsidRPr="00D670F6" w:rsidRDefault="00D26F27">
      <w:pPr>
        <w:numPr>
          <w:ilvl w:val="0"/>
          <w:numId w:val="62"/>
        </w:numPr>
        <w:tabs>
          <w:tab w:val="left" w:pos="284"/>
        </w:tabs>
        <w:ind w:left="284" w:right="-93"/>
        <w:contextualSpacing/>
        <w:jc w:val="both"/>
        <w:rPr>
          <w:rFonts w:ascii="Arial" w:hAnsi="Arial"/>
          <w:color w:val="000000" w:themeColor="text1"/>
          <w:sz w:val="20"/>
          <w:szCs w:val="20"/>
        </w:rPr>
      </w:pPr>
      <w:r w:rsidRPr="00D670F6">
        <w:rPr>
          <w:rFonts w:ascii="Arial" w:hAnsi="Arial"/>
          <w:color w:val="000000" w:themeColor="text1"/>
          <w:sz w:val="20"/>
          <w:szCs w:val="20"/>
        </w:rPr>
        <w:t xml:space="preserve">Ley 1252 de 2008. “Por la cual se dictan normas prohibitivas en materia ambiental referentes a los residuos y desechos peligrosos y se dictan otras disposiciones” </w:t>
      </w:r>
    </w:p>
    <w:p w14:paraId="39DA0D26" w14:textId="77777777" w:rsidR="00D26F27" w:rsidRPr="00D670F6" w:rsidRDefault="00D26F27">
      <w:pPr>
        <w:numPr>
          <w:ilvl w:val="0"/>
          <w:numId w:val="62"/>
        </w:numPr>
        <w:tabs>
          <w:tab w:val="left" w:pos="284"/>
        </w:tabs>
        <w:ind w:left="284" w:right="-93"/>
        <w:contextualSpacing/>
        <w:jc w:val="both"/>
        <w:rPr>
          <w:rFonts w:ascii="Arial" w:hAnsi="Arial"/>
          <w:color w:val="000000" w:themeColor="text1"/>
          <w:sz w:val="20"/>
          <w:szCs w:val="20"/>
        </w:rPr>
      </w:pPr>
      <w:r w:rsidRPr="00D670F6">
        <w:rPr>
          <w:rFonts w:ascii="Arial" w:hAnsi="Arial"/>
          <w:color w:val="000000" w:themeColor="text1"/>
          <w:sz w:val="20"/>
          <w:szCs w:val="20"/>
        </w:rPr>
        <w:lastRenderedPageBreak/>
        <w:t>Ley 1672 de 2013. “Por la cual se establecen los lineamientos para la adopción de una política pública de gestión integral de residuos de aparatos eléctricos y electrónicos (RAEE), y se dictan otras disposiciones”</w:t>
      </w:r>
    </w:p>
    <w:p w14:paraId="7D373295" w14:textId="77777777" w:rsidR="00D26F27" w:rsidRPr="00D670F6" w:rsidRDefault="00D26F27">
      <w:pPr>
        <w:numPr>
          <w:ilvl w:val="0"/>
          <w:numId w:val="62"/>
        </w:numPr>
        <w:tabs>
          <w:tab w:val="left" w:pos="284"/>
        </w:tabs>
        <w:ind w:left="284" w:right="-93"/>
        <w:contextualSpacing/>
        <w:jc w:val="both"/>
        <w:rPr>
          <w:rFonts w:ascii="Arial" w:hAnsi="Arial"/>
          <w:color w:val="000000" w:themeColor="text1"/>
          <w:sz w:val="20"/>
          <w:szCs w:val="20"/>
        </w:rPr>
      </w:pPr>
      <w:r w:rsidRPr="00D670F6">
        <w:rPr>
          <w:rFonts w:ascii="Arial" w:hAnsi="Arial"/>
          <w:color w:val="000000" w:themeColor="text1"/>
          <w:sz w:val="20"/>
          <w:szCs w:val="20"/>
        </w:rPr>
        <w:t>Ley 99 de 1993 “Por la cual se crea el Ministerio del Medio Ambiente, se reordena el Sector Público encargado de la gestión y conservación del medio ambiente y los recursos naturales renovables, se reorganiza el Sistema Nacional Ambiental “SINA” y se dicta otras disposiciones.</w:t>
      </w:r>
    </w:p>
    <w:p w14:paraId="499C7EC8" w14:textId="77777777" w:rsidR="00D26F27" w:rsidRPr="00D670F6" w:rsidRDefault="00D26F27">
      <w:pPr>
        <w:numPr>
          <w:ilvl w:val="0"/>
          <w:numId w:val="62"/>
        </w:numPr>
        <w:tabs>
          <w:tab w:val="left" w:pos="284"/>
        </w:tabs>
        <w:ind w:left="284" w:right="-93"/>
        <w:contextualSpacing/>
        <w:jc w:val="both"/>
        <w:rPr>
          <w:rFonts w:ascii="Arial" w:hAnsi="Arial"/>
          <w:color w:val="000000" w:themeColor="text1"/>
          <w:sz w:val="20"/>
          <w:szCs w:val="20"/>
        </w:rPr>
      </w:pPr>
      <w:r w:rsidRPr="00D670F6">
        <w:rPr>
          <w:rFonts w:ascii="Arial" w:hAnsi="Arial"/>
          <w:color w:val="000000" w:themeColor="text1"/>
          <w:sz w:val="20"/>
          <w:szCs w:val="20"/>
        </w:rPr>
        <w:t>Decreto 1496 de 2018 “Por el cual se adopta el sistema globalmente armonizado de clasificación y etiquetado de productos químicos y se dictan otras disposiciones en materia de seguridad química” en cumplimiento adicional con la Resolución 009 del 15 de enero de 2018, “por la cual se actualiza, modifica y complementa el manual de contratación de la Policía Nacional” Apéndice 1 y Apéndice 2 del 2020, garantizando así las buenas prácticas ambientales de su actividad conforme a las compras públicas sostenibles y conforme al manual de contratación.</w:t>
      </w:r>
    </w:p>
    <w:p w14:paraId="13B893DA" w14:textId="77777777" w:rsidR="00D26F27" w:rsidRPr="00D670F6" w:rsidRDefault="00D26F27">
      <w:pPr>
        <w:numPr>
          <w:ilvl w:val="0"/>
          <w:numId w:val="62"/>
        </w:numPr>
        <w:tabs>
          <w:tab w:val="left" w:pos="284"/>
        </w:tabs>
        <w:ind w:left="284" w:right="-93"/>
        <w:contextualSpacing/>
        <w:jc w:val="both"/>
        <w:rPr>
          <w:rFonts w:ascii="Arial" w:hAnsi="Arial"/>
          <w:color w:val="000000" w:themeColor="text1"/>
          <w:sz w:val="20"/>
          <w:szCs w:val="20"/>
        </w:rPr>
      </w:pPr>
      <w:r w:rsidRPr="00D670F6">
        <w:rPr>
          <w:rFonts w:ascii="Arial" w:hAnsi="Arial"/>
          <w:color w:val="000000" w:themeColor="text1"/>
          <w:sz w:val="20"/>
          <w:szCs w:val="20"/>
        </w:rPr>
        <w:t>Decreto 780 de 2016 “Por medio del cual se expide el Decreto Único Reglamentario del Sector Salud y Protección Social” y sus diferentes actualizaciones.</w:t>
      </w:r>
    </w:p>
    <w:p w14:paraId="2B0CD9D4" w14:textId="77777777" w:rsidR="00D26F27" w:rsidRPr="00D670F6" w:rsidRDefault="00D26F27">
      <w:pPr>
        <w:numPr>
          <w:ilvl w:val="0"/>
          <w:numId w:val="62"/>
        </w:numPr>
        <w:tabs>
          <w:tab w:val="left" w:pos="284"/>
        </w:tabs>
        <w:ind w:left="284" w:right="-93"/>
        <w:contextualSpacing/>
        <w:jc w:val="both"/>
        <w:rPr>
          <w:rFonts w:ascii="Arial" w:hAnsi="Arial"/>
          <w:color w:val="000000" w:themeColor="text1"/>
          <w:sz w:val="20"/>
          <w:szCs w:val="20"/>
        </w:rPr>
      </w:pPr>
      <w:r w:rsidRPr="00D670F6">
        <w:rPr>
          <w:rFonts w:ascii="Arial" w:hAnsi="Arial"/>
          <w:color w:val="000000" w:themeColor="text1"/>
          <w:sz w:val="20"/>
          <w:szCs w:val="20"/>
        </w:rPr>
        <w:t>Resolución 591 de 2024 “Por la cual se adopta el Manual para la Gestión Integral de Residuos Generados en la Atención en Salud y otras Actividades.”</w:t>
      </w:r>
    </w:p>
    <w:p w14:paraId="270D665F" w14:textId="77777777" w:rsidR="00D26F27" w:rsidRPr="00D670F6" w:rsidRDefault="00D26F27">
      <w:pPr>
        <w:numPr>
          <w:ilvl w:val="0"/>
          <w:numId w:val="62"/>
        </w:numPr>
        <w:tabs>
          <w:tab w:val="left" w:pos="284"/>
        </w:tabs>
        <w:ind w:left="284" w:right="-93"/>
        <w:contextualSpacing/>
        <w:jc w:val="both"/>
        <w:rPr>
          <w:rFonts w:ascii="Arial" w:hAnsi="Arial"/>
          <w:color w:val="000000" w:themeColor="text1"/>
          <w:sz w:val="20"/>
          <w:szCs w:val="20"/>
        </w:rPr>
      </w:pPr>
      <w:r w:rsidRPr="00D670F6">
        <w:rPr>
          <w:rFonts w:ascii="Arial" w:hAnsi="Arial"/>
          <w:color w:val="000000" w:themeColor="text1"/>
          <w:sz w:val="20"/>
          <w:szCs w:val="20"/>
        </w:rPr>
        <w:t>Resolución 803 de 2024 “por la cual se desarrollan parcialmente las disposiciones de la Ley 2232 de 2022, sobre la reducción gradual de la producción y consumo de ciertos productos plásticos de un solo uso, el artículo 2.2.7C.7 del Decreto número 1076 de 2015 que establece medidas tendientes a la reducción gradual de la producción y consumo de ciertos plásticos de un solo uso y se adoptan otras disposiciones”</w:t>
      </w:r>
    </w:p>
    <w:p w14:paraId="481D0182" w14:textId="77777777" w:rsidR="00D26F27" w:rsidRPr="00D670F6" w:rsidRDefault="00D26F27">
      <w:pPr>
        <w:numPr>
          <w:ilvl w:val="0"/>
          <w:numId w:val="62"/>
        </w:numPr>
        <w:tabs>
          <w:tab w:val="left" w:pos="284"/>
        </w:tabs>
        <w:ind w:left="284" w:right="-93"/>
        <w:contextualSpacing/>
        <w:jc w:val="both"/>
        <w:rPr>
          <w:rFonts w:ascii="Arial" w:hAnsi="Arial"/>
          <w:color w:val="000000" w:themeColor="text1"/>
          <w:sz w:val="20"/>
          <w:szCs w:val="20"/>
        </w:rPr>
      </w:pPr>
      <w:r w:rsidRPr="00D670F6">
        <w:rPr>
          <w:rFonts w:ascii="Arial" w:hAnsi="Arial"/>
          <w:color w:val="000000" w:themeColor="text1"/>
          <w:sz w:val="20"/>
          <w:szCs w:val="20"/>
        </w:rPr>
        <w:t>Decreto 302/00 o Decreto 1077/15. “Por el cual se reglamenta la Ley 142 de 1994, en materia de prestación de los servicios públicos domiciliarios de acueducto y alcantarillado”.</w:t>
      </w:r>
    </w:p>
    <w:p w14:paraId="1BCFBE82" w14:textId="77777777" w:rsidR="00D26F27" w:rsidRPr="00D670F6" w:rsidRDefault="00D26F27">
      <w:pPr>
        <w:numPr>
          <w:ilvl w:val="0"/>
          <w:numId w:val="62"/>
        </w:numPr>
        <w:tabs>
          <w:tab w:val="left" w:pos="284"/>
        </w:tabs>
        <w:ind w:left="284" w:right="-93"/>
        <w:contextualSpacing/>
        <w:jc w:val="both"/>
        <w:rPr>
          <w:rFonts w:ascii="Arial" w:hAnsi="Arial"/>
          <w:color w:val="000000" w:themeColor="text1"/>
          <w:sz w:val="20"/>
          <w:szCs w:val="20"/>
        </w:rPr>
      </w:pPr>
      <w:r w:rsidRPr="00D670F6">
        <w:rPr>
          <w:rFonts w:ascii="Arial" w:hAnsi="Arial"/>
          <w:color w:val="000000" w:themeColor="text1"/>
          <w:sz w:val="20"/>
          <w:szCs w:val="20"/>
        </w:rPr>
        <w:t>Decreto 2501 de 2007 “por medio del cual se dictan disposiciones para promover prácticas con fines de uso racional y eficiente de energía eléctrica”</w:t>
      </w:r>
    </w:p>
    <w:p w14:paraId="0BCC3262" w14:textId="77777777" w:rsidR="00D26F27" w:rsidRPr="00D670F6" w:rsidRDefault="00D26F27">
      <w:pPr>
        <w:pStyle w:val="Prrafodelista"/>
        <w:numPr>
          <w:ilvl w:val="0"/>
          <w:numId w:val="62"/>
        </w:numPr>
        <w:tabs>
          <w:tab w:val="left" w:pos="284"/>
        </w:tabs>
        <w:ind w:left="284" w:right="-93"/>
        <w:jc w:val="both"/>
        <w:rPr>
          <w:rFonts w:ascii="Arial" w:hAnsi="Arial" w:cs="Arial"/>
          <w:color w:val="000000" w:themeColor="text1"/>
          <w:sz w:val="20"/>
          <w:szCs w:val="20"/>
        </w:rPr>
      </w:pPr>
      <w:r w:rsidRPr="00D670F6">
        <w:rPr>
          <w:rFonts w:ascii="Arial" w:hAnsi="Arial" w:cs="Arial"/>
          <w:color w:val="000000" w:themeColor="text1"/>
          <w:sz w:val="20"/>
          <w:szCs w:val="20"/>
        </w:rPr>
        <w:t>Ley 29 de 1992 “Por medio de la cual se aprueba el "Protocolo de Montreal relativo a las sustancias agotadoras de la capa de ozono", suscrito en Montreal el 16 de septiembre de 1987, con sus enmiendas adoptadas en Londres el 29 de junio de 1990 y en Nairobi el 21 de junio de 1991.</w:t>
      </w:r>
    </w:p>
    <w:p w14:paraId="33B59313" w14:textId="77777777" w:rsidR="00D26F27" w:rsidRPr="00D670F6" w:rsidRDefault="00D26F27">
      <w:pPr>
        <w:pStyle w:val="Prrafodelista"/>
        <w:numPr>
          <w:ilvl w:val="0"/>
          <w:numId w:val="62"/>
        </w:numPr>
        <w:tabs>
          <w:tab w:val="left" w:pos="284"/>
        </w:tabs>
        <w:ind w:left="284" w:right="-93"/>
        <w:jc w:val="both"/>
        <w:rPr>
          <w:rFonts w:ascii="Arial" w:hAnsi="Arial" w:cs="Arial"/>
          <w:color w:val="000000" w:themeColor="text1"/>
          <w:sz w:val="20"/>
          <w:szCs w:val="20"/>
        </w:rPr>
      </w:pPr>
      <w:r w:rsidRPr="00D670F6">
        <w:rPr>
          <w:rFonts w:ascii="Arial" w:hAnsi="Arial" w:cs="Arial"/>
          <w:color w:val="000000" w:themeColor="text1"/>
          <w:sz w:val="20"/>
          <w:szCs w:val="20"/>
        </w:rPr>
        <w:t>Resolución 634 de 2022 “Por la cual, en desarrollo del Protocolo de Montreal, se entiende prohibida la fabricación e importación de equipos y productos que contengan y/o requieran para su operación o funcionamiento las sustancias controladas en los Anexos A, B, C, E y F del Protocolo de Montreal y se adoptan otras disposiciones”.</w:t>
      </w:r>
    </w:p>
    <w:p w14:paraId="57D7FF97" w14:textId="77777777" w:rsidR="00D26F27" w:rsidRPr="00D670F6" w:rsidRDefault="00D26F27">
      <w:pPr>
        <w:pStyle w:val="Prrafodelista"/>
        <w:numPr>
          <w:ilvl w:val="0"/>
          <w:numId w:val="62"/>
        </w:numPr>
        <w:tabs>
          <w:tab w:val="left" w:pos="284"/>
        </w:tabs>
        <w:ind w:left="284" w:right="-93"/>
        <w:jc w:val="both"/>
        <w:rPr>
          <w:rFonts w:ascii="Arial" w:hAnsi="Arial" w:cs="Arial"/>
          <w:color w:val="000000" w:themeColor="text1"/>
          <w:sz w:val="20"/>
          <w:szCs w:val="20"/>
        </w:rPr>
      </w:pPr>
      <w:r w:rsidRPr="00D670F6">
        <w:rPr>
          <w:rFonts w:ascii="Arial" w:hAnsi="Arial" w:cs="Arial"/>
          <w:b/>
          <w:bCs/>
          <w:color w:val="000000" w:themeColor="text1"/>
          <w:sz w:val="20"/>
          <w:szCs w:val="20"/>
        </w:rPr>
        <w:t>EL CONTRATISTA,</w:t>
      </w:r>
      <w:r w:rsidRPr="00D670F6">
        <w:rPr>
          <w:rFonts w:ascii="Arial" w:hAnsi="Arial" w:cs="Arial"/>
          <w:color w:val="000000" w:themeColor="text1"/>
          <w:sz w:val="20"/>
          <w:szCs w:val="20"/>
        </w:rPr>
        <w:t xml:space="preserve"> no puede estar reportado en el Registro Único de Infractores ambientales (RUIA) (ley 1333 del 21 de julio de 2009) y deberá comprometerse a cumplir con todas las normas ambientales durante el desarrollo del presente contrato.</w:t>
      </w:r>
    </w:p>
    <w:p w14:paraId="14752CD5" w14:textId="77777777" w:rsidR="00D26F27" w:rsidRPr="00D670F6" w:rsidRDefault="00D26F27">
      <w:pPr>
        <w:pStyle w:val="Prrafodelista"/>
        <w:numPr>
          <w:ilvl w:val="1"/>
          <w:numId w:val="64"/>
        </w:numPr>
        <w:tabs>
          <w:tab w:val="left" w:pos="284"/>
        </w:tabs>
        <w:ind w:right="-93"/>
        <w:jc w:val="both"/>
        <w:rPr>
          <w:rFonts w:ascii="Arial" w:hAnsi="Arial" w:cs="Arial"/>
          <w:color w:val="000000" w:themeColor="text1"/>
          <w:sz w:val="20"/>
          <w:szCs w:val="20"/>
        </w:rPr>
      </w:pPr>
      <w:r w:rsidRPr="00D670F6">
        <w:rPr>
          <w:rFonts w:ascii="Arial" w:hAnsi="Arial" w:cs="Arial"/>
          <w:color w:val="000000" w:themeColor="text1"/>
          <w:sz w:val="20"/>
          <w:szCs w:val="20"/>
        </w:rPr>
        <w:t xml:space="preserve">EL CONTRATISTA se compromete a mantener durante la ejecución del contrato los precios unitarios ofertados y aceptados por EL CONTRATANTE, en las mismas condiciones económicas pactadas, excepto respecto de los medicamentos y demás tecnologías en salud que se encuentren sometidos a regulación de precios por parte de la autoridad competente. </w:t>
      </w:r>
    </w:p>
    <w:p w14:paraId="6E45AD36" w14:textId="77777777" w:rsidR="00D26F27" w:rsidRPr="00D670F6" w:rsidRDefault="00D26F27">
      <w:pPr>
        <w:pStyle w:val="Prrafodelista"/>
        <w:numPr>
          <w:ilvl w:val="1"/>
          <w:numId w:val="64"/>
        </w:numPr>
        <w:tabs>
          <w:tab w:val="left" w:pos="284"/>
        </w:tabs>
        <w:ind w:right="-93"/>
        <w:jc w:val="both"/>
        <w:rPr>
          <w:rFonts w:ascii="Arial" w:hAnsi="Arial" w:cs="Arial"/>
          <w:color w:val="000000" w:themeColor="text1"/>
          <w:sz w:val="20"/>
          <w:szCs w:val="20"/>
        </w:rPr>
      </w:pPr>
      <w:r w:rsidRPr="00D670F6">
        <w:rPr>
          <w:rFonts w:ascii="Arial" w:hAnsi="Arial" w:cs="Arial"/>
          <w:color w:val="000000" w:themeColor="text1"/>
          <w:sz w:val="20"/>
          <w:szCs w:val="20"/>
        </w:rPr>
        <w:t>EL CONTRATISTA se compromete a realizar oportunamente los ajustes administrativos, operativos y de facturación que sean necesarios cuando la autoridad competente modifique, actualice, adicione o sustituya los precios o condiciones aplicables a los medicamentos y demás tecnologías en salud sometidos al régimen de control directo de precios. En consecuencia, deberá ajustar su facturación a partir de la fecha de entrada en vigencia y exigibilidad de la nueva regulación, de conformidad con los Precios Máximos de Venta (PMV), topes y demás condiciones regulatorias vigentes, y EL CONTRATANTE reconocerá y pagará únicamente los valores legalmente aplicables. Los suministros realizados con anterioridad a la entrada en vigencia de la nueva regulación se reconocerán conforme a las condiciones vigentes al momento en que se causó la obligación. La aplicación de los nuevos precios regulados no requerirá modificación contractual, por corresponder al cumplimiento obligatorio de las disposiciones expedidas por la autoridad competente</w:t>
      </w:r>
    </w:p>
    <w:p w14:paraId="0212D58D" w14:textId="77777777" w:rsidR="00D26F27" w:rsidRPr="00D670F6" w:rsidRDefault="00D26F27">
      <w:pPr>
        <w:pStyle w:val="Prrafodelista"/>
        <w:numPr>
          <w:ilvl w:val="1"/>
          <w:numId w:val="64"/>
        </w:numPr>
        <w:tabs>
          <w:tab w:val="left" w:pos="284"/>
        </w:tabs>
        <w:ind w:right="-93"/>
        <w:jc w:val="both"/>
        <w:rPr>
          <w:rFonts w:ascii="Arial" w:hAnsi="Arial" w:cs="Arial"/>
          <w:color w:val="000000" w:themeColor="text1"/>
          <w:sz w:val="20"/>
          <w:szCs w:val="20"/>
        </w:rPr>
      </w:pPr>
      <w:r w:rsidRPr="00D670F6">
        <w:rPr>
          <w:rFonts w:ascii="Arial" w:hAnsi="Arial" w:cs="Arial"/>
          <w:color w:val="000000" w:themeColor="text1"/>
          <w:sz w:val="20"/>
          <w:szCs w:val="20"/>
        </w:rPr>
        <w:t xml:space="preserve">EL CONTRATISTA deberá garantizar, cuando la condición clínica del usuario lo requiera, la realización de juntas interdisciplinarias para la valoración y definición de la conducta diagnóstica y terapéutica de los pacientes con diagnóstico y/o sospecha de patología </w:t>
      </w:r>
      <w:r>
        <w:rPr>
          <w:rFonts w:ascii="Arial" w:hAnsi="Arial" w:cs="Arial"/>
          <w:color w:val="000000" w:themeColor="text1"/>
          <w:sz w:val="20"/>
          <w:szCs w:val="20"/>
        </w:rPr>
        <w:t xml:space="preserve">urológica/ urológica </w:t>
      </w:r>
      <w:proofErr w:type="spellStart"/>
      <w:r>
        <w:rPr>
          <w:rFonts w:ascii="Arial" w:hAnsi="Arial" w:cs="Arial"/>
          <w:color w:val="000000" w:themeColor="text1"/>
          <w:sz w:val="20"/>
          <w:szCs w:val="20"/>
        </w:rPr>
        <w:t>oncologica</w:t>
      </w:r>
      <w:proofErr w:type="spellEnd"/>
      <w:r w:rsidRPr="00D670F6">
        <w:rPr>
          <w:rFonts w:ascii="Arial" w:hAnsi="Arial" w:cs="Arial"/>
          <w:color w:val="000000" w:themeColor="text1"/>
          <w:sz w:val="20"/>
          <w:szCs w:val="20"/>
        </w:rPr>
        <w:t>, dejando constancia en la historia clínica de los conceptos emitidos, las decisiones adoptadas y el plan de manejo correspondiente.</w:t>
      </w:r>
    </w:p>
    <w:p w14:paraId="2797291D" w14:textId="77777777" w:rsidR="00D26F27" w:rsidRPr="00D670F6" w:rsidRDefault="00D26F27">
      <w:pPr>
        <w:pStyle w:val="Prrafodelista"/>
        <w:numPr>
          <w:ilvl w:val="1"/>
          <w:numId w:val="64"/>
        </w:numPr>
        <w:tabs>
          <w:tab w:val="left" w:pos="284"/>
        </w:tabs>
        <w:ind w:right="-93"/>
        <w:jc w:val="both"/>
        <w:rPr>
          <w:rFonts w:ascii="Arial" w:hAnsi="Arial" w:cs="Arial"/>
          <w:color w:val="000000" w:themeColor="text1"/>
          <w:sz w:val="20"/>
          <w:szCs w:val="20"/>
        </w:rPr>
      </w:pPr>
      <w:r w:rsidRPr="00D670F6">
        <w:rPr>
          <w:rFonts w:ascii="Arial" w:hAnsi="Arial" w:cs="Arial"/>
          <w:color w:val="000000" w:themeColor="text1"/>
          <w:sz w:val="20"/>
          <w:szCs w:val="20"/>
        </w:rPr>
        <w:t xml:space="preserve">EL CONTRATISTA deberá garantizar el </w:t>
      </w:r>
      <w:r w:rsidRPr="00D670F6">
        <w:rPr>
          <w:rFonts w:ascii="Arial" w:hAnsi="Arial" w:cs="Arial"/>
          <w:b/>
          <w:bCs/>
          <w:color w:val="000000" w:themeColor="text1"/>
          <w:sz w:val="20"/>
          <w:szCs w:val="20"/>
        </w:rPr>
        <w:t>seguimiento clínico integral de los pacientes con diagnóstico y/o sospecha de patología</w:t>
      </w:r>
      <w:r>
        <w:rPr>
          <w:rFonts w:ascii="Arial" w:hAnsi="Arial" w:cs="Arial"/>
          <w:b/>
          <w:bCs/>
          <w:color w:val="000000" w:themeColor="text1"/>
          <w:sz w:val="20"/>
          <w:szCs w:val="20"/>
        </w:rPr>
        <w:t xml:space="preserve"> urológica </w:t>
      </w:r>
      <w:r w:rsidRPr="00D670F6">
        <w:rPr>
          <w:rFonts w:ascii="Arial" w:hAnsi="Arial" w:cs="Arial"/>
          <w:b/>
          <w:bCs/>
          <w:color w:val="000000" w:themeColor="text1"/>
          <w:sz w:val="20"/>
          <w:szCs w:val="20"/>
        </w:rPr>
        <w:t xml:space="preserve"> oncológica</w:t>
      </w:r>
      <w:r w:rsidRPr="00D670F6">
        <w:rPr>
          <w:rFonts w:ascii="Arial" w:hAnsi="Arial" w:cs="Arial"/>
          <w:color w:val="000000" w:themeColor="text1"/>
          <w:sz w:val="20"/>
          <w:szCs w:val="20"/>
        </w:rPr>
        <w:t>, de acuerdo con las guías de práctica clínica, protocolos y rutas de atención aplicables, incluyendo las consultas de control, seguimiento de la respuesta al tratamiento, realización de los estudios diagnósticos requeridos, identificación temprana de complicaciones, seguimiento de la adherencia terapéutica, educación al paciente y su cuidador y demás intervenciones necesarias para garantizar la continuidad de la atención.</w:t>
      </w:r>
    </w:p>
    <w:p w14:paraId="6D10FB6D" w14:textId="77777777" w:rsidR="00D26F27" w:rsidRPr="00D670F6" w:rsidRDefault="00D26F27">
      <w:pPr>
        <w:pStyle w:val="Prrafodelista"/>
        <w:numPr>
          <w:ilvl w:val="1"/>
          <w:numId w:val="64"/>
        </w:numPr>
        <w:tabs>
          <w:tab w:val="left" w:pos="284"/>
        </w:tabs>
        <w:ind w:right="-93"/>
        <w:jc w:val="both"/>
        <w:rPr>
          <w:rFonts w:ascii="Arial" w:hAnsi="Arial" w:cs="Arial"/>
          <w:color w:val="000000" w:themeColor="text1"/>
          <w:sz w:val="20"/>
          <w:szCs w:val="20"/>
        </w:rPr>
      </w:pPr>
      <w:r w:rsidRPr="00D670F6">
        <w:rPr>
          <w:rFonts w:ascii="Arial" w:hAnsi="Arial" w:cs="Arial"/>
          <w:color w:val="000000" w:themeColor="text1"/>
          <w:sz w:val="20"/>
          <w:szCs w:val="20"/>
        </w:rPr>
        <w:t xml:space="preserve">  EL CONTRATISTA deberá garantizar la </w:t>
      </w:r>
      <w:r w:rsidRPr="00D670F6">
        <w:rPr>
          <w:rFonts w:ascii="Arial" w:hAnsi="Arial" w:cs="Arial"/>
          <w:b/>
          <w:bCs/>
          <w:color w:val="000000" w:themeColor="text1"/>
          <w:sz w:val="20"/>
          <w:szCs w:val="20"/>
        </w:rPr>
        <w:t xml:space="preserve">continuidad y oportunidad del tratamiento </w:t>
      </w:r>
      <w:r>
        <w:rPr>
          <w:rFonts w:ascii="Arial" w:hAnsi="Arial" w:cs="Arial"/>
          <w:b/>
          <w:bCs/>
          <w:color w:val="000000" w:themeColor="text1"/>
          <w:sz w:val="20"/>
          <w:szCs w:val="20"/>
        </w:rPr>
        <w:t xml:space="preserve">de pacientes con patología de urológica </w:t>
      </w:r>
      <w:r w:rsidRPr="00D670F6">
        <w:rPr>
          <w:rFonts w:ascii="Arial" w:hAnsi="Arial" w:cs="Arial"/>
          <w:b/>
          <w:bCs/>
          <w:color w:val="000000" w:themeColor="text1"/>
          <w:sz w:val="20"/>
          <w:szCs w:val="20"/>
        </w:rPr>
        <w:t>oncológic</w:t>
      </w:r>
      <w:r>
        <w:rPr>
          <w:rFonts w:ascii="Arial" w:hAnsi="Arial" w:cs="Arial"/>
          <w:b/>
          <w:bCs/>
          <w:color w:val="000000" w:themeColor="text1"/>
          <w:sz w:val="20"/>
          <w:szCs w:val="20"/>
        </w:rPr>
        <w:t>a</w:t>
      </w:r>
      <w:r w:rsidRPr="00D670F6">
        <w:rPr>
          <w:rFonts w:ascii="Arial" w:hAnsi="Arial" w:cs="Arial"/>
          <w:color w:val="000000" w:themeColor="text1"/>
          <w:sz w:val="20"/>
          <w:szCs w:val="20"/>
        </w:rPr>
        <w:t>, disponiendo de los servicios, talento humano, medicamentos, insumos, dispositivos médicos y demás tecnologías en salud requeridas para el manejo de los usuarios, evitando interrupciones injustificadas del tratamiento y realizando las gestiones de referencia, contrarreferencia o articulación con otros servicios o prestadores cuando la condición clínica del usuario así lo requiera.</w:t>
      </w:r>
    </w:p>
    <w:p w14:paraId="3F8A76CA" w14:textId="77777777" w:rsidR="00D26F27" w:rsidRPr="00D670F6" w:rsidRDefault="00D26F27">
      <w:pPr>
        <w:pStyle w:val="Prrafodelista"/>
        <w:numPr>
          <w:ilvl w:val="1"/>
          <w:numId w:val="64"/>
        </w:numPr>
        <w:tabs>
          <w:tab w:val="left" w:pos="284"/>
        </w:tabs>
        <w:ind w:right="-93"/>
        <w:jc w:val="both"/>
        <w:rPr>
          <w:rFonts w:ascii="Arial" w:hAnsi="Arial" w:cs="Arial"/>
          <w:color w:val="000000" w:themeColor="text1"/>
          <w:sz w:val="20"/>
          <w:szCs w:val="20"/>
        </w:rPr>
      </w:pPr>
      <w:r w:rsidRPr="00D670F6">
        <w:rPr>
          <w:rFonts w:ascii="Arial" w:hAnsi="Arial" w:cs="Arial"/>
          <w:color w:val="000000" w:themeColor="text1"/>
          <w:sz w:val="20"/>
          <w:szCs w:val="20"/>
        </w:rPr>
        <w:t xml:space="preserve">El CONTRATISTA deberá participar en las reuniones de seguimiento convocadas por el Supervisor del contrato, suministrando la información técnica, asistencial, administrativa y financiera requerida para evaluar la ejecución contractual, los indicadores de calidad, la ejecución presupuestal, la oportunidad en la prestación </w:t>
      </w:r>
      <w:r w:rsidRPr="00D670F6">
        <w:rPr>
          <w:rFonts w:ascii="Arial" w:hAnsi="Arial" w:cs="Arial"/>
          <w:color w:val="000000" w:themeColor="text1"/>
          <w:sz w:val="20"/>
          <w:szCs w:val="20"/>
        </w:rPr>
        <w:lastRenderedPageBreak/>
        <w:t>de los servicios, el estado de la facturación, las glosas y los planes de mejoramiento, dando cumplimiento a los compromisos consignados en las respectivas actas.</w:t>
      </w:r>
    </w:p>
    <w:p w14:paraId="3DFBF654" w14:textId="77777777" w:rsidR="00D26F27" w:rsidRDefault="00D26F27">
      <w:pPr>
        <w:pStyle w:val="Prrafodelista"/>
        <w:numPr>
          <w:ilvl w:val="1"/>
          <w:numId w:val="64"/>
        </w:numPr>
        <w:tabs>
          <w:tab w:val="left" w:pos="284"/>
        </w:tabs>
        <w:ind w:right="-93"/>
        <w:jc w:val="both"/>
        <w:rPr>
          <w:rFonts w:ascii="Arial" w:hAnsi="Arial" w:cs="Arial"/>
          <w:color w:val="000000" w:themeColor="text1"/>
          <w:sz w:val="20"/>
          <w:szCs w:val="20"/>
        </w:rPr>
      </w:pPr>
      <w:r w:rsidRPr="005A02DA">
        <w:rPr>
          <w:rFonts w:ascii="Arial" w:hAnsi="Arial" w:cs="Arial"/>
          <w:color w:val="000000" w:themeColor="text1"/>
          <w:sz w:val="20"/>
          <w:szCs w:val="20"/>
        </w:rPr>
        <w:t xml:space="preserve">EL CONTRATISTA deberá revisar y utilizar, cuando sean pertinentes y técnicamente valorables, los estudios diagnósticos, imágenes, resultados de patología y demás ayudas diagnósticas previamente realizadas al usuario por la Dirección de Sanidad de la Policía Nacional o por otros prestadores </w:t>
      </w:r>
      <w:proofErr w:type="spellStart"/>
      <w:r w:rsidRPr="005A02DA">
        <w:rPr>
          <w:rFonts w:ascii="Arial" w:hAnsi="Arial" w:cs="Arial"/>
          <w:color w:val="000000" w:themeColor="text1"/>
          <w:sz w:val="20"/>
          <w:szCs w:val="20"/>
        </w:rPr>
        <w:t>autorizados.No</w:t>
      </w:r>
      <w:proofErr w:type="spellEnd"/>
      <w:r w:rsidRPr="005A02DA">
        <w:rPr>
          <w:rFonts w:ascii="Arial" w:hAnsi="Arial" w:cs="Arial"/>
          <w:color w:val="000000" w:themeColor="text1"/>
          <w:sz w:val="20"/>
          <w:szCs w:val="20"/>
        </w:rPr>
        <w:t xml:space="preserve"> deberá exigir la repetición de estudios previamente realizados como condición para brindar la atención, salvo que exista una justificación médica y clínica debidamente sustentada y registrada en la historia clínica, cuando el estudio disponible no sea suficiente, no sea interpretable o no permita establecer la conducta </w:t>
      </w:r>
      <w:proofErr w:type="spellStart"/>
      <w:r w:rsidRPr="005A02DA">
        <w:rPr>
          <w:rFonts w:ascii="Arial" w:hAnsi="Arial" w:cs="Arial"/>
          <w:color w:val="000000" w:themeColor="text1"/>
          <w:sz w:val="20"/>
          <w:szCs w:val="20"/>
        </w:rPr>
        <w:t>requerida.Cuando</w:t>
      </w:r>
      <w:proofErr w:type="spellEnd"/>
      <w:r w:rsidRPr="005A02DA">
        <w:rPr>
          <w:rFonts w:ascii="Arial" w:hAnsi="Arial" w:cs="Arial"/>
          <w:color w:val="000000" w:themeColor="text1"/>
          <w:sz w:val="20"/>
          <w:szCs w:val="20"/>
        </w:rPr>
        <w:t xml:space="preserve"> se determine la necesidad de realizar nuevamente un estudio, EL CONTRATISTA deberá dejar constancia de la justificación correspondiente en la historia clínica, procurando evitar la duplicidad innecesaria de servicios, barreras de acceso y retrasos en la atención del usuario.</w:t>
      </w:r>
    </w:p>
    <w:p w14:paraId="0625D148" w14:textId="77777777" w:rsidR="00D26F27" w:rsidRPr="00D670F6" w:rsidRDefault="00D26F27">
      <w:pPr>
        <w:pStyle w:val="Prrafodelista"/>
        <w:numPr>
          <w:ilvl w:val="1"/>
          <w:numId w:val="64"/>
        </w:numPr>
        <w:tabs>
          <w:tab w:val="left" w:pos="284"/>
        </w:tabs>
        <w:ind w:right="-93"/>
        <w:jc w:val="both"/>
        <w:rPr>
          <w:rFonts w:ascii="Arial" w:hAnsi="Arial" w:cs="Arial"/>
          <w:color w:val="000000" w:themeColor="text1"/>
          <w:sz w:val="20"/>
          <w:szCs w:val="20"/>
        </w:rPr>
      </w:pPr>
      <w:r w:rsidRPr="00D670F6">
        <w:rPr>
          <w:rFonts w:ascii="Arial" w:hAnsi="Arial" w:cs="Arial"/>
          <w:color w:val="000000" w:themeColor="text1"/>
          <w:sz w:val="20"/>
          <w:szCs w:val="20"/>
        </w:rPr>
        <w:t>EL CONTRATISTA deberá informar a la supervisión del contrato y al Área de Gestión del Riesgo de la RASES 5 los casos que requieran gestión o seguimiento especial y las situaciones que puedan afectar la continuidad, oportunidad o integralidad de la atención, conforme a los mecanismos y tiempos establecidos por la Entidad.</w:t>
      </w:r>
    </w:p>
    <w:p w14:paraId="73DA65AF" w14:textId="77777777" w:rsidR="00D26F27" w:rsidRPr="005A02DA" w:rsidRDefault="00D26F27">
      <w:pPr>
        <w:pStyle w:val="Prrafodelista"/>
        <w:numPr>
          <w:ilvl w:val="1"/>
          <w:numId w:val="64"/>
        </w:numPr>
        <w:tabs>
          <w:tab w:val="left" w:pos="284"/>
        </w:tabs>
        <w:ind w:right="-93"/>
        <w:jc w:val="both"/>
        <w:rPr>
          <w:rFonts w:ascii="Arial" w:hAnsi="Arial" w:cs="Arial"/>
          <w:color w:val="000000" w:themeColor="text1"/>
          <w:sz w:val="20"/>
          <w:szCs w:val="20"/>
        </w:rPr>
      </w:pPr>
      <w:r w:rsidRPr="005A02DA">
        <w:rPr>
          <w:rFonts w:ascii="Arial" w:hAnsi="Arial" w:cs="Arial"/>
          <w:color w:val="000000" w:themeColor="text1"/>
          <w:sz w:val="20"/>
          <w:szCs w:val="20"/>
        </w:rPr>
        <w:t xml:space="preserve"> EL CONTRATISTA deberá identificar y notificar los riesgos relacionados con patología </w:t>
      </w:r>
      <w:r>
        <w:rPr>
          <w:rFonts w:ascii="Arial" w:hAnsi="Arial" w:cs="Arial"/>
          <w:color w:val="000000" w:themeColor="text1"/>
          <w:sz w:val="20"/>
          <w:szCs w:val="20"/>
        </w:rPr>
        <w:t xml:space="preserve">urológica </w:t>
      </w:r>
      <w:r w:rsidRPr="005A02DA">
        <w:rPr>
          <w:rFonts w:ascii="Arial" w:hAnsi="Arial" w:cs="Arial"/>
          <w:color w:val="000000" w:themeColor="text1"/>
          <w:sz w:val="20"/>
          <w:szCs w:val="20"/>
        </w:rPr>
        <w:t xml:space="preserve">oncológica detectados durante la atención y canalizarlos al supervisor del contrato y al Área de Gestión del Riesgo de la </w:t>
      </w:r>
      <w:r>
        <w:rPr>
          <w:rFonts w:ascii="Arial" w:hAnsi="Arial" w:cs="Arial"/>
          <w:color w:val="000000" w:themeColor="text1"/>
          <w:sz w:val="20"/>
          <w:szCs w:val="20"/>
        </w:rPr>
        <w:t xml:space="preserve"> UPRES DENOR de la </w:t>
      </w:r>
      <w:r w:rsidRPr="005A02DA">
        <w:rPr>
          <w:rFonts w:ascii="Arial" w:hAnsi="Arial" w:cs="Arial"/>
          <w:color w:val="000000" w:themeColor="text1"/>
          <w:sz w:val="20"/>
          <w:szCs w:val="20"/>
        </w:rPr>
        <w:t>RASES 5, conforme a los tiempos y mecanismos establecidos, dejando evidencia de la gestión realizada.</w:t>
      </w:r>
    </w:p>
    <w:p w14:paraId="1C7BE310" w14:textId="77777777" w:rsidR="00D26F27" w:rsidRPr="00D670F6" w:rsidRDefault="00D26F27" w:rsidP="00D26F27">
      <w:pPr>
        <w:pStyle w:val="Prrafodelista"/>
        <w:tabs>
          <w:tab w:val="left" w:pos="284"/>
        </w:tabs>
        <w:ind w:left="360" w:right="-93"/>
        <w:jc w:val="both"/>
        <w:rPr>
          <w:rFonts w:ascii="Arial" w:hAnsi="Arial" w:cs="Arial"/>
          <w:color w:val="000000" w:themeColor="text1"/>
          <w:sz w:val="20"/>
          <w:szCs w:val="20"/>
        </w:rPr>
      </w:pPr>
    </w:p>
    <w:p w14:paraId="57C29349" w14:textId="77777777" w:rsidR="00D26F27" w:rsidRPr="00D670F6" w:rsidRDefault="00D26F27" w:rsidP="00D26F27">
      <w:pPr>
        <w:pStyle w:val="Prrafodelista"/>
        <w:tabs>
          <w:tab w:val="left" w:pos="284"/>
        </w:tabs>
        <w:ind w:left="360" w:right="-93"/>
        <w:jc w:val="both"/>
        <w:rPr>
          <w:rFonts w:ascii="Arial" w:hAnsi="Arial" w:cs="Arial"/>
          <w:color w:val="000000" w:themeColor="text1"/>
          <w:sz w:val="20"/>
          <w:szCs w:val="20"/>
        </w:rPr>
      </w:pPr>
    </w:p>
    <w:p w14:paraId="5E993361" w14:textId="77777777" w:rsidR="00D26F27" w:rsidRPr="00D670F6" w:rsidRDefault="00D26F27" w:rsidP="00D26F27">
      <w:pPr>
        <w:pStyle w:val="Prrafodelista"/>
        <w:tabs>
          <w:tab w:val="left" w:pos="284"/>
        </w:tabs>
        <w:ind w:left="360" w:right="-93"/>
        <w:jc w:val="both"/>
        <w:rPr>
          <w:rFonts w:ascii="Arial" w:hAnsi="Arial" w:cs="Arial"/>
          <w:color w:val="000000" w:themeColor="text1"/>
          <w:sz w:val="20"/>
          <w:szCs w:val="20"/>
        </w:rPr>
      </w:pPr>
      <w:r w:rsidRPr="00D670F6">
        <w:rPr>
          <w:rFonts w:ascii="Arial" w:hAnsi="Arial"/>
          <w:b/>
          <w:color w:val="000000" w:themeColor="text1"/>
          <w:sz w:val="20"/>
          <w:szCs w:val="20"/>
          <w:u w:val="single"/>
        </w:rPr>
        <w:t xml:space="preserve">Otras disposiciones </w:t>
      </w:r>
    </w:p>
    <w:p w14:paraId="3655049A" w14:textId="77777777" w:rsidR="00D26F27" w:rsidRPr="00D670F6" w:rsidRDefault="00D26F27" w:rsidP="00D26F27">
      <w:pPr>
        <w:autoSpaceDE w:val="0"/>
        <w:autoSpaceDN w:val="0"/>
        <w:adjustRightInd w:val="0"/>
        <w:spacing w:line="300" w:lineRule="atLeast"/>
        <w:ind w:left="284" w:right="-93" w:hanging="360"/>
        <w:jc w:val="both"/>
        <w:rPr>
          <w:rFonts w:ascii="Arial" w:hAnsi="Arial"/>
          <w:b/>
          <w:color w:val="000000" w:themeColor="text1"/>
          <w:sz w:val="20"/>
          <w:szCs w:val="20"/>
          <w:u w:val="single"/>
        </w:rPr>
      </w:pPr>
    </w:p>
    <w:p w14:paraId="769E6527" w14:textId="77777777" w:rsidR="00D26F27" w:rsidRPr="00D670F6" w:rsidRDefault="00D26F27">
      <w:pPr>
        <w:pStyle w:val="Prrafodelista"/>
        <w:numPr>
          <w:ilvl w:val="0"/>
          <w:numId w:val="63"/>
        </w:numPr>
        <w:autoSpaceDE w:val="0"/>
        <w:autoSpaceDN w:val="0"/>
        <w:adjustRightInd w:val="0"/>
        <w:ind w:left="284" w:right="-93"/>
        <w:jc w:val="both"/>
        <w:rPr>
          <w:rFonts w:ascii="Arial" w:hAnsi="Arial" w:cs="Arial"/>
          <w:color w:val="000000" w:themeColor="text1"/>
          <w:sz w:val="20"/>
          <w:szCs w:val="20"/>
        </w:rPr>
      </w:pPr>
      <w:r w:rsidRPr="00D670F6">
        <w:rPr>
          <w:rFonts w:ascii="Arial" w:hAnsi="Arial" w:cs="Arial"/>
          <w:b/>
          <w:color w:val="000000" w:themeColor="text1"/>
          <w:sz w:val="20"/>
          <w:szCs w:val="20"/>
        </w:rPr>
        <w:t>SOLUCIÓN DE CONTROVERSIAS</w:t>
      </w:r>
      <w:r w:rsidRPr="00D670F6">
        <w:rPr>
          <w:rFonts w:ascii="Arial" w:hAnsi="Arial" w:cs="Arial"/>
          <w:color w:val="000000" w:themeColor="text1"/>
          <w:sz w:val="20"/>
          <w:szCs w:val="20"/>
        </w:rPr>
        <w:t>: Ante cualquier controversia las partes deberán acudir inicialmente a los mecanismos de arreglo directo, tales como la conciliación de las glosas en salud, si persisten las controversias el contratista puede tramitar ante la Dirección de Sanidad, las glosas no conciliadas,  o en su defecto, se recurrirá a la mediación de la Superintendencia Nacional de Salud como ente conciliador, según las facultades de la Ley 1122 de 2007(modificada principalmente por la Ley 1438 de 2011), Si transcurridos cuatro (4) meses de formulada la diferencia contractual, ésta no ha podido ser resuelta mediante alguno de dichos mecanismos, las partes quedan en libertad de acudir a la vía judicial.</w:t>
      </w:r>
    </w:p>
    <w:p w14:paraId="359B87DF" w14:textId="77777777" w:rsidR="00D26F27" w:rsidRPr="00D670F6" w:rsidRDefault="00D26F27" w:rsidP="00D26F27">
      <w:pPr>
        <w:pStyle w:val="Prrafodelista"/>
        <w:ind w:left="284" w:right="-93" w:hanging="360"/>
        <w:jc w:val="both"/>
        <w:rPr>
          <w:rFonts w:ascii="Arial" w:hAnsi="Arial" w:cs="Arial"/>
          <w:color w:val="000000" w:themeColor="text1"/>
          <w:sz w:val="20"/>
          <w:szCs w:val="20"/>
        </w:rPr>
      </w:pPr>
    </w:p>
    <w:p w14:paraId="2AB855D9" w14:textId="77777777" w:rsidR="00D26F27" w:rsidRPr="00D670F6" w:rsidRDefault="00D26F27" w:rsidP="00D26F27">
      <w:pPr>
        <w:pStyle w:val="Prrafodelista"/>
        <w:autoSpaceDE w:val="0"/>
        <w:autoSpaceDN w:val="0"/>
        <w:adjustRightInd w:val="0"/>
        <w:ind w:left="284" w:right="-93" w:hanging="360"/>
        <w:jc w:val="both"/>
        <w:rPr>
          <w:rFonts w:ascii="Arial" w:hAnsi="Arial" w:cs="Arial"/>
          <w:b/>
          <w:color w:val="000000" w:themeColor="text1"/>
          <w:sz w:val="20"/>
          <w:szCs w:val="20"/>
        </w:rPr>
      </w:pPr>
      <w:r w:rsidRPr="00D670F6">
        <w:rPr>
          <w:rFonts w:ascii="Arial" w:hAnsi="Arial" w:cs="Arial"/>
          <w:b/>
          <w:color w:val="000000" w:themeColor="text1"/>
          <w:sz w:val="20"/>
          <w:szCs w:val="20"/>
        </w:rPr>
        <w:t>LIQUIDACIÓN DEL ACUERDO DE VOLUNTADES.</w:t>
      </w:r>
      <w:r w:rsidRPr="00D670F6">
        <w:rPr>
          <w:rFonts w:ascii="Arial" w:hAnsi="Arial" w:cs="Arial"/>
          <w:color w:val="000000" w:themeColor="text1"/>
          <w:sz w:val="20"/>
          <w:szCs w:val="20"/>
        </w:rPr>
        <w:t xml:space="preserve"> Una vez finalizado el plazo de ejecución o agotados los recursos pactados, las partes procederán a la liquidación del contrato dentro de los sesenta (60) días calendario siguientes, conforme a lo establecido en la Resolución 00090 de 2018 (Manual de Contratación de la Policía Nacional). En virtud de lo dispuesto en el artículo 2.5.3.4.6.2 del Decreto 441 de 2022, la liquidación deberá incluir el cruce de cuentas definitivo que considere la facturación radicada, las glosas y los pagos efectuados. En subsidio de lo anterior, se aplicará también lo previsto en la Ley 80 de 1993 y la Ley 1150 de 2007</w:t>
      </w:r>
    </w:p>
    <w:p w14:paraId="7CC22585" w14:textId="77777777" w:rsidR="00D26F27" w:rsidRPr="00D670F6" w:rsidRDefault="00D26F27" w:rsidP="00D26F27">
      <w:pPr>
        <w:pStyle w:val="Prrafodelista"/>
        <w:autoSpaceDE w:val="0"/>
        <w:autoSpaceDN w:val="0"/>
        <w:adjustRightInd w:val="0"/>
        <w:ind w:left="284" w:right="-93"/>
        <w:jc w:val="both"/>
        <w:rPr>
          <w:rFonts w:ascii="Arial" w:hAnsi="Arial" w:cs="Arial"/>
          <w:color w:val="000000" w:themeColor="text1"/>
          <w:sz w:val="20"/>
          <w:szCs w:val="20"/>
        </w:rPr>
      </w:pPr>
    </w:p>
    <w:p w14:paraId="7D770541" w14:textId="0B2E81AC" w:rsidR="00437320" w:rsidRPr="00D26F27" w:rsidRDefault="00437320" w:rsidP="00D57FB0">
      <w:pPr>
        <w:pStyle w:val="Textoindependiente"/>
        <w:ind w:right="51"/>
        <w:jc w:val="both"/>
        <w:rPr>
          <w:rFonts w:cs="Arial"/>
          <w:sz w:val="20"/>
          <w:szCs w:val="20"/>
          <w:lang w:val="x-none"/>
        </w:rPr>
      </w:pPr>
    </w:p>
    <w:p w14:paraId="5A119509" w14:textId="77777777" w:rsidR="00437320" w:rsidRPr="00B11343" w:rsidRDefault="00437320" w:rsidP="004F678B">
      <w:pPr>
        <w:jc w:val="both"/>
        <w:rPr>
          <w:rFonts w:ascii="Arial" w:hAnsi="Arial" w:cs="Arial"/>
          <w:sz w:val="20"/>
          <w:szCs w:val="20"/>
        </w:rPr>
      </w:pPr>
    </w:p>
    <w:p w14:paraId="6F8F4F03" w14:textId="77777777" w:rsidR="00437320" w:rsidRPr="00B11343" w:rsidRDefault="00437320" w:rsidP="004F678B">
      <w:pPr>
        <w:jc w:val="both"/>
        <w:rPr>
          <w:rFonts w:ascii="Arial" w:hAnsi="Arial" w:cs="Arial"/>
          <w:sz w:val="20"/>
          <w:szCs w:val="20"/>
        </w:rPr>
      </w:pPr>
    </w:p>
    <w:p w14:paraId="2596E68E" w14:textId="728A7B52" w:rsidR="006E104B" w:rsidRPr="00B11343" w:rsidRDefault="006E104B" w:rsidP="004F678B">
      <w:pPr>
        <w:tabs>
          <w:tab w:val="left" w:pos="284"/>
        </w:tabs>
        <w:jc w:val="both"/>
        <w:rPr>
          <w:rFonts w:ascii="Arial" w:hAnsi="Arial" w:cs="Arial"/>
          <w:sz w:val="20"/>
          <w:szCs w:val="20"/>
        </w:rPr>
      </w:pPr>
    </w:p>
    <w:p w14:paraId="5372830A" w14:textId="48809B07" w:rsidR="00F97659" w:rsidRPr="00B11343" w:rsidRDefault="00F97659" w:rsidP="004F678B">
      <w:pPr>
        <w:ind w:left="720"/>
        <w:jc w:val="both"/>
        <w:rPr>
          <w:rFonts w:ascii="Arial" w:hAnsi="Arial" w:cs="Arial"/>
          <w:sz w:val="20"/>
          <w:szCs w:val="20"/>
          <w:lang w:val="es-CO"/>
        </w:rPr>
      </w:pPr>
    </w:p>
    <w:p w14:paraId="6B19F377" w14:textId="77777777" w:rsidR="00F97659" w:rsidRPr="00B11343" w:rsidRDefault="00F97659" w:rsidP="004F678B">
      <w:pPr>
        <w:ind w:left="720"/>
        <w:jc w:val="both"/>
        <w:rPr>
          <w:rFonts w:ascii="Arial" w:hAnsi="Arial" w:cs="Arial"/>
          <w:sz w:val="20"/>
          <w:szCs w:val="20"/>
          <w:lang w:val="es-CO"/>
        </w:rPr>
      </w:pPr>
    </w:p>
    <w:p w14:paraId="5D9E1E74" w14:textId="77777777" w:rsidR="00F97659" w:rsidRPr="00B11343" w:rsidRDefault="00F97659" w:rsidP="004F678B">
      <w:pPr>
        <w:ind w:left="720"/>
        <w:jc w:val="center"/>
        <w:rPr>
          <w:rFonts w:ascii="Arial" w:hAnsi="Arial" w:cs="Arial"/>
          <w:sz w:val="20"/>
          <w:szCs w:val="20"/>
        </w:rPr>
      </w:pPr>
    </w:p>
    <w:p w14:paraId="16033CA8" w14:textId="77777777" w:rsidR="00F97659" w:rsidRPr="00B11343" w:rsidRDefault="00F97659" w:rsidP="004F678B">
      <w:pPr>
        <w:ind w:left="720"/>
        <w:jc w:val="center"/>
        <w:rPr>
          <w:rFonts w:ascii="Arial" w:hAnsi="Arial" w:cs="Arial"/>
          <w:sz w:val="20"/>
          <w:szCs w:val="20"/>
        </w:rPr>
      </w:pPr>
    </w:p>
    <w:p w14:paraId="153ABDD2" w14:textId="77777777" w:rsidR="00F97659" w:rsidRPr="00B11343" w:rsidRDefault="00F97659" w:rsidP="004F678B">
      <w:pPr>
        <w:ind w:left="720"/>
        <w:jc w:val="center"/>
        <w:rPr>
          <w:rFonts w:ascii="Arial" w:hAnsi="Arial" w:cs="Arial"/>
          <w:sz w:val="20"/>
          <w:szCs w:val="20"/>
        </w:rPr>
      </w:pPr>
    </w:p>
    <w:p w14:paraId="0990CB07" w14:textId="77777777" w:rsidR="00F97659" w:rsidRPr="00B11343" w:rsidRDefault="00F97659" w:rsidP="004F678B">
      <w:pPr>
        <w:ind w:left="720"/>
        <w:jc w:val="center"/>
        <w:rPr>
          <w:rFonts w:ascii="Arial" w:hAnsi="Arial" w:cs="Arial"/>
          <w:sz w:val="20"/>
          <w:szCs w:val="20"/>
        </w:rPr>
      </w:pPr>
    </w:p>
    <w:p w14:paraId="12C985B1" w14:textId="77777777" w:rsidR="00F97659" w:rsidRPr="00B11343" w:rsidRDefault="00F97659" w:rsidP="004F678B">
      <w:pPr>
        <w:ind w:left="720"/>
        <w:jc w:val="center"/>
        <w:rPr>
          <w:rFonts w:ascii="Arial" w:hAnsi="Arial" w:cs="Arial"/>
          <w:sz w:val="20"/>
          <w:szCs w:val="20"/>
        </w:rPr>
      </w:pPr>
    </w:p>
    <w:p w14:paraId="5CB5ED21" w14:textId="77777777" w:rsidR="00F97659" w:rsidRPr="00B11343" w:rsidRDefault="00F97659" w:rsidP="004F678B">
      <w:pPr>
        <w:rPr>
          <w:rFonts w:ascii="Arial" w:hAnsi="Arial" w:cs="Arial"/>
          <w:sz w:val="20"/>
          <w:szCs w:val="20"/>
        </w:rPr>
      </w:pPr>
    </w:p>
    <w:p w14:paraId="5056FF27" w14:textId="77777777" w:rsidR="00F97659" w:rsidRPr="00B11343" w:rsidRDefault="00F97659" w:rsidP="004F678B">
      <w:pPr>
        <w:spacing w:line="360" w:lineRule="auto"/>
        <w:jc w:val="center"/>
        <w:rPr>
          <w:rFonts w:ascii="Arial" w:hAnsi="Arial" w:cs="Arial"/>
          <w:b/>
          <w:sz w:val="20"/>
          <w:szCs w:val="20"/>
        </w:rPr>
      </w:pPr>
    </w:p>
    <w:p w14:paraId="34874905" w14:textId="77777777" w:rsidR="00F97659" w:rsidRPr="00B11343" w:rsidRDefault="00F97659" w:rsidP="004F678B">
      <w:pPr>
        <w:spacing w:line="360" w:lineRule="auto"/>
        <w:jc w:val="center"/>
        <w:rPr>
          <w:rFonts w:ascii="Arial" w:hAnsi="Arial" w:cs="Arial"/>
          <w:b/>
          <w:sz w:val="20"/>
          <w:szCs w:val="20"/>
        </w:rPr>
      </w:pPr>
    </w:p>
    <w:p w14:paraId="48D47F41" w14:textId="77777777" w:rsidR="00F97659" w:rsidRDefault="00F97659" w:rsidP="004F678B">
      <w:pPr>
        <w:spacing w:line="360" w:lineRule="auto"/>
        <w:jc w:val="center"/>
        <w:rPr>
          <w:rFonts w:ascii="Arial" w:hAnsi="Arial" w:cs="Arial"/>
          <w:b/>
          <w:sz w:val="20"/>
          <w:szCs w:val="20"/>
        </w:rPr>
      </w:pPr>
    </w:p>
    <w:p w14:paraId="70CCC581" w14:textId="77777777" w:rsidR="00A51523" w:rsidRDefault="00A51523" w:rsidP="004F678B">
      <w:pPr>
        <w:spacing w:line="360" w:lineRule="auto"/>
        <w:jc w:val="center"/>
        <w:rPr>
          <w:rFonts w:ascii="Arial" w:hAnsi="Arial" w:cs="Arial"/>
          <w:b/>
          <w:sz w:val="20"/>
          <w:szCs w:val="20"/>
        </w:rPr>
      </w:pPr>
    </w:p>
    <w:p w14:paraId="7B9B4C3B" w14:textId="77777777" w:rsidR="00A51523" w:rsidRDefault="00A51523" w:rsidP="004F678B">
      <w:pPr>
        <w:spacing w:line="360" w:lineRule="auto"/>
        <w:jc w:val="center"/>
        <w:rPr>
          <w:rFonts w:ascii="Arial" w:hAnsi="Arial" w:cs="Arial"/>
          <w:b/>
          <w:sz w:val="20"/>
          <w:szCs w:val="20"/>
        </w:rPr>
      </w:pPr>
    </w:p>
    <w:p w14:paraId="1C4F5F27" w14:textId="77777777" w:rsidR="00D57FB0" w:rsidRDefault="00D57FB0" w:rsidP="004F678B">
      <w:pPr>
        <w:spacing w:line="360" w:lineRule="auto"/>
        <w:jc w:val="center"/>
        <w:rPr>
          <w:rFonts w:ascii="Arial" w:hAnsi="Arial" w:cs="Arial"/>
          <w:b/>
          <w:sz w:val="20"/>
          <w:szCs w:val="20"/>
        </w:rPr>
      </w:pPr>
    </w:p>
    <w:p w14:paraId="6609E0D6" w14:textId="77777777" w:rsidR="00D57FB0" w:rsidRDefault="00D57FB0" w:rsidP="004F678B">
      <w:pPr>
        <w:spacing w:line="360" w:lineRule="auto"/>
        <w:jc w:val="center"/>
        <w:rPr>
          <w:rFonts w:ascii="Arial" w:hAnsi="Arial" w:cs="Arial"/>
          <w:b/>
          <w:sz w:val="20"/>
          <w:szCs w:val="20"/>
        </w:rPr>
      </w:pPr>
    </w:p>
    <w:p w14:paraId="2F714E0A" w14:textId="77777777" w:rsidR="00D57FB0" w:rsidRDefault="00D57FB0" w:rsidP="004F678B">
      <w:pPr>
        <w:spacing w:line="360" w:lineRule="auto"/>
        <w:jc w:val="center"/>
        <w:rPr>
          <w:rFonts w:ascii="Arial" w:hAnsi="Arial" w:cs="Arial"/>
          <w:b/>
          <w:sz w:val="20"/>
          <w:szCs w:val="20"/>
        </w:rPr>
      </w:pPr>
    </w:p>
    <w:p w14:paraId="29904133" w14:textId="77777777" w:rsidR="00D57FB0" w:rsidRDefault="00D57FB0" w:rsidP="004F678B">
      <w:pPr>
        <w:spacing w:line="360" w:lineRule="auto"/>
        <w:jc w:val="center"/>
        <w:rPr>
          <w:rFonts w:ascii="Arial" w:hAnsi="Arial" w:cs="Arial"/>
          <w:b/>
          <w:sz w:val="20"/>
          <w:szCs w:val="20"/>
        </w:rPr>
      </w:pPr>
    </w:p>
    <w:p w14:paraId="1A7E597B" w14:textId="77777777" w:rsidR="00D57FB0" w:rsidRDefault="00D57FB0" w:rsidP="004F678B">
      <w:pPr>
        <w:spacing w:line="360" w:lineRule="auto"/>
        <w:jc w:val="center"/>
        <w:rPr>
          <w:rFonts w:ascii="Arial" w:hAnsi="Arial" w:cs="Arial"/>
          <w:b/>
          <w:sz w:val="20"/>
          <w:szCs w:val="20"/>
        </w:rPr>
      </w:pPr>
    </w:p>
    <w:p w14:paraId="14CF3E19" w14:textId="77777777" w:rsidR="00D57FB0" w:rsidRDefault="00D57FB0" w:rsidP="004F678B">
      <w:pPr>
        <w:spacing w:line="360" w:lineRule="auto"/>
        <w:jc w:val="center"/>
        <w:rPr>
          <w:rFonts w:ascii="Arial" w:hAnsi="Arial" w:cs="Arial"/>
          <w:b/>
          <w:sz w:val="20"/>
          <w:szCs w:val="20"/>
        </w:rPr>
      </w:pPr>
    </w:p>
    <w:p w14:paraId="720CD9A2" w14:textId="77777777" w:rsidR="009325B5" w:rsidRPr="00B11343" w:rsidRDefault="009325B5" w:rsidP="004F678B">
      <w:pPr>
        <w:jc w:val="center"/>
        <w:rPr>
          <w:rFonts w:ascii="Arial" w:hAnsi="Arial" w:cs="Arial"/>
          <w:b/>
          <w:sz w:val="21"/>
          <w:szCs w:val="21"/>
          <w:lang w:val="es-CO"/>
        </w:rPr>
      </w:pPr>
      <w:r w:rsidRPr="00B11343">
        <w:rPr>
          <w:rFonts w:ascii="Arial" w:hAnsi="Arial" w:cs="Arial"/>
          <w:b/>
          <w:sz w:val="20"/>
          <w:szCs w:val="20"/>
          <w:lang w:val="es-CO"/>
        </w:rPr>
        <w:lastRenderedPageBreak/>
        <w:t>ANEXO No. 5</w:t>
      </w:r>
    </w:p>
    <w:p w14:paraId="72060CB1" w14:textId="77777777" w:rsidR="009325B5" w:rsidRPr="00D26F27" w:rsidRDefault="009325B5" w:rsidP="004F678B">
      <w:pPr>
        <w:pStyle w:val="Prrafodelista"/>
        <w:autoSpaceDE w:val="0"/>
        <w:autoSpaceDN w:val="0"/>
        <w:adjustRightInd w:val="0"/>
        <w:ind w:left="0"/>
        <w:jc w:val="center"/>
        <w:rPr>
          <w:rFonts w:ascii="Arial" w:hAnsi="Arial" w:cs="Arial"/>
          <w:b/>
          <w:color w:val="000000" w:themeColor="text1"/>
          <w:sz w:val="20"/>
          <w:szCs w:val="20"/>
          <w:lang w:val="es-CO"/>
        </w:rPr>
      </w:pPr>
    </w:p>
    <w:p w14:paraId="6D21D16B" w14:textId="77777777" w:rsidR="009325B5" w:rsidRPr="00D26F27" w:rsidRDefault="009325B5" w:rsidP="004F678B">
      <w:pPr>
        <w:pStyle w:val="Prrafodelista2"/>
        <w:tabs>
          <w:tab w:val="left" w:pos="0"/>
          <w:tab w:val="left" w:pos="4360"/>
        </w:tabs>
        <w:ind w:left="0"/>
        <w:jc w:val="center"/>
        <w:rPr>
          <w:rFonts w:ascii="Arial" w:hAnsi="Arial" w:cs="Arial"/>
          <w:b/>
          <w:color w:val="000000" w:themeColor="text1"/>
          <w:sz w:val="20"/>
          <w:szCs w:val="20"/>
        </w:rPr>
      </w:pPr>
      <w:r w:rsidRPr="00D26F27">
        <w:rPr>
          <w:rFonts w:ascii="Arial" w:hAnsi="Arial" w:cs="Arial"/>
          <w:b/>
          <w:color w:val="000000" w:themeColor="text1"/>
          <w:sz w:val="20"/>
          <w:szCs w:val="20"/>
        </w:rPr>
        <w:t>OBLIGACIONES DE LA POLICÍA NACIONAL –REGIONAL DE ASEGURAMIENTO EN SALUD NO. 5</w:t>
      </w:r>
    </w:p>
    <w:p w14:paraId="74897587" w14:textId="77777777" w:rsidR="00D26F27" w:rsidRPr="00D26F27" w:rsidRDefault="00D26F27" w:rsidP="00D26F27">
      <w:pPr>
        <w:ind w:left="720"/>
        <w:jc w:val="both"/>
        <w:rPr>
          <w:rFonts w:ascii="Arial" w:hAnsi="Arial" w:cs="Arial"/>
          <w:color w:val="000000" w:themeColor="text1"/>
          <w:sz w:val="20"/>
          <w:szCs w:val="20"/>
        </w:rPr>
      </w:pPr>
    </w:p>
    <w:p w14:paraId="586EB3ED" w14:textId="77777777" w:rsidR="00D26F27" w:rsidRPr="00D26F27" w:rsidRDefault="00D26F27">
      <w:pPr>
        <w:numPr>
          <w:ilvl w:val="0"/>
          <w:numId w:val="67"/>
        </w:numPr>
        <w:ind w:left="360"/>
        <w:jc w:val="both"/>
        <w:rPr>
          <w:rFonts w:ascii="Arial" w:hAnsi="Arial"/>
          <w:b/>
          <w:color w:val="000000" w:themeColor="text1"/>
          <w:sz w:val="20"/>
          <w:szCs w:val="20"/>
        </w:rPr>
      </w:pPr>
      <w:r w:rsidRPr="00D26F27">
        <w:rPr>
          <w:rFonts w:ascii="Arial" w:hAnsi="Arial"/>
          <w:color w:val="000000" w:themeColor="text1"/>
          <w:sz w:val="20"/>
          <w:szCs w:val="20"/>
        </w:rPr>
        <w:t>Una vez se surta el proceso de contratación estatal, asignar un supervisor, a través de quien la</w:t>
      </w:r>
      <w:r w:rsidRPr="00D26F27">
        <w:rPr>
          <w:rFonts w:ascii="Arial" w:hAnsi="Arial"/>
          <w:b/>
          <w:color w:val="000000" w:themeColor="text1"/>
          <w:sz w:val="20"/>
          <w:szCs w:val="20"/>
        </w:rPr>
        <w:t xml:space="preserve"> POLICÍA NACIONAL</w:t>
      </w:r>
      <w:r w:rsidRPr="00D26F27">
        <w:rPr>
          <w:rFonts w:ascii="Arial" w:hAnsi="Arial"/>
          <w:color w:val="000000" w:themeColor="text1"/>
          <w:sz w:val="20"/>
          <w:szCs w:val="20"/>
        </w:rPr>
        <w:t xml:space="preserve"> mantendrá la interlocución permanente y directa con el</w:t>
      </w:r>
      <w:r w:rsidRPr="00D26F27">
        <w:rPr>
          <w:rFonts w:ascii="Arial" w:hAnsi="Arial"/>
          <w:b/>
          <w:color w:val="000000" w:themeColor="text1"/>
          <w:sz w:val="20"/>
          <w:szCs w:val="20"/>
        </w:rPr>
        <w:t xml:space="preserve"> OFERENTE</w:t>
      </w:r>
      <w:r w:rsidRPr="00D26F27">
        <w:rPr>
          <w:rFonts w:ascii="Arial" w:hAnsi="Arial"/>
          <w:color w:val="000000" w:themeColor="text1"/>
          <w:sz w:val="20"/>
          <w:szCs w:val="20"/>
        </w:rPr>
        <w:t>.</w:t>
      </w:r>
      <w:r w:rsidRPr="00D26F27">
        <w:rPr>
          <w:rFonts w:ascii="Arial" w:hAnsi="Arial"/>
          <w:b/>
          <w:color w:val="000000" w:themeColor="text1"/>
          <w:sz w:val="20"/>
          <w:szCs w:val="20"/>
        </w:rPr>
        <w:t xml:space="preserve"> </w:t>
      </w:r>
    </w:p>
    <w:p w14:paraId="29F97CEA" w14:textId="77777777" w:rsidR="00D26F27" w:rsidRPr="00D26F27" w:rsidRDefault="00D26F27" w:rsidP="00D26F27">
      <w:pPr>
        <w:jc w:val="both"/>
        <w:rPr>
          <w:rFonts w:ascii="Arial" w:hAnsi="Arial"/>
          <w:b/>
          <w:color w:val="000000" w:themeColor="text1"/>
          <w:sz w:val="20"/>
          <w:szCs w:val="20"/>
        </w:rPr>
      </w:pPr>
    </w:p>
    <w:p w14:paraId="6339F379" w14:textId="77777777" w:rsidR="00D26F27" w:rsidRPr="00D26F27" w:rsidRDefault="00D26F27">
      <w:pPr>
        <w:numPr>
          <w:ilvl w:val="0"/>
          <w:numId w:val="67"/>
        </w:numPr>
        <w:ind w:left="360"/>
        <w:jc w:val="both"/>
        <w:rPr>
          <w:rFonts w:ascii="Arial" w:hAnsi="Arial"/>
          <w:color w:val="000000" w:themeColor="text1"/>
          <w:sz w:val="20"/>
          <w:szCs w:val="20"/>
        </w:rPr>
      </w:pPr>
      <w:r w:rsidRPr="00D26F27">
        <w:rPr>
          <w:rFonts w:ascii="Arial" w:hAnsi="Arial"/>
          <w:color w:val="000000" w:themeColor="text1"/>
          <w:sz w:val="20"/>
          <w:szCs w:val="20"/>
        </w:rPr>
        <w:t xml:space="preserve">Ejercer el control sobre el cumplimiento del contrato a través del supervisor designado para el efecto, exigiéndole la ejecución idónea y oportuna del objeto a contratar.  </w:t>
      </w:r>
    </w:p>
    <w:p w14:paraId="413E5A53" w14:textId="77777777" w:rsidR="00D26F27" w:rsidRPr="00D26F27" w:rsidRDefault="00D26F27" w:rsidP="00D26F27">
      <w:pPr>
        <w:pStyle w:val="Prrafodelista"/>
        <w:ind w:left="360"/>
        <w:rPr>
          <w:rFonts w:ascii="Arial" w:hAnsi="Arial" w:cs="Arial"/>
          <w:color w:val="000000" w:themeColor="text1"/>
          <w:sz w:val="22"/>
          <w:szCs w:val="22"/>
        </w:rPr>
      </w:pPr>
    </w:p>
    <w:p w14:paraId="101BF52D" w14:textId="77777777" w:rsidR="00D26F27" w:rsidRPr="00D26F27" w:rsidRDefault="00D26F27">
      <w:pPr>
        <w:pStyle w:val="Prrafodelista"/>
        <w:numPr>
          <w:ilvl w:val="0"/>
          <w:numId w:val="67"/>
        </w:numPr>
        <w:tabs>
          <w:tab w:val="left" w:pos="284"/>
        </w:tabs>
        <w:autoSpaceDE w:val="0"/>
        <w:autoSpaceDN w:val="0"/>
        <w:adjustRightInd w:val="0"/>
        <w:ind w:left="360"/>
        <w:jc w:val="both"/>
        <w:rPr>
          <w:rFonts w:ascii="Arial" w:hAnsi="Arial" w:cs="Arial"/>
          <w:color w:val="000000" w:themeColor="text1"/>
          <w:sz w:val="20"/>
          <w:szCs w:val="20"/>
        </w:rPr>
      </w:pPr>
      <w:r w:rsidRPr="00D26F27">
        <w:rPr>
          <w:rFonts w:ascii="Arial" w:eastAsia="HelveticaNeue-Light" w:hAnsi="Arial" w:cs="Arial"/>
          <w:color w:val="000000" w:themeColor="text1"/>
          <w:sz w:val="20"/>
          <w:szCs w:val="20"/>
        </w:rPr>
        <w:t>Cumplir</w:t>
      </w:r>
      <w:r w:rsidRPr="00D26F27">
        <w:rPr>
          <w:rFonts w:ascii="Arial" w:hAnsi="Arial" w:cs="Arial"/>
          <w:color w:val="000000" w:themeColor="text1"/>
          <w:sz w:val="20"/>
          <w:szCs w:val="20"/>
        </w:rPr>
        <w:t xml:space="preserve"> con las Obligaciones señaladas en la Resolución 00090 del 15 de enero de 2018, el Instructivo No. 0024 DISAN – ASJUR del 15 de agosto de 2.009 y las obligaciones contenidas en los artículos 83 y 84 de la Ley 1474 de 2011. </w:t>
      </w:r>
    </w:p>
    <w:p w14:paraId="1B997CB7" w14:textId="77777777" w:rsidR="00D26F27" w:rsidRPr="00D26F27" w:rsidRDefault="00D26F27" w:rsidP="00D26F27">
      <w:pPr>
        <w:tabs>
          <w:tab w:val="left" w:pos="284"/>
        </w:tabs>
        <w:autoSpaceDE w:val="0"/>
        <w:autoSpaceDN w:val="0"/>
        <w:adjustRightInd w:val="0"/>
        <w:jc w:val="both"/>
        <w:rPr>
          <w:rFonts w:ascii="Arial" w:hAnsi="Arial"/>
          <w:color w:val="000000" w:themeColor="text1"/>
          <w:sz w:val="20"/>
          <w:szCs w:val="20"/>
        </w:rPr>
      </w:pPr>
    </w:p>
    <w:p w14:paraId="6A524940" w14:textId="77777777" w:rsidR="00D26F27" w:rsidRPr="00D26F27" w:rsidRDefault="00D26F27">
      <w:pPr>
        <w:pStyle w:val="Prrafodelista"/>
        <w:numPr>
          <w:ilvl w:val="0"/>
          <w:numId w:val="67"/>
        </w:numPr>
        <w:tabs>
          <w:tab w:val="left" w:pos="284"/>
        </w:tabs>
        <w:autoSpaceDE w:val="0"/>
        <w:autoSpaceDN w:val="0"/>
        <w:adjustRightInd w:val="0"/>
        <w:ind w:left="360"/>
        <w:jc w:val="both"/>
        <w:rPr>
          <w:rFonts w:ascii="Arial" w:hAnsi="Arial" w:cs="Arial"/>
          <w:color w:val="000000" w:themeColor="text1"/>
          <w:sz w:val="20"/>
          <w:szCs w:val="20"/>
        </w:rPr>
      </w:pPr>
      <w:r w:rsidRPr="00D26F27">
        <w:rPr>
          <w:rFonts w:ascii="Arial" w:hAnsi="Arial" w:cs="Arial"/>
          <w:color w:val="000000" w:themeColor="text1"/>
          <w:sz w:val="20"/>
          <w:szCs w:val="20"/>
        </w:rPr>
        <w:t>Cumplir con los tiempos estipulados para la revisión de la información entregada por el OFERENTE para la emisión de los Recibidos a Satisfacción</w:t>
      </w:r>
    </w:p>
    <w:p w14:paraId="71D1151B" w14:textId="77777777" w:rsidR="00D26F27" w:rsidRPr="00D26F27" w:rsidRDefault="00D26F27" w:rsidP="00D26F27">
      <w:pPr>
        <w:jc w:val="both"/>
        <w:rPr>
          <w:rFonts w:ascii="Arial" w:hAnsi="Arial"/>
          <w:color w:val="000000" w:themeColor="text1"/>
          <w:sz w:val="20"/>
          <w:szCs w:val="20"/>
        </w:rPr>
      </w:pPr>
    </w:p>
    <w:p w14:paraId="7D23AC7C" w14:textId="77777777" w:rsidR="00D26F27" w:rsidRPr="00D26F27" w:rsidRDefault="00D26F27">
      <w:pPr>
        <w:numPr>
          <w:ilvl w:val="0"/>
          <w:numId w:val="67"/>
        </w:numPr>
        <w:ind w:left="360"/>
        <w:jc w:val="both"/>
        <w:rPr>
          <w:rFonts w:ascii="Arial" w:hAnsi="Arial"/>
          <w:color w:val="000000" w:themeColor="text1"/>
          <w:sz w:val="20"/>
          <w:szCs w:val="20"/>
        </w:rPr>
      </w:pPr>
      <w:r w:rsidRPr="00D26F27">
        <w:rPr>
          <w:rFonts w:ascii="Arial" w:hAnsi="Arial"/>
          <w:color w:val="000000" w:themeColor="text1"/>
          <w:sz w:val="20"/>
          <w:szCs w:val="20"/>
        </w:rPr>
        <w:t xml:space="preserve">Recibir a satisfacción los bienes y/o servicios que sean entregados por el </w:t>
      </w:r>
      <w:r w:rsidRPr="00D26F27">
        <w:rPr>
          <w:rFonts w:ascii="Arial" w:hAnsi="Arial"/>
          <w:b/>
          <w:color w:val="000000" w:themeColor="text1"/>
          <w:sz w:val="20"/>
          <w:szCs w:val="20"/>
        </w:rPr>
        <w:t xml:space="preserve">OFERENTE, </w:t>
      </w:r>
      <w:r w:rsidRPr="00D26F27">
        <w:rPr>
          <w:rFonts w:ascii="Arial" w:hAnsi="Arial"/>
          <w:color w:val="000000" w:themeColor="text1"/>
          <w:sz w:val="20"/>
          <w:szCs w:val="20"/>
        </w:rPr>
        <w:t>cuando estos cumplan con las condiciones establecidas y en especial las especificaciones u obligaciones técnicas contenidas en el anexo técnico.</w:t>
      </w:r>
    </w:p>
    <w:p w14:paraId="5C9CFEAA" w14:textId="77777777" w:rsidR="00D26F27" w:rsidRPr="00D26F27" w:rsidRDefault="00D26F27" w:rsidP="00D26F27">
      <w:pPr>
        <w:pStyle w:val="Prrafodelista"/>
        <w:ind w:left="360"/>
        <w:rPr>
          <w:rFonts w:ascii="Arial" w:hAnsi="Arial" w:cs="Arial"/>
          <w:color w:val="000000" w:themeColor="text1"/>
          <w:sz w:val="22"/>
          <w:szCs w:val="22"/>
        </w:rPr>
      </w:pPr>
    </w:p>
    <w:p w14:paraId="0DE2B613" w14:textId="77777777" w:rsidR="00D26F27" w:rsidRPr="00D26F27" w:rsidRDefault="00D26F27">
      <w:pPr>
        <w:pStyle w:val="Prrafodelista"/>
        <w:numPr>
          <w:ilvl w:val="0"/>
          <w:numId w:val="67"/>
        </w:numPr>
        <w:tabs>
          <w:tab w:val="left" w:pos="284"/>
        </w:tabs>
        <w:autoSpaceDE w:val="0"/>
        <w:autoSpaceDN w:val="0"/>
        <w:adjustRightInd w:val="0"/>
        <w:ind w:left="360"/>
        <w:jc w:val="both"/>
        <w:rPr>
          <w:rFonts w:ascii="Arial" w:hAnsi="Arial" w:cs="Arial"/>
          <w:color w:val="000000" w:themeColor="text1"/>
          <w:sz w:val="20"/>
          <w:szCs w:val="20"/>
        </w:rPr>
      </w:pPr>
      <w:r w:rsidRPr="00D26F27">
        <w:rPr>
          <w:rFonts w:ascii="Arial" w:hAnsi="Arial" w:cs="Arial"/>
          <w:color w:val="000000" w:themeColor="text1"/>
          <w:sz w:val="20"/>
          <w:szCs w:val="20"/>
        </w:rPr>
        <w:t xml:space="preserve"> Llevar a cabo de mutuo acuerdo cualquier cambio en las condiciones técnicas que surjan durante el término de ejecución del Contrato, previa solicitud escrita plenamente justificada por parte del OFERENTE.</w:t>
      </w:r>
      <w:r w:rsidRPr="00D26F27">
        <w:rPr>
          <w:rFonts w:ascii="Arial" w:hAnsi="Arial" w:cs="Arial"/>
          <w:color w:val="000000" w:themeColor="text1"/>
          <w:sz w:val="22"/>
          <w:szCs w:val="22"/>
        </w:rPr>
        <w:t xml:space="preserve"> </w:t>
      </w:r>
    </w:p>
    <w:p w14:paraId="4D6FA31C" w14:textId="77777777" w:rsidR="00D26F27" w:rsidRPr="00D26F27" w:rsidRDefault="00D26F27" w:rsidP="00D26F27">
      <w:pPr>
        <w:jc w:val="both"/>
        <w:rPr>
          <w:rFonts w:ascii="Arial" w:hAnsi="Arial"/>
          <w:color w:val="000000" w:themeColor="text1"/>
          <w:sz w:val="20"/>
          <w:szCs w:val="20"/>
        </w:rPr>
      </w:pPr>
    </w:p>
    <w:p w14:paraId="4ED14974" w14:textId="77777777" w:rsidR="00D26F27" w:rsidRPr="00D26F27" w:rsidRDefault="00D26F27">
      <w:pPr>
        <w:numPr>
          <w:ilvl w:val="0"/>
          <w:numId w:val="67"/>
        </w:numPr>
        <w:ind w:left="360"/>
        <w:jc w:val="both"/>
        <w:rPr>
          <w:rFonts w:ascii="Arial" w:hAnsi="Arial"/>
          <w:b/>
          <w:color w:val="000000" w:themeColor="text1"/>
          <w:sz w:val="20"/>
          <w:szCs w:val="20"/>
        </w:rPr>
      </w:pPr>
      <w:r w:rsidRPr="00D26F27">
        <w:rPr>
          <w:rFonts w:ascii="Arial" w:hAnsi="Arial"/>
          <w:color w:val="000000" w:themeColor="text1"/>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D26F27">
        <w:rPr>
          <w:rFonts w:ascii="Arial" w:hAnsi="Arial"/>
          <w:b/>
          <w:color w:val="000000" w:themeColor="text1"/>
          <w:sz w:val="20"/>
          <w:szCs w:val="20"/>
        </w:rPr>
        <w:t xml:space="preserve">. </w:t>
      </w:r>
    </w:p>
    <w:p w14:paraId="4DFBD0A4" w14:textId="77777777" w:rsidR="00D26F27" w:rsidRPr="00D26F27" w:rsidRDefault="00D26F27" w:rsidP="00D26F27">
      <w:pPr>
        <w:jc w:val="both"/>
        <w:rPr>
          <w:rFonts w:ascii="Arial" w:hAnsi="Arial"/>
          <w:b/>
          <w:color w:val="000000" w:themeColor="text1"/>
          <w:sz w:val="20"/>
          <w:szCs w:val="20"/>
        </w:rPr>
      </w:pPr>
    </w:p>
    <w:p w14:paraId="507FF3D3" w14:textId="77777777" w:rsidR="00D26F27" w:rsidRPr="00D26F27" w:rsidRDefault="00D26F27">
      <w:pPr>
        <w:numPr>
          <w:ilvl w:val="0"/>
          <w:numId w:val="67"/>
        </w:numPr>
        <w:ind w:left="360"/>
        <w:jc w:val="both"/>
        <w:rPr>
          <w:rFonts w:ascii="Arial" w:hAnsi="Arial"/>
          <w:color w:val="000000" w:themeColor="text1"/>
          <w:sz w:val="20"/>
          <w:szCs w:val="20"/>
        </w:rPr>
      </w:pPr>
      <w:r w:rsidRPr="00D26F27">
        <w:rPr>
          <w:rFonts w:ascii="Arial" w:hAnsi="Arial"/>
          <w:color w:val="000000" w:themeColor="text1"/>
          <w:sz w:val="20"/>
          <w:szCs w:val="20"/>
        </w:rPr>
        <w:t xml:space="preserve">Pagar al </w:t>
      </w:r>
      <w:r w:rsidRPr="00D26F27">
        <w:rPr>
          <w:rFonts w:ascii="Arial" w:hAnsi="Arial"/>
          <w:b/>
          <w:color w:val="000000" w:themeColor="text1"/>
          <w:sz w:val="20"/>
          <w:szCs w:val="20"/>
        </w:rPr>
        <w:t>OFERENTE</w:t>
      </w:r>
      <w:r w:rsidRPr="00D26F27">
        <w:rPr>
          <w:rFonts w:ascii="Arial" w:hAnsi="Arial"/>
          <w:color w:val="000000" w:themeColor="text1"/>
          <w:sz w:val="20"/>
          <w:szCs w:val="20"/>
        </w:rPr>
        <w:t xml:space="preserve"> en la forma pactada y con sujeción a las disponibilidades presupuestales y de PAC previstas para el efecto.</w:t>
      </w:r>
    </w:p>
    <w:p w14:paraId="57B9D418" w14:textId="77777777" w:rsidR="00D26F27" w:rsidRPr="00D26F27" w:rsidRDefault="00D26F27" w:rsidP="00D26F27">
      <w:pPr>
        <w:jc w:val="both"/>
        <w:rPr>
          <w:rFonts w:ascii="Arial" w:hAnsi="Arial"/>
          <w:color w:val="000000" w:themeColor="text1"/>
          <w:sz w:val="20"/>
          <w:szCs w:val="20"/>
        </w:rPr>
      </w:pPr>
    </w:p>
    <w:p w14:paraId="0F0A92E2" w14:textId="77777777" w:rsidR="00D26F27" w:rsidRPr="00D26F27" w:rsidRDefault="00D26F27">
      <w:pPr>
        <w:numPr>
          <w:ilvl w:val="0"/>
          <w:numId w:val="67"/>
        </w:numPr>
        <w:ind w:left="360"/>
        <w:jc w:val="both"/>
        <w:rPr>
          <w:rFonts w:ascii="Arial" w:hAnsi="Arial"/>
          <w:color w:val="000000" w:themeColor="text1"/>
          <w:sz w:val="20"/>
          <w:szCs w:val="20"/>
        </w:rPr>
      </w:pPr>
      <w:r w:rsidRPr="00D26F27">
        <w:rPr>
          <w:rFonts w:ascii="Arial" w:hAnsi="Arial"/>
          <w:color w:val="000000" w:themeColor="text1"/>
          <w:sz w:val="20"/>
          <w:szCs w:val="20"/>
        </w:rPr>
        <w:t>Tramitar diligentemente las apropiaciones presupuestales que requiera para solventar las prestaciones patrimoniales que hayan surgido a su cargo como consecuencia de la suscripción del contrato.</w:t>
      </w:r>
    </w:p>
    <w:p w14:paraId="23B1ACBD" w14:textId="77777777" w:rsidR="00D26F27" w:rsidRPr="00D26F27" w:rsidRDefault="00D26F27" w:rsidP="00D26F27">
      <w:pPr>
        <w:pStyle w:val="Prrafodelista"/>
        <w:ind w:left="360"/>
        <w:rPr>
          <w:rFonts w:ascii="Arial" w:hAnsi="Arial" w:cs="Arial"/>
          <w:color w:val="000000" w:themeColor="text1"/>
          <w:sz w:val="22"/>
          <w:szCs w:val="22"/>
        </w:rPr>
      </w:pPr>
    </w:p>
    <w:p w14:paraId="723C90D2" w14:textId="77777777" w:rsidR="00D26F27" w:rsidRPr="00D26F27" w:rsidRDefault="00D26F27">
      <w:pPr>
        <w:numPr>
          <w:ilvl w:val="0"/>
          <w:numId w:val="67"/>
        </w:numPr>
        <w:ind w:left="360"/>
        <w:jc w:val="both"/>
        <w:rPr>
          <w:rFonts w:ascii="Arial" w:hAnsi="Arial"/>
          <w:color w:val="000000" w:themeColor="text1"/>
          <w:sz w:val="20"/>
          <w:szCs w:val="20"/>
        </w:rPr>
      </w:pPr>
      <w:r w:rsidRPr="00D26F27">
        <w:rPr>
          <w:rFonts w:ascii="Arial" w:hAnsi="Arial"/>
          <w:color w:val="000000" w:themeColor="text1"/>
          <w:sz w:val="20"/>
          <w:szCs w:val="20"/>
        </w:rPr>
        <w:t>Solicitar y recibir información técnica respecto del servicio y demás del</w:t>
      </w:r>
      <w:r w:rsidRPr="00D26F27">
        <w:rPr>
          <w:rFonts w:ascii="Arial" w:hAnsi="Arial"/>
          <w:b/>
          <w:color w:val="000000" w:themeColor="text1"/>
          <w:sz w:val="20"/>
          <w:szCs w:val="20"/>
        </w:rPr>
        <w:t xml:space="preserve"> OFERENTE</w:t>
      </w:r>
      <w:r w:rsidRPr="00D26F27">
        <w:rPr>
          <w:rFonts w:ascii="Arial" w:hAnsi="Arial"/>
          <w:color w:val="000000" w:themeColor="text1"/>
          <w:sz w:val="20"/>
          <w:szCs w:val="20"/>
        </w:rPr>
        <w:t xml:space="preserve"> en desarrollo del objeto del contractual. </w:t>
      </w:r>
    </w:p>
    <w:p w14:paraId="188CB10B" w14:textId="77777777" w:rsidR="00D26F27" w:rsidRPr="00D26F27" w:rsidRDefault="00D26F27" w:rsidP="00D26F27">
      <w:pPr>
        <w:jc w:val="both"/>
        <w:rPr>
          <w:rFonts w:ascii="Arial" w:hAnsi="Arial"/>
          <w:color w:val="000000" w:themeColor="text1"/>
          <w:sz w:val="20"/>
          <w:szCs w:val="20"/>
        </w:rPr>
      </w:pPr>
    </w:p>
    <w:p w14:paraId="6870A412" w14:textId="77777777" w:rsidR="00D26F27" w:rsidRPr="00D26F27" w:rsidRDefault="00D26F27">
      <w:pPr>
        <w:numPr>
          <w:ilvl w:val="0"/>
          <w:numId w:val="67"/>
        </w:numPr>
        <w:ind w:left="360"/>
        <w:jc w:val="both"/>
        <w:rPr>
          <w:rFonts w:ascii="Arial" w:hAnsi="Arial"/>
          <w:color w:val="000000" w:themeColor="text1"/>
          <w:sz w:val="20"/>
          <w:szCs w:val="20"/>
        </w:rPr>
      </w:pPr>
      <w:r w:rsidRPr="00D26F27">
        <w:rPr>
          <w:rFonts w:ascii="Arial" w:hAnsi="Arial"/>
          <w:color w:val="000000" w:themeColor="text1"/>
          <w:sz w:val="20"/>
          <w:szCs w:val="20"/>
        </w:rPr>
        <w:t>Rechazar los servicios cuando no cumplan con los requerimientos técnicos exigido.</w:t>
      </w:r>
    </w:p>
    <w:p w14:paraId="445345C4" w14:textId="77777777" w:rsidR="00D26F27" w:rsidRPr="00D26F27" w:rsidRDefault="00D26F27" w:rsidP="00D26F27">
      <w:pPr>
        <w:pStyle w:val="Prrafodelista"/>
        <w:rPr>
          <w:rFonts w:ascii="Arial" w:hAnsi="Arial" w:cs="Arial"/>
          <w:color w:val="000000" w:themeColor="text1"/>
          <w:sz w:val="20"/>
          <w:szCs w:val="20"/>
        </w:rPr>
      </w:pPr>
    </w:p>
    <w:p w14:paraId="49A85A60" w14:textId="77777777" w:rsidR="00D26F27" w:rsidRPr="00D26F27" w:rsidRDefault="00D26F27">
      <w:pPr>
        <w:numPr>
          <w:ilvl w:val="0"/>
          <w:numId w:val="67"/>
        </w:numPr>
        <w:ind w:left="360"/>
        <w:jc w:val="both"/>
        <w:rPr>
          <w:rFonts w:ascii="Arial" w:hAnsi="Arial"/>
          <w:color w:val="000000" w:themeColor="text1"/>
          <w:sz w:val="20"/>
          <w:szCs w:val="20"/>
        </w:rPr>
      </w:pPr>
      <w:r w:rsidRPr="00D26F27">
        <w:rPr>
          <w:rFonts w:ascii="Arial" w:hAnsi="Arial"/>
          <w:color w:val="000000" w:themeColor="text1"/>
          <w:sz w:val="20"/>
          <w:szCs w:val="20"/>
        </w:rPr>
        <w:t>Revisar las glosas dentro del término previsto en la normatividad vigente y demás normas que lo adicionen, modifiquen, aclaren o sustituyan.</w:t>
      </w:r>
    </w:p>
    <w:p w14:paraId="5A9FFD79" w14:textId="77777777" w:rsidR="00D26F27" w:rsidRPr="00D26F27" w:rsidRDefault="00D26F27" w:rsidP="00D26F27">
      <w:pPr>
        <w:pStyle w:val="Prrafodelista"/>
        <w:rPr>
          <w:rFonts w:ascii="Arial" w:hAnsi="Arial" w:cs="Arial"/>
          <w:color w:val="000000" w:themeColor="text1"/>
          <w:sz w:val="20"/>
          <w:szCs w:val="20"/>
        </w:rPr>
      </w:pPr>
    </w:p>
    <w:p w14:paraId="46CBFAAD" w14:textId="77777777" w:rsidR="00D26F27" w:rsidRPr="00D26F27" w:rsidRDefault="00D26F27">
      <w:pPr>
        <w:numPr>
          <w:ilvl w:val="0"/>
          <w:numId w:val="67"/>
        </w:numPr>
        <w:ind w:left="360"/>
        <w:jc w:val="both"/>
        <w:rPr>
          <w:rFonts w:ascii="Arial" w:hAnsi="Arial"/>
          <w:color w:val="000000" w:themeColor="text1"/>
          <w:sz w:val="20"/>
          <w:szCs w:val="20"/>
        </w:rPr>
      </w:pPr>
      <w:r w:rsidRPr="00D26F27">
        <w:rPr>
          <w:rFonts w:ascii="Arial" w:hAnsi="Arial"/>
          <w:color w:val="000000" w:themeColor="text1"/>
          <w:sz w:val="20"/>
          <w:szCs w:val="20"/>
        </w:rPr>
        <w:t>Remitir autorizaciones de los servicios solicitados.</w:t>
      </w:r>
    </w:p>
    <w:p w14:paraId="5A9548AA" w14:textId="77777777" w:rsidR="00437320" w:rsidRPr="00D26F27" w:rsidRDefault="00437320" w:rsidP="004F678B">
      <w:pPr>
        <w:adjustRightInd w:val="0"/>
        <w:ind w:left="-284" w:right="-374"/>
        <w:jc w:val="both"/>
        <w:rPr>
          <w:rFonts w:ascii="Arial" w:hAnsi="Arial" w:cs="Arial"/>
          <w:bCs/>
          <w:sz w:val="20"/>
          <w:szCs w:val="20"/>
        </w:rPr>
      </w:pPr>
    </w:p>
    <w:p w14:paraId="4BCD1924" w14:textId="34EA5CE1" w:rsidR="00FD5649" w:rsidRPr="00C22424" w:rsidRDefault="00FD5649" w:rsidP="00C22424">
      <w:pPr>
        <w:ind w:firstLine="60"/>
        <w:jc w:val="both"/>
        <w:rPr>
          <w:rFonts w:ascii="Arial" w:hAnsi="Arial" w:cs="Arial"/>
          <w:bCs/>
          <w:sz w:val="20"/>
          <w:szCs w:val="20"/>
        </w:rPr>
      </w:pPr>
    </w:p>
    <w:p w14:paraId="164A6095" w14:textId="77777777" w:rsidR="00FD5649" w:rsidRPr="00C22424" w:rsidRDefault="00FD5649" w:rsidP="004F678B">
      <w:pPr>
        <w:jc w:val="both"/>
        <w:rPr>
          <w:rFonts w:ascii="Arial" w:hAnsi="Arial" w:cs="Arial"/>
          <w:bCs/>
          <w:sz w:val="20"/>
          <w:szCs w:val="20"/>
        </w:rPr>
      </w:pPr>
    </w:p>
    <w:p w14:paraId="3E67FA30" w14:textId="77777777" w:rsidR="00FD5649" w:rsidRPr="00B11343" w:rsidRDefault="00FD5649" w:rsidP="004F678B">
      <w:pPr>
        <w:pStyle w:val="Prrafodelista"/>
        <w:tabs>
          <w:tab w:val="left" w:pos="240"/>
        </w:tabs>
        <w:ind w:left="0"/>
        <w:jc w:val="center"/>
        <w:rPr>
          <w:rFonts w:ascii="Arial" w:hAnsi="Arial" w:cs="Arial"/>
          <w:b/>
          <w:i/>
          <w:sz w:val="22"/>
          <w:szCs w:val="22"/>
          <w:u w:val="single"/>
        </w:rPr>
      </w:pPr>
    </w:p>
    <w:p w14:paraId="7126E3DB" w14:textId="77777777" w:rsidR="009325B5" w:rsidRPr="00B11343" w:rsidRDefault="009325B5" w:rsidP="004F678B">
      <w:pPr>
        <w:jc w:val="both"/>
        <w:rPr>
          <w:rFonts w:ascii="Arial" w:hAnsi="Arial" w:cs="Arial"/>
          <w:b/>
          <w:i/>
          <w:sz w:val="22"/>
          <w:szCs w:val="22"/>
          <w:u w:val="single"/>
        </w:rPr>
      </w:pPr>
    </w:p>
    <w:p w14:paraId="7C004B74" w14:textId="77777777" w:rsidR="009325B5" w:rsidRPr="00B11343" w:rsidRDefault="009325B5" w:rsidP="004F678B">
      <w:pPr>
        <w:pStyle w:val="Prrafodelista"/>
        <w:tabs>
          <w:tab w:val="left" w:pos="240"/>
        </w:tabs>
        <w:ind w:left="0"/>
        <w:jc w:val="center"/>
        <w:rPr>
          <w:rFonts w:ascii="Arial" w:hAnsi="Arial" w:cs="Arial"/>
          <w:b/>
          <w:i/>
          <w:sz w:val="22"/>
          <w:szCs w:val="22"/>
          <w:u w:val="single"/>
        </w:rPr>
      </w:pPr>
    </w:p>
    <w:p w14:paraId="325BADEF" w14:textId="77777777" w:rsidR="009325B5" w:rsidRPr="00B11343" w:rsidRDefault="009325B5" w:rsidP="004F678B">
      <w:pPr>
        <w:pStyle w:val="Prrafodelista"/>
        <w:tabs>
          <w:tab w:val="left" w:pos="240"/>
        </w:tabs>
        <w:ind w:left="0"/>
        <w:jc w:val="center"/>
        <w:rPr>
          <w:rFonts w:ascii="Arial" w:hAnsi="Arial" w:cs="Arial"/>
          <w:b/>
          <w:i/>
          <w:sz w:val="22"/>
          <w:szCs w:val="22"/>
          <w:u w:val="single"/>
        </w:rPr>
      </w:pPr>
    </w:p>
    <w:p w14:paraId="022C68FE" w14:textId="77777777" w:rsidR="009325B5" w:rsidRPr="00B11343" w:rsidRDefault="009325B5" w:rsidP="004F678B">
      <w:pPr>
        <w:pStyle w:val="Prrafodelista"/>
        <w:tabs>
          <w:tab w:val="left" w:pos="240"/>
        </w:tabs>
        <w:ind w:left="0"/>
        <w:jc w:val="center"/>
        <w:rPr>
          <w:rFonts w:ascii="Arial" w:hAnsi="Arial" w:cs="Arial"/>
          <w:b/>
          <w:i/>
          <w:sz w:val="22"/>
          <w:szCs w:val="22"/>
          <w:u w:val="single"/>
        </w:rPr>
      </w:pPr>
    </w:p>
    <w:p w14:paraId="7CC49077" w14:textId="77777777" w:rsidR="009325B5" w:rsidRPr="00B11343" w:rsidRDefault="009325B5" w:rsidP="004F678B">
      <w:pPr>
        <w:pStyle w:val="Prrafodelista"/>
        <w:tabs>
          <w:tab w:val="left" w:pos="240"/>
        </w:tabs>
        <w:ind w:left="0"/>
        <w:jc w:val="center"/>
        <w:rPr>
          <w:rFonts w:ascii="Arial" w:hAnsi="Arial" w:cs="Arial"/>
          <w:b/>
          <w:i/>
          <w:sz w:val="22"/>
          <w:szCs w:val="22"/>
          <w:u w:val="single"/>
        </w:rPr>
      </w:pPr>
    </w:p>
    <w:p w14:paraId="025A6217" w14:textId="77777777" w:rsidR="00890EEE" w:rsidRPr="00B11343" w:rsidRDefault="00890EEE" w:rsidP="004F678B">
      <w:pPr>
        <w:pStyle w:val="Prrafodelista"/>
        <w:tabs>
          <w:tab w:val="left" w:pos="240"/>
        </w:tabs>
        <w:ind w:left="0"/>
        <w:jc w:val="center"/>
        <w:rPr>
          <w:rFonts w:ascii="Arial" w:hAnsi="Arial" w:cs="Arial"/>
          <w:b/>
          <w:i/>
          <w:sz w:val="22"/>
          <w:szCs w:val="22"/>
          <w:u w:val="single"/>
        </w:rPr>
      </w:pPr>
    </w:p>
    <w:p w14:paraId="06B531AC" w14:textId="77777777" w:rsidR="00890EEE" w:rsidRPr="00B11343" w:rsidRDefault="00890EEE" w:rsidP="004F678B">
      <w:pPr>
        <w:pStyle w:val="Prrafodelista"/>
        <w:tabs>
          <w:tab w:val="left" w:pos="240"/>
        </w:tabs>
        <w:ind w:left="0"/>
        <w:jc w:val="center"/>
        <w:rPr>
          <w:rFonts w:ascii="Arial" w:hAnsi="Arial" w:cs="Arial"/>
          <w:b/>
          <w:i/>
          <w:sz w:val="22"/>
          <w:szCs w:val="22"/>
          <w:u w:val="single"/>
        </w:rPr>
      </w:pPr>
    </w:p>
    <w:p w14:paraId="490A8096" w14:textId="77777777" w:rsidR="00890EEE" w:rsidRPr="00B11343" w:rsidRDefault="00890EEE" w:rsidP="004F678B">
      <w:pPr>
        <w:pStyle w:val="Prrafodelista"/>
        <w:tabs>
          <w:tab w:val="left" w:pos="240"/>
        </w:tabs>
        <w:ind w:left="0"/>
        <w:jc w:val="center"/>
        <w:rPr>
          <w:rFonts w:ascii="Arial" w:hAnsi="Arial" w:cs="Arial"/>
          <w:b/>
          <w:i/>
          <w:sz w:val="22"/>
          <w:szCs w:val="22"/>
          <w:u w:val="single"/>
        </w:rPr>
      </w:pPr>
    </w:p>
    <w:p w14:paraId="51367AC1" w14:textId="77777777" w:rsidR="00890EEE" w:rsidRPr="00B11343" w:rsidRDefault="00890EEE" w:rsidP="004F678B">
      <w:pPr>
        <w:pStyle w:val="Prrafodelista"/>
        <w:tabs>
          <w:tab w:val="left" w:pos="240"/>
        </w:tabs>
        <w:ind w:left="0"/>
        <w:jc w:val="center"/>
        <w:rPr>
          <w:rFonts w:ascii="Arial" w:hAnsi="Arial" w:cs="Arial"/>
          <w:b/>
          <w:i/>
          <w:sz w:val="22"/>
          <w:szCs w:val="22"/>
          <w:u w:val="single"/>
        </w:rPr>
      </w:pPr>
    </w:p>
    <w:p w14:paraId="2FBB6E92" w14:textId="77777777" w:rsidR="00890EEE" w:rsidRPr="00B11343" w:rsidRDefault="00890EEE" w:rsidP="004F678B">
      <w:pPr>
        <w:pStyle w:val="Prrafodelista"/>
        <w:tabs>
          <w:tab w:val="left" w:pos="240"/>
        </w:tabs>
        <w:ind w:left="0"/>
        <w:jc w:val="center"/>
        <w:rPr>
          <w:rFonts w:ascii="Arial" w:hAnsi="Arial" w:cs="Arial"/>
          <w:b/>
          <w:i/>
          <w:sz w:val="22"/>
          <w:szCs w:val="22"/>
          <w:u w:val="single"/>
        </w:rPr>
      </w:pPr>
    </w:p>
    <w:p w14:paraId="094C0A7C" w14:textId="77777777" w:rsidR="00890EEE" w:rsidRPr="00B11343" w:rsidRDefault="00890EEE" w:rsidP="004F678B">
      <w:pPr>
        <w:pStyle w:val="Prrafodelista"/>
        <w:tabs>
          <w:tab w:val="left" w:pos="240"/>
        </w:tabs>
        <w:ind w:left="0"/>
        <w:jc w:val="center"/>
        <w:rPr>
          <w:rFonts w:ascii="Arial" w:hAnsi="Arial" w:cs="Arial"/>
          <w:b/>
          <w:i/>
          <w:sz w:val="22"/>
          <w:szCs w:val="22"/>
          <w:u w:val="single"/>
        </w:rPr>
      </w:pPr>
    </w:p>
    <w:p w14:paraId="013B1D3C" w14:textId="77777777" w:rsidR="00890EEE" w:rsidRPr="00B11343" w:rsidRDefault="00890EEE" w:rsidP="004F678B">
      <w:pPr>
        <w:pStyle w:val="Prrafodelista"/>
        <w:tabs>
          <w:tab w:val="left" w:pos="240"/>
        </w:tabs>
        <w:ind w:left="0"/>
        <w:jc w:val="center"/>
        <w:rPr>
          <w:rFonts w:ascii="Arial" w:hAnsi="Arial" w:cs="Arial"/>
          <w:b/>
          <w:i/>
          <w:sz w:val="22"/>
          <w:szCs w:val="22"/>
          <w:u w:val="single"/>
        </w:rPr>
      </w:pPr>
    </w:p>
    <w:p w14:paraId="67A171A8" w14:textId="77777777" w:rsidR="00890EEE" w:rsidRPr="00B11343" w:rsidRDefault="00890EEE" w:rsidP="004F678B">
      <w:pPr>
        <w:pStyle w:val="Prrafodelista"/>
        <w:tabs>
          <w:tab w:val="left" w:pos="240"/>
        </w:tabs>
        <w:ind w:left="0"/>
        <w:jc w:val="center"/>
        <w:rPr>
          <w:rFonts w:ascii="Arial" w:hAnsi="Arial" w:cs="Arial"/>
          <w:b/>
          <w:i/>
          <w:sz w:val="22"/>
          <w:szCs w:val="22"/>
          <w:u w:val="single"/>
        </w:rPr>
      </w:pPr>
    </w:p>
    <w:p w14:paraId="7A47C139" w14:textId="77777777" w:rsidR="00890EEE" w:rsidRPr="00B11343" w:rsidRDefault="00890EEE" w:rsidP="004F678B">
      <w:pPr>
        <w:pStyle w:val="Prrafodelista"/>
        <w:tabs>
          <w:tab w:val="left" w:pos="240"/>
        </w:tabs>
        <w:ind w:left="0"/>
        <w:jc w:val="center"/>
        <w:rPr>
          <w:rFonts w:ascii="Arial" w:hAnsi="Arial" w:cs="Arial"/>
          <w:b/>
          <w:i/>
          <w:sz w:val="22"/>
          <w:szCs w:val="22"/>
          <w:u w:val="single"/>
        </w:rPr>
      </w:pPr>
    </w:p>
    <w:p w14:paraId="1BE72E47" w14:textId="77777777" w:rsidR="009325B5" w:rsidRPr="00B11343" w:rsidRDefault="009325B5" w:rsidP="004F678B">
      <w:pPr>
        <w:pStyle w:val="Prrafodelista"/>
        <w:tabs>
          <w:tab w:val="left" w:pos="240"/>
        </w:tabs>
        <w:ind w:left="0"/>
        <w:jc w:val="center"/>
        <w:rPr>
          <w:rFonts w:ascii="Arial" w:hAnsi="Arial" w:cs="Arial"/>
          <w:b/>
          <w:i/>
          <w:sz w:val="20"/>
          <w:szCs w:val="20"/>
          <w:u w:val="single"/>
        </w:rPr>
      </w:pPr>
    </w:p>
    <w:p w14:paraId="0EE72CBE" w14:textId="77777777" w:rsidR="009325B5" w:rsidRPr="00B11343" w:rsidRDefault="009325B5" w:rsidP="004F678B">
      <w:pPr>
        <w:pStyle w:val="Prrafodelista"/>
        <w:tabs>
          <w:tab w:val="left" w:pos="240"/>
        </w:tabs>
        <w:ind w:left="0"/>
        <w:jc w:val="center"/>
        <w:rPr>
          <w:rFonts w:ascii="Arial" w:hAnsi="Arial" w:cs="Arial"/>
          <w:b/>
          <w:i/>
          <w:sz w:val="20"/>
          <w:szCs w:val="20"/>
          <w:u w:val="single"/>
        </w:rPr>
      </w:pPr>
    </w:p>
    <w:p w14:paraId="55AC2B6C" w14:textId="77777777" w:rsidR="009325B5" w:rsidRPr="00B11343" w:rsidRDefault="009325B5" w:rsidP="004F678B">
      <w:pPr>
        <w:pStyle w:val="Prrafodelista"/>
        <w:tabs>
          <w:tab w:val="left" w:pos="240"/>
        </w:tabs>
        <w:ind w:left="0"/>
        <w:jc w:val="center"/>
        <w:rPr>
          <w:rFonts w:ascii="Arial" w:hAnsi="Arial" w:cs="Arial"/>
          <w:b/>
          <w:i/>
          <w:sz w:val="20"/>
          <w:szCs w:val="20"/>
          <w:u w:val="single"/>
        </w:rPr>
      </w:pPr>
    </w:p>
    <w:p w14:paraId="490AA321" w14:textId="062A2ED4" w:rsidR="009325B5" w:rsidRPr="00B11343" w:rsidRDefault="009325B5" w:rsidP="004F678B">
      <w:pPr>
        <w:pStyle w:val="Prrafodelista"/>
        <w:tabs>
          <w:tab w:val="left" w:pos="240"/>
        </w:tabs>
        <w:ind w:left="0"/>
        <w:jc w:val="center"/>
        <w:rPr>
          <w:rFonts w:ascii="Arial" w:hAnsi="Arial" w:cs="Arial"/>
          <w:b/>
          <w:i/>
          <w:sz w:val="20"/>
          <w:szCs w:val="20"/>
          <w:u w:val="single"/>
        </w:rPr>
      </w:pPr>
    </w:p>
    <w:p w14:paraId="353442C5" w14:textId="77777777" w:rsidR="009325B5" w:rsidRPr="00B11343" w:rsidRDefault="009325B5" w:rsidP="004F678B">
      <w:pPr>
        <w:jc w:val="center"/>
        <w:rPr>
          <w:rFonts w:ascii="Arial" w:hAnsi="Arial" w:cs="Arial"/>
          <w:b/>
          <w:bCs/>
          <w:sz w:val="20"/>
          <w:szCs w:val="20"/>
          <w:lang w:val="es-CO"/>
        </w:rPr>
      </w:pPr>
      <w:r w:rsidRPr="00B11343">
        <w:rPr>
          <w:rFonts w:ascii="Arial" w:hAnsi="Arial" w:cs="Arial"/>
          <w:b/>
          <w:bCs/>
          <w:sz w:val="20"/>
          <w:szCs w:val="20"/>
          <w:lang w:val="es-CO"/>
        </w:rPr>
        <w:t>ANEXO No. 6</w:t>
      </w:r>
    </w:p>
    <w:p w14:paraId="30F257E8" w14:textId="77777777" w:rsidR="009325B5" w:rsidRPr="00B11343" w:rsidRDefault="009325B5" w:rsidP="004F678B">
      <w:pPr>
        <w:jc w:val="center"/>
        <w:rPr>
          <w:rFonts w:ascii="Arial" w:hAnsi="Arial" w:cs="Arial"/>
          <w:b/>
          <w:sz w:val="20"/>
          <w:szCs w:val="20"/>
          <w:lang w:val="es-CO"/>
        </w:rPr>
      </w:pPr>
      <w:r w:rsidRPr="00B11343">
        <w:rPr>
          <w:rFonts w:ascii="Arial" w:hAnsi="Arial" w:cs="Arial"/>
          <w:b/>
          <w:sz w:val="20"/>
          <w:szCs w:val="20"/>
          <w:lang w:val="es-CO"/>
        </w:rPr>
        <w:t>MINUTA DEL CONTRATO</w:t>
      </w:r>
    </w:p>
    <w:p w14:paraId="6F6FEE6D" w14:textId="77777777" w:rsidR="0033637D" w:rsidRPr="00B11343" w:rsidRDefault="0033637D" w:rsidP="004F678B">
      <w:pPr>
        <w:jc w:val="center"/>
        <w:rPr>
          <w:rFonts w:ascii="Arial" w:hAnsi="Arial" w:cs="Arial"/>
          <w:b/>
          <w:sz w:val="20"/>
          <w:szCs w:val="20"/>
          <w:lang w:val="es-CO"/>
        </w:rPr>
      </w:pPr>
    </w:p>
    <w:p w14:paraId="6F83F693" w14:textId="6B1BAECC" w:rsidR="009325B5" w:rsidRPr="00B11343" w:rsidRDefault="009325B5" w:rsidP="00C22424">
      <w:pPr>
        <w:pBdr>
          <w:bottom w:val="double" w:sz="6" w:space="1" w:color="auto"/>
        </w:pBdr>
        <w:tabs>
          <w:tab w:val="center" w:pos="4419"/>
        </w:tabs>
        <w:ind w:left="142" w:right="248"/>
        <w:jc w:val="both"/>
        <w:rPr>
          <w:rFonts w:ascii="Arial" w:hAnsi="Arial" w:cs="Arial"/>
          <w:b/>
          <w:bCs/>
          <w:sz w:val="14"/>
          <w:szCs w:val="14"/>
          <w:lang w:val="es-CO"/>
        </w:rPr>
      </w:pPr>
      <w:r w:rsidRPr="00B11343">
        <w:rPr>
          <w:rFonts w:ascii="Arial" w:hAnsi="Arial" w:cs="Arial"/>
          <w:b/>
          <w:bCs/>
          <w:sz w:val="14"/>
          <w:szCs w:val="14"/>
          <w:lang w:val="es-CO"/>
        </w:rPr>
        <w:t xml:space="preserve">CONTRATO DE PRESTACION DE SERVICIOS DE SALUD </w:t>
      </w:r>
      <w:r w:rsidR="00602217" w:rsidRPr="00B11343">
        <w:rPr>
          <w:rFonts w:ascii="Arial" w:hAnsi="Arial" w:cs="Arial"/>
          <w:b/>
          <w:bCs/>
          <w:sz w:val="14"/>
          <w:szCs w:val="14"/>
          <w:lang w:val="es-CO"/>
        </w:rPr>
        <w:t>PN RASES No 5 SA MC 0</w:t>
      </w:r>
      <w:r w:rsidR="00C22424">
        <w:rPr>
          <w:rFonts w:ascii="Arial" w:hAnsi="Arial" w:cs="Arial"/>
          <w:b/>
          <w:bCs/>
          <w:sz w:val="14"/>
          <w:szCs w:val="14"/>
          <w:lang w:val="es-CO"/>
        </w:rPr>
        <w:t>2</w:t>
      </w:r>
      <w:r w:rsidR="00D26F27">
        <w:rPr>
          <w:rFonts w:ascii="Arial" w:hAnsi="Arial" w:cs="Arial"/>
          <w:b/>
          <w:bCs/>
          <w:sz w:val="14"/>
          <w:szCs w:val="14"/>
          <w:lang w:val="es-CO"/>
        </w:rPr>
        <w:t>6</w:t>
      </w:r>
      <w:r w:rsidR="00602217" w:rsidRPr="00B11343">
        <w:rPr>
          <w:rFonts w:ascii="Arial" w:hAnsi="Arial" w:cs="Arial"/>
          <w:b/>
          <w:bCs/>
          <w:sz w:val="14"/>
          <w:szCs w:val="14"/>
          <w:lang w:val="es-CO"/>
        </w:rPr>
        <w:t xml:space="preserve"> 202</w:t>
      </w:r>
      <w:r w:rsidR="00D57FB0">
        <w:rPr>
          <w:rFonts w:ascii="Arial" w:hAnsi="Arial" w:cs="Arial"/>
          <w:b/>
          <w:bCs/>
          <w:sz w:val="14"/>
          <w:szCs w:val="14"/>
          <w:lang w:val="es-CO"/>
        </w:rPr>
        <w:t>6</w:t>
      </w:r>
      <w:r w:rsidRPr="00B11343">
        <w:rPr>
          <w:rFonts w:ascii="Arial" w:hAnsi="Arial" w:cs="Arial"/>
          <w:b/>
          <w:bCs/>
          <w:sz w:val="14"/>
          <w:szCs w:val="14"/>
          <w:lang w:val="es-CO"/>
        </w:rPr>
        <w:t xml:space="preserve"> ________________________ CELEBRADO ENTRE LA POLICÍA NACIONAL REGIONAL DE ASEGURAMIENTO EN SALUD NO. 5 Y _______________ </w:t>
      </w:r>
      <w:r w:rsidRPr="00D57FB0">
        <w:rPr>
          <w:rFonts w:ascii="Arial" w:hAnsi="Arial" w:cs="Arial"/>
          <w:sz w:val="14"/>
          <w:szCs w:val="14"/>
          <w:lang w:val="es-CO"/>
        </w:rPr>
        <w:t>CUYO OBJETO ES LA</w:t>
      </w:r>
      <w:r w:rsidRPr="00B11343">
        <w:rPr>
          <w:rFonts w:ascii="Arial" w:hAnsi="Arial" w:cs="Arial"/>
          <w:b/>
          <w:sz w:val="14"/>
          <w:szCs w:val="14"/>
          <w:lang w:val="es-CO" w:eastAsia="es-CO"/>
        </w:rPr>
        <w:t xml:space="preserve"> </w:t>
      </w:r>
      <w:r w:rsidR="00D26F27" w:rsidRPr="00D26F27">
        <w:rPr>
          <w:rFonts w:ascii="Arial" w:hAnsi="Arial" w:cs="Arial"/>
          <w:sz w:val="14"/>
          <w:szCs w:val="14"/>
        </w:rPr>
        <w:t xml:space="preserve">PRESTACIÓN  INTEGRAL DE SERVICIOS ESPECIALIADOS Y SUBESPECIALZADOS EN </w:t>
      </w:r>
      <w:r w:rsidR="00D26F27" w:rsidRPr="00D26F27">
        <w:rPr>
          <w:rFonts w:ascii="Arial" w:hAnsi="Arial" w:cs="Arial"/>
          <w:b/>
          <w:bCs/>
          <w:sz w:val="14"/>
          <w:szCs w:val="14"/>
        </w:rPr>
        <w:t>UROLOGIA ADULTA Y UROLOGIA ONCOLOGICA</w:t>
      </w:r>
      <w:r w:rsidR="00D26F27" w:rsidRPr="00D26F27">
        <w:rPr>
          <w:rFonts w:ascii="Arial" w:hAnsi="Arial" w:cs="Arial"/>
          <w:sz w:val="14"/>
          <w:szCs w:val="14"/>
        </w:rPr>
        <w:t xml:space="preserve"> INCLUYENDO LOS SERVICIOS Y DEMÁS TECNOLOGÍAS EN SALUD REQUERIDOS PARA EL DIAGNÓSTICO, TRATAMIENTO Y SEGUIMIENTO DE LAS PATOLOGÍAS UROLÓGICAS, ASÍ COMO LOS PROCEDIMIENTOS QUIRÚRGICOS, PARA LOS USUARIOS ADSCRITOS A LA UNIDAD PRESTADORA DE SALUD DE NORTE DE SANTANDER (UPRES DENOR), LOS REMITIDOS DE LA UPRES DE ARAUCA CUANDO SE REQUIERA Y AQUELLOS QUE REQUIERAN SERVICIOS EN CUMPLIMIENTO DE FALLOS U ÓRDENES JUDICIALES</w:t>
      </w:r>
    </w:p>
    <w:p w14:paraId="3497513A" w14:textId="1FF9570E" w:rsidR="009325B5" w:rsidRPr="00B11343" w:rsidRDefault="009325B5" w:rsidP="004F678B">
      <w:pPr>
        <w:ind w:left="142" w:right="248"/>
        <w:jc w:val="both"/>
        <w:rPr>
          <w:rFonts w:ascii="Arial" w:hAnsi="Arial" w:cs="Arial"/>
          <w:sz w:val="14"/>
          <w:szCs w:val="14"/>
          <w:lang w:val="es-CO"/>
        </w:rPr>
      </w:pPr>
      <w:r w:rsidRPr="00B11343">
        <w:rPr>
          <w:rFonts w:ascii="Arial" w:hAnsi="Arial" w:cs="Arial"/>
          <w:sz w:val="14"/>
          <w:szCs w:val="14"/>
          <w:lang w:val="es-CO"/>
        </w:rPr>
        <w:t xml:space="preserve">Entre los suscritos, de una </w:t>
      </w:r>
      <w:proofErr w:type="gramStart"/>
      <w:r w:rsidRPr="00B11343">
        <w:rPr>
          <w:rFonts w:ascii="Arial" w:hAnsi="Arial" w:cs="Arial"/>
          <w:sz w:val="14"/>
          <w:szCs w:val="14"/>
          <w:lang w:val="es-CO"/>
        </w:rPr>
        <w:t>parte</w:t>
      </w:r>
      <w:proofErr w:type="gramEnd"/>
      <w:r w:rsidRPr="00B11343">
        <w:rPr>
          <w:rFonts w:ascii="Arial" w:hAnsi="Arial" w:cs="Arial"/>
          <w:sz w:val="14"/>
          <w:szCs w:val="14"/>
          <w:lang w:val="es-CO"/>
        </w:rPr>
        <w:t xml:space="preserve"> la</w:t>
      </w:r>
      <w:r w:rsidRPr="00B11343">
        <w:rPr>
          <w:rFonts w:ascii="Arial" w:hAnsi="Arial" w:cs="Arial"/>
          <w:b/>
          <w:sz w:val="14"/>
          <w:szCs w:val="14"/>
          <w:lang w:val="es-CO"/>
        </w:rPr>
        <w:t xml:space="preserve"> POLICÍA NACIONAL</w:t>
      </w:r>
      <w:r w:rsidRPr="00B11343">
        <w:rPr>
          <w:rFonts w:ascii="Arial" w:hAnsi="Arial" w:cs="Arial"/>
          <w:sz w:val="14"/>
          <w:szCs w:val="14"/>
          <w:lang w:val="es-CO"/>
        </w:rPr>
        <w:t>, quien actúa a través de su representante legal o su delegado, quien en adelante se denominará la</w:t>
      </w:r>
      <w:r w:rsidRPr="00B11343">
        <w:rPr>
          <w:rFonts w:ascii="Arial" w:hAnsi="Arial" w:cs="Arial"/>
          <w:b/>
          <w:sz w:val="14"/>
          <w:szCs w:val="14"/>
          <w:lang w:val="es-CO"/>
        </w:rPr>
        <w:t xml:space="preserve"> POLICÍA</w:t>
      </w:r>
      <w:r w:rsidRPr="00B11343">
        <w:rPr>
          <w:rFonts w:ascii="Arial" w:hAnsi="Arial" w:cs="Arial"/>
          <w:sz w:val="14"/>
          <w:szCs w:val="14"/>
          <w:lang w:val="es-CO"/>
        </w:rPr>
        <w:t xml:space="preserve">, y por la </w:t>
      </w:r>
      <w:proofErr w:type="gramStart"/>
      <w:r w:rsidRPr="00B11343">
        <w:rPr>
          <w:rFonts w:ascii="Arial" w:hAnsi="Arial" w:cs="Arial"/>
          <w:sz w:val="14"/>
          <w:szCs w:val="14"/>
          <w:lang w:val="es-CO"/>
        </w:rPr>
        <w:t>otra,  el</w:t>
      </w:r>
      <w:proofErr w:type="gramEnd"/>
      <w:r w:rsidRPr="00B11343">
        <w:rPr>
          <w:rFonts w:ascii="Arial" w:hAnsi="Arial" w:cs="Arial"/>
          <w:sz w:val="14"/>
          <w:szCs w:val="14"/>
          <w:lang w:val="es-CO"/>
        </w:rPr>
        <w:t xml:space="preserve"> </w:t>
      </w:r>
      <w:r w:rsidRPr="00B11343">
        <w:rPr>
          <w:rFonts w:ascii="Arial" w:hAnsi="Arial" w:cs="Arial"/>
          <w:b/>
          <w:sz w:val="14"/>
          <w:szCs w:val="14"/>
          <w:lang w:val="es-CO"/>
        </w:rPr>
        <w:t>CONTRATISTA</w:t>
      </w:r>
      <w:r w:rsidRPr="00B11343">
        <w:rPr>
          <w:rFonts w:ascii="Arial" w:hAnsi="Arial" w:cs="Arial"/>
          <w:sz w:val="14"/>
          <w:szCs w:val="14"/>
          <w:lang w:val="es-CO"/>
        </w:rPr>
        <w:t>, debidamente identificados como aparece en el anexo No.1 “DATOS DEL CONTRATO”, hemos convenido celebrar el presente contrato, previos los siguientes considerandos:</w:t>
      </w:r>
      <w:r w:rsidRPr="00B11343">
        <w:rPr>
          <w:rFonts w:ascii="Arial" w:hAnsi="Arial" w:cs="Arial"/>
          <w:b/>
          <w:sz w:val="14"/>
          <w:szCs w:val="14"/>
          <w:lang w:val="es-CO"/>
        </w:rPr>
        <w:t xml:space="preserve"> a)</w:t>
      </w:r>
      <w:r w:rsidRPr="00B11343">
        <w:rPr>
          <w:rFonts w:ascii="Arial" w:hAnsi="Arial" w:cs="Arial"/>
          <w:sz w:val="14"/>
          <w:szCs w:val="14"/>
          <w:lang w:val="es-CO"/>
        </w:rPr>
        <w:t xml:space="preserve"> Que se elaboraron los estudios previos de conformidad con lo señalado en el Decreto 1082 de 2015</w:t>
      </w:r>
      <w:r w:rsidRPr="00B11343">
        <w:rPr>
          <w:rFonts w:ascii="Arial" w:hAnsi="Arial" w:cs="Arial"/>
          <w:b/>
          <w:sz w:val="14"/>
          <w:szCs w:val="14"/>
          <w:lang w:val="es-CO"/>
        </w:rPr>
        <w:t>. b)</w:t>
      </w:r>
      <w:r w:rsidRPr="00B11343">
        <w:rPr>
          <w:rFonts w:ascii="Arial" w:hAnsi="Arial" w:cs="Arial"/>
          <w:sz w:val="14"/>
          <w:szCs w:val="14"/>
          <w:lang w:val="es-CO"/>
        </w:rPr>
        <w:t xml:space="preserve"> </w:t>
      </w:r>
      <w:proofErr w:type="gramStart"/>
      <w:r w:rsidRPr="00B11343">
        <w:rPr>
          <w:rFonts w:ascii="Arial" w:hAnsi="Arial" w:cs="Arial"/>
          <w:sz w:val="14"/>
          <w:szCs w:val="14"/>
          <w:lang w:val="es-CO"/>
        </w:rPr>
        <w:t>Que</w:t>
      </w:r>
      <w:proofErr w:type="gramEnd"/>
      <w:r w:rsidRPr="00B11343">
        <w:rPr>
          <w:rFonts w:ascii="Arial" w:hAnsi="Arial" w:cs="Arial"/>
          <w:sz w:val="14"/>
          <w:szCs w:val="14"/>
          <w:lang w:val="es-CO"/>
        </w:rPr>
        <w:t xml:space="preserve"> al momento de la apertura del proceso de selección, se contó con la respectiva apropiación presupuestal que respalda el presente compromiso. </w:t>
      </w:r>
      <w:r w:rsidRPr="00B11343">
        <w:rPr>
          <w:rFonts w:ascii="Arial" w:hAnsi="Arial" w:cs="Arial"/>
          <w:b/>
          <w:sz w:val="14"/>
          <w:szCs w:val="14"/>
          <w:lang w:val="es-CO"/>
        </w:rPr>
        <w:t>c)</w:t>
      </w:r>
      <w:r w:rsidRPr="00B11343">
        <w:rPr>
          <w:rFonts w:ascii="Arial" w:hAnsi="Arial" w:cs="Arial"/>
          <w:sz w:val="14"/>
          <w:szCs w:val="14"/>
          <w:lang w:val="es-CO"/>
        </w:rPr>
        <w:t xml:space="preserve"> Que el presente contrato se deriva de un proceso de contratación realizado por la modalidad de </w:t>
      </w:r>
      <w:r w:rsidRPr="00B11343">
        <w:rPr>
          <w:rFonts w:ascii="Arial" w:hAnsi="Arial" w:cs="Arial"/>
          <w:b/>
          <w:sz w:val="14"/>
          <w:szCs w:val="14"/>
          <w:lang w:val="es-CO"/>
        </w:rPr>
        <w:t xml:space="preserve">(1) </w:t>
      </w:r>
      <w:r w:rsidRPr="00B11343">
        <w:rPr>
          <w:rFonts w:ascii="Arial" w:hAnsi="Arial" w:cs="Arial"/>
          <w:sz w:val="14"/>
          <w:szCs w:val="14"/>
          <w:lang w:val="es-CO"/>
        </w:rPr>
        <w:t xml:space="preserve">Selección Abreviada de Menor Cuantía en cumplimiento al Decreto 1082 de 2015. </w:t>
      </w:r>
      <w:r w:rsidRPr="00B11343">
        <w:rPr>
          <w:rFonts w:ascii="Arial" w:hAnsi="Arial" w:cs="Arial"/>
          <w:b/>
          <w:sz w:val="14"/>
          <w:szCs w:val="14"/>
          <w:lang w:val="es-CO"/>
        </w:rPr>
        <w:t>d)</w:t>
      </w:r>
      <w:r w:rsidRPr="00B11343">
        <w:rPr>
          <w:rFonts w:ascii="Arial" w:hAnsi="Arial" w:cs="Arial"/>
          <w:sz w:val="14"/>
          <w:szCs w:val="14"/>
          <w:lang w:val="es-CO"/>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B11343">
        <w:rPr>
          <w:rFonts w:ascii="Arial" w:hAnsi="Arial" w:cs="Arial"/>
          <w:b/>
          <w:i/>
          <w:sz w:val="14"/>
          <w:szCs w:val="14"/>
          <w:lang w:val="es-CO"/>
        </w:rPr>
        <w:t>PRIMERA</w:t>
      </w:r>
      <w:r w:rsidRPr="00B11343">
        <w:rPr>
          <w:rFonts w:ascii="Arial" w:hAnsi="Arial" w:cs="Arial"/>
          <w:b/>
          <w:sz w:val="14"/>
          <w:szCs w:val="14"/>
          <w:lang w:val="es-CO"/>
        </w:rPr>
        <w:t>. OBJETO:</w:t>
      </w:r>
      <w:r w:rsidRPr="00B11343">
        <w:rPr>
          <w:rFonts w:ascii="Arial" w:hAnsi="Arial" w:cs="Arial"/>
          <w:sz w:val="14"/>
          <w:szCs w:val="14"/>
          <w:lang w:val="es-CO"/>
        </w:rPr>
        <w:t xml:space="preserve"> El objeto del presente contrato es el señalado en el anexo No.1 “DATOS DEL CONTRATO”. </w:t>
      </w:r>
      <w:r w:rsidRPr="00B11343">
        <w:rPr>
          <w:rFonts w:ascii="Arial" w:hAnsi="Arial" w:cs="Arial"/>
          <w:b/>
          <w:sz w:val="14"/>
          <w:szCs w:val="14"/>
          <w:lang w:val="es-CO"/>
        </w:rPr>
        <w:t>SEGUNDA. FINALIDADES DEL CONTRATO:</w:t>
      </w:r>
      <w:r w:rsidRPr="00B11343">
        <w:rPr>
          <w:rFonts w:ascii="Arial" w:hAnsi="Arial" w:cs="Arial"/>
          <w:sz w:val="14"/>
          <w:szCs w:val="14"/>
          <w:lang w:val="es-CO"/>
        </w:rPr>
        <w:t xml:space="preserve"> El presente contrato está orientado a lograr la efectiva y eficiente prestación del servicio propio de la Policía Nacional, en consecuencia, </w:t>
      </w:r>
      <w:r w:rsidRPr="00B11343">
        <w:rPr>
          <w:rFonts w:ascii="Arial" w:hAnsi="Arial" w:cs="Arial"/>
          <w:b/>
          <w:sz w:val="14"/>
          <w:szCs w:val="14"/>
          <w:lang w:val="es-CO"/>
        </w:rPr>
        <w:t>el CONTRATISTA</w:t>
      </w:r>
      <w:r w:rsidRPr="00B11343">
        <w:rPr>
          <w:rFonts w:ascii="Arial" w:hAnsi="Arial" w:cs="Arial"/>
          <w:sz w:val="14"/>
          <w:szCs w:val="14"/>
          <w:lang w:val="es-CO"/>
        </w:rPr>
        <w:t xml:space="preserve"> se compromete para con la</w:t>
      </w:r>
      <w:r w:rsidRPr="00B11343">
        <w:rPr>
          <w:rFonts w:ascii="Arial" w:hAnsi="Arial" w:cs="Arial"/>
          <w:b/>
          <w:sz w:val="14"/>
          <w:szCs w:val="14"/>
          <w:lang w:val="es-CO"/>
        </w:rPr>
        <w:t xml:space="preserve"> POLICÍA</w:t>
      </w:r>
      <w:r w:rsidRPr="00B11343">
        <w:rPr>
          <w:rFonts w:ascii="Arial" w:hAnsi="Arial" w:cs="Arial"/>
          <w:sz w:val="14"/>
          <w:szCs w:val="14"/>
          <w:lang w:val="es-CO"/>
        </w:rPr>
        <w:t xml:space="preserve"> a entregar la interventoría para suplir las necesidades definidas en los estudios previos. En tal sentido, queda claro que todas las obligaciones a cargo del </w:t>
      </w:r>
      <w:r w:rsidRPr="00B11343">
        <w:rPr>
          <w:rFonts w:ascii="Arial" w:hAnsi="Arial" w:cs="Arial"/>
          <w:b/>
          <w:sz w:val="14"/>
          <w:szCs w:val="14"/>
          <w:lang w:val="es-CO"/>
        </w:rPr>
        <w:t>CONTRATISTA</w:t>
      </w:r>
      <w:r w:rsidRPr="00B11343">
        <w:rPr>
          <w:rFonts w:ascii="Arial" w:hAnsi="Arial" w:cs="Arial"/>
          <w:sz w:val="14"/>
          <w:szCs w:val="14"/>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B11343">
        <w:rPr>
          <w:rFonts w:ascii="Arial" w:hAnsi="Arial" w:cs="Arial"/>
          <w:b/>
          <w:i/>
          <w:sz w:val="14"/>
          <w:szCs w:val="14"/>
          <w:lang w:val="es-CO"/>
        </w:rPr>
        <w:t xml:space="preserve"> </w:t>
      </w:r>
      <w:proofErr w:type="gramStart"/>
      <w:r w:rsidRPr="00B11343">
        <w:rPr>
          <w:rFonts w:ascii="Arial" w:hAnsi="Arial" w:cs="Arial"/>
          <w:b/>
          <w:sz w:val="14"/>
          <w:szCs w:val="14"/>
          <w:lang w:val="es-CO"/>
        </w:rPr>
        <w:t>TERCERA.-</w:t>
      </w:r>
      <w:proofErr w:type="gramEnd"/>
      <w:r w:rsidRPr="00B11343">
        <w:rPr>
          <w:rFonts w:ascii="Arial" w:hAnsi="Arial" w:cs="Arial"/>
          <w:b/>
          <w:sz w:val="14"/>
          <w:szCs w:val="14"/>
          <w:lang w:val="es-CO"/>
        </w:rPr>
        <w:t xml:space="preserve">VALOR: </w:t>
      </w:r>
      <w:r w:rsidRPr="00B11343">
        <w:rPr>
          <w:rFonts w:ascii="Arial" w:hAnsi="Arial" w:cs="Arial"/>
          <w:sz w:val="14"/>
          <w:szCs w:val="14"/>
          <w:lang w:val="es-CO"/>
        </w:rPr>
        <w:t xml:space="preserve">Para efectos legales, fiscales y presupuestales, el valor del contrato asciende a la suma descrita en el anexo No.1 “DATOS DEL CONTRATO”. </w:t>
      </w:r>
      <w:r w:rsidRPr="00B11343">
        <w:rPr>
          <w:rFonts w:ascii="Arial" w:hAnsi="Arial" w:cs="Arial"/>
          <w:b/>
          <w:sz w:val="14"/>
          <w:szCs w:val="14"/>
          <w:lang w:val="es-CO"/>
        </w:rPr>
        <w:t>PARÁGRAFO:</w:t>
      </w:r>
      <w:r w:rsidRPr="00B11343">
        <w:rPr>
          <w:rFonts w:ascii="Arial" w:hAnsi="Arial" w:cs="Arial"/>
          <w:sz w:val="14"/>
          <w:szCs w:val="14"/>
          <w:lang w:val="es-CO"/>
        </w:rPr>
        <w:t xml:space="preserve"> Todos los precios aquí contemplados se entienden firmes y fijos y por lo tanto no están sujetos a ninguna clase de reajuste. </w:t>
      </w:r>
      <w:proofErr w:type="gramStart"/>
      <w:r w:rsidRPr="00B11343">
        <w:rPr>
          <w:rFonts w:ascii="Arial" w:hAnsi="Arial" w:cs="Arial"/>
          <w:sz w:val="14"/>
          <w:szCs w:val="14"/>
          <w:lang w:val="es-CO"/>
        </w:rPr>
        <w:t>Igualmente</w:t>
      </w:r>
      <w:proofErr w:type="gramEnd"/>
      <w:r w:rsidRPr="00B11343">
        <w:rPr>
          <w:rFonts w:ascii="Arial" w:hAnsi="Arial" w:cs="Arial"/>
          <w:sz w:val="14"/>
          <w:szCs w:val="14"/>
          <w:lang w:val="es-CO"/>
        </w:rPr>
        <w:t xml:space="preserve"> dentro de este precio están incluidos los costos proyectados al plazo de ejecución del presente contrato y la utilidad razonable que el CONTRATISTA</w:t>
      </w:r>
      <w:r w:rsidRPr="00B11343">
        <w:rPr>
          <w:rFonts w:ascii="Arial" w:hAnsi="Arial" w:cs="Arial"/>
          <w:b/>
          <w:sz w:val="14"/>
          <w:szCs w:val="14"/>
          <w:lang w:val="es-CO"/>
        </w:rPr>
        <w:t xml:space="preserve"> </w:t>
      </w:r>
      <w:r w:rsidRPr="00B11343">
        <w:rPr>
          <w:rFonts w:ascii="Arial" w:hAnsi="Arial" w:cs="Arial"/>
          <w:sz w:val="14"/>
          <w:szCs w:val="14"/>
          <w:lang w:val="es-CO"/>
        </w:rPr>
        <w:t>pretende obtener, en consecuencia, no se aceptarán solicitudes de reajustes, fundamentados en estas circunstancias.</w:t>
      </w:r>
      <w:r w:rsidRPr="00B11343">
        <w:rPr>
          <w:rFonts w:ascii="Arial" w:hAnsi="Arial" w:cs="Arial"/>
          <w:b/>
          <w:i/>
          <w:sz w:val="14"/>
          <w:szCs w:val="14"/>
          <w:lang w:val="es-CO"/>
        </w:rPr>
        <w:t xml:space="preserve"> CUARTA</w:t>
      </w:r>
      <w:r w:rsidRPr="00B11343">
        <w:rPr>
          <w:rFonts w:ascii="Arial" w:hAnsi="Arial" w:cs="Arial"/>
          <w:b/>
          <w:sz w:val="14"/>
          <w:szCs w:val="14"/>
          <w:lang w:val="es-CO"/>
        </w:rPr>
        <w:t xml:space="preserve">. </w:t>
      </w:r>
      <w:r w:rsidRPr="00B11343">
        <w:rPr>
          <w:rFonts w:ascii="Arial" w:hAnsi="Arial" w:cs="Arial"/>
          <w:b/>
          <w:i/>
          <w:sz w:val="14"/>
          <w:szCs w:val="14"/>
          <w:lang w:val="es-CO"/>
        </w:rPr>
        <w:t xml:space="preserve">FORMA DE PAGO: </w:t>
      </w:r>
      <w:r w:rsidRPr="00B11343">
        <w:rPr>
          <w:rFonts w:ascii="Arial" w:hAnsi="Arial" w:cs="Arial"/>
          <w:b/>
          <w:sz w:val="14"/>
          <w:szCs w:val="14"/>
          <w:lang w:val="es-CO"/>
        </w:rPr>
        <w:t>LA POLICÍA</w:t>
      </w:r>
      <w:r w:rsidRPr="00B11343">
        <w:rPr>
          <w:rFonts w:ascii="Arial" w:hAnsi="Arial" w:cs="Arial"/>
          <w:sz w:val="14"/>
          <w:szCs w:val="14"/>
          <w:lang w:val="es-CO"/>
        </w:rPr>
        <w:t xml:space="preserve"> pagará al </w:t>
      </w:r>
      <w:r w:rsidRPr="00B11343">
        <w:rPr>
          <w:rFonts w:ascii="Arial" w:hAnsi="Arial" w:cs="Arial"/>
          <w:b/>
          <w:sz w:val="14"/>
          <w:szCs w:val="14"/>
          <w:lang w:val="es-CO"/>
        </w:rPr>
        <w:t>CONTRATISTA</w:t>
      </w:r>
      <w:r w:rsidRPr="00B11343">
        <w:rPr>
          <w:rFonts w:ascii="Arial" w:hAnsi="Arial" w:cs="Arial"/>
          <w:sz w:val="14"/>
          <w:szCs w:val="14"/>
          <w:lang w:val="es-CO"/>
        </w:rPr>
        <w:t xml:space="preserve"> el valor de este contrato de conformidad con lo dispuesto en el anexo No.1 “DATOS DEL CONTRATO”. </w:t>
      </w:r>
      <w:r w:rsidRPr="00B11343">
        <w:rPr>
          <w:rFonts w:ascii="Arial" w:hAnsi="Arial" w:cs="Arial"/>
          <w:b/>
          <w:sz w:val="14"/>
          <w:szCs w:val="14"/>
          <w:lang w:val="es-CO"/>
        </w:rPr>
        <w:t>PAGOS PARCIALES:</w:t>
      </w:r>
      <w:r w:rsidRPr="00B11343">
        <w:rPr>
          <w:rFonts w:ascii="Arial" w:hAnsi="Arial" w:cs="Arial"/>
          <w:sz w:val="14"/>
          <w:szCs w:val="14"/>
          <w:lang w:val="es-CO"/>
        </w:rPr>
        <w:t xml:space="preserve"> Los pagos parciales que se efectúen en el presente contrato, se harán dentro de los sesenta (60) días calendario siguientes a la radicación y asignación del turno para pago respectivo, previa presentación de la constancia de recibo a satisfacción de los bienes objeto del contrato suscrita por el supervisor del contrato y acreditación d</w:t>
      </w:r>
      <w:r w:rsidRPr="00B11343">
        <w:rPr>
          <w:rFonts w:ascii="Arial" w:eastAsia="Calibri" w:hAnsi="Arial" w:cs="Arial"/>
          <w:sz w:val="14"/>
          <w:szCs w:val="14"/>
          <w:lang w:val="es-CO" w:eastAsia="es-CO"/>
        </w:rPr>
        <w:t xml:space="preserve">el contratista de encontrarse al día en el pago de aportes parafiscales relativos al Sistema de Seguridad Social Integral, así como los propios del Sena, ICBF y Cajas de Compensación Familiar, cuando corresponda, </w:t>
      </w:r>
      <w:r w:rsidRPr="00B11343">
        <w:rPr>
          <w:rFonts w:ascii="Arial" w:hAnsi="Arial" w:cs="Arial"/>
          <w:sz w:val="14"/>
          <w:szCs w:val="14"/>
          <w:lang w:val="es-CO"/>
        </w:rPr>
        <w:t xml:space="preserve">documentos que deben ser tramitados al Grupo Contractual y Seguimiento de la REGIONAL DE ASEGURAMIENTO EN SALUD NO. 5,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B11343">
        <w:rPr>
          <w:rFonts w:ascii="Arial" w:hAnsi="Arial" w:cs="Arial"/>
          <w:b/>
          <w:sz w:val="14"/>
          <w:szCs w:val="14"/>
          <w:lang w:val="es-CO"/>
        </w:rPr>
        <w:t>PARÁGRAFO</w:t>
      </w:r>
      <w:r w:rsidRPr="00B11343">
        <w:rPr>
          <w:rFonts w:ascii="Arial" w:hAnsi="Arial" w:cs="Arial"/>
          <w:sz w:val="14"/>
          <w:szCs w:val="14"/>
          <w:lang w:val="es-CO"/>
        </w:rPr>
        <w:t xml:space="preserve"> </w:t>
      </w:r>
      <w:r w:rsidRPr="00B11343">
        <w:rPr>
          <w:rFonts w:ascii="Arial" w:hAnsi="Arial" w:cs="Arial"/>
          <w:b/>
          <w:sz w:val="14"/>
          <w:szCs w:val="14"/>
          <w:lang w:val="es-CO"/>
        </w:rPr>
        <w:t xml:space="preserve">SEGUNDO - CUENTA PARA PAGOS: </w:t>
      </w:r>
      <w:r w:rsidRPr="00B11343">
        <w:rPr>
          <w:rFonts w:ascii="Arial" w:hAnsi="Arial" w:cs="Arial"/>
          <w:sz w:val="14"/>
          <w:szCs w:val="14"/>
          <w:lang w:val="es-CO"/>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 </w:t>
      </w:r>
      <w:r w:rsidRPr="00B11343">
        <w:rPr>
          <w:rFonts w:ascii="Arial" w:hAnsi="Arial" w:cs="Arial"/>
          <w:b/>
          <w:sz w:val="14"/>
          <w:szCs w:val="14"/>
          <w:lang w:val="es-CO"/>
        </w:rPr>
        <w:t xml:space="preserve">QUINTA - APROPIACIÓN PRESUPUESTAL: </w:t>
      </w:r>
      <w:r w:rsidRPr="00B11343">
        <w:rPr>
          <w:rFonts w:ascii="Arial" w:hAnsi="Arial" w:cs="Arial"/>
          <w:sz w:val="14"/>
          <w:szCs w:val="14"/>
          <w:lang w:val="es-CO"/>
        </w:rPr>
        <w:t xml:space="preserve">El presente contrato está amparado por el certificado de disponibilidad presupuestal que se indica en el anexo No.1 “DATOS DEL CONTRATO”. Una vez suscrito el mismo se efectuará el correspondiente registro presupuestal. </w:t>
      </w:r>
      <w:r w:rsidRPr="00B11343">
        <w:rPr>
          <w:rFonts w:ascii="Arial" w:hAnsi="Arial" w:cs="Arial"/>
          <w:b/>
          <w:sz w:val="14"/>
          <w:szCs w:val="14"/>
          <w:lang w:val="es-CO"/>
        </w:rPr>
        <w:t>SEXTA</w:t>
      </w:r>
      <w:r w:rsidRPr="00B11343">
        <w:rPr>
          <w:rFonts w:ascii="Arial" w:hAnsi="Arial" w:cs="Arial"/>
          <w:b/>
          <w:i/>
          <w:sz w:val="14"/>
          <w:szCs w:val="14"/>
          <w:lang w:val="es-CO"/>
        </w:rPr>
        <w:t xml:space="preserve"> </w:t>
      </w:r>
      <w:r w:rsidRPr="00B11343">
        <w:rPr>
          <w:rFonts w:ascii="Arial" w:hAnsi="Arial" w:cs="Arial"/>
          <w:b/>
          <w:sz w:val="14"/>
          <w:szCs w:val="14"/>
          <w:lang w:val="es-CO"/>
        </w:rPr>
        <w:t>- PLAZO DE EJECUCIÓN:</w:t>
      </w:r>
      <w:r w:rsidRPr="00B11343">
        <w:rPr>
          <w:rFonts w:ascii="Arial" w:hAnsi="Arial" w:cs="Arial"/>
          <w:sz w:val="14"/>
          <w:szCs w:val="14"/>
          <w:lang w:val="es-CO"/>
        </w:rPr>
        <w:t xml:space="preserve"> El plazo de ejecución del contrato es el señalado en el anexo No.1 “DATOS DEL CONTRATO</w:t>
      </w:r>
      <w:r w:rsidRPr="00B11343">
        <w:rPr>
          <w:rFonts w:ascii="Arial" w:hAnsi="Arial" w:cs="Arial"/>
          <w:b/>
          <w:sz w:val="14"/>
          <w:szCs w:val="14"/>
          <w:lang w:val="es-CO"/>
        </w:rPr>
        <w:t>”. SÉPTIMA - VIGENCIA:</w:t>
      </w:r>
      <w:r w:rsidRPr="00B11343">
        <w:rPr>
          <w:rFonts w:ascii="Arial" w:hAnsi="Arial" w:cs="Arial"/>
          <w:sz w:val="14"/>
          <w:szCs w:val="14"/>
          <w:lang w:val="es-CO"/>
        </w:rPr>
        <w:t xml:space="preserve"> La Vigencia del presente contrato será de cuatro (4) meses adicionales al plazo de ejecución establecido en el anexo No.1 “DATOS DEL CONTRATO”. </w:t>
      </w:r>
      <w:r w:rsidRPr="00B11343">
        <w:rPr>
          <w:rFonts w:ascii="Arial" w:hAnsi="Arial" w:cs="Arial"/>
          <w:b/>
          <w:i/>
          <w:sz w:val="14"/>
          <w:szCs w:val="14"/>
          <w:lang w:val="es-CO"/>
        </w:rPr>
        <w:t>OCTAVA -</w:t>
      </w:r>
      <w:r w:rsidRPr="00B11343">
        <w:rPr>
          <w:rFonts w:ascii="Arial" w:hAnsi="Arial" w:cs="Arial"/>
          <w:b/>
          <w:sz w:val="14"/>
          <w:szCs w:val="14"/>
          <w:lang w:val="es-CO"/>
        </w:rPr>
        <w:t xml:space="preserve"> LUGAR DE EJECUCIÓN:</w:t>
      </w:r>
      <w:r w:rsidRPr="00B11343">
        <w:rPr>
          <w:rFonts w:ascii="Arial" w:hAnsi="Arial" w:cs="Arial"/>
          <w:sz w:val="14"/>
          <w:szCs w:val="14"/>
          <w:lang w:val="es-CO"/>
        </w:rPr>
        <w:t xml:space="preserve"> El sitio en el cual se prestará el servicio objeto del presente contrato será el que aparece en el anexo No.1 “DATOS DEL CONTRATO”.  </w:t>
      </w:r>
      <w:r w:rsidRPr="00B11343">
        <w:rPr>
          <w:rFonts w:ascii="Arial" w:hAnsi="Arial" w:cs="Arial"/>
          <w:b/>
          <w:sz w:val="14"/>
          <w:szCs w:val="14"/>
          <w:lang w:val="es-CO"/>
        </w:rPr>
        <w:t>NOVENA - DERECHOS DEL CONTRATISTA:</w:t>
      </w:r>
      <w:r w:rsidRPr="00B11343">
        <w:rPr>
          <w:rFonts w:ascii="Arial" w:hAnsi="Arial" w:cs="Arial"/>
          <w:sz w:val="14"/>
          <w:szCs w:val="14"/>
          <w:lang w:val="es-CO"/>
        </w:rPr>
        <w:t xml:space="preserve"> En general, son derechos del </w:t>
      </w:r>
      <w:r w:rsidRPr="00B11343">
        <w:rPr>
          <w:rFonts w:ascii="Arial" w:hAnsi="Arial" w:cs="Arial"/>
          <w:b/>
          <w:sz w:val="14"/>
          <w:szCs w:val="14"/>
          <w:lang w:val="es-CO"/>
        </w:rPr>
        <w:t>CONTRATISTA</w:t>
      </w:r>
      <w:r w:rsidRPr="00B11343">
        <w:rPr>
          <w:rFonts w:ascii="Arial" w:hAnsi="Arial" w:cs="Arial"/>
          <w:sz w:val="14"/>
          <w:szCs w:val="14"/>
          <w:lang w:val="es-CO"/>
        </w:rPr>
        <w:t xml:space="preserve">: </w:t>
      </w:r>
      <w:r w:rsidRPr="00B11343">
        <w:rPr>
          <w:rFonts w:ascii="Arial" w:hAnsi="Arial" w:cs="Arial"/>
          <w:b/>
          <w:sz w:val="14"/>
          <w:szCs w:val="14"/>
          <w:lang w:val="es-CO"/>
        </w:rPr>
        <w:t>1.)</w:t>
      </w:r>
      <w:r w:rsidRPr="00B11343">
        <w:rPr>
          <w:rFonts w:ascii="Arial" w:hAnsi="Arial" w:cs="Arial"/>
          <w:sz w:val="14"/>
          <w:szCs w:val="14"/>
          <w:lang w:val="es-CO"/>
        </w:rPr>
        <w:t xml:space="preserve"> Recibir el pago que en su favor establece el presente contrato. </w:t>
      </w:r>
      <w:r w:rsidRPr="00B11343">
        <w:rPr>
          <w:rFonts w:ascii="Arial" w:hAnsi="Arial" w:cs="Arial"/>
          <w:b/>
          <w:sz w:val="14"/>
          <w:szCs w:val="14"/>
          <w:lang w:val="es-CO"/>
        </w:rPr>
        <w:t xml:space="preserve">2.) </w:t>
      </w:r>
      <w:r w:rsidRPr="00B11343">
        <w:rPr>
          <w:rFonts w:ascii="Arial" w:hAnsi="Arial" w:cs="Arial"/>
          <w:sz w:val="14"/>
          <w:szCs w:val="14"/>
          <w:lang w:val="es-CO"/>
        </w:rPr>
        <w:t xml:space="preserve">Tener acceso a los elementos físicos necesarios para desarrollar el objeto del contrato, en caso que los mismos sean necesarios, y cumplir con sus obligaciones. </w:t>
      </w:r>
      <w:r w:rsidRPr="00B11343">
        <w:rPr>
          <w:rFonts w:ascii="Arial" w:hAnsi="Arial" w:cs="Arial"/>
          <w:b/>
          <w:sz w:val="14"/>
          <w:szCs w:val="14"/>
          <w:lang w:val="es-CO"/>
        </w:rPr>
        <w:t>3.)</w:t>
      </w:r>
      <w:r w:rsidRPr="00B11343">
        <w:rPr>
          <w:rFonts w:ascii="Arial" w:hAnsi="Arial" w:cs="Arial"/>
          <w:sz w:val="14"/>
          <w:szCs w:val="14"/>
          <w:lang w:val="es-CO"/>
        </w:rPr>
        <w:t xml:space="preserve"> Obtener la colaboración necesaria de la POLICÍA</w:t>
      </w:r>
      <w:r w:rsidRPr="00B11343">
        <w:rPr>
          <w:rFonts w:ascii="Arial" w:hAnsi="Arial" w:cs="Arial"/>
          <w:b/>
          <w:sz w:val="14"/>
          <w:szCs w:val="14"/>
          <w:lang w:val="es-CO"/>
        </w:rPr>
        <w:t xml:space="preserve"> </w:t>
      </w:r>
      <w:r w:rsidRPr="00B11343">
        <w:rPr>
          <w:rFonts w:ascii="Arial" w:hAnsi="Arial" w:cs="Arial"/>
          <w:sz w:val="14"/>
          <w:szCs w:val="14"/>
          <w:lang w:val="es-CO"/>
        </w:rPr>
        <w:t xml:space="preserve">para el adecuado desarrollo del contrato. </w:t>
      </w:r>
      <w:r w:rsidRPr="00B11343">
        <w:rPr>
          <w:rFonts w:ascii="Arial" w:hAnsi="Arial" w:cs="Arial"/>
          <w:b/>
          <w:sz w:val="14"/>
          <w:szCs w:val="14"/>
          <w:lang w:val="es-CO"/>
        </w:rPr>
        <w:t>DÉCIMA - OBLIGACIONES GENERALES DEL CONTRATISTA:</w:t>
      </w:r>
      <w:r w:rsidRPr="00B11343">
        <w:rPr>
          <w:rFonts w:ascii="Arial" w:hAnsi="Arial" w:cs="Arial"/>
          <w:sz w:val="14"/>
          <w:szCs w:val="14"/>
          <w:lang w:val="es-CO"/>
        </w:rPr>
        <w:t xml:space="preserve"> En general, son obligaciones del </w:t>
      </w:r>
      <w:r w:rsidRPr="00B11343">
        <w:rPr>
          <w:rFonts w:ascii="Arial" w:hAnsi="Arial" w:cs="Arial"/>
          <w:b/>
          <w:sz w:val="14"/>
          <w:szCs w:val="14"/>
          <w:lang w:val="es-CO"/>
        </w:rPr>
        <w:t xml:space="preserve">CONTRATISTA: </w:t>
      </w:r>
      <w:r w:rsidRPr="00B11343">
        <w:rPr>
          <w:rFonts w:ascii="Arial" w:hAnsi="Arial" w:cs="Arial"/>
          <w:b/>
          <w:sz w:val="14"/>
          <w:szCs w:val="14"/>
          <w:u w:val="single"/>
          <w:lang w:val="es-CO"/>
        </w:rPr>
        <w:t xml:space="preserve">Las establecidas en el Anexo No. 4 </w:t>
      </w:r>
      <w:r w:rsidR="00D913B6" w:rsidRPr="00B11343">
        <w:rPr>
          <w:rFonts w:ascii="Arial" w:hAnsi="Arial" w:cs="Arial"/>
          <w:b/>
          <w:sz w:val="14"/>
          <w:szCs w:val="14"/>
          <w:u w:val="single"/>
          <w:lang w:val="es-CO"/>
        </w:rPr>
        <w:t>del presente pliego definitivo</w:t>
      </w:r>
      <w:r w:rsidRPr="00B11343">
        <w:rPr>
          <w:rFonts w:ascii="Arial" w:hAnsi="Arial" w:cs="Arial"/>
          <w:b/>
          <w:sz w:val="14"/>
          <w:szCs w:val="14"/>
          <w:u w:val="single"/>
          <w:lang w:val="es-CO"/>
        </w:rPr>
        <w:t>.</w:t>
      </w:r>
      <w:r w:rsidRPr="00B11343">
        <w:rPr>
          <w:rFonts w:ascii="Arial" w:hAnsi="Arial" w:cs="Arial"/>
          <w:b/>
          <w:sz w:val="14"/>
          <w:szCs w:val="14"/>
          <w:lang w:val="es-CO"/>
        </w:rPr>
        <w:t xml:space="preserve"> DECIMA PRIMERA - DERECHOS DE LA POLICÍA NACIONAL.</w:t>
      </w:r>
      <w:r w:rsidRPr="00B11343">
        <w:rPr>
          <w:rFonts w:ascii="Arial" w:hAnsi="Arial" w:cs="Arial"/>
          <w:sz w:val="14"/>
          <w:szCs w:val="14"/>
          <w:lang w:val="es-CO"/>
        </w:rPr>
        <w:t xml:space="preserve"> </w:t>
      </w:r>
      <w:r w:rsidRPr="00B11343">
        <w:rPr>
          <w:rFonts w:ascii="Arial" w:hAnsi="Arial" w:cs="Arial"/>
          <w:b/>
          <w:sz w:val="14"/>
          <w:szCs w:val="14"/>
          <w:lang w:val="es-CO"/>
        </w:rPr>
        <w:t>1.)</w:t>
      </w:r>
      <w:r w:rsidRPr="00B11343">
        <w:rPr>
          <w:rFonts w:ascii="Arial" w:hAnsi="Arial" w:cs="Arial"/>
          <w:sz w:val="14"/>
          <w:szCs w:val="14"/>
          <w:lang w:val="es-CO"/>
        </w:rPr>
        <w:t xml:space="preserve"> Supervisar el desarrollo y ejecución del presente contrato, y acceder a los documentos e información que soportan la labor del </w:t>
      </w:r>
      <w:r w:rsidRPr="00B11343">
        <w:rPr>
          <w:rFonts w:ascii="Arial" w:hAnsi="Arial" w:cs="Arial"/>
          <w:b/>
          <w:sz w:val="14"/>
          <w:szCs w:val="14"/>
          <w:lang w:val="es-CO"/>
        </w:rPr>
        <w:t>CONTRATISTA</w:t>
      </w:r>
      <w:r w:rsidRPr="00B11343">
        <w:rPr>
          <w:rFonts w:ascii="Arial" w:hAnsi="Arial" w:cs="Arial"/>
          <w:sz w:val="14"/>
          <w:szCs w:val="14"/>
          <w:lang w:val="es-CO"/>
        </w:rPr>
        <w:t xml:space="preserve">. </w:t>
      </w:r>
      <w:r w:rsidRPr="00B11343">
        <w:rPr>
          <w:rFonts w:ascii="Arial" w:hAnsi="Arial" w:cs="Arial"/>
          <w:b/>
          <w:sz w:val="14"/>
          <w:szCs w:val="14"/>
          <w:lang w:val="es-CO"/>
        </w:rPr>
        <w:t xml:space="preserve">2.) </w:t>
      </w:r>
      <w:r w:rsidRPr="00B11343">
        <w:rPr>
          <w:rFonts w:ascii="Arial" w:hAnsi="Arial" w:cs="Arial"/>
          <w:sz w:val="14"/>
          <w:szCs w:val="14"/>
          <w:lang w:val="es-CO"/>
        </w:rPr>
        <w:t>Solicitar y recibir información técnica respecto de los bienes y/o servicios entregados del</w:t>
      </w:r>
      <w:r w:rsidRPr="00B11343">
        <w:rPr>
          <w:rFonts w:ascii="Arial" w:hAnsi="Arial" w:cs="Arial"/>
          <w:b/>
          <w:sz w:val="14"/>
          <w:szCs w:val="14"/>
          <w:lang w:val="es-CO"/>
        </w:rPr>
        <w:t xml:space="preserve"> CONTRATISTA</w:t>
      </w:r>
      <w:r w:rsidRPr="00B11343">
        <w:rPr>
          <w:rFonts w:ascii="Arial" w:hAnsi="Arial" w:cs="Arial"/>
          <w:sz w:val="14"/>
          <w:szCs w:val="14"/>
          <w:lang w:val="es-CO"/>
        </w:rPr>
        <w:t xml:space="preserve"> en desarrollo del objeto del presente contrato. </w:t>
      </w:r>
      <w:r w:rsidRPr="00B11343">
        <w:rPr>
          <w:rFonts w:ascii="Arial" w:hAnsi="Arial" w:cs="Arial"/>
          <w:b/>
          <w:sz w:val="14"/>
          <w:szCs w:val="14"/>
          <w:lang w:val="es-CO"/>
        </w:rPr>
        <w:t>3.)</w:t>
      </w:r>
      <w:r w:rsidRPr="00B11343">
        <w:rPr>
          <w:rFonts w:ascii="Arial" w:hAnsi="Arial" w:cs="Arial"/>
          <w:sz w:val="14"/>
          <w:szCs w:val="14"/>
          <w:lang w:val="es-CO"/>
        </w:rPr>
        <w:t xml:space="preserve"> Rechazar los elementos proveídos cuando no cumplan con los requerimientos técnicos exigidos. </w:t>
      </w:r>
      <w:r w:rsidRPr="00B11343">
        <w:rPr>
          <w:rFonts w:ascii="Arial" w:hAnsi="Arial" w:cs="Arial"/>
          <w:b/>
          <w:sz w:val="14"/>
          <w:szCs w:val="14"/>
          <w:lang w:val="es-CO"/>
        </w:rPr>
        <w:t>DECIMA SEGUNDA - OBLIGACIONES DE LA POLICÍA NACIONAL –</w:t>
      </w:r>
      <w:r w:rsidRPr="00B11343">
        <w:t xml:space="preserve"> </w:t>
      </w:r>
      <w:r w:rsidRPr="00B11343">
        <w:rPr>
          <w:rFonts w:ascii="Arial" w:hAnsi="Arial" w:cs="Arial"/>
          <w:b/>
          <w:sz w:val="14"/>
          <w:szCs w:val="14"/>
          <w:lang w:val="es-CO"/>
        </w:rPr>
        <w:t xml:space="preserve">REGIONAL DE ASEGURAMIENTO EN SALUD NO. 5: </w:t>
      </w:r>
      <w:r w:rsidRPr="00B11343">
        <w:rPr>
          <w:rFonts w:ascii="Arial" w:hAnsi="Arial" w:cs="Arial"/>
          <w:b/>
          <w:sz w:val="14"/>
          <w:szCs w:val="14"/>
          <w:u w:val="single"/>
          <w:lang w:val="es-CO"/>
        </w:rPr>
        <w:t xml:space="preserve">Las establecidas en el Anexo No. 5 </w:t>
      </w:r>
      <w:r w:rsidR="00D913B6" w:rsidRPr="00B11343">
        <w:rPr>
          <w:rFonts w:ascii="Arial" w:hAnsi="Arial" w:cs="Arial"/>
          <w:b/>
          <w:sz w:val="14"/>
          <w:szCs w:val="14"/>
          <w:u w:val="single"/>
          <w:lang w:val="es-CO"/>
        </w:rPr>
        <w:t>del presente pliego definitivo</w:t>
      </w:r>
      <w:r w:rsidRPr="00B11343">
        <w:rPr>
          <w:rFonts w:ascii="Arial" w:hAnsi="Arial" w:cs="Arial"/>
          <w:b/>
          <w:sz w:val="14"/>
          <w:szCs w:val="14"/>
          <w:u w:val="single"/>
          <w:lang w:val="es-CO"/>
        </w:rPr>
        <w:t>.</w:t>
      </w:r>
      <w:r w:rsidRPr="00B11343">
        <w:rPr>
          <w:rFonts w:ascii="Arial" w:hAnsi="Arial" w:cs="Arial"/>
          <w:b/>
          <w:sz w:val="14"/>
          <w:szCs w:val="14"/>
          <w:lang w:val="es-CO"/>
        </w:rPr>
        <w:t xml:space="preserve"> </w:t>
      </w:r>
      <w:r w:rsidRPr="00B11343">
        <w:rPr>
          <w:rFonts w:ascii="Arial" w:hAnsi="Arial" w:cs="Arial"/>
          <w:b/>
          <w:bCs/>
          <w:sz w:val="14"/>
          <w:szCs w:val="14"/>
          <w:lang w:val="es-CO"/>
        </w:rPr>
        <w:t>DÉCIMA TERCERA - RESERVA DEL PRESENTE CONTRATO:</w:t>
      </w:r>
      <w:r w:rsidRPr="00B11343">
        <w:rPr>
          <w:rFonts w:ascii="Arial" w:hAnsi="Arial" w:cs="Arial"/>
          <w:sz w:val="14"/>
          <w:szCs w:val="14"/>
          <w:lang w:val="es-CO"/>
        </w:rPr>
        <w:t xml:space="preserve"> El CONTRATISTA se obliga para con la </w:t>
      </w:r>
      <w:r w:rsidRPr="00B11343">
        <w:rPr>
          <w:rFonts w:ascii="Arial" w:hAnsi="Arial" w:cs="Arial"/>
          <w:bCs/>
          <w:sz w:val="14"/>
          <w:szCs w:val="14"/>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B11343">
        <w:rPr>
          <w:rFonts w:ascii="Arial" w:hAnsi="Arial" w:cs="Arial"/>
          <w:sz w:val="14"/>
          <w:szCs w:val="14"/>
          <w:lang w:val="es-CO"/>
        </w:rPr>
        <w:t>.</w:t>
      </w:r>
      <w:r w:rsidRPr="00B11343">
        <w:rPr>
          <w:rFonts w:ascii="Arial" w:hAnsi="Arial" w:cs="Arial"/>
          <w:b/>
          <w:bCs/>
          <w:sz w:val="14"/>
          <w:szCs w:val="14"/>
          <w:lang w:val="es-CO"/>
        </w:rPr>
        <w:t xml:space="preserve"> DÉCIMA CUARTA</w:t>
      </w:r>
      <w:r w:rsidRPr="00B11343">
        <w:rPr>
          <w:rFonts w:ascii="Arial" w:hAnsi="Arial" w:cs="Arial"/>
          <w:sz w:val="14"/>
          <w:szCs w:val="14"/>
          <w:lang w:val="es-CO"/>
        </w:rPr>
        <w:t xml:space="preserve"> </w:t>
      </w:r>
      <w:proofErr w:type="gramStart"/>
      <w:r w:rsidRPr="00B11343">
        <w:rPr>
          <w:rFonts w:ascii="Arial" w:hAnsi="Arial" w:cs="Arial"/>
          <w:b/>
          <w:sz w:val="14"/>
          <w:szCs w:val="14"/>
          <w:lang w:val="es-CO"/>
        </w:rPr>
        <w:t xml:space="preserve">– </w:t>
      </w:r>
      <w:r w:rsidRPr="00B11343">
        <w:rPr>
          <w:rFonts w:ascii="Arial" w:hAnsi="Arial" w:cs="Arial"/>
          <w:sz w:val="14"/>
          <w:szCs w:val="14"/>
          <w:lang w:val="es-CO"/>
        </w:rPr>
        <w:t xml:space="preserve"> </w:t>
      </w:r>
      <w:r w:rsidRPr="00B11343">
        <w:rPr>
          <w:rFonts w:ascii="Arial" w:hAnsi="Arial" w:cs="Arial"/>
          <w:b/>
          <w:sz w:val="14"/>
          <w:szCs w:val="14"/>
          <w:lang w:val="es-CO"/>
        </w:rPr>
        <w:t>MECANISMO</w:t>
      </w:r>
      <w:proofErr w:type="gramEnd"/>
      <w:r w:rsidRPr="00B11343">
        <w:rPr>
          <w:rFonts w:ascii="Arial" w:hAnsi="Arial" w:cs="Arial"/>
          <w:b/>
          <w:sz w:val="14"/>
          <w:szCs w:val="14"/>
          <w:lang w:val="es-CO"/>
        </w:rPr>
        <w:t xml:space="preserve"> DE COBERTURA DEL RIESGO A CARGO DEL CONTRATISTA </w:t>
      </w:r>
      <w:r w:rsidRPr="00B11343">
        <w:rPr>
          <w:rFonts w:ascii="Arial" w:hAnsi="Arial" w:cs="Arial"/>
          <w:sz w:val="14"/>
          <w:szCs w:val="14"/>
          <w:lang w:val="es-CO"/>
        </w:rPr>
        <w:t xml:space="preserve">Dentro de los tres (3) días </w:t>
      </w:r>
      <w:proofErr w:type="gramStart"/>
      <w:r w:rsidRPr="00B11343">
        <w:rPr>
          <w:rFonts w:ascii="Arial" w:hAnsi="Arial" w:cs="Arial"/>
          <w:sz w:val="14"/>
          <w:szCs w:val="14"/>
          <w:lang w:val="es-CO"/>
        </w:rPr>
        <w:t>hábiles  siguientes</w:t>
      </w:r>
      <w:proofErr w:type="gramEnd"/>
      <w:r w:rsidRPr="00B11343">
        <w:rPr>
          <w:rFonts w:ascii="Arial" w:hAnsi="Arial" w:cs="Arial"/>
          <w:sz w:val="14"/>
          <w:szCs w:val="14"/>
          <w:lang w:val="es-CO"/>
        </w:rPr>
        <w:t xml:space="preserve"> a la suscripción y registro del contrato y la entrega de la copia firmada del mismo al </w:t>
      </w:r>
      <w:r w:rsidRPr="00B11343">
        <w:rPr>
          <w:rFonts w:ascii="Arial" w:hAnsi="Arial" w:cs="Arial"/>
          <w:b/>
          <w:bCs/>
          <w:sz w:val="14"/>
          <w:szCs w:val="14"/>
          <w:lang w:val="es-CO"/>
        </w:rPr>
        <w:t xml:space="preserve">CONTRATISTA, </w:t>
      </w:r>
      <w:r w:rsidRPr="00B11343">
        <w:rPr>
          <w:rFonts w:ascii="Arial" w:hAnsi="Arial" w:cs="Arial"/>
          <w:sz w:val="14"/>
          <w:szCs w:val="14"/>
          <w:lang w:val="es-CO"/>
        </w:rPr>
        <w:t xml:space="preserve">éste deberá constituir y presentar a favor de la </w:t>
      </w:r>
      <w:r w:rsidRPr="00B11343">
        <w:rPr>
          <w:rFonts w:ascii="Arial" w:hAnsi="Arial" w:cs="Arial"/>
          <w:b/>
          <w:sz w:val="14"/>
          <w:szCs w:val="14"/>
          <w:lang w:val="es-CO"/>
        </w:rPr>
        <w:t xml:space="preserve">POLICÍA NACIONAL- REGIONAL DE ASEGURAMIENTO EN SALUD NO. </w:t>
      </w:r>
      <w:proofErr w:type="gramStart"/>
      <w:r w:rsidRPr="00B11343">
        <w:rPr>
          <w:rFonts w:ascii="Arial" w:hAnsi="Arial" w:cs="Arial"/>
          <w:b/>
          <w:sz w:val="14"/>
          <w:szCs w:val="14"/>
          <w:lang w:val="es-CO"/>
        </w:rPr>
        <w:t>5</w:t>
      </w:r>
      <w:r w:rsidRPr="00B11343">
        <w:rPr>
          <w:rFonts w:ascii="Arial" w:hAnsi="Arial" w:cs="Arial"/>
          <w:sz w:val="14"/>
          <w:szCs w:val="14"/>
          <w:lang w:val="es-CO"/>
        </w:rPr>
        <w:t>,  los</w:t>
      </w:r>
      <w:proofErr w:type="gramEnd"/>
      <w:r w:rsidRPr="00B11343">
        <w:rPr>
          <w:rFonts w:ascii="Arial" w:hAnsi="Arial" w:cs="Arial"/>
          <w:sz w:val="14"/>
          <w:szCs w:val="14"/>
          <w:lang w:val="es-CO"/>
        </w:rPr>
        <w:t xml:space="preserve"> mecanismos </w:t>
      </w:r>
      <w:r w:rsidR="00D913B6" w:rsidRPr="00B11343">
        <w:rPr>
          <w:rFonts w:ascii="Arial" w:hAnsi="Arial" w:cs="Arial"/>
          <w:sz w:val="14"/>
          <w:szCs w:val="14"/>
          <w:lang w:val="es-CO"/>
        </w:rPr>
        <w:t>definitivo</w:t>
      </w:r>
      <w:r w:rsidR="00D913B6" w:rsidRPr="00B11343">
        <w:rPr>
          <w:rFonts w:ascii="Arial" w:hAnsi="Arial" w:cs="Arial"/>
          <w:b/>
          <w:sz w:val="14"/>
          <w:szCs w:val="14"/>
          <w:u w:val="single"/>
          <w:lang w:val="es-CO"/>
        </w:rPr>
        <w:t xml:space="preserve"> </w:t>
      </w:r>
      <w:r w:rsidR="00C37B2A" w:rsidRPr="00B11343">
        <w:rPr>
          <w:rFonts w:ascii="Arial" w:hAnsi="Arial" w:cs="Arial"/>
          <w:b/>
          <w:sz w:val="14"/>
          <w:szCs w:val="14"/>
          <w:u w:val="single"/>
          <w:lang w:val="es-CO"/>
        </w:rPr>
        <w:t>borrador</w:t>
      </w:r>
      <w:r w:rsidRPr="00B11343">
        <w:rPr>
          <w:rFonts w:ascii="Arial" w:hAnsi="Arial" w:cs="Arial"/>
          <w:b/>
          <w:sz w:val="14"/>
          <w:szCs w:val="14"/>
          <w:u w:val="single"/>
          <w:lang w:val="es-CO"/>
        </w:rPr>
        <w:t>.</w:t>
      </w:r>
      <w:r w:rsidRPr="00B11343">
        <w:rPr>
          <w:rFonts w:ascii="Arial" w:hAnsi="Arial" w:cs="Arial"/>
          <w:b/>
          <w:sz w:val="14"/>
          <w:szCs w:val="14"/>
          <w:lang w:val="es-CO"/>
        </w:rPr>
        <w:t xml:space="preserve"> DECIMA </w:t>
      </w:r>
      <w:proofErr w:type="gramStart"/>
      <w:r w:rsidRPr="00B11343">
        <w:rPr>
          <w:rFonts w:ascii="Arial" w:hAnsi="Arial" w:cs="Arial"/>
          <w:b/>
          <w:sz w:val="14"/>
          <w:szCs w:val="14"/>
          <w:lang w:val="es-CO"/>
        </w:rPr>
        <w:t>QUINTA.-</w:t>
      </w:r>
      <w:proofErr w:type="gramEnd"/>
      <w:r w:rsidRPr="00B11343">
        <w:rPr>
          <w:rFonts w:ascii="Arial" w:hAnsi="Arial" w:cs="Arial"/>
          <w:b/>
          <w:sz w:val="14"/>
          <w:szCs w:val="14"/>
          <w:lang w:val="es-CO"/>
        </w:rPr>
        <w:t xml:space="preserve"> IMDEMNIDAD:</w:t>
      </w:r>
      <w:r w:rsidRPr="00B11343">
        <w:rPr>
          <w:rFonts w:ascii="Arial" w:hAnsi="Arial" w:cs="Arial"/>
          <w:sz w:val="14"/>
          <w:szCs w:val="14"/>
          <w:lang w:val="es-CO"/>
        </w:rPr>
        <w:t xml:space="preserve"> El CONTRATISTA se obliga a mantener indemne a la POLICÍA </w:t>
      </w:r>
      <w:proofErr w:type="gramStart"/>
      <w:r w:rsidRPr="00B11343">
        <w:rPr>
          <w:rFonts w:ascii="Arial" w:hAnsi="Arial" w:cs="Arial"/>
          <w:sz w:val="14"/>
          <w:szCs w:val="14"/>
          <w:lang w:val="es-CO"/>
        </w:rPr>
        <w:t>NACIONAL  de</w:t>
      </w:r>
      <w:proofErr w:type="gramEnd"/>
      <w:r w:rsidRPr="00B11343">
        <w:rPr>
          <w:rFonts w:ascii="Arial" w:hAnsi="Arial" w:cs="Arial"/>
          <w:sz w:val="14"/>
          <w:szCs w:val="14"/>
          <w:lang w:val="es-CO"/>
        </w:rPr>
        <w:t xml:space="preserve"> cualquier reclamación proveniente de terceros que tenga como causa sus actuaciones. </w:t>
      </w:r>
      <w:r w:rsidRPr="00B11343">
        <w:rPr>
          <w:rFonts w:ascii="Arial" w:hAnsi="Arial" w:cs="Arial"/>
          <w:b/>
          <w:sz w:val="14"/>
          <w:szCs w:val="14"/>
          <w:lang w:val="es-CO"/>
        </w:rPr>
        <w:t>DECIMA SEXTA- SANCIONES:</w:t>
      </w:r>
      <w:r w:rsidRPr="00B11343">
        <w:rPr>
          <w:rFonts w:ascii="Arial" w:hAnsi="Arial" w:cs="Arial"/>
          <w:sz w:val="14"/>
          <w:szCs w:val="14"/>
          <w:lang w:val="es-CO"/>
        </w:rPr>
        <w:t xml:space="preserve"> De acuerdo a las establecidas en el presente </w:t>
      </w:r>
      <w:r w:rsidR="00C37B2A" w:rsidRPr="00B11343">
        <w:rPr>
          <w:rFonts w:ascii="Arial" w:hAnsi="Arial" w:cs="Arial"/>
          <w:sz w:val="14"/>
          <w:szCs w:val="14"/>
          <w:lang w:val="es-CO"/>
        </w:rPr>
        <w:t xml:space="preserve">pliego de </w:t>
      </w:r>
      <w:r w:rsidR="00D237BD">
        <w:rPr>
          <w:rFonts w:ascii="Arial" w:hAnsi="Arial" w:cs="Arial"/>
          <w:sz w:val="14"/>
          <w:szCs w:val="14"/>
          <w:lang w:val="es-CO"/>
        </w:rPr>
        <w:t>condiciones</w:t>
      </w:r>
      <w:r w:rsidRPr="00B11343">
        <w:rPr>
          <w:rFonts w:ascii="Arial" w:hAnsi="Arial" w:cs="Arial"/>
          <w:sz w:val="14"/>
          <w:szCs w:val="14"/>
          <w:lang w:val="es-CO"/>
        </w:rPr>
        <w:t xml:space="preserve">. </w:t>
      </w:r>
      <w:proofErr w:type="gramStart"/>
      <w:r w:rsidRPr="00B11343">
        <w:rPr>
          <w:rFonts w:ascii="Arial" w:hAnsi="Arial" w:cs="Arial"/>
          <w:b/>
          <w:sz w:val="14"/>
          <w:szCs w:val="14"/>
          <w:lang w:val="es-CO"/>
        </w:rPr>
        <w:t>PARÁGRAFO.-</w:t>
      </w:r>
      <w:proofErr w:type="gramEnd"/>
      <w:r w:rsidRPr="00B11343">
        <w:rPr>
          <w:rFonts w:ascii="Arial" w:hAnsi="Arial" w:cs="Arial"/>
          <w:b/>
          <w:sz w:val="14"/>
          <w:szCs w:val="14"/>
          <w:lang w:val="es-CO"/>
        </w:rPr>
        <w:t xml:space="preserve"> APLICACIÓN DEL VALOR DE LAS SANCIONES PECUNIARIAS: </w:t>
      </w:r>
      <w:r w:rsidRPr="00B11343">
        <w:rPr>
          <w:rFonts w:ascii="Arial" w:hAnsi="Arial" w:cs="Arial"/>
          <w:sz w:val="14"/>
          <w:szCs w:val="14"/>
          <w:lang w:val="es-CO"/>
        </w:rPr>
        <w:t xml:space="preserve">Una vez notificada la resolución por medio de la cual se imponen alguna de las sanciones antes descritas, el </w:t>
      </w:r>
      <w:r w:rsidRPr="00B11343">
        <w:rPr>
          <w:rFonts w:ascii="Arial" w:hAnsi="Arial" w:cs="Arial"/>
          <w:b/>
          <w:sz w:val="14"/>
          <w:szCs w:val="14"/>
          <w:lang w:val="es-CO"/>
        </w:rPr>
        <w:t>CONTRATISTA</w:t>
      </w:r>
      <w:r w:rsidRPr="00B11343">
        <w:rPr>
          <w:rFonts w:ascii="Arial" w:hAnsi="Arial" w:cs="Arial"/>
          <w:sz w:val="14"/>
          <w:szCs w:val="14"/>
          <w:lang w:val="es-CO"/>
        </w:rPr>
        <w:t xml:space="preserve"> dispondrá de quince (15) días calendario para proceder de manera voluntaria para a su pago. Las multas no serán reintegrables aún en el supuesto que el </w:t>
      </w:r>
      <w:r w:rsidRPr="00B11343">
        <w:rPr>
          <w:rFonts w:ascii="Arial" w:hAnsi="Arial" w:cs="Arial"/>
          <w:b/>
          <w:sz w:val="14"/>
          <w:szCs w:val="14"/>
          <w:lang w:val="es-CO"/>
        </w:rPr>
        <w:t>CONTRATISTA</w:t>
      </w:r>
      <w:r w:rsidRPr="00B11343">
        <w:rPr>
          <w:rFonts w:ascii="Arial" w:hAnsi="Arial" w:cs="Arial"/>
          <w:sz w:val="14"/>
          <w:szCs w:val="14"/>
          <w:lang w:val="es-CO"/>
        </w:rPr>
        <w:t xml:space="preserve"> dé posterior ejecución a la obligación incumplida. En caso de no pago voluntario y una vez en firme la resolución que imponga multas, podrá tomarse del saldo a favor del </w:t>
      </w:r>
      <w:r w:rsidRPr="00B11343">
        <w:rPr>
          <w:rFonts w:ascii="Arial" w:hAnsi="Arial" w:cs="Arial"/>
          <w:b/>
          <w:sz w:val="14"/>
          <w:szCs w:val="14"/>
          <w:lang w:val="es-CO"/>
        </w:rPr>
        <w:t>CONTRATISTA</w:t>
      </w:r>
      <w:r w:rsidRPr="00B11343">
        <w:rPr>
          <w:rFonts w:ascii="Arial" w:hAnsi="Arial" w:cs="Arial"/>
          <w:sz w:val="14"/>
          <w:szCs w:val="14"/>
          <w:lang w:val="es-CO"/>
        </w:rPr>
        <w:t xml:space="preserve"> si lo hubiere, hacer efectiva la garantía en caso de existir, o acudir a la jurisdicción coactiva. </w:t>
      </w:r>
      <w:r w:rsidRPr="00B11343">
        <w:rPr>
          <w:rFonts w:ascii="Arial" w:hAnsi="Arial" w:cs="Arial"/>
          <w:b/>
          <w:sz w:val="14"/>
          <w:szCs w:val="14"/>
          <w:lang w:val="es-CO"/>
        </w:rPr>
        <w:t>DECIMA SÉPTIMA OTRAS FACULTADES EXCEPCIONALES:</w:t>
      </w:r>
      <w:r w:rsidRPr="00B11343">
        <w:rPr>
          <w:rFonts w:ascii="Arial" w:hAnsi="Arial" w:cs="Arial"/>
          <w:sz w:val="14"/>
          <w:szCs w:val="14"/>
          <w:lang w:val="es-CO"/>
        </w:rPr>
        <w:t xml:space="preserve"> En caso de presentarse cualquiera de las circunstancias establecidas en los artículos 15, 16 y 17 de la Ley 80 de 1993, debidamente establecidas y documentadas, la </w:t>
      </w:r>
      <w:r w:rsidRPr="00B11343">
        <w:rPr>
          <w:rFonts w:ascii="Arial" w:hAnsi="Arial" w:cs="Arial"/>
          <w:b/>
          <w:sz w:val="14"/>
          <w:szCs w:val="14"/>
          <w:lang w:val="es-CO"/>
        </w:rPr>
        <w:t>POLICÍA</w:t>
      </w:r>
      <w:r w:rsidRPr="00B11343">
        <w:rPr>
          <w:rFonts w:ascii="Arial" w:hAnsi="Arial" w:cs="Arial"/>
          <w:sz w:val="14"/>
          <w:szCs w:val="14"/>
          <w:lang w:val="es-CO"/>
        </w:rPr>
        <w:t xml:space="preserve"> podrá hacer uso de las facultades excepcionales allí previstas, en caso que las mismas resulten aplicables. </w:t>
      </w:r>
      <w:r w:rsidRPr="00B11343">
        <w:rPr>
          <w:rFonts w:ascii="Arial" w:hAnsi="Arial" w:cs="Arial"/>
          <w:b/>
          <w:sz w:val="14"/>
          <w:szCs w:val="14"/>
          <w:lang w:val="es-CO"/>
        </w:rPr>
        <w:t xml:space="preserve">DÉCIMA OCTAVA- MONEDA DEL </w:t>
      </w:r>
      <w:proofErr w:type="gramStart"/>
      <w:r w:rsidRPr="00B11343">
        <w:rPr>
          <w:rFonts w:ascii="Arial" w:hAnsi="Arial" w:cs="Arial"/>
          <w:b/>
          <w:sz w:val="14"/>
          <w:szCs w:val="14"/>
          <w:lang w:val="es-CO"/>
        </w:rPr>
        <w:t>CONTRATO.-</w:t>
      </w:r>
      <w:proofErr w:type="gramEnd"/>
      <w:r w:rsidRPr="00B11343">
        <w:rPr>
          <w:rFonts w:ascii="Arial" w:hAnsi="Arial" w:cs="Arial"/>
          <w:sz w:val="14"/>
          <w:szCs w:val="14"/>
          <w:lang w:val="es-CO"/>
        </w:rPr>
        <w:t xml:space="preserve"> La moneda del presente contrato es la indicada en el anexo No.1 </w:t>
      </w:r>
      <w:r w:rsidRPr="00B11343">
        <w:rPr>
          <w:rFonts w:ascii="Arial" w:hAnsi="Arial" w:cs="Arial"/>
          <w:b/>
          <w:sz w:val="14"/>
          <w:szCs w:val="14"/>
          <w:lang w:val="es-CO"/>
        </w:rPr>
        <w:t>DATOS DEL CONTRATO.</w:t>
      </w:r>
      <w:r w:rsidRPr="00B11343">
        <w:rPr>
          <w:rFonts w:ascii="Arial" w:hAnsi="Arial" w:cs="Arial"/>
          <w:sz w:val="14"/>
          <w:szCs w:val="14"/>
          <w:lang w:val="es-CO"/>
        </w:rPr>
        <w:t xml:space="preserve"> </w:t>
      </w:r>
      <w:r w:rsidRPr="00B11343">
        <w:rPr>
          <w:rFonts w:ascii="Arial" w:hAnsi="Arial" w:cs="Arial"/>
          <w:b/>
          <w:sz w:val="14"/>
          <w:szCs w:val="14"/>
          <w:lang w:val="es-CO"/>
        </w:rPr>
        <w:t>DECIMA NOVENA - CESIONES Y SUBCONTRATOS: El CONTRATISTA</w:t>
      </w:r>
      <w:r w:rsidRPr="00B11343">
        <w:rPr>
          <w:rFonts w:ascii="Arial" w:hAnsi="Arial" w:cs="Arial"/>
          <w:sz w:val="14"/>
          <w:szCs w:val="14"/>
          <w:lang w:val="es-CO"/>
        </w:rPr>
        <w:t xml:space="preserve"> no podrá ceder en todo o en parte el presente contrato a persona alguna natural o jurídica, nacional o extranjera, sin previa autorización escrita de la </w:t>
      </w:r>
      <w:r w:rsidRPr="00B11343">
        <w:rPr>
          <w:rFonts w:ascii="Arial" w:hAnsi="Arial" w:cs="Arial"/>
          <w:b/>
          <w:sz w:val="14"/>
          <w:szCs w:val="14"/>
          <w:lang w:val="es-CO"/>
        </w:rPr>
        <w:t>POLICÍA</w:t>
      </w:r>
      <w:r w:rsidRPr="00B11343">
        <w:rPr>
          <w:rFonts w:ascii="Arial" w:hAnsi="Arial" w:cs="Arial"/>
          <w:sz w:val="14"/>
          <w:szCs w:val="14"/>
          <w:lang w:val="es-CO"/>
        </w:rPr>
        <w:t xml:space="preserve">, pudiendo esta reservarse las razones que tenga para negar dicha autorización. La celebración de subcontratos no relevará al </w:t>
      </w:r>
      <w:r w:rsidRPr="00B11343">
        <w:rPr>
          <w:rFonts w:ascii="Arial" w:hAnsi="Arial" w:cs="Arial"/>
          <w:b/>
          <w:sz w:val="14"/>
          <w:szCs w:val="14"/>
          <w:lang w:val="es-CO"/>
        </w:rPr>
        <w:t>CONTRATISTA</w:t>
      </w:r>
      <w:r w:rsidRPr="00B11343">
        <w:rPr>
          <w:rFonts w:ascii="Arial" w:hAnsi="Arial" w:cs="Arial"/>
          <w:sz w:val="14"/>
          <w:szCs w:val="14"/>
          <w:lang w:val="es-CO"/>
        </w:rPr>
        <w:t xml:space="preserve"> de las responsabilidades que asume en virtud del presente contrato. La </w:t>
      </w:r>
      <w:r w:rsidRPr="00B11343">
        <w:rPr>
          <w:rFonts w:ascii="Arial" w:hAnsi="Arial" w:cs="Arial"/>
          <w:b/>
          <w:sz w:val="14"/>
          <w:szCs w:val="14"/>
          <w:lang w:val="es-CO"/>
        </w:rPr>
        <w:t>POLICÍA</w:t>
      </w:r>
      <w:r w:rsidRPr="00B11343">
        <w:rPr>
          <w:rFonts w:ascii="Arial" w:hAnsi="Arial" w:cs="Arial"/>
          <w:sz w:val="14"/>
          <w:szCs w:val="14"/>
          <w:lang w:val="es-CO"/>
        </w:rPr>
        <w:t xml:space="preserve"> no adquirirá relación alguna con los Subcontratistas. </w:t>
      </w:r>
      <w:r w:rsidRPr="00B11343">
        <w:rPr>
          <w:rFonts w:ascii="Arial" w:hAnsi="Arial" w:cs="Arial"/>
          <w:b/>
          <w:sz w:val="14"/>
          <w:szCs w:val="14"/>
          <w:lang w:val="es-CO"/>
        </w:rPr>
        <w:t>VIGÉSIMA - INHABILIDADES E INCOMPATIBILIDADES:</w:t>
      </w:r>
      <w:r w:rsidRPr="00B11343">
        <w:rPr>
          <w:rFonts w:ascii="Arial" w:hAnsi="Arial" w:cs="Arial"/>
          <w:sz w:val="14"/>
          <w:szCs w:val="14"/>
          <w:lang w:val="es-CO"/>
        </w:rPr>
        <w:t xml:space="preserve"> </w:t>
      </w:r>
      <w:r w:rsidRPr="00B11343">
        <w:rPr>
          <w:rFonts w:ascii="Arial" w:hAnsi="Arial" w:cs="Arial"/>
          <w:b/>
          <w:sz w:val="14"/>
          <w:szCs w:val="14"/>
          <w:lang w:val="es-CO"/>
        </w:rPr>
        <w:t>El CONTRATISTA</w:t>
      </w:r>
      <w:r w:rsidRPr="00B11343">
        <w:rPr>
          <w:rFonts w:ascii="Arial" w:hAnsi="Arial" w:cs="Arial"/>
          <w:sz w:val="14"/>
          <w:szCs w:val="14"/>
          <w:lang w:val="es-CO"/>
        </w:rPr>
        <w:t xml:space="preserve"> declara bajo la gravedad del juramento, la cual se entenderá cumplida con la suscripción del presente Contrato, que no se halla incurso en ninguna de las causales de inhabilidad o incompatibilidad señaladas en la Ley. </w:t>
      </w:r>
      <w:r w:rsidRPr="00B11343">
        <w:rPr>
          <w:rFonts w:ascii="Arial" w:hAnsi="Arial" w:cs="Arial"/>
          <w:b/>
          <w:sz w:val="14"/>
          <w:szCs w:val="14"/>
          <w:lang w:val="es-CO"/>
        </w:rPr>
        <w:t>VIGÉSIMA PRIMERA</w:t>
      </w:r>
      <w:r w:rsidRPr="00B11343">
        <w:rPr>
          <w:rFonts w:ascii="Arial" w:hAnsi="Arial" w:cs="Arial"/>
          <w:sz w:val="14"/>
          <w:szCs w:val="14"/>
          <w:lang w:val="es-CO"/>
        </w:rPr>
        <w:t xml:space="preserve"> </w:t>
      </w:r>
      <w:r w:rsidRPr="00B11343">
        <w:rPr>
          <w:rFonts w:ascii="Arial" w:hAnsi="Arial" w:cs="Arial"/>
          <w:b/>
          <w:sz w:val="14"/>
          <w:szCs w:val="14"/>
          <w:lang w:val="es-CO"/>
        </w:rPr>
        <w:t>-</w:t>
      </w:r>
      <w:r w:rsidRPr="00B11343">
        <w:rPr>
          <w:rFonts w:ascii="Arial" w:hAnsi="Arial" w:cs="Arial"/>
          <w:sz w:val="14"/>
          <w:szCs w:val="14"/>
          <w:lang w:val="es-CO"/>
        </w:rPr>
        <w:t xml:space="preserve"> </w:t>
      </w:r>
      <w:r w:rsidRPr="00B11343">
        <w:rPr>
          <w:rFonts w:ascii="Arial" w:hAnsi="Arial" w:cs="Arial"/>
          <w:b/>
          <w:bCs/>
          <w:sz w:val="14"/>
          <w:szCs w:val="14"/>
          <w:lang w:val="es-CO"/>
        </w:rPr>
        <w:t xml:space="preserve">SUSPENSIÓN TEMPORAL: </w:t>
      </w:r>
      <w:r w:rsidRPr="00B11343">
        <w:rPr>
          <w:rFonts w:ascii="Arial" w:hAnsi="Arial" w:cs="Arial"/>
          <w:sz w:val="14"/>
          <w:szCs w:val="14"/>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proofErr w:type="gramStart"/>
      <w:r w:rsidRPr="00B11343">
        <w:rPr>
          <w:rFonts w:ascii="Arial" w:hAnsi="Arial" w:cs="Arial"/>
          <w:sz w:val="14"/>
          <w:szCs w:val="14"/>
          <w:lang w:val="es-CO"/>
        </w:rPr>
        <w:t>una acta</w:t>
      </w:r>
      <w:proofErr w:type="gramEnd"/>
      <w:r w:rsidRPr="00B11343">
        <w:rPr>
          <w:rFonts w:ascii="Arial" w:hAnsi="Arial" w:cs="Arial"/>
          <w:sz w:val="14"/>
          <w:szCs w:val="14"/>
          <w:lang w:val="es-CO"/>
        </w:rPr>
        <w:t xml:space="preserve"> entre las partes, donde conste el evento, su causa, el término de la suspensión y aquellas previsiones que se consideren necesario consignar. El tiempo de suspensión no se </w:t>
      </w:r>
      <w:proofErr w:type="gramStart"/>
      <w:r w:rsidRPr="00B11343">
        <w:rPr>
          <w:rFonts w:ascii="Arial" w:hAnsi="Arial" w:cs="Arial"/>
          <w:sz w:val="14"/>
          <w:szCs w:val="14"/>
          <w:lang w:val="es-CO"/>
        </w:rPr>
        <w:t>computara</w:t>
      </w:r>
      <w:proofErr w:type="gramEnd"/>
      <w:r w:rsidRPr="00B11343">
        <w:rPr>
          <w:rFonts w:ascii="Arial" w:hAnsi="Arial" w:cs="Arial"/>
          <w:sz w:val="14"/>
          <w:szCs w:val="14"/>
          <w:lang w:val="es-CO"/>
        </w:rPr>
        <w:t xml:space="preserve"> para los efectos del plazo extintivo del presente contrato. Para el reinicio de la ejecución y, superada la situación que originó la suspensión del plazo de ejecución, se suscribirá la correspondiente acta de reinicio. </w:t>
      </w:r>
      <w:r w:rsidRPr="00B11343">
        <w:rPr>
          <w:rFonts w:ascii="Arial" w:hAnsi="Arial" w:cs="Arial"/>
          <w:b/>
          <w:sz w:val="14"/>
          <w:szCs w:val="14"/>
          <w:lang w:val="es-CO"/>
        </w:rPr>
        <w:t>VIGÉSIMA SEGUNDA</w:t>
      </w:r>
      <w:r w:rsidRPr="00B11343">
        <w:rPr>
          <w:rFonts w:ascii="Arial" w:hAnsi="Arial" w:cs="Arial"/>
          <w:b/>
          <w:bCs/>
          <w:sz w:val="14"/>
          <w:szCs w:val="14"/>
          <w:lang w:val="es-CO"/>
        </w:rPr>
        <w:t xml:space="preserve"> - SOLUCIÓN DE CONFLICTOS:</w:t>
      </w:r>
      <w:r w:rsidRPr="00B11343">
        <w:rPr>
          <w:rFonts w:ascii="Arial" w:hAnsi="Arial" w:cs="Arial"/>
          <w:bCs/>
          <w:sz w:val="14"/>
          <w:szCs w:val="14"/>
          <w:lang w:val="es-CO"/>
        </w:rPr>
        <w:t xml:space="preserve"> </w:t>
      </w:r>
      <w:r w:rsidRPr="00B11343">
        <w:rPr>
          <w:rFonts w:ascii="Arial" w:hAnsi="Arial" w:cs="Arial"/>
          <w:sz w:val="14"/>
          <w:szCs w:val="14"/>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Pr="00B11343">
        <w:rPr>
          <w:rFonts w:ascii="Arial" w:hAnsi="Arial" w:cs="Arial"/>
          <w:b/>
          <w:bCs/>
          <w:sz w:val="14"/>
          <w:szCs w:val="14"/>
          <w:lang w:val="es-CO"/>
        </w:rPr>
        <w:t xml:space="preserve">VIGÉSIMA TERCERA </w:t>
      </w:r>
      <w:r w:rsidRPr="00B11343">
        <w:rPr>
          <w:rFonts w:ascii="Arial" w:hAnsi="Arial" w:cs="Arial"/>
          <w:b/>
          <w:sz w:val="14"/>
          <w:szCs w:val="14"/>
          <w:lang w:val="es-CO"/>
        </w:rPr>
        <w:t>–</w:t>
      </w:r>
      <w:r w:rsidR="003D08AD" w:rsidRPr="00B11343">
        <w:rPr>
          <w:rFonts w:ascii="Arial" w:hAnsi="Arial" w:cs="Arial"/>
          <w:b/>
          <w:sz w:val="14"/>
          <w:szCs w:val="14"/>
          <w:lang w:val="es-CO"/>
        </w:rPr>
        <w:t xml:space="preserve"> TERMINACIÓN: El presente contrato se dará por terminado por una de las siguientes causas: a) Por expiración del plazo pactado. b) Por agotamiento de la partida presupuestal asignada. c) Por declaración de caducidad o incumplimiento. d) Por mutuo acuerdo entre las partes </w:t>
      </w:r>
      <w:r w:rsidRPr="00B11343">
        <w:rPr>
          <w:rFonts w:ascii="Arial" w:hAnsi="Arial" w:cs="Arial"/>
          <w:b/>
          <w:sz w:val="14"/>
          <w:szCs w:val="14"/>
          <w:lang w:val="es-CO"/>
        </w:rPr>
        <w:t xml:space="preserve">PERFECCIONAMIENTO, LEGALIZACIÓN Y EJECUCIÓN: </w:t>
      </w:r>
      <w:r w:rsidRPr="00B11343">
        <w:rPr>
          <w:rFonts w:ascii="Arial" w:hAnsi="Arial" w:cs="Arial"/>
          <w:bCs/>
          <w:sz w:val="14"/>
          <w:szCs w:val="14"/>
          <w:lang w:val="es-CO"/>
        </w:rPr>
        <w:t xml:space="preserve">Para el perfeccionamiento del contrato se requiere de la firma de las partes, para la legalización y ejecución el registro presupuestal por parte de la POLICÍA y la presentación por parte del Contratista de la Garantía Única, para la aprobación por parte de la POLICÍA NACIONAL según Decreto 1082 de 2015, Artículo 2.2.1.1.2.3.1. </w:t>
      </w:r>
      <w:r w:rsidRPr="00B11343">
        <w:rPr>
          <w:rFonts w:ascii="Arial" w:hAnsi="Arial" w:cs="Arial"/>
          <w:b/>
          <w:bCs/>
          <w:sz w:val="14"/>
          <w:szCs w:val="14"/>
          <w:lang w:val="es-CO"/>
        </w:rPr>
        <w:t xml:space="preserve">VIGÉSIMA CUARTA </w:t>
      </w:r>
      <w:r w:rsidRPr="00B11343">
        <w:rPr>
          <w:rFonts w:ascii="Arial" w:hAnsi="Arial" w:cs="Arial"/>
          <w:b/>
          <w:sz w:val="14"/>
          <w:szCs w:val="14"/>
          <w:lang w:val="es-CO"/>
        </w:rPr>
        <w:t>- DOCUMENTOS:</w:t>
      </w:r>
      <w:r w:rsidRPr="00B11343">
        <w:rPr>
          <w:rFonts w:ascii="Arial" w:hAnsi="Arial" w:cs="Arial"/>
          <w:sz w:val="14"/>
          <w:szCs w:val="14"/>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B11343">
        <w:rPr>
          <w:rFonts w:ascii="Arial" w:hAnsi="Arial" w:cs="Arial"/>
          <w:b/>
          <w:sz w:val="14"/>
          <w:szCs w:val="14"/>
          <w:lang w:val="es-CO"/>
        </w:rPr>
        <w:t>1.)</w:t>
      </w:r>
      <w:r w:rsidRPr="00B11343">
        <w:rPr>
          <w:rFonts w:ascii="Arial" w:hAnsi="Arial" w:cs="Arial"/>
          <w:sz w:val="14"/>
          <w:szCs w:val="14"/>
          <w:lang w:val="es-CO"/>
        </w:rPr>
        <w:t xml:space="preserve"> </w:t>
      </w:r>
      <w:r w:rsidR="00C37B2A" w:rsidRPr="00B11343">
        <w:rPr>
          <w:rFonts w:ascii="Arial" w:hAnsi="Arial" w:cs="Arial"/>
          <w:sz w:val="14"/>
          <w:szCs w:val="14"/>
          <w:lang w:val="es-CO"/>
        </w:rPr>
        <w:t>Pliego de</w:t>
      </w:r>
      <w:r w:rsidR="00D237BD">
        <w:rPr>
          <w:rFonts w:ascii="Arial" w:hAnsi="Arial" w:cs="Arial"/>
          <w:sz w:val="14"/>
          <w:szCs w:val="14"/>
          <w:lang w:val="es-CO"/>
        </w:rPr>
        <w:t xml:space="preserve"> condiciones</w:t>
      </w:r>
      <w:r w:rsidRPr="00B11343">
        <w:rPr>
          <w:rFonts w:ascii="Arial" w:hAnsi="Arial" w:cs="Arial"/>
          <w:sz w:val="14"/>
          <w:szCs w:val="14"/>
          <w:lang w:val="es-CO"/>
        </w:rPr>
        <w:t xml:space="preserve"> y Propuesta del contratista en aquellas partes aceptadas por la </w:t>
      </w:r>
      <w:r w:rsidRPr="00B11343">
        <w:rPr>
          <w:rFonts w:ascii="Arial" w:hAnsi="Arial" w:cs="Arial"/>
          <w:b/>
          <w:sz w:val="14"/>
          <w:szCs w:val="14"/>
          <w:lang w:val="es-CO"/>
        </w:rPr>
        <w:t>POLICÍA</w:t>
      </w:r>
      <w:r w:rsidRPr="00B11343">
        <w:rPr>
          <w:rFonts w:ascii="Arial" w:hAnsi="Arial" w:cs="Arial"/>
          <w:sz w:val="14"/>
          <w:szCs w:val="14"/>
          <w:lang w:val="es-CO"/>
        </w:rPr>
        <w:t xml:space="preserve">. </w:t>
      </w:r>
      <w:r w:rsidRPr="00B11343">
        <w:rPr>
          <w:rFonts w:ascii="Arial" w:hAnsi="Arial" w:cs="Arial"/>
          <w:b/>
          <w:sz w:val="14"/>
          <w:szCs w:val="14"/>
          <w:lang w:val="es-CO"/>
        </w:rPr>
        <w:t>2.)</w:t>
      </w:r>
      <w:r w:rsidRPr="00B11343">
        <w:rPr>
          <w:rFonts w:ascii="Arial" w:hAnsi="Arial" w:cs="Arial"/>
          <w:sz w:val="14"/>
          <w:szCs w:val="14"/>
          <w:lang w:val="es-CO"/>
        </w:rPr>
        <w:t xml:space="preserve"> Anexos del contrato. </w:t>
      </w:r>
      <w:r w:rsidRPr="00B11343">
        <w:rPr>
          <w:rFonts w:ascii="Arial" w:hAnsi="Arial" w:cs="Arial"/>
          <w:b/>
          <w:sz w:val="14"/>
          <w:szCs w:val="14"/>
          <w:lang w:val="es-CO"/>
        </w:rPr>
        <w:t>3.)</w:t>
      </w:r>
      <w:r w:rsidRPr="00B11343">
        <w:rPr>
          <w:rFonts w:ascii="Arial" w:hAnsi="Arial" w:cs="Arial"/>
          <w:sz w:val="14"/>
          <w:szCs w:val="14"/>
          <w:lang w:val="es-CO"/>
        </w:rPr>
        <w:t xml:space="preserve"> Documentos que suscriban las partes. </w:t>
      </w:r>
      <w:r w:rsidRPr="00B11343">
        <w:rPr>
          <w:rFonts w:ascii="Arial" w:hAnsi="Arial" w:cs="Arial"/>
          <w:b/>
          <w:sz w:val="14"/>
          <w:szCs w:val="14"/>
          <w:lang w:val="es-CO"/>
        </w:rPr>
        <w:t>VIGÉSIMA QUINTA- IMPUESTOS: El CONTRATISTA</w:t>
      </w:r>
      <w:r w:rsidRPr="00B11343">
        <w:rPr>
          <w:rFonts w:ascii="Arial" w:hAnsi="Arial" w:cs="Arial"/>
          <w:sz w:val="14"/>
          <w:szCs w:val="14"/>
          <w:lang w:val="es-CO"/>
        </w:rPr>
        <w:t xml:space="preserve"> pagará todos los impuestos, tasas, contribuciones y similares que se deriven de la ejecución del contrato, de conformidad con la Ley colombiana. </w:t>
      </w:r>
      <w:r w:rsidRPr="00B11343">
        <w:rPr>
          <w:rFonts w:ascii="Arial" w:hAnsi="Arial" w:cs="Arial"/>
          <w:b/>
          <w:sz w:val="14"/>
          <w:szCs w:val="14"/>
          <w:lang w:val="es-CO"/>
        </w:rPr>
        <w:t>VIGÉSIMA SEXTA - LIQUIDACIÓN:</w:t>
      </w:r>
      <w:r w:rsidRPr="00B11343">
        <w:rPr>
          <w:rFonts w:ascii="Arial" w:hAnsi="Arial" w:cs="Arial"/>
          <w:sz w:val="14"/>
          <w:szCs w:val="14"/>
          <w:lang w:val="es-CO"/>
        </w:rPr>
        <w:t xml:space="preserve"> El presente contrato se podrá liquidar de conformidad con lo señalado en los artículos 60 de la Ley 80 de 1993 y 11 de la Ley 1150 de 2007. </w:t>
      </w:r>
      <w:r w:rsidRPr="00B11343">
        <w:rPr>
          <w:rFonts w:ascii="Arial" w:hAnsi="Arial" w:cs="Arial"/>
          <w:b/>
          <w:sz w:val="14"/>
          <w:szCs w:val="14"/>
          <w:lang w:val="es-CO"/>
        </w:rPr>
        <w:t>VIGÉSIMA SÉPTIMA - VEEDURÍAS CIUDADANAS:</w:t>
      </w:r>
      <w:r w:rsidRPr="00B11343">
        <w:rPr>
          <w:rFonts w:ascii="Arial" w:hAnsi="Arial" w:cs="Arial"/>
          <w:sz w:val="14"/>
          <w:szCs w:val="14"/>
          <w:lang w:val="es-CO"/>
        </w:rPr>
        <w:t xml:space="preserve"> el presente contrato está sujeto a la </w:t>
      </w:r>
      <w:r w:rsidRPr="00B11343">
        <w:rPr>
          <w:rFonts w:ascii="Arial" w:hAnsi="Arial" w:cs="Arial"/>
          <w:sz w:val="14"/>
          <w:szCs w:val="14"/>
          <w:lang w:val="es-CO"/>
        </w:rPr>
        <w:lastRenderedPageBreak/>
        <w:t>vigilancia y control ciudadano, en los términos que señala el artículo 66 de la Ley 80 de 1993.</w:t>
      </w:r>
      <w:r w:rsidRPr="00B11343">
        <w:rPr>
          <w:rFonts w:ascii="Arial" w:hAnsi="Arial" w:cs="Arial"/>
          <w:b/>
          <w:sz w:val="14"/>
          <w:szCs w:val="14"/>
          <w:lang w:val="es-CO"/>
        </w:rPr>
        <w:t xml:space="preserve"> VIGÉSIMA OCTAVA - RÉGIMEN LEGAL:</w:t>
      </w:r>
      <w:r w:rsidRPr="00B11343">
        <w:rPr>
          <w:rFonts w:ascii="Arial" w:hAnsi="Arial" w:cs="Arial"/>
          <w:sz w:val="14"/>
          <w:szCs w:val="14"/>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B11343">
        <w:rPr>
          <w:rFonts w:ascii="Arial" w:hAnsi="Arial" w:cs="Arial"/>
          <w:b/>
          <w:sz w:val="14"/>
          <w:szCs w:val="14"/>
          <w:lang w:val="es-CO"/>
        </w:rPr>
        <w:t xml:space="preserve"> VIGÉSIMA NOVENA- CONFIDENCIALIDAD DE LA INFORMACIÓN: </w:t>
      </w:r>
      <w:r w:rsidRPr="00B11343">
        <w:rPr>
          <w:rFonts w:ascii="Arial" w:hAnsi="Arial" w:cs="Arial"/>
          <w:sz w:val="14"/>
          <w:szCs w:val="14"/>
          <w:lang w:val="es-CO"/>
        </w:rPr>
        <w:t xml:space="preserve">En virtud del presente contrato, el </w:t>
      </w:r>
      <w:r w:rsidRPr="00B11343">
        <w:rPr>
          <w:rFonts w:ascii="Arial" w:hAnsi="Arial" w:cs="Arial"/>
          <w:b/>
          <w:sz w:val="14"/>
          <w:szCs w:val="14"/>
          <w:lang w:val="es-CO"/>
        </w:rPr>
        <w:t>CONTRATISTA</w:t>
      </w:r>
      <w:r w:rsidRPr="00B11343">
        <w:rPr>
          <w:rFonts w:ascii="Arial" w:hAnsi="Arial" w:cs="Arial"/>
          <w:sz w:val="14"/>
          <w:szCs w:val="14"/>
          <w:lang w:val="es-CO"/>
        </w:rPr>
        <w:t xml:space="preserve"> se obliga a no suministrar información que obtenga o conozca con ocasión de la ejecución del presente contrato; así como sobre los lugares a los cuales tenga acceso con ocasión de su desarrollo.</w:t>
      </w:r>
      <w:r w:rsidRPr="00B11343">
        <w:rPr>
          <w:rFonts w:ascii="Arial" w:hAnsi="Arial" w:cs="Arial"/>
          <w:b/>
          <w:sz w:val="14"/>
          <w:szCs w:val="14"/>
          <w:lang w:val="es-CO"/>
        </w:rPr>
        <w:t xml:space="preserve"> TRIGÉSIMA - DOMICILIO CONTRACTUAL: </w:t>
      </w:r>
      <w:r w:rsidRPr="00B11343">
        <w:rPr>
          <w:rFonts w:ascii="Arial" w:hAnsi="Arial" w:cs="Arial"/>
          <w:sz w:val="14"/>
          <w:szCs w:val="14"/>
          <w:lang w:val="es-CO"/>
        </w:rPr>
        <w:t xml:space="preserve">Para todos los efectos, las partes acuerdan como domicilio contractual la ciudad de </w:t>
      </w:r>
      <w:r w:rsidR="008A7C52">
        <w:rPr>
          <w:rFonts w:ascii="Arial" w:hAnsi="Arial" w:cs="Arial"/>
          <w:sz w:val="14"/>
          <w:szCs w:val="14"/>
          <w:lang w:val="es-CO"/>
        </w:rPr>
        <w:t>Cúcuta</w:t>
      </w:r>
      <w:r w:rsidRPr="00B11343">
        <w:rPr>
          <w:rFonts w:ascii="Arial" w:hAnsi="Arial" w:cs="Arial"/>
          <w:sz w:val="14"/>
          <w:szCs w:val="14"/>
          <w:lang w:val="es-CO"/>
        </w:rPr>
        <w:t xml:space="preserve">, para constancia de lo anterior, se firma en un (1) original en </w:t>
      </w:r>
      <w:r w:rsidR="008A7C52">
        <w:rPr>
          <w:rFonts w:ascii="Arial" w:hAnsi="Arial" w:cs="Arial"/>
          <w:sz w:val="14"/>
          <w:szCs w:val="14"/>
          <w:lang w:val="es-CO"/>
        </w:rPr>
        <w:t>Cúcuta</w:t>
      </w:r>
      <w:r w:rsidRPr="00B11343">
        <w:rPr>
          <w:rFonts w:ascii="Arial" w:hAnsi="Arial" w:cs="Arial"/>
          <w:sz w:val="14"/>
          <w:szCs w:val="14"/>
          <w:lang w:val="es-CO"/>
        </w:rPr>
        <w:t xml:space="preserve">, a los </w:t>
      </w:r>
    </w:p>
    <w:p w14:paraId="2C13E03C" w14:textId="77777777" w:rsidR="009325B5" w:rsidRPr="00B11343" w:rsidRDefault="009325B5" w:rsidP="004F678B">
      <w:pPr>
        <w:ind w:left="426" w:right="567"/>
        <w:jc w:val="both"/>
        <w:rPr>
          <w:rFonts w:ascii="Arial" w:hAnsi="Arial" w:cs="Arial"/>
          <w:sz w:val="14"/>
          <w:szCs w:val="14"/>
          <w:lang w:val="es-CO"/>
        </w:rPr>
      </w:pPr>
    </w:p>
    <w:p w14:paraId="1475825E" w14:textId="77777777" w:rsidR="009325B5" w:rsidRPr="00B11343" w:rsidRDefault="009325B5" w:rsidP="004F678B">
      <w:pPr>
        <w:pStyle w:val="Textoindependiente"/>
        <w:ind w:left="-142" w:right="-425"/>
        <w:rPr>
          <w:rFonts w:cs="Arial"/>
          <w:b/>
          <w:sz w:val="14"/>
          <w:szCs w:val="14"/>
          <w:lang w:val="es-CO"/>
        </w:rPr>
      </w:pPr>
      <w:r w:rsidRPr="00B11343">
        <w:rPr>
          <w:rFonts w:cs="Arial"/>
          <w:b/>
          <w:sz w:val="14"/>
          <w:szCs w:val="14"/>
          <w:lang w:val="es-CO"/>
        </w:rPr>
        <w:t>LA POLICÍA NACIONAL</w:t>
      </w:r>
    </w:p>
    <w:p w14:paraId="7B171B13" w14:textId="77777777" w:rsidR="009325B5" w:rsidRPr="00B11343" w:rsidRDefault="009325B5" w:rsidP="004F678B">
      <w:pPr>
        <w:pStyle w:val="Textoindependiente"/>
        <w:ind w:left="-142" w:right="-425"/>
        <w:rPr>
          <w:rFonts w:cs="Arial"/>
          <w:b/>
          <w:bCs/>
          <w:sz w:val="14"/>
          <w:szCs w:val="14"/>
          <w:lang w:val="es-CO"/>
        </w:rPr>
      </w:pPr>
    </w:p>
    <w:p w14:paraId="40769A51" w14:textId="77777777" w:rsidR="009325B5" w:rsidRPr="00B11343" w:rsidRDefault="009325B5" w:rsidP="004F678B">
      <w:pPr>
        <w:pStyle w:val="Textoindependiente"/>
        <w:ind w:left="-142" w:right="-425"/>
        <w:rPr>
          <w:rFonts w:cs="Arial"/>
          <w:b/>
          <w:sz w:val="14"/>
          <w:szCs w:val="14"/>
          <w:lang w:val="es-CO"/>
        </w:rPr>
      </w:pPr>
      <w:r w:rsidRPr="00B11343">
        <w:rPr>
          <w:rFonts w:cs="Arial"/>
          <w:b/>
          <w:sz w:val="14"/>
          <w:szCs w:val="14"/>
          <w:lang w:val="es-CO"/>
        </w:rPr>
        <w:t>GRADO Y NOMBRE DEL ORDENADOR DEL GASTO</w:t>
      </w:r>
    </w:p>
    <w:p w14:paraId="210AFD5B" w14:textId="77777777" w:rsidR="009325B5" w:rsidRPr="00B11343" w:rsidRDefault="009325B5" w:rsidP="004F678B">
      <w:pPr>
        <w:pStyle w:val="Textoindependiente"/>
        <w:ind w:left="-142" w:right="-425"/>
        <w:rPr>
          <w:rFonts w:cs="Arial"/>
          <w:sz w:val="14"/>
          <w:szCs w:val="14"/>
          <w:lang w:val="es-CO"/>
        </w:rPr>
      </w:pPr>
      <w:r w:rsidRPr="00B11343">
        <w:rPr>
          <w:rFonts w:cs="Arial"/>
          <w:sz w:val="14"/>
          <w:szCs w:val="14"/>
          <w:lang w:val="es-CO"/>
        </w:rPr>
        <w:t>Cargo del Ordenador del Gasto</w:t>
      </w:r>
    </w:p>
    <w:p w14:paraId="3DA63D10" w14:textId="77777777" w:rsidR="009325B5" w:rsidRPr="00B11343" w:rsidRDefault="009325B5" w:rsidP="004F678B">
      <w:pPr>
        <w:pStyle w:val="Textoindependiente"/>
        <w:ind w:left="-142" w:right="-425"/>
        <w:rPr>
          <w:rFonts w:cs="Arial"/>
          <w:b/>
          <w:bCs/>
          <w:sz w:val="14"/>
          <w:szCs w:val="14"/>
          <w:lang w:val="es-CO"/>
        </w:rPr>
      </w:pPr>
    </w:p>
    <w:p w14:paraId="2D8160B6" w14:textId="77777777" w:rsidR="009325B5" w:rsidRPr="00B11343" w:rsidRDefault="009325B5" w:rsidP="004F678B">
      <w:pPr>
        <w:pStyle w:val="Textoindependiente"/>
        <w:ind w:left="-142" w:right="-425"/>
        <w:rPr>
          <w:rFonts w:cs="Arial"/>
          <w:b/>
          <w:bCs/>
          <w:sz w:val="14"/>
          <w:szCs w:val="14"/>
          <w:lang w:val="es-CO"/>
        </w:rPr>
      </w:pPr>
      <w:r w:rsidRPr="00B11343">
        <w:rPr>
          <w:rFonts w:cs="Arial"/>
          <w:b/>
          <w:bCs/>
          <w:sz w:val="14"/>
          <w:szCs w:val="14"/>
          <w:lang w:val="es-CO"/>
        </w:rPr>
        <w:t>CONTRATISTA</w:t>
      </w:r>
    </w:p>
    <w:p w14:paraId="5767EE0C" w14:textId="77777777" w:rsidR="009325B5" w:rsidRPr="00B11343" w:rsidRDefault="009325B5" w:rsidP="004F678B">
      <w:pPr>
        <w:pStyle w:val="Textoindependiente"/>
        <w:ind w:left="-142" w:right="-425"/>
        <w:rPr>
          <w:rFonts w:cs="Arial"/>
          <w:b/>
          <w:bCs/>
          <w:sz w:val="14"/>
          <w:szCs w:val="14"/>
          <w:lang w:val="es-CO"/>
        </w:rPr>
      </w:pPr>
    </w:p>
    <w:p w14:paraId="49242A96" w14:textId="77777777" w:rsidR="009325B5" w:rsidRPr="00B11343" w:rsidRDefault="009325B5" w:rsidP="004F678B">
      <w:pPr>
        <w:pStyle w:val="Textoindependiente"/>
        <w:ind w:left="-142" w:right="-425"/>
        <w:rPr>
          <w:rFonts w:cs="Arial"/>
          <w:b/>
          <w:sz w:val="14"/>
          <w:szCs w:val="14"/>
          <w:lang w:val="es-CO"/>
        </w:rPr>
      </w:pPr>
      <w:r w:rsidRPr="00B11343">
        <w:rPr>
          <w:rFonts w:cs="Arial"/>
          <w:b/>
          <w:sz w:val="14"/>
          <w:szCs w:val="14"/>
          <w:lang w:val="es-CO"/>
        </w:rPr>
        <w:t>NOMBRE DEL REPRESENTANTE LEGAL DEL CONTRATISTA</w:t>
      </w:r>
    </w:p>
    <w:p w14:paraId="0B82895F" w14:textId="77777777" w:rsidR="009325B5" w:rsidRPr="00B11343" w:rsidRDefault="009325B5" w:rsidP="004F678B">
      <w:pPr>
        <w:pStyle w:val="Textoindependiente"/>
        <w:tabs>
          <w:tab w:val="left" w:pos="3960"/>
        </w:tabs>
        <w:rPr>
          <w:rFonts w:cs="Arial"/>
          <w:b/>
          <w:sz w:val="14"/>
          <w:szCs w:val="14"/>
          <w:lang w:val="es-CO"/>
        </w:rPr>
      </w:pPr>
    </w:p>
    <w:p w14:paraId="29DCC2ED" w14:textId="77777777" w:rsidR="009325B5" w:rsidRPr="00B11343" w:rsidRDefault="009325B5" w:rsidP="004F678B">
      <w:pPr>
        <w:pStyle w:val="Textoindependiente"/>
        <w:tabs>
          <w:tab w:val="left" w:pos="3960"/>
        </w:tabs>
        <w:jc w:val="left"/>
        <w:rPr>
          <w:rFonts w:cs="Arial"/>
          <w:b/>
          <w:sz w:val="14"/>
          <w:szCs w:val="14"/>
          <w:lang w:val="es-CO"/>
        </w:rPr>
      </w:pPr>
    </w:p>
    <w:p w14:paraId="152EC788" w14:textId="77777777" w:rsidR="009325B5" w:rsidRPr="00B11343" w:rsidRDefault="009325B5" w:rsidP="004F678B">
      <w:pPr>
        <w:pStyle w:val="Textoindependiente"/>
        <w:tabs>
          <w:tab w:val="left" w:pos="3960"/>
        </w:tabs>
        <w:rPr>
          <w:rFonts w:cs="Arial"/>
          <w:b/>
          <w:sz w:val="14"/>
          <w:szCs w:val="14"/>
          <w:lang w:val="es-CO"/>
        </w:rPr>
      </w:pPr>
      <w:r w:rsidRPr="00B11343">
        <w:rPr>
          <w:rFonts w:cs="Arial"/>
          <w:b/>
          <w:sz w:val="14"/>
          <w:szCs w:val="14"/>
          <w:lang w:val="es-CO"/>
        </w:rPr>
        <w:t>ANEXO No. 6.1</w:t>
      </w:r>
    </w:p>
    <w:p w14:paraId="3EA9602F" w14:textId="77777777" w:rsidR="009325B5" w:rsidRPr="00B11343" w:rsidRDefault="009325B5" w:rsidP="004F678B">
      <w:pPr>
        <w:pStyle w:val="Textoindependiente"/>
        <w:tabs>
          <w:tab w:val="left" w:pos="3960"/>
        </w:tabs>
        <w:rPr>
          <w:rFonts w:cs="Arial"/>
          <w:b/>
          <w:sz w:val="14"/>
          <w:szCs w:val="14"/>
          <w:lang w:val="es-CO"/>
        </w:rPr>
      </w:pPr>
      <w:r w:rsidRPr="00B11343">
        <w:rPr>
          <w:rFonts w:cs="Arial"/>
          <w:b/>
          <w:sz w:val="14"/>
          <w:szCs w:val="14"/>
          <w:lang w:val="es-CO"/>
        </w:rPr>
        <w:t xml:space="preserve"> “DATOS DEL CONTRATO”</w:t>
      </w:r>
    </w:p>
    <w:p w14:paraId="02DBB243" w14:textId="77777777" w:rsidR="009325B5" w:rsidRPr="00B11343" w:rsidRDefault="009325B5" w:rsidP="004F678B">
      <w:pPr>
        <w:pStyle w:val="Textoindependiente"/>
        <w:tabs>
          <w:tab w:val="left" w:pos="3960"/>
        </w:tabs>
        <w:rPr>
          <w:rFonts w:cs="Arial"/>
          <w:b/>
          <w:sz w:val="14"/>
          <w:szCs w:val="14"/>
          <w:lang w:val="es-CO"/>
        </w:rPr>
      </w:pPr>
    </w:p>
    <w:p w14:paraId="415256E2" w14:textId="77777777" w:rsidR="009325B5" w:rsidRPr="00B11343" w:rsidRDefault="009325B5" w:rsidP="004F678B">
      <w:pPr>
        <w:pStyle w:val="Textoindependiente"/>
        <w:tabs>
          <w:tab w:val="left" w:pos="3960"/>
        </w:tabs>
        <w:rPr>
          <w:rFonts w:cs="Arial"/>
          <w:b/>
          <w:sz w:val="14"/>
          <w:szCs w:val="14"/>
          <w:lang w:val="es-CO"/>
        </w:rPr>
      </w:pPr>
      <w:r w:rsidRPr="00B11343">
        <w:rPr>
          <w:rFonts w:cs="Arial"/>
          <w:b/>
          <w:sz w:val="14"/>
          <w:szCs w:val="14"/>
          <w:lang w:val="es-CO"/>
        </w:rPr>
        <w:t xml:space="preserve">(HACE PARTE DE LA MINUTA DEL CONTRATO) </w:t>
      </w:r>
    </w:p>
    <w:p w14:paraId="0EDBEBD5" w14:textId="77777777" w:rsidR="009325B5" w:rsidRPr="00B11343" w:rsidRDefault="009325B5" w:rsidP="004F678B">
      <w:pPr>
        <w:pStyle w:val="Textoindependiente"/>
        <w:tabs>
          <w:tab w:val="left" w:pos="3960"/>
        </w:tabs>
        <w:rPr>
          <w:rFonts w:cs="Arial"/>
          <w:b/>
          <w:sz w:val="14"/>
          <w:szCs w:val="14"/>
          <w:lang w:val="es-CO"/>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752"/>
        <w:gridCol w:w="7965"/>
      </w:tblGrid>
      <w:tr w:rsidR="00B11343" w:rsidRPr="00B11343" w14:paraId="7B73025D" w14:textId="77777777" w:rsidTr="000C25C5">
        <w:trPr>
          <w:trHeight w:val="227"/>
          <w:jc w:val="center"/>
        </w:trPr>
        <w:tc>
          <w:tcPr>
            <w:tcW w:w="2402" w:type="dxa"/>
          </w:tcPr>
          <w:p w14:paraId="25F2F8B0" w14:textId="5FD7907F" w:rsidR="00B11171" w:rsidRPr="00B11343" w:rsidRDefault="009325B5" w:rsidP="004F678B">
            <w:pPr>
              <w:pStyle w:val="Textoindependiente"/>
              <w:jc w:val="left"/>
              <w:rPr>
                <w:rFonts w:cs="Arial"/>
                <w:b/>
                <w:sz w:val="16"/>
                <w:szCs w:val="16"/>
                <w:lang w:val="es-CO"/>
              </w:rPr>
            </w:pPr>
            <w:r w:rsidRPr="00B11343">
              <w:rPr>
                <w:rFonts w:cs="Arial"/>
                <w:b/>
                <w:sz w:val="16"/>
                <w:szCs w:val="16"/>
                <w:lang w:val="es-CO"/>
              </w:rPr>
              <w:t>CONTRATO</w:t>
            </w:r>
          </w:p>
        </w:tc>
        <w:tc>
          <w:tcPr>
            <w:tcW w:w="7315" w:type="dxa"/>
          </w:tcPr>
          <w:p w14:paraId="753B3527"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t xml:space="preserve">No. </w:t>
            </w:r>
          </w:p>
        </w:tc>
      </w:tr>
      <w:tr w:rsidR="00B11343" w:rsidRPr="00B11343" w14:paraId="140AA414" w14:textId="77777777" w:rsidTr="000C25C5">
        <w:trPr>
          <w:trHeight w:val="227"/>
          <w:jc w:val="center"/>
        </w:trPr>
        <w:tc>
          <w:tcPr>
            <w:tcW w:w="2402" w:type="dxa"/>
          </w:tcPr>
          <w:p w14:paraId="062EAAE4"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t>CONTRATANTE</w:t>
            </w:r>
          </w:p>
        </w:tc>
        <w:tc>
          <w:tcPr>
            <w:tcW w:w="7315" w:type="dxa"/>
          </w:tcPr>
          <w:p w14:paraId="475E9F1B" w14:textId="77777777" w:rsidR="009325B5" w:rsidRPr="00B11343" w:rsidRDefault="009325B5" w:rsidP="004F678B">
            <w:pPr>
              <w:pStyle w:val="Textoindependiente"/>
              <w:jc w:val="left"/>
              <w:rPr>
                <w:rFonts w:cs="Arial"/>
                <w:b/>
                <w:sz w:val="16"/>
                <w:szCs w:val="16"/>
                <w:lang w:val="es-CO"/>
              </w:rPr>
            </w:pPr>
            <w:r w:rsidRPr="00B11343">
              <w:rPr>
                <w:rFonts w:cs="Arial"/>
                <w:sz w:val="16"/>
                <w:szCs w:val="16"/>
                <w:lang w:val="es-CO"/>
              </w:rPr>
              <w:t>POLICÍA NACIONAL –REGIONAL DE ASEGURAMIENTO EN SALUD NO. 5</w:t>
            </w:r>
          </w:p>
        </w:tc>
      </w:tr>
      <w:tr w:rsidR="00B11343" w:rsidRPr="00B11343" w14:paraId="0DC71A7A" w14:textId="77777777" w:rsidTr="000C25C5">
        <w:trPr>
          <w:trHeight w:val="227"/>
          <w:jc w:val="center"/>
        </w:trPr>
        <w:tc>
          <w:tcPr>
            <w:tcW w:w="2402" w:type="dxa"/>
          </w:tcPr>
          <w:p w14:paraId="774561DD"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t>REPRESENTANTE LEGAL Y/O DELEGADO</w:t>
            </w:r>
          </w:p>
        </w:tc>
        <w:tc>
          <w:tcPr>
            <w:tcW w:w="7315" w:type="dxa"/>
            <w:vAlign w:val="center"/>
          </w:tcPr>
          <w:p w14:paraId="3BC849E1"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t>NOMBRE DEL ORDENADOR DEL GASTO</w:t>
            </w:r>
          </w:p>
        </w:tc>
      </w:tr>
      <w:tr w:rsidR="00B11343" w:rsidRPr="00B11343" w14:paraId="4F1F08B7" w14:textId="77777777" w:rsidTr="000C25C5">
        <w:trPr>
          <w:trHeight w:val="227"/>
          <w:jc w:val="center"/>
        </w:trPr>
        <w:tc>
          <w:tcPr>
            <w:tcW w:w="2402" w:type="dxa"/>
          </w:tcPr>
          <w:p w14:paraId="2A4F76B7" w14:textId="77777777" w:rsidR="009325B5" w:rsidRPr="00B11343" w:rsidRDefault="009325B5" w:rsidP="004F678B">
            <w:pPr>
              <w:rPr>
                <w:rFonts w:ascii="Arial" w:hAnsi="Arial" w:cs="Arial"/>
                <w:b/>
                <w:sz w:val="16"/>
                <w:szCs w:val="16"/>
                <w:lang w:val="es-CO"/>
              </w:rPr>
            </w:pPr>
            <w:r w:rsidRPr="00B11343">
              <w:rPr>
                <w:rFonts w:ascii="Arial" w:hAnsi="Arial" w:cs="Arial"/>
                <w:b/>
                <w:sz w:val="16"/>
                <w:szCs w:val="16"/>
                <w:lang w:val="es-CO"/>
              </w:rPr>
              <w:t>CÉDULA DE</w:t>
            </w:r>
          </w:p>
          <w:p w14:paraId="458A0D64"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t>CIUDADANÍA No.</w:t>
            </w:r>
          </w:p>
        </w:tc>
        <w:tc>
          <w:tcPr>
            <w:tcW w:w="7315" w:type="dxa"/>
            <w:vAlign w:val="center"/>
          </w:tcPr>
          <w:p w14:paraId="5C309709" w14:textId="77777777" w:rsidR="009325B5" w:rsidRPr="00B11343" w:rsidRDefault="009325B5" w:rsidP="004F678B">
            <w:pPr>
              <w:pStyle w:val="Textoindependiente"/>
              <w:jc w:val="left"/>
              <w:rPr>
                <w:rFonts w:cs="Arial"/>
                <w:sz w:val="16"/>
                <w:szCs w:val="16"/>
                <w:lang w:val="es-CO"/>
              </w:rPr>
            </w:pPr>
            <w:r w:rsidRPr="00B11343">
              <w:rPr>
                <w:rFonts w:cs="Arial"/>
                <w:sz w:val="16"/>
                <w:szCs w:val="16"/>
                <w:lang w:val="es-CO"/>
              </w:rPr>
              <w:t>Del ordenador del gasto</w:t>
            </w:r>
          </w:p>
        </w:tc>
      </w:tr>
      <w:tr w:rsidR="00B11343" w:rsidRPr="00B11343" w14:paraId="286BD3A0" w14:textId="77777777" w:rsidTr="000C25C5">
        <w:trPr>
          <w:trHeight w:val="227"/>
          <w:jc w:val="center"/>
        </w:trPr>
        <w:tc>
          <w:tcPr>
            <w:tcW w:w="2402" w:type="dxa"/>
          </w:tcPr>
          <w:p w14:paraId="749E2327" w14:textId="77777777" w:rsidR="009325B5" w:rsidRPr="00B11343" w:rsidRDefault="009325B5" w:rsidP="004F678B">
            <w:pPr>
              <w:rPr>
                <w:rFonts w:ascii="Arial" w:hAnsi="Arial" w:cs="Arial"/>
                <w:b/>
                <w:sz w:val="16"/>
                <w:szCs w:val="16"/>
                <w:lang w:val="es-CO"/>
              </w:rPr>
            </w:pPr>
            <w:r w:rsidRPr="00B11343">
              <w:rPr>
                <w:rFonts w:ascii="Arial" w:hAnsi="Arial" w:cs="Arial"/>
                <w:b/>
                <w:sz w:val="16"/>
                <w:szCs w:val="16"/>
                <w:lang w:val="es-CO"/>
              </w:rPr>
              <w:t>CARGO</w:t>
            </w:r>
          </w:p>
        </w:tc>
        <w:tc>
          <w:tcPr>
            <w:tcW w:w="7315" w:type="dxa"/>
            <w:vAlign w:val="center"/>
          </w:tcPr>
          <w:p w14:paraId="71B784BA" w14:textId="77777777" w:rsidR="009325B5" w:rsidRPr="00B11343" w:rsidRDefault="009325B5" w:rsidP="004F678B">
            <w:pPr>
              <w:pStyle w:val="Textoindependiente"/>
              <w:jc w:val="left"/>
              <w:rPr>
                <w:rFonts w:cs="Arial"/>
                <w:sz w:val="16"/>
                <w:szCs w:val="16"/>
                <w:lang w:val="es-CO"/>
              </w:rPr>
            </w:pPr>
            <w:r w:rsidRPr="00B11343">
              <w:rPr>
                <w:rFonts w:cs="Arial"/>
                <w:sz w:val="16"/>
                <w:szCs w:val="16"/>
                <w:lang w:val="es-CO"/>
              </w:rPr>
              <w:t>Cargo del ordenador del gasto</w:t>
            </w:r>
          </w:p>
        </w:tc>
      </w:tr>
      <w:tr w:rsidR="00B11343" w:rsidRPr="00B11343" w14:paraId="199AD7F5" w14:textId="77777777" w:rsidTr="000C25C5">
        <w:trPr>
          <w:trHeight w:val="227"/>
          <w:jc w:val="center"/>
        </w:trPr>
        <w:tc>
          <w:tcPr>
            <w:tcW w:w="2402" w:type="dxa"/>
          </w:tcPr>
          <w:p w14:paraId="4BA264EF"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t>DISPOSICION DE NOMBRAMIENTO</w:t>
            </w:r>
          </w:p>
        </w:tc>
        <w:tc>
          <w:tcPr>
            <w:tcW w:w="7315" w:type="dxa"/>
            <w:vAlign w:val="center"/>
          </w:tcPr>
          <w:p w14:paraId="30070D6D" w14:textId="77777777" w:rsidR="009325B5" w:rsidRPr="00B11343" w:rsidRDefault="009325B5" w:rsidP="004F678B">
            <w:pPr>
              <w:pStyle w:val="Textoindependiente"/>
              <w:jc w:val="left"/>
              <w:rPr>
                <w:rFonts w:cs="Arial"/>
                <w:sz w:val="16"/>
                <w:szCs w:val="16"/>
                <w:lang w:val="es-CO"/>
              </w:rPr>
            </w:pPr>
            <w:r w:rsidRPr="00B11343">
              <w:rPr>
                <w:rFonts w:cs="Arial"/>
                <w:sz w:val="16"/>
                <w:szCs w:val="16"/>
                <w:lang w:val="es-CO"/>
              </w:rPr>
              <w:t>Del ordenador del gasto.</w:t>
            </w:r>
          </w:p>
        </w:tc>
      </w:tr>
      <w:tr w:rsidR="00B11343" w:rsidRPr="00B11343" w14:paraId="03DB5F8E" w14:textId="77777777" w:rsidTr="000C25C5">
        <w:trPr>
          <w:trHeight w:val="227"/>
          <w:jc w:val="center"/>
        </w:trPr>
        <w:tc>
          <w:tcPr>
            <w:tcW w:w="2402" w:type="dxa"/>
          </w:tcPr>
          <w:p w14:paraId="645B7ECF" w14:textId="77777777" w:rsidR="009325B5" w:rsidRPr="00B11343" w:rsidRDefault="009325B5" w:rsidP="004F678B">
            <w:pPr>
              <w:pStyle w:val="Textoindependiente"/>
              <w:jc w:val="both"/>
              <w:rPr>
                <w:rFonts w:cs="Arial"/>
                <w:b/>
                <w:sz w:val="16"/>
                <w:szCs w:val="16"/>
                <w:lang w:val="es-CO"/>
              </w:rPr>
            </w:pPr>
            <w:r w:rsidRPr="00B11343">
              <w:rPr>
                <w:rFonts w:cs="Arial"/>
                <w:b/>
                <w:sz w:val="16"/>
                <w:szCs w:val="16"/>
                <w:lang w:val="es-CO"/>
              </w:rPr>
              <w:t>CONTRATISTA</w:t>
            </w:r>
          </w:p>
        </w:tc>
        <w:tc>
          <w:tcPr>
            <w:tcW w:w="7315" w:type="dxa"/>
          </w:tcPr>
          <w:p w14:paraId="251CBCDE" w14:textId="77777777" w:rsidR="009325B5" w:rsidRPr="00B11343" w:rsidRDefault="009325B5" w:rsidP="004F678B">
            <w:pPr>
              <w:pStyle w:val="Textoindependiente"/>
              <w:jc w:val="both"/>
              <w:rPr>
                <w:rFonts w:cs="Arial"/>
                <w:sz w:val="16"/>
                <w:szCs w:val="16"/>
                <w:lang w:val="es-CO"/>
              </w:rPr>
            </w:pPr>
            <w:r w:rsidRPr="00B11343">
              <w:rPr>
                <w:rFonts w:cs="Arial"/>
                <w:b/>
                <w:sz w:val="16"/>
                <w:szCs w:val="16"/>
                <w:lang w:val="es-CO"/>
              </w:rPr>
              <w:t xml:space="preserve">NOMBRE: </w:t>
            </w:r>
            <w:r w:rsidRPr="00B11343">
              <w:rPr>
                <w:rFonts w:cs="Arial"/>
                <w:sz w:val="16"/>
                <w:szCs w:val="16"/>
                <w:lang w:val="es-CO"/>
              </w:rPr>
              <w:t>De la firma contratista</w:t>
            </w:r>
          </w:p>
          <w:p w14:paraId="5A86592D" w14:textId="77777777" w:rsidR="009325B5" w:rsidRPr="00B11343" w:rsidRDefault="009325B5" w:rsidP="004F678B">
            <w:pPr>
              <w:pStyle w:val="Textoindependiente"/>
              <w:jc w:val="both"/>
              <w:rPr>
                <w:rFonts w:cs="Arial"/>
                <w:b/>
                <w:sz w:val="16"/>
                <w:szCs w:val="16"/>
                <w:lang w:val="es-CO"/>
              </w:rPr>
            </w:pPr>
            <w:r w:rsidRPr="00B11343">
              <w:rPr>
                <w:rFonts w:cs="Arial"/>
                <w:b/>
                <w:sz w:val="16"/>
                <w:szCs w:val="16"/>
                <w:lang w:val="es-CO"/>
              </w:rPr>
              <w:t xml:space="preserve">NIT: </w:t>
            </w:r>
          </w:p>
          <w:p w14:paraId="6F180CF4" w14:textId="77777777" w:rsidR="009325B5" w:rsidRPr="00B11343" w:rsidRDefault="009325B5" w:rsidP="004F678B">
            <w:pPr>
              <w:pStyle w:val="Textoindependiente"/>
              <w:jc w:val="both"/>
              <w:rPr>
                <w:rFonts w:cs="Arial"/>
                <w:b/>
                <w:sz w:val="16"/>
                <w:szCs w:val="16"/>
                <w:lang w:val="es-CO"/>
              </w:rPr>
            </w:pPr>
            <w:r w:rsidRPr="00B11343">
              <w:rPr>
                <w:rFonts w:cs="Arial"/>
                <w:b/>
                <w:sz w:val="16"/>
                <w:szCs w:val="16"/>
                <w:lang w:val="es-CO"/>
              </w:rPr>
              <w:t xml:space="preserve">REPRESENTANTE LEGAL: </w:t>
            </w:r>
            <w:r w:rsidRPr="00B11343">
              <w:rPr>
                <w:rFonts w:cs="Arial"/>
                <w:sz w:val="16"/>
                <w:szCs w:val="16"/>
                <w:lang w:val="es-CO"/>
              </w:rPr>
              <w:t>Nombre del representante legal</w:t>
            </w:r>
          </w:p>
          <w:p w14:paraId="08B5E547" w14:textId="77777777" w:rsidR="009325B5" w:rsidRPr="00B11343" w:rsidRDefault="009325B5" w:rsidP="004F678B">
            <w:pPr>
              <w:pStyle w:val="Textoindependiente"/>
              <w:jc w:val="both"/>
              <w:rPr>
                <w:rFonts w:cs="Arial"/>
                <w:sz w:val="16"/>
                <w:szCs w:val="16"/>
                <w:lang w:val="es-CO"/>
              </w:rPr>
            </w:pPr>
            <w:r w:rsidRPr="00B11343">
              <w:rPr>
                <w:rFonts w:cs="Arial"/>
                <w:b/>
                <w:sz w:val="16"/>
                <w:szCs w:val="16"/>
                <w:lang w:val="es-CO"/>
              </w:rPr>
              <w:t>DOC. IDENTIDAD</w:t>
            </w:r>
            <w:r w:rsidRPr="00B11343">
              <w:rPr>
                <w:rFonts w:cs="Arial"/>
                <w:sz w:val="16"/>
                <w:szCs w:val="16"/>
                <w:lang w:val="es-CO"/>
              </w:rPr>
              <w:t xml:space="preserve">: C.C. del representante legal </w:t>
            </w:r>
          </w:p>
          <w:p w14:paraId="4529995A" w14:textId="064542F9" w:rsidR="009325B5" w:rsidRPr="00B11343" w:rsidRDefault="009325B5" w:rsidP="004F678B">
            <w:pPr>
              <w:pStyle w:val="Textoindependiente"/>
              <w:jc w:val="both"/>
              <w:rPr>
                <w:rFonts w:cs="Arial"/>
                <w:sz w:val="16"/>
                <w:szCs w:val="16"/>
                <w:lang w:val="es-CO"/>
              </w:rPr>
            </w:pPr>
            <w:r w:rsidRPr="00B11343">
              <w:rPr>
                <w:rFonts w:cs="Arial"/>
                <w:b/>
                <w:sz w:val="16"/>
                <w:szCs w:val="16"/>
                <w:lang w:val="es-CO"/>
              </w:rPr>
              <w:t xml:space="preserve">CIUDAD NOTIFICACIÓN: </w:t>
            </w:r>
            <w:r w:rsidR="008A7C52">
              <w:rPr>
                <w:rFonts w:cs="Arial"/>
                <w:sz w:val="16"/>
                <w:szCs w:val="16"/>
                <w:lang w:val="es-CO"/>
              </w:rPr>
              <w:t xml:space="preserve">Cúcuta </w:t>
            </w:r>
          </w:p>
          <w:p w14:paraId="67ECF340" w14:textId="77777777" w:rsidR="009325B5" w:rsidRPr="00B11343" w:rsidRDefault="009325B5" w:rsidP="004F678B">
            <w:pPr>
              <w:pStyle w:val="Textoindependiente"/>
              <w:jc w:val="both"/>
              <w:rPr>
                <w:rFonts w:cs="Arial"/>
                <w:sz w:val="16"/>
                <w:szCs w:val="16"/>
                <w:lang w:val="es-CO"/>
              </w:rPr>
            </w:pPr>
            <w:r w:rsidRPr="00B11343">
              <w:rPr>
                <w:rFonts w:cs="Arial"/>
                <w:b/>
                <w:sz w:val="16"/>
                <w:szCs w:val="16"/>
                <w:lang w:val="es-CO"/>
              </w:rPr>
              <w:t xml:space="preserve">DIRECCIÓN: </w:t>
            </w:r>
            <w:r w:rsidRPr="00B11343">
              <w:rPr>
                <w:rFonts w:cs="Arial"/>
                <w:sz w:val="16"/>
                <w:szCs w:val="16"/>
                <w:lang w:val="es-CO"/>
              </w:rPr>
              <w:t>De notificación de la firma contratista</w:t>
            </w:r>
          </w:p>
          <w:p w14:paraId="083CCB20" w14:textId="77777777" w:rsidR="009325B5" w:rsidRPr="00B11343" w:rsidRDefault="009325B5" w:rsidP="004F678B">
            <w:pPr>
              <w:pStyle w:val="Textoindependiente"/>
              <w:jc w:val="both"/>
              <w:rPr>
                <w:rFonts w:cs="Arial"/>
                <w:sz w:val="16"/>
                <w:szCs w:val="16"/>
                <w:lang w:val="es-CO"/>
              </w:rPr>
            </w:pPr>
            <w:r w:rsidRPr="00B11343">
              <w:rPr>
                <w:rFonts w:cs="Arial"/>
                <w:b/>
                <w:sz w:val="16"/>
                <w:szCs w:val="16"/>
                <w:lang w:val="es-CO"/>
              </w:rPr>
              <w:t xml:space="preserve">TELÉFONO: </w:t>
            </w:r>
          </w:p>
          <w:p w14:paraId="1F493B2E" w14:textId="77777777" w:rsidR="009325B5" w:rsidRPr="00B11343" w:rsidRDefault="009325B5" w:rsidP="004F678B">
            <w:pPr>
              <w:pStyle w:val="Textoindependiente"/>
              <w:jc w:val="both"/>
              <w:rPr>
                <w:rFonts w:cs="Arial"/>
                <w:sz w:val="16"/>
                <w:szCs w:val="16"/>
                <w:lang w:val="es-CO"/>
              </w:rPr>
            </w:pPr>
            <w:r w:rsidRPr="00B11343">
              <w:rPr>
                <w:rFonts w:cs="Arial"/>
                <w:b/>
                <w:sz w:val="16"/>
                <w:szCs w:val="16"/>
                <w:lang w:val="es-CO"/>
              </w:rPr>
              <w:t>FAX:</w:t>
            </w:r>
            <w:r w:rsidRPr="00B11343">
              <w:rPr>
                <w:rFonts w:cs="Arial"/>
                <w:sz w:val="16"/>
                <w:szCs w:val="16"/>
                <w:lang w:val="es-CO"/>
              </w:rPr>
              <w:t xml:space="preserve"> </w:t>
            </w:r>
          </w:p>
          <w:p w14:paraId="57702229" w14:textId="77777777" w:rsidR="009325B5" w:rsidRPr="00B11343" w:rsidRDefault="009325B5" w:rsidP="004F678B">
            <w:pPr>
              <w:pStyle w:val="Textoindependiente"/>
              <w:jc w:val="both"/>
              <w:rPr>
                <w:rFonts w:cs="Arial"/>
                <w:b/>
                <w:sz w:val="16"/>
                <w:szCs w:val="16"/>
                <w:lang w:val="es-CO"/>
              </w:rPr>
            </w:pPr>
            <w:r w:rsidRPr="00B11343">
              <w:rPr>
                <w:rFonts w:cs="Arial"/>
                <w:b/>
                <w:sz w:val="16"/>
                <w:szCs w:val="16"/>
                <w:lang w:val="es-CO"/>
              </w:rPr>
              <w:t>E-MAIL:</w:t>
            </w:r>
            <w:r w:rsidRPr="00B11343">
              <w:rPr>
                <w:rFonts w:cs="Arial"/>
                <w:sz w:val="16"/>
                <w:szCs w:val="16"/>
                <w:lang w:val="es-CO"/>
              </w:rPr>
              <w:t xml:space="preserve"> </w:t>
            </w:r>
          </w:p>
        </w:tc>
      </w:tr>
      <w:tr w:rsidR="00B11343" w:rsidRPr="00B11343" w14:paraId="77C7F2C2"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402" w:type="dxa"/>
            <w:tcBorders>
              <w:top w:val="single" w:sz="4" w:space="0" w:color="auto"/>
              <w:left w:val="single" w:sz="4" w:space="0" w:color="auto"/>
              <w:bottom w:val="single" w:sz="4" w:space="0" w:color="auto"/>
              <w:right w:val="single" w:sz="4" w:space="0" w:color="auto"/>
            </w:tcBorders>
          </w:tcPr>
          <w:p w14:paraId="11ED8A34" w14:textId="77777777" w:rsidR="009325B5" w:rsidRPr="00B11343" w:rsidRDefault="009325B5" w:rsidP="004F678B">
            <w:pPr>
              <w:pStyle w:val="Textoindependiente"/>
              <w:jc w:val="left"/>
              <w:rPr>
                <w:rFonts w:cs="Arial"/>
                <w:b/>
                <w:bCs/>
                <w:sz w:val="16"/>
                <w:szCs w:val="16"/>
                <w:lang w:val="es-CO"/>
              </w:rPr>
            </w:pPr>
            <w:r w:rsidRPr="00B11343">
              <w:rPr>
                <w:rFonts w:cs="Arial"/>
                <w:b/>
                <w:bCs/>
                <w:sz w:val="16"/>
                <w:szCs w:val="16"/>
                <w:lang w:val="es-CO"/>
              </w:rPr>
              <w:t>CONSIDERANDOS</w:t>
            </w:r>
          </w:p>
        </w:tc>
        <w:tc>
          <w:tcPr>
            <w:tcW w:w="7315" w:type="dxa"/>
            <w:tcBorders>
              <w:top w:val="single" w:sz="4" w:space="0" w:color="auto"/>
              <w:left w:val="single" w:sz="4" w:space="0" w:color="auto"/>
              <w:bottom w:val="single" w:sz="4" w:space="0" w:color="auto"/>
              <w:right w:val="single" w:sz="4" w:space="0" w:color="auto"/>
            </w:tcBorders>
          </w:tcPr>
          <w:p w14:paraId="65DD59B9" w14:textId="49E78C89" w:rsidR="009325B5" w:rsidRPr="00B11343" w:rsidRDefault="009325B5" w:rsidP="004F678B">
            <w:pPr>
              <w:adjustRightInd w:val="0"/>
              <w:jc w:val="both"/>
              <w:rPr>
                <w:rFonts w:ascii="Arial" w:hAnsi="Arial" w:cs="Arial"/>
                <w:sz w:val="16"/>
                <w:szCs w:val="16"/>
                <w:lang w:val="es-CO"/>
              </w:rPr>
            </w:pPr>
            <w:r w:rsidRPr="00B11343">
              <w:rPr>
                <w:rFonts w:ascii="Arial" w:hAnsi="Arial" w:cs="Arial"/>
                <w:sz w:val="16"/>
                <w:szCs w:val="16"/>
                <w:lang w:val="es-CO"/>
              </w:rPr>
              <w:t xml:space="preserve">Que el presente contrato se deriva del proceso </w:t>
            </w:r>
            <w:r w:rsidR="00602217" w:rsidRPr="00B11343">
              <w:rPr>
                <w:rFonts w:ascii="Arial" w:hAnsi="Arial" w:cs="Arial"/>
                <w:b/>
                <w:sz w:val="16"/>
                <w:szCs w:val="16"/>
                <w:lang w:val="es-CO"/>
              </w:rPr>
              <w:t>PN RASES No 5 SA MC 0</w:t>
            </w:r>
            <w:r w:rsidR="00C22424">
              <w:rPr>
                <w:rFonts w:ascii="Arial" w:hAnsi="Arial" w:cs="Arial"/>
                <w:b/>
                <w:sz w:val="16"/>
                <w:szCs w:val="16"/>
                <w:lang w:val="es-CO"/>
              </w:rPr>
              <w:t>2</w:t>
            </w:r>
            <w:r w:rsidR="00D26F27">
              <w:rPr>
                <w:rFonts w:ascii="Arial" w:hAnsi="Arial" w:cs="Arial"/>
                <w:b/>
                <w:sz w:val="16"/>
                <w:szCs w:val="16"/>
                <w:lang w:val="es-CO"/>
              </w:rPr>
              <w:t>6</w:t>
            </w:r>
            <w:r w:rsidR="00602217" w:rsidRPr="00B11343">
              <w:rPr>
                <w:rFonts w:ascii="Arial" w:hAnsi="Arial" w:cs="Arial"/>
                <w:b/>
                <w:sz w:val="16"/>
                <w:szCs w:val="16"/>
                <w:lang w:val="es-CO"/>
              </w:rPr>
              <w:t xml:space="preserve"> 202</w:t>
            </w:r>
            <w:r w:rsidR="00D57FB0">
              <w:rPr>
                <w:rFonts w:ascii="Arial" w:hAnsi="Arial" w:cs="Arial"/>
                <w:b/>
                <w:sz w:val="16"/>
                <w:szCs w:val="16"/>
                <w:lang w:val="es-CO"/>
              </w:rPr>
              <w:t>6</w:t>
            </w:r>
          </w:p>
        </w:tc>
      </w:tr>
      <w:tr w:rsidR="00B11343" w:rsidRPr="00B11343" w14:paraId="22844C27"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402" w:type="dxa"/>
            <w:tcBorders>
              <w:top w:val="single" w:sz="4" w:space="0" w:color="auto"/>
              <w:left w:val="single" w:sz="4" w:space="0" w:color="auto"/>
              <w:bottom w:val="single" w:sz="4" w:space="0" w:color="auto"/>
              <w:right w:val="single" w:sz="4" w:space="0" w:color="auto"/>
            </w:tcBorders>
          </w:tcPr>
          <w:p w14:paraId="4CB8F38A"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t>SUPERVISOR DEL CONTRATO</w:t>
            </w:r>
          </w:p>
        </w:tc>
        <w:tc>
          <w:tcPr>
            <w:tcW w:w="7315" w:type="dxa"/>
            <w:tcBorders>
              <w:top w:val="single" w:sz="4" w:space="0" w:color="auto"/>
              <w:left w:val="single" w:sz="4" w:space="0" w:color="auto"/>
              <w:bottom w:val="single" w:sz="4" w:space="0" w:color="auto"/>
              <w:right w:val="single" w:sz="4" w:space="0" w:color="auto"/>
            </w:tcBorders>
          </w:tcPr>
          <w:p w14:paraId="6BCF48C0" w14:textId="77777777" w:rsidR="00B11171" w:rsidRPr="00B11343" w:rsidRDefault="00B11171" w:rsidP="004F678B">
            <w:pPr>
              <w:pStyle w:val="Textoindependiente"/>
              <w:autoSpaceDE w:val="0"/>
              <w:autoSpaceDN w:val="0"/>
              <w:jc w:val="both"/>
              <w:rPr>
                <w:rFonts w:cs="Arial"/>
                <w:sz w:val="16"/>
                <w:szCs w:val="16"/>
              </w:rPr>
            </w:pPr>
          </w:p>
          <w:p w14:paraId="0A26EE2E" w14:textId="68FEA6E6" w:rsidR="009325B5" w:rsidRPr="00D57FB0" w:rsidRDefault="00D26F27" w:rsidP="004F678B">
            <w:pPr>
              <w:pStyle w:val="Textoindependiente"/>
              <w:autoSpaceDE w:val="0"/>
              <w:autoSpaceDN w:val="0"/>
              <w:jc w:val="both"/>
              <w:rPr>
                <w:rFonts w:cs="Arial"/>
                <w:iCs/>
                <w:sz w:val="16"/>
                <w:szCs w:val="16"/>
              </w:rPr>
            </w:pPr>
            <w:r w:rsidRPr="00D26F27">
              <w:rPr>
                <w:rFonts w:cs="Arial"/>
                <w:sz w:val="16"/>
                <w:szCs w:val="16"/>
              </w:rPr>
              <w:t xml:space="preserve">El SUPERVISOR del contrato será el RESPONSABLE RECEPCIÓN Y TRAMITE DE INFORMACIÓN EN SALUD DE LA UPRES DENOR, o quien haga sus veces, o el servidor público que designe el </w:t>
            </w:r>
            <w:proofErr w:type="gramStart"/>
            <w:r w:rsidRPr="00D26F27">
              <w:rPr>
                <w:rFonts w:cs="Arial"/>
                <w:sz w:val="16"/>
                <w:szCs w:val="16"/>
              </w:rPr>
              <w:t>Jefe</w:t>
            </w:r>
            <w:proofErr w:type="gramEnd"/>
            <w:r w:rsidRPr="00D26F27">
              <w:rPr>
                <w:rFonts w:cs="Arial"/>
                <w:sz w:val="16"/>
                <w:szCs w:val="16"/>
              </w:rPr>
              <w:t xml:space="preserve"> de la Regional de Aseguramiento en Salud No. 5, quien será responsable de verificar el cumplimiento del objeto contractual y el adecuado desarrollo de las obligaciones pactadas, conforme a las funciones establecidas en la Resolución No. 00090 del 15 de enero de 2018. Para el ejercicio de la supervisión deberá observar lo dispuesto en el numeral 1 del artículo 26 de la Ley 80 de 1993, los artículos 83 y 84 de la Ley 1474 de 2011, la citada resolución y las demás disposiciones que regulen la supervisión contractual.</w:t>
            </w:r>
            <w:r w:rsidR="009325B5" w:rsidRPr="00D57FB0">
              <w:rPr>
                <w:rFonts w:cs="Arial"/>
                <w:iCs/>
                <w:sz w:val="16"/>
                <w:szCs w:val="16"/>
              </w:rPr>
              <w:t>”.</w:t>
            </w:r>
          </w:p>
          <w:p w14:paraId="03E5D0B4" w14:textId="2CBACC1A" w:rsidR="00B11171" w:rsidRPr="00B11343" w:rsidRDefault="00B11171" w:rsidP="004F678B">
            <w:pPr>
              <w:pStyle w:val="Textoindependiente"/>
              <w:autoSpaceDE w:val="0"/>
              <w:autoSpaceDN w:val="0"/>
              <w:jc w:val="both"/>
              <w:rPr>
                <w:rFonts w:cs="Arial"/>
                <w:sz w:val="16"/>
                <w:szCs w:val="16"/>
                <w:u w:val="single"/>
              </w:rPr>
            </w:pPr>
          </w:p>
        </w:tc>
      </w:tr>
      <w:tr w:rsidR="00B11343" w:rsidRPr="00B11343" w14:paraId="25B2F138"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255"/>
          <w:jc w:val="center"/>
        </w:trPr>
        <w:tc>
          <w:tcPr>
            <w:tcW w:w="2402" w:type="dxa"/>
            <w:tcBorders>
              <w:top w:val="single" w:sz="4" w:space="0" w:color="auto"/>
              <w:left w:val="single" w:sz="4" w:space="0" w:color="auto"/>
              <w:bottom w:val="single" w:sz="4" w:space="0" w:color="auto"/>
              <w:right w:val="single" w:sz="4" w:space="0" w:color="auto"/>
            </w:tcBorders>
          </w:tcPr>
          <w:p w14:paraId="486A47F0"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t xml:space="preserve">CLAUSULA </w:t>
            </w:r>
            <w:proofErr w:type="gramStart"/>
            <w:r w:rsidRPr="00B11343">
              <w:rPr>
                <w:rFonts w:cs="Arial"/>
                <w:b/>
                <w:sz w:val="16"/>
                <w:szCs w:val="16"/>
                <w:lang w:val="es-CO"/>
              </w:rPr>
              <w:t>PRIMERA.-</w:t>
            </w:r>
            <w:proofErr w:type="gramEnd"/>
            <w:r w:rsidRPr="00B11343">
              <w:rPr>
                <w:rFonts w:cs="Arial"/>
                <w:b/>
                <w:sz w:val="16"/>
                <w:szCs w:val="16"/>
                <w:lang w:val="es-CO"/>
              </w:rPr>
              <w:t xml:space="preserve"> OBJETO</w:t>
            </w:r>
          </w:p>
        </w:tc>
        <w:tc>
          <w:tcPr>
            <w:tcW w:w="7315" w:type="dxa"/>
            <w:tcBorders>
              <w:top w:val="single" w:sz="4" w:space="0" w:color="auto"/>
              <w:left w:val="single" w:sz="4" w:space="0" w:color="auto"/>
              <w:bottom w:val="single" w:sz="4" w:space="0" w:color="auto"/>
              <w:right w:val="single" w:sz="4" w:space="0" w:color="auto"/>
            </w:tcBorders>
          </w:tcPr>
          <w:p w14:paraId="0619C54E" w14:textId="6637419D" w:rsidR="009325B5" w:rsidRPr="00B11343" w:rsidRDefault="00D26F27" w:rsidP="004F678B">
            <w:pPr>
              <w:autoSpaceDE w:val="0"/>
              <w:autoSpaceDN w:val="0"/>
              <w:adjustRightInd w:val="0"/>
              <w:jc w:val="both"/>
              <w:rPr>
                <w:rFonts w:ascii="Arial" w:hAnsi="Arial" w:cs="Arial"/>
                <w:sz w:val="16"/>
                <w:szCs w:val="16"/>
                <w:lang w:val="es-CO" w:eastAsia="es-CO"/>
              </w:rPr>
            </w:pPr>
            <w:r w:rsidRPr="00D26F27">
              <w:rPr>
                <w:rFonts w:ascii="Arial" w:hAnsi="Arial" w:cs="Arial"/>
                <w:sz w:val="14"/>
                <w:szCs w:val="14"/>
              </w:rPr>
              <w:t xml:space="preserve">PRESTACIÓN  INTEGRAL DE SERVICIOS ESPECIALIADOS Y SUBESPECIALZADOS EN </w:t>
            </w:r>
            <w:r w:rsidRPr="00D26F27">
              <w:rPr>
                <w:rFonts w:ascii="Arial" w:hAnsi="Arial" w:cs="Arial"/>
                <w:b/>
                <w:bCs/>
                <w:sz w:val="14"/>
                <w:szCs w:val="14"/>
              </w:rPr>
              <w:t>UROLOGIA ADULTA Y UROLOGIA ONCOLOGICA</w:t>
            </w:r>
            <w:r w:rsidRPr="00D26F27">
              <w:rPr>
                <w:rFonts w:ascii="Arial" w:hAnsi="Arial" w:cs="Arial"/>
                <w:sz w:val="14"/>
                <w:szCs w:val="14"/>
              </w:rPr>
              <w:t xml:space="preserve"> INCLUYENDO LOS SERVICIOS Y DEMÁS TECNOLOGÍAS EN SALUD REQUERIDOS PARA EL DIAGNÓSTICO, TRATAMIENTO Y SEGUIMIENTO DE LAS PATOLOGÍAS UROLÓGICAS, ASÍ COMO LOS PROCEDIMIENTOS QUIRÚRGICOS, PARA LOS USUARIOS ADSCRITOS A LA UNIDAD PRESTADORA DE SALUD DE NORTE DE SANTANDER (UPRES DENOR), LOS REMITIDOS DE LA UPRES DE ARAUCA CUANDO SE REQUIERA Y AQUELLOS QUE REQUIERAN SERVICIOS EN CUMPLIMIENTO DE FALLOS U ÓRDENES JUDICIALES</w:t>
            </w:r>
          </w:p>
        </w:tc>
      </w:tr>
      <w:tr w:rsidR="00B11343" w:rsidRPr="00B11343" w14:paraId="3A4C53B8" w14:textId="77777777" w:rsidTr="00705E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01"/>
          <w:jc w:val="center"/>
        </w:trPr>
        <w:tc>
          <w:tcPr>
            <w:tcW w:w="2402" w:type="dxa"/>
            <w:tcBorders>
              <w:top w:val="single" w:sz="4" w:space="0" w:color="auto"/>
              <w:left w:val="single" w:sz="4" w:space="0" w:color="auto"/>
              <w:bottom w:val="single" w:sz="4" w:space="0" w:color="auto"/>
              <w:right w:val="single" w:sz="4" w:space="0" w:color="auto"/>
            </w:tcBorders>
          </w:tcPr>
          <w:p w14:paraId="6281D309" w14:textId="77777777" w:rsidR="000C25C5" w:rsidRPr="00597A00" w:rsidRDefault="000C25C5" w:rsidP="004F678B">
            <w:pPr>
              <w:pStyle w:val="Textoindependiente"/>
              <w:jc w:val="left"/>
              <w:rPr>
                <w:rFonts w:cs="Arial"/>
                <w:b/>
                <w:sz w:val="14"/>
                <w:szCs w:val="14"/>
                <w:lang w:val="es-CO"/>
              </w:rPr>
            </w:pPr>
          </w:p>
          <w:p w14:paraId="2989EB1E" w14:textId="77777777" w:rsidR="000C25C5" w:rsidRPr="00597A00" w:rsidRDefault="000C25C5" w:rsidP="004F678B">
            <w:pPr>
              <w:pStyle w:val="Textoindependiente"/>
              <w:jc w:val="left"/>
              <w:rPr>
                <w:rFonts w:cs="Arial"/>
                <w:b/>
                <w:sz w:val="14"/>
                <w:szCs w:val="14"/>
                <w:lang w:val="es-CO"/>
              </w:rPr>
            </w:pPr>
          </w:p>
          <w:p w14:paraId="2B0DB87D" w14:textId="77777777" w:rsidR="000C25C5" w:rsidRPr="00597A00" w:rsidRDefault="000C25C5" w:rsidP="004F678B">
            <w:pPr>
              <w:pStyle w:val="Textoindependiente"/>
              <w:jc w:val="left"/>
              <w:rPr>
                <w:rFonts w:cs="Arial"/>
                <w:b/>
                <w:sz w:val="14"/>
                <w:szCs w:val="14"/>
                <w:lang w:val="es-CO"/>
              </w:rPr>
            </w:pPr>
          </w:p>
          <w:p w14:paraId="486B5E0A" w14:textId="77777777" w:rsidR="000C25C5" w:rsidRPr="00597A00" w:rsidRDefault="000C25C5" w:rsidP="004F678B">
            <w:pPr>
              <w:pStyle w:val="Textoindependiente"/>
              <w:jc w:val="left"/>
              <w:rPr>
                <w:rFonts w:cs="Arial"/>
                <w:b/>
                <w:sz w:val="14"/>
                <w:szCs w:val="14"/>
                <w:lang w:val="es-CO"/>
              </w:rPr>
            </w:pPr>
          </w:p>
          <w:p w14:paraId="5A037C2C" w14:textId="77777777" w:rsidR="000C25C5" w:rsidRPr="00597A00" w:rsidRDefault="000C25C5" w:rsidP="004F678B">
            <w:pPr>
              <w:pStyle w:val="Textoindependiente"/>
              <w:jc w:val="left"/>
              <w:rPr>
                <w:rFonts w:cs="Arial"/>
                <w:b/>
                <w:sz w:val="14"/>
                <w:szCs w:val="14"/>
                <w:lang w:val="es-CO"/>
              </w:rPr>
            </w:pPr>
          </w:p>
          <w:p w14:paraId="52BF9C52" w14:textId="77777777" w:rsidR="000C25C5" w:rsidRPr="00597A00" w:rsidRDefault="000C25C5" w:rsidP="004F678B">
            <w:pPr>
              <w:pStyle w:val="Textoindependiente"/>
              <w:jc w:val="left"/>
              <w:rPr>
                <w:rFonts w:cs="Arial"/>
                <w:b/>
                <w:sz w:val="14"/>
                <w:szCs w:val="14"/>
                <w:lang w:val="es-CO"/>
              </w:rPr>
            </w:pPr>
          </w:p>
          <w:p w14:paraId="1BDCC4B1" w14:textId="77777777" w:rsidR="000C25C5" w:rsidRPr="00597A00" w:rsidRDefault="000C25C5" w:rsidP="004F678B">
            <w:pPr>
              <w:pStyle w:val="Textoindependiente"/>
              <w:jc w:val="left"/>
              <w:rPr>
                <w:rFonts w:cs="Arial"/>
                <w:b/>
                <w:sz w:val="14"/>
                <w:szCs w:val="14"/>
                <w:lang w:val="es-CO"/>
              </w:rPr>
            </w:pPr>
          </w:p>
          <w:p w14:paraId="7F72780A" w14:textId="77777777" w:rsidR="000C25C5" w:rsidRPr="00597A00" w:rsidRDefault="000C25C5" w:rsidP="004F678B">
            <w:pPr>
              <w:pStyle w:val="Textoindependiente"/>
              <w:jc w:val="left"/>
              <w:rPr>
                <w:rFonts w:cs="Arial"/>
                <w:b/>
                <w:sz w:val="14"/>
                <w:szCs w:val="14"/>
                <w:lang w:val="es-CO"/>
              </w:rPr>
            </w:pPr>
          </w:p>
          <w:p w14:paraId="5CDCA771" w14:textId="77777777" w:rsidR="000C25C5" w:rsidRPr="00597A00" w:rsidRDefault="000C25C5" w:rsidP="004F678B">
            <w:pPr>
              <w:pStyle w:val="Textoindependiente"/>
              <w:jc w:val="left"/>
              <w:rPr>
                <w:rFonts w:cs="Arial"/>
                <w:b/>
                <w:sz w:val="14"/>
                <w:szCs w:val="14"/>
                <w:lang w:val="es-CO"/>
              </w:rPr>
            </w:pPr>
            <w:r w:rsidRPr="00597A00">
              <w:rPr>
                <w:rFonts w:cs="Arial"/>
                <w:b/>
                <w:sz w:val="14"/>
                <w:szCs w:val="14"/>
                <w:lang w:val="es-CO"/>
              </w:rPr>
              <w:t xml:space="preserve">CLAUSULA </w:t>
            </w:r>
            <w:proofErr w:type="gramStart"/>
            <w:r w:rsidRPr="00597A00">
              <w:rPr>
                <w:rFonts w:cs="Arial"/>
                <w:b/>
                <w:sz w:val="14"/>
                <w:szCs w:val="14"/>
                <w:lang w:val="es-CO"/>
              </w:rPr>
              <w:t>TERCERA.-</w:t>
            </w:r>
            <w:proofErr w:type="gramEnd"/>
            <w:r w:rsidRPr="00597A00">
              <w:rPr>
                <w:rFonts w:cs="Arial"/>
                <w:b/>
                <w:sz w:val="14"/>
                <w:szCs w:val="14"/>
                <w:lang w:val="es-CO"/>
              </w:rPr>
              <w:t xml:space="preserve"> VALOR</w:t>
            </w:r>
          </w:p>
          <w:p w14:paraId="18107970" w14:textId="77777777" w:rsidR="000C25C5" w:rsidRPr="00597A00" w:rsidRDefault="000C25C5" w:rsidP="004F678B">
            <w:pPr>
              <w:pStyle w:val="Textoindependiente"/>
              <w:jc w:val="left"/>
              <w:rPr>
                <w:rFonts w:cs="Arial"/>
                <w:b/>
                <w:sz w:val="14"/>
                <w:szCs w:val="14"/>
                <w:lang w:val="es-CO"/>
              </w:rPr>
            </w:pPr>
          </w:p>
        </w:tc>
        <w:tc>
          <w:tcPr>
            <w:tcW w:w="7315" w:type="dxa"/>
            <w:tcBorders>
              <w:right w:val="single" w:sz="4" w:space="0" w:color="auto"/>
            </w:tcBorders>
          </w:tcPr>
          <w:p w14:paraId="266537C2" w14:textId="77777777" w:rsidR="00597A00" w:rsidRPr="00597A00" w:rsidRDefault="00C22424" w:rsidP="00597A00">
            <w:pPr>
              <w:jc w:val="both"/>
              <w:rPr>
                <w:rFonts w:ascii="Arial" w:hAnsi="Arial" w:cs="Arial"/>
                <w:color w:val="000000"/>
                <w:sz w:val="14"/>
                <w:szCs w:val="14"/>
              </w:rPr>
            </w:pPr>
            <w:r w:rsidRPr="00597A00">
              <w:rPr>
                <w:rFonts w:ascii="Arial" w:hAnsi="Arial" w:cs="Arial"/>
                <w:color w:val="000000" w:themeColor="text1"/>
                <w:sz w:val="14"/>
                <w:szCs w:val="14"/>
              </w:rPr>
              <w:t xml:space="preserve">El valor del presente proceso asciende a la suma de </w:t>
            </w:r>
            <w:r w:rsidR="00597A00" w:rsidRPr="00597A00">
              <w:rPr>
                <w:rFonts w:ascii="Arial" w:hAnsi="Arial" w:cs="Arial"/>
                <w:b/>
                <w:bCs/>
                <w:sz w:val="14"/>
                <w:szCs w:val="14"/>
              </w:rPr>
              <w:t>DOSCIENTOS DIEZ</w:t>
            </w:r>
            <w:r w:rsidR="00597A00" w:rsidRPr="00597A00">
              <w:rPr>
                <w:rFonts w:ascii="Arial" w:hAnsi="Arial" w:cs="Arial"/>
                <w:sz w:val="14"/>
                <w:szCs w:val="14"/>
              </w:rPr>
              <w:t xml:space="preserve"> </w:t>
            </w:r>
            <w:r w:rsidR="00597A00" w:rsidRPr="00597A00">
              <w:rPr>
                <w:rFonts w:ascii="Arial" w:hAnsi="Arial" w:cs="Arial"/>
                <w:b/>
                <w:bCs/>
                <w:color w:val="000000"/>
                <w:sz w:val="14"/>
                <w:szCs w:val="14"/>
              </w:rPr>
              <w:t>MILLONES DE PESOS MONEDA LEGAL, INCLUIDO I.V.A ($ 210.000.000,00)</w:t>
            </w:r>
            <w:r w:rsidR="00597A00" w:rsidRPr="00597A00">
              <w:rPr>
                <w:rFonts w:ascii="Arial" w:hAnsi="Arial" w:cs="Arial"/>
                <w:b/>
                <w:color w:val="000000"/>
                <w:sz w:val="14"/>
                <w:szCs w:val="14"/>
              </w:rPr>
              <w:t xml:space="preserve">, </w:t>
            </w:r>
            <w:r w:rsidR="00597A00" w:rsidRPr="00597A00">
              <w:rPr>
                <w:rFonts w:ascii="Arial" w:hAnsi="Arial" w:cs="Arial"/>
                <w:color w:val="000000"/>
                <w:sz w:val="14"/>
                <w:szCs w:val="14"/>
              </w:rPr>
              <w:t>distribuidos de la siguiente manera:</w:t>
            </w:r>
          </w:p>
          <w:p w14:paraId="1418D26A" w14:textId="77777777" w:rsidR="00597A00" w:rsidRPr="00597A00" w:rsidRDefault="00597A00" w:rsidP="00597A00">
            <w:pPr>
              <w:jc w:val="both"/>
              <w:rPr>
                <w:rFonts w:ascii="Arial" w:hAnsi="Arial" w:cs="Arial"/>
                <w:color w:val="000000"/>
                <w:sz w:val="14"/>
                <w:szCs w:val="14"/>
              </w:rPr>
            </w:pPr>
          </w:p>
          <w:p w14:paraId="174CE42F" w14:textId="77777777" w:rsidR="00597A00" w:rsidRPr="00597A00" w:rsidRDefault="00597A00" w:rsidP="00597A00">
            <w:pPr>
              <w:jc w:val="both"/>
              <w:rPr>
                <w:rFonts w:ascii="Arial" w:hAnsi="Arial" w:cs="Arial"/>
                <w:b/>
                <w:bCs/>
                <w:sz w:val="14"/>
                <w:szCs w:val="14"/>
              </w:rPr>
            </w:pPr>
            <w:r w:rsidRPr="00597A00">
              <w:rPr>
                <w:rFonts w:ascii="Arial" w:hAnsi="Arial" w:cs="Arial"/>
                <w:sz w:val="14"/>
                <w:szCs w:val="14"/>
              </w:rPr>
              <w:t xml:space="preserve">Vigencia </w:t>
            </w:r>
            <w:r w:rsidRPr="00597A00">
              <w:rPr>
                <w:rFonts w:ascii="Arial" w:hAnsi="Arial" w:cs="Arial"/>
                <w:b/>
                <w:bCs/>
                <w:sz w:val="14"/>
                <w:szCs w:val="14"/>
              </w:rPr>
              <w:t>2026</w:t>
            </w:r>
            <w:r w:rsidRPr="00597A00">
              <w:rPr>
                <w:rFonts w:ascii="Arial" w:hAnsi="Arial" w:cs="Arial"/>
                <w:sz w:val="14"/>
                <w:szCs w:val="14"/>
              </w:rPr>
              <w:t xml:space="preserve">: </w:t>
            </w:r>
            <w:r w:rsidRPr="00597A00">
              <w:rPr>
                <w:rFonts w:ascii="Arial" w:hAnsi="Arial" w:cs="Arial"/>
                <w:b/>
                <w:bCs/>
                <w:sz w:val="14"/>
                <w:szCs w:val="14"/>
              </w:rPr>
              <w:t>CINCUENTA MILLONES DE PESOS M/CTE $ 50.000.000,00</w:t>
            </w:r>
          </w:p>
          <w:p w14:paraId="7BDA90F9" w14:textId="77777777" w:rsidR="00597A00" w:rsidRPr="00597A00" w:rsidRDefault="00597A00" w:rsidP="00597A00">
            <w:pPr>
              <w:jc w:val="both"/>
              <w:rPr>
                <w:rFonts w:ascii="Arial" w:hAnsi="Arial" w:cs="Arial"/>
                <w:sz w:val="14"/>
                <w:szCs w:val="14"/>
                <w:highlight w:val="yellow"/>
              </w:rPr>
            </w:pPr>
            <w:r w:rsidRPr="00597A00">
              <w:rPr>
                <w:rFonts w:ascii="Arial" w:hAnsi="Arial" w:cs="Arial"/>
                <w:sz w:val="14"/>
                <w:szCs w:val="14"/>
              </w:rPr>
              <w:t xml:space="preserve">Vigencia </w:t>
            </w:r>
            <w:r w:rsidRPr="00597A00">
              <w:rPr>
                <w:rFonts w:ascii="Arial" w:hAnsi="Arial" w:cs="Arial"/>
                <w:b/>
                <w:bCs/>
                <w:sz w:val="14"/>
                <w:szCs w:val="14"/>
              </w:rPr>
              <w:t>2027</w:t>
            </w:r>
            <w:r w:rsidRPr="00597A00">
              <w:rPr>
                <w:rFonts w:ascii="Arial" w:hAnsi="Arial" w:cs="Arial"/>
                <w:sz w:val="14"/>
                <w:szCs w:val="14"/>
              </w:rPr>
              <w:t xml:space="preserve">: </w:t>
            </w:r>
            <w:r w:rsidRPr="00597A00">
              <w:rPr>
                <w:rFonts w:ascii="Arial" w:hAnsi="Arial" w:cs="Arial"/>
                <w:b/>
                <w:bCs/>
                <w:sz w:val="14"/>
                <w:szCs w:val="14"/>
              </w:rPr>
              <w:t>CIENTO SESENTA MIL MILLONES DE PESOS M/CTE $ 160.000.000,00</w:t>
            </w:r>
          </w:p>
          <w:p w14:paraId="0AF89F9D" w14:textId="77777777" w:rsidR="00597A00" w:rsidRPr="00597A00" w:rsidRDefault="00597A00" w:rsidP="00597A00">
            <w:pPr>
              <w:jc w:val="both"/>
              <w:rPr>
                <w:rFonts w:ascii="Arial" w:hAnsi="Arial" w:cs="Arial"/>
                <w:sz w:val="14"/>
                <w:szCs w:val="1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7"/>
              <w:gridCol w:w="1393"/>
              <w:gridCol w:w="685"/>
              <w:gridCol w:w="1346"/>
              <w:gridCol w:w="841"/>
              <w:gridCol w:w="739"/>
              <w:gridCol w:w="997"/>
              <w:gridCol w:w="997"/>
            </w:tblGrid>
            <w:tr w:rsidR="00597A00" w:rsidRPr="00597A00" w14:paraId="5246B635" w14:textId="77777777" w:rsidTr="00554CDB">
              <w:trPr>
                <w:trHeight w:val="296"/>
                <w:jc w:val="center"/>
              </w:trPr>
              <w:tc>
                <w:tcPr>
                  <w:tcW w:w="433" w:type="pct"/>
                  <w:vAlign w:val="center"/>
                </w:tcPr>
                <w:p w14:paraId="7F1006F3" w14:textId="77777777" w:rsidR="00597A00" w:rsidRPr="00597A00" w:rsidRDefault="00597A00" w:rsidP="00597A00">
                  <w:pPr>
                    <w:shd w:val="clear" w:color="auto" w:fill="FFFFFF"/>
                    <w:jc w:val="center"/>
                    <w:rPr>
                      <w:rFonts w:ascii="Arial" w:hAnsi="Arial" w:cs="Arial"/>
                      <w:b/>
                      <w:bCs/>
                      <w:sz w:val="14"/>
                      <w:szCs w:val="14"/>
                    </w:rPr>
                  </w:pPr>
                  <w:r w:rsidRPr="00597A00">
                    <w:rPr>
                      <w:rFonts w:ascii="Arial" w:hAnsi="Arial" w:cs="Arial"/>
                      <w:b/>
                      <w:bCs/>
                      <w:sz w:val="14"/>
                      <w:szCs w:val="14"/>
                    </w:rPr>
                    <w:t xml:space="preserve">VIGENCIA </w:t>
                  </w:r>
                </w:p>
              </w:tc>
              <w:tc>
                <w:tcPr>
                  <w:tcW w:w="823" w:type="pct"/>
                  <w:vAlign w:val="center"/>
                </w:tcPr>
                <w:p w14:paraId="24E78BF8" w14:textId="77777777" w:rsidR="00597A00" w:rsidRPr="00597A00" w:rsidRDefault="00597A00" w:rsidP="00597A00">
                  <w:pPr>
                    <w:shd w:val="clear" w:color="auto" w:fill="FFFFFF"/>
                    <w:jc w:val="center"/>
                    <w:rPr>
                      <w:rFonts w:ascii="Arial" w:hAnsi="Arial" w:cs="Arial"/>
                      <w:b/>
                      <w:bCs/>
                      <w:sz w:val="14"/>
                      <w:szCs w:val="14"/>
                    </w:rPr>
                  </w:pPr>
                  <w:r w:rsidRPr="00597A00">
                    <w:rPr>
                      <w:rFonts w:ascii="Arial" w:hAnsi="Arial" w:cs="Arial"/>
                      <w:b/>
                      <w:bCs/>
                      <w:sz w:val="14"/>
                      <w:szCs w:val="14"/>
                    </w:rPr>
                    <w:t>RUBRO Y DESAGREGACIÓN PRESUPUESTAL</w:t>
                  </w:r>
                </w:p>
              </w:tc>
              <w:tc>
                <w:tcPr>
                  <w:tcW w:w="413" w:type="pct"/>
                  <w:vAlign w:val="center"/>
                </w:tcPr>
                <w:p w14:paraId="61F16DF3" w14:textId="77777777" w:rsidR="00597A00" w:rsidRPr="00597A00" w:rsidRDefault="00597A00" w:rsidP="00597A00">
                  <w:pPr>
                    <w:shd w:val="clear" w:color="auto" w:fill="FFFFFF"/>
                    <w:jc w:val="center"/>
                    <w:rPr>
                      <w:rFonts w:ascii="Arial" w:hAnsi="Arial" w:cs="Arial"/>
                      <w:b/>
                      <w:bCs/>
                      <w:sz w:val="14"/>
                      <w:szCs w:val="14"/>
                    </w:rPr>
                  </w:pPr>
                  <w:r w:rsidRPr="00597A00">
                    <w:rPr>
                      <w:rFonts w:ascii="Arial" w:hAnsi="Arial" w:cs="Arial"/>
                      <w:b/>
                      <w:bCs/>
                      <w:sz w:val="14"/>
                      <w:szCs w:val="14"/>
                    </w:rPr>
                    <w:t>UNIDAD</w:t>
                  </w:r>
                </w:p>
              </w:tc>
              <w:tc>
                <w:tcPr>
                  <w:tcW w:w="1236" w:type="pct"/>
                  <w:vAlign w:val="center"/>
                </w:tcPr>
                <w:p w14:paraId="061400B6" w14:textId="77777777" w:rsidR="00597A00" w:rsidRPr="00597A00" w:rsidRDefault="00597A00" w:rsidP="00597A00">
                  <w:pPr>
                    <w:shd w:val="clear" w:color="auto" w:fill="FFFFFF"/>
                    <w:jc w:val="center"/>
                    <w:rPr>
                      <w:rFonts w:ascii="Arial" w:hAnsi="Arial" w:cs="Arial"/>
                      <w:b/>
                      <w:bCs/>
                      <w:sz w:val="14"/>
                      <w:szCs w:val="14"/>
                    </w:rPr>
                  </w:pPr>
                  <w:r w:rsidRPr="00597A00">
                    <w:rPr>
                      <w:rFonts w:ascii="Arial" w:hAnsi="Arial" w:cs="Arial"/>
                      <w:b/>
                      <w:bCs/>
                      <w:sz w:val="14"/>
                      <w:szCs w:val="14"/>
                    </w:rPr>
                    <w:t>DESCRIPCIÓN</w:t>
                  </w:r>
                </w:p>
              </w:tc>
              <w:tc>
                <w:tcPr>
                  <w:tcW w:w="578" w:type="pct"/>
                  <w:vAlign w:val="center"/>
                </w:tcPr>
                <w:p w14:paraId="486BFC24" w14:textId="77777777" w:rsidR="00597A00" w:rsidRPr="00597A00" w:rsidRDefault="00597A00" w:rsidP="00597A00">
                  <w:pPr>
                    <w:shd w:val="clear" w:color="auto" w:fill="FFFFFF"/>
                    <w:jc w:val="center"/>
                    <w:rPr>
                      <w:rFonts w:ascii="Arial" w:hAnsi="Arial" w:cs="Arial"/>
                      <w:b/>
                      <w:bCs/>
                      <w:sz w:val="14"/>
                      <w:szCs w:val="14"/>
                    </w:rPr>
                  </w:pPr>
                  <w:r w:rsidRPr="00597A00">
                    <w:rPr>
                      <w:rFonts w:ascii="Arial" w:hAnsi="Arial" w:cs="Arial"/>
                      <w:b/>
                      <w:bCs/>
                      <w:sz w:val="14"/>
                      <w:szCs w:val="14"/>
                    </w:rPr>
                    <w:t>RECURSO</w:t>
                  </w:r>
                </w:p>
              </w:tc>
              <w:tc>
                <w:tcPr>
                  <w:tcW w:w="412" w:type="pct"/>
                  <w:vAlign w:val="center"/>
                </w:tcPr>
                <w:p w14:paraId="71B4C97E" w14:textId="77777777" w:rsidR="00597A00" w:rsidRPr="00597A00" w:rsidRDefault="00597A00" w:rsidP="00597A00">
                  <w:pPr>
                    <w:shd w:val="clear" w:color="auto" w:fill="FFFFFF"/>
                    <w:jc w:val="center"/>
                    <w:rPr>
                      <w:rFonts w:ascii="Arial" w:hAnsi="Arial" w:cs="Arial"/>
                      <w:b/>
                      <w:bCs/>
                      <w:sz w:val="14"/>
                      <w:szCs w:val="14"/>
                    </w:rPr>
                  </w:pPr>
                  <w:r w:rsidRPr="00597A00">
                    <w:rPr>
                      <w:rFonts w:ascii="Arial" w:hAnsi="Arial" w:cs="Arial"/>
                      <w:b/>
                      <w:bCs/>
                      <w:sz w:val="14"/>
                      <w:szCs w:val="14"/>
                    </w:rPr>
                    <w:t>Cantidad</w:t>
                  </w:r>
                </w:p>
              </w:tc>
              <w:tc>
                <w:tcPr>
                  <w:tcW w:w="517" w:type="pct"/>
                  <w:vAlign w:val="center"/>
                </w:tcPr>
                <w:p w14:paraId="3FA2CD80" w14:textId="77777777" w:rsidR="00597A00" w:rsidRPr="00597A00" w:rsidRDefault="00597A00" w:rsidP="00597A00">
                  <w:pPr>
                    <w:shd w:val="clear" w:color="auto" w:fill="FFFFFF"/>
                    <w:jc w:val="center"/>
                    <w:rPr>
                      <w:rFonts w:ascii="Arial" w:hAnsi="Arial" w:cs="Arial"/>
                      <w:b/>
                      <w:bCs/>
                      <w:sz w:val="14"/>
                      <w:szCs w:val="14"/>
                    </w:rPr>
                  </w:pPr>
                  <w:r w:rsidRPr="00597A00">
                    <w:rPr>
                      <w:rFonts w:ascii="Arial" w:hAnsi="Arial" w:cs="Arial"/>
                      <w:b/>
                      <w:bCs/>
                      <w:sz w:val="14"/>
                      <w:szCs w:val="14"/>
                    </w:rPr>
                    <w:t>Valor Unitario</w:t>
                  </w:r>
                </w:p>
              </w:tc>
              <w:tc>
                <w:tcPr>
                  <w:tcW w:w="588" w:type="pct"/>
                  <w:vAlign w:val="center"/>
                </w:tcPr>
                <w:p w14:paraId="63B28289" w14:textId="77777777" w:rsidR="00597A00" w:rsidRPr="00597A00" w:rsidRDefault="00597A00" w:rsidP="00597A00">
                  <w:pPr>
                    <w:shd w:val="clear" w:color="auto" w:fill="FFFFFF"/>
                    <w:jc w:val="center"/>
                    <w:rPr>
                      <w:rFonts w:ascii="Arial" w:hAnsi="Arial" w:cs="Arial"/>
                      <w:b/>
                      <w:bCs/>
                      <w:sz w:val="14"/>
                      <w:szCs w:val="14"/>
                    </w:rPr>
                  </w:pPr>
                  <w:r w:rsidRPr="00597A00">
                    <w:rPr>
                      <w:rFonts w:ascii="Arial" w:hAnsi="Arial" w:cs="Arial"/>
                      <w:b/>
                      <w:bCs/>
                      <w:sz w:val="14"/>
                      <w:szCs w:val="14"/>
                    </w:rPr>
                    <w:t>Valor Total</w:t>
                  </w:r>
                </w:p>
              </w:tc>
            </w:tr>
            <w:tr w:rsidR="00597A00" w:rsidRPr="00597A00" w14:paraId="217D7C9F" w14:textId="77777777" w:rsidTr="00554CDB">
              <w:trPr>
                <w:trHeight w:val="450"/>
                <w:jc w:val="center"/>
              </w:trPr>
              <w:tc>
                <w:tcPr>
                  <w:tcW w:w="433" w:type="pct"/>
                  <w:vAlign w:val="center"/>
                </w:tcPr>
                <w:p w14:paraId="7DC8F36E" w14:textId="77777777" w:rsidR="00597A00" w:rsidRPr="00597A00" w:rsidRDefault="00597A00" w:rsidP="00597A00">
                  <w:pPr>
                    <w:shd w:val="clear" w:color="auto" w:fill="FFFFFF"/>
                    <w:jc w:val="center"/>
                    <w:rPr>
                      <w:rFonts w:ascii="Arial" w:hAnsi="Arial" w:cs="Arial"/>
                      <w:sz w:val="14"/>
                      <w:szCs w:val="14"/>
                    </w:rPr>
                  </w:pPr>
                  <w:r w:rsidRPr="00597A00">
                    <w:rPr>
                      <w:rFonts w:ascii="Arial" w:hAnsi="Arial" w:cs="Arial"/>
                      <w:sz w:val="14"/>
                      <w:szCs w:val="14"/>
                    </w:rPr>
                    <w:t>2026</w:t>
                  </w:r>
                </w:p>
              </w:tc>
              <w:tc>
                <w:tcPr>
                  <w:tcW w:w="823" w:type="pct"/>
                  <w:vAlign w:val="center"/>
                </w:tcPr>
                <w:p w14:paraId="212FBD8C" w14:textId="77777777" w:rsidR="00597A00" w:rsidRPr="00597A00" w:rsidRDefault="00597A00" w:rsidP="00597A00">
                  <w:pPr>
                    <w:shd w:val="clear" w:color="auto" w:fill="FFFFFF"/>
                    <w:jc w:val="center"/>
                    <w:rPr>
                      <w:rFonts w:ascii="Arial" w:hAnsi="Arial" w:cs="Arial"/>
                      <w:sz w:val="14"/>
                      <w:szCs w:val="14"/>
                    </w:rPr>
                  </w:pPr>
                  <w:r w:rsidRPr="00597A00">
                    <w:rPr>
                      <w:rFonts w:ascii="Arial" w:hAnsi="Arial" w:cs="Arial"/>
                      <w:sz w:val="14"/>
                      <w:szCs w:val="14"/>
                    </w:rPr>
                    <w:t>02-02-02-009-03-01</w:t>
                  </w:r>
                </w:p>
              </w:tc>
              <w:tc>
                <w:tcPr>
                  <w:tcW w:w="413" w:type="pct"/>
                  <w:vAlign w:val="center"/>
                </w:tcPr>
                <w:p w14:paraId="3F875DA1" w14:textId="77777777" w:rsidR="00597A00" w:rsidRPr="00597A00" w:rsidRDefault="00597A00" w:rsidP="00597A00">
                  <w:pPr>
                    <w:shd w:val="clear" w:color="auto" w:fill="FFFFFF"/>
                    <w:jc w:val="center"/>
                    <w:rPr>
                      <w:rFonts w:ascii="Arial" w:hAnsi="Arial" w:cs="Arial"/>
                      <w:sz w:val="14"/>
                      <w:szCs w:val="14"/>
                    </w:rPr>
                  </w:pPr>
                  <w:r w:rsidRPr="00597A00">
                    <w:rPr>
                      <w:rFonts w:ascii="Arial" w:hAnsi="Arial" w:cs="Arial"/>
                      <w:sz w:val="14"/>
                      <w:szCs w:val="14"/>
                    </w:rPr>
                    <w:t>RASES 5</w:t>
                  </w:r>
                </w:p>
              </w:tc>
              <w:tc>
                <w:tcPr>
                  <w:tcW w:w="1236" w:type="pct"/>
                  <w:vMerge w:val="restart"/>
                  <w:vAlign w:val="center"/>
                </w:tcPr>
                <w:p w14:paraId="471FC50D" w14:textId="77777777" w:rsidR="00597A00" w:rsidRPr="00597A00" w:rsidRDefault="00597A00" w:rsidP="00597A00">
                  <w:pPr>
                    <w:shd w:val="clear" w:color="auto" w:fill="FFFFFF"/>
                    <w:jc w:val="center"/>
                    <w:rPr>
                      <w:rFonts w:ascii="Arial" w:eastAsia="MS Mincho" w:hAnsi="Arial" w:cs="Arial"/>
                      <w:sz w:val="14"/>
                      <w:szCs w:val="14"/>
                    </w:rPr>
                  </w:pPr>
                  <w:r w:rsidRPr="00597A00">
                    <w:rPr>
                      <w:rFonts w:ascii="Arial" w:eastAsia="MS Mincho" w:hAnsi="Arial" w:cs="Arial"/>
                      <w:sz w:val="14"/>
                      <w:szCs w:val="14"/>
                    </w:rPr>
                    <w:t>SERVICIOS MÉDICOS ESPECIALIZADOS EN UROLOGIA</w:t>
                  </w:r>
                </w:p>
              </w:tc>
              <w:tc>
                <w:tcPr>
                  <w:tcW w:w="578" w:type="pct"/>
                  <w:vAlign w:val="center"/>
                </w:tcPr>
                <w:p w14:paraId="28D75C37" w14:textId="77777777" w:rsidR="00597A00" w:rsidRPr="00597A00" w:rsidRDefault="00597A00" w:rsidP="00597A00">
                  <w:pPr>
                    <w:shd w:val="clear" w:color="auto" w:fill="FFFFFF"/>
                    <w:jc w:val="center"/>
                    <w:rPr>
                      <w:rFonts w:ascii="Arial" w:hAnsi="Arial" w:cs="Arial"/>
                      <w:sz w:val="14"/>
                      <w:szCs w:val="14"/>
                    </w:rPr>
                  </w:pPr>
                  <w:r w:rsidRPr="00597A00">
                    <w:rPr>
                      <w:rFonts w:ascii="Arial" w:hAnsi="Arial" w:cs="Arial"/>
                      <w:sz w:val="14"/>
                      <w:szCs w:val="14"/>
                    </w:rPr>
                    <w:t>16</w:t>
                  </w:r>
                </w:p>
              </w:tc>
              <w:tc>
                <w:tcPr>
                  <w:tcW w:w="412" w:type="pct"/>
                  <w:vAlign w:val="center"/>
                </w:tcPr>
                <w:p w14:paraId="68F9714F" w14:textId="77777777" w:rsidR="00597A00" w:rsidRPr="00597A00" w:rsidRDefault="00597A00" w:rsidP="00597A00">
                  <w:pPr>
                    <w:shd w:val="clear" w:color="auto" w:fill="FFFFFF"/>
                    <w:jc w:val="center"/>
                    <w:rPr>
                      <w:rFonts w:ascii="Arial" w:hAnsi="Arial" w:cs="Arial"/>
                      <w:sz w:val="14"/>
                      <w:szCs w:val="14"/>
                    </w:rPr>
                  </w:pPr>
                  <w:r w:rsidRPr="00597A00">
                    <w:rPr>
                      <w:rFonts w:ascii="Arial" w:hAnsi="Arial" w:cs="Arial"/>
                      <w:sz w:val="14"/>
                      <w:szCs w:val="14"/>
                    </w:rPr>
                    <w:t>1</w:t>
                  </w:r>
                </w:p>
              </w:tc>
              <w:tc>
                <w:tcPr>
                  <w:tcW w:w="517" w:type="pct"/>
                  <w:vAlign w:val="center"/>
                </w:tcPr>
                <w:p w14:paraId="447CE0E8" w14:textId="77777777" w:rsidR="00597A00" w:rsidRPr="00597A00" w:rsidRDefault="00597A00" w:rsidP="00597A00">
                  <w:pPr>
                    <w:shd w:val="clear" w:color="auto" w:fill="FFFFFF"/>
                    <w:jc w:val="center"/>
                    <w:rPr>
                      <w:rFonts w:ascii="Arial" w:hAnsi="Arial" w:cs="Arial"/>
                      <w:sz w:val="14"/>
                      <w:szCs w:val="14"/>
                    </w:rPr>
                  </w:pPr>
                  <w:r w:rsidRPr="00597A00">
                    <w:rPr>
                      <w:rFonts w:ascii="Arial" w:hAnsi="Arial" w:cs="Arial"/>
                      <w:sz w:val="14"/>
                      <w:szCs w:val="14"/>
                    </w:rPr>
                    <w:t>$5 0.000.000</w:t>
                  </w:r>
                </w:p>
              </w:tc>
              <w:tc>
                <w:tcPr>
                  <w:tcW w:w="588" w:type="pct"/>
                  <w:vAlign w:val="center"/>
                </w:tcPr>
                <w:p w14:paraId="05CCEBC4" w14:textId="77777777" w:rsidR="00597A00" w:rsidRPr="00597A00" w:rsidRDefault="00597A00" w:rsidP="00597A00">
                  <w:pPr>
                    <w:shd w:val="clear" w:color="auto" w:fill="FFFFFF"/>
                    <w:jc w:val="center"/>
                    <w:rPr>
                      <w:rFonts w:ascii="Arial" w:hAnsi="Arial" w:cs="Arial"/>
                      <w:sz w:val="14"/>
                      <w:szCs w:val="14"/>
                    </w:rPr>
                  </w:pPr>
                  <w:r w:rsidRPr="00597A00">
                    <w:rPr>
                      <w:rFonts w:ascii="Arial" w:hAnsi="Arial" w:cs="Arial"/>
                      <w:sz w:val="14"/>
                      <w:szCs w:val="14"/>
                    </w:rPr>
                    <w:t>$ 50.000.000</w:t>
                  </w:r>
                </w:p>
              </w:tc>
            </w:tr>
            <w:tr w:rsidR="00597A00" w:rsidRPr="00597A00" w14:paraId="5A32C40C" w14:textId="77777777" w:rsidTr="00554CDB">
              <w:trPr>
                <w:trHeight w:val="450"/>
                <w:jc w:val="center"/>
              </w:trPr>
              <w:tc>
                <w:tcPr>
                  <w:tcW w:w="433" w:type="pct"/>
                  <w:vAlign w:val="center"/>
                </w:tcPr>
                <w:p w14:paraId="66229F00" w14:textId="77777777" w:rsidR="00597A00" w:rsidRPr="00597A00" w:rsidRDefault="00597A00" w:rsidP="00597A00">
                  <w:pPr>
                    <w:shd w:val="clear" w:color="auto" w:fill="FFFFFF"/>
                    <w:jc w:val="center"/>
                    <w:rPr>
                      <w:rFonts w:ascii="Arial" w:hAnsi="Arial" w:cs="Arial"/>
                      <w:sz w:val="14"/>
                      <w:szCs w:val="14"/>
                    </w:rPr>
                  </w:pPr>
                  <w:r w:rsidRPr="00597A00">
                    <w:rPr>
                      <w:rFonts w:ascii="Arial" w:hAnsi="Arial" w:cs="Arial"/>
                      <w:sz w:val="14"/>
                      <w:szCs w:val="14"/>
                    </w:rPr>
                    <w:t>2027</w:t>
                  </w:r>
                </w:p>
              </w:tc>
              <w:tc>
                <w:tcPr>
                  <w:tcW w:w="823" w:type="pct"/>
                  <w:vAlign w:val="center"/>
                </w:tcPr>
                <w:p w14:paraId="593AA887" w14:textId="77777777" w:rsidR="00597A00" w:rsidRPr="00597A00" w:rsidRDefault="00597A00" w:rsidP="00597A00">
                  <w:pPr>
                    <w:shd w:val="clear" w:color="auto" w:fill="FFFFFF"/>
                    <w:jc w:val="center"/>
                    <w:rPr>
                      <w:rFonts w:ascii="Arial" w:hAnsi="Arial" w:cs="Arial"/>
                      <w:sz w:val="14"/>
                      <w:szCs w:val="14"/>
                    </w:rPr>
                  </w:pPr>
                  <w:r w:rsidRPr="00597A00">
                    <w:rPr>
                      <w:rFonts w:ascii="Arial" w:hAnsi="Arial" w:cs="Arial"/>
                      <w:sz w:val="14"/>
                      <w:szCs w:val="14"/>
                    </w:rPr>
                    <w:t>02-02-02-009-03-01</w:t>
                  </w:r>
                </w:p>
              </w:tc>
              <w:tc>
                <w:tcPr>
                  <w:tcW w:w="413" w:type="pct"/>
                  <w:vAlign w:val="center"/>
                </w:tcPr>
                <w:p w14:paraId="3A60219A" w14:textId="77777777" w:rsidR="00597A00" w:rsidRPr="00597A00" w:rsidRDefault="00597A00" w:rsidP="00597A00">
                  <w:pPr>
                    <w:shd w:val="clear" w:color="auto" w:fill="FFFFFF"/>
                    <w:jc w:val="center"/>
                    <w:rPr>
                      <w:rFonts w:ascii="Arial" w:hAnsi="Arial" w:cs="Arial"/>
                      <w:sz w:val="14"/>
                      <w:szCs w:val="14"/>
                    </w:rPr>
                  </w:pPr>
                  <w:r w:rsidRPr="00597A00">
                    <w:rPr>
                      <w:rFonts w:ascii="Arial" w:hAnsi="Arial" w:cs="Arial"/>
                      <w:sz w:val="14"/>
                      <w:szCs w:val="14"/>
                    </w:rPr>
                    <w:t>RASES 5</w:t>
                  </w:r>
                </w:p>
              </w:tc>
              <w:tc>
                <w:tcPr>
                  <w:tcW w:w="1236" w:type="pct"/>
                  <w:vMerge/>
                  <w:vAlign w:val="center"/>
                </w:tcPr>
                <w:p w14:paraId="14F5F3A1" w14:textId="77777777" w:rsidR="00597A00" w:rsidRPr="00597A00" w:rsidRDefault="00597A00" w:rsidP="00597A00">
                  <w:pPr>
                    <w:shd w:val="clear" w:color="auto" w:fill="FFFFFF"/>
                    <w:jc w:val="center"/>
                    <w:rPr>
                      <w:rFonts w:ascii="Arial" w:eastAsia="MS Mincho" w:hAnsi="Arial" w:cs="Arial"/>
                      <w:sz w:val="14"/>
                      <w:szCs w:val="14"/>
                    </w:rPr>
                  </w:pPr>
                </w:p>
              </w:tc>
              <w:tc>
                <w:tcPr>
                  <w:tcW w:w="578" w:type="pct"/>
                  <w:vAlign w:val="center"/>
                </w:tcPr>
                <w:p w14:paraId="3A90236E" w14:textId="77777777" w:rsidR="00597A00" w:rsidRPr="00597A00" w:rsidRDefault="00597A00" w:rsidP="00597A00">
                  <w:pPr>
                    <w:shd w:val="clear" w:color="auto" w:fill="FFFFFF"/>
                    <w:jc w:val="center"/>
                    <w:rPr>
                      <w:rFonts w:ascii="Arial" w:hAnsi="Arial" w:cs="Arial"/>
                      <w:sz w:val="14"/>
                      <w:szCs w:val="14"/>
                    </w:rPr>
                  </w:pPr>
                </w:p>
              </w:tc>
              <w:tc>
                <w:tcPr>
                  <w:tcW w:w="412" w:type="pct"/>
                  <w:vAlign w:val="center"/>
                </w:tcPr>
                <w:p w14:paraId="46AC18CA" w14:textId="77777777" w:rsidR="00597A00" w:rsidRPr="00597A00" w:rsidRDefault="00597A00" w:rsidP="00597A00">
                  <w:pPr>
                    <w:shd w:val="clear" w:color="auto" w:fill="FFFFFF"/>
                    <w:jc w:val="center"/>
                    <w:rPr>
                      <w:rFonts w:ascii="Arial" w:hAnsi="Arial" w:cs="Arial"/>
                      <w:sz w:val="14"/>
                      <w:szCs w:val="14"/>
                    </w:rPr>
                  </w:pPr>
                </w:p>
              </w:tc>
              <w:tc>
                <w:tcPr>
                  <w:tcW w:w="517" w:type="pct"/>
                  <w:vAlign w:val="center"/>
                </w:tcPr>
                <w:p w14:paraId="533FD174" w14:textId="77777777" w:rsidR="00597A00" w:rsidRPr="00597A00" w:rsidRDefault="00597A00" w:rsidP="00597A00">
                  <w:pPr>
                    <w:shd w:val="clear" w:color="auto" w:fill="FFFFFF"/>
                    <w:jc w:val="center"/>
                    <w:rPr>
                      <w:rFonts w:ascii="Arial" w:hAnsi="Arial" w:cs="Arial"/>
                      <w:sz w:val="14"/>
                      <w:szCs w:val="14"/>
                    </w:rPr>
                  </w:pPr>
                  <w:r w:rsidRPr="00597A00">
                    <w:rPr>
                      <w:rFonts w:ascii="Arial" w:hAnsi="Arial" w:cs="Arial"/>
                      <w:sz w:val="14"/>
                      <w:szCs w:val="14"/>
                    </w:rPr>
                    <w:t>$160.000.000</w:t>
                  </w:r>
                </w:p>
              </w:tc>
              <w:tc>
                <w:tcPr>
                  <w:tcW w:w="588" w:type="pct"/>
                  <w:vAlign w:val="center"/>
                </w:tcPr>
                <w:p w14:paraId="52532156" w14:textId="77777777" w:rsidR="00597A00" w:rsidRPr="00597A00" w:rsidRDefault="00597A00" w:rsidP="00597A00">
                  <w:pPr>
                    <w:shd w:val="clear" w:color="auto" w:fill="FFFFFF"/>
                    <w:jc w:val="center"/>
                    <w:rPr>
                      <w:rFonts w:ascii="Arial" w:hAnsi="Arial" w:cs="Arial"/>
                      <w:sz w:val="14"/>
                      <w:szCs w:val="14"/>
                    </w:rPr>
                  </w:pPr>
                  <w:r w:rsidRPr="00597A00">
                    <w:rPr>
                      <w:rFonts w:ascii="Arial" w:hAnsi="Arial" w:cs="Arial"/>
                      <w:sz w:val="14"/>
                      <w:szCs w:val="14"/>
                    </w:rPr>
                    <w:t>$160.000.000</w:t>
                  </w:r>
                </w:p>
              </w:tc>
            </w:tr>
            <w:tr w:rsidR="00597A00" w:rsidRPr="00597A00" w14:paraId="4C7FF0FA" w14:textId="77777777" w:rsidTr="00554CDB">
              <w:trPr>
                <w:trHeight w:val="220"/>
                <w:jc w:val="center"/>
              </w:trPr>
              <w:tc>
                <w:tcPr>
                  <w:tcW w:w="4412" w:type="pct"/>
                  <w:gridSpan w:val="7"/>
                </w:tcPr>
                <w:p w14:paraId="6897D819" w14:textId="77777777" w:rsidR="00597A00" w:rsidRPr="00597A00" w:rsidRDefault="00597A00" w:rsidP="00597A00">
                  <w:pPr>
                    <w:shd w:val="clear" w:color="auto" w:fill="FFFFFF"/>
                    <w:jc w:val="center"/>
                    <w:rPr>
                      <w:rFonts w:ascii="Arial" w:hAnsi="Arial" w:cs="Arial"/>
                      <w:b/>
                      <w:bCs/>
                      <w:sz w:val="14"/>
                      <w:szCs w:val="14"/>
                    </w:rPr>
                  </w:pPr>
                  <w:r w:rsidRPr="00597A00">
                    <w:rPr>
                      <w:rFonts w:ascii="Arial" w:hAnsi="Arial" w:cs="Arial"/>
                      <w:b/>
                      <w:bCs/>
                      <w:sz w:val="14"/>
                      <w:szCs w:val="14"/>
                    </w:rPr>
                    <w:t>VALOR TOTAL ESTIMADO</w:t>
                  </w:r>
                </w:p>
              </w:tc>
              <w:tc>
                <w:tcPr>
                  <w:tcW w:w="588" w:type="pct"/>
                  <w:vAlign w:val="center"/>
                </w:tcPr>
                <w:p w14:paraId="244A2BD3" w14:textId="77777777" w:rsidR="00597A00" w:rsidRPr="00597A00" w:rsidRDefault="00597A00" w:rsidP="00597A00">
                  <w:pPr>
                    <w:shd w:val="clear" w:color="auto" w:fill="FFFFFF"/>
                    <w:jc w:val="center"/>
                    <w:rPr>
                      <w:rFonts w:ascii="Arial" w:hAnsi="Arial" w:cs="Arial"/>
                      <w:sz w:val="14"/>
                      <w:szCs w:val="14"/>
                    </w:rPr>
                  </w:pPr>
                  <w:r w:rsidRPr="00597A00">
                    <w:rPr>
                      <w:rFonts w:ascii="Arial" w:hAnsi="Arial" w:cs="Arial"/>
                      <w:sz w:val="14"/>
                      <w:szCs w:val="14"/>
                    </w:rPr>
                    <w:t>$ 210.000.000</w:t>
                  </w:r>
                </w:p>
              </w:tc>
            </w:tr>
          </w:tbl>
          <w:p w14:paraId="634C90EB" w14:textId="77777777" w:rsidR="00597A00" w:rsidRPr="00597A00" w:rsidRDefault="00597A00" w:rsidP="00597A00">
            <w:pPr>
              <w:jc w:val="both"/>
              <w:rPr>
                <w:rFonts w:ascii="Arial" w:hAnsi="Arial" w:cs="Arial"/>
                <w:bCs/>
                <w:iCs/>
                <w:sz w:val="14"/>
                <w:szCs w:val="14"/>
              </w:rPr>
            </w:pPr>
          </w:p>
          <w:p w14:paraId="0B606902" w14:textId="77777777" w:rsidR="00597A00" w:rsidRPr="00880DC4" w:rsidRDefault="00597A00" w:rsidP="00597A00">
            <w:pPr>
              <w:jc w:val="both"/>
              <w:rPr>
                <w:rFonts w:ascii="Arial" w:hAnsi="Arial" w:cs="Arial"/>
                <w:bCs/>
                <w:iCs/>
                <w:sz w:val="16"/>
                <w:szCs w:val="16"/>
              </w:rPr>
            </w:pPr>
          </w:p>
          <w:p w14:paraId="53122383" w14:textId="77777777" w:rsidR="002E498F" w:rsidRPr="002E498F" w:rsidRDefault="002E498F" w:rsidP="002E498F">
            <w:pPr>
              <w:jc w:val="both"/>
              <w:rPr>
                <w:rFonts w:ascii="Arial" w:hAnsi="Arial"/>
                <w:sz w:val="14"/>
                <w:szCs w:val="14"/>
                <w:highlight w:val="yellow"/>
              </w:rPr>
            </w:pPr>
            <w:r w:rsidRPr="002E498F">
              <w:rPr>
                <w:rFonts w:ascii="Arial" w:hAnsi="Arial" w:cs="Arial"/>
                <w:bCs/>
                <w:iCs/>
                <w:sz w:val="14"/>
                <w:szCs w:val="14"/>
                <w:lang w:val="es-CO"/>
              </w:rPr>
              <w:t>amparados en el Certificado de Disponibilidad Presup</w:t>
            </w:r>
            <w:r w:rsidRPr="002E498F">
              <w:rPr>
                <w:rFonts w:ascii="Arial" w:hAnsi="Arial" w:cs="Arial"/>
                <w:bCs/>
                <w:iCs/>
                <w:color w:val="000000" w:themeColor="text1"/>
                <w:sz w:val="14"/>
                <w:szCs w:val="14"/>
                <w:lang w:val="es-CO"/>
              </w:rPr>
              <w:t xml:space="preserve">uestal </w:t>
            </w:r>
            <w:r w:rsidRPr="002E498F">
              <w:rPr>
                <w:rFonts w:ascii="Arial" w:hAnsi="Arial" w:cs="Arial"/>
                <w:b/>
                <w:color w:val="000000" w:themeColor="text1"/>
                <w:sz w:val="14"/>
                <w:szCs w:val="14"/>
              </w:rPr>
              <w:t>SIIF No. 81526 SFI No. 626 del 20 de octubre de 2026, para la vigencia 2026</w:t>
            </w:r>
            <w:r w:rsidRPr="002E498F">
              <w:rPr>
                <w:rStyle w:val="xcontentpasted0"/>
                <w:rFonts w:ascii="Arial" w:hAnsi="Arial" w:cs="Arial"/>
                <w:color w:val="000000" w:themeColor="text1"/>
                <w:sz w:val="14"/>
                <w:szCs w:val="14"/>
                <w:bdr w:val="none" w:sz="0" w:space="0" w:color="auto" w:frame="1"/>
                <w:shd w:val="clear" w:color="auto" w:fill="FFFFFF"/>
              </w:rPr>
              <w:t xml:space="preserve"> expedido </w:t>
            </w:r>
            <w:r w:rsidRPr="002E498F">
              <w:rPr>
                <w:rStyle w:val="xcontentpasted0"/>
                <w:rFonts w:ascii="Arial" w:hAnsi="Arial" w:cs="Arial"/>
                <w:sz w:val="14"/>
                <w:szCs w:val="14"/>
                <w:bdr w:val="none" w:sz="0" w:space="0" w:color="auto" w:frame="1"/>
                <w:shd w:val="clear" w:color="auto" w:fill="FFFFFF"/>
              </w:rPr>
              <w:t xml:space="preserve">por el jefe de Presupuesto de la </w:t>
            </w:r>
            <w:r w:rsidRPr="002E498F">
              <w:rPr>
                <w:rFonts w:ascii="Arial" w:hAnsi="Arial" w:cs="Arial"/>
                <w:sz w:val="14"/>
                <w:szCs w:val="14"/>
                <w:lang w:val="es-MX"/>
              </w:rPr>
              <w:t xml:space="preserve">Regional de Aseguramiento en Salud </w:t>
            </w:r>
            <w:proofErr w:type="spellStart"/>
            <w:r w:rsidRPr="002E498F">
              <w:rPr>
                <w:rFonts w:ascii="Arial" w:hAnsi="Arial" w:cs="Arial"/>
                <w:sz w:val="14"/>
                <w:szCs w:val="14"/>
                <w:lang w:val="es-MX"/>
              </w:rPr>
              <w:t>N°</w:t>
            </w:r>
            <w:proofErr w:type="spellEnd"/>
            <w:r w:rsidRPr="002E498F">
              <w:rPr>
                <w:rFonts w:ascii="Arial" w:hAnsi="Arial" w:cs="Arial"/>
                <w:sz w:val="14"/>
                <w:szCs w:val="14"/>
                <w:lang w:val="es-MX"/>
              </w:rPr>
              <w:t xml:space="preserve"> 5 </w:t>
            </w:r>
            <w:r w:rsidRPr="002E498F">
              <w:rPr>
                <w:rStyle w:val="xcontentpasted0"/>
                <w:rFonts w:ascii="Arial" w:hAnsi="Arial" w:cs="Arial"/>
                <w:sz w:val="14"/>
                <w:szCs w:val="14"/>
                <w:bdr w:val="none" w:sz="0" w:space="0" w:color="auto" w:frame="1"/>
                <w:shd w:val="clear" w:color="auto" w:fill="FFFFFF"/>
              </w:rPr>
              <w:t xml:space="preserve">de la Policía Nacional, </w:t>
            </w:r>
            <w:r w:rsidRPr="002E498F">
              <w:rPr>
                <w:rFonts w:ascii="Arial" w:hAnsi="Arial" w:cs="Arial"/>
                <w:bCs/>
                <w:iCs/>
                <w:sz w:val="14"/>
                <w:szCs w:val="14"/>
                <w:bdr w:val="none" w:sz="0" w:space="0" w:color="auto" w:frame="1"/>
                <w:shd w:val="clear" w:color="auto" w:fill="FFFFFF"/>
                <w:lang w:val="es-CO"/>
              </w:rPr>
              <w:t xml:space="preserve">así como la </w:t>
            </w:r>
            <w:r w:rsidRPr="002E498F">
              <w:rPr>
                <w:rFonts w:ascii="Arial" w:hAnsi="Arial" w:cs="Arial"/>
                <w:bCs/>
                <w:iCs/>
                <w:sz w:val="14"/>
                <w:szCs w:val="14"/>
                <w:bdr w:val="none" w:sz="0" w:space="0" w:color="auto" w:frame="1"/>
                <w:shd w:val="clear" w:color="auto" w:fill="FFFFFF"/>
              </w:rPr>
              <w:t xml:space="preserve">certificación de aprobación de vigencias futuras generada a través de comunicación oficial de la Dirección de Sanidad de la Policía Nacional número </w:t>
            </w:r>
            <w:r w:rsidRPr="002E498F">
              <w:rPr>
                <w:rFonts w:ascii="Arial" w:hAnsi="Arial" w:cs="Arial"/>
                <w:b/>
                <w:iCs/>
                <w:sz w:val="14"/>
                <w:szCs w:val="14"/>
                <w:bdr w:val="none" w:sz="0" w:space="0" w:color="auto" w:frame="1"/>
                <w:shd w:val="clear" w:color="auto" w:fill="FFFFFF"/>
              </w:rPr>
              <w:t>GS-2026-093774-DISAN,</w:t>
            </w:r>
            <w:r w:rsidRPr="002E498F">
              <w:rPr>
                <w:rFonts w:ascii="Arial" w:hAnsi="Arial" w:cs="Arial"/>
                <w:bCs/>
                <w:iCs/>
                <w:sz w:val="14"/>
                <w:szCs w:val="14"/>
                <w:bdr w:val="none" w:sz="0" w:space="0" w:color="auto" w:frame="1"/>
                <w:shd w:val="clear" w:color="auto" w:fill="FFFFFF"/>
              </w:rPr>
              <w:t xml:space="preserve"> de fecha </w:t>
            </w:r>
            <w:r w:rsidRPr="002E498F">
              <w:rPr>
                <w:rFonts w:ascii="Arial" w:hAnsi="Arial" w:cs="Arial"/>
                <w:b/>
                <w:iCs/>
                <w:sz w:val="14"/>
                <w:szCs w:val="14"/>
                <w:bdr w:val="none" w:sz="0" w:space="0" w:color="auto" w:frame="1"/>
                <w:shd w:val="clear" w:color="auto" w:fill="FFFFFF"/>
              </w:rPr>
              <w:t>13/10/2026</w:t>
            </w:r>
            <w:r w:rsidRPr="002E498F">
              <w:rPr>
                <w:rFonts w:ascii="Arial" w:hAnsi="Arial" w:cs="Arial"/>
                <w:bCs/>
                <w:iCs/>
                <w:sz w:val="14"/>
                <w:szCs w:val="14"/>
                <w:bdr w:val="none" w:sz="0" w:space="0" w:color="auto" w:frame="1"/>
                <w:shd w:val="clear" w:color="auto" w:fill="FFFFFF"/>
              </w:rPr>
              <w:t xml:space="preserve">. Con código de </w:t>
            </w:r>
            <w:r w:rsidRPr="002E498F">
              <w:rPr>
                <w:rFonts w:ascii="Arial" w:hAnsi="Arial" w:cs="Arial"/>
                <w:bCs/>
                <w:iCs/>
                <w:color w:val="000000" w:themeColor="text1"/>
                <w:sz w:val="14"/>
                <w:szCs w:val="14"/>
                <w:bdr w:val="none" w:sz="0" w:space="0" w:color="auto" w:frame="1"/>
                <w:shd w:val="clear" w:color="auto" w:fill="FFFFFF"/>
              </w:rPr>
              <w:t xml:space="preserve">autorización </w:t>
            </w:r>
            <w:r w:rsidRPr="002E498F">
              <w:rPr>
                <w:rFonts w:ascii="Arial" w:hAnsi="Arial" w:cs="Arial"/>
                <w:b/>
                <w:bCs/>
                <w:iCs/>
                <w:color w:val="000000" w:themeColor="text1"/>
                <w:sz w:val="14"/>
                <w:szCs w:val="14"/>
                <w:bdr w:val="none" w:sz="0" w:space="0" w:color="auto" w:frame="1"/>
                <w:shd w:val="clear" w:color="auto" w:fill="FFFFFF"/>
              </w:rPr>
              <w:t>11526</w:t>
            </w:r>
          </w:p>
          <w:p w14:paraId="0C0BC334" w14:textId="3437E429" w:rsidR="008F7F0A" w:rsidRPr="00597A00" w:rsidRDefault="008F7F0A" w:rsidP="00D26F27">
            <w:pPr>
              <w:jc w:val="both"/>
              <w:rPr>
                <w:rFonts w:ascii="Arial" w:hAnsi="Arial" w:cs="Arial"/>
                <w:bCs/>
                <w:iCs/>
                <w:sz w:val="14"/>
                <w:szCs w:val="14"/>
              </w:rPr>
            </w:pPr>
          </w:p>
        </w:tc>
      </w:tr>
      <w:tr w:rsidR="00B11343" w:rsidRPr="00B11343" w14:paraId="015CD7E8"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6"/>
          <w:jc w:val="center"/>
        </w:trPr>
        <w:tc>
          <w:tcPr>
            <w:tcW w:w="2402" w:type="dxa"/>
            <w:tcBorders>
              <w:top w:val="single" w:sz="4" w:space="0" w:color="auto"/>
              <w:left w:val="single" w:sz="4" w:space="0" w:color="auto"/>
              <w:bottom w:val="single" w:sz="4" w:space="0" w:color="auto"/>
              <w:right w:val="single" w:sz="4" w:space="0" w:color="auto"/>
            </w:tcBorders>
          </w:tcPr>
          <w:p w14:paraId="1D348BAB" w14:textId="77777777" w:rsidR="009325B5" w:rsidRPr="00B11343" w:rsidRDefault="009325B5" w:rsidP="004F678B">
            <w:pPr>
              <w:pStyle w:val="Textoindependiente"/>
              <w:jc w:val="left"/>
              <w:rPr>
                <w:rFonts w:cs="Arial"/>
                <w:b/>
                <w:sz w:val="16"/>
                <w:szCs w:val="16"/>
                <w:lang w:val="es-CO"/>
              </w:rPr>
            </w:pPr>
          </w:p>
          <w:p w14:paraId="03DEE017" w14:textId="77777777" w:rsidR="009325B5" w:rsidRPr="00B11343" w:rsidRDefault="009325B5" w:rsidP="004F678B">
            <w:pPr>
              <w:pStyle w:val="Textoindependiente"/>
              <w:jc w:val="left"/>
              <w:rPr>
                <w:rFonts w:cs="Arial"/>
                <w:b/>
                <w:sz w:val="16"/>
                <w:szCs w:val="16"/>
                <w:lang w:val="es-CO"/>
              </w:rPr>
            </w:pPr>
          </w:p>
          <w:p w14:paraId="184771FA" w14:textId="77777777" w:rsidR="009325B5" w:rsidRPr="00B11343" w:rsidRDefault="009325B5" w:rsidP="004F678B">
            <w:pPr>
              <w:pStyle w:val="Textoindependiente"/>
              <w:jc w:val="left"/>
              <w:rPr>
                <w:rFonts w:cs="Arial"/>
                <w:b/>
                <w:sz w:val="16"/>
                <w:szCs w:val="16"/>
                <w:lang w:val="es-CO"/>
              </w:rPr>
            </w:pPr>
          </w:p>
          <w:p w14:paraId="07EC5053" w14:textId="77777777" w:rsidR="009325B5" w:rsidRPr="00B11343" w:rsidRDefault="009325B5" w:rsidP="004F678B">
            <w:pPr>
              <w:pStyle w:val="Textoindependiente"/>
              <w:jc w:val="left"/>
              <w:rPr>
                <w:rFonts w:cs="Arial"/>
                <w:b/>
                <w:sz w:val="16"/>
                <w:szCs w:val="16"/>
                <w:lang w:val="es-CO"/>
              </w:rPr>
            </w:pPr>
          </w:p>
          <w:p w14:paraId="0FD24517" w14:textId="77777777" w:rsidR="009325B5" w:rsidRPr="00B11343" w:rsidRDefault="009325B5" w:rsidP="004F678B">
            <w:pPr>
              <w:pStyle w:val="Textoindependiente"/>
              <w:jc w:val="left"/>
              <w:rPr>
                <w:rFonts w:cs="Arial"/>
                <w:b/>
                <w:sz w:val="16"/>
                <w:szCs w:val="16"/>
                <w:lang w:val="es-CO"/>
              </w:rPr>
            </w:pPr>
          </w:p>
          <w:p w14:paraId="10B13B08"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t xml:space="preserve">CLAUSULA </w:t>
            </w:r>
            <w:proofErr w:type="gramStart"/>
            <w:r w:rsidRPr="00B11343">
              <w:rPr>
                <w:rFonts w:cs="Arial"/>
                <w:b/>
                <w:sz w:val="16"/>
                <w:szCs w:val="16"/>
                <w:lang w:val="es-CO"/>
              </w:rPr>
              <w:t>CUARTA.-</w:t>
            </w:r>
            <w:proofErr w:type="gramEnd"/>
            <w:r w:rsidRPr="00B11343">
              <w:rPr>
                <w:rFonts w:cs="Arial"/>
                <w:b/>
                <w:sz w:val="16"/>
                <w:szCs w:val="16"/>
                <w:lang w:val="es-CO"/>
              </w:rPr>
              <w:t xml:space="preserve"> FORMA DE PAGO</w:t>
            </w:r>
          </w:p>
          <w:p w14:paraId="7A3253CE" w14:textId="77777777" w:rsidR="009325B5" w:rsidRPr="00B11343" w:rsidRDefault="009325B5" w:rsidP="004F678B">
            <w:pPr>
              <w:pStyle w:val="Textoindependiente"/>
              <w:jc w:val="left"/>
              <w:rPr>
                <w:rFonts w:cs="Arial"/>
                <w:b/>
                <w:sz w:val="16"/>
                <w:szCs w:val="16"/>
                <w:lang w:val="es-CO"/>
              </w:rPr>
            </w:pPr>
          </w:p>
          <w:p w14:paraId="77C604FC" w14:textId="77777777" w:rsidR="009325B5" w:rsidRPr="00B11343" w:rsidRDefault="009325B5" w:rsidP="004F678B">
            <w:pPr>
              <w:pStyle w:val="Textoindependiente"/>
              <w:jc w:val="left"/>
              <w:rPr>
                <w:rFonts w:cs="Arial"/>
                <w:b/>
                <w:sz w:val="16"/>
                <w:szCs w:val="16"/>
                <w:lang w:val="es-CO"/>
              </w:rPr>
            </w:pPr>
          </w:p>
          <w:p w14:paraId="02BA4132" w14:textId="77777777" w:rsidR="009325B5" w:rsidRPr="00B11343" w:rsidRDefault="009325B5" w:rsidP="004F678B">
            <w:pPr>
              <w:pStyle w:val="Textoindependiente"/>
              <w:jc w:val="left"/>
              <w:rPr>
                <w:rFonts w:cs="Arial"/>
                <w:b/>
                <w:sz w:val="16"/>
                <w:szCs w:val="16"/>
                <w:lang w:val="es-CO"/>
              </w:rPr>
            </w:pPr>
          </w:p>
        </w:tc>
        <w:tc>
          <w:tcPr>
            <w:tcW w:w="7315" w:type="dxa"/>
            <w:tcBorders>
              <w:top w:val="single" w:sz="4" w:space="0" w:color="auto"/>
              <w:left w:val="single" w:sz="4" w:space="0" w:color="auto"/>
              <w:bottom w:val="single" w:sz="4" w:space="0" w:color="auto"/>
              <w:right w:val="single" w:sz="4" w:space="0" w:color="auto"/>
            </w:tcBorders>
          </w:tcPr>
          <w:p w14:paraId="3E63C234" w14:textId="113C41E2" w:rsidR="009325B5" w:rsidRPr="00B11343" w:rsidRDefault="009325B5" w:rsidP="004F678B">
            <w:pPr>
              <w:pStyle w:val="Textoindependiente"/>
              <w:jc w:val="both"/>
              <w:rPr>
                <w:sz w:val="16"/>
                <w:szCs w:val="16"/>
                <w:lang w:val="es-CO"/>
              </w:rPr>
            </w:pPr>
            <w:r w:rsidRPr="00B11343">
              <w:rPr>
                <w:sz w:val="16"/>
                <w:szCs w:val="16"/>
                <w:lang w:val="es-CO"/>
              </w:rPr>
              <w:lastRenderedPageBreak/>
              <w:t xml:space="preserve">La forma de pago del presente contrato será de acuerdo a la establecida en el presente </w:t>
            </w:r>
            <w:r w:rsidR="00C37B2A" w:rsidRPr="00B11343">
              <w:rPr>
                <w:sz w:val="16"/>
                <w:szCs w:val="16"/>
                <w:lang w:val="es-CO"/>
              </w:rPr>
              <w:t xml:space="preserve">pliego </w:t>
            </w:r>
            <w:r w:rsidR="00D913B6" w:rsidRPr="00B11343">
              <w:rPr>
                <w:rFonts w:cs="Arial"/>
                <w:sz w:val="16"/>
                <w:szCs w:val="16"/>
                <w:lang w:val="es-CO"/>
              </w:rPr>
              <w:t>definitivo</w:t>
            </w:r>
            <w:r w:rsidRPr="00B11343">
              <w:rPr>
                <w:sz w:val="16"/>
                <w:szCs w:val="16"/>
                <w:lang w:val="es-CO"/>
              </w:rPr>
              <w:t>.</w:t>
            </w:r>
          </w:p>
          <w:p w14:paraId="141E10B9" w14:textId="77777777" w:rsidR="009325B5" w:rsidRPr="00B11343" w:rsidRDefault="009325B5" w:rsidP="004F678B">
            <w:pPr>
              <w:pStyle w:val="Textoindependiente"/>
              <w:jc w:val="both"/>
              <w:rPr>
                <w:rFonts w:cs="Arial"/>
                <w:sz w:val="16"/>
                <w:szCs w:val="16"/>
                <w:lang w:val="es-CO"/>
              </w:rPr>
            </w:pPr>
            <w:r w:rsidRPr="00B11343">
              <w:rPr>
                <w:rFonts w:cs="Arial"/>
                <w:sz w:val="16"/>
                <w:szCs w:val="16"/>
                <w:lang w:val="es-CO"/>
              </w:rPr>
              <w:t>Los pagos se harán a la siguiente cuenta:</w:t>
            </w:r>
          </w:p>
          <w:p w14:paraId="60744CCA" w14:textId="77777777" w:rsidR="009325B5" w:rsidRPr="00B11343" w:rsidRDefault="009325B5" w:rsidP="004F678B">
            <w:pPr>
              <w:pStyle w:val="Textoindependiente"/>
              <w:jc w:val="both"/>
              <w:rPr>
                <w:rFonts w:cs="Arial"/>
                <w:sz w:val="16"/>
                <w:szCs w:val="16"/>
                <w:lang w:val="es-CO"/>
              </w:rPr>
            </w:pPr>
            <w:r w:rsidRPr="00B11343">
              <w:rPr>
                <w:rFonts w:cs="Arial"/>
                <w:b/>
                <w:sz w:val="16"/>
                <w:szCs w:val="16"/>
                <w:lang w:val="es-CO"/>
              </w:rPr>
              <w:t>NOMBRE BENEFICIARIO:</w:t>
            </w:r>
            <w:r w:rsidRPr="00B11343">
              <w:rPr>
                <w:rFonts w:cs="Arial"/>
                <w:sz w:val="16"/>
                <w:szCs w:val="16"/>
                <w:lang w:val="es-CO"/>
              </w:rPr>
              <w:t xml:space="preserve"> Firma contratista, en caso de ser un consorcio o unión temporal debe estar a nombre de la misma.</w:t>
            </w:r>
          </w:p>
          <w:p w14:paraId="68B2DB70" w14:textId="77777777" w:rsidR="009325B5" w:rsidRPr="00B11343" w:rsidRDefault="009325B5" w:rsidP="004F678B">
            <w:pPr>
              <w:pStyle w:val="Textoindependiente"/>
              <w:jc w:val="both"/>
              <w:rPr>
                <w:rFonts w:cs="Arial"/>
                <w:sz w:val="16"/>
                <w:szCs w:val="16"/>
                <w:lang w:val="es-CO"/>
              </w:rPr>
            </w:pPr>
            <w:r w:rsidRPr="00B11343">
              <w:rPr>
                <w:rFonts w:cs="Arial"/>
                <w:b/>
                <w:sz w:val="16"/>
                <w:szCs w:val="16"/>
                <w:lang w:val="es-CO"/>
              </w:rPr>
              <w:lastRenderedPageBreak/>
              <w:t>BANCO</w:t>
            </w:r>
            <w:r w:rsidRPr="00B11343">
              <w:rPr>
                <w:rFonts w:cs="Arial"/>
                <w:sz w:val="16"/>
                <w:szCs w:val="16"/>
                <w:lang w:val="es-CO"/>
              </w:rPr>
              <w:t xml:space="preserve">: </w:t>
            </w:r>
          </w:p>
          <w:p w14:paraId="309953C5" w14:textId="77777777" w:rsidR="009325B5" w:rsidRPr="00B11343" w:rsidRDefault="009325B5" w:rsidP="004F678B">
            <w:pPr>
              <w:pStyle w:val="Textoindependiente"/>
              <w:ind w:right="110"/>
              <w:jc w:val="both"/>
              <w:rPr>
                <w:rFonts w:cs="Arial"/>
                <w:sz w:val="16"/>
                <w:szCs w:val="16"/>
                <w:lang w:val="es-CO"/>
              </w:rPr>
            </w:pPr>
            <w:r w:rsidRPr="00B11343">
              <w:rPr>
                <w:rFonts w:cs="Arial"/>
                <w:b/>
                <w:sz w:val="16"/>
                <w:szCs w:val="16"/>
                <w:lang w:val="es-CO"/>
              </w:rPr>
              <w:t xml:space="preserve">TIPO DE CUENTA: </w:t>
            </w:r>
            <w:r w:rsidRPr="00B11343">
              <w:rPr>
                <w:rFonts w:cs="Arial"/>
                <w:sz w:val="16"/>
                <w:szCs w:val="16"/>
                <w:lang w:val="es-CO"/>
              </w:rPr>
              <w:t>Corriente y/o ahorros, especificar.</w:t>
            </w:r>
          </w:p>
          <w:p w14:paraId="052F7E9E" w14:textId="77777777" w:rsidR="009325B5" w:rsidRPr="00B11343" w:rsidRDefault="009325B5" w:rsidP="004F678B">
            <w:pPr>
              <w:pStyle w:val="Textoindependiente"/>
              <w:ind w:right="110"/>
              <w:jc w:val="both"/>
              <w:rPr>
                <w:rFonts w:cs="Arial"/>
                <w:sz w:val="16"/>
                <w:szCs w:val="16"/>
                <w:lang w:val="es-CO"/>
              </w:rPr>
            </w:pPr>
            <w:r w:rsidRPr="00B11343">
              <w:rPr>
                <w:rFonts w:cs="Arial"/>
                <w:b/>
                <w:sz w:val="16"/>
                <w:szCs w:val="16"/>
                <w:lang w:val="es-CO"/>
              </w:rPr>
              <w:t>NUMERO DE CUENTA:</w:t>
            </w:r>
            <w:r w:rsidRPr="00B11343">
              <w:rPr>
                <w:rFonts w:cs="Arial"/>
                <w:sz w:val="16"/>
                <w:szCs w:val="16"/>
                <w:lang w:val="es-CO"/>
              </w:rPr>
              <w:t xml:space="preserve"> </w:t>
            </w:r>
          </w:p>
          <w:p w14:paraId="0A1922E8" w14:textId="0DBF815C" w:rsidR="00B11171" w:rsidRPr="00B11343" w:rsidRDefault="009325B5" w:rsidP="004F678B">
            <w:pPr>
              <w:pStyle w:val="Textoindependiente"/>
              <w:ind w:right="110"/>
              <w:jc w:val="both"/>
              <w:rPr>
                <w:rFonts w:cs="Arial"/>
                <w:sz w:val="16"/>
                <w:szCs w:val="16"/>
                <w:lang w:val="es-CO"/>
              </w:rPr>
            </w:pPr>
            <w:r w:rsidRPr="00B11343">
              <w:rPr>
                <w:rFonts w:cs="Arial"/>
                <w:b/>
                <w:sz w:val="16"/>
                <w:szCs w:val="16"/>
                <w:lang w:val="es-CO"/>
              </w:rPr>
              <w:t xml:space="preserve">OFICINA: </w:t>
            </w:r>
          </w:p>
        </w:tc>
      </w:tr>
      <w:tr w:rsidR="00B11343" w:rsidRPr="00B11343" w14:paraId="7FFD648C"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402" w:type="dxa"/>
            <w:tcBorders>
              <w:top w:val="single" w:sz="4" w:space="0" w:color="auto"/>
              <w:left w:val="single" w:sz="4" w:space="0" w:color="auto"/>
              <w:bottom w:val="single" w:sz="4" w:space="0" w:color="auto"/>
              <w:right w:val="single" w:sz="4" w:space="0" w:color="auto"/>
            </w:tcBorders>
          </w:tcPr>
          <w:p w14:paraId="61D19613" w14:textId="77777777" w:rsidR="002C53A4" w:rsidRPr="00B11343" w:rsidRDefault="002C53A4" w:rsidP="004F678B">
            <w:pPr>
              <w:pStyle w:val="Textoindependiente"/>
              <w:jc w:val="left"/>
              <w:rPr>
                <w:rFonts w:cs="Arial"/>
                <w:b/>
                <w:sz w:val="16"/>
                <w:szCs w:val="16"/>
                <w:lang w:val="es-CO"/>
              </w:rPr>
            </w:pPr>
          </w:p>
          <w:p w14:paraId="61D3868B"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t>CLAUSULA QUINTA- APROPIACIÓN PRESUPUESTAL</w:t>
            </w:r>
          </w:p>
        </w:tc>
        <w:tc>
          <w:tcPr>
            <w:tcW w:w="7315" w:type="dxa"/>
            <w:tcBorders>
              <w:top w:val="single" w:sz="4" w:space="0" w:color="auto"/>
              <w:left w:val="single" w:sz="4" w:space="0" w:color="auto"/>
              <w:bottom w:val="single" w:sz="4" w:space="0" w:color="auto"/>
              <w:right w:val="single" w:sz="4" w:space="0" w:color="auto"/>
            </w:tcBorders>
          </w:tcPr>
          <w:p w14:paraId="4FDCEBDD" w14:textId="77777777" w:rsidR="00FD6CDC" w:rsidRPr="00B11343" w:rsidRDefault="00FD6CDC" w:rsidP="004F678B">
            <w:pPr>
              <w:jc w:val="both"/>
              <w:rPr>
                <w:rFonts w:ascii="Arial" w:hAnsi="Arial" w:cs="Arial"/>
                <w:bCs/>
                <w:iCs/>
                <w:sz w:val="16"/>
                <w:szCs w:val="16"/>
              </w:rPr>
            </w:pPr>
          </w:p>
          <w:p w14:paraId="10A4C324" w14:textId="002DE257" w:rsidR="002E498F" w:rsidRPr="002E498F" w:rsidRDefault="002E498F" w:rsidP="002E498F">
            <w:pPr>
              <w:jc w:val="both"/>
              <w:rPr>
                <w:rFonts w:ascii="Arial" w:hAnsi="Arial"/>
                <w:sz w:val="14"/>
                <w:szCs w:val="14"/>
                <w:highlight w:val="yellow"/>
              </w:rPr>
            </w:pPr>
            <w:r w:rsidRPr="002E498F">
              <w:rPr>
                <w:rFonts w:ascii="Arial" w:hAnsi="Arial" w:cs="Arial"/>
                <w:bCs/>
                <w:iCs/>
                <w:sz w:val="14"/>
                <w:szCs w:val="14"/>
                <w:lang w:val="es-CO"/>
              </w:rPr>
              <w:t>Certificado de Disponibilidad Presup</w:t>
            </w:r>
            <w:r w:rsidRPr="002E498F">
              <w:rPr>
                <w:rFonts w:ascii="Arial" w:hAnsi="Arial" w:cs="Arial"/>
                <w:bCs/>
                <w:iCs/>
                <w:color w:val="000000" w:themeColor="text1"/>
                <w:sz w:val="14"/>
                <w:szCs w:val="14"/>
                <w:lang w:val="es-CO"/>
              </w:rPr>
              <w:t xml:space="preserve">uestal </w:t>
            </w:r>
            <w:r w:rsidRPr="002E498F">
              <w:rPr>
                <w:rFonts w:ascii="Arial" w:hAnsi="Arial" w:cs="Arial"/>
                <w:b/>
                <w:color w:val="000000" w:themeColor="text1"/>
                <w:sz w:val="14"/>
                <w:szCs w:val="14"/>
              </w:rPr>
              <w:t>SIIF No. 81526 SFI No. 626 del 20 de octubre de 2026, para la vigencia 2026</w:t>
            </w:r>
            <w:r w:rsidRPr="002E498F">
              <w:rPr>
                <w:rStyle w:val="xcontentpasted0"/>
                <w:rFonts w:ascii="Arial" w:hAnsi="Arial" w:cs="Arial"/>
                <w:color w:val="000000" w:themeColor="text1"/>
                <w:sz w:val="14"/>
                <w:szCs w:val="14"/>
                <w:bdr w:val="none" w:sz="0" w:space="0" w:color="auto" w:frame="1"/>
                <w:shd w:val="clear" w:color="auto" w:fill="FFFFFF"/>
              </w:rPr>
              <w:t xml:space="preserve"> expedido </w:t>
            </w:r>
            <w:r w:rsidRPr="002E498F">
              <w:rPr>
                <w:rStyle w:val="xcontentpasted0"/>
                <w:rFonts w:ascii="Arial" w:hAnsi="Arial" w:cs="Arial"/>
                <w:sz w:val="14"/>
                <w:szCs w:val="14"/>
                <w:bdr w:val="none" w:sz="0" w:space="0" w:color="auto" w:frame="1"/>
                <w:shd w:val="clear" w:color="auto" w:fill="FFFFFF"/>
              </w:rPr>
              <w:t xml:space="preserve">por el jefe de Presupuesto de la </w:t>
            </w:r>
            <w:r w:rsidRPr="002E498F">
              <w:rPr>
                <w:rFonts w:ascii="Arial" w:hAnsi="Arial" w:cs="Arial"/>
                <w:sz w:val="14"/>
                <w:szCs w:val="14"/>
                <w:lang w:val="es-MX"/>
              </w:rPr>
              <w:t xml:space="preserve">Regional de Aseguramiento en Salud </w:t>
            </w:r>
            <w:proofErr w:type="spellStart"/>
            <w:r w:rsidRPr="002E498F">
              <w:rPr>
                <w:rFonts w:ascii="Arial" w:hAnsi="Arial" w:cs="Arial"/>
                <w:sz w:val="14"/>
                <w:szCs w:val="14"/>
                <w:lang w:val="es-MX"/>
              </w:rPr>
              <w:t>N°</w:t>
            </w:r>
            <w:proofErr w:type="spellEnd"/>
            <w:r w:rsidRPr="002E498F">
              <w:rPr>
                <w:rFonts w:ascii="Arial" w:hAnsi="Arial" w:cs="Arial"/>
                <w:sz w:val="14"/>
                <w:szCs w:val="14"/>
                <w:lang w:val="es-MX"/>
              </w:rPr>
              <w:t xml:space="preserve"> 5 </w:t>
            </w:r>
            <w:r w:rsidRPr="002E498F">
              <w:rPr>
                <w:rStyle w:val="xcontentpasted0"/>
                <w:rFonts w:ascii="Arial" w:hAnsi="Arial" w:cs="Arial"/>
                <w:sz w:val="14"/>
                <w:szCs w:val="14"/>
                <w:bdr w:val="none" w:sz="0" w:space="0" w:color="auto" w:frame="1"/>
                <w:shd w:val="clear" w:color="auto" w:fill="FFFFFF"/>
              </w:rPr>
              <w:t xml:space="preserve">de la Policía Nacional, </w:t>
            </w:r>
            <w:r w:rsidRPr="002E498F">
              <w:rPr>
                <w:rFonts w:ascii="Arial" w:hAnsi="Arial" w:cs="Arial"/>
                <w:bCs/>
                <w:iCs/>
                <w:sz w:val="14"/>
                <w:szCs w:val="14"/>
                <w:bdr w:val="none" w:sz="0" w:space="0" w:color="auto" w:frame="1"/>
                <w:shd w:val="clear" w:color="auto" w:fill="FFFFFF"/>
                <w:lang w:val="es-CO"/>
              </w:rPr>
              <w:t xml:space="preserve">así como la </w:t>
            </w:r>
            <w:r w:rsidRPr="002E498F">
              <w:rPr>
                <w:rFonts w:ascii="Arial" w:hAnsi="Arial" w:cs="Arial"/>
                <w:bCs/>
                <w:iCs/>
                <w:sz w:val="14"/>
                <w:szCs w:val="14"/>
                <w:bdr w:val="none" w:sz="0" w:space="0" w:color="auto" w:frame="1"/>
                <w:shd w:val="clear" w:color="auto" w:fill="FFFFFF"/>
              </w:rPr>
              <w:t xml:space="preserve">certificación de aprobación de vigencias futuras generada a través de comunicación oficial de la Dirección de Sanidad de la Policía Nacional número </w:t>
            </w:r>
            <w:r w:rsidRPr="002E498F">
              <w:rPr>
                <w:rFonts w:ascii="Arial" w:hAnsi="Arial" w:cs="Arial"/>
                <w:b/>
                <w:iCs/>
                <w:sz w:val="14"/>
                <w:szCs w:val="14"/>
                <w:bdr w:val="none" w:sz="0" w:space="0" w:color="auto" w:frame="1"/>
                <w:shd w:val="clear" w:color="auto" w:fill="FFFFFF"/>
              </w:rPr>
              <w:t>GS-2026-093774-DISAN,</w:t>
            </w:r>
            <w:r w:rsidRPr="002E498F">
              <w:rPr>
                <w:rFonts w:ascii="Arial" w:hAnsi="Arial" w:cs="Arial"/>
                <w:bCs/>
                <w:iCs/>
                <w:sz w:val="14"/>
                <w:szCs w:val="14"/>
                <w:bdr w:val="none" w:sz="0" w:space="0" w:color="auto" w:frame="1"/>
                <w:shd w:val="clear" w:color="auto" w:fill="FFFFFF"/>
              </w:rPr>
              <w:t xml:space="preserve"> de fecha </w:t>
            </w:r>
            <w:r w:rsidRPr="002E498F">
              <w:rPr>
                <w:rFonts w:ascii="Arial" w:hAnsi="Arial" w:cs="Arial"/>
                <w:b/>
                <w:iCs/>
                <w:sz w:val="14"/>
                <w:szCs w:val="14"/>
                <w:bdr w:val="none" w:sz="0" w:space="0" w:color="auto" w:frame="1"/>
                <w:shd w:val="clear" w:color="auto" w:fill="FFFFFF"/>
              </w:rPr>
              <w:t>13/10/2026</w:t>
            </w:r>
            <w:r w:rsidRPr="002E498F">
              <w:rPr>
                <w:rFonts w:ascii="Arial" w:hAnsi="Arial" w:cs="Arial"/>
                <w:bCs/>
                <w:iCs/>
                <w:sz w:val="14"/>
                <w:szCs w:val="14"/>
                <w:bdr w:val="none" w:sz="0" w:space="0" w:color="auto" w:frame="1"/>
                <w:shd w:val="clear" w:color="auto" w:fill="FFFFFF"/>
              </w:rPr>
              <w:t xml:space="preserve">. Con código de </w:t>
            </w:r>
            <w:r w:rsidRPr="002E498F">
              <w:rPr>
                <w:rFonts w:ascii="Arial" w:hAnsi="Arial" w:cs="Arial"/>
                <w:bCs/>
                <w:iCs/>
                <w:color w:val="000000" w:themeColor="text1"/>
                <w:sz w:val="14"/>
                <w:szCs w:val="14"/>
                <w:bdr w:val="none" w:sz="0" w:space="0" w:color="auto" w:frame="1"/>
                <w:shd w:val="clear" w:color="auto" w:fill="FFFFFF"/>
              </w:rPr>
              <w:t xml:space="preserve">autorización </w:t>
            </w:r>
            <w:r w:rsidRPr="002E498F">
              <w:rPr>
                <w:rFonts w:ascii="Arial" w:hAnsi="Arial" w:cs="Arial"/>
                <w:b/>
                <w:bCs/>
                <w:iCs/>
                <w:color w:val="000000" w:themeColor="text1"/>
                <w:sz w:val="14"/>
                <w:szCs w:val="14"/>
                <w:bdr w:val="none" w:sz="0" w:space="0" w:color="auto" w:frame="1"/>
                <w:shd w:val="clear" w:color="auto" w:fill="FFFFFF"/>
              </w:rPr>
              <w:t>11526</w:t>
            </w:r>
          </w:p>
          <w:p w14:paraId="6A34A07A" w14:textId="411A65A9" w:rsidR="00B11171" w:rsidRPr="00B11343" w:rsidRDefault="00B11171" w:rsidP="004F678B">
            <w:pPr>
              <w:jc w:val="both"/>
              <w:rPr>
                <w:rFonts w:ascii="Arial" w:hAnsi="Arial" w:cs="Arial"/>
                <w:bCs/>
                <w:iCs/>
                <w:sz w:val="16"/>
                <w:szCs w:val="16"/>
              </w:rPr>
            </w:pPr>
          </w:p>
        </w:tc>
      </w:tr>
      <w:tr w:rsidR="00B11343" w:rsidRPr="00B11343" w14:paraId="05FE616F"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402" w:type="dxa"/>
            <w:tcBorders>
              <w:top w:val="single" w:sz="4" w:space="0" w:color="auto"/>
              <w:left w:val="single" w:sz="4" w:space="0" w:color="auto"/>
              <w:bottom w:val="single" w:sz="4" w:space="0" w:color="auto"/>
              <w:right w:val="single" w:sz="4" w:space="0" w:color="auto"/>
            </w:tcBorders>
          </w:tcPr>
          <w:p w14:paraId="37075535" w14:textId="750774EF" w:rsidR="009325B5" w:rsidRPr="00B11343" w:rsidRDefault="009325B5" w:rsidP="004F678B">
            <w:pPr>
              <w:pStyle w:val="Textoindependiente"/>
              <w:jc w:val="both"/>
              <w:rPr>
                <w:rFonts w:cs="Arial"/>
                <w:b/>
                <w:sz w:val="16"/>
                <w:szCs w:val="16"/>
                <w:lang w:val="es-CO"/>
              </w:rPr>
            </w:pPr>
            <w:r w:rsidRPr="00B11343">
              <w:rPr>
                <w:rFonts w:cs="Arial"/>
                <w:b/>
                <w:sz w:val="16"/>
                <w:szCs w:val="16"/>
                <w:lang w:val="es-CO"/>
              </w:rPr>
              <w:t xml:space="preserve">CLAUSULA </w:t>
            </w:r>
            <w:proofErr w:type="gramStart"/>
            <w:r w:rsidRPr="00B11343">
              <w:rPr>
                <w:rFonts w:cs="Arial"/>
                <w:b/>
                <w:sz w:val="16"/>
                <w:szCs w:val="16"/>
                <w:lang w:val="es-CO"/>
              </w:rPr>
              <w:t>SEXTA.-</w:t>
            </w:r>
            <w:proofErr w:type="gramEnd"/>
            <w:r w:rsidRPr="00B11343">
              <w:rPr>
                <w:rFonts w:cs="Arial"/>
                <w:b/>
                <w:sz w:val="16"/>
                <w:szCs w:val="16"/>
                <w:lang w:val="es-CO"/>
              </w:rPr>
              <w:t xml:space="preserve"> PLAZO DE EJECUCIÓN</w:t>
            </w:r>
          </w:p>
        </w:tc>
        <w:tc>
          <w:tcPr>
            <w:tcW w:w="7315" w:type="dxa"/>
            <w:tcBorders>
              <w:top w:val="single" w:sz="4" w:space="0" w:color="auto"/>
              <w:left w:val="single" w:sz="4" w:space="0" w:color="auto"/>
              <w:bottom w:val="single" w:sz="4" w:space="0" w:color="auto"/>
              <w:right w:val="single" w:sz="4" w:space="0" w:color="auto"/>
            </w:tcBorders>
          </w:tcPr>
          <w:p w14:paraId="3A1DED16" w14:textId="77777777" w:rsidR="00B11171" w:rsidRPr="00B11343" w:rsidRDefault="00B11171" w:rsidP="004F678B">
            <w:pPr>
              <w:jc w:val="both"/>
              <w:rPr>
                <w:rFonts w:ascii="Arial" w:hAnsi="Arial" w:cs="Arial"/>
                <w:sz w:val="16"/>
                <w:szCs w:val="16"/>
              </w:rPr>
            </w:pPr>
          </w:p>
          <w:p w14:paraId="0F713B58" w14:textId="7A8FBC29" w:rsidR="009325B5" w:rsidRPr="00B11343" w:rsidRDefault="009325B5" w:rsidP="004F678B">
            <w:pPr>
              <w:jc w:val="both"/>
              <w:rPr>
                <w:rFonts w:ascii="Arial" w:hAnsi="Arial" w:cs="Arial"/>
                <w:sz w:val="16"/>
                <w:szCs w:val="16"/>
              </w:rPr>
            </w:pPr>
            <w:r w:rsidRPr="00B11343">
              <w:rPr>
                <w:rFonts w:ascii="Arial" w:hAnsi="Arial" w:cs="Arial"/>
                <w:sz w:val="16"/>
                <w:szCs w:val="16"/>
              </w:rPr>
              <w:t xml:space="preserve">Desde la entrega de la carta de inicio ejecución de contrato </w:t>
            </w:r>
            <w:r w:rsidRPr="00F9699D">
              <w:rPr>
                <w:rFonts w:ascii="Arial" w:hAnsi="Arial" w:cs="Arial"/>
                <w:sz w:val="16"/>
                <w:szCs w:val="16"/>
              </w:rPr>
              <w:t xml:space="preserve">hasta el día </w:t>
            </w:r>
            <w:r w:rsidR="00597A00">
              <w:rPr>
                <w:rFonts w:ascii="Arial" w:hAnsi="Arial" w:cs="Arial"/>
                <w:b/>
                <w:sz w:val="16"/>
                <w:szCs w:val="16"/>
                <w:u w:val="single"/>
              </w:rPr>
              <w:t>30 de abril de 2027</w:t>
            </w:r>
            <w:r w:rsidRPr="00B11343">
              <w:rPr>
                <w:rFonts w:ascii="Arial" w:hAnsi="Arial" w:cs="Arial"/>
                <w:sz w:val="16"/>
                <w:szCs w:val="16"/>
              </w:rPr>
              <w:t xml:space="preserve"> o hasta agotar el presupuesto asignado, lo que ocurra primero.</w:t>
            </w:r>
          </w:p>
        </w:tc>
      </w:tr>
      <w:tr w:rsidR="00B11343" w:rsidRPr="00B11343" w14:paraId="3D09BD91"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402" w:type="dxa"/>
            <w:tcBorders>
              <w:top w:val="single" w:sz="4" w:space="0" w:color="auto"/>
              <w:left w:val="single" w:sz="4" w:space="0" w:color="auto"/>
              <w:bottom w:val="single" w:sz="4" w:space="0" w:color="auto"/>
              <w:right w:val="single" w:sz="4" w:space="0" w:color="auto"/>
            </w:tcBorders>
          </w:tcPr>
          <w:p w14:paraId="0AEC9739" w14:textId="77777777" w:rsidR="009325B5" w:rsidRPr="00B11343" w:rsidRDefault="009325B5" w:rsidP="004F678B">
            <w:pPr>
              <w:pStyle w:val="Textoindependiente"/>
              <w:jc w:val="both"/>
              <w:rPr>
                <w:rFonts w:cs="Arial"/>
                <w:b/>
                <w:sz w:val="16"/>
                <w:szCs w:val="16"/>
                <w:lang w:val="es-CO"/>
              </w:rPr>
            </w:pPr>
            <w:r w:rsidRPr="00B11343">
              <w:rPr>
                <w:rFonts w:cs="Arial"/>
                <w:b/>
                <w:sz w:val="16"/>
                <w:szCs w:val="16"/>
                <w:lang w:val="es-CO"/>
              </w:rPr>
              <w:t>CLAUSULA OCTAVA: LUGAR DE EJECUCIÓN</w:t>
            </w:r>
          </w:p>
        </w:tc>
        <w:tc>
          <w:tcPr>
            <w:tcW w:w="7315" w:type="dxa"/>
            <w:tcBorders>
              <w:top w:val="single" w:sz="4" w:space="0" w:color="auto"/>
              <w:left w:val="single" w:sz="4" w:space="0" w:color="auto"/>
              <w:bottom w:val="single" w:sz="4" w:space="0" w:color="auto"/>
              <w:right w:val="single" w:sz="4" w:space="0" w:color="auto"/>
            </w:tcBorders>
          </w:tcPr>
          <w:p w14:paraId="4E5C15DC" w14:textId="77777777" w:rsidR="00B11171" w:rsidRPr="00B11343" w:rsidRDefault="00B11171" w:rsidP="004F678B">
            <w:pPr>
              <w:pStyle w:val="Prrafodelista"/>
              <w:ind w:left="0"/>
              <w:jc w:val="both"/>
              <w:rPr>
                <w:rFonts w:ascii="Arial" w:hAnsi="Arial" w:cs="Arial"/>
                <w:sz w:val="16"/>
                <w:szCs w:val="16"/>
              </w:rPr>
            </w:pPr>
          </w:p>
          <w:p w14:paraId="04229062" w14:textId="3269E2FC" w:rsidR="009325B5" w:rsidRPr="00B11343" w:rsidRDefault="009325B5" w:rsidP="004F678B">
            <w:pPr>
              <w:jc w:val="both"/>
              <w:rPr>
                <w:rFonts w:cs="Arial"/>
                <w:sz w:val="16"/>
                <w:szCs w:val="16"/>
                <w:lang w:val="es-CO"/>
              </w:rPr>
            </w:pPr>
            <w:r w:rsidRPr="00B11343">
              <w:rPr>
                <w:rFonts w:ascii="Arial" w:hAnsi="Arial" w:cs="Arial"/>
                <w:sz w:val="16"/>
                <w:szCs w:val="16"/>
              </w:rPr>
              <w:t>Los servicios de salud objeto del presente estudio previo, se prestarán en las instalaciones ofrecidas por el Contratista y que sean aprobadas por la REGIONAL DE ASEGURAMIENTO EN SALUD NO. 5</w:t>
            </w:r>
            <w:r w:rsidRPr="00B11343">
              <w:rPr>
                <w:rFonts w:ascii="Arial" w:hAnsi="Arial" w:cs="Arial"/>
                <w:sz w:val="16"/>
                <w:szCs w:val="16"/>
                <w:lang w:val="es-CO"/>
              </w:rPr>
              <w:t xml:space="preserve">, </w:t>
            </w:r>
            <w:r w:rsidR="008A7C52" w:rsidRPr="008A7C52">
              <w:rPr>
                <w:rFonts w:ascii="Arial" w:hAnsi="Arial" w:cs="Arial"/>
                <w:sz w:val="16"/>
                <w:szCs w:val="16"/>
                <w:lang w:val="es-CO"/>
              </w:rPr>
              <w:t xml:space="preserve">En la ciudad de Cúcuta, horario hábil y de Urgencias, los cuales deberán estar habilitados por la Secretaría de Salud Departamental </w:t>
            </w:r>
          </w:p>
        </w:tc>
      </w:tr>
      <w:tr w:rsidR="004F678B" w:rsidRPr="00B11343" w14:paraId="48C255AF"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402" w:type="dxa"/>
            <w:tcBorders>
              <w:top w:val="single" w:sz="4" w:space="0" w:color="auto"/>
              <w:left w:val="single" w:sz="4" w:space="0" w:color="auto"/>
              <w:bottom w:val="single" w:sz="4" w:space="0" w:color="auto"/>
              <w:right w:val="single" w:sz="4" w:space="0" w:color="auto"/>
            </w:tcBorders>
          </w:tcPr>
          <w:p w14:paraId="7343C449" w14:textId="77777777" w:rsidR="00B11171" w:rsidRPr="00B11343" w:rsidRDefault="00B11171" w:rsidP="004F678B">
            <w:pPr>
              <w:pStyle w:val="Textoindependiente"/>
              <w:jc w:val="both"/>
              <w:rPr>
                <w:rFonts w:cs="Arial"/>
                <w:b/>
                <w:sz w:val="16"/>
                <w:szCs w:val="16"/>
                <w:lang w:val="es-CO"/>
              </w:rPr>
            </w:pPr>
          </w:p>
          <w:p w14:paraId="09CE2852" w14:textId="77777777" w:rsidR="009325B5" w:rsidRPr="00B11343" w:rsidRDefault="009325B5" w:rsidP="004F678B">
            <w:pPr>
              <w:pStyle w:val="Textoindependiente"/>
              <w:jc w:val="both"/>
              <w:rPr>
                <w:rFonts w:cs="Arial"/>
                <w:b/>
                <w:sz w:val="16"/>
                <w:szCs w:val="16"/>
                <w:lang w:val="es-CO"/>
              </w:rPr>
            </w:pPr>
            <w:r w:rsidRPr="00B11343">
              <w:rPr>
                <w:rFonts w:cs="Arial"/>
                <w:b/>
                <w:sz w:val="16"/>
                <w:szCs w:val="16"/>
                <w:lang w:val="es-CO"/>
              </w:rPr>
              <w:t>CLAUSULA DECIMA NOVENA</w:t>
            </w:r>
            <w:proofErr w:type="gramStart"/>
            <w:r w:rsidRPr="00B11343">
              <w:rPr>
                <w:rFonts w:cs="Arial"/>
                <w:b/>
                <w:sz w:val="16"/>
                <w:szCs w:val="16"/>
                <w:lang w:val="es-CO"/>
              </w:rPr>
              <w:t>-  MONEDA</w:t>
            </w:r>
            <w:proofErr w:type="gramEnd"/>
            <w:r w:rsidRPr="00B11343">
              <w:rPr>
                <w:rFonts w:cs="Arial"/>
                <w:b/>
                <w:sz w:val="16"/>
                <w:szCs w:val="16"/>
                <w:lang w:val="es-CO"/>
              </w:rPr>
              <w:t xml:space="preserve"> DEL CONTRATO</w:t>
            </w:r>
          </w:p>
          <w:p w14:paraId="39BA45D5" w14:textId="77777777" w:rsidR="00B11171" w:rsidRPr="00B11343" w:rsidRDefault="00B11171" w:rsidP="004F678B">
            <w:pPr>
              <w:pStyle w:val="Textoindependiente"/>
              <w:jc w:val="both"/>
              <w:rPr>
                <w:rFonts w:cs="Arial"/>
                <w:sz w:val="16"/>
                <w:szCs w:val="16"/>
                <w:lang w:val="es-CO"/>
              </w:rPr>
            </w:pPr>
          </w:p>
        </w:tc>
        <w:tc>
          <w:tcPr>
            <w:tcW w:w="7315" w:type="dxa"/>
            <w:tcBorders>
              <w:top w:val="single" w:sz="4" w:space="0" w:color="auto"/>
              <w:left w:val="single" w:sz="4" w:space="0" w:color="auto"/>
              <w:bottom w:val="single" w:sz="4" w:space="0" w:color="auto"/>
              <w:right w:val="single" w:sz="4" w:space="0" w:color="auto"/>
            </w:tcBorders>
          </w:tcPr>
          <w:p w14:paraId="3DBF699F" w14:textId="77777777" w:rsidR="00B11171" w:rsidRPr="00B11343" w:rsidRDefault="00B11171" w:rsidP="004F678B">
            <w:pPr>
              <w:pStyle w:val="Textoindependiente"/>
              <w:jc w:val="left"/>
              <w:rPr>
                <w:rFonts w:cs="Arial"/>
                <w:sz w:val="16"/>
                <w:szCs w:val="16"/>
                <w:lang w:val="es-CO"/>
              </w:rPr>
            </w:pPr>
          </w:p>
          <w:p w14:paraId="3A15D445" w14:textId="77777777" w:rsidR="009325B5" w:rsidRPr="00B11343" w:rsidRDefault="009325B5" w:rsidP="004F678B">
            <w:pPr>
              <w:pStyle w:val="Textoindependiente"/>
              <w:jc w:val="left"/>
              <w:rPr>
                <w:rFonts w:cs="Arial"/>
                <w:sz w:val="16"/>
                <w:szCs w:val="16"/>
                <w:lang w:val="es-CO"/>
              </w:rPr>
            </w:pPr>
            <w:r w:rsidRPr="00B11343">
              <w:rPr>
                <w:rFonts w:cs="Arial"/>
                <w:sz w:val="16"/>
                <w:szCs w:val="16"/>
                <w:lang w:val="es-CO"/>
              </w:rPr>
              <w:t>Pesos colombianos</w:t>
            </w:r>
          </w:p>
          <w:p w14:paraId="727D3760" w14:textId="77777777" w:rsidR="009325B5" w:rsidRPr="00B11343" w:rsidRDefault="009325B5" w:rsidP="004F678B">
            <w:pPr>
              <w:pStyle w:val="Textoindependiente"/>
              <w:jc w:val="left"/>
              <w:rPr>
                <w:rFonts w:cs="Arial"/>
                <w:sz w:val="16"/>
                <w:szCs w:val="16"/>
                <w:lang w:val="es-CO"/>
              </w:rPr>
            </w:pPr>
          </w:p>
        </w:tc>
      </w:tr>
    </w:tbl>
    <w:p w14:paraId="625E057F" w14:textId="77777777" w:rsidR="009325B5" w:rsidRPr="00B11343" w:rsidRDefault="009325B5" w:rsidP="004F678B">
      <w:pPr>
        <w:pStyle w:val="Textoindependiente"/>
        <w:rPr>
          <w:rFonts w:cs="Arial"/>
          <w:sz w:val="16"/>
          <w:szCs w:val="16"/>
          <w:lang w:val="es-CO"/>
        </w:rPr>
      </w:pPr>
    </w:p>
    <w:p w14:paraId="5F5421D4" w14:textId="77777777" w:rsidR="00B11171" w:rsidRPr="00B11343" w:rsidRDefault="00B11171" w:rsidP="004F678B">
      <w:pPr>
        <w:pStyle w:val="Textoindependiente"/>
        <w:jc w:val="left"/>
        <w:rPr>
          <w:rFonts w:cs="Arial"/>
          <w:b/>
          <w:sz w:val="16"/>
          <w:szCs w:val="16"/>
          <w:lang w:val="es-CO"/>
        </w:rPr>
      </w:pPr>
    </w:p>
    <w:p w14:paraId="39A2B123" w14:textId="77777777" w:rsidR="00B11171" w:rsidRPr="00B11343" w:rsidRDefault="00B11171" w:rsidP="004F678B">
      <w:pPr>
        <w:pStyle w:val="Textoindependiente"/>
        <w:jc w:val="left"/>
        <w:rPr>
          <w:rFonts w:cs="Arial"/>
          <w:b/>
          <w:sz w:val="16"/>
          <w:szCs w:val="16"/>
          <w:lang w:val="es-CO"/>
        </w:rPr>
      </w:pPr>
    </w:p>
    <w:p w14:paraId="4C05BAB1" w14:textId="77777777" w:rsidR="009325B5" w:rsidRPr="00B11343" w:rsidRDefault="009325B5" w:rsidP="004F678B">
      <w:pPr>
        <w:pStyle w:val="Textoindependiente"/>
        <w:jc w:val="left"/>
        <w:rPr>
          <w:rFonts w:cs="Arial"/>
          <w:b/>
          <w:sz w:val="16"/>
          <w:szCs w:val="16"/>
          <w:lang w:val="es-CO"/>
        </w:rPr>
      </w:pPr>
      <w:r w:rsidRPr="00B11343">
        <w:rPr>
          <w:rFonts w:cs="Arial"/>
          <w:b/>
          <w:sz w:val="16"/>
          <w:szCs w:val="16"/>
          <w:lang w:val="es-CO"/>
        </w:rPr>
        <w:t>LA POLICÍA NACIONAL</w:t>
      </w:r>
    </w:p>
    <w:p w14:paraId="31724D81" w14:textId="77777777" w:rsidR="00B11171" w:rsidRPr="00B11343" w:rsidRDefault="00B11171" w:rsidP="004F678B">
      <w:pPr>
        <w:pStyle w:val="Textoindependiente"/>
        <w:jc w:val="left"/>
        <w:rPr>
          <w:rFonts w:cs="Arial"/>
          <w:b/>
          <w:sz w:val="16"/>
          <w:szCs w:val="16"/>
          <w:lang w:val="es-CO"/>
        </w:rPr>
      </w:pPr>
    </w:p>
    <w:p w14:paraId="091413C6" w14:textId="77777777" w:rsidR="00B11171" w:rsidRPr="00B11343" w:rsidRDefault="00B11171" w:rsidP="004F678B">
      <w:pPr>
        <w:pStyle w:val="Textoindependiente"/>
        <w:jc w:val="left"/>
        <w:rPr>
          <w:rFonts w:cs="Arial"/>
          <w:b/>
          <w:sz w:val="16"/>
          <w:szCs w:val="16"/>
          <w:lang w:val="es-CO"/>
        </w:rPr>
      </w:pPr>
    </w:p>
    <w:p w14:paraId="62475876" w14:textId="77777777" w:rsidR="00B11171" w:rsidRPr="00B11343" w:rsidRDefault="00B11171" w:rsidP="004F678B">
      <w:pPr>
        <w:pStyle w:val="Textoindependiente"/>
        <w:jc w:val="left"/>
        <w:rPr>
          <w:rFonts w:cs="Arial"/>
          <w:b/>
          <w:sz w:val="16"/>
          <w:szCs w:val="16"/>
          <w:lang w:val="es-CO"/>
        </w:rPr>
      </w:pPr>
    </w:p>
    <w:p w14:paraId="66199649" w14:textId="77777777" w:rsidR="00B11171" w:rsidRPr="00B11343" w:rsidRDefault="00B11171" w:rsidP="004F678B">
      <w:pPr>
        <w:pStyle w:val="Textoindependiente"/>
        <w:jc w:val="left"/>
        <w:rPr>
          <w:rFonts w:cs="Arial"/>
          <w:b/>
          <w:sz w:val="16"/>
          <w:szCs w:val="16"/>
          <w:lang w:val="es-CO"/>
        </w:rPr>
      </w:pPr>
    </w:p>
    <w:p w14:paraId="12D8052D" w14:textId="77777777" w:rsidR="009325B5" w:rsidRPr="00B11343" w:rsidRDefault="009325B5" w:rsidP="004F678B">
      <w:pPr>
        <w:pStyle w:val="Textoindependiente"/>
        <w:tabs>
          <w:tab w:val="left" w:pos="426"/>
        </w:tabs>
        <w:rPr>
          <w:rFonts w:cs="Arial"/>
          <w:b/>
          <w:sz w:val="16"/>
          <w:szCs w:val="16"/>
          <w:lang w:val="es-CO"/>
        </w:rPr>
      </w:pPr>
      <w:r w:rsidRPr="00B11343">
        <w:rPr>
          <w:rFonts w:cs="Arial"/>
          <w:b/>
          <w:sz w:val="16"/>
          <w:szCs w:val="16"/>
          <w:lang w:val="es-CO"/>
        </w:rPr>
        <w:t>GRADO Y NOMBRE DEL ORDENADOR DEL GASTO</w:t>
      </w:r>
    </w:p>
    <w:p w14:paraId="044B3FE8" w14:textId="77777777" w:rsidR="009325B5" w:rsidRPr="00B11343" w:rsidRDefault="009325B5" w:rsidP="004F678B">
      <w:pPr>
        <w:pStyle w:val="Textoindependiente"/>
        <w:tabs>
          <w:tab w:val="left" w:pos="426"/>
        </w:tabs>
        <w:rPr>
          <w:rFonts w:cs="Arial"/>
          <w:sz w:val="16"/>
          <w:szCs w:val="16"/>
          <w:lang w:val="es-CO"/>
        </w:rPr>
      </w:pPr>
      <w:r w:rsidRPr="00B11343">
        <w:rPr>
          <w:rFonts w:cs="Arial"/>
          <w:sz w:val="16"/>
          <w:szCs w:val="16"/>
          <w:lang w:val="es-CO"/>
        </w:rPr>
        <w:t>Cargo del Ordenador del Gasto</w:t>
      </w:r>
    </w:p>
    <w:p w14:paraId="7EA74C2D" w14:textId="77777777" w:rsidR="00B11171" w:rsidRPr="00B11343" w:rsidRDefault="00B11171" w:rsidP="004F678B">
      <w:pPr>
        <w:pStyle w:val="Textoindependiente"/>
        <w:tabs>
          <w:tab w:val="left" w:pos="426"/>
        </w:tabs>
        <w:rPr>
          <w:rFonts w:cs="Arial"/>
          <w:sz w:val="16"/>
          <w:szCs w:val="16"/>
          <w:lang w:val="es-CO"/>
        </w:rPr>
      </w:pPr>
    </w:p>
    <w:p w14:paraId="73225C7F" w14:textId="77777777" w:rsidR="00B11171" w:rsidRPr="00B11343" w:rsidRDefault="00B11171" w:rsidP="004F678B">
      <w:pPr>
        <w:pStyle w:val="Textoindependiente"/>
        <w:tabs>
          <w:tab w:val="left" w:pos="426"/>
        </w:tabs>
        <w:rPr>
          <w:rFonts w:cs="Arial"/>
          <w:sz w:val="16"/>
          <w:szCs w:val="16"/>
          <w:lang w:val="es-CO"/>
        </w:rPr>
      </w:pPr>
    </w:p>
    <w:p w14:paraId="0843619C" w14:textId="77777777" w:rsidR="00B11171" w:rsidRPr="00B11343" w:rsidRDefault="00B11171" w:rsidP="004F678B">
      <w:pPr>
        <w:pStyle w:val="Textoindependiente"/>
        <w:tabs>
          <w:tab w:val="left" w:pos="426"/>
        </w:tabs>
        <w:rPr>
          <w:rFonts w:cs="Arial"/>
          <w:sz w:val="16"/>
          <w:szCs w:val="16"/>
          <w:lang w:val="es-CO"/>
        </w:rPr>
      </w:pPr>
    </w:p>
    <w:p w14:paraId="1C045FB0" w14:textId="77777777" w:rsidR="00B11171" w:rsidRPr="00B11343" w:rsidRDefault="00B11171" w:rsidP="004F678B">
      <w:pPr>
        <w:pStyle w:val="Textoindependiente"/>
        <w:tabs>
          <w:tab w:val="left" w:pos="426"/>
        </w:tabs>
        <w:rPr>
          <w:rFonts w:cs="Arial"/>
          <w:sz w:val="16"/>
          <w:szCs w:val="16"/>
          <w:lang w:val="es-CO"/>
        </w:rPr>
      </w:pPr>
    </w:p>
    <w:p w14:paraId="55DF4F5E" w14:textId="77777777" w:rsidR="009325B5" w:rsidRPr="00B11343" w:rsidRDefault="009325B5" w:rsidP="004F678B">
      <w:pPr>
        <w:pStyle w:val="Textoindependiente"/>
        <w:tabs>
          <w:tab w:val="left" w:pos="426"/>
        </w:tabs>
        <w:jc w:val="left"/>
        <w:rPr>
          <w:rFonts w:cs="Arial"/>
          <w:b/>
          <w:bCs/>
          <w:sz w:val="16"/>
          <w:szCs w:val="16"/>
          <w:lang w:val="es-CO"/>
        </w:rPr>
      </w:pPr>
    </w:p>
    <w:p w14:paraId="72F4A9CE" w14:textId="13160345" w:rsidR="009325B5" w:rsidRPr="00B11343" w:rsidRDefault="009325B5" w:rsidP="004F678B">
      <w:pPr>
        <w:pStyle w:val="Textoindependiente"/>
        <w:tabs>
          <w:tab w:val="left" w:pos="426"/>
        </w:tabs>
        <w:jc w:val="left"/>
        <w:rPr>
          <w:rFonts w:cs="Arial"/>
          <w:sz w:val="16"/>
          <w:szCs w:val="16"/>
          <w:lang w:val="es-CO"/>
        </w:rPr>
      </w:pPr>
      <w:r w:rsidRPr="00B11343">
        <w:rPr>
          <w:rFonts w:cs="Arial"/>
          <w:b/>
          <w:bCs/>
          <w:sz w:val="16"/>
          <w:szCs w:val="16"/>
          <w:lang w:val="es-CO"/>
        </w:rPr>
        <w:t xml:space="preserve">CONTRATISTA </w:t>
      </w:r>
      <w:r w:rsidRPr="00B11343">
        <w:rPr>
          <w:rFonts w:cs="Arial"/>
          <w:b/>
          <w:sz w:val="16"/>
          <w:szCs w:val="16"/>
          <w:lang w:val="es-CO"/>
        </w:rPr>
        <w:t xml:space="preserve">NOMBRE DEL REPRESENTANTE LEGAL DEL CONTRATISTA </w:t>
      </w:r>
      <w:r w:rsidRPr="00B11343">
        <w:rPr>
          <w:rFonts w:cs="Arial"/>
          <w:sz w:val="16"/>
          <w:szCs w:val="16"/>
          <w:lang w:val="es-CO"/>
        </w:rPr>
        <w:t>Calidad en que Actúa</w:t>
      </w:r>
    </w:p>
    <w:p w14:paraId="4E881D45" w14:textId="77777777" w:rsidR="00582DD9" w:rsidRPr="00B11343" w:rsidRDefault="00582DD9" w:rsidP="004F678B">
      <w:pPr>
        <w:pStyle w:val="Textoindependiente"/>
        <w:tabs>
          <w:tab w:val="left" w:pos="426"/>
        </w:tabs>
        <w:jc w:val="left"/>
        <w:rPr>
          <w:rFonts w:cs="Arial"/>
          <w:b/>
          <w:sz w:val="16"/>
          <w:szCs w:val="16"/>
          <w:lang w:val="es-CO"/>
        </w:rPr>
      </w:pPr>
    </w:p>
    <w:p w14:paraId="2F2329D1" w14:textId="77777777" w:rsidR="009325B5" w:rsidRPr="00B11343" w:rsidRDefault="009325B5" w:rsidP="004F678B">
      <w:pPr>
        <w:rPr>
          <w:rFonts w:ascii="Arial" w:hAnsi="Arial" w:cs="Arial"/>
          <w:b/>
          <w:sz w:val="20"/>
          <w:szCs w:val="20"/>
        </w:rPr>
      </w:pPr>
    </w:p>
    <w:p w14:paraId="2791D565" w14:textId="77777777" w:rsidR="0050306B" w:rsidRPr="00B11343" w:rsidRDefault="0050306B" w:rsidP="004F678B">
      <w:pPr>
        <w:rPr>
          <w:rFonts w:ascii="Arial" w:hAnsi="Arial" w:cs="Arial"/>
          <w:b/>
          <w:sz w:val="20"/>
          <w:szCs w:val="20"/>
        </w:rPr>
      </w:pPr>
    </w:p>
    <w:p w14:paraId="20B44BD9" w14:textId="77777777" w:rsidR="0050306B" w:rsidRPr="00B11343" w:rsidRDefault="0050306B" w:rsidP="004F678B">
      <w:pPr>
        <w:rPr>
          <w:rFonts w:ascii="Arial" w:hAnsi="Arial" w:cs="Arial"/>
          <w:b/>
          <w:sz w:val="20"/>
          <w:szCs w:val="20"/>
        </w:rPr>
      </w:pPr>
    </w:p>
    <w:p w14:paraId="5EFA0DCC" w14:textId="77777777" w:rsidR="00D57FFA" w:rsidRPr="00B11343" w:rsidRDefault="00D57FFA" w:rsidP="004F678B">
      <w:pPr>
        <w:spacing w:after="160" w:line="259" w:lineRule="auto"/>
        <w:rPr>
          <w:rFonts w:ascii="Arial" w:hAnsi="Arial" w:cs="Arial"/>
          <w:b/>
          <w:sz w:val="20"/>
          <w:szCs w:val="20"/>
        </w:rPr>
      </w:pPr>
      <w:r w:rsidRPr="00B11343">
        <w:rPr>
          <w:rFonts w:ascii="Arial" w:hAnsi="Arial" w:cs="Arial"/>
          <w:b/>
          <w:sz w:val="20"/>
          <w:szCs w:val="20"/>
        </w:rPr>
        <w:br w:type="page"/>
      </w:r>
    </w:p>
    <w:p w14:paraId="7307F2A4" w14:textId="52D20AED" w:rsidR="009325B5" w:rsidRPr="00B11343" w:rsidRDefault="009325B5" w:rsidP="004F678B">
      <w:pPr>
        <w:jc w:val="center"/>
        <w:rPr>
          <w:rFonts w:ascii="Arial" w:hAnsi="Arial" w:cs="Arial"/>
          <w:b/>
          <w:sz w:val="20"/>
          <w:szCs w:val="20"/>
        </w:rPr>
      </w:pPr>
      <w:r w:rsidRPr="00B11343">
        <w:rPr>
          <w:rFonts w:ascii="Arial" w:hAnsi="Arial" w:cs="Arial"/>
          <w:b/>
          <w:sz w:val="20"/>
          <w:szCs w:val="20"/>
        </w:rPr>
        <w:lastRenderedPageBreak/>
        <w:t>ANEXO No. 7</w:t>
      </w:r>
    </w:p>
    <w:p w14:paraId="12F474DE" w14:textId="77777777" w:rsidR="009325B5" w:rsidRPr="00B11343" w:rsidRDefault="009325B5" w:rsidP="004F678B">
      <w:pPr>
        <w:pStyle w:val="NormalWeb"/>
        <w:jc w:val="center"/>
        <w:rPr>
          <w:rFonts w:ascii="Arial" w:hAnsi="Arial" w:cs="Arial"/>
          <w:b/>
          <w:sz w:val="20"/>
        </w:rPr>
      </w:pPr>
      <w:r w:rsidRPr="00B11343">
        <w:rPr>
          <w:rFonts w:ascii="Arial" w:hAnsi="Arial" w:cs="Arial"/>
          <w:b/>
          <w:sz w:val="20"/>
        </w:rPr>
        <w:t>CERTIFICACIÓN DE COMPETENCIA DEL CONTRATISTA</w:t>
      </w:r>
    </w:p>
    <w:p w14:paraId="473422B8" w14:textId="77777777" w:rsidR="009325B5" w:rsidRPr="00B11343" w:rsidRDefault="009325B5" w:rsidP="004F678B">
      <w:pPr>
        <w:adjustRightInd w:val="0"/>
        <w:jc w:val="both"/>
        <w:rPr>
          <w:b/>
        </w:rPr>
      </w:pPr>
    </w:p>
    <w:p w14:paraId="3624BDEB" w14:textId="77777777" w:rsidR="009325B5" w:rsidRPr="00B11343" w:rsidRDefault="009325B5" w:rsidP="004F678B">
      <w:pPr>
        <w:adjustRightInd w:val="0"/>
        <w:jc w:val="both"/>
        <w:rPr>
          <w:rFonts w:ascii="Arial" w:hAnsi="Arial" w:cs="Arial"/>
          <w:sz w:val="20"/>
          <w:szCs w:val="20"/>
        </w:rPr>
      </w:pPr>
      <w:r w:rsidRPr="00B11343">
        <w:rPr>
          <w:rFonts w:ascii="Arial" w:hAnsi="Arial" w:cs="Arial"/>
          <w:sz w:val="20"/>
          <w:szCs w:val="20"/>
        </w:rPr>
        <w:t>El suscrito Representante Legal de la _____________________________________________________ certifica que la prestación de los servicios de salud a contratar objeto del presente proceso contractual se llevará a cabo cumpliendo la normatividad vigente para las Instituciones Prestadoras de Servicios de Salud como son:</w:t>
      </w:r>
    </w:p>
    <w:p w14:paraId="3A96A861" w14:textId="77777777" w:rsidR="009325B5" w:rsidRPr="00B11343" w:rsidRDefault="009325B5" w:rsidP="004F678B">
      <w:pPr>
        <w:adjustRightInd w:val="0"/>
        <w:rPr>
          <w:rFonts w:ascii="Arial" w:hAnsi="Arial" w:cs="Arial"/>
          <w:sz w:val="20"/>
          <w:szCs w:val="20"/>
        </w:rPr>
      </w:pPr>
    </w:p>
    <w:p w14:paraId="40C65A12" w14:textId="77777777" w:rsidR="009325B5" w:rsidRPr="00B11343" w:rsidRDefault="009325B5" w:rsidP="004F678B">
      <w:pPr>
        <w:adjustRightInd w:val="0"/>
        <w:rPr>
          <w:rFonts w:ascii="Arial" w:hAnsi="Arial" w:cs="Arial"/>
          <w:b/>
          <w:sz w:val="20"/>
          <w:szCs w:val="20"/>
        </w:rPr>
      </w:pPr>
    </w:p>
    <w:p w14:paraId="1928A94A" w14:textId="2169D540" w:rsidR="00B63457" w:rsidRPr="00B21C3B" w:rsidRDefault="00B63457">
      <w:pPr>
        <w:pStyle w:val="Textoindependiente2"/>
        <w:numPr>
          <w:ilvl w:val="0"/>
          <w:numId w:val="47"/>
        </w:numPr>
        <w:tabs>
          <w:tab w:val="left" w:pos="284"/>
          <w:tab w:val="left" w:pos="1980"/>
        </w:tabs>
        <w:rPr>
          <w:rFonts w:eastAsia="Calibri" w:cs="Arial"/>
          <w:bCs/>
          <w:sz w:val="20"/>
          <w:szCs w:val="20"/>
        </w:rPr>
      </w:pPr>
      <w:r w:rsidRPr="00B21C3B">
        <w:rPr>
          <w:rFonts w:eastAsia="Calibri" w:cs="Arial"/>
          <w:bCs/>
          <w:sz w:val="20"/>
          <w:szCs w:val="20"/>
        </w:rPr>
        <w:t>Ley 100 de 1993 y sus Decretos reglamentarios.</w:t>
      </w:r>
    </w:p>
    <w:p w14:paraId="47F33667" w14:textId="77777777" w:rsidR="00B63457" w:rsidRPr="00B21C3B" w:rsidRDefault="00B63457">
      <w:pPr>
        <w:pStyle w:val="Textoindependiente2"/>
        <w:numPr>
          <w:ilvl w:val="0"/>
          <w:numId w:val="47"/>
        </w:numPr>
        <w:tabs>
          <w:tab w:val="left" w:pos="284"/>
          <w:tab w:val="left" w:pos="1980"/>
        </w:tabs>
        <w:rPr>
          <w:rFonts w:eastAsia="Calibri" w:cs="Arial"/>
          <w:bCs/>
          <w:sz w:val="20"/>
          <w:szCs w:val="20"/>
        </w:rPr>
      </w:pPr>
      <w:r w:rsidRPr="00B21C3B">
        <w:rPr>
          <w:rFonts w:eastAsia="Calibri" w:cs="Arial"/>
          <w:bCs/>
          <w:sz w:val="20"/>
          <w:szCs w:val="20"/>
        </w:rPr>
        <w:t>Decreto 1011 2006 "Por el cual se establece el Sistema Obligatorio de Garantía de Calidad de la Atención de Salud del Sistema General de Seguridad Social en Salud".</w:t>
      </w:r>
    </w:p>
    <w:p w14:paraId="587AE1F0" w14:textId="77777777" w:rsidR="00B63457" w:rsidRPr="00B21C3B" w:rsidRDefault="00B63457">
      <w:pPr>
        <w:pStyle w:val="Textoindependiente2"/>
        <w:numPr>
          <w:ilvl w:val="0"/>
          <w:numId w:val="47"/>
        </w:numPr>
        <w:tabs>
          <w:tab w:val="left" w:pos="284"/>
          <w:tab w:val="left" w:pos="1980"/>
        </w:tabs>
        <w:rPr>
          <w:rFonts w:eastAsia="Calibri" w:cs="Arial"/>
          <w:bCs/>
          <w:sz w:val="20"/>
          <w:szCs w:val="20"/>
        </w:rPr>
      </w:pPr>
      <w:r w:rsidRPr="00B21C3B">
        <w:rPr>
          <w:rFonts w:eastAsia="Calibri" w:cs="Arial"/>
          <w:bCs/>
          <w:sz w:val="20"/>
          <w:szCs w:val="20"/>
        </w:rPr>
        <w:t>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7D3A89D4" w14:textId="77777777" w:rsidR="00B63457" w:rsidRPr="00B21C3B" w:rsidRDefault="00B63457">
      <w:pPr>
        <w:pStyle w:val="Textoindependiente2"/>
        <w:numPr>
          <w:ilvl w:val="0"/>
          <w:numId w:val="47"/>
        </w:numPr>
        <w:tabs>
          <w:tab w:val="left" w:pos="284"/>
          <w:tab w:val="left" w:pos="1980"/>
        </w:tabs>
        <w:rPr>
          <w:rFonts w:eastAsia="Calibri" w:cs="Arial"/>
          <w:bCs/>
          <w:sz w:val="20"/>
          <w:szCs w:val="20"/>
        </w:rPr>
      </w:pPr>
      <w:r w:rsidRPr="00B21C3B">
        <w:rPr>
          <w:rFonts w:eastAsia="Calibri" w:cs="Arial"/>
          <w:bCs/>
          <w:sz w:val="20"/>
          <w:szCs w:val="20"/>
        </w:rPr>
        <w:t>Decreto Reglamentario Único del Sector Salud 0780 de mayo de 2016.</w:t>
      </w:r>
    </w:p>
    <w:p w14:paraId="49C67B75" w14:textId="77777777" w:rsidR="00B63457" w:rsidRPr="00B21C3B" w:rsidRDefault="00B63457">
      <w:pPr>
        <w:pStyle w:val="Default"/>
        <w:numPr>
          <w:ilvl w:val="0"/>
          <w:numId w:val="47"/>
        </w:numPr>
        <w:tabs>
          <w:tab w:val="left" w:pos="284"/>
        </w:tabs>
        <w:jc w:val="both"/>
        <w:rPr>
          <w:rFonts w:ascii="Arial" w:hAnsi="Arial" w:cs="Arial"/>
          <w:color w:val="auto"/>
          <w:sz w:val="20"/>
          <w:szCs w:val="20"/>
        </w:rPr>
      </w:pPr>
      <w:r w:rsidRPr="00B21C3B">
        <w:rPr>
          <w:rFonts w:ascii="Arial" w:hAnsi="Arial" w:cs="Arial"/>
          <w:color w:val="auto"/>
          <w:sz w:val="20"/>
          <w:szCs w:val="20"/>
        </w:rPr>
        <w:t xml:space="preserve">Decreto Nro. 441 de 2022 </w:t>
      </w:r>
      <w:r w:rsidRPr="00B21C3B">
        <w:rPr>
          <w:rFonts w:ascii="Arial" w:hAnsi="Arial" w:cs="Arial"/>
          <w:i/>
          <w:iCs/>
          <w:color w:val="auto"/>
          <w:sz w:val="20"/>
          <w:szCs w:val="20"/>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r w:rsidRPr="00B21C3B">
        <w:rPr>
          <w:rFonts w:ascii="Arial" w:hAnsi="Arial" w:cs="Arial"/>
          <w:color w:val="auto"/>
          <w:sz w:val="20"/>
          <w:szCs w:val="20"/>
        </w:rPr>
        <w:t xml:space="preserve">. </w:t>
      </w:r>
    </w:p>
    <w:p w14:paraId="5E7B11A4" w14:textId="77777777" w:rsidR="00B63457" w:rsidRPr="00B21C3B" w:rsidRDefault="00B63457">
      <w:pPr>
        <w:pStyle w:val="Textoindependiente2"/>
        <w:numPr>
          <w:ilvl w:val="0"/>
          <w:numId w:val="47"/>
        </w:numPr>
        <w:tabs>
          <w:tab w:val="left" w:pos="284"/>
          <w:tab w:val="left" w:pos="1980"/>
        </w:tabs>
        <w:rPr>
          <w:rFonts w:eastAsia="Calibri" w:cs="Arial"/>
          <w:bCs/>
          <w:sz w:val="20"/>
          <w:szCs w:val="20"/>
        </w:rPr>
      </w:pPr>
      <w:r w:rsidRPr="00B21C3B">
        <w:rPr>
          <w:rFonts w:eastAsia="Calibri" w:cs="Arial"/>
          <w:bCs/>
          <w:sz w:val="20"/>
          <w:szCs w:val="20"/>
        </w:rPr>
        <w:t xml:space="preserve">Demás normas vigentes expedidas por el Gobierno Nacional.  </w:t>
      </w:r>
    </w:p>
    <w:p w14:paraId="3260AE20" w14:textId="77777777" w:rsidR="00B63457" w:rsidRPr="00B21C3B" w:rsidRDefault="00B63457" w:rsidP="00B63457">
      <w:pPr>
        <w:pStyle w:val="Textoindependiente2"/>
        <w:tabs>
          <w:tab w:val="left" w:pos="1980"/>
        </w:tabs>
        <w:rPr>
          <w:rFonts w:cs="Arial"/>
          <w:sz w:val="20"/>
          <w:szCs w:val="20"/>
        </w:rPr>
      </w:pPr>
    </w:p>
    <w:p w14:paraId="24315A24" w14:textId="77777777" w:rsidR="009325B5" w:rsidRPr="00B63457" w:rsidRDefault="009325B5" w:rsidP="004F678B">
      <w:pPr>
        <w:pStyle w:val="Textoindependiente2"/>
        <w:tabs>
          <w:tab w:val="left" w:pos="1980"/>
        </w:tabs>
        <w:rPr>
          <w:rFonts w:cs="Arial"/>
          <w:sz w:val="20"/>
          <w:szCs w:val="20"/>
        </w:rPr>
      </w:pPr>
    </w:p>
    <w:p w14:paraId="44ED98BF" w14:textId="77777777" w:rsidR="00B11171" w:rsidRPr="00B11343" w:rsidRDefault="00B11171" w:rsidP="004F678B">
      <w:pPr>
        <w:pStyle w:val="Textoindependiente2"/>
        <w:tabs>
          <w:tab w:val="left" w:pos="1980"/>
        </w:tabs>
        <w:rPr>
          <w:rFonts w:cs="Arial"/>
          <w:sz w:val="20"/>
          <w:szCs w:val="20"/>
          <w:lang w:val="es-CO"/>
        </w:rPr>
      </w:pPr>
    </w:p>
    <w:p w14:paraId="6A09B1BF" w14:textId="77777777" w:rsidR="00B11171" w:rsidRPr="00B11343" w:rsidRDefault="00B11171" w:rsidP="004F678B">
      <w:pPr>
        <w:pStyle w:val="Textoindependiente2"/>
        <w:tabs>
          <w:tab w:val="left" w:pos="1980"/>
        </w:tabs>
        <w:rPr>
          <w:rFonts w:cs="Arial"/>
          <w:sz w:val="20"/>
          <w:szCs w:val="20"/>
          <w:lang w:val="es-CO"/>
        </w:rPr>
      </w:pPr>
    </w:p>
    <w:p w14:paraId="145BCC81"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NOMBRE DEL PROPONENTE:</w:t>
      </w:r>
    </w:p>
    <w:p w14:paraId="20C137E6" w14:textId="77777777" w:rsidR="009325B5" w:rsidRPr="00B11343" w:rsidRDefault="009325B5" w:rsidP="004F678B">
      <w:pPr>
        <w:adjustRightInd w:val="0"/>
        <w:rPr>
          <w:rFonts w:ascii="Arial" w:hAnsi="Arial" w:cs="Arial"/>
          <w:noProof/>
          <w:sz w:val="20"/>
          <w:szCs w:val="20"/>
        </w:rPr>
      </w:pPr>
    </w:p>
    <w:p w14:paraId="2F8A2D86"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 xml:space="preserve"> </w:t>
      </w:r>
    </w:p>
    <w:p w14:paraId="630145A5"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 xml:space="preserve">NIT o C.C.: </w:t>
      </w:r>
    </w:p>
    <w:p w14:paraId="42D9AE39" w14:textId="77777777" w:rsidR="009325B5" w:rsidRPr="00B11343" w:rsidRDefault="009325B5" w:rsidP="004F678B">
      <w:pPr>
        <w:adjustRightInd w:val="0"/>
        <w:rPr>
          <w:rFonts w:ascii="Arial" w:hAnsi="Arial" w:cs="Arial"/>
          <w:noProof/>
          <w:sz w:val="20"/>
          <w:szCs w:val="20"/>
        </w:rPr>
      </w:pPr>
    </w:p>
    <w:p w14:paraId="33FD8E09" w14:textId="77777777" w:rsidR="009325B5" w:rsidRPr="00B11343" w:rsidRDefault="009325B5" w:rsidP="004F678B">
      <w:pPr>
        <w:adjustRightInd w:val="0"/>
        <w:rPr>
          <w:rFonts w:ascii="Arial" w:hAnsi="Arial" w:cs="Arial"/>
          <w:noProof/>
          <w:sz w:val="20"/>
          <w:szCs w:val="20"/>
        </w:rPr>
      </w:pPr>
    </w:p>
    <w:p w14:paraId="213EB421"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 xml:space="preserve">NOMBRE DEL REPRESENTANTE LEGAL: </w:t>
      </w:r>
    </w:p>
    <w:p w14:paraId="7D912D0D" w14:textId="77777777" w:rsidR="009325B5" w:rsidRPr="00B11343" w:rsidRDefault="009325B5" w:rsidP="004F678B">
      <w:pPr>
        <w:adjustRightInd w:val="0"/>
        <w:rPr>
          <w:rFonts w:ascii="Arial" w:hAnsi="Arial" w:cs="Arial"/>
          <w:noProof/>
          <w:sz w:val="20"/>
          <w:szCs w:val="20"/>
        </w:rPr>
      </w:pPr>
    </w:p>
    <w:p w14:paraId="457A4E79" w14:textId="77777777" w:rsidR="009325B5" w:rsidRPr="00B11343" w:rsidRDefault="009325B5" w:rsidP="004F678B">
      <w:pPr>
        <w:adjustRightInd w:val="0"/>
        <w:rPr>
          <w:rFonts w:ascii="Arial" w:hAnsi="Arial" w:cs="Arial"/>
          <w:noProof/>
          <w:sz w:val="20"/>
          <w:szCs w:val="20"/>
        </w:rPr>
      </w:pPr>
    </w:p>
    <w:p w14:paraId="00215074"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 xml:space="preserve">C.C.: </w:t>
      </w:r>
    </w:p>
    <w:p w14:paraId="1918131D" w14:textId="77777777" w:rsidR="009325B5" w:rsidRPr="00B11343" w:rsidRDefault="009325B5" w:rsidP="004F678B">
      <w:pPr>
        <w:adjustRightInd w:val="0"/>
        <w:rPr>
          <w:rFonts w:ascii="Arial" w:hAnsi="Arial" w:cs="Arial"/>
          <w:noProof/>
          <w:sz w:val="20"/>
          <w:szCs w:val="20"/>
        </w:rPr>
      </w:pPr>
    </w:p>
    <w:p w14:paraId="4BA1F004" w14:textId="77777777" w:rsidR="009325B5" w:rsidRPr="00B11343" w:rsidRDefault="009325B5" w:rsidP="004F678B">
      <w:pPr>
        <w:adjustRightInd w:val="0"/>
        <w:rPr>
          <w:rFonts w:ascii="Arial" w:hAnsi="Arial" w:cs="Arial"/>
          <w:noProof/>
          <w:sz w:val="20"/>
          <w:szCs w:val="20"/>
        </w:rPr>
      </w:pPr>
    </w:p>
    <w:p w14:paraId="1E819F4E"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 xml:space="preserve">FIRMA DEL REPRESENTANTE LEGAL: </w:t>
      </w:r>
    </w:p>
    <w:p w14:paraId="6DC934D2" w14:textId="77777777" w:rsidR="009325B5" w:rsidRPr="00B11343" w:rsidRDefault="009325B5" w:rsidP="004F678B">
      <w:pPr>
        <w:rPr>
          <w:rFonts w:ascii="Arial" w:hAnsi="Arial" w:cs="Arial"/>
          <w:lang w:val="es-CO"/>
        </w:rPr>
      </w:pPr>
    </w:p>
    <w:p w14:paraId="5AFC530D" w14:textId="77777777" w:rsidR="009325B5" w:rsidRPr="00B11343" w:rsidRDefault="009325B5" w:rsidP="004F678B">
      <w:pPr>
        <w:rPr>
          <w:rFonts w:ascii="Arial" w:hAnsi="Arial" w:cs="Arial"/>
          <w:lang w:val="es-CO"/>
        </w:rPr>
      </w:pPr>
    </w:p>
    <w:p w14:paraId="1D0AEFD1" w14:textId="77777777" w:rsidR="009325B5" w:rsidRPr="00B11343" w:rsidRDefault="009325B5" w:rsidP="004F678B">
      <w:pPr>
        <w:rPr>
          <w:rFonts w:ascii="Arial" w:hAnsi="Arial" w:cs="Arial"/>
          <w:lang w:val="es-CO"/>
        </w:rPr>
      </w:pPr>
    </w:p>
    <w:p w14:paraId="479EF373" w14:textId="77777777" w:rsidR="009325B5" w:rsidRPr="00B11343" w:rsidRDefault="009325B5" w:rsidP="004F678B">
      <w:pPr>
        <w:rPr>
          <w:rFonts w:ascii="Arial" w:hAnsi="Arial" w:cs="Arial"/>
          <w:lang w:val="es-CO"/>
        </w:rPr>
      </w:pPr>
    </w:p>
    <w:p w14:paraId="37EE6A67" w14:textId="77777777" w:rsidR="009325B5" w:rsidRPr="00B11343" w:rsidRDefault="009325B5" w:rsidP="004F678B">
      <w:pPr>
        <w:rPr>
          <w:rFonts w:ascii="Arial" w:hAnsi="Arial" w:cs="Arial"/>
          <w:lang w:val="es-CO"/>
        </w:rPr>
      </w:pPr>
    </w:p>
    <w:p w14:paraId="5074D346" w14:textId="77777777" w:rsidR="009325B5" w:rsidRPr="00B11343" w:rsidRDefault="009325B5" w:rsidP="004F678B">
      <w:pPr>
        <w:rPr>
          <w:rFonts w:ascii="Arial" w:hAnsi="Arial" w:cs="Arial"/>
          <w:lang w:val="es-CO"/>
        </w:rPr>
      </w:pPr>
    </w:p>
    <w:p w14:paraId="2CDA06D0" w14:textId="77777777" w:rsidR="009325B5" w:rsidRPr="00B11343" w:rsidRDefault="009325B5" w:rsidP="004F678B">
      <w:pPr>
        <w:rPr>
          <w:rFonts w:ascii="Arial" w:hAnsi="Arial" w:cs="Arial"/>
          <w:lang w:val="es-CO"/>
        </w:rPr>
      </w:pPr>
    </w:p>
    <w:p w14:paraId="43441FFF" w14:textId="77777777" w:rsidR="009325B5" w:rsidRPr="00B11343" w:rsidRDefault="009325B5" w:rsidP="004F678B">
      <w:pPr>
        <w:rPr>
          <w:rFonts w:ascii="Arial" w:hAnsi="Arial" w:cs="Arial"/>
          <w:lang w:val="es-CO"/>
        </w:rPr>
      </w:pPr>
    </w:p>
    <w:p w14:paraId="278C4996" w14:textId="77777777" w:rsidR="009325B5" w:rsidRPr="00B11343" w:rsidRDefault="009325B5" w:rsidP="004F678B">
      <w:pPr>
        <w:rPr>
          <w:rFonts w:ascii="Arial" w:hAnsi="Arial" w:cs="Arial"/>
          <w:lang w:val="es-CO"/>
        </w:rPr>
      </w:pPr>
    </w:p>
    <w:p w14:paraId="4BEFD210" w14:textId="77777777" w:rsidR="009325B5" w:rsidRPr="00B11343" w:rsidRDefault="009325B5" w:rsidP="004F678B">
      <w:pPr>
        <w:rPr>
          <w:rFonts w:ascii="Arial" w:hAnsi="Arial" w:cs="Arial"/>
          <w:lang w:val="es-CO"/>
        </w:rPr>
      </w:pPr>
    </w:p>
    <w:p w14:paraId="4A5A9018" w14:textId="77777777" w:rsidR="009325B5" w:rsidRPr="00B11343" w:rsidRDefault="009325B5" w:rsidP="004F678B">
      <w:pPr>
        <w:rPr>
          <w:rFonts w:ascii="Arial" w:hAnsi="Arial" w:cs="Arial"/>
          <w:lang w:val="es-CO"/>
        </w:rPr>
      </w:pPr>
    </w:p>
    <w:p w14:paraId="0F56D239" w14:textId="77777777" w:rsidR="009325B5" w:rsidRPr="00B11343" w:rsidRDefault="009325B5" w:rsidP="004F678B">
      <w:pPr>
        <w:rPr>
          <w:rFonts w:ascii="Arial" w:hAnsi="Arial" w:cs="Arial"/>
          <w:lang w:val="es-CO"/>
        </w:rPr>
      </w:pPr>
    </w:p>
    <w:p w14:paraId="10CB7E98" w14:textId="77777777" w:rsidR="009325B5" w:rsidRPr="00B11343" w:rsidRDefault="009325B5" w:rsidP="004F678B">
      <w:pPr>
        <w:rPr>
          <w:rFonts w:ascii="Arial" w:hAnsi="Arial" w:cs="Arial"/>
          <w:lang w:val="es-CO"/>
        </w:rPr>
      </w:pPr>
    </w:p>
    <w:p w14:paraId="69C4554C" w14:textId="77777777" w:rsidR="009325B5" w:rsidRPr="00B11343" w:rsidRDefault="009325B5" w:rsidP="004F678B">
      <w:pPr>
        <w:rPr>
          <w:rFonts w:ascii="Arial" w:hAnsi="Arial" w:cs="Arial"/>
          <w:lang w:val="es-CO"/>
        </w:rPr>
      </w:pPr>
    </w:p>
    <w:p w14:paraId="2C093AC6" w14:textId="77777777" w:rsidR="009325B5" w:rsidRPr="00B11343" w:rsidRDefault="009325B5" w:rsidP="004F678B">
      <w:pPr>
        <w:rPr>
          <w:rFonts w:ascii="Arial" w:hAnsi="Arial" w:cs="Arial"/>
          <w:lang w:val="es-CO"/>
        </w:rPr>
      </w:pPr>
    </w:p>
    <w:p w14:paraId="79208290" w14:textId="77777777" w:rsidR="009325B5" w:rsidRPr="00B11343" w:rsidRDefault="009325B5" w:rsidP="004F678B">
      <w:pPr>
        <w:rPr>
          <w:rFonts w:ascii="Arial" w:hAnsi="Arial" w:cs="Arial"/>
          <w:lang w:val="es-CO"/>
        </w:rPr>
      </w:pPr>
    </w:p>
    <w:p w14:paraId="6F3DB6D6" w14:textId="62CC36B1" w:rsidR="009325B5" w:rsidRPr="00B11343" w:rsidRDefault="009325B5" w:rsidP="004F678B">
      <w:pPr>
        <w:rPr>
          <w:rFonts w:ascii="Arial" w:hAnsi="Arial" w:cs="Arial"/>
          <w:lang w:val="es-CO"/>
        </w:rPr>
      </w:pPr>
    </w:p>
    <w:p w14:paraId="58675102" w14:textId="5109276B" w:rsidR="009325B5" w:rsidRPr="00B11343" w:rsidRDefault="00D57FFA" w:rsidP="004F678B">
      <w:pPr>
        <w:spacing w:after="160" w:line="259" w:lineRule="auto"/>
        <w:jc w:val="center"/>
        <w:rPr>
          <w:rFonts w:ascii="Arial" w:hAnsi="Arial" w:cs="Arial"/>
          <w:b/>
          <w:sz w:val="20"/>
          <w:szCs w:val="20"/>
        </w:rPr>
      </w:pPr>
      <w:r w:rsidRPr="00B11343">
        <w:rPr>
          <w:rFonts w:cs="Arial"/>
          <w:b/>
          <w:sz w:val="20"/>
          <w:szCs w:val="20"/>
        </w:rPr>
        <w:br w:type="page"/>
      </w:r>
      <w:r w:rsidR="009325B5" w:rsidRPr="00B11343">
        <w:rPr>
          <w:rFonts w:ascii="Arial" w:hAnsi="Arial" w:cs="Arial"/>
          <w:b/>
          <w:sz w:val="20"/>
          <w:szCs w:val="20"/>
        </w:rPr>
        <w:lastRenderedPageBreak/>
        <w:t>ANEXO No. 8</w:t>
      </w:r>
    </w:p>
    <w:p w14:paraId="0E9BADDE" w14:textId="77777777" w:rsidR="009325B5" w:rsidRPr="00B11343" w:rsidRDefault="009325B5" w:rsidP="004F678B">
      <w:pPr>
        <w:pStyle w:val="Textoindependiente"/>
        <w:rPr>
          <w:rFonts w:cs="Arial"/>
          <w:b/>
          <w:sz w:val="20"/>
          <w:szCs w:val="20"/>
        </w:rPr>
      </w:pPr>
    </w:p>
    <w:p w14:paraId="0569E5F5" w14:textId="77777777" w:rsidR="009325B5" w:rsidRPr="00B11343" w:rsidRDefault="009325B5" w:rsidP="004F678B">
      <w:pPr>
        <w:pStyle w:val="NormalWeb"/>
        <w:jc w:val="center"/>
        <w:rPr>
          <w:rFonts w:ascii="Arial" w:hAnsi="Arial" w:cs="Arial"/>
          <w:b/>
          <w:sz w:val="20"/>
        </w:rPr>
      </w:pPr>
      <w:r w:rsidRPr="00B11343">
        <w:rPr>
          <w:rFonts w:ascii="Arial" w:hAnsi="Arial" w:cs="Arial"/>
          <w:b/>
          <w:sz w:val="20"/>
        </w:rPr>
        <w:t xml:space="preserve">NIVEL DE EDUCACIÓN </w:t>
      </w:r>
      <w:proofErr w:type="spellStart"/>
      <w:r w:rsidRPr="00B11343">
        <w:rPr>
          <w:rFonts w:ascii="Arial" w:hAnsi="Arial" w:cs="Arial"/>
          <w:b/>
          <w:sz w:val="20"/>
        </w:rPr>
        <w:t>Ó</w:t>
      </w:r>
      <w:proofErr w:type="spellEnd"/>
      <w:r w:rsidRPr="00B11343">
        <w:rPr>
          <w:rFonts w:ascii="Arial" w:hAnsi="Arial" w:cs="Arial"/>
          <w:b/>
          <w:sz w:val="20"/>
        </w:rPr>
        <w:t xml:space="preserve"> NIVEL ACADEMICO</w:t>
      </w:r>
    </w:p>
    <w:p w14:paraId="4AA7A658" w14:textId="77777777" w:rsidR="009325B5" w:rsidRPr="00B11343" w:rsidRDefault="009325B5" w:rsidP="004F678B">
      <w:pPr>
        <w:pStyle w:val="NormalWeb"/>
        <w:rPr>
          <w:rFonts w:ascii="Arial" w:hAnsi="Arial" w:cs="Arial"/>
          <w:b/>
          <w:sz w:val="20"/>
        </w:rPr>
      </w:pPr>
    </w:p>
    <w:p w14:paraId="1CA55C9B" w14:textId="43EC7ED5" w:rsidR="009325B5" w:rsidRPr="00B11343" w:rsidRDefault="009325B5" w:rsidP="004F678B">
      <w:pPr>
        <w:tabs>
          <w:tab w:val="left" w:pos="1980"/>
        </w:tabs>
        <w:spacing w:after="120" w:line="276" w:lineRule="auto"/>
        <w:jc w:val="both"/>
        <w:rPr>
          <w:rFonts w:ascii="Arial" w:hAnsi="Arial" w:cs="Arial"/>
          <w:sz w:val="20"/>
          <w:szCs w:val="20"/>
        </w:rPr>
      </w:pPr>
      <w:r w:rsidRPr="00B11343">
        <w:rPr>
          <w:rFonts w:ascii="Arial" w:hAnsi="Arial" w:cs="Arial"/>
          <w:sz w:val="20"/>
          <w:szCs w:val="20"/>
        </w:rPr>
        <w:t xml:space="preserve">Yo____________________________________________________, Representante de la entidad ____________________________________________________ certifico que el personal que labora ha pasado por un proceso de selección en el cual le han sido verificados sus diplomas, actas de grado, tarjetas profesionales y </w:t>
      </w:r>
      <w:r w:rsidRPr="00B11343">
        <w:rPr>
          <w:rFonts w:ascii="Arial" w:hAnsi="Arial" w:cs="Arial"/>
          <w:b/>
          <w:sz w:val="20"/>
          <w:szCs w:val="20"/>
        </w:rPr>
        <w:t>demás documentos que acreditan su idoneidad</w:t>
      </w:r>
      <w:r w:rsidRPr="00B11343">
        <w:rPr>
          <w:rFonts w:ascii="Arial" w:hAnsi="Arial" w:cs="Arial"/>
          <w:sz w:val="20"/>
          <w:szCs w:val="20"/>
        </w:rPr>
        <w:t xml:space="preserve"> para desempeñarse en los distintos cargos y donde conste que este personal cuenta con experiencia laboral en el ejercicio profesional de mínimo </w:t>
      </w:r>
      <w:r w:rsidR="00437320" w:rsidRPr="00B11343">
        <w:rPr>
          <w:rFonts w:ascii="Arial" w:hAnsi="Arial" w:cs="Arial"/>
          <w:b/>
          <w:sz w:val="20"/>
          <w:szCs w:val="20"/>
        </w:rPr>
        <w:t>UN AÑO</w:t>
      </w:r>
      <w:r w:rsidRPr="00B11343">
        <w:rPr>
          <w:rFonts w:ascii="Arial" w:hAnsi="Arial" w:cs="Arial"/>
          <w:sz w:val="20"/>
          <w:szCs w:val="20"/>
        </w:rPr>
        <w:t xml:space="preserve">, que tiene la idoneidad y competencia para el manejo de equipos, herramientas e insumos en la realización de las actividades propias del objeto contractual.  </w:t>
      </w:r>
    </w:p>
    <w:p w14:paraId="0EDE6999" w14:textId="77777777" w:rsidR="009325B5" w:rsidRPr="00B11343" w:rsidRDefault="009325B5" w:rsidP="004F678B">
      <w:pPr>
        <w:jc w:val="both"/>
        <w:rPr>
          <w:rFonts w:ascii="Arial" w:hAnsi="Arial" w:cs="Arial"/>
          <w:sz w:val="20"/>
          <w:szCs w:val="20"/>
        </w:rPr>
      </w:pPr>
    </w:p>
    <w:p w14:paraId="0585CA68" w14:textId="77777777" w:rsidR="009325B5" w:rsidRPr="00B11343" w:rsidRDefault="009325B5" w:rsidP="004F678B">
      <w:pPr>
        <w:jc w:val="both"/>
        <w:rPr>
          <w:rFonts w:ascii="Arial" w:hAnsi="Arial" w:cs="Arial"/>
          <w:sz w:val="20"/>
          <w:szCs w:val="20"/>
        </w:rPr>
      </w:pPr>
    </w:p>
    <w:p w14:paraId="78B2B79E" w14:textId="77777777" w:rsidR="009325B5" w:rsidRPr="00B11343" w:rsidRDefault="009325B5" w:rsidP="004F678B">
      <w:pPr>
        <w:pStyle w:val="NormalWeb"/>
        <w:rPr>
          <w:rFonts w:ascii="Arial" w:hAnsi="Arial" w:cs="Arial"/>
          <w:sz w:val="20"/>
        </w:rPr>
      </w:pPr>
      <w:r w:rsidRPr="00B11343">
        <w:rPr>
          <w:rFonts w:ascii="Arial" w:hAnsi="Arial" w:cs="Arial"/>
          <w:sz w:val="20"/>
        </w:rPr>
        <w:t xml:space="preserve">NOMBRE DEL PROPONENTE: </w:t>
      </w:r>
    </w:p>
    <w:p w14:paraId="7B3B1F4E" w14:textId="77777777" w:rsidR="009325B5" w:rsidRPr="00B11343" w:rsidRDefault="009325B5" w:rsidP="004F678B">
      <w:pPr>
        <w:pStyle w:val="NormalWeb"/>
        <w:rPr>
          <w:rFonts w:ascii="Arial" w:hAnsi="Arial" w:cs="Arial"/>
          <w:sz w:val="20"/>
        </w:rPr>
      </w:pPr>
    </w:p>
    <w:p w14:paraId="262CFDBB" w14:textId="77777777" w:rsidR="009325B5" w:rsidRPr="00B11343" w:rsidRDefault="009325B5" w:rsidP="004F678B">
      <w:pPr>
        <w:pStyle w:val="NormalWeb"/>
        <w:rPr>
          <w:rFonts w:ascii="Arial" w:hAnsi="Arial" w:cs="Arial"/>
          <w:sz w:val="20"/>
        </w:rPr>
      </w:pPr>
      <w:r w:rsidRPr="00B11343">
        <w:rPr>
          <w:rFonts w:ascii="Arial" w:hAnsi="Arial" w:cs="Arial"/>
          <w:sz w:val="20"/>
        </w:rPr>
        <w:t xml:space="preserve">NIT o C.C.:  </w:t>
      </w:r>
    </w:p>
    <w:p w14:paraId="270EB54B" w14:textId="77777777" w:rsidR="009325B5" w:rsidRPr="00B11343" w:rsidRDefault="009325B5" w:rsidP="004F678B">
      <w:pPr>
        <w:pStyle w:val="NormalWeb"/>
        <w:rPr>
          <w:rFonts w:ascii="Arial" w:hAnsi="Arial" w:cs="Arial"/>
          <w:sz w:val="20"/>
        </w:rPr>
      </w:pPr>
    </w:p>
    <w:p w14:paraId="7A4DC739" w14:textId="77777777" w:rsidR="009325B5" w:rsidRPr="00B11343" w:rsidRDefault="009325B5" w:rsidP="004F678B">
      <w:pPr>
        <w:pStyle w:val="NormalWeb"/>
        <w:rPr>
          <w:rFonts w:ascii="Arial" w:hAnsi="Arial" w:cs="Arial"/>
          <w:sz w:val="20"/>
        </w:rPr>
      </w:pPr>
      <w:r w:rsidRPr="00B11343">
        <w:rPr>
          <w:rFonts w:ascii="Arial" w:hAnsi="Arial" w:cs="Arial"/>
          <w:sz w:val="20"/>
        </w:rPr>
        <w:t xml:space="preserve">NOMBRE DEL REPRESENTANTE LEGAL:  </w:t>
      </w:r>
    </w:p>
    <w:p w14:paraId="14E0D2C4" w14:textId="77777777" w:rsidR="009325B5" w:rsidRPr="00B11343" w:rsidRDefault="009325B5" w:rsidP="004F678B">
      <w:pPr>
        <w:pStyle w:val="NormalWeb"/>
        <w:rPr>
          <w:rFonts w:ascii="Arial" w:hAnsi="Arial" w:cs="Arial"/>
          <w:sz w:val="20"/>
        </w:rPr>
      </w:pPr>
    </w:p>
    <w:p w14:paraId="100262D4" w14:textId="77777777" w:rsidR="009325B5" w:rsidRPr="00B11343" w:rsidRDefault="009325B5" w:rsidP="004F678B">
      <w:pPr>
        <w:pStyle w:val="NormalWeb"/>
        <w:rPr>
          <w:rFonts w:ascii="Arial" w:hAnsi="Arial" w:cs="Arial"/>
          <w:sz w:val="20"/>
        </w:rPr>
      </w:pPr>
      <w:r w:rsidRPr="00B11343">
        <w:rPr>
          <w:rFonts w:ascii="Arial" w:hAnsi="Arial" w:cs="Arial"/>
          <w:sz w:val="20"/>
        </w:rPr>
        <w:t xml:space="preserve">C.C.:  </w:t>
      </w:r>
    </w:p>
    <w:p w14:paraId="46960647" w14:textId="77777777" w:rsidR="009325B5" w:rsidRPr="00B11343" w:rsidRDefault="009325B5" w:rsidP="004F678B">
      <w:pPr>
        <w:pStyle w:val="NormalWeb"/>
        <w:rPr>
          <w:rFonts w:ascii="Arial" w:hAnsi="Arial" w:cs="Arial"/>
          <w:sz w:val="20"/>
        </w:rPr>
      </w:pPr>
    </w:p>
    <w:p w14:paraId="047BB288" w14:textId="77777777" w:rsidR="009325B5" w:rsidRPr="00B11343" w:rsidRDefault="009325B5" w:rsidP="004F678B">
      <w:pPr>
        <w:pStyle w:val="NormalWeb"/>
        <w:rPr>
          <w:rFonts w:ascii="Arial" w:hAnsi="Arial" w:cs="Arial"/>
          <w:sz w:val="20"/>
        </w:rPr>
      </w:pPr>
      <w:r w:rsidRPr="00B11343">
        <w:rPr>
          <w:rFonts w:ascii="Arial" w:hAnsi="Arial" w:cs="Arial"/>
          <w:sz w:val="20"/>
        </w:rPr>
        <w:t xml:space="preserve">FIRMA DEL REPRESENTANTE LEGAL:  </w:t>
      </w:r>
    </w:p>
    <w:p w14:paraId="187CABA1" w14:textId="77777777" w:rsidR="009325B5" w:rsidRPr="00B11343" w:rsidRDefault="009325B5" w:rsidP="004F678B">
      <w:pPr>
        <w:pStyle w:val="NormalWeb"/>
        <w:rPr>
          <w:rFonts w:ascii="Arial" w:hAnsi="Arial" w:cs="Arial"/>
          <w:b/>
          <w:sz w:val="20"/>
        </w:rPr>
      </w:pPr>
    </w:p>
    <w:p w14:paraId="01D0F704" w14:textId="77777777" w:rsidR="009325B5" w:rsidRPr="00B11343" w:rsidRDefault="009325B5" w:rsidP="004F678B">
      <w:pPr>
        <w:pStyle w:val="Sinespaciado"/>
        <w:rPr>
          <w:rFonts w:ascii="Arial" w:hAnsi="Arial" w:cs="Arial"/>
          <w:b/>
          <w:sz w:val="18"/>
          <w:szCs w:val="18"/>
        </w:rPr>
      </w:pPr>
    </w:p>
    <w:p w14:paraId="48A0F86B" w14:textId="77777777" w:rsidR="009325B5" w:rsidRPr="00B11343" w:rsidRDefault="009325B5" w:rsidP="004F678B">
      <w:pPr>
        <w:pStyle w:val="Sinespaciado"/>
        <w:rPr>
          <w:rFonts w:ascii="Arial" w:hAnsi="Arial" w:cs="Arial"/>
          <w:b/>
          <w:sz w:val="18"/>
          <w:szCs w:val="18"/>
        </w:rPr>
      </w:pPr>
    </w:p>
    <w:p w14:paraId="626701E7" w14:textId="77777777" w:rsidR="009325B5" w:rsidRPr="00B11343" w:rsidRDefault="009325B5" w:rsidP="004F678B">
      <w:pPr>
        <w:jc w:val="center"/>
        <w:rPr>
          <w:rFonts w:ascii="Arial" w:hAnsi="Arial" w:cs="Arial"/>
          <w:b/>
          <w:sz w:val="20"/>
          <w:szCs w:val="20"/>
        </w:rPr>
      </w:pPr>
    </w:p>
    <w:p w14:paraId="24C0F461" w14:textId="77777777" w:rsidR="009325B5" w:rsidRPr="00B11343" w:rsidRDefault="009325B5" w:rsidP="004F678B">
      <w:pPr>
        <w:jc w:val="center"/>
        <w:rPr>
          <w:rFonts w:ascii="Arial" w:hAnsi="Arial" w:cs="Arial"/>
          <w:b/>
          <w:sz w:val="20"/>
          <w:szCs w:val="20"/>
        </w:rPr>
      </w:pPr>
    </w:p>
    <w:p w14:paraId="196BF193" w14:textId="77777777" w:rsidR="009325B5" w:rsidRPr="00B11343" w:rsidRDefault="009325B5" w:rsidP="004F678B">
      <w:pPr>
        <w:pStyle w:val="Ttulo"/>
        <w:jc w:val="both"/>
        <w:rPr>
          <w:rFonts w:cs="Arial"/>
        </w:rPr>
      </w:pPr>
    </w:p>
    <w:p w14:paraId="5D1F610D" w14:textId="77777777" w:rsidR="009325B5" w:rsidRPr="00B11343" w:rsidRDefault="009325B5" w:rsidP="004F678B">
      <w:pPr>
        <w:pStyle w:val="Ttulo"/>
        <w:jc w:val="both"/>
        <w:rPr>
          <w:rFonts w:cs="Arial"/>
        </w:rPr>
      </w:pPr>
    </w:p>
    <w:p w14:paraId="17DB28F6" w14:textId="77777777" w:rsidR="009325B5" w:rsidRPr="00B11343" w:rsidRDefault="009325B5" w:rsidP="004F678B">
      <w:pPr>
        <w:pStyle w:val="Ttulo"/>
        <w:jc w:val="both"/>
        <w:rPr>
          <w:rFonts w:cs="Arial"/>
        </w:rPr>
      </w:pPr>
    </w:p>
    <w:p w14:paraId="4DBF14CC" w14:textId="77777777" w:rsidR="009325B5" w:rsidRPr="00B11343" w:rsidRDefault="009325B5" w:rsidP="004F678B">
      <w:pPr>
        <w:pStyle w:val="Ttulo"/>
        <w:jc w:val="both"/>
        <w:rPr>
          <w:rFonts w:cs="Arial"/>
        </w:rPr>
      </w:pPr>
    </w:p>
    <w:p w14:paraId="368DAF20" w14:textId="77777777" w:rsidR="009325B5" w:rsidRPr="00B11343" w:rsidRDefault="009325B5" w:rsidP="004F678B">
      <w:pPr>
        <w:pStyle w:val="Ttulo"/>
        <w:jc w:val="both"/>
        <w:rPr>
          <w:rFonts w:cs="Arial"/>
        </w:rPr>
      </w:pPr>
    </w:p>
    <w:p w14:paraId="7484305E" w14:textId="77777777" w:rsidR="009325B5" w:rsidRPr="00B11343" w:rsidRDefault="009325B5" w:rsidP="004F678B">
      <w:pPr>
        <w:pStyle w:val="Ttulo"/>
        <w:jc w:val="both"/>
        <w:rPr>
          <w:rFonts w:cs="Arial"/>
        </w:rPr>
      </w:pPr>
    </w:p>
    <w:p w14:paraId="0E408CDF" w14:textId="77777777" w:rsidR="009325B5" w:rsidRPr="00B11343" w:rsidRDefault="009325B5" w:rsidP="004F678B">
      <w:pPr>
        <w:pStyle w:val="Ttulo"/>
        <w:jc w:val="both"/>
        <w:rPr>
          <w:rFonts w:cs="Arial"/>
        </w:rPr>
      </w:pPr>
    </w:p>
    <w:p w14:paraId="5D691144" w14:textId="77777777" w:rsidR="009325B5" w:rsidRPr="00B11343" w:rsidRDefault="009325B5" w:rsidP="004F678B">
      <w:pPr>
        <w:pStyle w:val="Ttulo"/>
        <w:jc w:val="both"/>
        <w:rPr>
          <w:rFonts w:cs="Arial"/>
        </w:rPr>
      </w:pPr>
      <w:r w:rsidRPr="00B11343">
        <w:rPr>
          <w:rFonts w:cs="Arial"/>
        </w:rPr>
        <w:br w:type="page"/>
      </w:r>
    </w:p>
    <w:p w14:paraId="22C837C5" w14:textId="77777777" w:rsidR="009325B5" w:rsidRPr="00B11343" w:rsidRDefault="009325B5" w:rsidP="004F678B">
      <w:pPr>
        <w:autoSpaceDE w:val="0"/>
        <w:autoSpaceDN w:val="0"/>
        <w:adjustRightInd w:val="0"/>
        <w:jc w:val="center"/>
        <w:rPr>
          <w:rFonts w:ascii="Arial" w:hAnsi="Arial" w:cs="Arial"/>
          <w:b/>
          <w:bCs/>
          <w:sz w:val="20"/>
          <w:szCs w:val="20"/>
        </w:rPr>
      </w:pPr>
      <w:r w:rsidRPr="00B11343">
        <w:rPr>
          <w:rFonts w:ascii="Arial" w:hAnsi="Arial" w:cs="Arial"/>
          <w:b/>
          <w:bCs/>
          <w:sz w:val="20"/>
          <w:szCs w:val="20"/>
        </w:rPr>
        <w:lastRenderedPageBreak/>
        <w:t>ANEXO No. 9</w:t>
      </w:r>
    </w:p>
    <w:p w14:paraId="68D7BA59" w14:textId="3714D68D" w:rsidR="000A310A" w:rsidRPr="00B11343" w:rsidRDefault="000A310A" w:rsidP="004F678B">
      <w:pPr>
        <w:autoSpaceDE w:val="0"/>
        <w:autoSpaceDN w:val="0"/>
        <w:adjustRightInd w:val="0"/>
        <w:jc w:val="center"/>
        <w:rPr>
          <w:rFonts w:ascii="Arial" w:hAnsi="Arial" w:cs="Arial"/>
          <w:b/>
          <w:bCs/>
          <w:sz w:val="20"/>
          <w:szCs w:val="20"/>
        </w:rPr>
      </w:pPr>
      <w:r w:rsidRPr="00B11343">
        <w:rPr>
          <w:rFonts w:ascii="Arial" w:hAnsi="Arial" w:cs="Arial"/>
          <w:b/>
          <w:bCs/>
          <w:sz w:val="18"/>
          <w:szCs w:val="18"/>
        </w:rPr>
        <w:t>FORMULARIO CERTIFICACIÓN DE LA CAPACIDAD TÉCNICA</w:t>
      </w:r>
    </w:p>
    <w:p w14:paraId="761040C7" w14:textId="77777777" w:rsidR="009325B5" w:rsidRPr="00B11343" w:rsidRDefault="009325B5" w:rsidP="004F678B">
      <w:pPr>
        <w:rPr>
          <w:rFonts w:ascii="Arial" w:hAnsi="Arial" w:cs="Arial"/>
          <w:b/>
          <w:sz w:val="20"/>
          <w:szCs w:val="20"/>
        </w:rPr>
      </w:pPr>
    </w:p>
    <w:p w14:paraId="679FC376" w14:textId="77777777" w:rsidR="001014E5" w:rsidRPr="00B11343" w:rsidRDefault="00000000" w:rsidP="004F678B">
      <w:pPr>
        <w:jc w:val="both"/>
        <w:rPr>
          <w:rFonts w:ascii="Arial" w:hAnsi="Arial" w:cs="Arial"/>
          <w:sz w:val="20"/>
          <w:szCs w:val="20"/>
        </w:rPr>
      </w:pPr>
      <w:sdt>
        <w:sdtPr>
          <w:rPr>
            <w:sz w:val="20"/>
            <w:szCs w:val="20"/>
          </w:rPr>
          <w:id w:val="1263880731"/>
          <w:placeholder>
            <w:docPart w:val="A0327E43308E49C4806106BC66D9978E"/>
          </w:placeholder>
          <w:showingPlcHdr/>
          <w15:color w:val="800000"/>
          <w:text/>
        </w:sdtPr>
        <w:sdtEndPr>
          <w:rPr>
            <w:rFonts w:ascii="Arial" w:hAnsi="Arial" w:cs="Arial"/>
          </w:rPr>
        </w:sdtEndPr>
        <w:sdtContent>
          <w:r w:rsidR="001014E5" w:rsidRPr="00B11343">
            <w:rPr>
              <w:rStyle w:val="Textodelmarcadordeposicin"/>
              <w:rFonts w:ascii="Arial" w:hAnsi="Arial" w:cs="Arial"/>
              <w:color w:val="auto"/>
              <w:sz w:val="20"/>
              <w:szCs w:val="20"/>
              <w:u w:val="single"/>
            </w:rPr>
            <w:t>Ciudad</w:t>
          </w:r>
        </w:sdtContent>
      </w:sdt>
      <w:r w:rsidR="001014E5" w:rsidRPr="00B11343">
        <w:rPr>
          <w:rFonts w:ascii="Arial" w:hAnsi="Arial" w:cs="Arial"/>
          <w:sz w:val="20"/>
          <w:szCs w:val="20"/>
        </w:rPr>
        <w:t xml:space="preserve">, </w:t>
      </w:r>
      <w:sdt>
        <w:sdtPr>
          <w:rPr>
            <w:rFonts w:ascii="Arial" w:hAnsi="Arial" w:cs="Arial"/>
            <w:sz w:val="20"/>
            <w:szCs w:val="20"/>
          </w:rPr>
          <w:id w:val="958450388"/>
          <w:placeholder>
            <w:docPart w:val="2BDFFF84D7EC49C78AA17CC52084444D"/>
          </w:placeholder>
          <w:showingPlcHdr/>
          <w15:color w:val="800000"/>
          <w:date w:fullDate="2021-04-13T00:00:00Z">
            <w:dateFormat w:val="d 'de' MMMM 'de' yyyy"/>
            <w:lid w:val="es-CO"/>
            <w:storeMappedDataAs w:val="dateTime"/>
            <w:calendar w:val="gregorian"/>
          </w:date>
        </w:sdtPr>
        <w:sdtContent>
          <w:r w:rsidR="001014E5" w:rsidRPr="00B11343">
            <w:rPr>
              <w:rStyle w:val="Textodelmarcadordeposicin"/>
              <w:rFonts w:ascii="Arial" w:hAnsi="Arial" w:cs="Arial"/>
              <w:color w:val="auto"/>
              <w:sz w:val="20"/>
              <w:szCs w:val="20"/>
            </w:rPr>
            <w:t>seleccionar la fecha.</w:t>
          </w:r>
        </w:sdtContent>
      </w:sdt>
    </w:p>
    <w:p w14:paraId="771A7C2D" w14:textId="77777777" w:rsidR="001014E5" w:rsidRPr="00B11343" w:rsidRDefault="001014E5" w:rsidP="004F678B">
      <w:pPr>
        <w:jc w:val="both"/>
        <w:rPr>
          <w:rFonts w:ascii="Arial" w:hAnsi="Arial" w:cs="Arial"/>
          <w:sz w:val="20"/>
          <w:szCs w:val="20"/>
        </w:rPr>
      </w:pPr>
    </w:p>
    <w:p w14:paraId="4E1AC348" w14:textId="77777777" w:rsidR="001014E5" w:rsidRPr="00B11343" w:rsidRDefault="001014E5" w:rsidP="004F678B">
      <w:pPr>
        <w:jc w:val="both"/>
        <w:rPr>
          <w:rFonts w:ascii="Arial" w:hAnsi="Arial" w:cs="Arial"/>
          <w:sz w:val="20"/>
          <w:szCs w:val="20"/>
        </w:rPr>
      </w:pPr>
      <w:r w:rsidRPr="00B11343">
        <w:rPr>
          <w:rFonts w:ascii="Arial" w:hAnsi="Arial" w:cs="Arial"/>
          <w:sz w:val="20"/>
          <w:szCs w:val="20"/>
        </w:rPr>
        <w:t>Señores.</w:t>
      </w:r>
    </w:p>
    <w:p w14:paraId="73C28196" w14:textId="77777777" w:rsidR="001014E5" w:rsidRPr="00B11343" w:rsidRDefault="001014E5" w:rsidP="004F678B">
      <w:pPr>
        <w:jc w:val="both"/>
        <w:rPr>
          <w:rFonts w:ascii="Arial" w:hAnsi="Arial" w:cs="Arial"/>
          <w:sz w:val="20"/>
          <w:szCs w:val="20"/>
        </w:rPr>
      </w:pPr>
      <w:r w:rsidRPr="00B11343">
        <w:rPr>
          <w:rFonts w:ascii="Arial" w:hAnsi="Arial" w:cs="Arial"/>
          <w:sz w:val="20"/>
          <w:szCs w:val="20"/>
        </w:rPr>
        <w:t xml:space="preserve">POLICÍA NACIONAL – </w:t>
      </w:r>
      <w:sdt>
        <w:sdtPr>
          <w:rPr>
            <w:rFonts w:ascii="Arial" w:hAnsi="Arial" w:cs="Arial"/>
            <w:sz w:val="20"/>
            <w:szCs w:val="20"/>
          </w:rPr>
          <w:id w:val="-1644656316"/>
          <w:placeholder>
            <w:docPart w:val="D0CF5789FAA84CC4A3E64C95BB79CD1A"/>
          </w:placeholder>
          <w:showingPlcHdr/>
          <w15:color w:val="800000"/>
          <w:text/>
        </w:sdtPr>
        <w:sdtContent>
          <w:r w:rsidRPr="00B11343">
            <w:rPr>
              <w:rStyle w:val="Textodelmarcadordeposicin"/>
              <w:rFonts w:ascii="Arial" w:hAnsi="Arial" w:cs="Arial"/>
              <w:color w:val="auto"/>
              <w:sz w:val="20"/>
              <w:szCs w:val="20"/>
              <w:u w:val="single"/>
            </w:rPr>
            <w:t>DILIGENCIAR LA UNIDAD A LA QUE PRESENTA LA OFERTA</w:t>
          </w:r>
        </w:sdtContent>
      </w:sdt>
    </w:p>
    <w:p w14:paraId="07F24EEF" w14:textId="77777777" w:rsidR="001014E5" w:rsidRPr="008A7C52" w:rsidRDefault="001014E5" w:rsidP="004F678B">
      <w:pPr>
        <w:jc w:val="both"/>
        <w:rPr>
          <w:rFonts w:ascii="Arial" w:hAnsi="Arial" w:cs="Arial"/>
          <w:color w:val="000000" w:themeColor="text1"/>
          <w:sz w:val="20"/>
          <w:szCs w:val="20"/>
        </w:rPr>
      </w:pPr>
      <w:r w:rsidRPr="008A7C52">
        <w:rPr>
          <w:rFonts w:ascii="Arial" w:hAnsi="Arial" w:cs="Arial"/>
          <w:color w:val="000000" w:themeColor="text1"/>
          <w:sz w:val="20"/>
          <w:szCs w:val="20"/>
        </w:rPr>
        <w:t>Ciudad.</w:t>
      </w:r>
    </w:p>
    <w:p w14:paraId="75CAC89D" w14:textId="77777777" w:rsidR="001014E5" w:rsidRPr="008A7C52" w:rsidRDefault="001014E5" w:rsidP="004F678B">
      <w:pPr>
        <w:jc w:val="both"/>
        <w:rPr>
          <w:rFonts w:ascii="Arial" w:hAnsi="Arial" w:cs="Arial"/>
          <w:color w:val="000000" w:themeColor="text1"/>
          <w:sz w:val="20"/>
          <w:szCs w:val="20"/>
        </w:rPr>
      </w:pPr>
    </w:p>
    <w:p w14:paraId="7F7F2C29" w14:textId="5DD3EAD0" w:rsidR="001014E5" w:rsidRPr="008A7C52" w:rsidRDefault="001014E5" w:rsidP="004F678B">
      <w:pPr>
        <w:jc w:val="both"/>
        <w:rPr>
          <w:rFonts w:ascii="Arial" w:hAnsi="Arial" w:cs="Arial"/>
          <w:b/>
          <w:color w:val="000000" w:themeColor="text1"/>
          <w:sz w:val="20"/>
          <w:szCs w:val="20"/>
        </w:rPr>
      </w:pPr>
      <w:r w:rsidRPr="008A7C52">
        <w:rPr>
          <w:rFonts w:ascii="Arial" w:hAnsi="Arial" w:cs="Arial"/>
          <w:color w:val="000000" w:themeColor="text1"/>
          <w:sz w:val="20"/>
          <w:szCs w:val="20"/>
        </w:rPr>
        <w:t xml:space="preserve">Referencia: Certificado de capacidad técnica del proceso de </w:t>
      </w:r>
      <w:sdt>
        <w:sdtPr>
          <w:rPr>
            <w:rFonts w:ascii="Arial" w:hAnsi="Arial" w:cs="Arial"/>
            <w:color w:val="000000" w:themeColor="text1"/>
            <w:sz w:val="20"/>
            <w:szCs w:val="20"/>
          </w:rPr>
          <w:id w:val="1094437571"/>
          <w:placeholder>
            <w:docPart w:val="188FCF2E17614D2BB8AE6461E6D406C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B6C3A" w:rsidRPr="008A7C52">
            <w:rPr>
              <w:rFonts w:ascii="Arial" w:hAnsi="Arial" w:cs="Arial"/>
              <w:color w:val="000000" w:themeColor="text1"/>
              <w:sz w:val="20"/>
              <w:szCs w:val="20"/>
            </w:rPr>
            <w:t>Selección Abreviada de Menor cuantía</w:t>
          </w:r>
        </w:sdtContent>
      </w:sdt>
      <w:r w:rsidRPr="008A7C52">
        <w:rPr>
          <w:rFonts w:ascii="Arial" w:hAnsi="Arial" w:cs="Arial"/>
          <w:color w:val="000000" w:themeColor="text1"/>
          <w:sz w:val="20"/>
          <w:szCs w:val="20"/>
        </w:rPr>
        <w:t xml:space="preserve">, Número </w:t>
      </w:r>
      <w:sdt>
        <w:sdtPr>
          <w:rPr>
            <w:rFonts w:ascii="Arial" w:hAnsi="Arial" w:cs="Arial"/>
            <w:b/>
            <w:color w:val="000000" w:themeColor="text1"/>
            <w:sz w:val="20"/>
            <w:szCs w:val="20"/>
            <w:lang w:val="es-CO"/>
          </w:rPr>
          <w:id w:val="-183670600"/>
          <w:placeholder>
            <w:docPart w:val="3827A724632740B3AD5E25ADC0C91C18"/>
          </w:placeholder>
          <w15:color w:val="800000"/>
          <w:text/>
        </w:sdtPr>
        <w:sdtContent>
          <w:r w:rsidR="00602217" w:rsidRPr="008A7C52">
            <w:rPr>
              <w:rFonts w:ascii="Arial" w:hAnsi="Arial" w:cs="Arial"/>
              <w:b/>
              <w:color w:val="000000" w:themeColor="text1"/>
              <w:sz w:val="20"/>
              <w:szCs w:val="20"/>
              <w:lang w:val="es-CO"/>
            </w:rPr>
            <w:t>PN RASES No 5 SA MC 0</w:t>
          </w:r>
          <w:r w:rsidR="00337A5C" w:rsidRPr="008A7C52">
            <w:rPr>
              <w:rFonts w:ascii="Arial" w:hAnsi="Arial" w:cs="Arial"/>
              <w:b/>
              <w:color w:val="000000" w:themeColor="text1"/>
              <w:sz w:val="20"/>
              <w:szCs w:val="20"/>
              <w:lang w:val="es-CO"/>
            </w:rPr>
            <w:t>2</w:t>
          </w:r>
          <w:r w:rsidR="00D26F27" w:rsidRPr="008A7C52">
            <w:rPr>
              <w:rFonts w:ascii="Arial" w:hAnsi="Arial" w:cs="Arial"/>
              <w:b/>
              <w:color w:val="000000" w:themeColor="text1"/>
              <w:sz w:val="20"/>
              <w:szCs w:val="20"/>
              <w:lang w:val="es-CO"/>
            </w:rPr>
            <w:t>6</w:t>
          </w:r>
          <w:r w:rsidR="00602217" w:rsidRPr="008A7C52">
            <w:rPr>
              <w:rFonts w:ascii="Arial" w:hAnsi="Arial" w:cs="Arial"/>
              <w:b/>
              <w:color w:val="000000" w:themeColor="text1"/>
              <w:sz w:val="20"/>
              <w:szCs w:val="20"/>
              <w:lang w:val="es-CO"/>
            </w:rPr>
            <w:t xml:space="preserve"> 202</w:t>
          </w:r>
          <w:r w:rsidR="00AF46CF" w:rsidRPr="008A7C52">
            <w:rPr>
              <w:rFonts w:ascii="Arial" w:hAnsi="Arial" w:cs="Arial"/>
              <w:b/>
              <w:color w:val="000000" w:themeColor="text1"/>
              <w:sz w:val="20"/>
              <w:szCs w:val="20"/>
              <w:lang w:val="es-CO"/>
            </w:rPr>
            <w:t>6</w:t>
          </w:r>
        </w:sdtContent>
      </w:sdt>
      <w:r w:rsidRPr="008A7C52">
        <w:rPr>
          <w:rFonts w:ascii="Arial" w:hAnsi="Arial" w:cs="Arial"/>
          <w:color w:val="000000" w:themeColor="text1"/>
          <w:sz w:val="20"/>
          <w:szCs w:val="20"/>
        </w:rPr>
        <w:t xml:space="preserve">  cuyo objeto es: </w:t>
      </w:r>
      <w:sdt>
        <w:sdtPr>
          <w:rPr>
            <w:rFonts w:ascii="Arial" w:hAnsi="Arial" w:cs="Arial"/>
            <w:bCs/>
            <w:color w:val="000000" w:themeColor="text1"/>
            <w:sz w:val="20"/>
            <w:szCs w:val="18"/>
          </w:rPr>
          <w:id w:val="-1190520913"/>
          <w:placeholder>
            <w:docPart w:val="357E022958E746A7B0BEF56D30247F5E"/>
          </w:placeholder>
          <w15:color w:val="800000"/>
          <w:text/>
        </w:sdtPr>
        <w:sdtContent>
          <w:r w:rsidR="00D26F27" w:rsidRPr="008A7C52">
            <w:rPr>
              <w:rFonts w:ascii="Arial" w:hAnsi="Arial" w:cs="Arial"/>
              <w:bCs/>
              <w:color w:val="000000" w:themeColor="text1"/>
              <w:sz w:val="20"/>
              <w:szCs w:val="18"/>
            </w:rPr>
            <w:t>PRESTACIÓN  INTEGRAL DE SERVICIOS ESPECIALIADOS Y SUBESPECIALZADOS EN UROLOGIA ADULTA Y UROLOGIA ONCOLOGICA INCLUYENDO LOS SERVICIOS Y DEMÁS TECNOLOGÍAS EN SALUD REQUERIDOS PARA EL DIAGNÓSTICO, TRATAMIENTO Y SEGUIMIENTO DE LAS PATOLOGÍAS UROLÓGICAS, ASÍ COMO LOS PROCEDIMIENTOS QUIRÚRGICOS, PARA LOS USUARIOS ADSCRITOS A LA UNIDAD PRESTADORA DE SALUD DE NORTE DE SANTANDER (UPRES DENOR), LOS REMITIDOS DE LA UPRES DE ARAUCA CUANDO SE REQUIERA Y AQUELLOS QUE REQUIERAN SERVICIOS EN CUMPLIMIENTO DE FALLOS U ÓRDENES JUDICIALES</w:t>
          </w:r>
        </w:sdtContent>
      </w:sdt>
    </w:p>
    <w:p w14:paraId="4CCE2E49" w14:textId="77777777" w:rsidR="001014E5" w:rsidRPr="00B11343" w:rsidRDefault="001014E5" w:rsidP="004F678B">
      <w:pPr>
        <w:pStyle w:val="Sinespaciado1"/>
        <w:contextualSpacing/>
        <w:rPr>
          <w:rFonts w:ascii="Arial" w:hAnsi="Arial" w:cs="Arial"/>
          <w:sz w:val="20"/>
          <w:szCs w:val="20"/>
        </w:rPr>
      </w:pPr>
    </w:p>
    <w:p w14:paraId="1CD27712" w14:textId="77777777" w:rsidR="001014E5" w:rsidRPr="00B11343" w:rsidRDefault="001014E5" w:rsidP="004F678B">
      <w:pPr>
        <w:pStyle w:val="Sinespaciado1"/>
        <w:rPr>
          <w:rFonts w:ascii="Arial" w:hAnsi="Arial" w:cs="Arial"/>
          <w:sz w:val="20"/>
          <w:szCs w:val="20"/>
        </w:rPr>
      </w:pPr>
      <w:r w:rsidRPr="00B11343">
        <w:rPr>
          <w:rFonts w:ascii="Arial" w:hAnsi="Arial" w:cs="Arial"/>
          <w:bCs/>
          <w:sz w:val="20"/>
          <w:szCs w:val="20"/>
        </w:rPr>
        <w:t xml:space="preserve">Oferente: </w:t>
      </w:r>
    </w:p>
    <w:p w14:paraId="512EAB21" w14:textId="77777777" w:rsidR="001014E5" w:rsidRPr="00B11343" w:rsidRDefault="001014E5" w:rsidP="004F678B">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B11343" w:rsidRPr="00B11343" w14:paraId="3B3F163B" w14:textId="77777777" w:rsidTr="009B5C19">
        <w:trPr>
          <w:trHeight w:val="544"/>
          <w:jc w:val="center"/>
        </w:trPr>
        <w:tc>
          <w:tcPr>
            <w:tcW w:w="2289" w:type="dxa"/>
            <w:vAlign w:val="center"/>
          </w:tcPr>
          <w:p w14:paraId="0667F6AB" w14:textId="77777777" w:rsidR="001014E5" w:rsidRPr="00B11343" w:rsidRDefault="001014E5" w:rsidP="004F678B">
            <w:pPr>
              <w:pStyle w:val="Sinespaciado1"/>
              <w:rPr>
                <w:rFonts w:ascii="Arial" w:hAnsi="Arial" w:cs="Arial"/>
                <w:sz w:val="20"/>
                <w:szCs w:val="20"/>
                <w:lang w:val="es-419"/>
              </w:rPr>
            </w:pPr>
            <w:r w:rsidRPr="00B11343">
              <w:rPr>
                <w:rFonts w:ascii="Arial" w:hAnsi="Arial" w:cs="Arial"/>
                <w:sz w:val="20"/>
                <w:szCs w:val="20"/>
                <w:lang w:val="es-419"/>
              </w:rPr>
              <w:t xml:space="preserve">Nombre del socio y/o profesional </w:t>
            </w:r>
          </w:p>
        </w:tc>
        <w:tc>
          <w:tcPr>
            <w:tcW w:w="1659" w:type="dxa"/>
            <w:vAlign w:val="center"/>
          </w:tcPr>
          <w:p w14:paraId="5D6EC441" w14:textId="77777777" w:rsidR="001014E5" w:rsidRPr="00B11343" w:rsidRDefault="001014E5" w:rsidP="004F678B">
            <w:pPr>
              <w:pStyle w:val="Sinespaciado1"/>
              <w:rPr>
                <w:rFonts w:ascii="Arial" w:hAnsi="Arial" w:cs="Arial"/>
                <w:sz w:val="20"/>
                <w:szCs w:val="20"/>
                <w:lang w:val="es-419"/>
              </w:rPr>
            </w:pPr>
            <w:r w:rsidRPr="00B11343">
              <w:rPr>
                <w:rFonts w:ascii="Arial" w:hAnsi="Arial" w:cs="Arial"/>
                <w:sz w:val="20"/>
                <w:szCs w:val="20"/>
                <w:lang w:val="es-419"/>
              </w:rPr>
              <w:t>Profesión</w:t>
            </w:r>
          </w:p>
        </w:tc>
        <w:tc>
          <w:tcPr>
            <w:tcW w:w="1912" w:type="dxa"/>
            <w:vAlign w:val="center"/>
          </w:tcPr>
          <w:p w14:paraId="7D6BCC0C" w14:textId="77777777" w:rsidR="001014E5" w:rsidRPr="00B11343" w:rsidRDefault="001014E5" w:rsidP="004F678B">
            <w:pPr>
              <w:pStyle w:val="Sinespaciado1"/>
              <w:rPr>
                <w:rFonts w:ascii="Arial" w:hAnsi="Arial" w:cs="Arial"/>
                <w:sz w:val="20"/>
                <w:szCs w:val="20"/>
                <w:lang w:val="es-419"/>
              </w:rPr>
            </w:pPr>
            <w:proofErr w:type="spellStart"/>
            <w:r w:rsidRPr="00B11343">
              <w:rPr>
                <w:rFonts w:ascii="Arial" w:hAnsi="Arial" w:cs="Arial"/>
                <w:sz w:val="20"/>
                <w:szCs w:val="20"/>
                <w:lang w:val="es-419"/>
              </w:rPr>
              <w:t>N°</w:t>
            </w:r>
            <w:proofErr w:type="spellEnd"/>
            <w:r w:rsidRPr="00B11343">
              <w:rPr>
                <w:rFonts w:ascii="Arial" w:hAnsi="Arial" w:cs="Arial"/>
                <w:sz w:val="20"/>
                <w:szCs w:val="20"/>
                <w:lang w:val="es-419"/>
              </w:rPr>
              <w:t xml:space="preserve"> de matrícula profesional</w:t>
            </w:r>
          </w:p>
        </w:tc>
        <w:tc>
          <w:tcPr>
            <w:tcW w:w="2422" w:type="dxa"/>
            <w:vAlign w:val="center"/>
          </w:tcPr>
          <w:p w14:paraId="2B7FF1C8" w14:textId="77777777" w:rsidR="001014E5" w:rsidRPr="00B11343" w:rsidRDefault="001014E5" w:rsidP="004F678B">
            <w:pPr>
              <w:pStyle w:val="Sinespaciado1"/>
              <w:rPr>
                <w:rFonts w:ascii="Arial" w:hAnsi="Arial" w:cs="Arial"/>
                <w:sz w:val="20"/>
                <w:szCs w:val="20"/>
                <w:lang w:val="es-419"/>
              </w:rPr>
            </w:pPr>
            <w:r w:rsidRPr="00B11343">
              <w:rPr>
                <w:rFonts w:ascii="Arial" w:hAnsi="Arial" w:cs="Arial"/>
                <w:sz w:val="20"/>
                <w:szCs w:val="20"/>
                <w:lang w:val="es-419"/>
              </w:rPr>
              <w:t>Número y año del Contrato laboral o de prestación de servicios profesionales</w:t>
            </w:r>
          </w:p>
        </w:tc>
        <w:tc>
          <w:tcPr>
            <w:tcW w:w="1573" w:type="dxa"/>
            <w:vAlign w:val="center"/>
          </w:tcPr>
          <w:p w14:paraId="666B3E3A" w14:textId="77777777" w:rsidR="001014E5" w:rsidRPr="00B11343" w:rsidRDefault="001014E5" w:rsidP="004F678B">
            <w:pPr>
              <w:pStyle w:val="Sinespaciado1"/>
              <w:rPr>
                <w:rFonts w:ascii="Arial" w:hAnsi="Arial" w:cs="Arial"/>
                <w:sz w:val="20"/>
                <w:szCs w:val="20"/>
                <w:lang w:val="es-419"/>
              </w:rPr>
            </w:pPr>
            <w:r w:rsidRPr="00B11343">
              <w:rPr>
                <w:rFonts w:ascii="Arial" w:hAnsi="Arial" w:cs="Arial"/>
                <w:sz w:val="20"/>
                <w:szCs w:val="20"/>
                <w:lang w:val="es-419"/>
              </w:rPr>
              <w:t>Vigencia del Contrato</w:t>
            </w:r>
          </w:p>
        </w:tc>
      </w:tr>
      <w:tr w:rsidR="00B11343" w:rsidRPr="00B11343" w14:paraId="4A8749F7" w14:textId="77777777" w:rsidTr="009B5C19">
        <w:trPr>
          <w:trHeight w:val="177"/>
          <w:jc w:val="center"/>
        </w:trPr>
        <w:tc>
          <w:tcPr>
            <w:tcW w:w="2289" w:type="dxa"/>
          </w:tcPr>
          <w:p w14:paraId="7E44A321"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628136579"/>
                <w:placeholder>
                  <w:docPart w:val="17FD73B3A221441BA02973873271846C"/>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2A33370E"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217282241"/>
                <w:placeholder>
                  <w:docPart w:val="08578889B9F042929CB7AB3503B7B12B"/>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09D3D68D"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819259878"/>
                <w:placeholder>
                  <w:docPart w:val="70344990224A48AA8177DAED30105482"/>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1EDA971F"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00033973"/>
                <w:placeholder>
                  <w:docPart w:val="DFEBA6CA84DC4782A10B9BE566B5D4E5"/>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42E44712"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970924909"/>
                <w:placeholder>
                  <w:docPart w:val="6EBA5F112883482487B471625A933252"/>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r>
      <w:tr w:rsidR="00B11343" w:rsidRPr="00B11343" w14:paraId="0BEC0526" w14:textId="77777777" w:rsidTr="009B5C19">
        <w:trPr>
          <w:trHeight w:val="177"/>
          <w:jc w:val="center"/>
        </w:trPr>
        <w:tc>
          <w:tcPr>
            <w:tcW w:w="2289" w:type="dxa"/>
          </w:tcPr>
          <w:p w14:paraId="432D6D0F"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393965853"/>
                <w:placeholder>
                  <w:docPart w:val="1E3A67677D4B497CB270AC46F59BBA99"/>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40BDBA9B"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883566934"/>
                <w:placeholder>
                  <w:docPart w:val="B6171CD946274265A94928A53E075DD3"/>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49ACA433"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842235418"/>
                <w:placeholder>
                  <w:docPart w:val="9D24500821F74627AC7902C6615AF6A7"/>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7F2414D6"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396560744"/>
                <w:placeholder>
                  <w:docPart w:val="104BE136596849B78B40641F1B244EED"/>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26404D8E"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272399275"/>
                <w:placeholder>
                  <w:docPart w:val="BE7FB11E31C049539C1DDA1312A320F5"/>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r>
      <w:tr w:rsidR="00B11343" w:rsidRPr="00B11343" w14:paraId="3A42513A" w14:textId="77777777" w:rsidTr="009B5C19">
        <w:trPr>
          <w:trHeight w:val="177"/>
          <w:jc w:val="center"/>
        </w:trPr>
        <w:tc>
          <w:tcPr>
            <w:tcW w:w="2289" w:type="dxa"/>
          </w:tcPr>
          <w:p w14:paraId="788E3DFF"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842319041"/>
                <w:placeholder>
                  <w:docPart w:val="92137F26350C4C14A2F3E724EFBA7CFD"/>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03ED4C83"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716890646"/>
                <w:placeholder>
                  <w:docPart w:val="40D24306A0594E94ACFE195018D97395"/>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419CEE38"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333196985"/>
                <w:placeholder>
                  <w:docPart w:val="4C0C4FFBB78445F899C061AFA7578D5F"/>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3C6BAFC3"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171447077"/>
                <w:placeholder>
                  <w:docPart w:val="F15CD582C46F444CB7C7CC6E2B948AC3"/>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0A42A861"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205176643"/>
                <w:placeholder>
                  <w:docPart w:val="B12A2861F781485D9D4B0A60A1F5001E"/>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r>
      <w:tr w:rsidR="00B11343" w:rsidRPr="00B11343" w14:paraId="05BCC7EA" w14:textId="77777777" w:rsidTr="009B5C19">
        <w:trPr>
          <w:trHeight w:val="177"/>
          <w:jc w:val="center"/>
        </w:trPr>
        <w:tc>
          <w:tcPr>
            <w:tcW w:w="2289" w:type="dxa"/>
          </w:tcPr>
          <w:p w14:paraId="1D32FC8F"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761326093"/>
                <w:placeholder>
                  <w:docPart w:val="B2BD54AC6085496798C57F70FD7C81CD"/>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480FAF4C"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774982709"/>
                <w:placeholder>
                  <w:docPart w:val="A55D15EE4B704CEE973D7CD605558048"/>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1CC4DD0A"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2144530308"/>
                <w:placeholder>
                  <w:docPart w:val="223D7EA0518F4D53A4D005340A7E4071"/>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476087B9"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492222812"/>
                <w:placeholder>
                  <w:docPart w:val="2422D9CD63974F2DA0D4B19A00CDE1F8"/>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5D439BCC"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57669354"/>
                <w:placeholder>
                  <w:docPart w:val="A99E80CE59204D11BBF15345C57883BB"/>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r>
      <w:tr w:rsidR="00B11343" w:rsidRPr="00B11343" w14:paraId="72B1FE96" w14:textId="77777777" w:rsidTr="009B5C19">
        <w:trPr>
          <w:trHeight w:val="177"/>
          <w:jc w:val="center"/>
        </w:trPr>
        <w:tc>
          <w:tcPr>
            <w:tcW w:w="2289" w:type="dxa"/>
          </w:tcPr>
          <w:p w14:paraId="364E1794"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547606882"/>
                <w:placeholder>
                  <w:docPart w:val="BF079BA30035462EAA8C3470A95F57BA"/>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6CEB4BC0"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985670967"/>
                <w:placeholder>
                  <w:docPart w:val="5D72B666353B4CD98B5E99C741002D33"/>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19C5ED6D"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714260599"/>
                <w:placeholder>
                  <w:docPart w:val="E7CE8F4D60694049A6AB9BFCA65E4747"/>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59323EFF"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2077048139"/>
                <w:placeholder>
                  <w:docPart w:val="518F0FD35DA84712B427E574C0035314"/>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77A792A7"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664549115"/>
                <w:placeholder>
                  <w:docPart w:val="5D205ABF01A447FEA6CB8CC95585EA85"/>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r>
      <w:tr w:rsidR="001014E5" w:rsidRPr="00B11343" w14:paraId="0406D29D" w14:textId="77777777" w:rsidTr="009B5C19">
        <w:trPr>
          <w:trHeight w:val="165"/>
          <w:jc w:val="center"/>
        </w:trPr>
        <w:tc>
          <w:tcPr>
            <w:tcW w:w="2289" w:type="dxa"/>
          </w:tcPr>
          <w:p w14:paraId="3180AC51"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536224506"/>
                <w:placeholder>
                  <w:docPart w:val="DD3D4E1E24044D088A885D535703C196"/>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305F6197"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622522242"/>
                <w:placeholder>
                  <w:docPart w:val="66045BEF49F3435AA22F359020EAABC0"/>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562FA03E"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309317993"/>
                <w:placeholder>
                  <w:docPart w:val="B4C0D90DB16D46929D15883AA35726D1"/>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7C2341D0"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254395463"/>
                <w:placeholder>
                  <w:docPart w:val="0C2BAAE4916E47FF8CB46E1D041CA203"/>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6FA0B9DA" w14:textId="77777777" w:rsidR="001014E5" w:rsidRPr="00B11343" w:rsidRDefault="00000000" w:rsidP="004F678B">
            <w:pPr>
              <w:pStyle w:val="Sinespaciado1"/>
              <w:rPr>
                <w:rFonts w:ascii="Arial" w:hAnsi="Arial" w:cs="Arial"/>
                <w:sz w:val="20"/>
                <w:szCs w:val="20"/>
                <w:lang w:val="es-419"/>
              </w:rPr>
            </w:pPr>
            <w:sdt>
              <w:sdtPr>
                <w:rPr>
                  <w:rFonts w:ascii="Arial" w:hAnsi="Arial" w:cs="Arial"/>
                  <w:sz w:val="20"/>
                  <w:szCs w:val="20"/>
                </w:rPr>
                <w:id w:val="1948501205"/>
                <w:placeholder>
                  <w:docPart w:val="4A0360E5C122430883B38D76D285786B"/>
                </w:placeholder>
                <w:showingPlcHdr/>
                <w15:color w:val="800000"/>
                <w:text/>
              </w:sdtPr>
              <w:sdtContent>
                <w:r w:rsidR="001014E5" w:rsidRPr="00B11343">
                  <w:rPr>
                    <w:rStyle w:val="Textodelmarcadordeposicin"/>
                    <w:rFonts w:ascii="Arial" w:eastAsiaTheme="minorHAnsi" w:hAnsi="Arial" w:cs="Arial"/>
                    <w:color w:val="auto"/>
                    <w:sz w:val="20"/>
                    <w:szCs w:val="20"/>
                    <w:u w:val="single"/>
                  </w:rPr>
                  <w:t xml:space="preserve">Diligenciar </w:t>
                </w:r>
              </w:sdtContent>
            </w:sdt>
          </w:p>
        </w:tc>
      </w:tr>
    </w:tbl>
    <w:p w14:paraId="14CA929A" w14:textId="77777777" w:rsidR="001014E5" w:rsidRPr="00B11343" w:rsidRDefault="001014E5" w:rsidP="004F678B">
      <w:pPr>
        <w:rPr>
          <w:rFonts w:ascii="Arial" w:hAnsi="Arial" w:cs="Arial"/>
          <w:b/>
          <w:sz w:val="20"/>
          <w:szCs w:val="20"/>
        </w:rPr>
      </w:pPr>
    </w:p>
    <w:p w14:paraId="3A66CEF3" w14:textId="77777777" w:rsidR="001014E5" w:rsidRPr="00B11343" w:rsidRDefault="001014E5" w:rsidP="004F678B">
      <w:pPr>
        <w:jc w:val="both"/>
        <w:rPr>
          <w:rFonts w:ascii="Arial" w:hAnsi="Arial" w:cs="Arial"/>
          <w:sz w:val="20"/>
          <w:szCs w:val="20"/>
        </w:rPr>
      </w:pPr>
      <w:r w:rsidRPr="00B11343">
        <w:rPr>
          <w:rFonts w:ascii="Arial" w:hAnsi="Arial" w:cs="Arial"/>
          <w:sz w:val="20"/>
          <w:szCs w:val="20"/>
        </w:rPr>
        <w:t>El proponente:</w:t>
      </w:r>
    </w:p>
    <w:p w14:paraId="151E122D" w14:textId="77777777" w:rsidR="001014E5" w:rsidRPr="00B11343" w:rsidRDefault="001014E5" w:rsidP="004F678B">
      <w:pPr>
        <w:jc w:val="both"/>
        <w:rPr>
          <w:rFonts w:ascii="Arial" w:hAnsi="Arial" w:cs="Arial"/>
          <w:b/>
          <w:sz w:val="20"/>
          <w:szCs w:val="20"/>
        </w:rPr>
      </w:pPr>
      <w:r w:rsidRPr="00B11343">
        <w:rPr>
          <w:rFonts w:ascii="Arial" w:hAnsi="Arial" w:cs="Arial"/>
          <w:sz w:val="20"/>
          <w:szCs w:val="20"/>
        </w:rPr>
        <w:t>  </w:t>
      </w:r>
    </w:p>
    <w:p w14:paraId="3DAC1047" w14:textId="77777777" w:rsidR="001014E5" w:rsidRPr="00B11343" w:rsidRDefault="001014E5" w:rsidP="004F678B">
      <w:pPr>
        <w:pStyle w:val="Sinespaciado1"/>
        <w:rPr>
          <w:rFonts w:ascii="Arial" w:hAnsi="Arial" w:cs="Arial"/>
          <w:sz w:val="20"/>
          <w:szCs w:val="20"/>
        </w:rPr>
      </w:pPr>
      <w:r w:rsidRPr="00B11343">
        <w:rPr>
          <w:rFonts w:ascii="Arial" w:hAnsi="Arial" w:cs="Arial"/>
          <w:b/>
          <w:sz w:val="20"/>
          <w:szCs w:val="20"/>
        </w:rPr>
        <w:t>__________________________________</w:t>
      </w:r>
    </w:p>
    <w:p w14:paraId="0CF95C06" w14:textId="77777777" w:rsidR="001014E5" w:rsidRPr="00B11343" w:rsidRDefault="001014E5" w:rsidP="004F678B">
      <w:pPr>
        <w:pStyle w:val="Sinespaciado1"/>
        <w:rPr>
          <w:rFonts w:ascii="Arial" w:hAnsi="Arial" w:cs="Arial"/>
          <w:sz w:val="20"/>
          <w:szCs w:val="20"/>
        </w:rPr>
      </w:pPr>
      <w:r w:rsidRPr="00B11343">
        <w:rPr>
          <w:rFonts w:ascii="Arial" w:hAnsi="Arial" w:cs="Arial"/>
          <w:sz w:val="20"/>
          <w:szCs w:val="20"/>
        </w:rPr>
        <w:t xml:space="preserve">Firma del representante legal del proponente </w:t>
      </w:r>
    </w:p>
    <w:p w14:paraId="554BF8B1" w14:textId="77777777" w:rsidR="001014E5" w:rsidRPr="00B11343" w:rsidRDefault="001014E5" w:rsidP="004F678B">
      <w:pPr>
        <w:pStyle w:val="Sinespaciado1"/>
        <w:contextualSpacing/>
        <w:rPr>
          <w:rFonts w:ascii="Arial" w:hAnsi="Arial" w:cs="Arial"/>
          <w:sz w:val="20"/>
          <w:szCs w:val="20"/>
          <w:lang w:eastAsia="es-CO"/>
        </w:rPr>
      </w:pPr>
      <w:r w:rsidRPr="00B11343">
        <w:rPr>
          <w:rFonts w:ascii="Arial" w:hAnsi="Arial" w:cs="Arial"/>
          <w:sz w:val="20"/>
          <w:szCs w:val="20"/>
          <w:lang w:eastAsia="es-CO"/>
        </w:rPr>
        <w:t xml:space="preserve">Nombre o razón social del oferente: </w:t>
      </w:r>
      <w:sdt>
        <w:sdtPr>
          <w:rPr>
            <w:rFonts w:ascii="Arial" w:hAnsi="Arial" w:cs="Arial"/>
            <w:sz w:val="20"/>
            <w:szCs w:val="20"/>
          </w:rPr>
          <w:id w:val="-516613285"/>
          <w:placeholder>
            <w:docPart w:val="D6BA24A18DB7457783D0E0F50081B2FA"/>
          </w:placeholder>
          <w:showingPlcHdr/>
          <w15:color w:val="800000"/>
          <w:text/>
        </w:sdtPr>
        <w:sdtContent>
          <w:r w:rsidRPr="00B11343">
            <w:rPr>
              <w:rStyle w:val="Textodelmarcadordeposicin"/>
              <w:rFonts w:ascii="Arial" w:eastAsiaTheme="minorHAnsi" w:hAnsi="Arial" w:cs="Arial"/>
              <w:color w:val="auto"/>
              <w:sz w:val="20"/>
              <w:szCs w:val="20"/>
              <w:u w:val="single"/>
            </w:rPr>
            <w:t>Diligenciar el nombre completo del proponente</w:t>
          </w:r>
        </w:sdtContent>
      </w:sdt>
    </w:p>
    <w:p w14:paraId="5E908613" w14:textId="77777777" w:rsidR="001014E5" w:rsidRPr="00B11343" w:rsidRDefault="001014E5" w:rsidP="004F678B">
      <w:pPr>
        <w:pStyle w:val="Sinespaciado1"/>
        <w:contextualSpacing/>
        <w:rPr>
          <w:rFonts w:ascii="Arial" w:hAnsi="Arial" w:cs="Arial"/>
          <w:sz w:val="20"/>
          <w:szCs w:val="20"/>
        </w:rPr>
      </w:pPr>
      <w:r w:rsidRPr="00B11343">
        <w:rPr>
          <w:rFonts w:ascii="Arial" w:hAnsi="Arial" w:cs="Arial"/>
          <w:sz w:val="20"/>
          <w:szCs w:val="20"/>
          <w:lang w:eastAsia="es-CO"/>
        </w:rPr>
        <w:t xml:space="preserve">Identificación (NIT </w:t>
      </w:r>
      <w:r w:rsidRPr="00B11343">
        <w:rPr>
          <w:rFonts w:ascii="Segoe UI Symbol" w:eastAsia="MS Gothic" w:hAnsi="Segoe UI Symbol" w:cs="Segoe UI Symbol"/>
          <w:sz w:val="20"/>
          <w:szCs w:val="20"/>
          <w:lang w:eastAsia="es-CO"/>
        </w:rPr>
        <w:t>☐</w:t>
      </w:r>
      <w:r w:rsidRPr="00B11343">
        <w:rPr>
          <w:rFonts w:ascii="Arial" w:hAnsi="Arial" w:cs="Arial"/>
          <w:sz w:val="20"/>
          <w:szCs w:val="20"/>
          <w:lang w:eastAsia="es-CO"/>
        </w:rPr>
        <w:t xml:space="preserve"> C.C </w:t>
      </w:r>
      <w:proofErr w:type="gramStart"/>
      <w:r w:rsidRPr="00B11343">
        <w:rPr>
          <w:rFonts w:ascii="Segoe UI Symbol" w:eastAsia="MS Gothic" w:hAnsi="Segoe UI Symbol" w:cs="Segoe UI Symbol"/>
          <w:sz w:val="20"/>
          <w:szCs w:val="20"/>
          <w:lang w:eastAsia="es-CO"/>
        </w:rPr>
        <w:t>☐</w:t>
      </w:r>
      <w:r w:rsidRPr="00B11343">
        <w:rPr>
          <w:rFonts w:ascii="Arial" w:hAnsi="Arial" w:cs="Arial"/>
          <w:sz w:val="20"/>
          <w:szCs w:val="20"/>
          <w:lang w:eastAsia="es-CO"/>
        </w:rPr>
        <w:t xml:space="preserve">  C.E</w:t>
      </w:r>
      <w:proofErr w:type="gramEnd"/>
      <w:r w:rsidRPr="00B11343">
        <w:rPr>
          <w:rFonts w:ascii="Arial" w:hAnsi="Arial" w:cs="Arial"/>
          <w:sz w:val="20"/>
          <w:szCs w:val="20"/>
          <w:lang w:eastAsia="es-CO"/>
        </w:rPr>
        <w:t xml:space="preserve"> </w:t>
      </w:r>
      <w:r w:rsidRPr="00B11343">
        <w:rPr>
          <w:rFonts w:ascii="Segoe UI Symbol" w:eastAsia="MS Gothic" w:hAnsi="Segoe UI Symbol" w:cs="Segoe UI Symbol"/>
          <w:sz w:val="20"/>
          <w:szCs w:val="20"/>
          <w:lang w:eastAsia="es-CO"/>
        </w:rPr>
        <w:t>☐</w:t>
      </w:r>
      <w:r w:rsidRPr="00B11343">
        <w:rPr>
          <w:rFonts w:ascii="Arial" w:hAnsi="Arial" w:cs="Arial"/>
          <w:sz w:val="20"/>
          <w:szCs w:val="20"/>
          <w:lang w:eastAsia="es-CO"/>
        </w:rPr>
        <w:t>)</w:t>
      </w:r>
      <w:r w:rsidRPr="00B11343">
        <w:rPr>
          <w:rFonts w:ascii="Arial" w:hAnsi="Arial" w:cs="Arial"/>
          <w:sz w:val="20"/>
          <w:szCs w:val="20"/>
        </w:rPr>
        <w:t xml:space="preserve">: </w:t>
      </w:r>
      <w:sdt>
        <w:sdtPr>
          <w:rPr>
            <w:rFonts w:ascii="Arial" w:hAnsi="Arial" w:cs="Arial"/>
            <w:sz w:val="20"/>
            <w:szCs w:val="20"/>
          </w:rPr>
          <w:id w:val="229048793"/>
          <w:placeholder>
            <w:docPart w:val="191FA97B0F3E4CD4A2EEC291938F933C"/>
          </w:placeholder>
          <w:showingPlcHdr/>
          <w15:color w:val="800000"/>
        </w:sdtPr>
        <w:sdtContent>
          <w:r w:rsidRPr="00B11343">
            <w:rPr>
              <w:rStyle w:val="Textodelmarcadordeposicin"/>
              <w:rFonts w:ascii="Arial" w:eastAsiaTheme="minorHAnsi" w:hAnsi="Arial" w:cs="Arial"/>
              <w:color w:val="auto"/>
              <w:sz w:val="20"/>
              <w:szCs w:val="20"/>
              <w:u w:val="single"/>
            </w:rPr>
            <w:t>Diligenciar la identificación del proponente</w:t>
          </w:r>
        </w:sdtContent>
      </w:sdt>
    </w:p>
    <w:p w14:paraId="697476B1" w14:textId="77777777" w:rsidR="001014E5" w:rsidRPr="00B11343" w:rsidRDefault="001014E5" w:rsidP="004F678B">
      <w:pPr>
        <w:pStyle w:val="Sinespaciado1"/>
        <w:contextualSpacing/>
        <w:rPr>
          <w:rFonts w:ascii="Arial" w:hAnsi="Arial" w:cs="Arial"/>
          <w:sz w:val="20"/>
          <w:szCs w:val="20"/>
        </w:rPr>
      </w:pPr>
      <w:r w:rsidRPr="00B11343">
        <w:rPr>
          <w:rFonts w:ascii="Arial" w:hAnsi="Arial" w:cs="Arial"/>
          <w:sz w:val="20"/>
          <w:szCs w:val="20"/>
          <w:lang w:eastAsia="es-CO"/>
        </w:rPr>
        <w:t>Nombre Representante Legal</w:t>
      </w:r>
      <w:r w:rsidRPr="00B11343">
        <w:rPr>
          <w:rFonts w:ascii="Arial" w:hAnsi="Arial" w:cs="Arial"/>
          <w:sz w:val="20"/>
          <w:szCs w:val="20"/>
        </w:rPr>
        <w:t xml:space="preserve">: </w:t>
      </w:r>
      <w:sdt>
        <w:sdtPr>
          <w:rPr>
            <w:rFonts w:ascii="Arial" w:hAnsi="Arial" w:cs="Arial"/>
            <w:sz w:val="20"/>
            <w:szCs w:val="20"/>
          </w:rPr>
          <w:id w:val="796186360"/>
          <w:placeholder>
            <w:docPart w:val="179813770DB746BB97879064B118BB52"/>
          </w:placeholder>
          <w:showingPlcHdr/>
          <w15:color w:val="800000"/>
          <w:text/>
        </w:sdtPr>
        <w:sdtContent>
          <w:r w:rsidRPr="00B11343">
            <w:rPr>
              <w:rStyle w:val="Textodelmarcadordeposicin"/>
              <w:rFonts w:ascii="Arial" w:eastAsiaTheme="minorHAnsi" w:hAnsi="Arial" w:cs="Arial"/>
              <w:color w:val="auto"/>
              <w:sz w:val="20"/>
              <w:szCs w:val="20"/>
              <w:u w:val="single"/>
            </w:rPr>
            <w:t>Diligenciar el nombre completo del representante legal</w:t>
          </w:r>
        </w:sdtContent>
      </w:sdt>
    </w:p>
    <w:p w14:paraId="33FA64CE" w14:textId="77777777" w:rsidR="001014E5" w:rsidRPr="00B11343" w:rsidRDefault="001014E5" w:rsidP="004F678B">
      <w:pPr>
        <w:pStyle w:val="Sinespaciado1"/>
        <w:rPr>
          <w:rFonts w:ascii="Arial" w:hAnsi="Arial" w:cs="Arial"/>
          <w:sz w:val="20"/>
          <w:szCs w:val="20"/>
        </w:rPr>
      </w:pPr>
      <w:r w:rsidRPr="00B11343">
        <w:rPr>
          <w:rFonts w:ascii="Arial" w:hAnsi="Arial" w:cs="Arial"/>
          <w:sz w:val="20"/>
          <w:szCs w:val="20"/>
        </w:rPr>
        <w:t xml:space="preserve">Identificación (C.C </w:t>
      </w:r>
      <w:proofErr w:type="gramStart"/>
      <w:r w:rsidRPr="00B11343">
        <w:rPr>
          <w:rFonts w:ascii="Segoe UI Symbol" w:eastAsia="MS Gothic" w:hAnsi="Segoe UI Symbol" w:cs="Segoe UI Symbol"/>
          <w:sz w:val="20"/>
          <w:szCs w:val="20"/>
          <w:lang w:eastAsia="es-CO"/>
        </w:rPr>
        <w:t>☐</w:t>
      </w:r>
      <w:r w:rsidRPr="00B11343">
        <w:rPr>
          <w:rFonts w:ascii="Arial" w:hAnsi="Arial" w:cs="Arial"/>
          <w:sz w:val="20"/>
          <w:szCs w:val="20"/>
        </w:rPr>
        <w:t xml:space="preserve">  C.E.</w:t>
      </w:r>
      <w:proofErr w:type="gramEnd"/>
      <w:r w:rsidRPr="00B11343">
        <w:rPr>
          <w:rFonts w:ascii="Arial" w:hAnsi="Arial" w:cs="Arial"/>
          <w:sz w:val="20"/>
          <w:szCs w:val="20"/>
          <w:lang w:eastAsia="es-CO"/>
        </w:rPr>
        <w:t xml:space="preserve"> </w:t>
      </w:r>
      <w:r w:rsidRPr="00B11343">
        <w:rPr>
          <w:rFonts w:ascii="Segoe UI Symbol" w:eastAsia="MS Gothic" w:hAnsi="Segoe UI Symbol" w:cs="Segoe UI Symbol"/>
          <w:sz w:val="20"/>
          <w:szCs w:val="20"/>
          <w:lang w:eastAsia="es-CO"/>
        </w:rPr>
        <w:t>☐</w:t>
      </w:r>
      <w:r w:rsidRPr="00B11343">
        <w:rPr>
          <w:rFonts w:ascii="Arial" w:hAnsi="Arial" w:cs="Arial"/>
          <w:sz w:val="20"/>
          <w:szCs w:val="20"/>
          <w:lang w:eastAsia="es-CO"/>
        </w:rPr>
        <w:t xml:space="preserve">) </w:t>
      </w:r>
      <w:sdt>
        <w:sdtPr>
          <w:rPr>
            <w:rFonts w:ascii="Arial" w:hAnsi="Arial" w:cs="Arial"/>
            <w:sz w:val="20"/>
            <w:szCs w:val="20"/>
          </w:rPr>
          <w:id w:val="21292124"/>
          <w:placeholder>
            <w:docPart w:val="1C0EFABBD1624A8AAD6D90CD536A8F39"/>
          </w:placeholder>
          <w:showingPlcHdr/>
          <w15:color w:val="800000"/>
        </w:sdtPr>
        <w:sdtContent>
          <w:r w:rsidRPr="00B11343">
            <w:rPr>
              <w:rStyle w:val="Textodelmarcadordeposicin"/>
              <w:rFonts w:ascii="Arial" w:eastAsiaTheme="minorHAnsi" w:hAnsi="Arial" w:cs="Arial"/>
              <w:color w:val="auto"/>
              <w:sz w:val="20"/>
              <w:szCs w:val="20"/>
              <w:u w:val="single"/>
            </w:rPr>
            <w:t>Diligenciar el documento de identificación del representante legal</w:t>
          </w:r>
        </w:sdtContent>
      </w:sdt>
    </w:p>
    <w:p w14:paraId="27F9FA05" w14:textId="77777777" w:rsidR="001014E5" w:rsidRPr="00B11343" w:rsidRDefault="001014E5" w:rsidP="004F678B">
      <w:pPr>
        <w:pStyle w:val="Sinespaciado1"/>
        <w:rPr>
          <w:rFonts w:ascii="Arial" w:hAnsi="Arial" w:cs="Arial"/>
          <w:sz w:val="20"/>
          <w:szCs w:val="20"/>
        </w:rPr>
      </w:pPr>
    </w:p>
    <w:p w14:paraId="3BF95AB9" w14:textId="77777777" w:rsidR="001014E5" w:rsidRPr="00B11343" w:rsidRDefault="001014E5" w:rsidP="004F678B">
      <w:pPr>
        <w:pStyle w:val="Sinespaciado1"/>
        <w:rPr>
          <w:rFonts w:ascii="Arial" w:hAnsi="Arial" w:cs="Arial"/>
          <w:sz w:val="20"/>
          <w:szCs w:val="20"/>
        </w:rPr>
      </w:pPr>
    </w:p>
    <w:p w14:paraId="681A3AEE" w14:textId="77777777" w:rsidR="001014E5" w:rsidRPr="00B11343" w:rsidRDefault="001014E5" w:rsidP="004F678B">
      <w:pPr>
        <w:pStyle w:val="Sinespaciado1"/>
        <w:rPr>
          <w:rFonts w:ascii="Arial" w:hAnsi="Arial" w:cs="Arial"/>
          <w:sz w:val="20"/>
          <w:szCs w:val="20"/>
        </w:rPr>
      </w:pPr>
      <w:r w:rsidRPr="00B11343">
        <w:rPr>
          <w:rFonts w:ascii="Arial" w:hAnsi="Arial" w:cs="Arial"/>
          <w:b/>
          <w:sz w:val="20"/>
          <w:szCs w:val="20"/>
        </w:rPr>
        <w:t>__________________________________</w:t>
      </w:r>
    </w:p>
    <w:p w14:paraId="5153A07D" w14:textId="77777777" w:rsidR="001014E5" w:rsidRPr="00B11343" w:rsidRDefault="001014E5" w:rsidP="004F678B">
      <w:pPr>
        <w:pStyle w:val="Sinespaciado1"/>
        <w:rPr>
          <w:rFonts w:ascii="Arial" w:hAnsi="Arial" w:cs="Arial"/>
          <w:sz w:val="20"/>
          <w:szCs w:val="20"/>
        </w:rPr>
      </w:pPr>
      <w:r w:rsidRPr="00B11343">
        <w:rPr>
          <w:rFonts w:ascii="Arial" w:hAnsi="Arial" w:cs="Arial"/>
          <w:sz w:val="20"/>
          <w:szCs w:val="20"/>
        </w:rPr>
        <w:t xml:space="preserve">Firma del Contador público y/o Revisor fiscal </w:t>
      </w:r>
    </w:p>
    <w:p w14:paraId="1040C80F" w14:textId="77777777" w:rsidR="001014E5" w:rsidRPr="00B11343" w:rsidRDefault="001014E5" w:rsidP="004F678B">
      <w:pPr>
        <w:pStyle w:val="Sinespaciado1"/>
        <w:rPr>
          <w:rFonts w:ascii="Arial" w:hAnsi="Arial" w:cs="Arial"/>
          <w:sz w:val="20"/>
          <w:szCs w:val="20"/>
          <w:lang w:eastAsia="es-CO"/>
        </w:rPr>
      </w:pPr>
      <w:r w:rsidRPr="00B11343">
        <w:rPr>
          <w:rFonts w:ascii="Arial" w:hAnsi="Arial" w:cs="Arial"/>
          <w:sz w:val="20"/>
          <w:szCs w:val="20"/>
          <w:lang w:eastAsia="es-CO"/>
        </w:rPr>
        <w:t xml:space="preserve">Nombre: </w:t>
      </w:r>
      <w:sdt>
        <w:sdtPr>
          <w:rPr>
            <w:rFonts w:ascii="Arial" w:hAnsi="Arial" w:cs="Arial"/>
            <w:sz w:val="20"/>
            <w:szCs w:val="20"/>
          </w:rPr>
          <w:id w:val="94372416"/>
          <w:placeholder>
            <w:docPart w:val="F15F98EC52544DF3983D254F60802504"/>
          </w:placeholder>
          <w:showingPlcHdr/>
          <w15:color w:val="800000"/>
          <w:text/>
        </w:sdtPr>
        <w:sdtContent>
          <w:r w:rsidRPr="00B11343">
            <w:rPr>
              <w:rStyle w:val="Textodelmarcadordeposicin"/>
              <w:rFonts w:ascii="Arial" w:eastAsiaTheme="minorHAnsi" w:hAnsi="Arial" w:cs="Arial"/>
              <w:color w:val="auto"/>
              <w:sz w:val="20"/>
              <w:szCs w:val="20"/>
              <w:u w:val="single"/>
            </w:rPr>
            <w:t>Diligenciar el nombre completo del proponente</w:t>
          </w:r>
        </w:sdtContent>
      </w:sdt>
    </w:p>
    <w:p w14:paraId="2047A977" w14:textId="77777777" w:rsidR="001014E5" w:rsidRPr="00B11343" w:rsidRDefault="001014E5" w:rsidP="004F678B">
      <w:pPr>
        <w:pStyle w:val="Sinespaciado1"/>
        <w:rPr>
          <w:rFonts w:ascii="Arial" w:hAnsi="Arial" w:cs="Arial"/>
          <w:sz w:val="20"/>
          <w:szCs w:val="20"/>
        </w:rPr>
      </w:pPr>
      <w:r w:rsidRPr="00B11343">
        <w:rPr>
          <w:rFonts w:ascii="Arial" w:hAnsi="Arial" w:cs="Arial"/>
          <w:sz w:val="20"/>
          <w:szCs w:val="20"/>
        </w:rPr>
        <w:t xml:space="preserve">Identificación (C.C </w:t>
      </w:r>
      <w:proofErr w:type="gramStart"/>
      <w:r w:rsidRPr="00B11343">
        <w:rPr>
          <w:rFonts w:ascii="Segoe UI Symbol" w:eastAsia="MS Gothic" w:hAnsi="Segoe UI Symbol" w:cs="Segoe UI Symbol"/>
          <w:sz w:val="20"/>
          <w:szCs w:val="20"/>
          <w:lang w:eastAsia="es-CO"/>
        </w:rPr>
        <w:t>☐</w:t>
      </w:r>
      <w:r w:rsidRPr="00B11343">
        <w:rPr>
          <w:rFonts w:ascii="Arial" w:hAnsi="Arial" w:cs="Arial"/>
          <w:sz w:val="20"/>
          <w:szCs w:val="20"/>
        </w:rPr>
        <w:t xml:space="preserve">  C.E.</w:t>
      </w:r>
      <w:proofErr w:type="gramEnd"/>
      <w:r w:rsidRPr="00B11343">
        <w:rPr>
          <w:rFonts w:ascii="Arial" w:hAnsi="Arial" w:cs="Arial"/>
          <w:sz w:val="20"/>
          <w:szCs w:val="20"/>
          <w:lang w:eastAsia="es-CO"/>
        </w:rPr>
        <w:t xml:space="preserve"> </w:t>
      </w:r>
      <w:r w:rsidRPr="00B11343">
        <w:rPr>
          <w:rFonts w:ascii="Segoe UI Symbol" w:eastAsia="MS Gothic" w:hAnsi="Segoe UI Symbol" w:cs="Segoe UI Symbol"/>
          <w:sz w:val="20"/>
          <w:szCs w:val="20"/>
          <w:lang w:eastAsia="es-CO"/>
        </w:rPr>
        <w:t>☐</w:t>
      </w:r>
      <w:r w:rsidRPr="00B11343">
        <w:rPr>
          <w:rFonts w:ascii="Arial" w:hAnsi="Arial" w:cs="Arial"/>
          <w:sz w:val="20"/>
          <w:szCs w:val="20"/>
          <w:lang w:eastAsia="es-CO"/>
        </w:rPr>
        <w:t xml:space="preserve">) </w:t>
      </w:r>
      <w:sdt>
        <w:sdtPr>
          <w:rPr>
            <w:rFonts w:ascii="Arial" w:hAnsi="Arial" w:cs="Arial"/>
            <w:sz w:val="20"/>
            <w:szCs w:val="20"/>
          </w:rPr>
          <w:id w:val="-1886555970"/>
          <w:placeholder>
            <w:docPart w:val="76FBE9738D1943B988BD59BBD1B3B7C5"/>
          </w:placeholder>
          <w:showingPlcHdr/>
          <w15:color w:val="800000"/>
        </w:sdtPr>
        <w:sdtContent>
          <w:r w:rsidRPr="00B11343">
            <w:rPr>
              <w:rStyle w:val="Textodelmarcadordeposicin"/>
              <w:rFonts w:ascii="Arial" w:eastAsiaTheme="minorHAnsi" w:hAnsi="Arial" w:cs="Arial"/>
              <w:color w:val="auto"/>
              <w:sz w:val="20"/>
              <w:szCs w:val="20"/>
              <w:u w:val="single"/>
            </w:rPr>
            <w:t>Diligenciar el documento de identificación del representante legal</w:t>
          </w:r>
        </w:sdtContent>
      </w:sdt>
    </w:p>
    <w:p w14:paraId="783CEEAD" w14:textId="77777777" w:rsidR="001014E5" w:rsidRPr="00B11343" w:rsidRDefault="001014E5" w:rsidP="004F678B">
      <w:pPr>
        <w:pStyle w:val="Sinespaciado1"/>
        <w:rPr>
          <w:rFonts w:ascii="Arial" w:hAnsi="Arial" w:cs="Arial"/>
          <w:sz w:val="20"/>
          <w:szCs w:val="20"/>
          <w:lang w:eastAsia="es-CO"/>
        </w:rPr>
      </w:pPr>
      <w:r w:rsidRPr="00B11343">
        <w:rPr>
          <w:rFonts w:ascii="Arial" w:hAnsi="Arial" w:cs="Arial"/>
          <w:sz w:val="20"/>
          <w:szCs w:val="20"/>
          <w:lang w:eastAsia="es-CO"/>
        </w:rPr>
        <w:t xml:space="preserve">Cargo: </w:t>
      </w:r>
      <w:sdt>
        <w:sdtPr>
          <w:rPr>
            <w:rFonts w:ascii="Arial" w:hAnsi="Arial" w:cs="Arial"/>
            <w:sz w:val="20"/>
            <w:szCs w:val="20"/>
          </w:rPr>
          <w:id w:val="1904255225"/>
          <w:placeholder>
            <w:docPart w:val="E432C9D38F18426B9CCE56C8CB78BAA3"/>
          </w:placeholder>
          <w:showingPlcHdr/>
          <w15:color w:val="800000"/>
          <w:text/>
        </w:sdtPr>
        <w:sdtContent>
          <w:r w:rsidRPr="00B11343">
            <w:rPr>
              <w:rStyle w:val="Textodelmarcadordeposicin"/>
              <w:rFonts w:ascii="Arial" w:eastAsiaTheme="minorHAnsi" w:hAnsi="Arial" w:cs="Arial"/>
              <w:color w:val="auto"/>
              <w:sz w:val="20"/>
              <w:szCs w:val="20"/>
              <w:u w:val="single"/>
            </w:rPr>
            <w:t>Diligenciar cargo</w:t>
          </w:r>
        </w:sdtContent>
      </w:sdt>
    </w:p>
    <w:p w14:paraId="549D68BE" w14:textId="77777777" w:rsidR="001014E5" w:rsidRPr="00B11343" w:rsidRDefault="001014E5" w:rsidP="004F678B">
      <w:pPr>
        <w:pStyle w:val="Sinespaciado1"/>
        <w:rPr>
          <w:rFonts w:ascii="Arial" w:hAnsi="Arial" w:cs="Arial"/>
          <w:sz w:val="20"/>
          <w:szCs w:val="20"/>
        </w:rPr>
      </w:pPr>
      <w:r w:rsidRPr="00B11343">
        <w:rPr>
          <w:rFonts w:ascii="Arial" w:hAnsi="Arial" w:cs="Arial"/>
          <w:sz w:val="20"/>
          <w:szCs w:val="20"/>
          <w:lang w:eastAsia="es-CO"/>
        </w:rPr>
        <w:t xml:space="preserve">Número de la Tarjeta Profesional: </w:t>
      </w:r>
      <w:sdt>
        <w:sdtPr>
          <w:rPr>
            <w:rFonts w:ascii="Arial" w:hAnsi="Arial" w:cs="Arial"/>
            <w:sz w:val="20"/>
            <w:szCs w:val="20"/>
          </w:rPr>
          <w:id w:val="-688142577"/>
          <w:placeholder>
            <w:docPart w:val="E4E9F8C1DF0845639DAB7BDEA69D180A"/>
          </w:placeholder>
          <w:showingPlcHdr/>
          <w15:color w:val="800000"/>
          <w:text/>
        </w:sdtPr>
        <w:sdtContent>
          <w:r w:rsidRPr="00B11343">
            <w:rPr>
              <w:rStyle w:val="Textodelmarcadordeposicin"/>
              <w:rFonts w:ascii="Arial" w:eastAsiaTheme="minorHAnsi" w:hAnsi="Arial" w:cs="Arial"/>
              <w:color w:val="auto"/>
              <w:sz w:val="20"/>
              <w:szCs w:val="20"/>
              <w:u w:val="single"/>
            </w:rPr>
            <w:t xml:space="preserve">Diligenciar el número de la tarjeta profesional </w:t>
          </w:r>
        </w:sdtContent>
      </w:sdt>
    </w:p>
    <w:p w14:paraId="35C831A4" w14:textId="77777777" w:rsidR="001014E5" w:rsidRPr="00B11343" w:rsidRDefault="001014E5" w:rsidP="004F678B">
      <w:pPr>
        <w:pStyle w:val="Sinespaciado1"/>
        <w:rPr>
          <w:rFonts w:ascii="Arial" w:hAnsi="Arial" w:cs="Arial"/>
          <w:sz w:val="20"/>
          <w:szCs w:val="20"/>
        </w:rPr>
      </w:pPr>
    </w:p>
    <w:p w14:paraId="5C253AA4" w14:textId="77777777" w:rsidR="001014E5" w:rsidRPr="00B11343" w:rsidRDefault="001014E5" w:rsidP="004F678B">
      <w:pPr>
        <w:pStyle w:val="Sinespaciado1"/>
        <w:jc w:val="both"/>
        <w:rPr>
          <w:rFonts w:ascii="Arial" w:hAnsi="Arial" w:cs="Arial"/>
          <w:sz w:val="16"/>
          <w:szCs w:val="16"/>
        </w:rPr>
      </w:pPr>
    </w:p>
    <w:p w14:paraId="1B478C28" w14:textId="77777777" w:rsidR="001014E5" w:rsidRPr="00B11343" w:rsidRDefault="001014E5" w:rsidP="004F678B">
      <w:pPr>
        <w:pStyle w:val="Sinespaciado1"/>
        <w:jc w:val="both"/>
        <w:rPr>
          <w:rFonts w:ascii="Arial" w:hAnsi="Arial" w:cs="Arial"/>
          <w:b/>
          <w:bCs/>
          <w:sz w:val="20"/>
          <w:szCs w:val="20"/>
          <w:lang w:val="es-ES_tradnl"/>
        </w:rPr>
      </w:pPr>
      <w:r w:rsidRPr="00B11343">
        <w:rPr>
          <w:rFonts w:ascii="Arial" w:hAnsi="Arial" w:cs="Arial"/>
          <w:sz w:val="16"/>
          <w:szCs w:val="16"/>
        </w:rPr>
        <w:t>Nota: Los representantes de los integrantes del Oferente plural deben suscribir cada uno el presente documento</w:t>
      </w:r>
    </w:p>
    <w:p w14:paraId="008326A5" w14:textId="77777777" w:rsidR="009325B5" w:rsidRPr="00B11343" w:rsidRDefault="009325B5" w:rsidP="004F678B">
      <w:pPr>
        <w:rPr>
          <w:rFonts w:ascii="Arial" w:hAnsi="Arial" w:cs="Arial"/>
          <w:b/>
          <w:bCs/>
          <w:sz w:val="20"/>
          <w:szCs w:val="20"/>
        </w:rPr>
      </w:pPr>
    </w:p>
    <w:p w14:paraId="426E38F2" w14:textId="77777777" w:rsidR="009325B5" w:rsidRPr="00B11343" w:rsidRDefault="009325B5" w:rsidP="004F678B">
      <w:pPr>
        <w:rPr>
          <w:rFonts w:ascii="Arial" w:hAnsi="Arial" w:cs="Arial"/>
          <w:b/>
          <w:bCs/>
          <w:sz w:val="20"/>
          <w:szCs w:val="20"/>
        </w:rPr>
      </w:pPr>
    </w:p>
    <w:p w14:paraId="198B6DD1" w14:textId="77777777" w:rsidR="009325B5" w:rsidRPr="00B11343" w:rsidRDefault="009325B5" w:rsidP="004F678B">
      <w:pPr>
        <w:rPr>
          <w:rFonts w:ascii="Arial" w:hAnsi="Arial" w:cs="Arial"/>
          <w:b/>
          <w:bCs/>
          <w:sz w:val="20"/>
          <w:szCs w:val="20"/>
        </w:rPr>
      </w:pPr>
    </w:p>
    <w:p w14:paraId="150097F6" w14:textId="77777777" w:rsidR="009325B5" w:rsidRPr="00B11343" w:rsidRDefault="009325B5" w:rsidP="004F678B">
      <w:pPr>
        <w:rPr>
          <w:rFonts w:ascii="Arial" w:hAnsi="Arial" w:cs="Arial"/>
          <w:b/>
          <w:bCs/>
          <w:sz w:val="20"/>
          <w:szCs w:val="20"/>
        </w:rPr>
      </w:pPr>
    </w:p>
    <w:p w14:paraId="52D27236" w14:textId="77777777" w:rsidR="009325B5" w:rsidRPr="00B11343" w:rsidRDefault="009325B5" w:rsidP="004F678B">
      <w:pPr>
        <w:rPr>
          <w:rFonts w:ascii="Arial" w:hAnsi="Arial" w:cs="Arial"/>
          <w:b/>
          <w:bCs/>
          <w:sz w:val="20"/>
          <w:szCs w:val="20"/>
        </w:rPr>
      </w:pPr>
    </w:p>
    <w:p w14:paraId="6E746425" w14:textId="77777777" w:rsidR="009325B5" w:rsidRPr="00B11343" w:rsidRDefault="009325B5" w:rsidP="004F678B">
      <w:pPr>
        <w:rPr>
          <w:rFonts w:ascii="Arial" w:hAnsi="Arial" w:cs="Arial"/>
          <w:b/>
          <w:bCs/>
          <w:sz w:val="20"/>
          <w:szCs w:val="20"/>
        </w:rPr>
      </w:pPr>
    </w:p>
    <w:p w14:paraId="0232DA2E" w14:textId="77777777" w:rsidR="009325B5" w:rsidRPr="00B11343" w:rsidRDefault="009325B5" w:rsidP="004F678B">
      <w:pPr>
        <w:rPr>
          <w:rFonts w:ascii="Arial" w:hAnsi="Arial" w:cs="Arial"/>
          <w:b/>
          <w:bCs/>
          <w:sz w:val="20"/>
          <w:szCs w:val="20"/>
        </w:rPr>
      </w:pPr>
    </w:p>
    <w:p w14:paraId="1CD76677" w14:textId="77777777" w:rsidR="006E2927" w:rsidRPr="00B11343" w:rsidRDefault="006E2927" w:rsidP="004F678B">
      <w:pPr>
        <w:rPr>
          <w:rFonts w:ascii="Arial" w:hAnsi="Arial" w:cs="Arial"/>
          <w:b/>
          <w:bCs/>
          <w:sz w:val="20"/>
          <w:szCs w:val="20"/>
        </w:rPr>
      </w:pPr>
    </w:p>
    <w:p w14:paraId="474EBC36" w14:textId="77777777" w:rsidR="006E2927" w:rsidRPr="00B11343" w:rsidRDefault="006E2927" w:rsidP="004F678B">
      <w:pPr>
        <w:rPr>
          <w:rFonts w:ascii="Arial" w:hAnsi="Arial" w:cs="Arial"/>
          <w:b/>
          <w:bCs/>
          <w:sz w:val="20"/>
          <w:szCs w:val="20"/>
        </w:rPr>
      </w:pPr>
    </w:p>
    <w:p w14:paraId="71B2A56E" w14:textId="77777777" w:rsidR="006E2927" w:rsidRPr="00B11343" w:rsidRDefault="006E2927" w:rsidP="004F678B">
      <w:pPr>
        <w:rPr>
          <w:rFonts w:ascii="Arial" w:hAnsi="Arial" w:cs="Arial"/>
          <w:b/>
          <w:bCs/>
          <w:sz w:val="20"/>
          <w:szCs w:val="20"/>
        </w:rPr>
      </w:pPr>
    </w:p>
    <w:p w14:paraId="1523E599" w14:textId="77777777" w:rsidR="006E2927" w:rsidRPr="00B11343" w:rsidRDefault="006E2927" w:rsidP="004F678B">
      <w:pPr>
        <w:rPr>
          <w:rFonts w:ascii="Arial" w:hAnsi="Arial" w:cs="Arial"/>
          <w:b/>
          <w:bCs/>
          <w:sz w:val="20"/>
          <w:szCs w:val="20"/>
        </w:rPr>
      </w:pPr>
    </w:p>
    <w:p w14:paraId="39312C91" w14:textId="77777777" w:rsidR="006E2927" w:rsidRPr="00B11343" w:rsidRDefault="006E2927" w:rsidP="004F678B">
      <w:pPr>
        <w:rPr>
          <w:rFonts w:ascii="Arial" w:hAnsi="Arial" w:cs="Arial"/>
          <w:b/>
          <w:bCs/>
          <w:sz w:val="20"/>
          <w:szCs w:val="20"/>
        </w:rPr>
      </w:pPr>
    </w:p>
    <w:p w14:paraId="1DD1D6E4" w14:textId="77777777" w:rsidR="006E2927" w:rsidRPr="00B11343" w:rsidRDefault="006E2927" w:rsidP="004F678B">
      <w:pPr>
        <w:rPr>
          <w:rFonts w:ascii="Arial" w:hAnsi="Arial" w:cs="Arial"/>
          <w:b/>
          <w:bCs/>
          <w:sz w:val="20"/>
          <w:szCs w:val="20"/>
        </w:rPr>
      </w:pPr>
    </w:p>
    <w:p w14:paraId="73E8B833" w14:textId="77777777" w:rsidR="009325B5" w:rsidRPr="00B11343" w:rsidRDefault="009325B5" w:rsidP="004F678B">
      <w:pPr>
        <w:rPr>
          <w:rFonts w:ascii="Arial" w:hAnsi="Arial" w:cs="Arial"/>
          <w:b/>
          <w:bCs/>
          <w:sz w:val="20"/>
          <w:szCs w:val="20"/>
        </w:rPr>
      </w:pPr>
    </w:p>
    <w:p w14:paraId="41EF8426" w14:textId="77777777" w:rsidR="009325B5" w:rsidRPr="00B11343" w:rsidRDefault="009325B5" w:rsidP="004F678B">
      <w:pPr>
        <w:rPr>
          <w:rFonts w:ascii="Arial" w:hAnsi="Arial" w:cs="Arial"/>
          <w:b/>
          <w:bCs/>
          <w:sz w:val="20"/>
          <w:szCs w:val="20"/>
        </w:rPr>
      </w:pPr>
    </w:p>
    <w:p w14:paraId="7DAF69C5" w14:textId="77777777" w:rsidR="000D3009" w:rsidRPr="00B11343" w:rsidRDefault="000D3009" w:rsidP="004F678B">
      <w:pPr>
        <w:rPr>
          <w:rFonts w:ascii="Arial" w:hAnsi="Arial" w:cs="Arial"/>
          <w:b/>
          <w:bCs/>
          <w:sz w:val="20"/>
          <w:szCs w:val="20"/>
        </w:rPr>
      </w:pPr>
    </w:p>
    <w:p w14:paraId="1CAD8DE2" w14:textId="77777777" w:rsidR="009325B5" w:rsidRPr="00B11343" w:rsidRDefault="009325B5" w:rsidP="004F678B">
      <w:pPr>
        <w:rPr>
          <w:rFonts w:ascii="Arial" w:hAnsi="Arial" w:cs="Arial"/>
          <w:b/>
          <w:bCs/>
          <w:sz w:val="20"/>
          <w:szCs w:val="20"/>
        </w:rPr>
      </w:pPr>
    </w:p>
    <w:p w14:paraId="0BB39078" w14:textId="77777777" w:rsidR="009325B5" w:rsidRPr="00B11343" w:rsidRDefault="009325B5" w:rsidP="004F678B">
      <w:pPr>
        <w:autoSpaceDE w:val="0"/>
        <w:autoSpaceDN w:val="0"/>
        <w:adjustRightInd w:val="0"/>
        <w:jc w:val="center"/>
        <w:rPr>
          <w:rFonts w:ascii="Arial" w:hAnsi="Arial" w:cs="Arial"/>
          <w:b/>
          <w:bCs/>
          <w:sz w:val="20"/>
          <w:szCs w:val="20"/>
        </w:rPr>
      </w:pPr>
      <w:r w:rsidRPr="00B11343">
        <w:rPr>
          <w:rFonts w:ascii="Arial" w:hAnsi="Arial" w:cs="Arial"/>
          <w:b/>
          <w:bCs/>
          <w:sz w:val="20"/>
          <w:szCs w:val="20"/>
        </w:rPr>
        <w:t>ANEXO No. 10</w:t>
      </w:r>
    </w:p>
    <w:p w14:paraId="02BA0751" w14:textId="77777777" w:rsidR="009325B5" w:rsidRPr="00B11343" w:rsidRDefault="009325B5" w:rsidP="004F678B">
      <w:pPr>
        <w:autoSpaceDE w:val="0"/>
        <w:autoSpaceDN w:val="0"/>
        <w:adjustRightInd w:val="0"/>
        <w:jc w:val="center"/>
        <w:rPr>
          <w:rFonts w:ascii="Arial" w:hAnsi="Arial" w:cs="Arial"/>
          <w:b/>
          <w:bCs/>
          <w:sz w:val="20"/>
          <w:szCs w:val="20"/>
        </w:rPr>
      </w:pPr>
    </w:p>
    <w:p w14:paraId="35B758FC" w14:textId="77777777" w:rsidR="009325B5" w:rsidRPr="00B11343" w:rsidRDefault="009325B5" w:rsidP="004F678B">
      <w:pPr>
        <w:autoSpaceDE w:val="0"/>
        <w:autoSpaceDN w:val="0"/>
        <w:adjustRightInd w:val="0"/>
        <w:jc w:val="center"/>
        <w:rPr>
          <w:rFonts w:ascii="Arial" w:hAnsi="Arial" w:cs="Arial"/>
          <w:b/>
          <w:sz w:val="20"/>
          <w:szCs w:val="20"/>
        </w:rPr>
      </w:pPr>
      <w:r w:rsidRPr="00B11343">
        <w:rPr>
          <w:rFonts w:ascii="Arial" w:hAnsi="Arial" w:cs="Arial"/>
          <w:b/>
          <w:sz w:val="20"/>
          <w:szCs w:val="20"/>
        </w:rPr>
        <w:t>CERTIFICACIÓN DE CAPACIDAD ADMINISTRATIVA Y OPERACIONAL</w:t>
      </w:r>
    </w:p>
    <w:p w14:paraId="55DD9BFB" w14:textId="77777777" w:rsidR="009325B5" w:rsidRPr="00B11343" w:rsidRDefault="009325B5" w:rsidP="004F678B">
      <w:pPr>
        <w:autoSpaceDE w:val="0"/>
        <w:autoSpaceDN w:val="0"/>
        <w:adjustRightInd w:val="0"/>
        <w:jc w:val="center"/>
        <w:rPr>
          <w:rFonts w:ascii="Arial" w:hAnsi="Arial" w:cs="Arial"/>
          <w:b/>
          <w:sz w:val="20"/>
          <w:szCs w:val="20"/>
        </w:rPr>
      </w:pPr>
    </w:p>
    <w:p w14:paraId="31B5D443" w14:textId="77777777" w:rsidR="009325B5" w:rsidRPr="00B11343" w:rsidRDefault="009325B5" w:rsidP="004F678B">
      <w:pPr>
        <w:autoSpaceDE w:val="0"/>
        <w:autoSpaceDN w:val="0"/>
        <w:adjustRightInd w:val="0"/>
        <w:jc w:val="center"/>
        <w:rPr>
          <w:rFonts w:ascii="Arial" w:hAnsi="Arial" w:cs="Arial"/>
          <w:b/>
          <w:sz w:val="20"/>
          <w:szCs w:val="20"/>
        </w:rPr>
      </w:pPr>
    </w:p>
    <w:p w14:paraId="279CCD48" w14:textId="77777777" w:rsidR="009325B5" w:rsidRPr="00B11343" w:rsidRDefault="009325B5" w:rsidP="004F678B">
      <w:pPr>
        <w:autoSpaceDE w:val="0"/>
        <w:autoSpaceDN w:val="0"/>
        <w:adjustRightInd w:val="0"/>
        <w:jc w:val="center"/>
        <w:rPr>
          <w:rFonts w:ascii="Arial" w:hAnsi="Arial" w:cs="Arial"/>
          <w:b/>
          <w:sz w:val="20"/>
          <w:szCs w:val="20"/>
        </w:rPr>
      </w:pPr>
    </w:p>
    <w:p w14:paraId="457C0CD0" w14:textId="01A56A3A" w:rsidR="009325B5" w:rsidRPr="008A7C52" w:rsidRDefault="00DE50E6" w:rsidP="004F678B">
      <w:pPr>
        <w:pStyle w:val="Textoindependiente"/>
        <w:jc w:val="both"/>
        <w:rPr>
          <w:rFonts w:cs="Arial"/>
          <w:b/>
          <w:color w:val="000000" w:themeColor="text1"/>
          <w:sz w:val="20"/>
          <w:szCs w:val="20"/>
          <w:lang w:val="es-CO"/>
        </w:rPr>
      </w:pPr>
      <w:r w:rsidRPr="00B11343">
        <w:rPr>
          <w:rFonts w:cs="Arial"/>
          <w:sz w:val="20"/>
          <w:szCs w:val="20"/>
        </w:rPr>
        <w:t>Yo</w:t>
      </w:r>
      <w:r w:rsidRPr="00B11343">
        <w:rPr>
          <w:rFonts w:cs="Arial"/>
          <w:b/>
          <w:sz w:val="20"/>
          <w:szCs w:val="20"/>
        </w:rPr>
        <w:t xml:space="preserve">___________________________________, </w:t>
      </w:r>
      <w:r w:rsidRPr="00B11343">
        <w:rPr>
          <w:rFonts w:cs="Arial"/>
          <w:sz w:val="20"/>
          <w:szCs w:val="20"/>
        </w:rPr>
        <w:t>Representante de la entidad</w:t>
      </w:r>
      <w:r w:rsidRPr="00B11343">
        <w:rPr>
          <w:rFonts w:cs="Arial"/>
          <w:b/>
          <w:sz w:val="20"/>
          <w:szCs w:val="20"/>
        </w:rPr>
        <w:t xml:space="preserve">___________________________ </w:t>
      </w:r>
      <w:r w:rsidRPr="00B11343">
        <w:rPr>
          <w:rFonts w:cs="Arial"/>
          <w:sz w:val="20"/>
          <w:szCs w:val="20"/>
        </w:rPr>
        <w:t xml:space="preserve">certifico que la firma que represento, Cuenta con la infraestructura y recursos necesarios para cumplir el objeto del presente proceso que tiene </w:t>
      </w:r>
      <w:r w:rsidRPr="008A7C52">
        <w:rPr>
          <w:rFonts w:cs="Arial"/>
          <w:color w:val="000000" w:themeColor="text1"/>
          <w:sz w:val="20"/>
          <w:szCs w:val="20"/>
        </w:rPr>
        <w:t>por objeto la</w:t>
      </w:r>
      <w:r w:rsidRPr="008A7C52">
        <w:rPr>
          <w:rFonts w:cs="Arial"/>
          <w:b/>
          <w:color w:val="000000" w:themeColor="text1"/>
          <w:sz w:val="20"/>
          <w:szCs w:val="20"/>
        </w:rPr>
        <w:t xml:space="preserve"> </w:t>
      </w:r>
      <w:r w:rsidR="000146B3" w:rsidRPr="008A7C52">
        <w:rPr>
          <w:rFonts w:cs="Arial"/>
          <w:b/>
          <w:color w:val="000000" w:themeColor="text1"/>
          <w:sz w:val="20"/>
          <w:szCs w:val="20"/>
        </w:rPr>
        <w:t>“</w:t>
      </w:r>
      <w:r w:rsidR="00D26F27" w:rsidRPr="008A7C52">
        <w:rPr>
          <w:rFonts w:cs="Arial"/>
          <w:bCs/>
          <w:color w:val="000000" w:themeColor="text1"/>
          <w:sz w:val="20"/>
          <w:szCs w:val="20"/>
        </w:rPr>
        <w:t xml:space="preserve">PRESTACIÓN  INTEGRAL DE SERVICIOS ESPECIALIADOS Y SUBESPECIALZADOS EN </w:t>
      </w:r>
      <w:r w:rsidR="00D26F27" w:rsidRPr="008A7C52">
        <w:rPr>
          <w:rFonts w:cs="Arial"/>
          <w:b/>
          <w:color w:val="000000" w:themeColor="text1"/>
          <w:sz w:val="20"/>
          <w:szCs w:val="20"/>
        </w:rPr>
        <w:t>UROLOGIA ADULTA Y UROLOGIA ONCOLOGICA</w:t>
      </w:r>
      <w:r w:rsidR="00D26F27" w:rsidRPr="008A7C52">
        <w:rPr>
          <w:rFonts w:cs="Arial"/>
          <w:bCs/>
          <w:color w:val="000000" w:themeColor="text1"/>
          <w:sz w:val="20"/>
          <w:szCs w:val="20"/>
        </w:rPr>
        <w:t xml:space="preserve"> INCLUYENDO LOS SERVICIOS Y DEMÁS TECNOLOGÍAS EN SALUD REQUERIDOS PARA EL DIAGNÓSTICO, TRATAMIENTO Y SEGUIMIENTO DE LAS PATOLOGÍAS UROLÓGICAS, ASÍ COMO LOS PROCEDIMIENTOS QUIRÚRGICOS, PARA LOS USUARIOS ADSCRITOS A LA UNIDAD PRESTADORA DE SALUD DE NORTE DE SANTANDER (UPRES DENOR), LOS REMITIDOS DE LA UPRES DE ARAUCA CUANDO SE REQUIERA Y AQUELLOS QUE REQUIERAN SERVICIOS EN CUMPLIMIENTO DE FALLOS U ÓRDENES JUDICIALES</w:t>
      </w:r>
      <w:r w:rsidR="006248B9" w:rsidRPr="008A7C52">
        <w:rPr>
          <w:rFonts w:cs="Arial"/>
          <w:b/>
          <w:bCs/>
          <w:color w:val="000000" w:themeColor="text1"/>
          <w:sz w:val="20"/>
          <w:szCs w:val="20"/>
          <w:lang w:eastAsia="es-CO"/>
        </w:rPr>
        <w:t>.</w:t>
      </w:r>
      <w:r w:rsidR="009325B5" w:rsidRPr="008A7C52">
        <w:rPr>
          <w:rFonts w:cs="Arial"/>
          <w:color w:val="000000" w:themeColor="text1"/>
          <w:sz w:val="20"/>
          <w:szCs w:val="20"/>
        </w:rPr>
        <w:t>” en las condiciones señaladas en el presente</w:t>
      </w:r>
      <w:r w:rsidR="009325B5" w:rsidRPr="008A7C52">
        <w:rPr>
          <w:rFonts w:cs="Arial"/>
          <w:b/>
          <w:color w:val="000000" w:themeColor="text1"/>
          <w:sz w:val="20"/>
          <w:szCs w:val="20"/>
        </w:rPr>
        <w:t xml:space="preserve"> </w:t>
      </w:r>
      <w:r w:rsidR="00C37B2A" w:rsidRPr="008A7C52">
        <w:rPr>
          <w:rFonts w:cs="Arial"/>
          <w:b/>
          <w:color w:val="000000" w:themeColor="text1"/>
          <w:sz w:val="20"/>
          <w:szCs w:val="20"/>
        </w:rPr>
        <w:t xml:space="preserve">Pliego </w:t>
      </w:r>
      <w:r w:rsidR="00677AF5" w:rsidRPr="008A7C52">
        <w:rPr>
          <w:rFonts w:cs="Arial"/>
          <w:b/>
          <w:color w:val="000000" w:themeColor="text1"/>
          <w:sz w:val="20"/>
          <w:szCs w:val="20"/>
        </w:rPr>
        <w:t>de condiciones</w:t>
      </w:r>
      <w:r w:rsidR="009325B5" w:rsidRPr="008A7C52">
        <w:rPr>
          <w:rFonts w:cs="Arial"/>
          <w:b/>
          <w:color w:val="000000" w:themeColor="text1"/>
          <w:sz w:val="20"/>
          <w:szCs w:val="20"/>
        </w:rPr>
        <w:t>.</w:t>
      </w:r>
    </w:p>
    <w:p w14:paraId="4304503E" w14:textId="77777777" w:rsidR="009325B5" w:rsidRPr="00B11343" w:rsidRDefault="009325B5" w:rsidP="004F678B">
      <w:pPr>
        <w:jc w:val="both"/>
        <w:rPr>
          <w:rFonts w:ascii="Arial" w:hAnsi="Arial" w:cs="Arial"/>
          <w:b/>
          <w:sz w:val="20"/>
          <w:szCs w:val="20"/>
        </w:rPr>
      </w:pPr>
    </w:p>
    <w:p w14:paraId="17873BB5" w14:textId="77777777" w:rsidR="009325B5" w:rsidRPr="00B11343" w:rsidRDefault="009325B5" w:rsidP="004F678B">
      <w:pPr>
        <w:jc w:val="both"/>
        <w:rPr>
          <w:rFonts w:ascii="Arial" w:hAnsi="Arial" w:cs="Arial"/>
          <w:b/>
          <w:sz w:val="20"/>
          <w:szCs w:val="20"/>
        </w:rPr>
      </w:pPr>
    </w:p>
    <w:p w14:paraId="3A0A58C9" w14:textId="77777777" w:rsidR="009325B5" w:rsidRPr="00B11343" w:rsidRDefault="009325B5" w:rsidP="004F678B">
      <w:pPr>
        <w:jc w:val="both"/>
        <w:rPr>
          <w:rFonts w:ascii="Arial" w:hAnsi="Arial" w:cs="Arial"/>
          <w:b/>
          <w:sz w:val="20"/>
          <w:szCs w:val="20"/>
        </w:rPr>
      </w:pPr>
    </w:p>
    <w:p w14:paraId="39FCDC2E" w14:textId="77777777" w:rsidR="009325B5" w:rsidRPr="00B11343" w:rsidRDefault="009325B5" w:rsidP="004F678B">
      <w:pPr>
        <w:jc w:val="both"/>
        <w:rPr>
          <w:rFonts w:ascii="Arial" w:hAnsi="Arial" w:cs="Arial"/>
          <w:b/>
          <w:sz w:val="20"/>
          <w:szCs w:val="20"/>
        </w:rPr>
      </w:pPr>
    </w:p>
    <w:p w14:paraId="34979D4A" w14:textId="77777777" w:rsidR="009325B5" w:rsidRPr="00B11343" w:rsidRDefault="009325B5" w:rsidP="004F678B">
      <w:pPr>
        <w:jc w:val="both"/>
        <w:rPr>
          <w:rFonts w:ascii="Arial" w:hAnsi="Arial" w:cs="Arial"/>
          <w:sz w:val="20"/>
          <w:szCs w:val="20"/>
        </w:rPr>
      </w:pPr>
      <w:r w:rsidRPr="00B11343">
        <w:rPr>
          <w:rFonts w:ascii="Arial" w:hAnsi="Arial" w:cs="Arial"/>
          <w:sz w:val="20"/>
          <w:szCs w:val="20"/>
        </w:rPr>
        <w:t>NOMBRE DEL PROPONENTE:</w:t>
      </w:r>
    </w:p>
    <w:p w14:paraId="3779EBC9" w14:textId="77777777" w:rsidR="009325B5" w:rsidRPr="00B11343" w:rsidRDefault="009325B5" w:rsidP="004F678B">
      <w:pPr>
        <w:jc w:val="both"/>
        <w:rPr>
          <w:rFonts w:ascii="Arial" w:hAnsi="Arial" w:cs="Arial"/>
          <w:sz w:val="20"/>
          <w:szCs w:val="20"/>
        </w:rPr>
      </w:pPr>
      <w:r w:rsidRPr="00B11343">
        <w:rPr>
          <w:rFonts w:ascii="Arial" w:hAnsi="Arial" w:cs="Arial"/>
          <w:sz w:val="20"/>
          <w:szCs w:val="20"/>
        </w:rPr>
        <w:t xml:space="preserve"> </w:t>
      </w:r>
    </w:p>
    <w:p w14:paraId="5B5757EF" w14:textId="77777777" w:rsidR="009325B5" w:rsidRPr="00B11343" w:rsidRDefault="009325B5" w:rsidP="004F678B">
      <w:pPr>
        <w:jc w:val="both"/>
        <w:rPr>
          <w:rFonts w:ascii="Arial" w:hAnsi="Arial" w:cs="Arial"/>
          <w:sz w:val="20"/>
          <w:szCs w:val="20"/>
        </w:rPr>
      </w:pPr>
      <w:r w:rsidRPr="00B11343">
        <w:rPr>
          <w:rFonts w:ascii="Arial" w:hAnsi="Arial" w:cs="Arial"/>
          <w:sz w:val="20"/>
          <w:szCs w:val="20"/>
        </w:rPr>
        <w:t xml:space="preserve">NIT o C.C.: </w:t>
      </w:r>
    </w:p>
    <w:p w14:paraId="40D54477" w14:textId="77777777" w:rsidR="009325B5" w:rsidRPr="00B11343" w:rsidRDefault="009325B5" w:rsidP="004F678B">
      <w:pPr>
        <w:jc w:val="both"/>
        <w:rPr>
          <w:rFonts w:ascii="Arial" w:hAnsi="Arial" w:cs="Arial"/>
          <w:sz w:val="20"/>
          <w:szCs w:val="20"/>
        </w:rPr>
      </w:pPr>
    </w:p>
    <w:p w14:paraId="50B05E80" w14:textId="77777777" w:rsidR="009325B5" w:rsidRPr="00B11343" w:rsidRDefault="009325B5" w:rsidP="004F678B">
      <w:pPr>
        <w:jc w:val="both"/>
        <w:rPr>
          <w:rFonts w:ascii="Arial" w:hAnsi="Arial" w:cs="Arial"/>
          <w:sz w:val="20"/>
          <w:szCs w:val="20"/>
        </w:rPr>
      </w:pPr>
    </w:p>
    <w:p w14:paraId="1926231A" w14:textId="77777777" w:rsidR="009325B5" w:rsidRPr="00B11343" w:rsidRDefault="009325B5" w:rsidP="004F678B">
      <w:pPr>
        <w:jc w:val="both"/>
        <w:rPr>
          <w:rFonts w:ascii="Arial" w:hAnsi="Arial" w:cs="Arial"/>
          <w:sz w:val="20"/>
          <w:szCs w:val="20"/>
        </w:rPr>
      </w:pPr>
      <w:r w:rsidRPr="00B11343">
        <w:rPr>
          <w:rFonts w:ascii="Arial" w:hAnsi="Arial" w:cs="Arial"/>
          <w:sz w:val="20"/>
          <w:szCs w:val="20"/>
        </w:rPr>
        <w:t xml:space="preserve">NOMBRE DEL REPRESENTANTE LEGAL: </w:t>
      </w:r>
    </w:p>
    <w:p w14:paraId="671D64AD" w14:textId="77777777" w:rsidR="009325B5" w:rsidRPr="00B11343" w:rsidRDefault="009325B5" w:rsidP="004F678B">
      <w:pPr>
        <w:jc w:val="both"/>
        <w:rPr>
          <w:rFonts w:ascii="Arial" w:hAnsi="Arial" w:cs="Arial"/>
          <w:sz w:val="20"/>
          <w:szCs w:val="20"/>
        </w:rPr>
      </w:pPr>
    </w:p>
    <w:p w14:paraId="6DAC1E95" w14:textId="77777777" w:rsidR="009325B5" w:rsidRPr="00B11343" w:rsidRDefault="009325B5" w:rsidP="004F678B">
      <w:pPr>
        <w:jc w:val="both"/>
        <w:rPr>
          <w:rFonts w:ascii="Arial" w:hAnsi="Arial" w:cs="Arial"/>
          <w:sz w:val="20"/>
          <w:szCs w:val="20"/>
        </w:rPr>
      </w:pPr>
      <w:r w:rsidRPr="00B11343">
        <w:rPr>
          <w:rFonts w:ascii="Arial" w:hAnsi="Arial" w:cs="Arial"/>
          <w:sz w:val="20"/>
          <w:szCs w:val="20"/>
        </w:rPr>
        <w:t xml:space="preserve">C.C.: </w:t>
      </w:r>
    </w:p>
    <w:p w14:paraId="7F1E1CE2" w14:textId="77777777" w:rsidR="009325B5" w:rsidRPr="00B11343" w:rsidRDefault="009325B5" w:rsidP="004F678B">
      <w:pPr>
        <w:jc w:val="both"/>
        <w:rPr>
          <w:rFonts w:ascii="Arial" w:hAnsi="Arial" w:cs="Arial"/>
          <w:sz w:val="20"/>
          <w:szCs w:val="20"/>
        </w:rPr>
      </w:pPr>
    </w:p>
    <w:p w14:paraId="4146F387" w14:textId="77777777" w:rsidR="009325B5" w:rsidRPr="00B11343" w:rsidRDefault="009325B5" w:rsidP="004F678B">
      <w:pPr>
        <w:jc w:val="both"/>
        <w:rPr>
          <w:rFonts w:ascii="Arial" w:hAnsi="Arial" w:cs="Arial"/>
          <w:sz w:val="20"/>
          <w:szCs w:val="20"/>
        </w:rPr>
      </w:pPr>
    </w:p>
    <w:p w14:paraId="59F94B66" w14:textId="77777777" w:rsidR="009325B5" w:rsidRPr="00B11343" w:rsidRDefault="009325B5" w:rsidP="004F678B">
      <w:pPr>
        <w:jc w:val="both"/>
        <w:rPr>
          <w:rFonts w:ascii="Arial" w:hAnsi="Arial" w:cs="Arial"/>
          <w:sz w:val="20"/>
          <w:szCs w:val="20"/>
        </w:rPr>
      </w:pPr>
      <w:r w:rsidRPr="00B11343">
        <w:rPr>
          <w:rFonts w:ascii="Arial" w:hAnsi="Arial" w:cs="Arial"/>
          <w:sz w:val="20"/>
          <w:szCs w:val="20"/>
        </w:rPr>
        <w:t xml:space="preserve">FIRMA DEL REPRESENTANTE LEGAL: </w:t>
      </w:r>
    </w:p>
    <w:p w14:paraId="4BCE5B3A" w14:textId="77777777" w:rsidR="009325B5" w:rsidRPr="00B11343" w:rsidRDefault="009325B5" w:rsidP="004F678B">
      <w:pPr>
        <w:jc w:val="both"/>
        <w:rPr>
          <w:rFonts w:ascii="Arial" w:hAnsi="Arial" w:cs="Arial"/>
          <w:sz w:val="20"/>
          <w:szCs w:val="20"/>
        </w:rPr>
      </w:pPr>
    </w:p>
    <w:p w14:paraId="468E8B60" w14:textId="77777777" w:rsidR="009325B5" w:rsidRPr="00B11343" w:rsidRDefault="009325B5" w:rsidP="004F678B">
      <w:pPr>
        <w:jc w:val="both"/>
        <w:rPr>
          <w:rFonts w:ascii="Arial" w:hAnsi="Arial" w:cs="Arial"/>
          <w:sz w:val="20"/>
          <w:szCs w:val="20"/>
        </w:rPr>
      </w:pPr>
      <w:r w:rsidRPr="00B11343">
        <w:rPr>
          <w:rFonts w:ascii="Arial" w:hAnsi="Arial" w:cs="Arial"/>
          <w:sz w:val="20"/>
          <w:szCs w:val="20"/>
        </w:rPr>
        <w:t xml:space="preserve">DIRECCIÓN: </w:t>
      </w:r>
    </w:p>
    <w:p w14:paraId="6585AA67" w14:textId="77777777" w:rsidR="009325B5" w:rsidRPr="00B11343" w:rsidRDefault="009325B5" w:rsidP="004F678B">
      <w:pPr>
        <w:jc w:val="both"/>
        <w:rPr>
          <w:rFonts w:ascii="Arial" w:hAnsi="Arial" w:cs="Arial"/>
          <w:sz w:val="20"/>
          <w:szCs w:val="20"/>
        </w:rPr>
      </w:pPr>
    </w:p>
    <w:p w14:paraId="53E72B07" w14:textId="77777777" w:rsidR="009325B5" w:rsidRPr="00B11343" w:rsidRDefault="009325B5" w:rsidP="004F678B">
      <w:pPr>
        <w:jc w:val="both"/>
        <w:rPr>
          <w:rFonts w:ascii="Arial" w:hAnsi="Arial" w:cs="Arial"/>
          <w:bCs/>
          <w:sz w:val="20"/>
          <w:szCs w:val="20"/>
        </w:rPr>
      </w:pPr>
      <w:r w:rsidRPr="00B11343">
        <w:rPr>
          <w:rFonts w:ascii="Arial" w:hAnsi="Arial" w:cs="Arial"/>
          <w:sz w:val="20"/>
          <w:szCs w:val="20"/>
        </w:rPr>
        <w:t>TELÉFONO:</w:t>
      </w:r>
    </w:p>
    <w:p w14:paraId="666A7DD0" w14:textId="77777777" w:rsidR="009325B5" w:rsidRPr="00B11343" w:rsidRDefault="009325B5" w:rsidP="004F678B">
      <w:pPr>
        <w:tabs>
          <w:tab w:val="left" w:pos="3750"/>
        </w:tabs>
        <w:rPr>
          <w:sz w:val="20"/>
          <w:szCs w:val="20"/>
        </w:rPr>
      </w:pPr>
    </w:p>
    <w:p w14:paraId="1E697F56" w14:textId="77777777" w:rsidR="009325B5" w:rsidRPr="00B11343" w:rsidRDefault="009325B5" w:rsidP="004F678B">
      <w:pPr>
        <w:jc w:val="center"/>
        <w:rPr>
          <w:rFonts w:ascii="Arial" w:hAnsi="Arial" w:cs="Arial"/>
          <w:b/>
          <w:sz w:val="20"/>
          <w:szCs w:val="20"/>
        </w:rPr>
      </w:pPr>
    </w:p>
    <w:p w14:paraId="5046D9DD" w14:textId="77777777" w:rsidR="009325B5" w:rsidRPr="00B11343" w:rsidRDefault="009325B5" w:rsidP="004F678B">
      <w:pPr>
        <w:jc w:val="center"/>
        <w:rPr>
          <w:rFonts w:ascii="Arial" w:hAnsi="Arial" w:cs="Arial"/>
          <w:b/>
          <w:sz w:val="20"/>
          <w:szCs w:val="20"/>
        </w:rPr>
      </w:pPr>
    </w:p>
    <w:p w14:paraId="4920C209" w14:textId="77777777" w:rsidR="009325B5" w:rsidRPr="00B11343" w:rsidRDefault="009325B5" w:rsidP="004F678B">
      <w:pPr>
        <w:jc w:val="center"/>
        <w:rPr>
          <w:rFonts w:ascii="Arial" w:hAnsi="Arial" w:cs="Arial"/>
          <w:b/>
          <w:sz w:val="20"/>
          <w:szCs w:val="20"/>
        </w:rPr>
      </w:pPr>
    </w:p>
    <w:p w14:paraId="08C0A971" w14:textId="77777777" w:rsidR="009325B5" w:rsidRPr="00B11343" w:rsidRDefault="009325B5" w:rsidP="004F678B">
      <w:pPr>
        <w:jc w:val="center"/>
        <w:rPr>
          <w:rFonts w:ascii="Arial" w:hAnsi="Arial" w:cs="Arial"/>
          <w:b/>
          <w:sz w:val="20"/>
          <w:szCs w:val="20"/>
        </w:rPr>
      </w:pPr>
    </w:p>
    <w:p w14:paraId="6231032E" w14:textId="77777777" w:rsidR="009325B5" w:rsidRPr="00B11343" w:rsidRDefault="009325B5" w:rsidP="004F678B">
      <w:pPr>
        <w:pStyle w:val="Ttulo4"/>
        <w:jc w:val="center"/>
        <w:rPr>
          <w:rFonts w:cs="Arial"/>
          <w:b w:val="0"/>
          <w:bCs w:val="0"/>
          <w:sz w:val="20"/>
          <w:szCs w:val="20"/>
        </w:rPr>
      </w:pPr>
    </w:p>
    <w:p w14:paraId="0D53DF38" w14:textId="77777777" w:rsidR="009325B5" w:rsidRPr="00B11343" w:rsidRDefault="009325B5" w:rsidP="004F678B">
      <w:pPr>
        <w:pStyle w:val="Ttulo4"/>
        <w:jc w:val="center"/>
        <w:rPr>
          <w:rFonts w:cs="Arial"/>
          <w:b w:val="0"/>
          <w:bCs w:val="0"/>
          <w:sz w:val="20"/>
          <w:szCs w:val="20"/>
        </w:rPr>
      </w:pPr>
    </w:p>
    <w:p w14:paraId="65A72336" w14:textId="77777777" w:rsidR="009325B5" w:rsidRPr="00B11343" w:rsidRDefault="009325B5" w:rsidP="004F678B">
      <w:pPr>
        <w:rPr>
          <w:lang w:val="es-ES_tradnl"/>
        </w:rPr>
      </w:pPr>
    </w:p>
    <w:p w14:paraId="57FEAD7A" w14:textId="77777777" w:rsidR="009325B5" w:rsidRPr="00B11343" w:rsidRDefault="009325B5" w:rsidP="004F678B">
      <w:pPr>
        <w:rPr>
          <w:lang w:val="es-ES_tradnl"/>
        </w:rPr>
      </w:pPr>
    </w:p>
    <w:p w14:paraId="6051F982" w14:textId="6C63709F" w:rsidR="00F111BE" w:rsidRPr="00B11343" w:rsidRDefault="00F111BE" w:rsidP="004F678B">
      <w:pPr>
        <w:spacing w:after="160" w:line="259" w:lineRule="auto"/>
        <w:rPr>
          <w:lang w:val="es-ES_tradnl"/>
        </w:rPr>
      </w:pPr>
      <w:r w:rsidRPr="00B11343">
        <w:rPr>
          <w:lang w:val="es-ES_tradnl"/>
        </w:rPr>
        <w:br w:type="page"/>
      </w:r>
    </w:p>
    <w:p w14:paraId="7F1D580D" w14:textId="77777777" w:rsidR="009325B5" w:rsidRPr="00B11343" w:rsidRDefault="009325B5" w:rsidP="004F678B">
      <w:pPr>
        <w:autoSpaceDE w:val="0"/>
        <w:autoSpaceDN w:val="0"/>
        <w:adjustRightInd w:val="0"/>
        <w:jc w:val="center"/>
        <w:rPr>
          <w:rFonts w:ascii="Arial" w:hAnsi="Arial" w:cs="Arial"/>
          <w:b/>
          <w:bCs/>
          <w:sz w:val="20"/>
          <w:szCs w:val="20"/>
        </w:rPr>
      </w:pPr>
      <w:r w:rsidRPr="00B11343">
        <w:rPr>
          <w:rFonts w:ascii="Arial" w:hAnsi="Arial" w:cs="Arial"/>
          <w:b/>
          <w:bCs/>
          <w:sz w:val="20"/>
          <w:szCs w:val="20"/>
        </w:rPr>
        <w:lastRenderedPageBreak/>
        <w:t>ANEXO No. 11</w:t>
      </w:r>
    </w:p>
    <w:p w14:paraId="23C7D606" w14:textId="77777777" w:rsidR="009325B5" w:rsidRPr="00B11343" w:rsidRDefault="009325B5" w:rsidP="004F678B">
      <w:pPr>
        <w:autoSpaceDE w:val="0"/>
        <w:autoSpaceDN w:val="0"/>
        <w:adjustRightInd w:val="0"/>
        <w:jc w:val="center"/>
        <w:rPr>
          <w:rFonts w:ascii="Arial" w:hAnsi="Arial" w:cs="Arial"/>
          <w:b/>
          <w:bCs/>
          <w:sz w:val="20"/>
          <w:szCs w:val="20"/>
        </w:rPr>
      </w:pPr>
    </w:p>
    <w:p w14:paraId="446A5BDA" w14:textId="77777777" w:rsidR="009325B5" w:rsidRPr="00B11343" w:rsidRDefault="009325B5" w:rsidP="004F678B">
      <w:pPr>
        <w:jc w:val="center"/>
        <w:rPr>
          <w:rFonts w:ascii="Arial" w:hAnsi="Arial" w:cs="Arial"/>
          <w:b/>
          <w:sz w:val="20"/>
          <w:szCs w:val="20"/>
        </w:rPr>
      </w:pPr>
      <w:r w:rsidRPr="00B11343">
        <w:rPr>
          <w:rFonts w:ascii="Arial" w:hAnsi="Arial" w:cs="Arial"/>
          <w:b/>
          <w:sz w:val="20"/>
          <w:szCs w:val="20"/>
        </w:rPr>
        <w:t>HOJA DE VIDA DE EQUIPOS</w:t>
      </w:r>
    </w:p>
    <w:p w14:paraId="3F529276" w14:textId="77777777" w:rsidR="009325B5" w:rsidRPr="00B11343" w:rsidRDefault="009325B5" w:rsidP="004F678B">
      <w:pPr>
        <w:jc w:val="center"/>
        <w:rPr>
          <w:rFonts w:ascii="Arial" w:hAnsi="Arial" w:cs="Arial"/>
          <w:b/>
          <w:sz w:val="22"/>
          <w:szCs w:val="22"/>
        </w:rPr>
      </w:pPr>
    </w:p>
    <w:p w14:paraId="5DC991A8" w14:textId="77777777" w:rsidR="009325B5" w:rsidRPr="00B11343" w:rsidRDefault="009325B5" w:rsidP="004F678B">
      <w:pPr>
        <w:jc w:val="center"/>
        <w:rPr>
          <w:rFonts w:ascii="Arial" w:hAnsi="Arial" w:cs="Arial"/>
          <w:b/>
          <w:sz w:val="22"/>
          <w:szCs w:val="22"/>
        </w:rPr>
      </w:pPr>
    </w:p>
    <w:p w14:paraId="18E5BD3D" w14:textId="77777777" w:rsidR="009325B5" w:rsidRPr="00B11343" w:rsidRDefault="009325B5" w:rsidP="004F678B">
      <w:pPr>
        <w:adjustRightInd w:val="0"/>
        <w:spacing w:line="276" w:lineRule="auto"/>
        <w:jc w:val="both"/>
        <w:rPr>
          <w:rFonts w:ascii="Arial" w:hAnsi="Arial" w:cs="Arial"/>
          <w:sz w:val="20"/>
          <w:szCs w:val="20"/>
        </w:rPr>
      </w:pPr>
      <w:r w:rsidRPr="00B11343">
        <w:rPr>
          <w:rFonts w:ascii="Arial" w:hAnsi="Arial" w:cs="Arial"/>
          <w:sz w:val="20"/>
          <w:szCs w:val="20"/>
        </w:rPr>
        <w:t>El suscrito_______________________________________________ Representante Legal de la entidad ___________________________________________________ certifica que los equipos utilizados para el manejo de las diferentes patologías y procedimientos a contratar objeto del presente proceso contractual se encuentran en buen estado de funcionamiento y tienen los mantenimientos y calibraciones vigentes los cuales garantizan una eficiente prestación de servicios de salud.</w:t>
      </w:r>
    </w:p>
    <w:p w14:paraId="40999385" w14:textId="77777777" w:rsidR="009325B5" w:rsidRPr="00B11343" w:rsidRDefault="009325B5" w:rsidP="004F678B">
      <w:pPr>
        <w:rPr>
          <w:rFonts w:ascii="Arial" w:hAnsi="Arial" w:cs="Arial"/>
          <w:sz w:val="20"/>
          <w:szCs w:val="20"/>
        </w:rPr>
      </w:pPr>
    </w:p>
    <w:p w14:paraId="5EBD1E4C" w14:textId="77777777" w:rsidR="009325B5" w:rsidRPr="00B11343" w:rsidRDefault="009325B5" w:rsidP="004F678B">
      <w:pPr>
        <w:rPr>
          <w:rFonts w:ascii="Arial" w:hAnsi="Arial" w:cs="Arial"/>
          <w:sz w:val="20"/>
          <w:szCs w:val="20"/>
        </w:rPr>
      </w:pPr>
    </w:p>
    <w:p w14:paraId="1840204E" w14:textId="77777777" w:rsidR="009325B5" w:rsidRPr="00B11343" w:rsidRDefault="009325B5" w:rsidP="004F678B">
      <w:pPr>
        <w:rPr>
          <w:rFonts w:ascii="Arial" w:hAnsi="Arial" w:cs="Arial"/>
          <w:sz w:val="20"/>
          <w:szCs w:val="20"/>
        </w:rPr>
      </w:pPr>
    </w:p>
    <w:p w14:paraId="6F2409E1" w14:textId="77777777" w:rsidR="009325B5" w:rsidRPr="00B11343" w:rsidRDefault="009325B5" w:rsidP="004F678B">
      <w:pPr>
        <w:rPr>
          <w:rFonts w:ascii="Arial" w:hAnsi="Arial" w:cs="Arial"/>
          <w:sz w:val="20"/>
          <w:szCs w:val="20"/>
        </w:rPr>
      </w:pPr>
    </w:p>
    <w:p w14:paraId="549BE9C2"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NOMBRE DEL PROPONENTE:</w:t>
      </w:r>
    </w:p>
    <w:p w14:paraId="7C639C67" w14:textId="77777777" w:rsidR="009325B5" w:rsidRPr="00B11343" w:rsidRDefault="009325B5" w:rsidP="004F678B">
      <w:pPr>
        <w:adjustRightInd w:val="0"/>
        <w:rPr>
          <w:rFonts w:ascii="Arial" w:hAnsi="Arial" w:cs="Arial"/>
          <w:noProof/>
          <w:sz w:val="20"/>
          <w:szCs w:val="20"/>
        </w:rPr>
      </w:pPr>
    </w:p>
    <w:p w14:paraId="14740EF6"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 xml:space="preserve">NIT o C.C.: </w:t>
      </w:r>
    </w:p>
    <w:p w14:paraId="436EAA71" w14:textId="77777777" w:rsidR="009325B5" w:rsidRPr="00B11343" w:rsidRDefault="009325B5" w:rsidP="004F678B">
      <w:pPr>
        <w:adjustRightInd w:val="0"/>
        <w:rPr>
          <w:rFonts w:ascii="Arial" w:hAnsi="Arial" w:cs="Arial"/>
          <w:noProof/>
          <w:sz w:val="20"/>
          <w:szCs w:val="20"/>
        </w:rPr>
      </w:pPr>
    </w:p>
    <w:p w14:paraId="078D77F0"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 xml:space="preserve">NOMBRE DEL REPRESENTANTE LEGAL: </w:t>
      </w:r>
    </w:p>
    <w:p w14:paraId="593EDF38" w14:textId="77777777" w:rsidR="009325B5" w:rsidRPr="00B11343" w:rsidRDefault="009325B5" w:rsidP="004F678B">
      <w:pPr>
        <w:adjustRightInd w:val="0"/>
        <w:rPr>
          <w:rFonts w:ascii="Arial" w:hAnsi="Arial" w:cs="Arial"/>
          <w:noProof/>
          <w:sz w:val="20"/>
          <w:szCs w:val="20"/>
        </w:rPr>
      </w:pPr>
    </w:p>
    <w:p w14:paraId="5C06478D"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 xml:space="preserve">C.C.: </w:t>
      </w:r>
    </w:p>
    <w:p w14:paraId="77F3CEC0" w14:textId="77777777" w:rsidR="009325B5" w:rsidRPr="00B11343" w:rsidRDefault="009325B5" w:rsidP="004F678B">
      <w:pPr>
        <w:adjustRightInd w:val="0"/>
        <w:rPr>
          <w:rFonts w:ascii="Arial" w:hAnsi="Arial" w:cs="Arial"/>
          <w:noProof/>
          <w:sz w:val="20"/>
          <w:szCs w:val="20"/>
        </w:rPr>
      </w:pPr>
    </w:p>
    <w:p w14:paraId="5F4F967B"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 xml:space="preserve">FIRMA DEL REPRESENTANTE LEGAL: </w:t>
      </w:r>
    </w:p>
    <w:p w14:paraId="0B4CDAE8" w14:textId="77777777" w:rsidR="009325B5" w:rsidRPr="00B11343" w:rsidRDefault="009325B5" w:rsidP="004F678B">
      <w:pPr>
        <w:adjustRightInd w:val="0"/>
        <w:rPr>
          <w:rFonts w:ascii="Arial" w:hAnsi="Arial" w:cs="Arial"/>
          <w:noProof/>
          <w:sz w:val="20"/>
          <w:szCs w:val="20"/>
        </w:rPr>
      </w:pPr>
    </w:p>
    <w:p w14:paraId="1E76B12D" w14:textId="77777777" w:rsidR="009325B5" w:rsidRPr="00B11343" w:rsidRDefault="009325B5" w:rsidP="004F678B">
      <w:pPr>
        <w:adjustRightInd w:val="0"/>
        <w:rPr>
          <w:rFonts w:ascii="Arial" w:hAnsi="Arial" w:cs="Arial"/>
          <w:noProof/>
          <w:sz w:val="20"/>
          <w:szCs w:val="20"/>
        </w:rPr>
      </w:pPr>
      <w:r w:rsidRPr="00B11343">
        <w:rPr>
          <w:rFonts w:ascii="Arial" w:hAnsi="Arial" w:cs="Arial"/>
          <w:noProof/>
          <w:sz w:val="20"/>
          <w:szCs w:val="20"/>
        </w:rPr>
        <w:t xml:space="preserve">DIRECCIÓN: </w:t>
      </w:r>
    </w:p>
    <w:p w14:paraId="4A77DC58" w14:textId="77777777" w:rsidR="009325B5" w:rsidRPr="00B11343" w:rsidRDefault="009325B5" w:rsidP="004F678B">
      <w:pPr>
        <w:rPr>
          <w:rFonts w:ascii="Arial" w:hAnsi="Arial" w:cs="Arial"/>
          <w:b/>
          <w:sz w:val="16"/>
        </w:rPr>
      </w:pPr>
    </w:p>
    <w:p w14:paraId="734D035E" w14:textId="77777777" w:rsidR="009325B5" w:rsidRPr="00B11343" w:rsidRDefault="009325B5" w:rsidP="004F678B">
      <w:pPr>
        <w:jc w:val="center"/>
        <w:rPr>
          <w:rFonts w:ascii="Arial" w:hAnsi="Arial" w:cs="Arial"/>
          <w:b/>
          <w:sz w:val="20"/>
          <w:szCs w:val="20"/>
        </w:rPr>
      </w:pPr>
    </w:p>
    <w:p w14:paraId="6C872076" w14:textId="77777777" w:rsidR="009325B5" w:rsidRPr="00B11343" w:rsidRDefault="009325B5" w:rsidP="004F678B">
      <w:pPr>
        <w:pStyle w:val="Ttulo4"/>
        <w:jc w:val="center"/>
        <w:rPr>
          <w:rFonts w:cs="Arial"/>
          <w:b w:val="0"/>
          <w:bCs w:val="0"/>
          <w:sz w:val="20"/>
          <w:szCs w:val="20"/>
        </w:rPr>
      </w:pPr>
    </w:p>
    <w:p w14:paraId="16F53DB0" w14:textId="77777777" w:rsidR="009325B5" w:rsidRPr="00B11343" w:rsidRDefault="009325B5" w:rsidP="004F678B">
      <w:pPr>
        <w:pStyle w:val="Ttulo4"/>
        <w:jc w:val="center"/>
        <w:rPr>
          <w:rFonts w:cs="Arial"/>
          <w:b w:val="0"/>
          <w:bCs w:val="0"/>
          <w:sz w:val="20"/>
          <w:szCs w:val="20"/>
        </w:rPr>
      </w:pPr>
    </w:p>
    <w:p w14:paraId="594C554A" w14:textId="77777777" w:rsidR="009325B5" w:rsidRPr="00B11343" w:rsidRDefault="009325B5" w:rsidP="004F678B">
      <w:pPr>
        <w:pStyle w:val="Ttulo4"/>
        <w:jc w:val="center"/>
        <w:rPr>
          <w:rFonts w:cs="Arial"/>
          <w:b w:val="0"/>
          <w:bCs w:val="0"/>
          <w:sz w:val="20"/>
          <w:szCs w:val="20"/>
        </w:rPr>
      </w:pPr>
    </w:p>
    <w:p w14:paraId="6070D53E" w14:textId="77777777" w:rsidR="009325B5" w:rsidRPr="00B11343" w:rsidRDefault="009325B5" w:rsidP="004F678B">
      <w:pPr>
        <w:pStyle w:val="Ttulo4"/>
        <w:jc w:val="center"/>
        <w:rPr>
          <w:rFonts w:cs="Arial"/>
          <w:b w:val="0"/>
          <w:bCs w:val="0"/>
          <w:sz w:val="20"/>
          <w:szCs w:val="20"/>
        </w:rPr>
      </w:pPr>
    </w:p>
    <w:p w14:paraId="63B191CC" w14:textId="77777777" w:rsidR="009325B5" w:rsidRPr="00B11343" w:rsidRDefault="009325B5" w:rsidP="004F678B">
      <w:pPr>
        <w:pStyle w:val="Ttulo4"/>
        <w:jc w:val="center"/>
        <w:rPr>
          <w:rFonts w:cs="Arial"/>
          <w:b w:val="0"/>
          <w:bCs w:val="0"/>
          <w:sz w:val="20"/>
          <w:szCs w:val="20"/>
        </w:rPr>
      </w:pPr>
    </w:p>
    <w:p w14:paraId="2E333CFE" w14:textId="77777777" w:rsidR="009325B5" w:rsidRPr="00B11343" w:rsidRDefault="009325B5" w:rsidP="004F678B">
      <w:pPr>
        <w:pStyle w:val="Ttulo4"/>
        <w:jc w:val="center"/>
        <w:rPr>
          <w:rFonts w:cs="Arial"/>
          <w:b w:val="0"/>
          <w:bCs w:val="0"/>
          <w:sz w:val="20"/>
          <w:szCs w:val="20"/>
        </w:rPr>
      </w:pPr>
    </w:p>
    <w:p w14:paraId="7EB795BD" w14:textId="77777777" w:rsidR="009325B5" w:rsidRPr="00B11343" w:rsidRDefault="009325B5" w:rsidP="004F678B">
      <w:pPr>
        <w:pStyle w:val="Ttulo4"/>
        <w:jc w:val="center"/>
        <w:rPr>
          <w:rFonts w:cs="Arial"/>
          <w:b w:val="0"/>
          <w:bCs w:val="0"/>
          <w:sz w:val="20"/>
          <w:szCs w:val="20"/>
        </w:rPr>
      </w:pPr>
    </w:p>
    <w:p w14:paraId="63F88013" w14:textId="77777777" w:rsidR="009325B5" w:rsidRPr="00B11343" w:rsidRDefault="009325B5" w:rsidP="004F678B">
      <w:pPr>
        <w:pStyle w:val="Ttulo4"/>
        <w:jc w:val="center"/>
        <w:rPr>
          <w:rFonts w:cs="Arial"/>
          <w:b w:val="0"/>
          <w:bCs w:val="0"/>
          <w:sz w:val="20"/>
          <w:szCs w:val="20"/>
        </w:rPr>
      </w:pPr>
    </w:p>
    <w:p w14:paraId="4F564207" w14:textId="77777777" w:rsidR="009325B5" w:rsidRPr="00B11343" w:rsidRDefault="009325B5" w:rsidP="004F678B">
      <w:pPr>
        <w:pStyle w:val="Ttulo4"/>
        <w:jc w:val="center"/>
        <w:rPr>
          <w:rFonts w:cs="Arial"/>
          <w:b w:val="0"/>
          <w:bCs w:val="0"/>
          <w:sz w:val="20"/>
          <w:szCs w:val="20"/>
        </w:rPr>
      </w:pPr>
    </w:p>
    <w:p w14:paraId="3B2FDA50" w14:textId="77777777" w:rsidR="009325B5" w:rsidRPr="00B11343" w:rsidRDefault="009325B5" w:rsidP="004F678B">
      <w:pPr>
        <w:pStyle w:val="Ttulo4"/>
        <w:jc w:val="center"/>
        <w:rPr>
          <w:rFonts w:cs="Arial"/>
          <w:b w:val="0"/>
          <w:bCs w:val="0"/>
          <w:sz w:val="20"/>
          <w:szCs w:val="20"/>
        </w:rPr>
      </w:pPr>
    </w:p>
    <w:p w14:paraId="35D70BC0" w14:textId="77777777" w:rsidR="009325B5" w:rsidRPr="00B11343" w:rsidRDefault="009325B5" w:rsidP="004F678B">
      <w:pPr>
        <w:pStyle w:val="Ttulo4"/>
        <w:jc w:val="center"/>
        <w:rPr>
          <w:rFonts w:cs="Arial"/>
          <w:b w:val="0"/>
          <w:bCs w:val="0"/>
          <w:sz w:val="20"/>
          <w:szCs w:val="20"/>
        </w:rPr>
      </w:pPr>
    </w:p>
    <w:p w14:paraId="15EA92AE" w14:textId="77777777" w:rsidR="009325B5" w:rsidRPr="00B11343" w:rsidRDefault="009325B5" w:rsidP="004F678B">
      <w:pPr>
        <w:pStyle w:val="Ttulo4"/>
        <w:jc w:val="center"/>
        <w:rPr>
          <w:rFonts w:cs="Arial"/>
          <w:b w:val="0"/>
          <w:bCs w:val="0"/>
          <w:sz w:val="20"/>
          <w:szCs w:val="20"/>
        </w:rPr>
      </w:pPr>
    </w:p>
    <w:p w14:paraId="6309CD17" w14:textId="77777777" w:rsidR="009325B5" w:rsidRPr="00B11343" w:rsidRDefault="009325B5" w:rsidP="004F678B">
      <w:pPr>
        <w:pStyle w:val="Ttulo4"/>
        <w:jc w:val="center"/>
        <w:rPr>
          <w:rFonts w:cs="Arial"/>
          <w:b w:val="0"/>
          <w:bCs w:val="0"/>
          <w:sz w:val="20"/>
          <w:szCs w:val="20"/>
        </w:rPr>
      </w:pPr>
    </w:p>
    <w:p w14:paraId="0A0DC7D2" w14:textId="77777777" w:rsidR="009325B5" w:rsidRPr="00B11343" w:rsidRDefault="009325B5" w:rsidP="004F678B">
      <w:pPr>
        <w:pStyle w:val="Ttulo4"/>
        <w:jc w:val="center"/>
        <w:rPr>
          <w:rFonts w:cs="Arial"/>
          <w:b w:val="0"/>
          <w:bCs w:val="0"/>
          <w:sz w:val="20"/>
          <w:szCs w:val="20"/>
        </w:rPr>
      </w:pPr>
    </w:p>
    <w:p w14:paraId="4DB77C4F" w14:textId="77777777" w:rsidR="009325B5" w:rsidRPr="00B11343" w:rsidRDefault="009325B5" w:rsidP="004F678B">
      <w:pPr>
        <w:pStyle w:val="Ttulo4"/>
        <w:jc w:val="center"/>
        <w:rPr>
          <w:rFonts w:cs="Arial"/>
          <w:b w:val="0"/>
          <w:bCs w:val="0"/>
          <w:sz w:val="20"/>
          <w:szCs w:val="20"/>
        </w:rPr>
      </w:pPr>
    </w:p>
    <w:p w14:paraId="1328C54F" w14:textId="77777777" w:rsidR="009325B5" w:rsidRPr="00B11343" w:rsidRDefault="009325B5" w:rsidP="004F678B">
      <w:pPr>
        <w:pStyle w:val="Ttulo4"/>
        <w:jc w:val="center"/>
        <w:rPr>
          <w:rFonts w:cs="Arial"/>
          <w:b w:val="0"/>
          <w:bCs w:val="0"/>
          <w:sz w:val="20"/>
          <w:szCs w:val="20"/>
        </w:rPr>
      </w:pPr>
    </w:p>
    <w:p w14:paraId="1E261CAD" w14:textId="77777777" w:rsidR="009325B5" w:rsidRPr="00B11343" w:rsidRDefault="009325B5" w:rsidP="004F678B">
      <w:pPr>
        <w:pStyle w:val="Ttulo4"/>
        <w:jc w:val="center"/>
        <w:rPr>
          <w:rFonts w:cs="Arial"/>
          <w:b w:val="0"/>
          <w:bCs w:val="0"/>
          <w:sz w:val="20"/>
          <w:szCs w:val="20"/>
        </w:rPr>
      </w:pPr>
    </w:p>
    <w:p w14:paraId="3726DC6F" w14:textId="77777777" w:rsidR="009325B5" w:rsidRPr="00B11343" w:rsidRDefault="009325B5" w:rsidP="004F678B">
      <w:pPr>
        <w:pStyle w:val="Ttulo4"/>
        <w:jc w:val="center"/>
        <w:rPr>
          <w:rFonts w:cs="Arial"/>
          <w:b w:val="0"/>
          <w:bCs w:val="0"/>
          <w:sz w:val="20"/>
          <w:szCs w:val="20"/>
        </w:rPr>
      </w:pPr>
    </w:p>
    <w:p w14:paraId="68E36204" w14:textId="77777777" w:rsidR="009325B5" w:rsidRPr="00B11343" w:rsidRDefault="009325B5" w:rsidP="004F678B">
      <w:pPr>
        <w:pStyle w:val="Ttulo4"/>
        <w:jc w:val="center"/>
        <w:rPr>
          <w:rFonts w:cs="Arial"/>
          <w:b w:val="0"/>
          <w:bCs w:val="0"/>
          <w:sz w:val="20"/>
          <w:szCs w:val="20"/>
        </w:rPr>
      </w:pPr>
    </w:p>
    <w:p w14:paraId="76342F88" w14:textId="77777777" w:rsidR="009325B5" w:rsidRPr="00B11343" w:rsidRDefault="009325B5" w:rsidP="004F678B">
      <w:pPr>
        <w:pStyle w:val="Ttulo4"/>
        <w:jc w:val="center"/>
        <w:rPr>
          <w:rFonts w:cs="Arial"/>
          <w:b w:val="0"/>
          <w:bCs w:val="0"/>
          <w:sz w:val="20"/>
          <w:szCs w:val="20"/>
        </w:rPr>
      </w:pPr>
    </w:p>
    <w:p w14:paraId="4B106CD1" w14:textId="7DF022CA" w:rsidR="00F111BE" w:rsidRPr="00B11343" w:rsidRDefault="00F111BE" w:rsidP="004F678B">
      <w:pPr>
        <w:spacing w:after="160" w:line="259" w:lineRule="auto"/>
        <w:rPr>
          <w:rFonts w:ascii="Arial" w:hAnsi="Arial" w:cs="Arial"/>
          <w:sz w:val="20"/>
          <w:szCs w:val="20"/>
          <w:lang w:val="es-ES_tradnl"/>
        </w:rPr>
      </w:pPr>
      <w:r w:rsidRPr="00B11343">
        <w:rPr>
          <w:rFonts w:cs="Arial"/>
          <w:b/>
          <w:bCs/>
          <w:sz w:val="20"/>
          <w:szCs w:val="20"/>
        </w:rPr>
        <w:br w:type="page"/>
      </w:r>
    </w:p>
    <w:p w14:paraId="5B2317E2" w14:textId="77777777" w:rsidR="009325B5" w:rsidRPr="00B11343" w:rsidRDefault="009325B5" w:rsidP="004F678B">
      <w:pPr>
        <w:jc w:val="center"/>
        <w:rPr>
          <w:rFonts w:ascii="Arial" w:hAnsi="Arial" w:cs="Arial"/>
          <w:b/>
          <w:sz w:val="20"/>
          <w:szCs w:val="20"/>
        </w:rPr>
      </w:pPr>
      <w:r w:rsidRPr="00B11343">
        <w:rPr>
          <w:rFonts w:ascii="Arial" w:hAnsi="Arial" w:cs="Arial"/>
          <w:b/>
          <w:sz w:val="20"/>
          <w:szCs w:val="20"/>
        </w:rPr>
        <w:lastRenderedPageBreak/>
        <w:t>ANEXO No. 12</w:t>
      </w:r>
    </w:p>
    <w:p w14:paraId="6C582286" w14:textId="77777777" w:rsidR="009325B5" w:rsidRPr="00B11343" w:rsidRDefault="009325B5" w:rsidP="004F678B">
      <w:pPr>
        <w:rPr>
          <w:rFonts w:ascii="Arial" w:hAnsi="Arial" w:cs="Arial"/>
          <w:b/>
          <w:sz w:val="20"/>
          <w:szCs w:val="20"/>
        </w:rPr>
      </w:pPr>
    </w:p>
    <w:p w14:paraId="5CFC6281" w14:textId="77777777" w:rsidR="009325B5" w:rsidRPr="00B11343" w:rsidRDefault="009325B5" w:rsidP="004F678B">
      <w:pPr>
        <w:jc w:val="center"/>
        <w:rPr>
          <w:rFonts w:ascii="Arial" w:hAnsi="Arial" w:cs="Arial"/>
          <w:b/>
          <w:sz w:val="20"/>
          <w:szCs w:val="20"/>
        </w:rPr>
      </w:pPr>
      <w:r w:rsidRPr="00B11343">
        <w:rPr>
          <w:rFonts w:ascii="Arial" w:hAnsi="Arial" w:cs="Arial"/>
          <w:b/>
          <w:sz w:val="20"/>
          <w:szCs w:val="20"/>
        </w:rPr>
        <w:t xml:space="preserve">FORMULARIO DE COMPROMISO CON EL SISTEMA DE GESTION DE SEGURIDAD Y SALUD EN EL TRABAJO SG-SST    </w:t>
      </w:r>
    </w:p>
    <w:p w14:paraId="31B68CFC" w14:textId="77777777" w:rsidR="009325B5" w:rsidRPr="00B11343" w:rsidRDefault="009325B5" w:rsidP="004F678B">
      <w:pPr>
        <w:jc w:val="center"/>
        <w:rPr>
          <w:rFonts w:ascii="Arial" w:hAnsi="Arial" w:cs="Arial"/>
          <w:b/>
          <w:sz w:val="20"/>
          <w:szCs w:val="20"/>
        </w:rPr>
      </w:pPr>
    </w:p>
    <w:p w14:paraId="44B64A21" w14:textId="45E26DB9" w:rsidR="00321C25" w:rsidRPr="00B11343" w:rsidRDefault="007A31DE" w:rsidP="004F678B">
      <w:pPr>
        <w:jc w:val="both"/>
        <w:rPr>
          <w:rFonts w:ascii="Arial" w:hAnsi="Arial" w:cs="Arial"/>
          <w:sz w:val="20"/>
          <w:szCs w:val="20"/>
        </w:rPr>
      </w:pPr>
      <w:r>
        <w:rPr>
          <w:rFonts w:ascii="Arial" w:hAnsi="Arial" w:cs="Arial"/>
          <w:sz w:val="20"/>
          <w:szCs w:val="20"/>
        </w:rPr>
        <w:t>Floridablanca</w:t>
      </w:r>
      <w:r w:rsidR="00321C25" w:rsidRPr="00B11343">
        <w:rPr>
          <w:rFonts w:ascii="Arial" w:hAnsi="Arial" w:cs="Arial"/>
          <w:sz w:val="20"/>
          <w:szCs w:val="20"/>
        </w:rPr>
        <w:t>, DIA___ MES_________ AÑO_________</w:t>
      </w:r>
    </w:p>
    <w:p w14:paraId="2046A85C" w14:textId="77777777" w:rsidR="00321C25" w:rsidRPr="00B11343" w:rsidRDefault="00321C25" w:rsidP="004F678B">
      <w:pPr>
        <w:jc w:val="both"/>
        <w:rPr>
          <w:rFonts w:ascii="Arial" w:hAnsi="Arial" w:cs="Arial"/>
          <w:sz w:val="20"/>
          <w:szCs w:val="20"/>
        </w:rPr>
      </w:pPr>
    </w:p>
    <w:p w14:paraId="51B59921" w14:textId="77777777" w:rsidR="00321C25" w:rsidRPr="00B11343" w:rsidRDefault="00321C25" w:rsidP="004F678B">
      <w:pPr>
        <w:jc w:val="both"/>
        <w:rPr>
          <w:rFonts w:ascii="Arial" w:hAnsi="Arial" w:cs="Arial"/>
          <w:sz w:val="20"/>
          <w:szCs w:val="20"/>
        </w:rPr>
      </w:pPr>
      <w:r w:rsidRPr="00B11343">
        <w:rPr>
          <w:rFonts w:ascii="Arial" w:hAnsi="Arial" w:cs="Arial"/>
          <w:sz w:val="20"/>
          <w:szCs w:val="20"/>
        </w:rPr>
        <w:t>Señores.</w:t>
      </w:r>
    </w:p>
    <w:p w14:paraId="3EC05A4F" w14:textId="77777777" w:rsidR="00321C25" w:rsidRPr="00B11343" w:rsidRDefault="00321C25" w:rsidP="004F678B">
      <w:pPr>
        <w:jc w:val="both"/>
        <w:rPr>
          <w:rFonts w:ascii="Arial" w:hAnsi="Arial" w:cs="Arial"/>
          <w:b/>
          <w:sz w:val="20"/>
          <w:szCs w:val="20"/>
        </w:rPr>
      </w:pPr>
      <w:r w:rsidRPr="00B11343">
        <w:rPr>
          <w:rFonts w:ascii="Arial" w:hAnsi="Arial" w:cs="Arial"/>
          <w:b/>
          <w:sz w:val="20"/>
          <w:szCs w:val="20"/>
        </w:rPr>
        <w:t xml:space="preserve">POLICÍA NACIONAL – </w:t>
      </w:r>
      <w:sdt>
        <w:sdtPr>
          <w:rPr>
            <w:rFonts w:ascii="Arial" w:hAnsi="Arial" w:cs="Arial"/>
            <w:b/>
            <w:sz w:val="20"/>
            <w:szCs w:val="20"/>
          </w:rPr>
          <w:id w:val="1116802812"/>
          <w:placeholder>
            <w:docPart w:val="55B15551F3954FFE912C4DA2ABF5886A"/>
          </w:placeholder>
          <w15:color w:val="800000"/>
          <w:text/>
        </w:sdtPr>
        <w:sdtContent>
          <w:r w:rsidRPr="00B11343">
            <w:rPr>
              <w:rFonts w:ascii="Arial" w:hAnsi="Arial" w:cs="Arial"/>
              <w:b/>
              <w:sz w:val="20"/>
              <w:szCs w:val="20"/>
            </w:rPr>
            <w:t>REGIONAL DE ASEGURAMIENTO EN SALUD No. 5</w:t>
          </w:r>
        </w:sdtContent>
      </w:sdt>
    </w:p>
    <w:p w14:paraId="745561F0" w14:textId="77777777" w:rsidR="00321C25" w:rsidRPr="00B11343" w:rsidRDefault="00321C25" w:rsidP="004F678B">
      <w:pPr>
        <w:jc w:val="both"/>
        <w:rPr>
          <w:rFonts w:ascii="Arial" w:hAnsi="Arial" w:cs="Arial"/>
          <w:sz w:val="20"/>
          <w:szCs w:val="20"/>
        </w:rPr>
      </w:pPr>
      <w:r w:rsidRPr="00B11343">
        <w:rPr>
          <w:rFonts w:ascii="Arial" w:hAnsi="Arial" w:cs="Arial"/>
          <w:sz w:val="20"/>
          <w:szCs w:val="20"/>
        </w:rPr>
        <w:t>Ciudad.</w:t>
      </w:r>
    </w:p>
    <w:p w14:paraId="0A9B1AD8" w14:textId="77777777" w:rsidR="00321C25" w:rsidRPr="00B11343" w:rsidRDefault="00321C25" w:rsidP="004F678B">
      <w:pPr>
        <w:jc w:val="both"/>
        <w:rPr>
          <w:rFonts w:ascii="Arial" w:hAnsi="Arial" w:cs="Arial"/>
          <w:sz w:val="20"/>
          <w:szCs w:val="20"/>
        </w:rPr>
      </w:pPr>
    </w:p>
    <w:p w14:paraId="7B617E3F" w14:textId="64D89D9D" w:rsidR="00321C25" w:rsidRPr="008A7C52" w:rsidRDefault="00321C25" w:rsidP="004F678B">
      <w:pPr>
        <w:jc w:val="both"/>
        <w:rPr>
          <w:rFonts w:ascii="Arial" w:hAnsi="Arial" w:cs="Arial"/>
          <w:b/>
          <w:color w:val="000000" w:themeColor="text1"/>
          <w:sz w:val="20"/>
          <w:szCs w:val="20"/>
        </w:rPr>
      </w:pPr>
      <w:r w:rsidRPr="00B11343">
        <w:rPr>
          <w:rFonts w:ascii="Arial" w:hAnsi="Arial" w:cs="Arial"/>
          <w:sz w:val="20"/>
          <w:szCs w:val="20"/>
        </w:rPr>
        <w:t xml:space="preserve">Referencia: presentación </w:t>
      </w:r>
      <w:r w:rsidRPr="008A7C52">
        <w:rPr>
          <w:rFonts w:ascii="Arial" w:hAnsi="Arial" w:cs="Arial"/>
          <w:color w:val="000000" w:themeColor="text1"/>
          <w:sz w:val="20"/>
          <w:szCs w:val="20"/>
        </w:rPr>
        <w:t xml:space="preserve">sistema de gestión de la seguridad y salud en el trabajo para el proceso de </w:t>
      </w:r>
      <w:sdt>
        <w:sdtPr>
          <w:rPr>
            <w:rFonts w:ascii="Arial" w:hAnsi="Arial" w:cs="Arial"/>
            <w:color w:val="000000" w:themeColor="text1"/>
            <w:sz w:val="20"/>
            <w:szCs w:val="20"/>
          </w:rPr>
          <w:id w:val="354168535"/>
          <w:placeholder>
            <w:docPart w:val="1CD29EB4E7524C299150F46652F88A03"/>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8A7C52">
            <w:rPr>
              <w:rFonts w:ascii="Arial" w:hAnsi="Arial" w:cs="Arial"/>
              <w:color w:val="000000" w:themeColor="text1"/>
              <w:sz w:val="20"/>
              <w:szCs w:val="20"/>
            </w:rPr>
            <w:t xml:space="preserve">Mínima Cuantía </w:t>
          </w:r>
        </w:sdtContent>
      </w:sdt>
      <w:r w:rsidRPr="008A7C52">
        <w:rPr>
          <w:rFonts w:ascii="Arial" w:hAnsi="Arial" w:cs="Arial"/>
          <w:color w:val="000000" w:themeColor="text1"/>
          <w:sz w:val="20"/>
          <w:szCs w:val="20"/>
        </w:rPr>
        <w:t xml:space="preserve"> cuyo objeto es: </w:t>
      </w:r>
      <w:sdt>
        <w:sdtPr>
          <w:rPr>
            <w:rFonts w:ascii="Arial" w:hAnsi="Arial" w:cs="Arial"/>
            <w:bCs/>
            <w:color w:val="000000" w:themeColor="text1"/>
            <w:sz w:val="20"/>
            <w:szCs w:val="20"/>
          </w:rPr>
          <w:id w:val="-731763475"/>
          <w:placeholder>
            <w:docPart w:val="100E86583670430D909A798E94B83B9E"/>
          </w:placeholder>
          <w15:color w:val="800000"/>
          <w:text/>
        </w:sdtPr>
        <w:sdtContent>
          <w:r w:rsidR="00D26F27" w:rsidRPr="008A7C52">
            <w:rPr>
              <w:rFonts w:ascii="Arial" w:hAnsi="Arial" w:cs="Arial"/>
              <w:bCs/>
              <w:color w:val="000000" w:themeColor="text1"/>
              <w:sz w:val="20"/>
              <w:szCs w:val="20"/>
            </w:rPr>
            <w:t>PRESTACIÓN  INTEGRAL DE SERVICIOS ESPECIALIADOS Y SUBESPECIALZADOS EN UROLOGIA ADULTA Y UROLOGIA ONCOLOGICA INCLUYENDO LOS SERVICIOS Y DEMÁS TECNOLOGÍAS EN SALUD REQUERIDOS PARA EL DIAGNÓSTICO, TRATAMIENTO Y SEGUIMIENTO DE LAS PATOLOGÍAS UROLÓGICAS, ASÍ COMO LOS PROCEDIMIENTOS QUIRÚRGICOS, PARA LOS USUARIOS ADSCRITOS A LA UNIDAD PRESTADORA DE SALUD DE NORTE DE SANTANDER (UPRES DENOR), LOS REMITIDOS DE LA UPRES DE ARAUCA CUANDO SE REQUIERA Y AQUELLOS QUE REQUIERAN SERVICIOS EN CUMPLIMIENTO DE FALLOS U ÓRDENES JUDICIALES.</w:t>
          </w:r>
        </w:sdtContent>
      </w:sdt>
    </w:p>
    <w:p w14:paraId="47EB0F4D" w14:textId="77777777" w:rsidR="00556340" w:rsidRPr="008A7C52" w:rsidRDefault="00556340" w:rsidP="004F678B">
      <w:pPr>
        <w:jc w:val="both"/>
        <w:rPr>
          <w:rFonts w:ascii="Arial" w:hAnsi="Arial" w:cs="Arial"/>
          <w:color w:val="000000" w:themeColor="text1"/>
          <w:sz w:val="20"/>
          <w:szCs w:val="20"/>
        </w:rPr>
      </w:pPr>
    </w:p>
    <w:p w14:paraId="6635366A" w14:textId="77777777" w:rsidR="00321C25" w:rsidRPr="00B11343" w:rsidRDefault="00321C25" w:rsidP="004F678B">
      <w:pPr>
        <w:jc w:val="both"/>
        <w:rPr>
          <w:rFonts w:ascii="Arial" w:hAnsi="Arial" w:cs="Arial"/>
          <w:sz w:val="20"/>
          <w:szCs w:val="20"/>
        </w:rPr>
      </w:pPr>
      <w:r w:rsidRPr="00B11343">
        <w:rPr>
          <w:rFonts w:ascii="Arial" w:hAnsi="Arial" w:cs="Arial"/>
          <w:sz w:val="20"/>
          <w:szCs w:val="20"/>
        </w:rPr>
        <w:t xml:space="preserve">El(los) suscrito(s) a saber: </w:t>
      </w:r>
      <w:sdt>
        <w:sdtPr>
          <w:rPr>
            <w:rFonts w:ascii="Arial" w:hAnsi="Arial" w:cs="Arial"/>
            <w:sz w:val="20"/>
            <w:szCs w:val="20"/>
          </w:rPr>
          <w:id w:val="1846738530"/>
          <w:placeholder>
            <w:docPart w:val="E3876CCD5ABC42098D2B87ADE2862B87"/>
          </w:placeholder>
          <w:showingPlcHdr/>
          <w15:color w:val="800000"/>
          <w:text/>
        </w:sdtPr>
        <w:sdtContent>
          <w:r w:rsidRPr="00B11343">
            <w:rPr>
              <w:rStyle w:val="Mencinsinresolver1"/>
              <w:rFonts w:ascii="Arial" w:eastAsia="Calibri" w:hAnsi="Arial" w:cs="Arial"/>
              <w:color w:val="auto"/>
              <w:sz w:val="20"/>
              <w:szCs w:val="20"/>
              <w:u w:val="single"/>
            </w:rPr>
            <w:t xml:space="preserve">Nombre del representante legal de la sociedad, asociación, persona jurídica, consorcio, unión temporal </w:t>
          </w:r>
          <w:r w:rsidRPr="00B11343">
            <w:rPr>
              <w:rStyle w:val="Mencinsinresolver1"/>
              <w:rFonts w:ascii="Arial" w:eastAsia="Calibri" w:hAnsi="Arial" w:cs="Arial"/>
              <w:color w:val="auto"/>
              <w:sz w:val="20"/>
              <w:szCs w:val="20"/>
            </w:rPr>
            <w:t>.</w:t>
          </w:r>
        </w:sdtContent>
      </w:sdt>
      <w:r w:rsidRPr="00B11343">
        <w:rPr>
          <w:rFonts w:ascii="Arial" w:hAnsi="Arial" w:cs="Arial"/>
          <w:sz w:val="20"/>
          <w:szCs w:val="20"/>
        </w:rPr>
        <w:t xml:space="preserve"> domiciliado en </w:t>
      </w:r>
      <w:sdt>
        <w:sdtPr>
          <w:rPr>
            <w:rFonts w:ascii="Arial" w:hAnsi="Arial" w:cs="Arial"/>
            <w:sz w:val="20"/>
            <w:szCs w:val="20"/>
          </w:rPr>
          <w:id w:val="-736785135"/>
          <w:placeholder>
            <w:docPart w:val="018007483B15421595C9A56A097D1DE9"/>
          </w:placeholder>
          <w:showingPlcHdr/>
          <w15:color w:val="800000"/>
          <w:text/>
        </w:sdtPr>
        <w:sdtContent>
          <w:r w:rsidRPr="00B11343">
            <w:rPr>
              <w:rStyle w:val="Mencinsinresolver1"/>
              <w:rFonts w:ascii="Arial" w:eastAsia="Calibri" w:hAnsi="Arial" w:cs="Arial"/>
              <w:color w:val="auto"/>
              <w:sz w:val="20"/>
              <w:szCs w:val="20"/>
              <w:u w:val="single"/>
            </w:rPr>
            <w:t>Domicio de la persona firmante</w:t>
          </w:r>
          <w:r w:rsidRPr="00B11343">
            <w:rPr>
              <w:rStyle w:val="Mencinsinresolver1"/>
              <w:rFonts w:ascii="Arial" w:eastAsia="Calibri" w:hAnsi="Arial" w:cs="Arial"/>
              <w:color w:val="auto"/>
              <w:sz w:val="20"/>
              <w:szCs w:val="20"/>
            </w:rPr>
            <w:t>.</w:t>
          </w:r>
        </w:sdtContent>
      </w:sdt>
      <w:r w:rsidRPr="00B11343">
        <w:rPr>
          <w:rFonts w:ascii="Arial" w:hAnsi="Arial" w:cs="Arial"/>
          <w:sz w:val="20"/>
          <w:szCs w:val="20"/>
        </w:rPr>
        <w:t xml:space="preserve">, identificado con </w:t>
      </w:r>
      <w:sdt>
        <w:sdtPr>
          <w:rPr>
            <w:rFonts w:ascii="Arial" w:hAnsi="Arial" w:cs="Arial"/>
            <w:sz w:val="20"/>
            <w:szCs w:val="20"/>
          </w:rPr>
          <w:id w:val="1928466498"/>
          <w:placeholder>
            <w:docPart w:val="A2490D0BBEB64A749639BEB490B10043"/>
          </w:placeholder>
          <w:showingPlcHdr/>
          <w15:color w:val="800000"/>
          <w:text/>
        </w:sdtPr>
        <w:sdtContent>
          <w:r w:rsidRPr="00B11343">
            <w:rPr>
              <w:rStyle w:val="Mencinsinresolver1"/>
              <w:rFonts w:ascii="Arial" w:eastAsia="Calibri" w:hAnsi="Arial" w:cs="Arial"/>
              <w:color w:val="auto"/>
              <w:sz w:val="20"/>
              <w:szCs w:val="20"/>
              <w:u w:val="single"/>
            </w:rPr>
            <w:t>Documentos de identificación y lugar de expedición</w:t>
          </w:r>
        </w:sdtContent>
      </w:sdt>
      <w:r w:rsidRPr="00B11343">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1FB6C894" w14:textId="77777777" w:rsidR="00556340" w:rsidRPr="00B11343" w:rsidRDefault="00556340" w:rsidP="004F678B">
      <w:pPr>
        <w:jc w:val="both"/>
        <w:rPr>
          <w:rFonts w:ascii="Arial" w:hAnsi="Arial" w:cs="Arial"/>
          <w:sz w:val="20"/>
          <w:szCs w:val="20"/>
        </w:rPr>
      </w:pPr>
    </w:p>
    <w:p w14:paraId="22756058" w14:textId="77777777" w:rsidR="00321C25" w:rsidRPr="00B11343" w:rsidRDefault="00321C25" w:rsidP="004F678B">
      <w:pPr>
        <w:adjustRightInd w:val="0"/>
        <w:spacing w:line="0" w:lineRule="atLeast"/>
        <w:jc w:val="both"/>
        <w:rPr>
          <w:rFonts w:ascii="Arial" w:hAnsi="Arial" w:cs="Arial"/>
          <w:sz w:val="20"/>
          <w:szCs w:val="20"/>
        </w:rPr>
      </w:pPr>
      <w:r w:rsidRPr="00B11343">
        <w:rPr>
          <w:rFonts w:ascii="Arial" w:hAnsi="Arial" w:cs="Arial"/>
          <w:sz w:val="20"/>
          <w:szCs w:val="20"/>
        </w:rPr>
        <w:t xml:space="preserve">La Policía Nacional, mediante la Resolución 03843 del 09/09/2019, prevé en el Artículo 2º, lo relacionado con la </w:t>
      </w:r>
      <w:r w:rsidRPr="00B11343">
        <w:rPr>
          <w:rFonts w:ascii="Arial" w:hAnsi="Arial" w:cs="Arial"/>
          <w:b/>
          <w:i/>
          <w:sz w:val="20"/>
          <w:szCs w:val="20"/>
        </w:rPr>
        <w:t>“Política del Sistema de Gestión de la Seguridad y Salud en el Trabajo de la Policía Nacional</w:t>
      </w:r>
      <w:r w:rsidRPr="00B11343">
        <w:rPr>
          <w:rFonts w:ascii="Arial" w:hAnsi="Arial" w:cs="Arial"/>
          <w:b/>
          <w:sz w:val="20"/>
          <w:szCs w:val="20"/>
        </w:rPr>
        <w:t xml:space="preserve">”, </w:t>
      </w:r>
      <w:r w:rsidRPr="00B11343">
        <w:rPr>
          <w:rFonts w:ascii="Arial" w:hAnsi="Arial" w:cs="Arial"/>
          <w:sz w:val="20"/>
          <w:szCs w:val="20"/>
        </w:rPr>
        <w:t xml:space="preserve">en lo siguiente:  </w:t>
      </w:r>
    </w:p>
    <w:p w14:paraId="6297A514" w14:textId="77777777" w:rsidR="00556340" w:rsidRPr="00B11343" w:rsidRDefault="00556340" w:rsidP="004F678B">
      <w:pPr>
        <w:adjustRightInd w:val="0"/>
        <w:spacing w:line="0" w:lineRule="atLeast"/>
        <w:jc w:val="both"/>
        <w:rPr>
          <w:rFonts w:ascii="Arial" w:hAnsi="Arial" w:cs="Arial"/>
          <w:sz w:val="20"/>
          <w:szCs w:val="20"/>
        </w:rPr>
      </w:pPr>
    </w:p>
    <w:p w14:paraId="0BFDCFA9" w14:textId="77777777" w:rsidR="00321C25" w:rsidRPr="00B11343" w:rsidRDefault="00321C25" w:rsidP="004F678B">
      <w:pPr>
        <w:spacing w:line="0" w:lineRule="atLeast"/>
        <w:ind w:right="48"/>
        <w:jc w:val="both"/>
        <w:rPr>
          <w:rFonts w:ascii="Arial" w:hAnsi="Arial" w:cs="Arial"/>
          <w:i/>
          <w:sz w:val="20"/>
          <w:szCs w:val="20"/>
        </w:rPr>
      </w:pPr>
      <w:r w:rsidRPr="00B11343">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3144902" w14:textId="77777777" w:rsidR="00321C25" w:rsidRPr="00B11343" w:rsidRDefault="00321C25" w:rsidP="004F678B">
      <w:pPr>
        <w:spacing w:line="0" w:lineRule="atLeast"/>
        <w:jc w:val="both"/>
        <w:rPr>
          <w:rFonts w:ascii="Arial" w:hAnsi="Arial" w:cs="Arial"/>
          <w:sz w:val="20"/>
          <w:szCs w:val="20"/>
        </w:rPr>
      </w:pPr>
    </w:p>
    <w:p w14:paraId="5C41978F" w14:textId="77777777" w:rsidR="00321C25" w:rsidRPr="00B11343" w:rsidRDefault="00321C25" w:rsidP="004F678B">
      <w:pPr>
        <w:spacing w:line="0" w:lineRule="atLeast"/>
        <w:jc w:val="both"/>
        <w:rPr>
          <w:rFonts w:ascii="Arial" w:hAnsi="Arial" w:cs="Arial"/>
          <w:b/>
          <w:sz w:val="20"/>
          <w:szCs w:val="20"/>
        </w:rPr>
      </w:pPr>
      <w:r w:rsidRPr="00B11343">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B11343">
        <w:rPr>
          <w:rFonts w:ascii="Arial" w:hAnsi="Arial" w:cs="Arial"/>
          <w:b/>
          <w:sz w:val="20"/>
          <w:szCs w:val="20"/>
        </w:rPr>
        <w:t xml:space="preserve">. </w:t>
      </w:r>
    </w:p>
    <w:p w14:paraId="5B602DE0" w14:textId="77777777" w:rsidR="00321C25" w:rsidRPr="00B11343" w:rsidRDefault="00321C25" w:rsidP="004F678B">
      <w:pPr>
        <w:spacing w:line="0" w:lineRule="atLeast"/>
        <w:jc w:val="both"/>
        <w:rPr>
          <w:rFonts w:ascii="Arial" w:hAnsi="Arial" w:cs="Arial"/>
          <w:sz w:val="20"/>
          <w:szCs w:val="20"/>
        </w:rPr>
      </w:pPr>
    </w:p>
    <w:p w14:paraId="13CCDDEB" w14:textId="77777777" w:rsidR="00321C25" w:rsidRPr="00B11343" w:rsidRDefault="00321C25" w:rsidP="004F678B">
      <w:pPr>
        <w:spacing w:line="0" w:lineRule="atLeast"/>
        <w:jc w:val="both"/>
        <w:rPr>
          <w:rFonts w:ascii="Arial" w:hAnsi="Arial" w:cs="Arial"/>
          <w:sz w:val="20"/>
          <w:szCs w:val="20"/>
        </w:rPr>
      </w:pPr>
      <w:r w:rsidRPr="00B11343">
        <w:rPr>
          <w:rFonts w:ascii="Arial" w:hAnsi="Arial" w:cs="Arial"/>
          <w:sz w:val="20"/>
          <w:szCs w:val="20"/>
        </w:rPr>
        <w:t>De igual manera en la ejecución del contrato adicional a los requerimientos exigidos para su ejecución, la persona natural o jurídica deberá: </w:t>
      </w:r>
    </w:p>
    <w:p w14:paraId="356A374B" w14:textId="77777777" w:rsidR="00321C25" w:rsidRPr="00B11343" w:rsidRDefault="00321C25" w:rsidP="004F678B">
      <w:pPr>
        <w:spacing w:line="0" w:lineRule="atLeast"/>
        <w:jc w:val="both"/>
        <w:rPr>
          <w:rFonts w:ascii="Arial" w:hAnsi="Arial" w:cs="Arial"/>
          <w:sz w:val="20"/>
          <w:szCs w:val="20"/>
        </w:rPr>
      </w:pPr>
    </w:p>
    <w:p w14:paraId="46D8178E" w14:textId="77777777" w:rsidR="00321C25" w:rsidRPr="00B11343" w:rsidRDefault="00321C25">
      <w:pPr>
        <w:pStyle w:val="Prrafodelista"/>
        <w:numPr>
          <w:ilvl w:val="0"/>
          <w:numId w:val="29"/>
        </w:numPr>
        <w:spacing w:line="0" w:lineRule="atLeast"/>
        <w:ind w:left="142" w:hanging="142"/>
        <w:jc w:val="both"/>
        <w:rPr>
          <w:rFonts w:ascii="Arial" w:eastAsia="Calibri" w:hAnsi="Arial" w:cs="Arial"/>
          <w:sz w:val="20"/>
          <w:szCs w:val="20"/>
          <w:lang w:eastAsia="en-US"/>
        </w:rPr>
      </w:pPr>
      <w:r w:rsidRPr="00B11343">
        <w:rPr>
          <w:rFonts w:ascii="Arial" w:eastAsia="Calibr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B0C7E39"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5953302A"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w:t>
      </w:r>
      <w:r w:rsidRPr="00B11343">
        <w:rPr>
          <w:rFonts w:ascii="Arial" w:eastAsia="Calibri" w:hAnsi="Arial" w:cs="Arial"/>
          <w:sz w:val="20"/>
          <w:szCs w:val="20"/>
          <w:lang w:val="es-ES" w:eastAsia="en-US"/>
        </w:rPr>
        <w:t xml:space="preserve"> </w:t>
      </w:r>
      <w:r w:rsidRPr="00B11343">
        <w:rPr>
          <w:rFonts w:ascii="Arial" w:eastAsia="Calibri" w:hAnsi="Arial" w:cs="Arial"/>
          <w:sz w:val="20"/>
          <w:szCs w:val="20"/>
          <w:lang w:eastAsia="en-US"/>
        </w:rPr>
        <w:t xml:space="preserve">Participar en las actividades que la Policía Nacional desarrolle en materia de promoción y prevención de riesgos laborales. </w:t>
      </w:r>
    </w:p>
    <w:p w14:paraId="676BA4FB"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27A51657"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w:t>
      </w:r>
      <w:r w:rsidRPr="00B11343">
        <w:rPr>
          <w:rFonts w:ascii="Arial" w:eastAsia="Calibri" w:hAnsi="Arial" w:cs="Arial"/>
          <w:sz w:val="20"/>
          <w:szCs w:val="20"/>
          <w:lang w:val="es-ES" w:eastAsia="en-US"/>
        </w:rPr>
        <w:t xml:space="preserve"> </w:t>
      </w:r>
      <w:r w:rsidRPr="00B11343">
        <w:rPr>
          <w:rFonts w:ascii="Arial" w:eastAsia="Calibri" w:hAnsi="Arial" w:cs="Arial"/>
          <w:sz w:val="20"/>
          <w:szCs w:val="20"/>
          <w:lang w:eastAsia="en-US"/>
        </w:rPr>
        <w:t>Cumplir con  el uso continuo y permanente de los elementos de protección personal, durante la ejecución contractual, acorde a los peligros y riesgos relacionados la tarea contratada.</w:t>
      </w:r>
    </w:p>
    <w:p w14:paraId="0356C354"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32901813"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w:t>
      </w:r>
      <w:r w:rsidRPr="00B11343">
        <w:rPr>
          <w:rFonts w:ascii="Arial" w:eastAsia="Calibri" w:hAnsi="Arial" w:cs="Arial"/>
          <w:sz w:val="20"/>
          <w:szCs w:val="20"/>
          <w:lang w:val="es-ES" w:eastAsia="en-US"/>
        </w:rPr>
        <w:t xml:space="preserve"> </w:t>
      </w:r>
      <w:r w:rsidRPr="00B11343">
        <w:rPr>
          <w:rFonts w:ascii="Arial" w:eastAsia="Calibri" w:hAnsi="Arial" w:cs="Arial"/>
          <w:sz w:val="20"/>
          <w:szCs w:val="20"/>
          <w:lang w:eastAsia="en-US"/>
        </w:rPr>
        <w:t xml:space="preserve">Conocer y participar en todas las actividades del plan de emergencia que se programen por parte de la Policía Nacional y los brigadistas de los centros de trabajo en donde desarrollará las actividades. </w:t>
      </w:r>
    </w:p>
    <w:p w14:paraId="5CF87155"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4220C151"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w:t>
      </w:r>
      <w:r w:rsidRPr="00B11343">
        <w:rPr>
          <w:rFonts w:ascii="Arial" w:eastAsia="Calibri" w:hAnsi="Arial" w:cs="Arial"/>
          <w:sz w:val="20"/>
          <w:szCs w:val="20"/>
          <w:lang w:val="es-ES" w:eastAsia="en-US"/>
        </w:rPr>
        <w:t xml:space="preserve"> </w:t>
      </w:r>
      <w:r w:rsidRPr="00B11343">
        <w:rPr>
          <w:rFonts w:ascii="Arial" w:eastAsia="Calibri" w:hAnsi="Arial" w:cs="Arial"/>
          <w:sz w:val="20"/>
          <w:szCs w:val="20"/>
          <w:lang w:eastAsia="en-US"/>
        </w:rPr>
        <w:t xml:space="preserve">Notificar a la mayor brevedad, al supervisor del contrato, la ocurrencia de incidentes, accidentes de trabajo o el diagnóstico de enfermedades laborales, así como las condiciones de peligro que detecte durante la ejecución de la actividad contratada. </w:t>
      </w:r>
    </w:p>
    <w:p w14:paraId="7DA5086E"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3F415328"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lastRenderedPageBreak/>
        <w:t>•</w:t>
      </w:r>
      <w:r w:rsidRPr="00B11343">
        <w:rPr>
          <w:rFonts w:ascii="Arial" w:eastAsia="Calibri" w:hAnsi="Arial" w:cs="Arial"/>
          <w:sz w:val="20"/>
          <w:szCs w:val="20"/>
          <w:lang w:val="es-ES" w:eastAsia="en-US"/>
        </w:rPr>
        <w:t xml:space="preserve"> </w:t>
      </w:r>
      <w:r w:rsidRPr="00B11343">
        <w:rPr>
          <w:rFonts w:ascii="Arial" w:eastAsia="Calibr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481FEE49"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w:t>
      </w:r>
      <w:r w:rsidRPr="00B11343">
        <w:rPr>
          <w:rFonts w:ascii="Arial" w:eastAsia="Calibri" w:hAnsi="Arial" w:cs="Arial"/>
          <w:sz w:val="20"/>
          <w:szCs w:val="20"/>
          <w:lang w:val="es-ES" w:eastAsia="en-US"/>
        </w:rPr>
        <w:t xml:space="preserve"> </w:t>
      </w:r>
      <w:r w:rsidRPr="00B11343">
        <w:rPr>
          <w:rFonts w:ascii="Arial" w:eastAsia="Calibri" w:hAnsi="Arial" w:cs="Arial"/>
          <w:sz w:val="20"/>
          <w:szCs w:val="20"/>
          <w:lang w:eastAsia="en-US"/>
        </w:rPr>
        <w:t xml:space="preserve">Diligenciar los formatos del SGSST de la Policía Nacional o el contratante, que le sean aplicables a la ejecución de la tarea contratada. </w:t>
      </w:r>
    </w:p>
    <w:p w14:paraId="0C054EAC"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42A7E265"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w:t>
      </w:r>
      <w:r w:rsidRPr="00B11343">
        <w:rPr>
          <w:rFonts w:ascii="Arial" w:eastAsia="Calibri" w:hAnsi="Arial" w:cs="Arial"/>
          <w:sz w:val="20"/>
          <w:szCs w:val="20"/>
          <w:lang w:val="es-ES" w:eastAsia="en-US"/>
        </w:rPr>
        <w:t xml:space="preserve"> </w:t>
      </w:r>
      <w:r w:rsidRPr="00B11343">
        <w:rPr>
          <w:rFonts w:ascii="Arial" w:eastAsia="Calibri" w:hAnsi="Arial" w:cs="Arial"/>
          <w:sz w:val="20"/>
          <w:szCs w:val="20"/>
          <w:lang w:eastAsia="en-US"/>
        </w:rPr>
        <w:t xml:space="preserve">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DA5023A"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7E53341F"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 xml:space="preserve">Las personas jurídicas  deben diligenciar la lista de chequeo que evidencie el cumplimiento a la  Resolución 0312 del 2019 “Por la cual se definen los Estándares Mínimos del Sistema de Gestión de Seguridad y Salud en el Trabajo SG-SST,   considerando lo siguiente: </w:t>
      </w:r>
    </w:p>
    <w:p w14:paraId="59038D49"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78500574"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1.</w:t>
      </w:r>
      <w:r w:rsidRPr="00B11343">
        <w:rPr>
          <w:rFonts w:ascii="Arial" w:eastAsia="Calibri" w:hAnsi="Arial" w:cs="Arial"/>
          <w:sz w:val="20"/>
          <w:szCs w:val="20"/>
          <w:lang w:val="es-ES" w:eastAsia="en-US"/>
        </w:rPr>
        <w:t xml:space="preserve"> </w:t>
      </w:r>
      <w:r w:rsidRPr="00B11343">
        <w:rPr>
          <w:rFonts w:ascii="Arial" w:eastAsia="Calibri" w:hAnsi="Arial" w:cs="Arial"/>
          <w:sz w:val="20"/>
          <w:szCs w:val="20"/>
          <w:lang w:eastAsia="en-US"/>
        </w:rPr>
        <w:t xml:space="preserve">Estándares mínimos para empresas, empleadores y contratantes con diez (10) o menos trabajadores, clasificadas con riesgo I, II </w:t>
      </w:r>
      <w:proofErr w:type="spellStart"/>
      <w:r w:rsidRPr="00B11343">
        <w:rPr>
          <w:rFonts w:ascii="Arial" w:eastAsia="Calibri" w:hAnsi="Arial" w:cs="Arial"/>
          <w:sz w:val="20"/>
          <w:szCs w:val="20"/>
          <w:lang w:eastAsia="en-US"/>
        </w:rPr>
        <w:t>ó</w:t>
      </w:r>
      <w:proofErr w:type="spellEnd"/>
      <w:r w:rsidRPr="00B11343">
        <w:rPr>
          <w:rFonts w:ascii="Arial" w:eastAsia="Calibri" w:hAnsi="Arial" w:cs="Arial"/>
          <w:sz w:val="20"/>
          <w:szCs w:val="20"/>
          <w:lang w:eastAsia="en-US"/>
        </w:rPr>
        <w:t xml:space="preserve"> III</w:t>
      </w:r>
    </w:p>
    <w:p w14:paraId="30EE2E79"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3C79B132"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2.</w:t>
      </w:r>
      <w:r w:rsidRPr="00B11343">
        <w:rPr>
          <w:rFonts w:ascii="Arial" w:eastAsia="Calibri" w:hAnsi="Arial" w:cs="Arial"/>
          <w:sz w:val="20"/>
          <w:szCs w:val="20"/>
          <w:lang w:val="es-ES" w:eastAsia="en-US"/>
        </w:rPr>
        <w:t xml:space="preserve"> </w:t>
      </w:r>
      <w:r w:rsidRPr="00B11343">
        <w:rPr>
          <w:rFonts w:ascii="Arial" w:eastAsia="Calibri" w:hAnsi="Arial" w:cs="Arial"/>
          <w:sz w:val="20"/>
          <w:szCs w:val="20"/>
          <w:lang w:eastAsia="en-US"/>
        </w:rPr>
        <w:t xml:space="preserve">Estándares mínimos para empresas de once (11) a cincuenta (50) trabajadores clasificadas con riesgo I, II </w:t>
      </w:r>
      <w:proofErr w:type="spellStart"/>
      <w:r w:rsidRPr="00B11343">
        <w:rPr>
          <w:rFonts w:ascii="Arial" w:eastAsia="Calibri" w:hAnsi="Arial" w:cs="Arial"/>
          <w:sz w:val="20"/>
          <w:szCs w:val="20"/>
          <w:lang w:eastAsia="en-US"/>
        </w:rPr>
        <w:t>ó</w:t>
      </w:r>
      <w:proofErr w:type="spellEnd"/>
      <w:r w:rsidRPr="00B11343">
        <w:rPr>
          <w:rFonts w:ascii="Arial" w:eastAsia="Calibri" w:hAnsi="Arial" w:cs="Arial"/>
          <w:sz w:val="20"/>
          <w:szCs w:val="20"/>
          <w:lang w:eastAsia="en-US"/>
        </w:rPr>
        <w:t xml:space="preserve"> III.</w:t>
      </w:r>
    </w:p>
    <w:p w14:paraId="238FB1D1"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5AA572EB"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3.</w:t>
      </w:r>
      <w:r w:rsidRPr="00B11343">
        <w:rPr>
          <w:rFonts w:ascii="Arial" w:eastAsia="Calibri" w:hAnsi="Arial" w:cs="Arial"/>
          <w:sz w:val="20"/>
          <w:szCs w:val="20"/>
          <w:lang w:val="es-ES" w:eastAsia="en-US"/>
        </w:rPr>
        <w:t xml:space="preserve"> </w:t>
      </w:r>
      <w:r w:rsidRPr="00B11343">
        <w:rPr>
          <w:rFonts w:ascii="Arial" w:eastAsia="Calibri" w:hAnsi="Arial" w:cs="Arial"/>
          <w:sz w:val="20"/>
          <w:szCs w:val="20"/>
          <w:lang w:eastAsia="en-US"/>
        </w:rPr>
        <w:t xml:space="preserve">Estándares mínimos para empresas de más de cincuenta (50) trabajadores clasificadas con riesgo I, II, III, IV </w:t>
      </w:r>
      <w:proofErr w:type="spellStart"/>
      <w:r w:rsidRPr="00B11343">
        <w:rPr>
          <w:rFonts w:ascii="Arial" w:eastAsia="Calibri" w:hAnsi="Arial" w:cs="Arial"/>
          <w:sz w:val="20"/>
          <w:szCs w:val="20"/>
          <w:lang w:eastAsia="en-US"/>
        </w:rPr>
        <w:t>ó</w:t>
      </w:r>
      <w:proofErr w:type="spellEnd"/>
      <w:r w:rsidRPr="00B11343">
        <w:rPr>
          <w:rFonts w:ascii="Arial" w:eastAsia="Calibri" w:hAnsi="Arial" w:cs="Arial"/>
          <w:sz w:val="20"/>
          <w:szCs w:val="20"/>
          <w:lang w:eastAsia="en-US"/>
        </w:rPr>
        <w:t xml:space="preserve"> V y de cincuenta (50) </w:t>
      </w:r>
      <w:proofErr w:type="spellStart"/>
      <w:r w:rsidRPr="00B11343">
        <w:rPr>
          <w:rFonts w:ascii="Arial" w:eastAsia="Calibri" w:hAnsi="Arial" w:cs="Arial"/>
          <w:sz w:val="20"/>
          <w:szCs w:val="20"/>
          <w:lang w:eastAsia="en-US"/>
        </w:rPr>
        <w:t>ó</w:t>
      </w:r>
      <w:proofErr w:type="spellEnd"/>
      <w:r w:rsidRPr="00B11343">
        <w:rPr>
          <w:rFonts w:ascii="Arial" w:eastAsia="Calibri" w:hAnsi="Arial" w:cs="Arial"/>
          <w:sz w:val="20"/>
          <w:szCs w:val="20"/>
          <w:lang w:eastAsia="en-US"/>
        </w:rPr>
        <w:t xml:space="preserve"> menos trabajadores con riesgo IV </w:t>
      </w:r>
      <w:proofErr w:type="spellStart"/>
      <w:r w:rsidRPr="00B11343">
        <w:rPr>
          <w:rFonts w:ascii="Arial" w:eastAsia="Calibri" w:hAnsi="Arial" w:cs="Arial"/>
          <w:sz w:val="20"/>
          <w:szCs w:val="20"/>
          <w:lang w:eastAsia="en-US"/>
        </w:rPr>
        <w:t>ó</w:t>
      </w:r>
      <w:proofErr w:type="spellEnd"/>
      <w:r w:rsidRPr="00B11343">
        <w:rPr>
          <w:rFonts w:ascii="Arial" w:eastAsia="Calibri" w:hAnsi="Arial" w:cs="Arial"/>
          <w:sz w:val="20"/>
          <w:szCs w:val="20"/>
          <w:lang w:eastAsia="en-US"/>
        </w:rPr>
        <w:t xml:space="preserve"> V.</w:t>
      </w:r>
    </w:p>
    <w:p w14:paraId="183692F7"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00B0CF4C"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La verificación al cumplimiento de lo antes descrito será efectuada por el supervisor del contrato.</w:t>
      </w:r>
    </w:p>
    <w:p w14:paraId="1A0D479D"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0A8123F0"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174C5B42"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p>
    <w:p w14:paraId="6755C37C" w14:textId="77777777" w:rsidR="00321C25" w:rsidRPr="00B11343" w:rsidRDefault="00321C25" w:rsidP="004F678B">
      <w:pPr>
        <w:pStyle w:val="Prrafodelista"/>
        <w:spacing w:line="0" w:lineRule="atLeast"/>
        <w:ind w:left="142"/>
        <w:jc w:val="both"/>
        <w:rPr>
          <w:rFonts w:ascii="Arial" w:eastAsia="Calibri" w:hAnsi="Arial" w:cs="Arial"/>
          <w:sz w:val="20"/>
          <w:szCs w:val="20"/>
          <w:lang w:eastAsia="en-US"/>
        </w:rPr>
      </w:pPr>
      <w:r w:rsidRPr="00B11343">
        <w:rPr>
          <w:rFonts w:ascii="Arial" w:eastAsia="Calibri" w:hAnsi="Arial" w:cs="Arial"/>
          <w:sz w:val="20"/>
          <w:szCs w:val="20"/>
          <w:lang w:eastAsia="en-US"/>
        </w:rPr>
        <w:t>El proponente:</w:t>
      </w:r>
    </w:p>
    <w:p w14:paraId="60395FB2" w14:textId="77777777" w:rsidR="00321C25" w:rsidRPr="00B11343" w:rsidRDefault="00321C25" w:rsidP="004F678B">
      <w:pPr>
        <w:jc w:val="both"/>
        <w:rPr>
          <w:rFonts w:ascii="Arial" w:hAnsi="Arial" w:cs="Arial"/>
          <w:sz w:val="20"/>
          <w:szCs w:val="20"/>
        </w:rPr>
      </w:pPr>
    </w:p>
    <w:p w14:paraId="14192A8D" w14:textId="77777777" w:rsidR="00321C25" w:rsidRPr="00B11343" w:rsidRDefault="00321C25" w:rsidP="004F678B">
      <w:pPr>
        <w:jc w:val="both"/>
        <w:rPr>
          <w:rFonts w:ascii="Arial" w:hAnsi="Arial" w:cs="Arial"/>
          <w:sz w:val="20"/>
          <w:szCs w:val="20"/>
        </w:rPr>
      </w:pPr>
    </w:p>
    <w:p w14:paraId="24821281" w14:textId="77777777" w:rsidR="00321C25" w:rsidRPr="00B11343" w:rsidRDefault="00321C25" w:rsidP="004F678B">
      <w:pPr>
        <w:jc w:val="both"/>
        <w:rPr>
          <w:rFonts w:ascii="Arial" w:hAnsi="Arial" w:cs="Arial"/>
          <w:sz w:val="20"/>
          <w:szCs w:val="20"/>
        </w:rPr>
      </w:pPr>
    </w:p>
    <w:p w14:paraId="2D0CA9F1" w14:textId="77777777" w:rsidR="00321C25" w:rsidRPr="00B11343" w:rsidRDefault="00321C25" w:rsidP="004F678B">
      <w:pPr>
        <w:jc w:val="both"/>
        <w:rPr>
          <w:rFonts w:ascii="Arial" w:hAnsi="Arial" w:cs="Arial"/>
          <w:sz w:val="20"/>
          <w:szCs w:val="20"/>
        </w:rPr>
      </w:pPr>
      <w:r w:rsidRPr="00B11343">
        <w:rPr>
          <w:rFonts w:ascii="Arial" w:hAnsi="Arial" w:cs="Arial"/>
          <w:sz w:val="20"/>
          <w:szCs w:val="20"/>
        </w:rPr>
        <w:t>El proponente:</w:t>
      </w:r>
      <w:r w:rsidRPr="00B11343">
        <w:rPr>
          <w:rFonts w:ascii="Arial" w:hAnsi="Arial" w:cs="Arial"/>
          <w:b/>
          <w:sz w:val="20"/>
          <w:szCs w:val="20"/>
        </w:rPr>
        <w:t xml:space="preserve"> _____________________________</w:t>
      </w:r>
    </w:p>
    <w:p w14:paraId="59E05C8A" w14:textId="77777777" w:rsidR="00321C25" w:rsidRPr="00B11343" w:rsidRDefault="00321C25" w:rsidP="004F678B">
      <w:pPr>
        <w:rPr>
          <w:rFonts w:ascii="Arial" w:hAnsi="Arial" w:cs="Arial"/>
          <w:sz w:val="20"/>
          <w:szCs w:val="20"/>
        </w:rPr>
      </w:pPr>
      <w:r w:rsidRPr="00B11343">
        <w:rPr>
          <w:rFonts w:ascii="Arial" w:hAnsi="Arial" w:cs="Arial"/>
          <w:sz w:val="20"/>
          <w:szCs w:val="20"/>
        </w:rPr>
        <w:t xml:space="preserve">Firma del representante legal del proponente </w:t>
      </w:r>
    </w:p>
    <w:p w14:paraId="0F4AF9BF" w14:textId="77777777" w:rsidR="00321C25" w:rsidRPr="00B11343" w:rsidRDefault="00321C25" w:rsidP="004F678B">
      <w:pPr>
        <w:contextualSpacing/>
        <w:rPr>
          <w:rFonts w:ascii="Arial" w:hAnsi="Arial" w:cs="Arial"/>
          <w:sz w:val="20"/>
          <w:szCs w:val="20"/>
        </w:rPr>
      </w:pPr>
      <w:r w:rsidRPr="00B11343">
        <w:rPr>
          <w:rFonts w:ascii="Arial" w:hAnsi="Arial" w:cs="Arial"/>
          <w:sz w:val="20"/>
          <w:szCs w:val="20"/>
        </w:rPr>
        <w:t xml:space="preserve">Nombre o razón social del oferente: </w:t>
      </w:r>
    </w:p>
    <w:p w14:paraId="4A5BBF2C" w14:textId="77777777" w:rsidR="00321C25" w:rsidRPr="00B11343" w:rsidRDefault="00321C25" w:rsidP="004F678B">
      <w:pPr>
        <w:contextualSpacing/>
        <w:rPr>
          <w:rFonts w:ascii="Arial" w:hAnsi="Arial" w:cs="Arial"/>
          <w:sz w:val="20"/>
          <w:szCs w:val="20"/>
        </w:rPr>
      </w:pPr>
      <w:r w:rsidRPr="00B11343">
        <w:rPr>
          <w:rFonts w:ascii="Arial" w:hAnsi="Arial" w:cs="Arial"/>
          <w:sz w:val="20"/>
          <w:szCs w:val="20"/>
        </w:rPr>
        <w:t xml:space="preserve">Identificación (NIT </w:t>
      </w:r>
      <w:r w:rsidRPr="00B11343">
        <w:rPr>
          <w:rFonts w:ascii="Segoe UI Symbol" w:eastAsia="MS Gothic" w:hAnsi="Segoe UI Symbol" w:cs="Segoe UI Symbol"/>
          <w:sz w:val="20"/>
          <w:szCs w:val="20"/>
        </w:rPr>
        <w:t>☐</w:t>
      </w:r>
      <w:r w:rsidRPr="00B11343">
        <w:rPr>
          <w:rFonts w:ascii="Arial" w:hAnsi="Arial" w:cs="Arial"/>
          <w:sz w:val="20"/>
          <w:szCs w:val="20"/>
        </w:rPr>
        <w:t xml:space="preserve"> C.C </w:t>
      </w:r>
      <w:r w:rsidRPr="00B11343">
        <w:rPr>
          <w:rFonts w:ascii="Segoe UI Symbol" w:eastAsia="MS Gothic" w:hAnsi="Segoe UI Symbol" w:cs="Segoe UI Symbol"/>
          <w:sz w:val="20"/>
          <w:szCs w:val="20"/>
        </w:rPr>
        <w:t>☐</w:t>
      </w:r>
      <w:r w:rsidRPr="00B11343">
        <w:rPr>
          <w:rFonts w:ascii="Arial" w:hAnsi="Arial" w:cs="Arial"/>
          <w:sz w:val="20"/>
          <w:szCs w:val="20"/>
        </w:rPr>
        <w:t xml:space="preserve"> C.E </w:t>
      </w:r>
      <w:r w:rsidRPr="00B11343">
        <w:rPr>
          <w:rFonts w:ascii="Segoe UI Symbol" w:eastAsia="MS Gothic" w:hAnsi="Segoe UI Symbol" w:cs="Segoe UI Symbol"/>
          <w:sz w:val="20"/>
          <w:szCs w:val="20"/>
        </w:rPr>
        <w:t>☐</w:t>
      </w:r>
      <w:r w:rsidRPr="00B11343">
        <w:rPr>
          <w:rFonts w:ascii="Arial" w:hAnsi="Arial" w:cs="Arial"/>
          <w:sz w:val="20"/>
          <w:szCs w:val="20"/>
        </w:rPr>
        <w:t xml:space="preserve">): </w:t>
      </w:r>
    </w:p>
    <w:p w14:paraId="3CC1C9F6" w14:textId="77777777" w:rsidR="00321C25" w:rsidRPr="00B11343" w:rsidRDefault="00321C25" w:rsidP="004F678B">
      <w:pPr>
        <w:contextualSpacing/>
        <w:rPr>
          <w:rFonts w:ascii="Arial" w:hAnsi="Arial" w:cs="Arial"/>
          <w:sz w:val="20"/>
          <w:szCs w:val="20"/>
        </w:rPr>
      </w:pPr>
      <w:r w:rsidRPr="00B11343">
        <w:rPr>
          <w:rFonts w:ascii="Arial" w:hAnsi="Arial" w:cs="Arial"/>
          <w:sz w:val="20"/>
          <w:szCs w:val="20"/>
        </w:rPr>
        <w:t xml:space="preserve">Nombre Representante Legal: </w:t>
      </w:r>
    </w:p>
    <w:p w14:paraId="716DA713" w14:textId="77777777" w:rsidR="00321C25" w:rsidRPr="00B11343" w:rsidRDefault="00321C25" w:rsidP="004F678B">
      <w:pPr>
        <w:rPr>
          <w:rFonts w:ascii="Arial" w:hAnsi="Arial" w:cs="Arial"/>
          <w:sz w:val="20"/>
          <w:szCs w:val="20"/>
        </w:rPr>
      </w:pPr>
      <w:r w:rsidRPr="00B11343">
        <w:rPr>
          <w:rFonts w:ascii="Arial" w:hAnsi="Arial" w:cs="Arial"/>
          <w:sz w:val="20"/>
          <w:szCs w:val="20"/>
        </w:rPr>
        <w:t xml:space="preserve">Identificación (C.C </w:t>
      </w:r>
      <w:r w:rsidRPr="00B11343">
        <w:rPr>
          <w:rFonts w:ascii="Segoe UI Symbol" w:eastAsia="MS Gothic" w:hAnsi="Segoe UI Symbol" w:cs="Segoe UI Symbol"/>
          <w:sz w:val="20"/>
          <w:szCs w:val="20"/>
        </w:rPr>
        <w:t>☐</w:t>
      </w:r>
      <w:r w:rsidRPr="00B11343">
        <w:rPr>
          <w:rFonts w:ascii="Arial" w:hAnsi="Arial" w:cs="Arial"/>
          <w:sz w:val="20"/>
          <w:szCs w:val="20"/>
        </w:rPr>
        <w:t xml:space="preserve"> C.E. </w:t>
      </w:r>
      <w:r w:rsidRPr="00B11343">
        <w:rPr>
          <w:rFonts w:ascii="Segoe UI Symbol" w:eastAsia="MS Gothic" w:hAnsi="Segoe UI Symbol" w:cs="Segoe UI Symbol"/>
          <w:sz w:val="20"/>
          <w:szCs w:val="20"/>
        </w:rPr>
        <w:t>☐</w:t>
      </w:r>
      <w:r w:rsidRPr="00B11343">
        <w:rPr>
          <w:rFonts w:ascii="Arial" w:hAnsi="Arial" w:cs="Arial"/>
          <w:sz w:val="20"/>
          <w:szCs w:val="20"/>
        </w:rPr>
        <w:t xml:space="preserve">) </w:t>
      </w:r>
    </w:p>
    <w:p w14:paraId="16AF7366" w14:textId="77777777" w:rsidR="00321C25" w:rsidRPr="00B11343" w:rsidRDefault="00321C25" w:rsidP="004F678B">
      <w:pPr>
        <w:rPr>
          <w:rFonts w:ascii="Arial" w:hAnsi="Arial" w:cs="Arial"/>
          <w:sz w:val="20"/>
          <w:szCs w:val="20"/>
        </w:rPr>
      </w:pPr>
      <w:r w:rsidRPr="00B11343">
        <w:rPr>
          <w:rFonts w:ascii="Arial" w:hAnsi="Arial" w:cs="Arial"/>
          <w:sz w:val="20"/>
          <w:szCs w:val="20"/>
        </w:rPr>
        <w:t xml:space="preserve">Dirección: </w:t>
      </w:r>
    </w:p>
    <w:p w14:paraId="63EACE51" w14:textId="77777777" w:rsidR="00321C25" w:rsidRPr="00B11343" w:rsidRDefault="00321C25" w:rsidP="004F678B">
      <w:pPr>
        <w:rPr>
          <w:rFonts w:ascii="Arial" w:hAnsi="Arial" w:cs="Arial"/>
          <w:b/>
          <w:sz w:val="20"/>
          <w:szCs w:val="20"/>
        </w:rPr>
      </w:pPr>
      <w:r w:rsidRPr="00B11343">
        <w:rPr>
          <w:rFonts w:ascii="Arial" w:hAnsi="Arial" w:cs="Arial"/>
          <w:sz w:val="20"/>
          <w:szCs w:val="20"/>
        </w:rPr>
        <w:t>Teléfono:</w:t>
      </w:r>
      <w:r w:rsidRPr="00B11343">
        <w:rPr>
          <w:rFonts w:ascii="Arial" w:hAnsi="Arial" w:cs="Arial"/>
          <w:b/>
          <w:sz w:val="20"/>
          <w:szCs w:val="20"/>
        </w:rPr>
        <w:t xml:space="preserve"> </w:t>
      </w:r>
    </w:p>
    <w:p w14:paraId="3666C796" w14:textId="77777777" w:rsidR="00F111BE" w:rsidRPr="00B11343" w:rsidRDefault="00F111BE" w:rsidP="004F678B">
      <w:pPr>
        <w:jc w:val="center"/>
        <w:rPr>
          <w:rFonts w:ascii="Arial" w:hAnsi="Arial" w:cs="Arial"/>
          <w:b/>
          <w:bCs/>
          <w:sz w:val="20"/>
          <w:szCs w:val="20"/>
          <w:lang w:val="es-CO"/>
        </w:rPr>
      </w:pPr>
    </w:p>
    <w:p w14:paraId="43CE0B07" w14:textId="6EA4CFA6" w:rsidR="00556340" w:rsidRPr="00B11343" w:rsidRDefault="00556340" w:rsidP="004F678B">
      <w:pPr>
        <w:spacing w:after="160" w:line="259" w:lineRule="auto"/>
        <w:rPr>
          <w:rFonts w:ascii="Arial" w:hAnsi="Arial" w:cs="Arial"/>
          <w:b/>
          <w:bCs/>
          <w:sz w:val="20"/>
          <w:szCs w:val="20"/>
          <w:lang w:val="es-CO"/>
        </w:rPr>
      </w:pPr>
      <w:r w:rsidRPr="00B11343">
        <w:rPr>
          <w:rFonts w:ascii="Arial" w:hAnsi="Arial" w:cs="Arial"/>
          <w:b/>
          <w:bCs/>
          <w:sz w:val="20"/>
          <w:szCs w:val="20"/>
          <w:lang w:val="es-CO"/>
        </w:rPr>
        <w:br w:type="page"/>
      </w:r>
    </w:p>
    <w:p w14:paraId="40018FC7" w14:textId="3871566C" w:rsidR="009325B5" w:rsidRPr="00B11343" w:rsidRDefault="009325B5" w:rsidP="004F678B">
      <w:pPr>
        <w:jc w:val="center"/>
        <w:rPr>
          <w:rFonts w:ascii="Arial" w:hAnsi="Arial" w:cs="Arial"/>
          <w:b/>
          <w:bCs/>
          <w:sz w:val="20"/>
          <w:szCs w:val="20"/>
          <w:lang w:val="es-CO"/>
        </w:rPr>
      </w:pPr>
      <w:r w:rsidRPr="00B11343">
        <w:rPr>
          <w:rFonts w:ascii="Arial" w:hAnsi="Arial" w:cs="Arial"/>
          <w:b/>
          <w:bCs/>
          <w:sz w:val="20"/>
          <w:szCs w:val="20"/>
          <w:lang w:val="es-CO"/>
        </w:rPr>
        <w:lastRenderedPageBreak/>
        <w:t>ANEXO No. 13</w:t>
      </w:r>
    </w:p>
    <w:p w14:paraId="16F5AD39" w14:textId="77777777" w:rsidR="009325B5" w:rsidRPr="00B11343" w:rsidRDefault="009325B5" w:rsidP="004F678B">
      <w:pPr>
        <w:jc w:val="center"/>
        <w:rPr>
          <w:rFonts w:ascii="Arial" w:hAnsi="Arial" w:cs="Arial"/>
          <w:b/>
          <w:bCs/>
          <w:sz w:val="20"/>
          <w:szCs w:val="20"/>
          <w:lang w:val="es-CO"/>
        </w:rPr>
      </w:pPr>
    </w:p>
    <w:p w14:paraId="6A0314B5" w14:textId="77777777" w:rsidR="009325B5" w:rsidRPr="00B11343" w:rsidRDefault="009325B5" w:rsidP="004F678B">
      <w:pPr>
        <w:jc w:val="center"/>
        <w:rPr>
          <w:rFonts w:ascii="Arial" w:hAnsi="Arial" w:cs="Arial"/>
          <w:b/>
          <w:bCs/>
          <w:sz w:val="20"/>
          <w:szCs w:val="20"/>
          <w:lang w:val="es-CO"/>
        </w:rPr>
      </w:pPr>
      <w:r w:rsidRPr="00B11343">
        <w:rPr>
          <w:rFonts w:ascii="Arial" w:hAnsi="Arial" w:cs="Arial"/>
          <w:b/>
          <w:bCs/>
          <w:sz w:val="20"/>
          <w:szCs w:val="20"/>
          <w:lang w:val="es-CO"/>
        </w:rPr>
        <w:t>SOSTENIBILIDAD DE PRECIOS</w:t>
      </w:r>
    </w:p>
    <w:p w14:paraId="133E5C04" w14:textId="77777777" w:rsidR="009325B5" w:rsidRPr="00B11343" w:rsidRDefault="009325B5" w:rsidP="004F678B">
      <w:pPr>
        <w:jc w:val="center"/>
        <w:rPr>
          <w:rFonts w:ascii="Arial" w:hAnsi="Arial" w:cs="Arial"/>
          <w:b/>
          <w:bCs/>
          <w:sz w:val="20"/>
          <w:szCs w:val="20"/>
          <w:lang w:val="es-CO"/>
        </w:rPr>
      </w:pPr>
    </w:p>
    <w:p w14:paraId="354010D4" w14:textId="77777777" w:rsidR="009325B5" w:rsidRPr="00B11343" w:rsidRDefault="009325B5" w:rsidP="004F678B">
      <w:pPr>
        <w:jc w:val="center"/>
        <w:rPr>
          <w:rFonts w:ascii="Arial" w:hAnsi="Arial" w:cs="Arial"/>
          <w:b/>
          <w:bCs/>
          <w:sz w:val="20"/>
          <w:szCs w:val="20"/>
          <w:lang w:val="es-CO"/>
        </w:rPr>
      </w:pPr>
    </w:p>
    <w:p w14:paraId="21CD87B7" w14:textId="1AC1FB1A" w:rsidR="00595EEC" w:rsidRPr="00B11343" w:rsidRDefault="000C25C5" w:rsidP="004F678B">
      <w:pPr>
        <w:adjustRightInd w:val="0"/>
        <w:rPr>
          <w:rFonts w:ascii="Arial" w:hAnsi="Arial" w:cs="Arial"/>
          <w:sz w:val="20"/>
          <w:szCs w:val="20"/>
          <w:lang w:val="es-CO"/>
        </w:rPr>
      </w:pPr>
      <w:proofErr w:type="gramStart"/>
      <w:r w:rsidRPr="00B11343">
        <w:rPr>
          <w:rFonts w:ascii="Arial" w:hAnsi="Arial" w:cs="Arial"/>
          <w:sz w:val="20"/>
          <w:szCs w:val="20"/>
          <w:lang w:val="es-CO"/>
        </w:rPr>
        <w:t>Floridablanca</w:t>
      </w:r>
      <w:r w:rsidR="009325B5" w:rsidRPr="00B11343">
        <w:rPr>
          <w:rFonts w:ascii="Arial" w:hAnsi="Arial" w:cs="Arial"/>
          <w:sz w:val="20"/>
          <w:szCs w:val="20"/>
          <w:lang w:val="es-CO"/>
        </w:rPr>
        <w:t xml:space="preserve">,   </w:t>
      </w:r>
      <w:proofErr w:type="gramEnd"/>
      <w:r w:rsidR="009325B5" w:rsidRPr="00B11343">
        <w:rPr>
          <w:rFonts w:ascii="Arial" w:hAnsi="Arial" w:cs="Arial"/>
          <w:sz w:val="20"/>
          <w:szCs w:val="20"/>
          <w:lang w:val="es-CO"/>
        </w:rPr>
        <w:t xml:space="preserve">                                        de 202</w:t>
      </w:r>
      <w:r w:rsidR="007A31DE">
        <w:rPr>
          <w:rFonts w:ascii="Arial" w:hAnsi="Arial" w:cs="Arial"/>
          <w:sz w:val="20"/>
          <w:szCs w:val="20"/>
          <w:lang w:val="es-CO"/>
        </w:rPr>
        <w:t>6</w:t>
      </w:r>
    </w:p>
    <w:p w14:paraId="23024F9B" w14:textId="77777777" w:rsidR="009325B5" w:rsidRPr="00B11343" w:rsidRDefault="009325B5" w:rsidP="004F678B">
      <w:pPr>
        <w:adjustRightInd w:val="0"/>
        <w:rPr>
          <w:rFonts w:ascii="Arial" w:hAnsi="Arial" w:cs="Arial"/>
          <w:sz w:val="20"/>
          <w:szCs w:val="20"/>
          <w:lang w:val="es-CO"/>
        </w:rPr>
      </w:pPr>
    </w:p>
    <w:p w14:paraId="2AB4B6D1" w14:textId="77777777" w:rsidR="009325B5" w:rsidRPr="00B11343" w:rsidRDefault="009325B5" w:rsidP="004F678B">
      <w:pPr>
        <w:adjustRightInd w:val="0"/>
        <w:rPr>
          <w:rFonts w:ascii="Arial" w:hAnsi="Arial" w:cs="Arial"/>
          <w:sz w:val="20"/>
          <w:szCs w:val="20"/>
          <w:lang w:val="es-CO"/>
        </w:rPr>
      </w:pPr>
    </w:p>
    <w:p w14:paraId="71D62AAB" w14:textId="77777777" w:rsidR="009325B5" w:rsidRPr="00B11343" w:rsidRDefault="009325B5" w:rsidP="004F678B">
      <w:pPr>
        <w:adjustRightInd w:val="0"/>
        <w:rPr>
          <w:rFonts w:ascii="Arial" w:hAnsi="Arial" w:cs="Arial"/>
          <w:sz w:val="20"/>
          <w:szCs w:val="20"/>
          <w:lang w:val="es-CO"/>
        </w:rPr>
      </w:pPr>
      <w:r w:rsidRPr="00B11343">
        <w:rPr>
          <w:rFonts w:ascii="Arial" w:hAnsi="Arial" w:cs="Arial"/>
          <w:sz w:val="20"/>
          <w:szCs w:val="20"/>
          <w:lang w:val="es-CO"/>
        </w:rPr>
        <w:t>Señores</w:t>
      </w:r>
    </w:p>
    <w:p w14:paraId="402FCB8C" w14:textId="77777777" w:rsidR="009325B5" w:rsidRPr="00B11343" w:rsidRDefault="009325B5" w:rsidP="004F678B">
      <w:pPr>
        <w:adjustRightInd w:val="0"/>
        <w:rPr>
          <w:rFonts w:ascii="Arial" w:hAnsi="Arial" w:cs="Arial"/>
          <w:b/>
          <w:bCs/>
          <w:sz w:val="20"/>
          <w:szCs w:val="20"/>
          <w:lang w:val="es-CO"/>
        </w:rPr>
      </w:pPr>
      <w:r w:rsidRPr="00B11343">
        <w:rPr>
          <w:rFonts w:ascii="Arial" w:hAnsi="Arial" w:cs="Arial"/>
          <w:b/>
          <w:bCs/>
          <w:sz w:val="20"/>
          <w:szCs w:val="20"/>
          <w:lang w:val="es-CO"/>
        </w:rPr>
        <w:t>POLICÍA NACIONAL</w:t>
      </w:r>
    </w:p>
    <w:p w14:paraId="04A08338" w14:textId="03C5A946" w:rsidR="009325B5" w:rsidRPr="00B11343" w:rsidRDefault="009325B5" w:rsidP="004F678B">
      <w:pPr>
        <w:adjustRightInd w:val="0"/>
        <w:rPr>
          <w:rFonts w:ascii="Arial" w:hAnsi="Arial" w:cs="Arial"/>
          <w:b/>
          <w:bCs/>
          <w:sz w:val="20"/>
          <w:szCs w:val="20"/>
          <w:lang w:val="es-CO"/>
        </w:rPr>
      </w:pPr>
      <w:r w:rsidRPr="00B11343">
        <w:rPr>
          <w:rFonts w:ascii="Arial" w:hAnsi="Arial" w:cs="Arial"/>
          <w:b/>
          <w:bCs/>
          <w:sz w:val="20"/>
          <w:szCs w:val="20"/>
          <w:lang w:val="es-CO"/>
        </w:rPr>
        <w:t>REGIONAL DE ASEGURAMIENTO EN SALUD NO. 5</w:t>
      </w:r>
      <w:r w:rsidR="00F03FD2" w:rsidRPr="00B11343">
        <w:rPr>
          <w:rFonts w:ascii="Arial" w:hAnsi="Arial" w:cs="Arial"/>
          <w:b/>
          <w:bCs/>
          <w:sz w:val="20"/>
          <w:szCs w:val="20"/>
          <w:lang w:val="es-CO"/>
        </w:rPr>
        <w:t xml:space="preserve"> </w:t>
      </w:r>
    </w:p>
    <w:p w14:paraId="1CD6A827" w14:textId="77777777" w:rsidR="009325B5" w:rsidRPr="00B11343" w:rsidRDefault="009325B5" w:rsidP="004F678B">
      <w:pPr>
        <w:adjustRightInd w:val="0"/>
        <w:rPr>
          <w:rFonts w:ascii="Arial" w:hAnsi="Arial" w:cs="Arial"/>
          <w:sz w:val="20"/>
          <w:szCs w:val="20"/>
          <w:lang w:val="es-CO"/>
        </w:rPr>
      </w:pPr>
      <w:r w:rsidRPr="00B11343">
        <w:rPr>
          <w:rFonts w:ascii="Arial" w:hAnsi="Arial" w:cs="Arial"/>
          <w:sz w:val="20"/>
          <w:szCs w:val="20"/>
          <w:lang w:val="es-CO"/>
        </w:rPr>
        <w:t>Ciudad.</w:t>
      </w:r>
    </w:p>
    <w:p w14:paraId="71FDAB78" w14:textId="77777777" w:rsidR="009325B5" w:rsidRPr="008A7C52" w:rsidRDefault="009325B5" w:rsidP="004F678B">
      <w:pPr>
        <w:adjustRightInd w:val="0"/>
        <w:rPr>
          <w:rFonts w:ascii="Arial" w:hAnsi="Arial" w:cs="Arial"/>
          <w:color w:val="000000" w:themeColor="text1"/>
          <w:sz w:val="20"/>
          <w:szCs w:val="20"/>
          <w:lang w:val="es-CO"/>
        </w:rPr>
      </w:pPr>
    </w:p>
    <w:p w14:paraId="2BA8097D" w14:textId="77777777" w:rsidR="009325B5" w:rsidRPr="008A7C52" w:rsidRDefault="009325B5" w:rsidP="004F678B">
      <w:pPr>
        <w:adjustRightInd w:val="0"/>
        <w:rPr>
          <w:rFonts w:ascii="Arial" w:hAnsi="Arial" w:cs="Arial"/>
          <w:color w:val="000000" w:themeColor="text1"/>
          <w:sz w:val="20"/>
          <w:szCs w:val="20"/>
          <w:lang w:val="es-CO"/>
        </w:rPr>
      </w:pPr>
    </w:p>
    <w:p w14:paraId="6880D3A7" w14:textId="01AC4911" w:rsidR="009325B5" w:rsidRPr="008A7C52" w:rsidRDefault="009325B5" w:rsidP="004F678B">
      <w:pPr>
        <w:pStyle w:val="Textoindependiente"/>
        <w:jc w:val="both"/>
        <w:rPr>
          <w:rFonts w:cs="Arial"/>
          <w:b/>
          <w:color w:val="000000" w:themeColor="text1"/>
          <w:sz w:val="20"/>
          <w:szCs w:val="20"/>
          <w:lang w:val="es-CO"/>
        </w:rPr>
      </w:pPr>
      <w:r w:rsidRPr="008A7C52">
        <w:rPr>
          <w:rFonts w:cs="Arial"/>
          <w:color w:val="000000" w:themeColor="text1"/>
          <w:sz w:val="20"/>
          <w:szCs w:val="20"/>
          <w:lang w:val="es-CO"/>
        </w:rPr>
        <w:t xml:space="preserve">La empresa........................................................................................se compromete a sostener los precios ofertados dentro del proceso de Selección Abreviada – Menor Cuantía </w:t>
      </w:r>
      <w:r w:rsidR="00602217" w:rsidRPr="008A7C52">
        <w:rPr>
          <w:rFonts w:cs="Arial"/>
          <w:b/>
          <w:color w:val="000000" w:themeColor="text1"/>
          <w:sz w:val="20"/>
          <w:szCs w:val="20"/>
          <w:lang w:val="es-CO"/>
        </w:rPr>
        <w:t>PN RASES No 5 SA MC 0</w:t>
      </w:r>
      <w:r w:rsidR="00337A5C" w:rsidRPr="008A7C52">
        <w:rPr>
          <w:rFonts w:cs="Arial"/>
          <w:b/>
          <w:color w:val="000000" w:themeColor="text1"/>
          <w:sz w:val="20"/>
          <w:szCs w:val="20"/>
          <w:lang w:val="es-CO"/>
        </w:rPr>
        <w:t>2</w:t>
      </w:r>
      <w:r w:rsidR="00D26F27" w:rsidRPr="008A7C52">
        <w:rPr>
          <w:rFonts w:cs="Arial"/>
          <w:b/>
          <w:color w:val="000000" w:themeColor="text1"/>
          <w:sz w:val="20"/>
          <w:szCs w:val="20"/>
          <w:lang w:val="es-CO"/>
        </w:rPr>
        <w:t>6</w:t>
      </w:r>
      <w:r w:rsidR="00602217" w:rsidRPr="008A7C52">
        <w:rPr>
          <w:rFonts w:cs="Arial"/>
          <w:b/>
          <w:color w:val="000000" w:themeColor="text1"/>
          <w:sz w:val="20"/>
          <w:szCs w:val="20"/>
          <w:lang w:val="es-CO"/>
        </w:rPr>
        <w:t xml:space="preserve"> 202</w:t>
      </w:r>
      <w:r w:rsidR="007A31DE" w:rsidRPr="008A7C52">
        <w:rPr>
          <w:rFonts w:cs="Arial"/>
          <w:b/>
          <w:color w:val="000000" w:themeColor="text1"/>
          <w:sz w:val="20"/>
          <w:szCs w:val="20"/>
          <w:lang w:val="es-CO"/>
        </w:rPr>
        <w:t>6</w:t>
      </w:r>
      <w:r w:rsidRPr="008A7C52">
        <w:rPr>
          <w:rFonts w:cs="Arial"/>
          <w:color w:val="000000" w:themeColor="text1"/>
          <w:sz w:val="20"/>
          <w:szCs w:val="20"/>
          <w:lang w:val="es-CO"/>
        </w:rPr>
        <w:t>, durante la vigencia del contrato si este se llegará a suscribir el cual tiene por objeto la “</w:t>
      </w:r>
      <w:r w:rsidR="00D26F27" w:rsidRPr="008A7C52">
        <w:rPr>
          <w:rFonts w:cs="Arial"/>
          <w:bCs/>
          <w:color w:val="000000" w:themeColor="text1"/>
          <w:sz w:val="20"/>
          <w:szCs w:val="20"/>
        </w:rPr>
        <w:t xml:space="preserve">PRESTACIÓN  INTEGRAL DE SERVICIOS ESPECIALIADOS Y SUBESPECIALZADOS EN </w:t>
      </w:r>
      <w:r w:rsidR="00D26F27" w:rsidRPr="008A7C52">
        <w:rPr>
          <w:rFonts w:cs="Arial"/>
          <w:b/>
          <w:color w:val="000000" w:themeColor="text1"/>
          <w:sz w:val="20"/>
          <w:szCs w:val="20"/>
        </w:rPr>
        <w:t>UROLOGIA ADULTA Y UROLOGIA ONCOLOGICA</w:t>
      </w:r>
      <w:r w:rsidR="00D26F27" w:rsidRPr="008A7C52">
        <w:rPr>
          <w:rFonts w:cs="Arial"/>
          <w:bCs/>
          <w:color w:val="000000" w:themeColor="text1"/>
          <w:sz w:val="20"/>
          <w:szCs w:val="20"/>
        </w:rPr>
        <w:t xml:space="preserve"> INCLUYENDO LOS SERVICIOS Y DEMÁS TECNOLOGÍAS EN SALUD REQUERIDOS PARA EL DIAGNÓSTICO, TRATAMIENTO Y SEGUIMIENTO DE LAS PATOLOGÍAS UROLÓGICAS, ASÍ COMO LOS PROCEDIMIENTOS QUIRÚRGICOS, PARA LOS USUARIOS ADSCRITOS A LA UNIDAD PRESTADORA DE SALUD DE NORTE DE SANTANDER (UPRES DENOR), LOS REMITIDOS DE LA UPRES DE ARAUCA CUANDO SE REQUIERA Y AQUELLOS QUE REQUIERAN SERVICIOS EN CUMPLIMIENTO DE FALLOS U ÓRDENES JUDICIALES</w:t>
      </w:r>
      <w:r w:rsidRPr="008A7C52">
        <w:rPr>
          <w:rFonts w:cs="Arial"/>
          <w:color w:val="000000" w:themeColor="text1"/>
          <w:sz w:val="20"/>
          <w:szCs w:val="20"/>
        </w:rPr>
        <w:t>”</w:t>
      </w:r>
      <w:r w:rsidR="000146B3" w:rsidRPr="008A7C52">
        <w:rPr>
          <w:rFonts w:cs="Arial"/>
          <w:color w:val="000000" w:themeColor="text1"/>
          <w:sz w:val="20"/>
          <w:szCs w:val="20"/>
        </w:rPr>
        <w:t>.</w:t>
      </w:r>
      <w:r w:rsidR="006248B9" w:rsidRPr="008A7C52">
        <w:rPr>
          <w:rFonts w:cs="Arial"/>
          <w:color w:val="000000" w:themeColor="text1"/>
          <w:sz w:val="20"/>
          <w:szCs w:val="20"/>
        </w:rPr>
        <w:t xml:space="preserve"> </w:t>
      </w:r>
      <w:r w:rsidR="000146B3" w:rsidRPr="008A7C52">
        <w:rPr>
          <w:rFonts w:cs="Arial"/>
          <w:color w:val="000000" w:themeColor="text1"/>
          <w:sz w:val="20"/>
          <w:szCs w:val="20"/>
        </w:rPr>
        <w:t xml:space="preserve"> </w:t>
      </w:r>
    </w:p>
    <w:p w14:paraId="3144A64E" w14:textId="77777777" w:rsidR="009325B5" w:rsidRPr="008A7C52" w:rsidRDefault="009325B5" w:rsidP="004F678B">
      <w:pPr>
        <w:jc w:val="both"/>
        <w:rPr>
          <w:rFonts w:ascii="Arial" w:hAnsi="Arial" w:cs="Arial"/>
          <w:b/>
          <w:bCs/>
          <w:color w:val="000000" w:themeColor="text1"/>
          <w:sz w:val="20"/>
          <w:szCs w:val="20"/>
          <w:lang w:val="es-CO"/>
        </w:rPr>
      </w:pPr>
    </w:p>
    <w:p w14:paraId="31ACC2BF" w14:textId="77777777" w:rsidR="009325B5" w:rsidRPr="00B11343" w:rsidRDefault="009325B5" w:rsidP="004F678B">
      <w:pPr>
        <w:adjustRightInd w:val="0"/>
        <w:rPr>
          <w:rFonts w:ascii="Arial" w:hAnsi="Arial" w:cs="Arial"/>
          <w:b/>
          <w:bCs/>
          <w:sz w:val="20"/>
          <w:szCs w:val="20"/>
          <w:lang w:val="es-CO"/>
        </w:rPr>
      </w:pPr>
    </w:p>
    <w:p w14:paraId="4BB7ED02" w14:textId="77777777" w:rsidR="009325B5" w:rsidRPr="00B11343" w:rsidRDefault="009325B5" w:rsidP="004F678B">
      <w:pPr>
        <w:adjustRightInd w:val="0"/>
        <w:rPr>
          <w:rFonts w:ascii="Arial" w:hAnsi="Arial" w:cs="Arial"/>
          <w:sz w:val="20"/>
          <w:szCs w:val="20"/>
          <w:lang w:val="es-CO"/>
        </w:rPr>
      </w:pPr>
      <w:r w:rsidRPr="00B11343">
        <w:rPr>
          <w:rFonts w:ascii="Arial" w:hAnsi="Arial" w:cs="Arial"/>
          <w:sz w:val="20"/>
          <w:szCs w:val="20"/>
          <w:lang w:val="es-CO"/>
        </w:rPr>
        <w:t>Atentamente,</w:t>
      </w:r>
    </w:p>
    <w:p w14:paraId="6A0C3479" w14:textId="77777777" w:rsidR="009325B5" w:rsidRPr="00B11343" w:rsidRDefault="009325B5" w:rsidP="004F678B">
      <w:pPr>
        <w:adjustRightInd w:val="0"/>
        <w:jc w:val="center"/>
        <w:rPr>
          <w:rFonts w:ascii="Arial" w:hAnsi="Arial" w:cs="Arial"/>
          <w:sz w:val="20"/>
          <w:szCs w:val="20"/>
          <w:lang w:val="es-CO"/>
        </w:rPr>
      </w:pPr>
    </w:p>
    <w:p w14:paraId="7146027C" w14:textId="77777777" w:rsidR="009325B5" w:rsidRPr="00B11343" w:rsidRDefault="009325B5" w:rsidP="004F678B">
      <w:pPr>
        <w:adjustRightInd w:val="0"/>
        <w:jc w:val="center"/>
        <w:rPr>
          <w:rFonts w:ascii="Arial" w:hAnsi="Arial" w:cs="Arial"/>
          <w:sz w:val="20"/>
          <w:szCs w:val="20"/>
          <w:lang w:val="es-CO"/>
        </w:rPr>
      </w:pPr>
    </w:p>
    <w:p w14:paraId="25DA4AE8" w14:textId="77777777" w:rsidR="009325B5" w:rsidRPr="00B11343" w:rsidRDefault="009325B5" w:rsidP="004F678B">
      <w:pPr>
        <w:adjustRightInd w:val="0"/>
        <w:jc w:val="center"/>
        <w:rPr>
          <w:rFonts w:ascii="Arial" w:hAnsi="Arial" w:cs="Arial"/>
          <w:sz w:val="20"/>
          <w:szCs w:val="20"/>
          <w:lang w:val="es-CO"/>
        </w:rPr>
      </w:pPr>
    </w:p>
    <w:p w14:paraId="4278637F" w14:textId="77777777" w:rsidR="009325B5" w:rsidRPr="00B11343" w:rsidRDefault="009325B5" w:rsidP="004F678B">
      <w:pPr>
        <w:adjustRightInd w:val="0"/>
        <w:jc w:val="center"/>
        <w:rPr>
          <w:rFonts w:ascii="Arial" w:hAnsi="Arial" w:cs="Arial"/>
          <w:sz w:val="20"/>
          <w:szCs w:val="20"/>
          <w:lang w:val="es-CO"/>
        </w:rPr>
      </w:pPr>
    </w:p>
    <w:p w14:paraId="1F8DE857" w14:textId="77777777" w:rsidR="009325B5" w:rsidRPr="00B11343" w:rsidRDefault="009325B5" w:rsidP="004F678B">
      <w:pPr>
        <w:adjustRightInd w:val="0"/>
        <w:jc w:val="center"/>
        <w:rPr>
          <w:rFonts w:ascii="Arial" w:hAnsi="Arial" w:cs="Arial"/>
          <w:sz w:val="20"/>
          <w:szCs w:val="20"/>
          <w:lang w:val="es-CO"/>
        </w:rPr>
      </w:pPr>
    </w:p>
    <w:p w14:paraId="221705FC" w14:textId="77777777" w:rsidR="009325B5" w:rsidRPr="00B11343" w:rsidRDefault="009325B5" w:rsidP="004F678B">
      <w:pPr>
        <w:adjustRightInd w:val="0"/>
        <w:jc w:val="center"/>
        <w:rPr>
          <w:rFonts w:ascii="Arial" w:hAnsi="Arial" w:cs="Arial"/>
          <w:sz w:val="20"/>
          <w:szCs w:val="20"/>
          <w:lang w:val="es-CO"/>
        </w:rPr>
      </w:pPr>
    </w:p>
    <w:p w14:paraId="684D46BF" w14:textId="77777777" w:rsidR="009325B5" w:rsidRPr="00B11343" w:rsidRDefault="009325B5" w:rsidP="004F678B">
      <w:pPr>
        <w:adjustRightInd w:val="0"/>
        <w:jc w:val="center"/>
        <w:rPr>
          <w:rFonts w:ascii="Arial" w:hAnsi="Arial" w:cs="Arial"/>
          <w:sz w:val="20"/>
          <w:szCs w:val="20"/>
          <w:lang w:val="es-CO"/>
        </w:rPr>
      </w:pPr>
    </w:p>
    <w:p w14:paraId="77A0020C" w14:textId="77777777" w:rsidR="009325B5" w:rsidRPr="00B11343" w:rsidRDefault="009325B5" w:rsidP="004F678B">
      <w:pPr>
        <w:adjustRightInd w:val="0"/>
        <w:jc w:val="center"/>
        <w:rPr>
          <w:rFonts w:ascii="Arial" w:hAnsi="Arial" w:cs="Arial"/>
          <w:sz w:val="20"/>
          <w:szCs w:val="20"/>
          <w:lang w:val="es-CO"/>
        </w:rPr>
      </w:pPr>
    </w:p>
    <w:p w14:paraId="507B7F71" w14:textId="77777777" w:rsidR="009325B5" w:rsidRPr="00B11343" w:rsidRDefault="009325B5" w:rsidP="004F678B">
      <w:pPr>
        <w:adjustRightInd w:val="0"/>
        <w:jc w:val="center"/>
        <w:rPr>
          <w:rFonts w:ascii="Arial" w:hAnsi="Arial" w:cs="Arial"/>
          <w:sz w:val="20"/>
          <w:szCs w:val="20"/>
          <w:lang w:val="es-CO"/>
        </w:rPr>
      </w:pPr>
    </w:p>
    <w:p w14:paraId="2CD50046" w14:textId="77777777" w:rsidR="009325B5" w:rsidRPr="00B11343" w:rsidRDefault="009325B5" w:rsidP="004F678B">
      <w:pPr>
        <w:adjustRightInd w:val="0"/>
        <w:jc w:val="center"/>
        <w:rPr>
          <w:rFonts w:ascii="Arial" w:hAnsi="Arial" w:cs="Arial"/>
          <w:sz w:val="20"/>
          <w:szCs w:val="20"/>
          <w:lang w:val="es-CO"/>
        </w:rPr>
      </w:pPr>
      <w:r w:rsidRPr="00B11343">
        <w:rPr>
          <w:rFonts w:ascii="Arial" w:hAnsi="Arial" w:cs="Arial"/>
          <w:sz w:val="20"/>
          <w:szCs w:val="20"/>
          <w:lang w:val="es-CO"/>
        </w:rPr>
        <w:t>_________________________</w:t>
      </w:r>
    </w:p>
    <w:p w14:paraId="02783854" w14:textId="77777777" w:rsidR="009325B5" w:rsidRPr="00B11343" w:rsidRDefault="009325B5" w:rsidP="004F678B">
      <w:pPr>
        <w:jc w:val="center"/>
        <w:rPr>
          <w:rFonts w:ascii="Arial" w:hAnsi="Arial" w:cs="Arial"/>
          <w:sz w:val="20"/>
          <w:szCs w:val="20"/>
          <w:lang w:val="es-CO"/>
        </w:rPr>
      </w:pPr>
      <w:r w:rsidRPr="00B11343">
        <w:rPr>
          <w:rFonts w:ascii="Arial" w:hAnsi="Arial" w:cs="Arial"/>
          <w:sz w:val="20"/>
          <w:szCs w:val="20"/>
          <w:lang w:val="es-CO"/>
        </w:rPr>
        <w:t>Representante Legal</w:t>
      </w:r>
    </w:p>
    <w:p w14:paraId="59159926" w14:textId="77777777" w:rsidR="009325B5" w:rsidRPr="00B11343" w:rsidRDefault="009325B5" w:rsidP="004F678B">
      <w:pPr>
        <w:jc w:val="center"/>
        <w:rPr>
          <w:rFonts w:ascii="Arial" w:hAnsi="Arial" w:cs="Arial"/>
          <w:sz w:val="20"/>
          <w:szCs w:val="20"/>
          <w:lang w:val="es-CO"/>
        </w:rPr>
      </w:pPr>
      <w:r w:rsidRPr="00B11343">
        <w:rPr>
          <w:rFonts w:ascii="Arial" w:hAnsi="Arial" w:cs="Arial"/>
          <w:sz w:val="20"/>
          <w:szCs w:val="20"/>
          <w:lang w:val="es-CO"/>
        </w:rPr>
        <w:t>(Nombre de la entidad)</w:t>
      </w:r>
    </w:p>
    <w:p w14:paraId="2CA12E36" w14:textId="77777777" w:rsidR="009325B5" w:rsidRPr="00B11343" w:rsidRDefault="009325B5" w:rsidP="004F678B">
      <w:pPr>
        <w:pStyle w:val="Prrafodelista"/>
        <w:ind w:left="420"/>
        <w:jc w:val="both"/>
        <w:rPr>
          <w:rFonts w:cs="Arial"/>
          <w:b/>
          <w:lang w:val="es-CO"/>
        </w:rPr>
      </w:pPr>
    </w:p>
    <w:p w14:paraId="3E768B35" w14:textId="77777777" w:rsidR="009325B5" w:rsidRPr="00B11343" w:rsidRDefault="009325B5" w:rsidP="004F678B">
      <w:pPr>
        <w:jc w:val="center"/>
        <w:rPr>
          <w:rFonts w:ascii="Arial" w:hAnsi="Arial" w:cs="Arial"/>
          <w:sz w:val="20"/>
          <w:szCs w:val="20"/>
          <w:lang w:val="es-CO"/>
        </w:rPr>
      </w:pPr>
    </w:p>
    <w:p w14:paraId="15649ECC" w14:textId="1489A963" w:rsidR="00F950C9" w:rsidRPr="00B11343" w:rsidRDefault="009325B5" w:rsidP="0043487E">
      <w:pPr>
        <w:jc w:val="center"/>
        <w:rPr>
          <w:rFonts w:ascii="Arial" w:hAnsi="Arial" w:cs="Arial"/>
          <w:b/>
          <w:noProof/>
          <w:sz w:val="20"/>
          <w:szCs w:val="20"/>
        </w:rPr>
      </w:pPr>
      <w:r w:rsidRPr="00B11343">
        <w:rPr>
          <w:rFonts w:cs="Arial"/>
          <w:b/>
          <w:bCs/>
          <w:sz w:val="20"/>
          <w:szCs w:val="20"/>
        </w:rPr>
        <w:br w:type="page"/>
      </w:r>
    </w:p>
    <w:p w14:paraId="360E8365" w14:textId="62B11DD5" w:rsidR="00F950C9" w:rsidRPr="00B11343" w:rsidRDefault="00F950C9" w:rsidP="004F678B">
      <w:pPr>
        <w:jc w:val="center"/>
        <w:rPr>
          <w:rFonts w:ascii="Arial" w:hAnsi="Arial" w:cs="Arial"/>
          <w:b/>
          <w:bCs/>
          <w:sz w:val="20"/>
          <w:szCs w:val="20"/>
          <w:lang w:val="es-CO"/>
        </w:rPr>
      </w:pPr>
      <w:r w:rsidRPr="00B11343">
        <w:rPr>
          <w:rFonts w:ascii="Arial" w:hAnsi="Arial" w:cs="Arial"/>
          <w:b/>
          <w:bCs/>
          <w:sz w:val="20"/>
          <w:szCs w:val="20"/>
          <w:lang w:val="es-CO"/>
        </w:rPr>
        <w:lastRenderedPageBreak/>
        <w:t>ANEXO No. 14</w:t>
      </w:r>
    </w:p>
    <w:p w14:paraId="724167FA" w14:textId="77777777" w:rsidR="00F950C9" w:rsidRPr="00B11343" w:rsidRDefault="00F950C9" w:rsidP="004F678B">
      <w:pPr>
        <w:adjustRightInd w:val="0"/>
        <w:jc w:val="center"/>
        <w:rPr>
          <w:rFonts w:ascii="Arial" w:hAnsi="Arial" w:cs="Arial"/>
          <w:b/>
          <w:sz w:val="20"/>
          <w:szCs w:val="20"/>
          <w:lang w:val="es-CO"/>
        </w:rPr>
      </w:pPr>
      <w:r w:rsidRPr="00B11343">
        <w:rPr>
          <w:rFonts w:ascii="Arial" w:hAnsi="Arial" w:cs="Arial"/>
          <w:b/>
          <w:sz w:val="20"/>
          <w:szCs w:val="20"/>
          <w:lang w:val="es-CO"/>
        </w:rPr>
        <w:t>CAPACIDAD DE FINANCIERA</w:t>
      </w:r>
    </w:p>
    <w:p w14:paraId="047E578D" w14:textId="77777777" w:rsidR="00F950C9" w:rsidRPr="00B11343" w:rsidRDefault="00F950C9" w:rsidP="004F678B">
      <w:pPr>
        <w:adjustRightInd w:val="0"/>
        <w:jc w:val="center"/>
        <w:rPr>
          <w:rFonts w:ascii="Arial" w:hAnsi="Arial" w:cs="Arial"/>
          <w:b/>
          <w:sz w:val="20"/>
          <w:szCs w:val="20"/>
          <w:lang w:val="es-CO"/>
        </w:rPr>
      </w:pPr>
    </w:p>
    <w:p w14:paraId="709E5992" w14:textId="77777777" w:rsidR="00F950C9" w:rsidRPr="00B11343" w:rsidRDefault="00F950C9" w:rsidP="004F678B">
      <w:pPr>
        <w:adjustRightInd w:val="0"/>
        <w:jc w:val="both"/>
        <w:rPr>
          <w:rFonts w:ascii="Arial" w:eastAsia="Calibri" w:hAnsi="Arial" w:cs="Arial"/>
          <w:sz w:val="20"/>
          <w:szCs w:val="20"/>
          <w:lang w:val="es-CO" w:eastAsia="en-US"/>
        </w:rPr>
      </w:pPr>
      <w:r w:rsidRPr="00B11343">
        <w:rPr>
          <w:rFonts w:ascii="Arial" w:eastAsia="Calibri" w:hAnsi="Arial" w:cs="Arial"/>
          <w:sz w:val="20"/>
          <w:szCs w:val="20"/>
          <w:lang w:val="es-CO" w:eastAsia="en-US"/>
        </w:rPr>
        <w:t>Para verificar la capacidad de organización del proponente la Entidad Estatal debe solicitar el estado de resultados que contiene el mejor ingreso operacional de los últimos cinco (5) años debidamente auditado y aprobado por el contador público o revisor fiscal según corresponda y suscrito por el representante legal.</w:t>
      </w:r>
    </w:p>
    <w:p w14:paraId="05DF1BCC" w14:textId="77777777" w:rsidR="00F950C9" w:rsidRPr="00B11343" w:rsidRDefault="00F950C9" w:rsidP="004F678B">
      <w:pPr>
        <w:adjustRightInd w:val="0"/>
        <w:jc w:val="both"/>
        <w:rPr>
          <w:rFonts w:ascii="Arial" w:eastAsia="Calibri" w:hAnsi="Arial" w:cs="Arial"/>
          <w:sz w:val="10"/>
          <w:szCs w:val="10"/>
          <w:lang w:val="es-CO" w:eastAsia="en-US"/>
        </w:rPr>
      </w:pPr>
    </w:p>
    <w:p w14:paraId="5B3A07FF" w14:textId="77777777" w:rsidR="00F950C9" w:rsidRPr="00B11343" w:rsidRDefault="00F950C9" w:rsidP="004F678B">
      <w:pPr>
        <w:jc w:val="both"/>
        <w:rPr>
          <w:rFonts w:ascii="Arial" w:hAnsi="Arial" w:cs="Arial"/>
          <w:b/>
          <w:sz w:val="20"/>
          <w:szCs w:val="20"/>
          <w:lang w:val="es-CO"/>
        </w:rPr>
      </w:pPr>
      <w:r w:rsidRPr="00B11343">
        <w:rPr>
          <w:rFonts w:ascii="Arial" w:hAnsi="Arial" w:cs="Arial"/>
          <w:b/>
          <w:sz w:val="20"/>
          <w:szCs w:val="20"/>
          <w:lang w:val="es-CO"/>
        </w:rPr>
        <w:t>ASPECTOS GENERALES</w:t>
      </w:r>
    </w:p>
    <w:p w14:paraId="5C51A5E4" w14:textId="77777777" w:rsidR="00F950C9" w:rsidRPr="00B11343" w:rsidRDefault="00F950C9" w:rsidP="004F678B">
      <w:pPr>
        <w:jc w:val="both"/>
        <w:rPr>
          <w:rFonts w:ascii="Arial" w:hAnsi="Arial" w:cs="Arial"/>
          <w:b/>
          <w:sz w:val="20"/>
          <w:szCs w:val="20"/>
          <w:lang w:val="es-CO"/>
        </w:rPr>
      </w:pPr>
    </w:p>
    <w:p w14:paraId="4355F704" w14:textId="77777777" w:rsidR="00F950C9" w:rsidRPr="00B11343" w:rsidRDefault="00F950C9" w:rsidP="004F678B">
      <w:pPr>
        <w:pStyle w:val="Textoindependiente"/>
        <w:tabs>
          <w:tab w:val="left" w:pos="851"/>
        </w:tabs>
        <w:ind w:right="51"/>
        <w:jc w:val="both"/>
        <w:rPr>
          <w:sz w:val="20"/>
          <w:szCs w:val="20"/>
          <w:lang w:val="es-CO"/>
        </w:rPr>
      </w:pPr>
      <w:r w:rsidRPr="00B11343">
        <w:rPr>
          <w:b/>
          <w:sz w:val="20"/>
          <w:szCs w:val="20"/>
          <w:lang w:val="es-CO"/>
        </w:rPr>
        <w:t xml:space="preserve">Estados Financieros: </w:t>
      </w:r>
      <w:r w:rsidRPr="00B11343">
        <w:rPr>
          <w:sz w:val="20"/>
          <w:szCs w:val="20"/>
          <w:lang w:val="es-CO"/>
        </w:rPr>
        <w:t>Proponentes Nacionales: Deberán presentar los siguientes documentos:</w:t>
      </w:r>
    </w:p>
    <w:p w14:paraId="53F23077" w14:textId="77777777" w:rsidR="00F950C9" w:rsidRPr="00B11343" w:rsidRDefault="00F950C9" w:rsidP="004F678B">
      <w:pPr>
        <w:pStyle w:val="Textoindependiente"/>
        <w:tabs>
          <w:tab w:val="left" w:pos="851"/>
        </w:tabs>
        <w:ind w:right="51"/>
        <w:jc w:val="both"/>
        <w:rPr>
          <w:sz w:val="20"/>
          <w:szCs w:val="20"/>
          <w:lang w:val="es-CO"/>
        </w:rPr>
      </w:pPr>
    </w:p>
    <w:p w14:paraId="6FDFCF92" w14:textId="79517C53" w:rsidR="00F950C9" w:rsidRPr="00B11343" w:rsidRDefault="00F950C9" w:rsidP="004F678B">
      <w:pPr>
        <w:pStyle w:val="Textoindependiente"/>
        <w:tabs>
          <w:tab w:val="left" w:pos="284"/>
        </w:tabs>
        <w:ind w:right="51"/>
        <w:jc w:val="both"/>
        <w:rPr>
          <w:sz w:val="20"/>
          <w:szCs w:val="20"/>
        </w:rPr>
      </w:pPr>
      <w:r w:rsidRPr="00D26F27">
        <w:rPr>
          <w:b/>
          <w:sz w:val="20"/>
          <w:szCs w:val="20"/>
        </w:rPr>
        <w:t>A.</w:t>
      </w:r>
      <w:r w:rsidRPr="00D26F27">
        <w:rPr>
          <w:sz w:val="20"/>
          <w:szCs w:val="20"/>
        </w:rPr>
        <w:tab/>
        <w:t>Balance General El proponente deberá anexar Balance General comparativo en pesos colombianos</w:t>
      </w:r>
      <w:r w:rsidRPr="00D26F27">
        <w:rPr>
          <w:sz w:val="20"/>
          <w:szCs w:val="20"/>
          <w:lang w:val="es-CO"/>
        </w:rPr>
        <w:t xml:space="preserve"> de la </w:t>
      </w:r>
      <w:r w:rsidRPr="00D26F27">
        <w:rPr>
          <w:b/>
          <w:bCs/>
          <w:sz w:val="20"/>
          <w:szCs w:val="20"/>
          <w:lang w:val="es-CO"/>
        </w:rPr>
        <w:t>vigencia 202</w:t>
      </w:r>
      <w:r w:rsidR="00D26F27" w:rsidRPr="00D26F27">
        <w:rPr>
          <w:b/>
          <w:bCs/>
          <w:sz w:val="20"/>
          <w:szCs w:val="20"/>
          <w:lang w:val="es-CO"/>
        </w:rPr>
        <w:t>5</w:t>
      </w:r>
      <w:r w:rsidRPr="00D26F27">
        <w:rPr>
          <w:sz w:val="20"/>
          <w:szCs w:val="20"/>
          <w:lang w:val="es-CO"/>
        </w:rPr>
        <w:t xml:space="preserve"> </w:t>
      </w:r>
      <w:r w:rsidRPr="00D26F27">
        <w:rPr>
          <w:sz w:val="20"/>
          <w:szCs w:val="20"/>
        </w:rPr>
        <w:t xml:space="preserve">con corte a </w:t>
      </w:r>
      <w:r w:rsidRPr="00D26F27">
        <w:rPr>
          <w:b/>
          <w:sz w:val="20"/>
          <w:szCs w:val="20"/>
          <w:u w:val="single"/>
        </w:rPr>
        <w:t xml:space="preserve">31 de diciembre </w:t>
      </w:r>
      <w:r w:rsidRPr="00D26F27">
        <w:rPr>
          <w:sz w:val="20"/>
          <w:szCs w:val="20"/>
        </w:rPr>
        <w:t>clasificado</w:t>
      </w:r>
      <w:r w:rsidRPr="00B11343">
        <w:rPr>
          <w:sz w:val="20"/>
          <w:szCs w:val="20"/>
        </w:rPr>
        <w:t xml:space="preserve"> en el Corto y Largo Plazo y el Estado de Resultados, de acuerdo con las normas contables actualmente vigentes.</w:t>
      </w:r>
    </w:p>
    <w:p w14:paraId="782B14FD" w14:textId="77777777" w:rsidR="00F950C9" w:rsidRPr="00B11343" w:rsidRDefault="00F950C9" w:rsidP="004F678B">
      <w:pPr>
        <w:pStyle w:val="Textoindependiente"/>
        <w:tabs>
          <w:tab w:val="left" w:pos="284"/>
        </w:tabs>
        <w:ind w:right="51"/>
        <w:jc w:val="both"/>
        <w:rPr>
          <w:sz w:val="20"/>
          <w:szCs w:val="20"/>
        </w:rPr>
      </w:pPr>
    </w:p>
    <w:p w14:paraId="27D11EFB"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El Balance General deberá venir debidamente CERTIFICADO por el Representante Legal y el Contador Público Titulado, conforme al artículo 37 de la Ley 222 de 1995 y debidamente dictaminado por el Revisor Fiscal cuando por disposición legal estén obligados a ello de acuerdo a lo dispuesto en el artículo 38 de la Ley 222 de 1995.</w:t>
      </w:r>
    </w:p>
    <w:p w14:paraId="1C9E3A69" w14:textId="77777777" w:rsidR="00F950C9" w:rsidRPr="00B11343" w:rsidRDefault="00F950C9" w:rsidP="004F678B">
      <w:pPr>
        <w:pStyle w:val="Textoindependiente"/>
        <w:tabs>
          <w:tab w:val="left" w:pos="709"/>
        </w:tabs>
        <w:ind w:right="51"/>
        <w:jc w:val="both"/>
        <w:rPr>
          <w:sz w:val="20"/>
          <w:szCs w:val="20"/>
        </w:rPr>
      </w:pPr>
    </w:p>
    <w:p w14:paraId="7D337C99"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No se aceptarán Balances que vengan firmados únicamente por el Representante Legal y/o el Revisor Fiscal. En el caso de Consorcios y/o Uniones Temporales cada consorciado o miembro de la Unión Temporal deberá presentar su respectivo balance y cumplir con estos mismos requisitos. Para efectos de Verificación Financiera serán evaluados de acuerdo al porcentaje de participación de cada miembro.</w:t>
      </w:r>
    </w:p>
    <w:p w14:paraId="3B3FEB19" w14:textId="77777777" w:rsidR="00F950C9" w:rsidRPr="00B11343" w:rsidRDefault="00F950C9" w:rsidP="004F678B">
      <w:pPr>
        <w:pStyle w:val="Textoindependiente"/>
        <w:tabs>
          <w:tab w:val="left" w:pos="709"/>
        </w:tabs>
        <w:ind w:right="51"/>
        <w:jc w:val="both"/>
        <w:rPr>
          <w:sz w:val="20"/>
          <w:szCs w:val="20"/>
        </w:rPr>
      </w:pPr>
    </w:p>
    <w:p w14:paraId="1E2AFF1E" w14:textId="77777777" w:rsidR="00F950C9" w:rsidRPr="00B11343" w:rsidRDefault="00F950C9" w:rsidP="004F678B">
      <w:pPr>
        <w:pStyle w:val="Textoindependiente"/>
        <w:tabs>
          <w:tab w:val="left" w:pos="709"/>
        </w:tabs>
        <w:ind w:right="51"/>
        <w:jc w:val="both"/>
        <w:rPr>
          <w:sz w:val="20"/>
          <w:szCs w:val="20"/>
        </w:rPr>
      </w:pPr>
      <w:r w:rsidRPr="00B11343">
        <w:rPr>
          <w:b/>
          <w:sz w:val="20"/>
          <w:szCs w:val="20"/>
        </w:rPr>
        <w:t>B</w:t>
      </w:r>
      <w:r w:rsidRPr="00B11343">
        <w:rPr>
          <w:sz w:val="20"/>
          <w:szCs w:val="20"/>
        </w:rPr>
        <w:t>. Dictamen a los Estados Financieros: El oferente que por Ley esté obligado a tener Revisor Fiscal, debe presentar Dictamen de los Estados Financieros.</w:t>
      </w:r>
    </w:p>
    <w:p w14:paraId="7289DDFD" w14:textId="77777777" w:rsidR="00F950C9" w:rsidRPr="00B11343" w:rsidRDefault="00F950C9" w:rsidP="004F678B">
      <w:pPr>
        <w:pStyle w:val="Textoindependiente"/>
        <w:tabs>
          <w:tab w:val="left" w:pos="709"/>
        </w:tabs>
        <w:ind w:right="51"/>
        <w:jc w:val="both"/>
        <w:rPr>
          <w:sz w:val="20"/>
          <w:szCs w:val="20"/>
        </w:rPr>
      </w:pPr>
    </w:p>
    <w:p w14:paraId="2E1626AD" w14:textId="247943AC" w:rsidR="00F950C9" w:rsidRPr="00B11343" w:rsidRDefault="00F950C9" w:rsidP="004F678B">
      <w:pPr>
        <w:pStyle w:val="Textoindependiente"/>
        <w:tabs>
          <w:tab w:val="left" w:pos="709"/>
        </w:tabs>
        <w:ind w:right="51"/>
        <w:jc w:val="both"/>
        <w:rPr>
          <w:b/>
          <w:sz w:val="20"/>
          <w:szCs w:val="20"/>
          <w:u w:val="single"/>
        </w:rPr>
      </w:pPr>
      <w:r w:rsidRPr="00D26F27">
        <w:rPr>
          <w:b/>
          <w:sz w:val="20"/>
          <w:szCs w:val="20"/>
        </w:rPr>
        <w:t>C</w:t>
      </w:r>
      <w:r w:rsidRPr="00D26F27">
        <w:rPr>
          <w:sz w:val="20"/>
          <w:szCs w:val="20"/>
        </w:rPr>
        <w:t xml:space="preserve">. Notas a los Estados Financieros del Balance General </w:t>
      </w:r>
      <w:r w:rsidRPr="00D26F27">
        <w:rPr>
          <w:sz w:val="20"/>
          <w:szCs w:val="20"/>
          <w:lang w:val="es-CO"/>
        </w:rPr>
        <w:t xml:space="preserve">de la </w:t>
      </w:r>
      <w:r w:rsidRPr="00D26F27">
        <w:rPr>
          <w:b/>
          <w:bCs/>
          <w:sz w:val="20"/>
          <w:szCs w:val="20"/>
          <w:lang w:val="es-CO"/>
        </w:rPr>
        <w:t>vigencia 202</w:t>
      </w:r>
      <w:r w:rsidR="00D26F27" w:rsidRPr="00D26F27">
        <w:rPr>
          <w:b/>
          <w:bCs/>
          <w:sz w:val="20"/>
          <w:szCs w:val="20"/>
          <w:lang w:val="es-CO"/>
        </w:rPr>
        <w:t>5</w:t>
      </w:r>
      <w:r w:rsidRPr="00D26F27">
        <w:rPr>
          <w:sz w:val="20"/>
          <w:szCs w:val="20"/>
          <w:lang w:val="es-CO"/>
        </w:rPr>
        <w:t xml:space="preserve"> </w:t>
      </w:r>
      <w:r w:rsidRPr="00D26F27">
        <w:rPr>
          <w:sz w:val="20"/>
          <w:szCs w:val="20"/>
        </w:rPr>
        <w:t xml:space="preserve">con corte a </w:t>
      </w:r>
      <w:r w:rsidRPr="00D26F27">
        <w:rPr>
          <w:b/>
          <w:sz w:val="20"/>
          <w:szCs w:val="20"/>
          <w:u w:val="single"/>
        </w:rPr>
        <w:t>31 de diciembre</w:t>
      </w:r>
    </w:p>
    <w:p w14:paraId="22D686C1" w14:textId="77777777" w:rsidR="00F950C9" w:rsidRPr="00B11343" w:rsidRDefault="00F950C9" w:rsidP="004F678B">
      <w:pPr>
        <w:pStyle w:val="Textoindependiente"/>
        <w:tabs>
          <w:tab w:val="left" w:pos="709"/>
        </w:tabs>
        <w:ind w:right="51"/>
        <w:jc w:val="both"/>
        <w:rPr>
          <w:sz w:val="20"/>
          <w:szCs w:val="20"/>
        </w:rPr>
      </w:pPr>
    </w:p>
    <w:p w14:paraId="1AFC4DAB" w14:textId="77777777" w:rsidR="00F950C9" w:rsidRPr="00B11343" w:rsidRDefault="00F950C9" w:rsidP="004F678B">
      <w:pPr>
        <w:pStyle w:val="Textoindependiente"/>
        <w:tabs>
          <w:tab w:val="left" w:pos="709"/>
        </w:tabs>
        <w:ind w:right="51"/>
        <w:jc w:val="both"/>
        <w:rPr>
          <w:sz w:val="20"/>
          <w:szCs w:val="20"/>
        </w:rPr>
      </w:pPr>
      <w:r w:rsidRPr="00B11343">
        <w:rPr>
          <w:b/>
          <w:sz w:val="20"/>
          <w:szCs w:val="20"/>
        </w:rPr>
        <w:t>D</w:t>
      </w:r>
      <w:r w:rsidRPr="00B11343">
        <w:rPr>
          <w:sz w:val="20"/>
          <w:szCs w:val="20"/>
        </w:rPr>
        <w:t xml:space="preserve">. Certificado de Antecedentes Disciplinarios Vigente o Certificación de Vigencia de la Inscripción del Contador. </w:t>
      </w:r>
    </w:p>
    <w:p w14:paraId="5C3C4B66" w14:textId="77777777" w:rsidR="00F950C9" w:rsidRPr="00B11343" w:rsidRDefault="00F950C9" w:rsidP="004F678B">
      <w:pPr>
        <w:pStyle w:val="Textoindependiente"/>
        <w:tabs>
          <w:tab w:val="left" w:pos="709"/>
        </w:tabs>
        <w:ind w:right="51"/>
        <w:jc w:val="both"/>
        <w:rPr>
          <w:sz w:val="20"/>
          <w:szCs w:val="20"/>
        </w:rPr>
      </w:pPr>
    </w:p>
    <w:p w14:paraId="10255D54"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w:t>
      </w:r>
    </w:p>
    <w:p w14:paraId="047A07C2" w14:textId="77777777" w:rsidR="00F950C9" w:rsidRPr="00B11343" w:rsidRDefault="00F950C9" w:rsidP="004F678B">
      <w:pPr>
        <w:pStyle w:val="Textoindependiente"/>
        <w:tabs>
          <w:tab w:val="left" w:pos="709"/>
        </w:tabs>
        <w:ind w:right="51"/>
        <w:jc w:val="both"/>
        <w:rPr>
          <w:sz w:val="20"/>
          <w:szCs w:val="20"/>
        </w:rPr>
      </w:pPr>
    </w:p>
    <w:p w14:paraId="58883F58"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En caso de Consorcios y/o Uniones Temporales cada Consorciado o miembro de la Unión Temporal, deberá presentar el Certificado de Antecedentes Disciplinarios Vigente o Certificación de Vigencia de la Inscripción del Contador que certifica los Estados Financieros y del Revisor Fiscal cuando por disposición legal estén obligados a tenerlo, expedido por la Junta Central de Contadores.</w:t>
      </w:r>
    </w:p>
    <w:p w14:paraId="7DF2F0B3" w14:textId="77777777" w:rsidR="00F950C9" w:rsidRPr="00B11343" w:rsidRDefault="00F950C9" w:rsidP="004F678B">
      <w:pPr>
        <w:pStyle w:val="Textoindependiente"/>
        <w:tabs>
          <w:tab w:val="left" w:pos="709"/>
        </w:tabs>
        <w:ind w:right="51"/>
        <w:jc w:val="both"/>
        <w:rPr>
          <w:sz w:val="20"/>
          <w:szCs w:val="20"/>
        </w:rPr>
      </w:pPr>
    </w:p>
    <w:p w14:paraId="6C090C25" w14:textId="77777777" w:rsidR="00F950C9" w:rsidRPr="00B11343" w:rsidRDefault="00F950C9" w:rsidP="004F678B">
      <w:pPr>
        <w:pStyle w:val="Textoindependiente"/>
        <w:tabs>
          <w:tab w:val="left" w:pos="709"/>
        </w:tabs>
        <w:ind w:right="51"/>
        <w:jc w:val="both"/>
        <w:rPr>
          <w:sz w:val="20"/>
          <w:szCs w:val="20"/>
        </w:rPr>
      </w:pPr>
      <w:r w:rsidRPr="00B11343">
        <w:rPr>
          <w:b/>
          <w:sz w:val="20"/>
          <w:szCs w:val="20"/>
        </w:rPr>
        <w:t>E</w:t>
      </w:r>
      <w:r w:rsidRPr="00B11343">
        <w:rPr>
          <w:sz w:val="20"/>
          <w:szCs w:val="20"/>
        </w:rPr>
        <w:t xml:space="preserve">. CERTIFICACIÓN BANCARIA.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w:t>
      </w:r>
    </w:p>
    <w:p w14:paraId="3223D0DE" w14:textId="77777777" w:rsidR="00F950C9" w:rsidRPr="00B11343" w:rsidRDefault="00F950C9" w:rsidP="004F678B">
      <w:pPr>
        <w:pStyle w:val="Textoindependiente"/>
        <w:tabs>
          <w:tab w:val="left" w:pos="709"/>
        </w:tabs>
        <w:ind w:right="51"/>
        <w:jc w:val="both"/>
        <w:rPr>
          <w:sz w:val="20"/>
          <w:szCs w:val="20"/>
        </w:rPr>
      </w:pPr>
    </w:p>
    <w:p w14:paraId="23109E01"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 xml:space="preserve">El </w:t>
      </w:r>
      <w:proofErr w:type="spellStart"/>
      <w:r w:rsidRPr="00B11343">
        <w:rPr>
          <w:sz w:val="20"/>
          <w:szCs w:val="20"/>
        </w:rPr>
        <w:t>Nit</w:t>
      </w:r>
      <w:proofErr w:type="spellEnd"/>
      <w:r w:rsidRPr="00B11343">
        <w:rPr>
          <w:sz w:val="20"/>
          <w:szCs w:val="20"/>
        </w:rPr>
        <w:t xml:space="preserve"> de la Certificación Bancaria debe coincidir con el del Formato Datos básicos de beneficiario cuenta, RUT y Certificado de Existencia y Representación Legal de la Cámara de Comercio.</w:t>
      </w:r>
    </w:p>
    <w:p w14:paraId="4F8A5F88" w14:textId="77777777" w:rsidR="00F950C9" w:rsidRPr="00B11343" w:rsidRDefault="00F950C9" w:rsidP="004F678B">
      <w:pPr>
        <w:pStyle w:val="Textoindependiente"/>
        <w:tabs>
          <w:tab w:val="left" w:pos="709"/>
        </w:tabs>
        <w:ind w:right="51"/>
        <w:jc w:val="both"/>
        <w:rPr>
          <w:sz w:val="20"/>
          <w:szCs w:val="20"/>
        </w:rPr>
      </w:pPr>
    </w:p>
    <w:p w14:paraId="0A7FD613" w14:textId="77777777" w:rsidR="00F950C9" w:rsidRPr="00B11343" w:rsidRDefault="00F950C9" w:rsidP="004F678B">
      <w:pPr>
        <w:pStyle w:val="Textoindependiente"/>
        <w:tabs>
          <w:tab w:val="left" w:pos="709"/>
        </w:tabs>
        <w:ind w:right="51"/>
        <w:jc w:val="both"/>
        <w:rPr>
          <w:sz w:val="20"/>
          <w:szCs w:val="20"/>
        </w:rPr>
      </w:pPr>
      <w:r w:rsidRPr="00B11343">
        <w:rPr>
          <w:b/>
          <w:sz w:val="20"/>
          <w:szCs w:val="20"/>
        </w:rPr>
        <w:t>F.</w:t>
      </w:r>
      <w:r w:rsidRPr="00B11343">
        <w:rPr>
          <w:sz w:val="20"/>
          <w:szCs w:val="20"/>
        </w:rPr>
        <w:t xml:space="preserve"> FORMATO DATOS BASICOS BENEFICIARIO CUENTA. El Oferente debe diligenciar y anexar a su propuesta el </w:t>
      </w:r>
      <w:r w:rsidRPr="00B11343">
        <w:rPr>
          <w:b/>
          <w:sz w:val="20"/>
          <w:szCs w:val="20"/>
        </w:rPr>
        <w:t>FORMULARIO ADJUNTO CAPACIDAD FINANCIERA</w:t>
      </w:r>
      <w:r w:rsidRPr="00B11343">
        <w:rPr>
          <w:sz w:val="20"/>
          <w:szCs w:val="20"/>
        </w:rPr>
        <w:t xml:space="preserve"> de los pliegos de condiciones.</w:t>
      </w:r>
    </w:p>
    <w:p w14:paraId="65445F6E" w14:textId="77777777" w:rsidR="00F950C9" w:rsidRPr="00B11343" w:rsidRDefault="00F950C9" w:rsidP="004F678B">
      <w:pPr>
        <w:pStyle w:val="Textoindependiente"/>
        <w:tabs>
          <w:tab w:val="left" w:pos="709"/>
        </w:tabs>
        <w:ind w:right="51"/>
        <w:jc w:val="both"/>
        <w:rPr>
          <w:sz w:val="20"/>
          <w:szCs w:val="20"/>
        </w:rPr>
      </w:pPr>
    </w:p>
    <w:p w14:paraId="0B0DF893" w14:textId="77777777" w:rsidR="00F950C9" w:rsidRPr="00B11343" w:rsidRDefault="00F950C9" w:rsidP="004F678B">
      <w:pPr>
        <w:pStyle w:val="Textoindependiente"/>
        <w:tabs>
          <w:tab w:val="left" w:pos="709"/>
        </w:tabs>
        <w:ind w:right="51"/>
        <w:jc w:val="both"/>
        <w:rPr>
          <w:sz w:val="20"/>
          <w:szCs w:val="20"/>
        </w:rPr>
      </w:pPr>
      <w:r w:rsidRPr="00B11343">
        <w:rPr>
          <w:b/>
          <w:sz w:val="20"/>
          <w:szCs w:val="20"/>
          <w:u w:val="single"/>
        </w:rPr>
        <w:t>Proponentes Extranjeros y/o Multinacionales Extranjeras</w:t>
      </w:r>
      <w:r w:rsidRPr="00B11343">
        <w:rPr>
          <w:sz w:val="20"/>
          <w:szCs w:val="20"/>
        </w:rPr>
        <w:t>: Deberán presentar los siguientes documentos:</w:t>
      </w:r>
    </w:p>
    <w:p w14:paraId="3205CB50" w14:textId="77777777" w:rsidR="00F950C9" w:rsidRPr="00B11343" w:rsidRDefault="00F950C9" w:rsidP="004F678B">
      <w:pPr>
        <w:pStyle w:val="Textoindependiente"/>
        <w:ind w:right="51"/>
        <w:jc w:val="both"/>
        <w:rPr>
          <w:sz w:val="20"/>
          <w:szCs w:val="20"/>
        </w:rPr>
      </w:pPr>
      <w:r w:rsidRPr="00B11343">
        <w:rPr>
          <w:sz w:val="20"/>
          <w:szCs w:val="20"/>
        </w:rPr>
        <w:t>Los estados Financieros deberán estar Certificados por el Contador Público de conformidad con el artículo 37 de la Ley 222 de 1995, e inscrito ante la Junta Central de Contadores Colombiana, de acuerdo con los artículos 1, 3 y 20 de la Ley 43 de 1990, o por una firma Auditora Externa Colombiana; además de ello, cumplir con todos los requisitos que para tal efecto establece la legislación vigente contenida en la Ley 43 de 1990, el Código de Comercio y la Ley 222 de 1995.</w:t>
      </w:r>
    </w:p>
    <w:p w14:paraId="23558079" w14:textId="77777777" w:rsidR="00F950C9" w:rsidRPr="00B11343" w:rsidRDefault="00F950C9" w:rsidP="004F678B">
      <w:pPr>
        <w:pStyle w:val="Textoindependiente"/>
        <w:tabs>
          <w:tab w:val="left" w:pos="709"/>
        </w:tabs>
        <w:ind w:left="284" w:right="51"/>
        <w:jc w:val="both"/>
        <w:rPr>
          <w:sz w:val="20"/>
          <w:szCs w:val="20"/>
        </w:rPr>
      </w:pPr>
    </w:p>
    <w:p w14:paraId="222E7594"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 xml:space="preserve">Adicionalmente si los Estados Financieros de la sucursal son emitidos por la Casa Matriz Extranjera, estos deben venir debidamente </w:t>
      </w:r>
      <w:proofErr w:type="spellStart"/>
      <w:r w:rsidRPr="00B11343">
        <w:rPr>
          <w:sz w:val="20"/>
          <w:szCs w:val="20"/>
        </w:rPr>
        <w:t>Consularizados</w:t>
      </w:r>
      <w:proofErr w:type="spellEnd"/>
      <w:r w:rsidRPr="00B11343">
        <w:rPr>
          <w:sz w:val="20"/>
          <w:szCs w:val="20"/>
        </w:rPr>
        <w:t xml:space="preserve"> y Visados por el Ministerio de Relaciones Exteriores de Colombia, acompañados de traducción simple al castellano, expresados a pesos colombianos, a la Tasa Representativa del Mercado (TRM) de la fecha de cierre de los mismo (indicando la tasa de conversión), a la luz del Principio de Contabilidad consagrado en el artículo 50 del Decreto 2649 de diciembre 29 de 1993.</w:t>
      </w:r>
    </w:p>
    <w:p w14:paraId="6B617D83" w14:textId="77777777" w:rsidR="00F950C9" w:rsidRPr="00B11343" w:rsidRDefault="00F950C9" w:rsidP="004F678B">
      <w:pPr>
        <w:pStyle w:val="Textoindependiente"/>
        <w:tabs>
          <w:tab w:val="left" w:pos="709"/>
        </w:tabs>
        <w:ind w:left="284" w:right="51"/>
        <w:jc w:val="both"/>
        <w:rPr>
          <w:sz w:val="20"/>
          <w:szCs w:val="20"/>
        </w:rPr>
      </w:pPr>
    </w:p>
    <w:p w14:paraId="16190720"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 xml:space="preserve">Las disposiciones en cuanto a proponentes extranjeros se refieren, regirán sin perjuicio de lo pactado en tratados o convenios internacionales. Cuando el proponente extranjero sin domicilio o sucursal en Colombia provenga de </w:t>
      </w:r>
      <w:r w:rsidRPr="00B11343">
        <w:rPr>
          <w:sz w:val="20"/>
          <w:szCs w:val="20"/>
        </w:rPr>
        <w:lastRenderedPageBreak/>
        <w:t xml:space="preserve">un país que hace parte de la Convención sobre la abolición de requisitos de legalización para documentos públicos extranjeros, no se requiere de la </w:t>
      </w:r>
      <w:proofErr w:type="spellStart"/>
      <w:r w:rsidRPr="00B11343">
        <w:rPr>
          <w:sz w:val="20"/>
          <w:szCs w:val="20"/>
        </w:rPr>
        <w:t>consularización</w:t>
      </w:r>
      <w:proofErr w:type="spellEnd"/>
      <w:r w:rsidRPr="00B11343">
        <w:rPr>
          <w:sz w:val="20"/>
          <w:szCs w:val="20"/>
        </w:rPr>
        <w:t xml:space="preserve"> a que se refiere en el párrafo anterior, sino que será suficiente que los documentos se adicionen con el certificado de apostilla por parte de la autoridad competente del país donde se origina el documento.</w:t>
      </w:r>
    </w:p>
    <w:p w14:paraId="593305E7" w14:textId="77777777" w:rsidR="00F950C9" w:rsidRPr="00B11343" w:rsidRDefault="00F950C9" w:rsidP="004F678B">
      <w:pPr>
        <w:pStyle w:val="Textoindependiente"/>
        <w:tabs>
          <w:tab w:val="left" w:pos="709"/>
        </w:tabs>
        <w:ind w:left="284" w:right="51"/>
        <w:jc w:val="both"/>
        <w:rPr>
          <w:sz w:val="20"/>
          <w:szCs w:val="20"/>
        </w:rPr>
      </w:pPr>
    </w:p>
    <w:p w14:paraId="1576605D"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 xml:space="preserve">Para efectos de la </w:t>
      </w:r>
      <w:proofErr w:type="spellStart"/>
      <w:r w:rsidRPr="00B11343">
        <w:rPr>
          <w:sz w:val="20"/>
          <w:szCs w:val="20"/>
        </w:rPr>
        <w:t>consularización</w:t>
      </w:r>
      <w:proofErr w:type="spellEnd"/>
      <w:r w:rsidRPr="00B11343">
        <w:rPr>
          <w:sz w:val="20"/>
          <w:szCs w:val="20"/>
        </w:rPr>
        <w:t xml:space="preserve"> y la apostilla antes referidos, aplica lo dispuesto en el siguiente párrafo: “APODERADO”: 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795B8368" w14:textId="77777777" w:rsidR="00F950C9" w:rsidRPr="00B11343" w:rsidRDefault="00F950C9" w:rsidP="004F678B">
      <w:pPr>
        <w:pStyle w:val="Textoindependiente"/>
        <w:tabs>
          <w:tab w:val="left" w:pos="709"/>
        </w:tabs>
        <w:ind w:left="284" w:right="51"/>
        <w:jc w:val="both"/>
        <w:rPr>
          <w:sz w:val="20"/>
          <w:szCs w:val="20"/>
        </w:rPr>
      </w:pPr>
    </w:p>
    <w:p w14:paraId="46CD32C1"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el artículo 251 del Código de Procedimiento civil y demás normas vigentes.</w:t>
      </w:r>
    </w:p>
    <w:p w14:paraId="4920E743" w14:textId="77777777" w:rsidR="00F950C9" w:rsidRPr="00B11343" w:rsidRDefault="00F950C9" w:rsidP="004F678B">
      <w:pPr>
        <w:pStyle w:val="Textoindependiente"/>
        <w:tabs>
          <w:tab w:val="left" w:pos="709"/>
        </w:tabs>
        <w:ind w:left="284" w:right="51"/>
        <w:jc w:val="both"/>
        <w:rPr>
          <w:sz w:val="20"/>
          <w:szCs w:val="20"/>
        </w:rPr>
      </w:pPr>
    </w:p>
    <w:p w14:paraId="0E54C451"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64FC1C22" w14:textId="77777777" w:rsidR="00F950C9" w:rsidRPr="00B11343" w:rsidRDefault="00F950C9" w:rsidP="004F678B">
      <w:pPr>
        <w:pStyle w:val="Textoindependiente"/>
        <w:tabs>
          <w:tab w:val="left" w:pos="709"/>
        </w:tabs>
        <w:ind w:right="51"/>
        <w:jc w:val="both"/>
        <w:rPr>
          <w:sz w:val="20"/>
          <w:szCs w:val="20"/>
        </w:rPr>
      </w:pPr>
    </w:p>
    <w:p w14:paraId="36D033D9"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Cuando la Regional de Aseguramiento en Salud No 5. De la Policía Nacional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solicitud de Regional de Aseguramiento en Salud No.5, puedan modificar, adicionar o complementar la propuesta.</w:t>
      </w:r>
    </w:p>
    <w:p w14:paraId="6C61CA18" w14:textId="77777777" w:rsidR="00F950C9" w:rsidRPr="00B11343" w:rsidRDefault="00F950C9" w:rsidP="004F678B">
      <w:pPr>
        <w:pStyle w:val="Textoindependiente"/>
        <w:tabs>
          <w:tab w:val="left" w:pos="709"/>
        </w:tabs>
        <w:ind w:left="284" w:right="51"/>
        <w:jc w:val="both"/>
        <w:rPr>
          <w:sz w:val="20"/>
          <w:szCs w:val="20"/>
        </w:rPr>
      </w:pPr>
    </w:p>
    <w:p w14:paraId="7E92F8BF" w14:textId="77777777" w:rsidR="00F950C9" w:rsidRPr="00B11343" w:rsidRDefault="00F950C9" w:rsidP="004F678B">
      <w:pPr>
        <w:pStyle w:val="Textoindependiente"/>
        <w:tabs>
          <w:tab w:val="left" w:pos="709"/>
        </w:tabs>
        <w:ind w:right="51"/>
        <w:jc w:val="both"/>
        <w:rPr>
          <w:sz w:val="20"/>
          <w:szCs w:val="20"/>
        </w:rPr>
      </w:pPr>
      <w:r w:rsidRPr="00B11343">
        <w:rPr>
          <w:sz w:val="20"/>
          <w:szCs w:val="20"/>
        </w:rPr>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p w14:paraId="675DA54E" w14:textId="77777777" w:rsidR="00F950C9" w:rsidRPr="00B11343" w:rsidRDefault="00F950C9" w:rsidP="004F678B">
      <w:pPr>
        <w:pStyle w:val="Textoindependiente"/>
        <w:tabs>
          <w:tab w:val="left" w:pos="709"/>
        </w:tabs>
        <w:ind w:right="51"/>
        <w:jc w:val="both"/>
        <w:rPr>
          <w:sz w:val="20"/>
          <w:szCs w:val="20"/>
        </w:rPr>
      </w:pPr>
    </w:p>
    <w:p w14:paraId="0E9B8D29" w14:textId="77777777" w:rsidR="00F950C9" w:rsidRPr="00B11343" w:rsidRDefault="00F950C9" w:rsidP="004F678B">
      <w:pPr>
        <w:pStyle w:val="Textoindependiente"/>
        <w:tabs>
          <w:tab w:val="left" w:pos="993"/>
        </w:tabs>
        <w:ind w:right="51"/>
        <w:jc w:val="both"/>
        <w:rPr>
          <w:sz w:val="20"/>
          <w:szCs w:val="20"/>
        </w:rPr>
      </w:pPr>
      <w:r w:rsidRPr="00B11343">
        <w:rPr>
          <w:sz w:val="20"/>
          <w:szCs w:val="20"/>
        </w:rPr>
        <w:t xml:space="preserve">Certificación Bancaria.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w:t>
      </w:r>
      <w:proofErr w:type="spellStart"/>
      <w:r w:rsidRPr="00B11343">
        <w:rPr>
          <w:sz w:val="20"/>
          <w:szCs w:val="20"/>
        </w:rPr>
        <w:t>Nit</w:t>
      </w:r>
      <w:proofErr w:type="spellEnd"/>
      <w:r w:rsidRPr="00B11343">
        <w:rPr>
          <w:sz w:val="20"/>
          <w:szCs w:val="20"/>
        </w:rPr>
        <w:t xml:space="preserve"> de la Certificación Bancaria debe coincidir con el del Formato </w:t>
      </w:r>
      <w:r w:rsidRPr="00B11343">
        <w:rPr>
          <w:sz w:val="20"/>
        </w:rPr>
        <w:t>de datos básicos beneficiario cuenta</w:t>
      </w:r>
      <w:r w:rsidRPr="00B11343">
        <w:rPr>
          <w:sz w:val="20"/>
          <w:szCs w:val="20"/>
        </w:rPr>
        <w:t>, RUT y Certificado de Existencia y Representación Legal de la Cámara de Comercio.</w:t>
      </w:r>
    </w:p>
    <w:p w14:paraId="00831FFC" w14:textId="77777777" w:rsidR="00F950C9" w:rsidRPr="00B11343" w:rsidRDefault="00F950C9" w:rsidP="004F678B">
      <w:pPr>
        <w:pStyle w:val="Textoindependiente"/>
        <w:tabs>
          <w:tab w:val="left" w:pos="709"/>
        </w:tabs>
        <w:ind w:right="51"/>
        <w:jc w:val="both"/>
        <w:rPr>
          <w:sz w:val="20"/>
          <w:szCs w:val="20"/>
        </w:rPr>
      </w:pPr>
    </w:p>
    <w:p w14:paraId="416EC1F7" w14:textId="77777777" w:rsidR="00F950C9" w:rsidRPr="00B11343" w:rsidRDefault="00F950C9" w:rsidP="004F678B">
      <w:pPr>
        <w:pStyle w:val="Textoindependiente"/>
        <w:tabs>
          <w:tab w:val="left" w:pos="709"/>
        </w:tabs>
        <w:ind w:right="51"/>
        <w:jc w:val="both"/>
        <w:rPr>
          <w:sz w:val="20"/>
          <w:szCs w:val="20"/>
        </w:rPr>
      </w:pPr>
      <w:r w:rsidRPr="00B11343">
        <w:rPr>
          <w:sz w:val="20"/>
          <w:szCs w:val="20"/>
          <w:lang w:val="es-CO"/>
        </w:rPr>
        <w:t xml:space="preserve">FORMATO DATOS BASICOS BENEFICIARIO CUENTA. </w:t>
      </w:r>
      <w:r w:rsidRPr="00B11343">
        <w:rPr>
          <w:sz w:val="20"/>
          <w:szCs w:val="20"/>
        </w:rPr>
        <w:t xml:space="preserve">El Oferente debe diligenciar y anexar a su propuesta </w:t>
      </w:r>
      <w:r w:rsidRPr="00B11343">
        <w:rPr>
          <w:b/>
          <w:sz w:val="20"/>
          <w:szCs w:val="20"/>
        </w:rPr>
        <w:t>EL FORMULARIO ADJUNTO CAPACIDAD FINANCIERA</w:t>
      </w:r>
      <w:r w:rsidRPr="00B11343">
        <w:rPr>
          <w:sz w:val="20"/>
          <w:szCs w:val="20"/>
        </w:rPr>
        <w:t xml:space="preserve"> de los pliegos de condiciones.</w:t>
      </w:r>
    </w:p>
    <w:p w14:paraId="5113FC25" w14:textId="77777777" w:rsidR="00F950C9" w:rsidRPr="00B11343" w:rsidRDefault="00F950C9" w:rsidP="004F678B">
      <w:pPr>
        <w:pStyle w:val="Textoindependiente"/>
        <w:tabs>
          <w:tab w:val="left" w:pos="709"/>
        </w:tabs>
        <w:ind w:right="51"/>
        <w:jc w:val="both"/>
        <w:rPr>
          <w:sz w:val="20"/>
          <w:szCs w:val="20"/>
        </w:rPr>
      </w:pPr>
    </w:p>
    <w:p w14:paraId="06BCED77" w14:textId="77777777" w:rsidR="00F950C9" w:rsidRPr="00B11343" w:rsidRDefault="00F950C9">
      <w:pPr>
        <w:pStyle w:val="Prrafodelista"/>
        <w:numPr>
          <w:ilvl w:val="0"/>
          <w:numId w:val="35"/>
        </w:numPr>
        <w:contextualSpacing w:val="0"/>
        <w:jc w:val="both"/>
        <w:rPr>
          <w:rFonts w:ascii="Arial" w:eastAsia="Calibri" w:hAnsi="Arial" w:cs="Arial"/>
          <w:b/>
          <w:vanish/>
          <w:sz w:val="20"/>
          <w:szCs w:val="22"/>
        </w:rPr>
      </w:pPr>
    </w:p>
    <w:p w14:paraId="18EE8F6D" w14:textId="77777777" w:rsidR="00F950C9" w:rsidRPr="00B11343" w:rsidRDefault="00F950C9">
      <w:pPr>
        <w:pStyle w:val="Prrafodelista"/>
        <w:numPr>
          <w:ilvl w:val="2"/>
          <w:numId w:val="35"/>
        </w:numPr>
        <w:contextualSpacing w:val="0"/>
        <w:jc w:val="both"/>
        <w:rPr>
          <w:rFonts w:ascii="Arial" w:eastAsia="Calibri" w:hAnsi="Arial" w:cs="Arial"/>
          <w:b/>
          <w:vanish/>
          <w:sz w:val="20"/>
          <w:szCs w:val="22"/>
        </w:rPr>
      </w:pPr>
    </w:p>
    <w:p w14:paraId="13010DFC" w14:textId="77777777" w:rsidR="00F950C9" w:rsidRPr="00B11343" w:rsidRDefault="00F950C9">
      <w:pPr>
        <w:pStyle w:val="Prrafodelista"/>
        <w:numPr>
          <w:ilvl w:val="2"/>
          <w:numId w:val="35"/>
        </w:numPr>
        <w:contextualSpacing w:val="0"/>
        <w:jc w:val="both"/>
        <w:rPr>
          <w:rFonts w:ascii="Arial" w:eastAsia="Calibri" w:hAnsi="Arial" w:cs="Arial"/>
          <w:b/>
          <w:vanish/>
          <w:sz w:val="20"/>
          <w:szCs w:val="22"/>
        </w:rPr>
      </w:pPr>
    </w:p>
    <w:p w14:paraId="2A8237AB" w14:textId="77777777" w:rsidR="00F950C9" w:rsidRPr="008D2126" w:rsidRDefault="00F950C9">
      <w:pPr>
        <w:pStyle w:val="Textoindependiente2"/>
        <w:numPr>
          <w:ilvl w:val="3"/>
          <w:numId w:val="36"/>
        </w:numPr>
        <w:rPr>
          <w:rFonts w:eastAsia="Calibri" w:cs="Arial"/>
          <w:b/>
          <w:sz w:val="22"/>
          <w:szCs w:val="22"/>
        </w:rPr>
      </w:pPr>
      <w:r w:rsidRPr="008D2126">
        <w:rPr>
          <w:rFonts w:eastAsia="Calibri" w:cs="Arial"/>
          <w:b/>
          <w:sz w:val="22"/>
          <w:szCs w:val="22"/>
        </w:rPr>
        <w:t>Criterios de verificación de cumplimiento de orden financiero</w:t>
      </w:r>
    </w:p>
    <w:p w14:paraId="609E5AA9" w14:textId="77777777" w:rsidR="00F950C9" w:rsidRPr="008D2126" w:rsidRDefault="00F950C9" w:rsidP="004F678B">
      <w:pPr>
        <w:pStyle w:val="Textoindependiente2"/>
        <w:rPr>
          <w:rFonts w:eastAsia="Calibri" w:cs="Arial"/>
          <w:b/>
          <w:sz w:val="20"/>
          <w:szCs w:val="22"/>
          <w:u w:val="single"/>
        </w:rPr>
      </w:pPr>
    </w:p>
    <w:p w14:paraId="3608E06F" w14:textId="77777777" w:rsidR="00F950C9" w:rsidRPr="008D2126" w:rsidRDefault="00F950C9" w:rsidP="004F678B">
      <w:pPr>
        <w:pStyle w:val="Textoindependiente"/>
        <w:tabs>
          <w:tab w:val="left" w:pos="709"/>
        </w:tabs>
        <w:ind w:right="51"/>
        <w:jc w:val="both"/>
        <w:rPr>
          <w:sz w:val="20"/>
          <w:szCs w:val="20"/>
        </w:rPr>
      </w:pPr>
      <w:r w:rsidRPr="008D2126">
        <w:rPr>
          <w:sz w:val="20"/>
          <w:szCs w:val="20"/>
        </w:rPr>
        <w:t>El oferente deberá acreditar los siguientes requisitos financieros, los cuales serán únicamente de verificación de cumplimiento así:</w:t>
      </w:r>
    </w:p>
    <w:p w14:paraId="0D96D067" w14:textId="77777777" w:rsidR="00F950C9" w:rsidRPr="008D2126" w:rsidRDefault="00F950C9" w:rsidP="004F678B">
      <w:pPr>
        <w:pStyle w:val="Textoindependiente"/>
        <w:tabs>
          <w:tab w:val="left" w:pos="709"/>
        </w:tabs>
        <w:ind w:right="51"/>
        <w:jc w:val="both"/>
        <w:rPr>
          <w:sz w:val="22"/>
          <w:szCs w:val="20"/>
        </w:rPr>
      </w:pPr>
    </w:p>
    <w:p w14:paraId="6DC5BD3B" w14:textId="77777777" w:rsidR="00F950C9" w:rsidRPr="008D2126" w:rsidRDefault="00F950C9" w:rsidP="004F678B">
      <w:pPr>
        <w:pStyle w:val="Textoindependiente"/>
        <w:tabs>
          <w:tab w:val="left" w:pos="567"/>
        </w:tabs>
        <w:ind w:right="51"/>
        <w:jc w:val="both"/>
        <w:rPr>
          <w:sz w:val="20"/>
          <w:szCs w:val="20"/>
        </w:rPr>
      </w:pPr>
      <w:r w:rsidRPr="008D2126">
        <w:rPr>
          <w:b/>
          <w:sz w:val="20"/>
          <w:szCs w:val="20"/>
        </w:rPr>
        <w:t>Verificación de La Capacidad Financiera:</w:t>
      </w:r>
      <w:r w:rsidRPr="008D2126">
        <w:rPr>
          <w:sz w:val="20"/>
          <w:szCs w:val="20"/>
        </w:rPr>
        <w:t xml:space="preserve"> Para la determinación de los Indicadores Financieros y su correspondiente ponderación se procederá de la siguiente manera: Para los Consorcios o Uniones Temporales se calcularán los Indicadores Financieros en forma individual y el resultado de los mismos se multiplicara por el porcentaje de participación de cada uno de los Consorciados o integrantes de la unión temporal y la sumatoria de éstos, será considerado para verificar la capacidad del Consorcio o Unión Temporal.</w:t>
      </w:r>
    </w:p>
    <w:p w14:paraId="55F97B04" w14:textId="77777777" w:rsidR="00F950C9" w:rsidRPr="008D2126" w:rsidRDefault="00F950C9" w:rsidP="004F678B">
      <w:pPr>
        <w:pStyle w:val="Textoindependiente"/>
        <w:tabs>
          <w:tab w:val="left" w:pos="567"/>
        </w:tabs>
        <w:ind w:right="51"/>
        <w:jc w:val="both"/>
        <w:rPr>
          <w:b/>
          <w:sz w:val="20"/>
          <w:szCs w:val="20"/>
        </w:rPr>
      </w:pPr>
    </w:p>
    <w:p w14:paraId="5EF12896" w14:textId="4ACE10D1" w:rsidR="00F950C9" w:rsidRPr="008D2126" w:rsidRDefault="00F950C9" w:rsidP="004F678B">
      <w:pPr>
        <w:pStyle w:val="Textoindependiente"/>
        <w:tabs>
          <w:tab w:val="left" w:pos="567"/>
        </w:tabs>
        <w:ind w:right="51"/>
        <w:jc w:val="both"/>
        <w:rPr>
          <w:sz w:val="20"/>
          <w:lang w:val="es-CO"/>
        </w:rPr>
      </w:pPr>
      <w:r w:rsidRPr="008D2126">
        <w:rPr>
          <w:b/>
          <w:sz w:val="20"/>
          <w:lang w:val="es-ES_tradnl"/>
        </w:rPr>
        <w:t xml:space="preserve">ÍNDICE DE LIQUIDEZ </w:t>
      </w:r>
      <w:r w:rsidRPr="008D2126">
        <w:rPr>
          <w:sz w:val="20"/>
          <w:lang w:val="es-CO"/>
        </w:rPr>
        <w:t xml:space="preserve">También denominada, relación corriente que verifica las disponibilidades de recursos económicos de una empresa a corto plazo, para afrontar sus compromisos corrientes. El índice de liquidez del oferente para la presente </w:t>
      </w:r>
      <w:r w:rsidRPr="00A92BFC">
        <w:rPr>
          <w:sz w:val="20"/>
          <w:lang w:val="es-CO"/>
        </w:rPr>
        <w:t xml:space="preserve">contratación, se establece como la relación entre los activos corrientes sobre el pasivo corriente cuyo resultado </w:t>
      </w:r>
      <w:r w:rsidR="005A43FA" w:rsidRPr="00A92BFC">
        <w:rPr>
          <w:rFonts w:eastAsiaTheme="minorHAnsi"/>
          <w:b/>
          <w:bCs/>
          <w:color w:val="000000" w:themeColor="text1"/>
          <w:sz w:val="20"/>
          <w:szCs w:val="20"/>
          <w:u w:val="single"/>
          <w:lang w:val="es-CO" w:eastAsia="en-US"/>
        </w:rPr>
        <w:t xml:space="preserve">&gt;= </w:t>
      </w:r>
      <w:r w:rsidR="00A92BFC" w:rsidRPr="00A92BFC">
        <w:rPr>
          <w:rFonts w:eastAsiaTheme="minorHAnsi"/>
          <w:b/>
          <w:bCs/>
          <w:color w:val="000000" w:themeColor="text1"/>
          <w:sz w:val="20"/>
          <w:szCs w:val="20"/>
          <w:u w:val="single"/>
          <w:lang w:val="es-CO" w:eastAsia="en-US"/>
        </w:rPr>
        <w:t>1,5</w:t>
      </w:r>
      <w:r w:rsidR="005A43FA" w:rsidRPr="00A92BFC">
        <w:rPr>
          <w:rFonts w:eastAsiaTheme="minorHAnsi"/>
          <w:b/>
          <w:bCs/>
          <w:color w:val="000000" w:themeColor="text1"/>
          <w:sz w:val="20"/>
          <w:szCs w:val="20"/>
          <w:u w:val="single"/>
          <w:lang w:val="es-CO" w:eastAsia="en-US"/>
        </w:rPr>
        <w:t xml:space="preserve"> </w:t>
      </w:r>
      <w:r w:rsidRPr="00A92BFC">
        <w:rPr>
          <w:sz w:val="20"/>
          <w:lang w:val="es-CO"/>
        </w:rPr>
        <w:t>la oferta que no cumpla con el presente indicador no continuará en el proceso.</w:t>
      </w:r>
    </w:p>
    <w:p w14:paraId="64AEDE0D" w14:textId="77777777" w:rsidR="00F950C9" w:rsidRPr="008D2126" w:rsidRDefault="00F950C9" w:rsidP="004F678B">
      <w:pPr>
        <w:pStyle w:val="Textoindependiente"/>
        <w:tabs>
          <w:tab w:val="left" w:pos="567"/>
        </w:tabs>
        <w:ind w:left="567" w:right="51" w:hanging="425"/>
        <w:jc w:val="both"/>
        <w:rPr>
          <w:sz w:val="20"/>
          <w:lang w:val="es-CO"/>
        </w:rPr>
      </w:pPr>
    </w:p>
    <w:p w14:paraId="23899794" w14:textId="77777777" w:rsidR="00F950C9" w:rsidRPr="008D2126" w:rsidRDefault="00F950C9" w:rsidP="004F678B">
      <w:pPr>
        <w:pStyle w:val="Textoindependiente"/>
        <w:jc w:val="both"/>
        <w:rPr>
          <w:sz w:val="20"/>
          <w:lang w:val="es-ES_tradnl"/>
        </w:rPr>
      </w:pPr>
      <w:r w:rsidRPr="008D2126">
        <w:rPr>
          <w:sz w:val="20"/>
          <w:lang w:val="es-CO"/>
        </w:rPr>
        <w:tab/>
        <w:t>FÓRMULA: ÍNDICE DE LIQUIDEZ = ACTIVO CORRIENTE / PASIVO CORRIENTE</w:t>
      </w:r>
    </w:p>
    <w:p w14:paraId="7088D018" w14:textId="77777777" w:rsidR="00F950C9" w:rsidRPr="008D2126" w:rsidRDefault="00F950C9" w:rsidP="004F678B">
      <w:pPr>
        <w:pStyle w:val="Textoindependiente"/>
        <w:jc w:val="both"/>
        <w:rPr>
          <w:sz w:val="20"/>
          <w:lang w:val="es-ES_tradnl"/>
        </w:rPr>
      </w:pPr>
    </w:p>
    <w:p w14:paraId="4BA425EC" w14:textId="6E65933E" w:rsidR="00F950C9" w:rsidRPr="008D2126" w:rsidRDefault="00F950C9" w:rsidP="004F678B">
      <w:pPr>
        <w:pStyle w:val="Textoindependiente"/>
        <w:tabs>
          <w:tab w:val="left" w:pos="567"/>
          <w:tab w:val="left" w:pos="1985"/>
        </w:tabs>
        <w:ind w:right="51"/>
        <w:jc w:val="both"/>
        <w:rPr>
          <w:sz w:val="20"/>
          <w:lang w:val="es-CO"/>
        </w:rPr>
      </w:pPr>
      <w:r w:rsidRPr="00A92BFC">
        <w:rPr>
          <w:b/>
          <w:sz w:val="20"/>
          <w:szCs w:val="20"/>
        </w:rPr>
        <w:t xml:space="preserve">Razón de Endeudamiento: </w:t>
      </w:r>
      <w:r w:rsidRPr="00A92BFC">
        <w:rPr>
          <w:sz w:val="20"/>
          <w:lang w:val="es-CO"/>
        </w:rPr>
        <w:t xml:space="preserve">El Índice de Endeudamiento del Oferente </w:t>
      </w:r>
      <w:r w:rsidRPr="00A92BFC">
        <w:rPr>
          <w:b/>
          <w:sz w:val="20"/>
          <w:lang w:val="es-CO"/>
        </w:rPr>
        <w:t xml:space="preserve">debe ser menor o igual al </w:t>
      </w:r>
      <w:r w:rsidR="005A43FA" w:rsidRPr="00A92BFC">
        <w:rPr>
          <w:rFonts w:eastAsiaTheme="minorHAnsi"/>
          <w:b/>
          <w:bCs/>
          <w:color w:val="000000" w:themeColor="text1"/>
          <w:sz w:val="20"/>
          <w:szCs w:val="20"/>
          <w:lang w:val="es-CO" w:eastAsia="en-US"/>
        </w:rPr>
        <w:t xml:space="preserve">&lt;= </w:t>
      </w:r>
      <w:r w:rsidR="00A92BFC" w:rsidRPr="00A92BFC">
        <w:rPr>
          <w:rFonts w:eastAsiaTheme="minorHAnsi"/>
          <w:b/>
          <w:bCs/>
          <w:color w:val="000000" w:themeColor="text1"/>
          <w:sz w:val="20"/>
          <w:szCs w:val="20"/>
          <w:lang w:val="es-CO" w:eastAsia="en-US"/>
        </w:rPr>
        <w:t>0,46</w:t>
      </w:r>
      <w:r w:rsidR="005A43FA" w:rsidRPr="00A92BFC">
        <w:rPr>
          <w:rFonts w:eastAsiaTheme="minorHAnsi"/>
          <w:b/>
          <w:bCs/>
          <w:color w:val="000000" w:themeColor="text1"/>
          <w:sz w:val="20"/>
          <w:szCs w:val="20"/>
          <w:lang w:val="es-CO" w:eastAsia="en-US"/>
        </w:rPr>
        <w:t xml:space="preserve"> </w:t>
      </w:r>
      <w:r w:rsidRPr="00A92BFC">
        <w:rPr>
          <w:sz w:val="20"/>
          <w:lang w:val="es-CO"/>
        </w:rPr>
        <w:t>La</w:t>
      </w:r>
      <w:r w:rsidRPr="008D2126">
        <w:rPr>
          <w:sz w:val="20"/>
          <w:lang w:val="es-CO"/>
        </w:rPr>
        <w:t xml:space="preserve"> oferta que supere este porcentaje no continuará en el proceso de evaluación financiera ni económica.</w:t>
      </w:r>
    </w:p>
    <w:p w14:paraId="734FBCA7" w14:textId="77777777" w:rsidR="00F950C9" w:rsidRPr="008D2126" w:rsidRDefault="00F950C9" w:rsidP="004F678B">
      <w:pPr>
        <w:pStyle w:val="Textoindependiente"/>
        <w:tabs>
          <w:tab w:val="left" w:pos="567"/>
        </w:tabs>
        <w:ind w:right="51"/>
        <w:jc w:val="both"/>
        <w:rPr>
          <w:sz w:val="20"/>
          <w:lang w:val="es-CO"/>
        </w:rPr>
      </w:pPr>
    </w:p>
    <w:p w14:paraId="55053E6A" w14:textId="77777777" w:rsidR="00F950C9" w:rsidRPr="008D2126" w:rsidRDefault="00F950C9" w:rsidP="004F678B">
      <w:pPr>
        <w:pStyle w:val="Textoindependiente"/>
        <w:jc w:val="both"/>
        <w:rPr>
          <w:sz w:val="20"/>
          <w:lang w:val="es-ES_tradnl"/>
        </w:rPr>
      </w:pPr>
      <w:r w:rsidRPr="008D2126">
        <w:rPr>
          <w:sz w:val="20"/>
          <w:szCs w:val="22"/>
          <w:lang w:val="es-CO"/>
        </w:rPr>
        <w:lastRenderedPageBreak/>
        <w:tab/>
        <w:t>ÍNDICE DE ENDEUDAMIENTO = PASIVO TOTAL / ACTIVO TOTAL</w:t>
      </w:r>
    </w:p>
    <w:p w14:paraId="45384A24" w14:textId="77777777" w:rsidR="00F950C9" w:rsidRPr="008D2126" w:rsidRDefault="00F950C9" w:rsidP="004F678B">
      <w:pPr>
        <w:pStyle w:val="Textoindependiente"/>
        <w:tabs>
          <w:tab w:val="left" w:pos="567"/>
        </w:tabs>
        <w:ind w:right="51"/>
        <w:jc w:val="both"/>
        <w:rPr>
          <w:sz w:val="20"/>
          <w:szCs w:val="20"/>
        </w:rPr>
      </w:pPr>
    </w:p>
    <w:p w14:paraId="1B81148E" w14:textId="6C4C0AB9" w:rsidR="00F950C9" w:rsidRPr="008D2126" w:rsidRDefault="00F950C9" w:rsidP="004F678B">
      <w:pPr>
        <w:pStyle w:val="Textoindependiente"/>
        <w:tabs>
          <w:tab w:val="left" w:pos="567"/>
        </w:tabs>
        <w:ind w:right="51"/>
        <w:jc w:val="both"/>
        <w:rPr>
          <w:sz w:val="20"/>
          <w:szCs w:val="22"/>
          <w:lang w:val="es-CO"/>
        </w:rPr>
      </w:pPr>
      <w:r w:rsidRPr="008D2126">
        <w:rPr>
          <w:b/>
          <w:sz w:val="20"/>
          <w:szCs w:val="22"/>
        </w:rPr>
        <w:t xml:space="preserve">Cobertura de intereses: </w:t>
      </w:r>
      <w:r w:rsidRPr="008D2126">
        <w:rPr>
          <w:sz w:val="20"/>
          <w:szCs w:val="22"/>
          <w:lang w:val="es-CO"/>
        </w:rPr>
        <w:t xml:space="preserve">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w:t>
      </w:r>
      <w:r w:rsidRPr="00A92BFC">
        <w:rPr>
          <w:sz w:val="20"/>
          <w:szCs w:val="22"/>
          <w:lang w:val="es-CO"/>
        </w:rPr>
        <w:t xml:space="preserve">financieras queda automáticamente habilitado o cumple. </w:t>
      </w:r>
      <w:r w:rsidRPr="00A92BFC">
        <w:rPr>
          <w:b/>
          <w:sz w:val="20"/>
          <w:szCs w:val="22"/>
          <w:u w:val="single"/>
          <w:lang w:val="es-CO"/>
        </w:rPr>
        <w:t xml:space="preserve">La razón de cobertura de intereses deberá ser </w:t>
      </w:r>
      <w:r w:rsidR="005A43FA" w:rsidRPr="00A92BFC">
        <w:rPr>
          <w:b/>
          <w:sz w:val="20"/>
          <w:szCs w:val="22"/>
          <w:u w:val="single"/>
          <w:lang w:val="es-CO"/>
        </w:rPr>
        <w:t xml:space="preserve">&gt;= </w:t>
      </w:r>
      <w:r w:rsidR="00A92BFC" w:rsidRPr="00A92BFC">
        <w:rPr>
          <w:b/>
          <w:sz w:val="20"/>
          <w:szCs w:val="22"/>
          <w:u w:val="single"/>
          <w:lang w:val="es-CO"/>
        </w:rPr>
        <w:t>0,1</w:t>
      </w:r>
    </w:p>
    <w:p w14:paraId="41FE5E62" w14:textId="77777777" w:rsidR="00F950C9" w:rsidRPr="008D2126" w:rsidRDefault="00F950C9" w:rsidP="004F678B">
      <w:pPr>
        <w:pStyle w:val="Textoindependiente"/>
        <w:jc w:val="both"/>
        <w:rPr>
          <w:sz w:val="20"/>
          <w:szCs w:val="22"/>
          <w:lang w:val="es-CO"/>
        </w:rPr>
      </w:pPr>
      <w:r w:rsidRPr="008D2126">
        <w:rPr>
          <w:sz w:val="20"/>
          <w:szCs w:val="22"/>
          <w:lang w:val="es-CO"/>
        </w:rPr>
        <w:tab/>
      </w:r>
    </w:p>
    <w:p w14:paraId="5677A46D" w14:textId="77777777" w:rsidR="00F950C9" w:rsidRPr="008D2126" w:rsidRDefault="00F950C9" w:rsidP="004F678B">
      <w:pPr>
        <w:pStyle w:val="Textoindependiente"/>
        <w:ind w:left="714"/>
        <w:jc w:val="both"/>
        <w:rPr>
          <w:sz w:val="20"/>
          <w:lang w:val="es-ES_tradnl"/>
        </w:rPr>
      </w:pPr>
      <w:r w:rsidRPr="008D2126">
        <w:rPr>
          <w:sz w:val="20"/>
          <w:szCs w:val="22"/>
          <w:lang w:val="es-CO"/>
        </w:rPr>
        <w:t>RAZÓN DE COBERTURA DE INTERESES = UTILIDAD OPERACIONAL / GASTOS DE INTERESES</w:t>
      </w:r>
    </w:p>
    <w:p w14:paraId="46EBC6BC" w14:textId="77777777" w:rsidR="00F950C9" w:rsidRPr="008D2126" w:rsidRDefault="00F950C9" w:rsidP="004F678B">
      <w:pPr>
        <w:pStyle w:val="Textoindependiente"/>
        <w:jc w:val="both"/>
        <w:rPr>
          <w:sz w:val="20"/>
          <w:lang w:val="es-ES_tradnl"/>
        </w:rPr>
      </w:pPr>
    </w:p>
    <w:p w14:paraId="5E33EBAB" w14:textId="77777777" w:rsidR="00F950C9" w:rsidRPr="008D2126" w:rsidRDefault="00F950C9" w:rsidP="004F678B">
      <w:pPr>
        <w:pStyle w:val="Textoindependiente"/>
        <w:tabs>
          <w:tab w:val="left" w:pos="567"/>
        </w:tabs>
        <w:ind w:right="51"/>
        <w:jc w:val="both"/>
        <w:rPr>
          <w:sz w:val="20"/>
          <w:szCs w:val="22"/>
        </w:rPr>
      </w:pPr>
      <w:r w:rsidRPr="008D2126">
        <w:rPr>
          <w:b/>
          <w:sz w:val="20"/>
          <w:szCs w:val="22"/>
        </w:rPr>
        <w:t xml:space="preserve">Verificación de la capacidad organizacional: </w:t>
      </w:r>
      <w:r w:rsidRPr="008D2126">
        <w:rPr>
          <w:sz w:val="20"/>
          <w:szCs w:val="22"/>
        </w:rPr>
        <w:t>Los indicadores de capacidad organizacional contenidos en el Decreto 1082 de 2015, son:</w:t>
      </w:r>
    </w:p>
    <w:p w14:paraId="08E4E301" w14:textId="77777777" w:rsidR="00F950C9" w:rsidRPr="008D2126" w:rsidRDefault="00F950C9" w:rsidP="004F678B">
      <w:pPr>
        <w:pStyle w:val="Textoindependiente"/>
        <w:tabs>
          <w:tab w:val="left" w:pos="567"/>
        </w:tabs>
        <w:ind w:right="51"/>
        <w:jc w:val="both"/>
        <w:rPr>
          <w:sz w:val="20"/>
          <w:szCs w:val="22"/>
        </w:rPr>
      </w:pPr>
    </w:p>
    <w:p w14:paraId="4FE555B5" w14:textId="5806D1BA" w:rsidR="00F950C9" w:rsidRPr="008D2126" w:rsidRDefault="00F950C9" w:rsidP="004F678B">
      <w:pPr>
        <w:pStyle w:val="Textoindependiente"/>
        <w:tabs>
          <w:tab w:val="left" w:pos="709"/>
        </w:tabs>
        <w:ind w:right="51"/>
        <w:jc w:val="both"/>
        <w:rPr>
          <w:sz w:val="20"/>
          <w:szCs w:val="22"/>
        </w:rPr>
      </w:pPr>
      <w:r w:rsidRPr="008D2126">
        <w:rPr>
          <w:b/>
          <w:i/>
          <w:sz w:val="20"/>
          <w:szCs w:val="22"/>
          <w:u w:val="single"/>
        </w:rPr>
        <w:t>Rentabilidad Del Patrimonio</w:t>
      </w:r>
      <w:r w:rsidRPr="008D2126">
        <w:rPr>
          <w:sz w:val="20"/>
          <w:szCs w:val="22"/>
        </w:rPr>
        <w:t xml:space="preserve"> Determina la rentabilidad del patrimonio del proponente, es decir, la capacidad de generación de utilidad operacional por cada peso invertido en el patrimonio. A mayor rentabilidad sobre el patrimonio, mayor es la rentabilidad de los </w:t>
      </w:r>
      <w:r w:rsidRPr="00A92BFC">
        <w:rPr>
          <w:sz w:val="20"/>
          <w:szCs w:val="22"/>
        </w:rPr>
        <w:t xml:space="preserve">accionistas y mejor la capacidad organizacional del proponente. </w:t>
      </w:r>
      <w:r w:rsidRPr="00A92BFC">
        <w:rPr>
          <w:b/>
          <w:sz w:val="20"/>
          <w:szCs w:val="22"/>
          <w:u w:val="single"/>
        </w:rPr>
        <w:t xml:space="preserve">La rentabilidad del patrimonio debe ser </w:t>
      </w:r>
      <w:r w:rsidR="005A43FA" w:rsidRPr="00A92BFC">
        <w:rPr>
          <w:b/>
          <w:sz w:val="20"/>
          <w:szCs w:val="22"/>
          <w:u w:val="single"/>
        </w:rPr>
        <w:t xml:space="preserve">&gt;= </w:t>
      </w:r>
      <w:r w:rsidR="00A92BFC" w:rsidRPr="00A92BFC">
        <w:rPr>
          <w:b/>
          <w:sz w:val="20"/>
          <w:szCs w:val="22"/>
          <w:u w:val="single"/>
        </w:rPr>
        <w:t>0,1</w:t>
      </w:r>
    </w:p>
    <w:p w14:paraId="2C15F15F" w14:textId="77777777" w:rsidR="00F950C9" w:rsidRPr="008D2126" w:rsidRDefault="00F950C9" w:rsidP="004F678B">
      <w:pPr>
        <w:pStyle w:val="Textoindependiente"/>
        <w:tabs>
          <w:tab w:val="left" w:pos="709"/>
        </w:tabs>
        <w:ind w:right="51"/>
        <w:jc w:val="both"/>
        <w:rPr>
          <w:sz w:val="20"/>
          <w:szCs w:val="22"/>
        </w:rPr>
      </w:pPr>
    </w:p>
    <w:p w14:paraId="60D9A393" w14:textId="77777777" w:rsidR="00F950C9" w:rsidRPr="008D2126" w:rsidRDefault="00F950C9" w:rsidP="004F678B">
      <w:pPr>
        <w:pStyle w:val="Textoindependiente"/>
        <w:tabs>
          <w:tab w:val="left" w:pos="709"/>
        </w:tabs>
        <w:ind w:right="51"/>
        <w:jc w:val="both"/>
        <w:rPr>
          <w:sz w:val="20"/>
          <w:szCs w:val="22"/>
        </w:rPr>
      </w:pPr>
      <w:r w:rsidRPr="008D2126">
        <w:rPr>
          <w:sz w:val="20"/>
          <w:szCs w:val="22"/>
        </w:rPr>
        <w:tab/>
        <w:t>RENTABILIDAD SOBRE PATRIMONIO: UTILIDAD OPERACIONAL / PATRIMONIO</w:t>
      </w:r>
    </w:p>
    <w:p w14:paraId="186524FB" w14:textId="77777777" w:rsidR="00F950C9" w:rsidRPr="008D2126" w:rsidRDefault="00F950C9" w:rsidP="004F678B">
      <w:pPr>
        <w:pStyle w:val="Textoindependiente"/>
        <w:tabs>
          <w:tab w:val="left" w:pos="567"/>
        </w:tabs>
        <w:ind w:right="51"/>
        <w:jc w:val="both"/>
        <w:rPr>
          <w:sz w:val="20"/>
          <w:szCs w:val="22"/>
        </w:rPr>
      </w:pPr>
    </w:p>
    <w:p w14:paraId="7B487E35" w14:textId="3BA42C34" w:rsidR="00F950C9" w:rsidRPr="008D2126" w:rsidRDefault="00F950C9" w:rsidP="004F678B">
      <w:pPr>
        <w:pStyle w:val="Textoindependiente"/>
        <w:tabs>
          <w:tab w:val="left" w:pos="709"/>
        </w:tabs>
        <w:ind w:right="51"/>
        <w:jc w:val="both"/>
        <w:rPr>
          <w:sz w:val="20"/>
          <w:szCs w:val="22"/>
        </w:rPr>
      </w:pPr>
      <w:r w:rsidRPr="008D2126">
        <w:rPr>
          <w:b/>
          <w:i/>
          <w:sz w:val="20"/>
          <w:szCs w:val="22"/>
          <w:u w:val="single"/>
        </w:rPr>
        <w:t>Rentabilidad sobre activos</w:t>
      </w:r>
      <w:r w:rsidRPr="008D2126">
        <w:rPr>
          <w:sz w:val="20"/>
          <w:szCs w:val="22"/>
        </w:rPr>
        <w:t xml:space="preserve">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w:t>
      </w:r>
      <w:r w:rsidRPr="00A92BFC">
        <w:rPr>
          <w:sz w:val="20"/>
          <w:szCs w:val="22"/>
        </w:rPr>
        <w:t xml:space="preserve">ser siempre menor o igual que el de rentabilidad sobre patrimonio. </w:t>
      </w:r>
      <w:r w:rsidRPr="00A92BFC">
        <w:rPr>
          <w:b/>
          <w:sz w:val="20"/>
          <w:szCs w:val="22"/>
          <w:u w:val="single"/>
        </w:rPr>
        <w:t xml:space="preserve">La rentabilidad sobre activos debe ser </w:t>
      </w:r>
      <w:r w:rsidR="005A43FA" w:rsidRPr="00A92BFC">
        <w:rPr>
          <w:b/>
          <w:sz w:val="20"/>
          <w:szCs w:val="22"/>
          <w:u w:val="single"/>
        </w:rPr>
        <w:t>&gt;= 0</w:t>
      </w:r>
      <w:r w:rsidR="008D2126" w:rsidRPr="00A92BFC">
        <w:rPr>
          <w:b/>
          <w:sz w:val="20"/>
          <w:szCs w:val="22"/>
          <w:u w:val="single"/>
        </w:rPr>
        <w:t>,</w:t>
      </w:r>
      <w:r w:rsidR="00A92BFC" w:rsidRPr="00A92BFC">
        <w:rPr>
          <w:b/>
          <w:sz w:val="20"/>
          <w:szCs w:val="22"/>
          <w:u w:val="single"/>
        </w:rPr>
        <w:t>10</w:t>
      </w:r>
    </w:p>
    <w:p w14:paraId="271EACF8" w14:textId="77777777" w:rsidR="00F950C9" w:rsidRPr="008D2126" w:rsidRDefault="00F950C9" w:rsidP="004F678B">
      <w:pPr>
        <w:pStyle w:val="Textoindependiente"/>
        <w:tabs>
          <w:tab w:val="left" w:pos="709"/>
        </w:tabs>
        <w:ind w:right="51"/>
        <w:jc w:val="both"/>
        <w:rPr>
          <w:sz w:val="20"/>
          <w:szCs w:val="22"/>
        </w:rPr>
      </w:pPr>
    </w:p>
    <w:p w14:paraId="5EDE675B" w14:textId="77777777" w:rsidR="00F950C9" w:rsidRPr="00B11343" w:rsidRDefault="00F950C9" w:rsidP="004F678B">
      <w:pPr>
        <w:pStyle w:val="Textoindependiente"/>
        <w:tabs>
          <w:tab w:val="left" w:pos="709"/>
        </w:tabs>
        <w:ind w:right="51"/>
        <w:jc w:val="both"/>
        <w:rPr>
          <w:sz w:val="20"/>
          <w:szCs w:val="22"/>
        </w:rPr>
      </w:pPr>
      <w:r w:rsidRPr="008D2126">
        <w:rPr>
          <w:sz w:val="20"/>
          <w:szCs w:val="22"/>
        </w:rPr>
        <w:tab/>
        <w:t>RENTABILIDAD SOBRE ACTIVOS: UTILIDAD OPERACIONAL / ACTIVO TOTAL.</w:t>
      </w:r>
    </w:p>
    <w:p w14:paraId="152FEFEB" w14:textId="77777777" w:rsidR="00F950C9" w:rsidRPr="00B11343" w:rsidRDefault="00F950C9" w:rsidP="004F678B">
      <w:pPr>
        <w:pStyle w:val="Textoindependiente"/>
        <w:tabs>
          <w:tab w:val="left" w:pos="567"/>
        </w:tabs>
        <w:ind w:right="51"/>
        <w:jc w:val="both"/>
        <w:rPr>
          <w:sz w:val="20"/>
          <w:szCs w:val="22"/>
        </w:rPr>
      </w:pPr>
    </w:p>
    <w:p w14:paraId="6B13C663" w14:textId="77777777" w:rsidR="00F950C9" w:rsidRPr="00B11343" w:rsidRDefault="00F950C9" w:rsidP="004F678B">
      <w:pPr>
        <w:pStyle w:val="Textoindependiente"/>
        <w:tabs>
          <w:tab w:val="left" w:pos="709"/>
        </w:tabs>
        <w:ind w:right="51"/>
        <w:jc w:val="both"/>
        <w:rPr>
          <w:sz w:val="20"/>
          <w:szCs w:val="22"/>
        </w:rPr>
      </w:pPr>
      <w:r w:rsidRPr="00B11343">
        <w:rPr>
          <w:i/>
          <w:sz w:val="20"/>
          <w:szCs w:val="22"/>
          <w:u w:val="single"/>
        </w:rPr>
        <w:t xml:space="preserve">Ponderación de los indicadores por porcentaje de participación: </w:t>
      </w:r>
      <w:r w:rsidRPr="00B11343">
        <w:rPr>
          <w:sz w:val="20"/>
          <w:szCs w:val="22"/>
        </w:rPr>
        <w:t>De acuerdo con la participación en la figura del oferente plural (unión temporal, consorcio o promesa de sociedad futura), la siguiente es la fórmula aplicable para determinar los indicadores de verificación financiera y capacidad organizacional.</w:t>
      </w:r>
    </w:p>
    <w:p w14:paraId="70AEB0C2" w14:textId="77777777" w:rsidR="00F950C9" w:rsidRPr="00B11343" w:rsidRDefault="00F950C9" w:rsidP="004F678B">
      <w:pPr>
        <w:pStyle w:val="Textoindependiente"/>
        <w:tabs>
          <w:tab w:val="left" w:pos="709"/>
        </w:tabs>
        <w:ind w:right="51"/>
        <w:jc w:val="both"/>
        <w:rPr>
          <w:sz w:val="20"/>
          <w:szCs w:val="22"/>
        </w:rPr>
      </w:pPr>
    </w:p>
    <w:p w14:paraId="78BFF8C9" w14:textId="77777777" w:rsidR="00F950C9" w:rsidRPr="00B11343" w:rsidRDefault="00F950C9" w:rsidP="004F678B">
      <w:pPr>
        <w:pStyle w:val="Textoindependiente"/>
        <w:ind w:left="709" w:right="51"/>
        <w:jc w:val="both"/>
        <w:rPr>
          <w:sz w:val="20"/>
          <w:szCs w:val="22"/>
        </w:rPr>
      </w:pPr>
      <w:r w:rsidRPr="00B11343">
        <w:rPr>
          <w:sz w:val="20"/>
          <w:szCs w:val="22"/>
        </w:rPr>
        <w:t>Indicador X = SUMATORIA Componente 1 (numerador) X % participación</w:t>
      </w:r>
    </w:p>
    <w:p w14:paraId="77B83007" w14:textId="77777777" w:rsidR="00F950C9" w:rsidRPr="00B11343" w:rsidRDefault="00F950C9" w:rsidP="004F678B">
      <w:pPr>
        <w:pStyle w:val="Textoindependiente"/>
        <w:ind w:left="709" w:right="51"/>
        <w:jc w:val="both"/>
        <w:rPr>
          <w:sz w:val="20"/>
          <w:szCs w:val="22"/>
        </w:rPr>
      </w:pPr>
      <w:r w:rsidRPr="00B11343">
        <w:rPr>
          <w:sz w:val="20"/>
          <w:szCs w:val="22"/>
        </w:rPr>
        <w:t>Componente 2 (denominador) X % participación</w:t>
      </w:r>
    </w:p>
    <w:p w14:paraId="701763DE" w14:textId="77777777" w:rsidR="00F950C9" w:rsidRPr="00B11343" w:rsidRDefault="00F950C9" w:rsidP="004F678B">
      <w:pPr>
        <w:pStyle w:val="Textoindependiente"/>
        <w:tabs>
          <w:tab w:val="left" w:pos="709"/>
        </w:tabs>
        <w:ind w:right="51"/>
        <w:jc w:val="both"/>
        <w:rPr>
          <w:sz w:val="20"/>
          <w:szCs w:val="22"/>
        </w:rPr>
      </w:pPr>
    </w:p>
    <w:p w14:paraId="4C5F2812" w14:textId="5FF56580" w:rsidR="00F950C9" w:rsidRPr="00B11343" w:rsidRDefault="00F950C9" w:rsidP="004F678B">
      <w:pPr>
        <w:pStyle w:val="Textoindependiente"/>
        <w:tabs>
          <w:tab w:val="left" w:pos="709"/>
        </w:tabs>
        <w:ind w:right="51"/>
        <w:jc w:val="both"/>
        <w:rPr>
          <w:sz w:val="20"/>
          <w:szCs w:val="22"/>
        </w:rPr>
      </w:pPr>
      <w:r w:rsidRPr="00B11343">
        <w:rPr>
          <w:sz w:val="20"/>
          <w:szCs w:val="22"/>
        </w:rPr>
        <w:t>Donde X puede ser Índice de liquidez, Índice de endeudamiento, Cobertura de intereses, Rentabilidad del patrimonio y Rentabilidad del activo.  En el caso de Consorcios o Uniones Temp</w:t>
      </w:r>
      <w:r w:rsidRPr="00A92BFC">
        <w:rPr>
          <w:sz w:val="20"/>
          <w:szCs w:val="22"/>
        </w:rPr>
        <w:t xml:space="preserve">orales, se determinará su patrimonio a partir de los estados financieros auditados a </w:t>
      </w:r>
      <w:r w:rsidRPr="00A92BFC">
        <w:rPr>
          <w:b/>
          <w:sz w:val="20"/>
          <w:szCs w:val="22"/>
          <w:u w:val="single"/>
        </w:rPr>
        <w:t>31 de diciembre de 202</w:t>
      </w:r>
      <w:r w:rsidR="00A92BFC" w:rsidRPr="00A92BFC">
        <w:rPr>
          <w:b/>
          <w:sz w:val="20"/>
          <w:szCs w:val="22"/>
          <w:u w:val="single"/>
        </w:rPr>
        <w:t>5</w:t>
      </w:r>
      <w:r w:rsidRPr="00A92BFC">
        <w:rPr>
          <w:sz w:val="20"/>
          <w:szCs w:val="22"/>
        </w:rPr>
        <w:t xml:space="preserve"> de</w:t>
      </w:r>
      <w:r w:rsidRPr="00B11343">
        <w:rPr>
          <w:sz w:val="20"/>
          <w:szCs w:val="22"/>
        </w:rPr>
        <w:t xml:space="preserve"> los integrantes del grupo proponente, ponderando el valor del patrimonio neto establecido para cada integrante del grupo por su porcentaje de participación en el consorcio o unión temporal.</w:t>
      </w:r>
    </w:p>
    <w:p w14:paraId="79910E15" w14:textId="77777777" w:rsidR="00F950C9" w:rsidRPr="00B11343" w:rsidRDefault="00F950C9" w:rsidP="004F678B">
      <w:pPr>
        <w:pStyle w:val="Textoindependiente"/>
        <w:tabs>
          <w:tab w:val="left" w:pos="709"/>
        </w:tabs>
        <w:ind w:right="51"/>
        <w:jc w:val="both"/>
        <w:rPr>
          <w:sz w:val="20"/>
          <w:szCs w:val="22"/>
        </w:rPr>
      </w:pPr>
    </w:p>
    <w:p w14:paraId="4CD629C6" w14:textId="2FF1058C" w:rsidR="00F950C9" w:rsidRPr="00B11343" w:rsidRDefault="00F950C9" w:rsidP="004F678B">
      <w:pPr>
        <w:pStyle w:val="NormalWeb"/>
        <w:spacing w:before="0" w:after="0"/>
        <w:jc w:val="both"/>
        <w:rPr>
          <w:rFonts w:ascii="Arial" w:hAnsi="Arial" w:cs="Arial"/>
          <w:sz w:val="20"/>
        </w:rPr>
      </w:pPr>
      <w:r w:rsidRPr="008D2126">
        <w:rPr>
          <w:rFonts w:ascii="Arial" w:hAnsi="Arial" w:cs="Arial"/>
          <w:sz w:val="20"/>
        </w:rPr>
        <w:t xml:space="preserve">Los indicadores financieros relacionados en el numeral 4.3.2.1 del presente </w:t>
      </w:r>
      <w:r w:rsidR="008D2126">
        <w:rPr>
          <w:rFonts w:ascii="Arial" w:hAnsi="Arial" w:cs="Arial"/>
          <w:sz w:val="20"/>
        </w:rPr>
        <w:t>pliego de condiciones</w:t>
      </w:r>
      <w:r w:rsidRPr="008D2126">
        <w:rPr>
          <w:rFonts w:ascii="Arial" w:hAnsi="Arial" w:cs="Arial"/>
          <w:sz w:val="20"/>
        </w:rPr>
        <w:t xml:space="preserve">, fueron determinados según los resultados de las fórmulas aplicadas por el Grupo Financiero de la </w:t>
      </w:r>
      <w:r w:rsidRPr="008D2126">
        <w:rPr>
          <w:rFonts w:ascii="Arial" w:hAnsi="Arial" w:cs="Arial"/>
          <w:b/>
          <w:bCs/>
          <w:sz w:val="20"/>
        </w:rPr>
        <w:t xml:space="preserve">REGIONAL DE ASEGURAMIENTO EN </w:t>
      </w:r>
      <w:r w:rsidRPr="00A92BFC">
        <w:rPr>
          <w:rFonts w:ascii="Arial" w:hAnsi="Arial" w:cs="Arial"/>
          <w:b/>
          <w:bCs/>
          <w:sz w:val="20"/>
        </w:rPr>
        <w:t>SALUD No. 5</w:t>
      </w:r>
      <w:r w:rsidRPr="00A92BFC">
        <w:rPr>
          <w:rFonts w:ascii="Arial" w:hAnsi="Arial" w:cs="Arial"/>
          <w:sz w:val="20"/>
        </w:rPr>
        <w:t xml:space="preserve">, según oficio </w:t>
      </w:r>
      <w:r w:rsidR="003D4A37" w:rsidRPr="00A92BFC">
        <w:rPr>
          <w:rFonts w:ascii="Arial" w:hAnsi="Arial" w:cs="Arial"/>
          <w:b/>
          <w:bCs/>
          <w:sz w:val="20"/>
        </w:rPr>
        <w:t>GS-2026-</w:t>
      </w:r>
      <w:r w:rsidR="00A92BFC" w:rsidRPr="00A92BFC">
        <w:rPr>
          <w:rFonts w:ascii="Arial" w:hAnsi="Arial" w:cs="Arial"/>
          <w:b/>
          <w:bCs/>
          <w:sz w:val="20"/>
        </w:rPr>
        <w:t>156099</w:t>
      </w:r>
      <w:r w:rsidR="003D4A37" w:rsidRPr="00A92BFC">
        <w:rPr>
          <w:rFonts w:ascii="Arial" w:hAnsi="Arial" w:cs="Arial"/>
          <w:b/>
          <w:bCs/>
          <w:sz w:val="20"/>
        </w:rPr>
        <w:t>-</w:t>
      </w:r>
      <w:r w:rsidR="008D2126" w:rsidRPr="00A92BFC">
        <w:rPr>
          <w:rFonts w:ascii="Arial" w:hAnsi="Arial" w:cs="Arial"/>
          <w:b/>
          <w:bCs/>
          <w:sz w:val="20"/>
        </w:rPr>
        <w:t>DE</w:t>
      </w:r>
      <w:r w:rsidR="00A92BFC" w:rsidRPr="00A92BFC">
        <w:rPr>
          <w:rFonts w:ascii="Arial" w:hAnsi="Arial" w:cs="Arial"/>
          <w:b/>
          <w:bCs/>
          <w:sz w:val="20"/>
        </w:rPr>
        <w:t>NOR-SUSAN-UPRES 20.1</w:t>
      </w:r>
      <w:r w:rsidR="003D4A37" w:rsidRPr="00A92BFC">
        <w:rPr>
          <w:rFonts w:ascii="Arial" w:hAnsi="Arial" w:cs="Arial"/>
          <w:b/>
          <w:bCs/>
          <w:sz w:val="20"/>
        </w:rPr>
        <w:t xml:space="preserve"> de fecha </w:t>
      </w:r>
      <w:r w:rsidR="00A92BFC" w:rsidRPr="00A92BFC">
        <w:rPr>
          <w:rFonts w:ascii="Arial" w:hAnsi="Arial" w:cs="Arial"/>
          <w:b/>
          <w:bCs/>
          <w:sz w:val="20"/>
        </w:rPr>
        <w:t>30</w:t>
      </w:r>
      <w:r w:rsidR="003D4A37" w:rsidRPr="00A92BFC">
        <w:rPr>
          <w:rFonts w:ascii="Arial" w:hAnsi="Arial" w:cs="Arial"/>
          <w:b/>
          <w:bCs/>
          <w:sz w:val="20"/>
        </w:rPr>
        <w:t xml:space="preserve"> de </w:t>
      </w:r>
      <w:proofErr w:type="gramStart"/>
      <w:r w:rsidR="00A92BFC" w:rsidRPr="00A92BFC">
        <w:rPr>
          <w:rFonts w:ascii="Arial" w:hAnsi="Arial" w:cs="Arial"/>
          <w:b/>
          <w:bCs/>
          <w:sz w:val="20"/>
        </w:rPr>
        <w:t>Septiembre</w:t>
      </w:r>
      <w:proofErr w:type="gramEnd"/>
      <w:r w:rsidR="003D4A37" w:rsidRPr="00A92BFC">
        <w:rPr>
          <w:rFonts w:ascii="Arial" w:hAnsi="Arial" w:cs="Arial"/>
          <w:b/>
          <w:bCs/>
          <w:sz w:val="20"/>
        </w:rPr>
        <w:t xml:space="preserve"> de 2026</w:t>
      </w:r>
      <w:r w:rsidRPr="00A92BFC">
        <w:rPr>
          <w:rFonts w:ascii="Arial" w:hAnsi="Arial" w:cs="Arial"/>
          <w:sz w:val="20"/>
        </w:rPr>
        <w:t>. Lo qu</w:t>
      </w:r>
      <w:r w:rsidRPr="008D2126">
        <w:rPr>
          <w:rFonts w:ascii="Arial" w:hAnsi="Arial" w:cs="Arial"/>
          <w:sz w:val="20"/>
        </w:rPr>
        <w:t>e permite garantizar no solo la transparencia del proceso, sino también la pluralidad de oferentes interesados</w:t>
      </w:r>
      <w:r w:rsidRPr="00B11343">
        <w:rPr>
          <w:rFonts w:ascii="Arial" w:hAnsi="Arial" w:cs="Arial"/>
          <w:sz w:val="20"/>
        </w:rPr>
        <w:t>.</w:t>
      </w:r>
    </w:p>
    <w:p w14:paraId="4F0D6B5E" w14:textId="77777777" w:rsidR="00F950C9" w:rsidRPr="00B11343" w:rsidRDefault="00F950C9" w:rsidP="004F678B">
      <w:pPr>
        <w:pStyle w:val="NormalWeb"/>
        <w:spacing w:before="0" w:after="0"/>
        <w:jc w:val="both"/>
        <w:rPr>
          <w:rFonts w:ascii="Arial" w:hAnsi="Arial" w:cs="Arial"/>
          <w:sz w:val="20"/>
        </w:rPr>
      </w:pPr>
    </w:p>
    <w:p w14:paraId="50DCD834" w14:textId="77777777" w:rsidR="00F950C9" w:rsidRPr="00B11343" w:rsidRDefault="00F950C9" w:rsidP="004F678B">
      <w:pPr>
        <w:pStyle w:val="NormalWeb"/>
        <w:spacing w:before="0" w:after="0"/>
        <w:jc w:val="both"/>
        <w:rPr>
          <w:rFonts w:ascii="Arial" w:hAnsi="Arial" w:cs="Arial"/>
          <w:sz w:val="20"/>
        </w:rPr>
      </w:pPr>
      <w:r w:rsidRPr="00B11343">
        <w:rPr>
          <w:rFonts w:ascii="Arial" w:hAnsi="Arial" w:cs="Arial"/>
          <w:sz w:val="20"/>
        </w:rPr>
        <w:t>Por tanto, la oferta que no cumpla con los indicadores establecidos, no continuará con el proceso de evaluación.</w:t>
      </w:r>
    </w:p>
    <w:p w14:paraId="6F998713" w14:textId="77777777" w:rsidR="00F950C9" w:rsidRPr="00B11343" w:rsidRDefault="00F950C9" w:rsidP="004F678B">
      <w:pPr>
        <w:pStyle w:val="Textoindependiente"/>
        <w:tabs>
          <w:tab w:val="left" w:pos="851"/>
        </w:tabs>
        <w:ind w:right="51"/>
        <w:jc w:val="both"/>
        <w:rPr>
          <w:sz w:val="20"/>
          <w:szCs w:val="20"/>
          <w:lang w:val="es-CO"/>
        </w:rPr>
      </w:pPr>
    </w:p>
    <w:p w14:paraId="33C6E726" w14:textId="77777777" w:rsidR="00F950C9" w:rsidRPr="00B11343" w:rsidRDefault="00F950C9" w:rsidP="004F678B">
      <w:pPr>
        <w:adjustRightInd w:val="0"/>
        <w:jc w:val="center"/>
        <w:rPr>
          <w:rFonts w:ascii="Arial" w:eastAsia="Calibri" w:hAnsi="Arial" w:cs="Arial"/>
          <w:b/>
          <w:bCs/>
          <w:sz w:val="20"/>
          <w:szCs w:val="20"/>
          <w:lang w:val="es-CO" w:eastAsia="en-US"/>
        </w:rPr>
      </w:pPr>
    </w:p>
    <w:p w14:paraId="2C5F0E3F" w14:textId="77777777" w:rsidR="009325B5" w:rsidRPr="00B11343" w:rsidRDefault="009325B5" w:rsidP="004F678B">
      <w:pPr>
        <w:jc w:val="center"/>
        <w:rPr>
          <w:rFonts w:ascii="Arial" w:hAnsi="Arial" w:cs="Arial"/>
          <w:b/>
          <w:bCs/>
          <w:sz w:val="20"/>
          <w:szCs w:val="20"/>
          <w:lang w:val="es-CO"/>
        </w:rPr>
      </w:pPr>
      <w:r w:rsidRPr="00B11343">
        <w:rPr>
          <w:rFonts w:ascii="Arial" w:hAnsi="Arial" w:cs="Arial"/>
          <w:b/>
          <w:bCs/>
          <w:sz w:val="20"/>
          <w:szCs w:val="20"/>
          <w:lang w:val="es-CO"/>
        </w:rPr>
        <w:br w:type="page"/>
      </w:r>
      <w:r w:rsidRPr="00B11343">
        <w:rPr>
          <w:rFonts w:ascii="Arial" w:hAnsi="Arial" w:cs="Arial"/>
          <w:b/>
          <w:bCs/>
          <w:sz w:val="20"/>
          <w:szCs w:val="20"/>
          <w:lang w:val="es-CO"/>
        </w:rPr>
        <w:lastRenderedPageBreak/>
        <w:t>ANEXO No. 15</w:t>
      </w:r>
    </w:p>
    <w:p w14:paraId="359D639B" w14:textId="77777777" w:rsidR="009325B5" w:rsidRPr="00B11343" w:rsidRDefault="009325B5" w:rsidP="004F678B">
      <w:pPr>
        <w:jc w:val="center"/>
        <w:rPr>
          <w:rFonts w:ascii="Arial" w:hAnsi="Arial" w:cs="Arial"/>
          <w:b/>
          <w:bCs/>
          <w:sz w:val="20"/>
          <w:szCs w:val="20"/>
          <w:lang w:val="es-CO" w:eastAsia="es-MX"/>
        </w:rPr>
      </w:pPr>
      <w:r w:rsidRPr="00B11343">
        <w:rPr>
          <w:rFonts w:ascii="Arial" w:hAnsi="Arial" w:cs="Arial"/>
          <w:b/>
          <w:bCs/>
          <w:sz w:val="20"/>
          <w:szCs w:val="20"/>
          <w:lang w:val="es-CO"/>
        </w:rPr>
        <w:t xml:space="preserve">CALIFICACIÓN </w:t>
      </w:r>
      <w:r w:rsidRPr="00B11343">
        <w:rPr>
          <w:rFonts w:ascii="Arial" w:hAnsi="Arial" w:cs="Arial"/>
          <w:b/>
          <w:bCs/>
          <w:sz w:val="20"/>
          <w:szCs w:val="20"/>
          <w:lang w:val="es-CO" w:eastAsia="es-MX"/>
        </w:rPr>
        <w:t>FACTOR TÉCNICO</w:t>
      </w:r>
    </w:p>
    <w:p w14:paraId="7B33F270" w14:textId="77777777" w:rsidR="009325B5" w:rsidRPr="00B11343" w:rsidRDefault="009325B5" w:rsidP="004F678B">
      <w:pPr>
        <w:adjustRightInd w:val="0"/>
        <w:jc w:val="center"/>
        <w:rPr>
          <w:rFonts w:ascii="Arial" w:eastAsia="Calibri" w:hAnsi="Arial" w:cs="Arial"/>
          <w:b/>
          <w:sz w:val="20"/>
          <w:szCs w:val="20"/>
        </w:rPr>
      </w:pPr>
      <w:r w:rsidRPr="00B11343">
        <w:rPr>
          <w:rFonts w:ascii="Arial" w:hAnsi="Arial" w:cs="Arial"/>
          <w:b/>
          <w:sz w:val="20"/>
          <w:szCs w:val="20"/>
        </w:rPr>
        <w:t>CRITERIOS TECNICOS -</w:t>
      </w:r>
      <w:r w:rsidRPr="00B11343">
        <w:rPr>
          <w:rFonts w:ascii="Arial" w:eastAsia="Calibri" w:hAnsi="Arial" w:cs="Arial"/>
          <w:b/>
          <w:sz w:val="20"/>
          <w:szCs w:val="20"/>
        </w:rPr>
        <w:t xml:space="preserve"> CONDICIONES TECNICAS ADICIONALES DE CALIFICACION</w:t>
      </w:r>
    </w:p>
    <w:p w14:paraId="12E8A64E" w14:textId="77777777" w:rsidR="009325B5" w:rsidRDefault="009325B5" w:rsidP="004F678B">
      <w:pPr>
        <w:adjustRightInd w:val="0"/>
        <w:rPr>
          <w:rFonts w:ascii="Arial" w:eastAsia="Calibri" w:hAnsi="Arial" w:cs="Arial"/>
          <w:b/>
          <w:sz w:val="16"/>
          <w:szCs w:val="16"/>
        </w:rPr>
      </w:pPr>
    </w:p>
    <w:p w14:paraId="4284B5D4" w14:textId="77777777" w:rsidR="0043487E" w:rsidRPr="008A7C52" w:rsidRDefault="0043487E" w:rsidP="004F678B">
      <w:pPr>
        <w:adjustRightInd w:val="0"/>
        <w:rPr>
          <w:rFonts w:ascii="Arial" w:eastAsia="Calibri" w:hAnsi="Arial" w:cs="Arial"/>
          <w:b/>
          <w:color w:val="000000" w:themeColor="text1"/>
          <w:sz w:val="16"/>
          <w:szCs w:val="16"/>
        </w:rPr>
      </w:pPr>
    </w:p>
    <w:p w14:paraId="64CCC8C2" w14:textId="4C8CAD8D" w:rsidR="00337A5C" w:rsidRPr="008A7C52" w:rsidRDefault="009325B5" w:rsidP="0043487E">
      <w:pPr>
        <w:jc w:val="both"/>
        <w:rPr>
          <w:rFonts w:ascii="Arial" w:hAnsi="Arial" w:cs="Arial"/>
          <w:bCs/>
          <w:color w:val="000000" w:themeColor="text1"/>
          <w:sz w:val="20"/>
          <w:szCs w:val="18"/>
        </w:rPr>
      </w:pPr>
      <w:r w:rsidRPr="008A7C52">
        <w:rPr>
          <w:rFonts w:ascii="Arial" w:hAnsi="Arial" w:cs="Arial"/>
          <w:color w:val="000000" w:themeColor="text1"/>
          <w:sz w:val="20"/>
          <w:szCs w:val="20"/>
        </w:rPr>
        <w:t>El Oferente deberá diligenciar los siguientes cuadros de acuerdo a los servicios a prestar</w:t>
      </w:r>
      <w:r w:rsidR="003803B1" w:rsidRPr="008A7C52">
        <w:rPr>
          <w:rFonts w:ascii="Arial" w:hAnsi="Arial" w:cs="Arial"/>
          <w:color w:val="000000" w:themeColor="text1"/>
          <w:sz w:val="20"/>
          <w:szCs w:val="20"/>
        </w:rPr>
        <w:t xml:space="preserve"> </w:t>
      </w:r>
      <w:r w:rsidR="00A92BFC" w:rsidRPr="008A7C52">
        <w:rPr>
          <w:rFonts w:ascii="Arial" w:hAnsi="Arial" w:cs="Arial"/>
          <w:bCs/>
          <w:color w:val="000000" w:themeColor="text1"/>
          <w:sz w:val="20"/>
          <w:szCs w:val="20"/>
        </w:rPr>
        <w:t xml:space="preserve">PRESTACIÓN  INTEGRAL DE SERVICIOS ESPECIALIADOS Y SUBESPECIALZADOS EN </w:t>
      </w:r>
      <w:r w:rsidR="00A92BFC" w:rsidRPr="008A7C52">
        <w:rPr>
          <w:rFonts w:ascii="Arial" w:hAnsi="Arial" w:cs="Arial"/>
          <w:b/>
          <w:color w:val="000000" w:themeColor="text1"/>
          <w:sz w:val="20"/>
          <w:szCs w:val="20"/>
        </w:rPr>
        <w:t>UROLOGIA ADULTA Y UROLOGIA ONCOLOGICA</w:t>
      </w:r>
      <w:r w:rsidR="00A92BFC" w:rsidRPr="008A7C52">
        <w:rPr>
          <w:rFonts w:ascii="Arial" w:hAnsi="Arial" w:cs="Arial"/>
          <w:bCs/>
          <w:color w:val="000000" w:themeColor="text1"/>
          <w:sz w:val="20"/>
          <w:szCs w:val="20"/>
        </w:rPr>
        <w:t xml:space="preserve"> INCLUYENDO LOS SERVICIOS Y DEMÁS TECNOLOGÍAS EN SALUD REQUERIDOS PARA EL DIAGNÓSTICO, TRATAMIENTO Y SEGUIMIENTO DE LAS PATOLOGÍAS UROLÓGICAS, ASÍ COMO LOS PROCEDIMIENTOS QUIRÚRGICOS, PARA LOS USUARIOS ADSCRITOS A LA UNIDAD PRESTADORA DE SALUD DE NORTE DE SANTANDER (UPRES DENOR), LOS REMITIDOS DE LA UPRES DE ARAUCA CUANDO SE REQUIERA Y AQUELLOS QUE REQUIERAN SERVICIOS EN CUMPLIMIENTO DE FALLOS U ÓRDENES JUDICIALES</w:t>
      </w:r>
      <w:r w:rsidR="00337A5C" w:rsidRPr="008A7C52">
        <w:rPr>
          <w:rFonts w:ascii="Arial" w:hAnsi="Arial" w:cs="Arial"/>
          <w:bCs/>
          <w:color w:val="000000" w:themeColor="text1"/>
          <w:sz w:val="20"/>
          <w:szCs w:val="18"/>
        </w:rPr>
        <w:t>.</w:t>
      </w:r>
    </w:p>
    <w:p w14:paraId="437E430A" w14:textId="77777777" w:rsidR="00337A5C" w:rsidRDefault="00337A5C" w:rsidP="0043487E">
      <w:pPr>
        <w:jc w:val="both"/>
        <w:rPr>
          <w:rFonts w:ascii="Arial" w:hAnsi="Arial" w:cs="Arial"/>
          <w:bCs/>
          <w:color w:val="7030A0"/>
          <w:sz w:val="20"/>
          <w:szCs w:val="18"/>
        </w:rPr>
      </w:pPr>
    </w:p>
    <w:p w14:paraId="2453BAEE" w14:textId="5DDEB3C4" w:rsidR="00AA31C2" w:rsidRPr="00B11343" w:rsidRDefault="0043487E" w:rsidP="0043487E">
      <w:pPr>
        <w:jc w:val="both"/>
        <w:rPr>
          <w:rFonts w:ascii="Arial" w:hAnsi="Arial" w:cs="Arial"/>
          <w:b/>
          <w:bCs/>
          <w:sz w:val="20"/>
          <w:szCs w:val="20"/>
          <w:u w:val="single"/>
        </w:rPr>
      </w:pPr>
      <w:r>
        <w:rPr>
          <w:rFonts w:ascii="Arial" w:hAnsi="Arial" w:cs="Arial"/>
          <w:sz w:val="20"/>
          <w:szCs w:val="20"/>
        </w:rPr>
        <w:t xml:space="preserve"> </w:t>
      </w:r>
      <w:r w:rsidR="00AA31C2" w:rsidRPr="00B11343">
        <w:rPr>
          <w:rFonts w:ascii="Arial" w:hAnsi="Arial" w:cs="Arial"/>
          <w:b/>
          <w:bCs/>
          <w:sz w:val="20"/>
          <w:szCs w:val="20"/>
          <w:u w:val="single"/>
        </w:rPr>
        <w:t>ESTE ANEXO ES DE OBLIGATORIA PRESENTACION, EN CASO DE NO SER ADJUNTADO A LA OFERTA LA MISMA NO SERA TENIDA EN CUENTA PARA LA REVISION</w:t>
      </w:r>
    </w:p>
    <w:p w14:paraId="3B36F7BB" w14:textId="77777777" w:rsidR="00AA31C2" w:rsidRPr="00B11343" w:rsidRDefault="00AA31C2" w:rsidP="0043487E">
      <w:pPr>
        <w:jc w:val="both"/>
        <w:rPr>
          <w:rFonts w:ascii="Arial" w:hAnsi="Arial" w:cs="Arial"/>
          <w:sz w:val="20"/>
          <w:szCs w:val="20"/>
        </w:rPr>
      </w:pPr>
    </w:p>
    <w:p w14:paraId="26DC7D97" w14:textId="77777777" w:rsidR="00B11343" w:rsidRPr="00B11343" w:rsidRDefault="00B11343" w:rsidP="004F678B">
      <w:pPr>
        <w:jc w:val="both"/>
        <w:rPr>
          <w:rFonts w:ascii="Arial" w:hAnsi="Arial" w:cs="Arial"/>
          <w:sz w:val="20"/>
          <w:szCs w:val="20"/>
        </w:rPr>
      </w:pPr>
    </w:p>
    <w:p w14:paraId="161B7EC5" w14:textId="210F3FAC" w:rsidR="00F6527E" w:rsidRPr="006B3964" w:rsidRDefault="00F6527E">
      <w:pPr>
        <w:pStyle w:val="Prrafodelista"/>
        <w:numPr>
          <w:ilvl w:val="0"/>
          <w:numId w:val="34"/>
        </w:numPr>
        <w:autoSpaceDE w:val="0"/>
        <w:autoSpaceDN w:val="0"/>
        <w:adjustRightInd w:val="0"/>
        <w:rPr>
          <w:rFonts w:ascii="Arial" w:hAnsi="Arial" w:cs="Arial"/>
          <w:b/>
          <w:bCs/>
          <w:sz w:val="20"/>
          <w:szCs w:val="20"/>
          <w:lang w:val="es-MX" w:eastAsia="es-CO"/>
        </w:rPr>
      </w:pPr>
      <w:r w:rsidRPr="006B3964">
        <w:rPr>
          <w:rFonts w:ascii="Arial" w:hAnsi="Arial" w:cs="Arial"/>
          <w:b/>
          <w:bCs/>
          <w:sz w:val="20"/>
          <w:szCs w:val="20"/>
          <w:lang w:val="es-MX" w:eastAsia="es-CO"/>
        </w:rPr>
        <w:t>FACTOR TÉCNICO</w:t>
      </w:r>
      <w:r w:rsidRPr="006B3964">
        <w:rPr>
          <w:rFonts w:ascii="Arial" w:hAnsi="Arial" w:cs="Arial"/>
          <w:sz w:val="20"/>
          <w:szCs w:val="20"/>
          <w:lang w:val="es-MX" w:eastAsia="es-CO"/>
        </w:rPr>
        <w:t xml:space="preserve">: </w:t>
      </w:r>
      <w:r w:rsidRPr="006B3964">
        <w:rPr>
          <w:rFonts w:ascii="Arial" w:hAnsi="Arial" w:cs="Arial"/>
          <w:b/>
          <w:bCs/>
          <w:sz w:val="20"/>
          <w:szCs w:val="20"/>
          <w:lang w:val="es-MX" w:eastAsia="es-CO"/>
        </w:rPr>
        <w:t>(</w:t>
      </w:r>
      <w:r w:rsidR="003803B1" w:rsidRPr="006B3964">
        <w:rPr>
          <w:rFonts w:ascii="Arial" w:hAnsi="Arial" w:cs="Arial"/>
          <w:b/>
          <w:bCs/>
          <w:sz w:val="20"/>
          <w:szCs w:val="20"/>
          <w:lang w:val="es-MX" w:eastAsia="es-CO"/>
        </w:rPr>
        <w:t>4</w:t>
      </w:r>
      <w:r w:rsidR="00D02581">
        <w:rPr>
          <w:rFonts w:ascii="Arial" w:hAnsi="Arial" w:cs="Arial"/>
          <w:b/>
          <w:bCs/>
          <w:sz w:val="20"/>
          <w:szCs w:val="20"/>
          <w:lang w:val="es-MX" w:eastAsia="es-CO"/>
        </w:rPr>
        <w:t>0</w:t>
      </w:r>
      <w:r w:rsidR="00337A5C" w:rsidRPr="006B3964">
        <w:rPr>
          <w:rFonts w:ascii="Arial" w:hAnsi="Arial" w:cs="Arial"/>
          <w:b/>
          <w:bCs/>
          <w:sz w:val="20"/>
          <w:szCs w:val="20"/>
          <w:lang w:val="es-MX" w:eastAsia="es-CO"/>
        </w:rPr>
        <w:t>0</w:t>
      </w:r>
      <w:r w:rsidRPr="006B3964">
        <w:rPr>
          <w:rFonts w:ascii="Arial" w:hAnsi="Arial" w:cs="Arial"/>
          <w:b/>
          <w:bCs/>
          <w:sz w:val="20"/>
          <w:szCs w:val="20"/>
          <w:lang w:val="es-MX" w:eastAsia="es-CO"/>
        </w:rPr>
        <w:t xml:space="preserve"> Puntos) </w:t>
      </w:r>
    </w:p>
    <w:p w14:paraId="68DEEA76" w14:textId="77777777" w:rsidR="003D4A37" w:rsidRDefault="003D4A37" w:rsidP="003D4A37">
      <w:pPr>
        <w:autoSpaceDE w:val="0"/>
        <w:autoSpaceDN w:val="0"/>
        <w:adjustRightInd w:val="0"/>
        <w:rPr>
          <w:rFonts w:ascii="Arial" w:hAnsi="Arial" w:cs="Arial"/>
          <w:b/>
          <w:bCs/>
          <w:lang w:val="es-MX" w:eastAsia="es-CO"/>
        </w:rPr>
      </w:pPr>
    </w:p>
    <w:p w14:paraId="5A5D0F8C" w14:textId="77777777" w:rsidR="00356A7F" w:rsidRDefault="00356A7F" w:rsidP="003D4A37">
      <w:pPr>
        <w:autoSpaceDE w:val="0"/>
        <w:autoSpaceDN w:val="0"/>
        <w:adjustRightInd w:val="0"/>
        <w:rPr>
          <w:rFonts w:ascii="Arial" w:hAnsi="Arial" w:cs="Arial"/>
          <w:b/>
          <w:bCs/>
          <w:lang w:val="es-MX" w:eastAsia="es-CO"/>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4A0" w:firstRow="1" w:lastRow="0" w:firstColumn="1" w:lastColumn="0" w:noHBand="0" w:noVBand="1"/>
      </w:tblPr>
      <w:tblGrid>
        <w:gridCol w:w="2248"/>
        <w:gridCol w:w="4039"/>
        <w:gridCol w:w="1667"/>
        <w:gridCol w:w="1027"/>
        <w:gridCol w:w="985"/>
      </w:tblGrid>
      <w:tr w:rsidR="00356A7F" w:rsidRPr="00356A7F" w14:paraId="648D8E7F" w14:textId="15C44636" w:rsidTr="00356A7F">
        <w:trPr>
          <w:trHeight w:val="20"/>
        </w:trPr>
        <w:tc>
          <w:tcPr>
            <w:tcW w:w="1152" w:type="pct"/>
            <w:shd w:val="clear" w:color="000000" w:fill="C5E0B3"/>
            <w:vAlign w:val="center"/>
            <w:hideMark/>
          </w:tcPr>
          <w:p w14:paraId="7104E81B" w14:textId="77777777" w:rsidR="00356A7F" w:rsidRPr="00356A7F" w:rsidRDefault="00356A7F" w:rsidP="00356A7F">
            <w:pPr>
              <w:jc w:val="center"/>
              <w:rPr>
                <w:rFonts w:ascii="Arial" w:hAnsi="Arial" w:cs="Arial"/>
                <w:b/>
                <w:bCs/>
                <w:color w:val="000000" w:themeColor="text1"/>
                <w:sz w:val="19"/>
                <w:szCs w:val="19"/>
                <w:lang w:eastAsia="es-CO"/>
              </w:rPr>
            </w:pPr>
            <w:r w:rsidRPr="00356A7F">
              <w:rPr>
                <w:rFonts w:ascii="Arial" w:hAnsi="Arial" w:cs="Arial"/>
                <w:b/>
                <w:bCs/>
                <w:color w:val="000000" w:themeColor="text1"/>
                <w:sz w:val="19"/>
                <w:szCs w:val="19"/>
                <w:lang w:eastAsia="es-CO"/>
              </w:rPr>
              <w:t>FACTOR TÉCNICO</w:t>
            </w:r>
          </w:p>
        </w:tc>
        <w:tc>
          <w:tcPr>
            <w:tcW w:w="2050" w:type="pct"/>
            <w:shd w:val="clear" w:color="000000" w:fill="C5E0B3"/>
            <w:vAlign w:val="center"/>
            <w:hideMark/>
          </w:tcPr>
          <w:p w14:paraId="6449567B" w14:textId="77777777" w:rsidR="00356A7F" w:rsidRPr="00356A7F" w:rsidRDefault="00356A7F" w:rsidP="00356A7F">
            <w:pPr>
              <w:jc w:val="center"/>
              <w:rPr>
                <w:rFonts w:ascii="Arial" w:hAnsi="Arial" w:cs="Arial"/>
                <w:b/>
                <w:bCs/>
                <w:color w:val="000000" w:themeColor="text1"/>
                <w:sz w:val="19"/>
                <w:szCs w:val="19"/>
                <w:lang w:eastAsia="es-CO"/>
              </w:rPr>
            </w:pPr>
            <w:r w:rsidRPr="00356A7F">
              <w:rPr>
                <w:rFonts w:ascii="Arial" w:hAnsi="Arial" w:cs="Arial"/>
                <w:b/>
                <w:bCs/>
                <w:color w:val="000000" w:themeColor="text1"/>
                <w:sz w:val="19"/>
                <w:szCs w:val="19"/>
                <w:lang w:eastAsia="es-CO"/>
              </w:rPr>
              <w:t>SERVICIO</w:t>
            </w:r>
          </w:p>
        </w:tc>
        <w:tc>
          <w:tcPr>
            <w:tcW w:w="860" w:type="pct"/>
            <w:shd w:val="clear" w:color="000000" w:fill="C5E0B3"/>
            <w:vAlign w:val="center"/>
            <w:hideMark/>
          </w:tcPr>
          <w:p w14:paraId="6C87A47E" w14:textId="77777777" w:rsidR="00356A7F" w:rsidRPr="00356A7F" w:rsidRDefault="00356A7F" w:rsidP="00356A7F">
            <w:pPr>
              <w:jc w:val="center"/>
              <w:rPr>
                <w:rFonts w:ascii="Arial" w:hAnsi="Arial" w:cs="Arial"/>
                <w:b/>
                <w:bCs/>
                <w:color w:val="000000" w:themeColor="text1"/>
                <w:sz w:val="19"/>
                <w:szCs w:val="19"/>
                <w:lang w:eastAsia="es-CO"/>
              </w:rPr>
            </w:pPr>
            <w:r w:rsidRPr="00356A7F">
              <w:rPr>
                <w:rFonts w:ascii="Arial" w:hAnsi="Arial" w:cs="Arial"/>
                <w:b/>
                <w:bCs/>
                <w:color w:val="000000" w:themeColor="text1"/>
                <w:sz w:val="19"/>
                <w:szCs w:val="19"/>
                <w:lang w:eastAsia="es-CO"/>
              </w:rPr>
              <w:t>OPORTUNIDAD</w:t>
            </w:r>
          </w:p>
        </w:tc>
        <w:tc>
          <w:tcPr>
            <w:tcW w:w="492" w:type="pct"/>
            <w:shd w:val="clear" w:color="000000" w:fill="C5E0B3"/>
            <w:vAlign w:val="center"/>
            <w:hideMark/>
          </w:tcPr>
          <w:p w14:paraId="2ABE609F" w14:textId="77777777" w:rsidR="00356A7F" w:rsidRPr="00356A7F" w:rsidRDefault="00356A7F" w:rsidP="00356A7F">
            <w:pPr>
              <w:jc w:val="center"/>
              <w:rPr>
                <w:rFonts w:ascii="Arial" w:hAnsi="Arial" w:cs="Arial"/>
                <w:b/>
                <w:bCs/>
                <w:color w:val="000000" w:themeColor="text1"/>
                <w:sz w:val="19"/>
                <w:szCs w:val="19"/>
                <w:lang w:eastAsia="es-CO"/>
              </w:rPr>
            </w:pPr>
            <w:r w:rsidRPr="00356A7F">
              <w:rPr>
                <w:rFonts w:ascii="Arial" w:hAnsi="Arial" w:cs="Arial"/>
                <w:b/>
                <w:bCs/>
                <w:color w:val="000000" w:themeColor="text1"/>
                <w:sz w:val="19"/>
                <w:szCs w:val="19"/>
                <w:lang w:eastAsia="es-CO"/>
              </w:rPr>
              <w:t>PUNTAJE</w:t>
            </w:r>
          </w:p>
        </w:tc>
        <w:tc>
          <w:tcPr>
            <w:tcW w:w="446" w:type="pct"/>
            <w:shd w:val="clear" w:color="000000" w:fill="C5E0B3"/>
          </w:tcPr>
          <w:p w14:paraId="25C650D9" w14:textId="75F484FC" w:rsidR="00356A7F" w:rsidRPr="00356A7F" w:rsidRDefault="00356A7F" w:rsidP="00356A7F">
            <w:pPr>
              <w:jc w:val="center"/>
              <w:rPr>
                <w:rFonts w:ascii="Arial" w:hAnsi="Arial" w:cs="Arial"/>
                <w:b/>
                <w:bCs/>
                <w:color w:val="000000" w:themeColor="text1"/>
                <w:sz w:val="19"/>
                <w:szCs w:val="19"/>
                <w:lang w:eastAsia="es-CO"/>
              </w:rPr>
            </w:pPr>
            <w:r w:rsidRPr="00356A7F">
              <w:rPr>
                <w:rFonts w:ascii="Arial" w:hAnsi="Arial" w:cs="Arial"/>
                <w:b/>
                <w:bCs/>
                <w:color w:val="000000" w:themeColor="text1"/>
                <w:sz w:val="19"/>
                <w:szCs w:val="19"/>
              </w:rPr>
              <w:t>MARQUE CON (X)</w:t>
            </w:r>
          </w:p>
        </w:tc>
      </w:tr>
      <w:tr w:rsidR="00356A7F" w:rsidRPr="00356A7F" w14:paraId="25DC4787" w14:textId="44185665" w:rsidTr="00356A7F">
        <w:trPr>
          <w:trHeight w:val="20"/>
        </w:trPr>
        <w:tc>
          <w:tcPr>
            <w:tcW w:w="1152" w:type="pct"/>
            <w:vMerge w:val="restart"/>
            <w:shd w:val="clear" w:color="auto" w:fill="FFFFFF" w:themeFill="background1"/>
            <w:vAlign w:val="center"/>
            <w:hideMark/>
          </w:tcPr>
          <w:p w14:paraId="25A09D11"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OPORTUNIDAD CONSULTA ESPECIALIZADA Y SUBESPECIALIZADA AMBULATORIA</w:t>
            </w:r>
          </w:p>
        </w:tc>
        <w:tc>
          <w:tcPr>
            <w:tcW w:w="2050" w:type="pct"/>
            <w:vMerge w:val="restart"/>
            <w:shd w:val="clear" w:color="auto" w:fill="FFFFFF" w:themeFill="background1"/>
            <w:vAlign w:val="center"/>
            <w:hideMark/>
          </w:tcPr>
          <w:p w14:paraId="1DB6637A" w14:textId="2168E25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CONSULTA EXTERNA EN UROLOGIA, Y UROLOGIA ONCOLOGICA</w:t>
            </w:r>
          </w:p>
        </w:tc>
        <w:tc>
          <w:tcPr>
            <w:tcW w:w="860" w:type="pct"/>
            <w:shd w:val="clear" w:color="auto" w:fill="FFFFFF" w:themeFill="background1"/>
            <w:vAlign w:val="center"/>
            <w:hideMark/>
          </w:tcPr>
          <w:p w14:paraId="7913120A"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HASTA 10 DÍAS CALENDARIO</w:t>
            </w:r>
          </w:p>
        </w:tc>
        <w:tc>
          <w:tcPr>
            <w:tcW w:w="492" w:type="pct"/>
            <w:shd w:val="clear" w:color="auto" w:fill="FFFFFF" w:themeFill="background1"/>
            <w:vAlign w:val="center"/>
            <w:hideMark/>
          </w:tcPr>
          <w:p w14:paraId="6BA7F7DA" w14:textId="77777777" w:rsidR="00356A7F" w:rsidRPr="00356A7F" w:rsidRDefault="00356A7F" w:rsidP="00AF1A2B">
            <w:pPr>
              <w:jc w:val="center"/>
              <w:rPr>
                <w:rFonts w:ascii="Arial" w:hAnsi="Arial" w:cs="Arial"/>
                <w:b/>
                <w:bCs/>
                <w:color w:val="000000" w:themeColor="text1"/>
                <w:sz w:val="19"/>
                <w:szCs w:val="19"/>
                <w:lang w:eastAsia="es-CO"/>
              </w:rPr>
            </w:pPr>
            <w:r w:rsidRPr="00356A7F">
              <w:rPr>
                <w:rFonts w:ascii="Arial" w:hAnsi="Arial" w:cs="Arial"/>
                <w:b/>
                <w:bCs/>
                <w:color w:val="000000" w:themeColor="text1"/>
                <w:sz w:val="19"/>
                <w:szCs w:val="19"/>
                <w:lang w:eastAsia="es-CO"/>
              </w:rPr>
              <w:t>50</w:t>
            </w:r>
          </w:p>
        </w:tc>
        <w:tc>
          <w:tcPr>
            <w:tcW w:w="446" w:type="pct"/>
            <w:shd w:val="clear" w:color="auto" w:fill="FFFFFF" w:themeFill="background1"/>
          </w:tcPr>
          <w:p w14:paraId="74B7380E" w14:textId="77777777" w:rsidR="00356A7F" w:rsidRPr="00356A7F" w:rsidRDefault="00356A7F" w:rsidP="00AF1A2B">
            <w:pPr>
              <w:jc w:val="center"/>
              <w:rPr>
                <w:rFonts w:ascii="Arial" w:hAnsi="Arial" w:cs="Arial"/>
                <w:b/>
                <w:bCs/>
                <w:color w:val="000000" w:themeColor="text1"/>
                <w:sz w:val="19"/>
                <w:szCs w:val="19"/>
                <w:lang w:eastAsia="es-CO"/>
              </w:rPr>
            </w:pPr>
          </w:p>
        </w:tc>
      </w:tr>
      <w:tr w:rsidR="00356A7F" w:rsidRPr="00356A7F" w14:paraId="46FAD35A" w14:textId="33EE6959" w:rsidTr="00356A7F">
        <w:trPr>
          <w:trHeight w:val="20"/>
        </w:trPr>
        <w:tc>
          <w:tcPr>
            <w:tcW w:w="1152" w:type="pct"/>
            <w:vMerge/>
            <w:shd w:val="clear" w:color="auto" w:fill="FFFFFF" w:themeFill="background1"/>
            <w:vAlign w:val="center"/>
            <w:hideMark/>
          </w:tcPr>
          <w:p w14:paraId="0EB0DE16" w14:textId="77777777" w:rsidR="00356A7F" w:rsidRPr="00356A7F" w:rsidRDefault="00356A7F" w:rsidP="00AF1A2B">
            <w:pPr>
              <w:rPr>
                <w:rFonts w:ascii="Arial" w:hAnsi="Arial" w:cs="Arial"/>
                <w:color w:val="000000" w:themeColor="text1"/>
                <w:sz w:val="19"/>
                <w:szCs w:val="19"/>
                <w:lang w:eastAsia="es-CO"/>
              </w:rPr>
            </w:pPr>
          </w:p>
        </w:tc>
        <w:tc>
          <w:tcPr>
            <w:tcW w:w="2050" w:type="pct"/>
            <w:vMerge/>
            <w:shd w:val="clear" w:color="auto" w:fill="FFFFFF" w:themeFill="background1"/>
            <w:vAlign w:val="center"/>
            <w:hideMark/>
          </w:tcPr>
          <w:p w14:paraId="3244B5E1" w14:textId="77777777" w:rsidR="00356A7F" w:rsidRPr="00356A7F" w:rsidRDefault="00356A7F" w:rsidP="00AF1A2B">
            <w:pPr>
              <w:rPr>
                <w:rFonts w:ascii="Arial" w:hAnsi="Arial" w:cs="Arial"/>
                <w:color w:val="000000" w:themeColor="text1"/>
                <w:sz w:val="19"/>
                <w:szCs w:val="19"/>
                <w:lang w:eastAsia="es-CO"/>
              </w:rPr>
            </w:pPr>
          </w:p>
        </w:tc>
        <w:tc>
          <w:tcPr>
            <w:tcW w:w="860" w:type="pct"/>
            <w:shd w:val="clear" w:color="auto" w:fill="FFFFFF" w:themeFill="background1"/>
            <w:vAlign w:val="center"/>
            <w:hideMark/>
          </w:tcPr>
          <w:p w14:paraId="110241F2"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ENTRE 11 Y 14 DÍAS CALENDARIO</w:t>
            </w:r>
          </w:p>
        </w:tc>
        <w:tc>
          <w:tcPr>
            <w:tcW w:w="492" w:type="pct"/>
            <w:shd w:val="clear" w:color="auto" w:fill="FFFFFF" w:themeFill="background1"/>
            <w:vAlign w:val="center"/>
            <w:hideMark/>
          </w:tcPr>
          <w:p w14:paraId="1EA8A626" w14:textId="77777777" w:rsidR="00356A7F" w:rsidRPr="00356A7F" w:rsidRDefault="00356A7F" w:rsidP="00AF1A2B">
            <w:pPr>
              <w:jc w:val="center"/>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25</w:t>
            </w:r>
          </w:p>
        </w:tc>
        <w:tc>
          <w:tcPr>
            <w:tcW w:w="446" w:type="pct"/>
            <w:shd w:val="clear" w:color="auto" w:fill="FFFFFF" w:themeFill="background1"/>
          </w:tcPr>
          <w:p w14:paraId="5C4C4356" w14:textId="77777777" w:rsidR="00356A7F" w:rsidRPr="00356A7F" w:rsidRDefault="00356A7F" w:rsidP="00AF1A2B">
            <w:pPr>
              <w:jc w:val="center"/>
              <w:rPr>
                <w:rFonts w:ascii="Arial" w:hAnsi="Arial" w:cs="Arial"/>
                <w:color w:val="000000" w:themeColor="text1"/>
                <w:sz w:val="19"/>
                <w:szCs w:val="19"/>
                <w:lang w:eastAsia="es-CO"/>
              </w:rPr>
            </w:pPr>
          </w:p>
        </w:tc>
      </w:tr>
      <w:tr w:rsidR="00356A7F" w:rsidRPr="00356A7F" w14:paraId="5D04AA9E" w14:textId="74C0296F" w:rsidTr="00356A7F">
        <w:trPr>
          <w:trHeight w:val="20"/>
        </w:trPr>
        <w:tc>
          <w:tcPr>
            <w:tcW w:w="1152" w:type="pct"/>
            <w:vMerge w:val="restart"/>
            <w:shd w:val="clear" w:color="auto" w:fill="FFFFFF" w:themeFill="background1"/>
            <w:vAlign w:val="center"/>
            <w:hideMark/>
          </w:tcPr>
          <w:p w14:paraId="1F8AEB7B"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OPORTUNIDAD PROCEDIMIENTOS DIAGNÓSTICOS Y TERAPÉUTICOS</w:t>
            </w:r>
          </w:p>
        </w:tc>
        <w:tc>
          <w:tcPr>
            <w:tcW w:w="2050" w:type="pct"/>
            <w:vMerge w:val="restart"/>
            <w:shd w:val="clear" w:color="auto" w:fill="FFFFFF" w:themeFill="background1"/>
            <w:vAlign w:val="center"/>
            <w:hideMark/>
          </w:tcPr>
          <w:p w14:paraId="2F78819C"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URODINAMIA, UROFLUJOMETRÍA, CISTOSCOPIA DIAGNÓSTICA, BIOPSIAS UROLÓGICAS, ESTUDIOS URODINÁMICOS Y DEMÁS PROCEDIMIENTOS AMBULATORIOS DE UROLOGÍA</w:t>
            </w:r>
          </w:p>
        </w:tc>
        <w:tc>
          <w:tcPr>
            <w:tcW w:w="860" w:type="pct"/>
            <w:shd w:val="clear" w:color="auto" w:fill="FFFFFF" w:themeFill="background1"/>
            <w:vAlign w:val="center"/>
            <w:hideMark/>
          </w:tcPr>
          <w:p w14:paraId="3D1112CA"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HASTA 10 DÍAS CALENDARIO</w:t>
            </w:r>
          </w:p>
        </w:tc>
        <w:tc>
          <w:tcPr>
            <w:tcW w:w="492" w:type="pct"/>
            <w:shd w:val="clear" w:color="auto" w:fill="FFFFFF" w:themeFill="background1"/>
            <w:vAlign w:val="center"/>
            <w:hideMark/>
          </w:tcPr>
          <w:p w14:paraId="530AB669" w14:textId="77777777" w:rsidR="00356A7F" w:rsidRPr="00356A7F" w:rsidRDefault="00356A7F" w:rsidP="00AF1A2B">
            <w:pPr>
              <w:jc w:val="center"/>
              <w:rPr>
                <w:rFonts w:ascii="Arial" w:hAnsi="Arial" w:cs="Arial"/>
                <w:b/>
                <w:bCs/>
                <w:color w:val="000000" w:themeColor="text1"/>
                <w:sz w:val="19"/>
                <w:szCs w:val="19"/>
                <w:lang w:eastAsia="es-CO"/>
              </w:rPr>
            </w:pPr>
            <w:r w:rsidRPr="00356A7F">
              <w:rPr>
                <w:rFonts w:ascii="Arial" w:hAnsi="Arial" w:cs="Arial"/>
                <w:b/>
                <w:bCs/>
                <w:color w:val="000000" w:themeColor="text1"/>
                <w:sz w:val="19"/>
                <w:szCs w:val="19"/>
                <w:lang w:eastAsia="es-CO"/>
              </w:rPr>
              <w:t>50</w:t>
            </w:r>
          </w:p>
        </w:tc>
        <w:tc>
          <w:tcPr>
            <w:tcW w:w="446" w:type="pct"/>
            <w:shd w:val="clear" w:color="auto" w:fill="FFFFFF" w:themeFill="background1"/>
          </w:tcPr>
          <w:p w14:paraId="0B027672" w14:textId="77777777" w:rsidR="00356A7F" w:rsidRPr="00356A7F" w:rsidRDefault="00356A7F" w:rsidP="00AF1A2B">
            <w:pPr>
              <w:jc w:val="center"/>
              <w:rPr>
                <w:rFonts w:ascii="Arial" w:hAnsi="Arial" w:cs="Arial"/>
                <w:b/>
                <w:bCs/>
                <w:color w:val="000000" w:themeColor="text1"/>
                <w:sz w:val="19"/>
                <w:szCs w:val="19"/>
                <w:lang w:eastAsia="es-CO"/>
              </w:rPr>
            </w:pPr>
          </w:p>
        </w:tc>
      </w:tr>
      <w:tr w:rsidR="00356A7F" w:rsidRPr="00356A7F" w14:paraId="663CF9FF" w14:textId="7886B546" w:rsidTr="00356A7F">
        <w:trPr>
          <w:trHeight w:val="20"/>
        </w:trPr>
        <w:tc>
          <w:tcPr>
            <w:tcW w:w="1152" w:type="pct"/>
            <w:vMerge/>
            <w:shd w:val="clear" w:color="auto" w:fill="FFFFFF" w:themeFill="background1"/>
            <w:vAlign w:val="center"/>
            <w:hideMark/>
          </w:tcPr>
          <w:p w14:paraId="17124C63" w14:textId="77777777" w:rsidR="00356A7F" w:rsidRPr="00356A7F" w:rsidRDefault="00356A7F" w:rsidP="00AF1A2B">
            <w:pPr>
              <w:rPr>
                <w:rFonts w:ascii="Arial" w:hAnsi="Arial" w:cs="Arial"/>
                <w:color w:val="000000" w:themeColor="text1"/>
                <w:sz w:val="19"/>
                <w:szCs w:val="19"/>
                <w:lang w:eastAsia="es-CO"/>
              </w:rPr>
            </w:pPr>
          </w:p>
        </w:tc>
        <w:tc>
          <w:tcPr>
            <w:tcW w:w="2050" w:type="pct"/>
            <w:vMerge/>
            <w:shd w:val="clear" w:color="auto" w:fill="FFFFFF" w:themeFill="background1"/>
            <w:vAlign w:val="center"/>
            <w:hideMark/>
          </w:tcPr>
          <w:p w14:paraId="34093567" w14:textId="77777777" w:rsidR="00356A7F" w:rsidRPr="00356A7F" w:rsidRDefault="00356A7F" w:rsidP="00AF1A2B">
            <w:pPr>
              <w:rPr>
                <w:rFonts w:ascii="Arial" w:hAnsi="Arial" w:cs="Arial"/>
                <w:color w:val="000000" w:themeColor="text1"/>
                <w:sz w:val="19"/>
                <w:szCs w:val="19"/>
                <w:lang w:eastAsia="es-CO"/>
              </w:rPr>
            </w:pPr>
          </w:p>
        </w:tc>
        <w:tc>
          <w:tcPr>
            <w:tcW w:w="860" w:type="pct"/>
            <w:shd w:val="clear" w:color="auto" w:fill="FFFFFF" w:themeFill="background1"/>
            <w:vAlign w:val="center"/>
            <w:hideMark/>
          </w:tcPr>
          <w:p w14:paraId="6052762D"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ENTRE 11 Y 15 DÍAS CALENDARIO</w:t>
            </w:r>
          </w:p>
        </w:tc>
        <w:tc>
          <w:tcPr>
            <w:tcW w:w="492" w:type="pct"/>
            <w:shd w:val="clear" w:color="auto" w:fill="FFFFFF" w:themeFill="background1"/>
            <w:vAlign w:val="center"/>
            <w:hideMark/>
          </w:tcPr>
          <w:p w14:paraId="568C7A4F" w14:textId="77777777" w:rsidR="00356A7F" w:rsidRPr="00356A7F" w:rsidRDefault="00356A7F" w:rsidP="00AF1A2B">
            <w:pPr>
              <w:jc w:val="center"/>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25</w:t>
            </w:r>
          </w:p>
        </w:tc>
        <w:tc>
          <w:tcPr>
            <w:tcW w:w="446" w:type="pct"/>
            <w:shd w:val="clear" w:color="auto" w:fill="FFFFFF" w:themeFill="background1"/>
          </w:tcPr>
          <w:p w14:paraId="62E531AB" w14:textId="77777777" w:rsidR="00356A7F" w:rsidRPr="00356A7F" w:rsidRDefault="00356A7F" w:rsidP="00AF1A2B">
            <w:pPr>
              <w:jc w:val="center"/>
              <w:rPr>
                <w:rFonts w:ascii="Arial" w:hAnsi="Arial" w:cs="Arial"/>
                <w:color w:val="000000" w:themeColor="text1"/>
                <w:sz w:val="19"/>
                <w:szCs w:val="19"/>
                <w:lang w:eastAsia="es-CO"/>
              </w:rPr>
            </w:pPr>
          </w:p>
        </w:tc>
      </w:tr>
      <w:tr w:rsidR="00356A7F" w:rsidRPr="00356A7F" w14:paraId="57F6DB6D" w14:textId="0DAF550D" w:rsidTr="00356A7F">
        <w:trPr>
          <w:trHeight w:val="20"/>
        </w:trPr>
        <w:tc>
          <w:tcPr>
            <w:tcW w:w="1152" w:type="pct"/>
            <w:vMerge w:val="restart"/>
            <w:shd w:val="clear" w:color="auto" w:fill="FFFFFF" w:themeFill="background1"/>
            <w:vAlign w:val="center"/>
            <w:hideMark/>
          </w:tcPr>
          <w:p w14:paraId="4C4F888C"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OPORTUNIDAD EN PROCEDIMIENTOS INTERVENCIONISTAS</w:t>
            </w:r>
          </w:p>
        </w:tc>
        <w:tc>
          <w:tcPr>
            <w:tcW w:w="2050" w:type="pct"/>
            <w:vMerge w:val="restart"/>
            <w:shd w:val="clear" w:color="auto" w:fill="FFFFFF" w:themeFill="background1"/>
            <w:vAlign w:val="center"/>
            <w:hideMark/>
          </w:tcPr>
          <w:p w14:paraId="223645B1"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LITOTRICIA EXTRACORPÓREA, URETEROSCOPIA, NEFROLITOTOMÍA PERCUTÁNEA, COLOCACIÓN Y RETIRO DE CATÉTER DOBLE J, RESECCIÓN TRANSURETRAL Y DEMÁS PROCEDIMIENTOS UROLÓGICOS ELECTIVOS</w:t>
            </w:r>
          </w:p>
        </w:tc>
        <w:tc>
          <w:tcPr>
            <w:tcW w:w="860" w:type="pct"/>
            <w:shd w:val="clear" w:color="auto" w:fill="FFFFFF" w:themeFill="background1"/>
            <w:vAlign w:val="center"/>
            <w:hideMark/>
          </w:tcPr>
          <w:p w14:paraId="171C612F"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HASTA 10 DÍAS CALENDARIO</w:t>
            </w:r>
          </w:p>
        </w:tc>
        <w:tc>
          <w:tcPr>
            <w:tcW w:w="492" w:type="pct"/>
            <w:shd w:val="clear" w:color="auto" w:fill="FFFFFF" w:themeFill="background1"/>
            <w:vAlign w:val="center"/>
            <w:hideMark/>
          </w:tcPr>
          <w:p w14:paraId="36C8FF4C" w14:textId="77777777" w:rsidR="00356A7F" w:rsidRPr="00356A7F" w:rsidRDefault="00356A7F" w:rsidP="00AF1A2B">
            <w:pPr>
              <w:jc w:val="center"/>
              <w:rPr>
                <w:rFonts w:ascii="Arial" w:hAnsi="Arial" w:cs="Arial"/>
                <w:b/>
                <w:bCs/>
                <w:color w:val="000000" w:themeColor="text1"/>
                <w:sz w:val="19"/>
                <w:szCs w:val="19"/>
                <w:lang w:eastAsia="es-CO"/>
              </w:rPr>
            </w:pPr>
            <w:r w:rsidRPr="00356A7F">
              <w:rPr>
                <w:rFonts w:ascii="Arial" w:hAnsi="Arial" w:cs="Arial"/>
                <w:b/>
                <w:bCs/>
                <w:color w:val="000000" w:themeColor="text1"/>
                <w:sz w:val="19"/>
                <w:szCs w:val="19"/>
                <w:lang w:eastAsia="es-CO"/>
              </w:rPr>
              <w:t>50</w:t>
            </w:r>
          </w:p>
        </w:tc>
        <w:tc>
          <w:tcPr>
            <w:tcW w:w="446" w:type="pct"/>
            <w:shd w:val="clear" w:color="auto" w:fill="FFFFFF" w:themeFill="background1"/>
          </w:tcPr>
          <w:p w14:paraId="1A5E84BA" w14:textId="77777777" w:rsidR="00356A7F" w:rsidRPr="00356A7F" w:rsidRDefault="00356A7F" w:rsidP="00AF1A2B">
            <w:pPr>
              <w:jc w:val="center"/>
              <w:rPr>
                <w:rFonts w:ascii="Arial" w:hAnsi="Arial" w:cs="Arial"/>
                <w:b/>
                <w:bCs/>
                <w:color w:val="000000" w:themeColor="text1"/>
                <w:sz w:val="19"/>
                <w:szCs w:val="19"/>
                <w:lang w:eastAsia="es-CO"/>
              </w:rPr>
            </w:pPr>
          </w:p>
        </w:tc>
      </w:tr>
      <w:tr w:rsidR="00356A7F" w:rsidRPr="00356A7F" w14:paraId="6824C7D0" w14:textId="3716A578" w:rsidTr="00356A7F">
        <w:trPr>
          <w:trHeight w:val="20"/>
        </w:trPr>
        <w:tc>
          <w:tcPr>
            <w:tcW w:w="1152" w:type="pct"/>
            <w:vMerge/>
            <w:shd w:val="clear" w:color="auto" w:fill="FFFFFF" w:themeFill="background1"/>
            <w:vAlign w:val="center"/>
            <w:hideMark/>
          </w:tcPr>
          <w:p w14:paraId="344CD61D" w14:textId="77777777" w:rsidR="00356A7F" w:rsidRPr="00356A7F" w:rsidRDefault="00356A7F" w:rsidP="00AF1A2B">
            <w:pPr>
              <w:rPr>
                <w:rFonts w:ascii="Arial" w:hAnsi="Arial" w:cs="Arial"/>
                <w:color w:val="000000" w:themeColor="text1"/>
                <w:sz w:val="19"/>
                <w:szCs w:val="19"/>
                <w:lang w:eastAsia="es-CO"/>
              </w:rPr>
            </w:pPr>
          </w:p>
        </w:tc>
        <w:tc>
          <w:tcPr>
            <w:tcW w:w="2050" w:type="pct"/>
            <w:vMerge/>
            <w:shd w:val="clear" w:color="auto" w:fill="FFFFFF" w:themeFill="background1"/>
            <w:vAlign w:val="center"/>
            <w:hideMark/>
          </w:tcPr>
          <w:p w14:paraId="02BEF77F" w14:textId="77777777" w:rsidR="00356A7F" w:rsidRPr="00356A7F" w:rsidRDefault="00356A7F" w:rsidP="00AF1A2B">
            <w:pPr>
              <w:rPr>
                <w:rFonts w:ascii="Arial" w:hAnsi="Arial" w:cs="Arial"/>
                <w:color w:val="000000" w:themeColor="text1"/>
                <w:sz w:val="19"/>
                <w:szCs w:val="19"/>
                <w:lang w:eastAsia="es-CO"/>
              </w:rPr>
            </w:pPr>
          </w:p>
        </w:tc>
        <w:tc>
          <w:tcPr>
            <w:tcW w:w="860" w:type="pct"/>
            <w:shd w:val="clear" w:color="auto" w:fill="FFFFFF" w:themeFill="background1"/>
            <w:vAlign w:val="center"/>
            <w:hideMark/>
          </w:tcPr>
          <w:p w14:paraId="73297842"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ENTRE 11 Y 14 DÍAS CALENDARIO</w:t>
            </w:r>
          </w:p>
        </w:tc>
        <w:tc>
          <w:tcPr>
            <w:tcW w:w="492" w:type="pct"/>
            <w:shd w:val="clear" w:color="auto" w:fill="FFFFFF" w:themeFill="background1"/>
            <w:vAlign w:val="center"/>
            <w:hideMark/>
          </w:tcPr>
          <w:p w14:paraId="18F773DE" w14:textId="77777777" w:rsidR="00356A7F" w:rsidRPr="00356A7F" w:rsidRDefault="00356A7F" w:rsidP="00AF1A2B">
            <w:pPr>
              <w:jc w:val="center"/>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25</w:t>
            </w:r>
          </w:p>
        </w:tc>
        <w:tc>
          <w:tcPr>
            <w:tcW w:w="446" w:type="pct"/>
            <w:shd w:val="clear" w:color="auto" w:fill="FFFFFF" w:themeFill="background1"/>
          </w:tcPr>
          <w:p w14:paraId="7AD6B486" w14:textId="77777777" w:rsidR="00356A7F" w:rsidRPr="00356A7F" w:rsidRDefault="00356A7F" w:rsidP="00AF1A2B">
            <w:pPr>
              <w:jc w:val="center"/>
              <w:rPr>
                <w:rFonts w:ascii="Arial" w:hAnsi="Arial" w:cs="Arial"/>
                <w:color w:val="000000" w:themeColor="text1"/>
                <w:sz w:val="19"/>
                <w:szCs w:val="19"/>
                <w:lang w:eastAsia="es-CO"/>
              </w:rPr>
            </w:pPr>
          </w:p>
        </w:tc>
      </w:tr>
      <w:tr w:rsidR="00356A7F" w:rsidRPr="00356A7F" w14:paraId="19D2B6C8" w14:textId="19D860E8" w:rsidTr="00356A7F">
        <w:trPr>
          <w:trHeight w:val="20"/>
        </w:trPr>
        <w:tc>
          <w:tcPr>
            <w:tcW w:w="1152" w:type="pct"/>
            <w:vMerge w:val="restart"/>
            <w:shd w:val="clear" w:color="auto" w:fill="FFFFFF" w:themeFill="background1"/>
            <w:vAlign w:val="center"/>
            <w:hideMark/>
          </w:tcPr>
          <w:p w14:paraId="6612714B"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ENTREGA DE RESULTADOS</w:t>
            </w:r>
          </w:p>
        </w:tc>
        <w:tc>
          <w:tcPr>
            <w:tcW w:w="2050" w:type="pct"/>
            <w:vMerge w:val="restart"/>
            <w:shd w:val="clear" w:color="auto" w:fill="FFFFFF" w:themeFill="background1"/>
            <w:vAlign w:val="center"/>
            <w:hideMark/>
          </w:tcPr>
          <w:p w14:paraId="6C913850"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URODINAMIAS, UROFLUJOMETRÍAS, ESTUDIOS ANATOMOPATOLÓGICOS, CISTOSCOPIAS Y DEMÁS AYUDAS DIAGNÓSTICAS UROLÓGICAS</w:t>
            </w:r>
          </w:p>
        </w:tc>
        <w:tc>
          <w:tcPr>
            <w:tcW w:w="860" w:type="pct"/>
            <w:shd w:val="clear" w:color="auto" w:fill="FFFFFF" w:themeFill="background1"/>
            <w:vAlign w:val="center"/>
            <w:hideMark/>
          </w:tcPr>
          <w:p w14:paraId="1A2A4EC0"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HASTA 2 DÍAS CALENDARIO</w:t>
            </w:r>
          </w:p>
        </w:tc>
        <w:tc>
          <w:tcPr>
            <w:tcW w:w="492" w:type="pct"/>
            <w:shd w:val="clear" w:color="auto" w:fill="FFFFFF" w:themeFill="background1"/>
            <w:vAlign w:val="center"/>
            <w:hideMark/>
          </w:tcPr>
          <w:p w14:paraId="641BCEA0" w14:textId="77777777" w:rsidR="00356A7F" w:rsidRPr="00356A7F" w:rsidRDefault="00356A7F" w:rsidP="00AF1A2B">
            <w:pPr>
              <w:jc w:val="center"/>
              <w:rPr>
                <w:rFonts w:ascii="Arial" w:hAnsi="Arial" w:cs="Arial"/>
                <w:b/>
                <w:bCs/>
                <w:color w:val="000000" w:themeColor="text1"/>
                <w:sz w:val="19"/>
                <w:szCs w:val="19"/>
                <w:lang w:eastAsia="es-CO"/>
              </w:rPr>
            </w:pPr>
            <w:r w:rsidRPr="00356A7F">
              <w:rPr>
                <w:rFonts w:ascii="Arial" w:hAnsi="Arial" w:cs="Arial"/>
                <w:b/>
                <w:bCs/>
                <w:color w:val="000000" w:themeColor="text1"/>
                <w:sz w:val="19"/>
                <w:szCs w:val="19"/>
                <w:lang w:eastAsia="es-CO"/>
              </w:rPr>
              <w:t>50</w:t>
            </w:r>
          </w:p>
        </w:tc>
        <w:tc>
          <w:tcPr>
            <w:tcW w:w="446" w:type="pct"/>
            <w:shd w:val="clear" w:color="auto" w:fill="FFFFFF" w:themeFill="background1"/>
          </w:tcPr>
          <w:p w14:paraId="1D0A713C" w14:textId="77777777" w:rsidR="00356A7F" w:rsidRPr="00356A7F" w:rsidRDefault="00356A7F" w:rsidP="00AF1A2B">
            <w:pPr>
              <w:jc w:val="center"/>
              <w:rPr>
                <w:rFonts w:ascii="Arial" w:hAnsi="Arial" w:cs="Arial"/>
                <w:b/>
                <w:bCs/>
                <w:color w:val="000000" w:themeColor="text1"/>
                <w:sz w:val="19"/>
                <w:szCs w:val="19"/>
                <w:lang w:eastAsia="es-CO"/>
              </w:rPr>
            </w:pPr>
          </w:p>
        </w:tc>
      </w:tr>
      <w:tr w:rsidR="00356A7F" w:rsidRPr="00356A7F" w14:paraId="1368438C" w14:textId="34A6D32E" w:rsidTr="00356A7F">
        <w:trPr>
          <w:trHeight w:val="20"/>
        </w:trPr>
        <w:tc>
          <w:tcPr>
            <w:tcW w:w="1152" w:type="pct"/>
            <w:vMerge/>
            <w:shd w:val="clear" w:color="auto" w:fill="FFFFFF" w:themeFill="background1"/>
            <w:vAlign w:val="center"/>
            <w:hideMark/>
          </w:tcPr>
          <w:p w14:paraId="43BAC44A" w14:textId="77777777" w:rsidR="00356A7F" w:rsidRPr="00356A7F" w:rsidRDefault="00356A7F" w:rsidP="00AF1A2B">
            <w:pPr>
              <w:rPr>
                <w:rFonts w:ascii="Arial" w:hAnsi="Arial" w:cs="Arial"/>
                <w:color w:val="000000" w:themeColor="text1"/>
                <w:sz w:val="19"/>
                <w:szCs w:val="19"/>
                <w:lang w:eastAsia="es-CO"/>
              </w:rPr>
            </w:pPr>
          </w:p>
        </w:tc>
        <w:tc>
          <w:tcPr>
            <w:tcW w:w="2050" w:type="pct"/>
            <w:vMerge/>
            <w:shd w:val="clear" w:color="auto" w:fill="FFFFFF" w:themeFill="background1"/>
            <w:vAlign w:val="center"/>
            <w:hideMark/>
          </w:tcPr>
          <w:p w14:paraId="6F09161C" w14:textId="77777777" w:rsidR="00356A7F" w:rsidRPr="00356A7F" w:rsidRDefault="00356A7F" w:rsidP="00AF1A2B">
            <w:pPr>
              <w:rPr>
                <w:rFonts w:ascii="Arial" w:hAnsi="Arial" w:cs="Arial"/>
                <w:color w:val="000000" w:themeColor="text1"/>
                <w:sz w:val="19"/>
                <w:szCs w:val="19"/>
                <w:lang w:eastAsia="es-CO"/>
              </w:rPr>
            </w:pPr>
          </w:p>
        </w:tc>
        <w:tc>
          <w:tcPr>
            <w:tcW w:w="860" w:type="pct"/>
            <w:shd w:val="clear" w:color="auto" w:fill="FFFFFF" w:themeFill="background1"/>
            <w:vAlign w:val="center"/>
            <w:hideMark/>
          </w:tcPr>
          <w:p w14:paraId="4AA21819"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ENTRE 3 Y 4 DÍAS CALENDARIO</w:t>
            </w:r>
          </w:p>
        </w:tc>
        <w:tc>
          <w:tcPr>
            <w:tcW w:w="492" w:type="pct"/>
            <w:shd w:val="clear" w:color="auto" w:fill="FFFFFF" w:themeFill="background1"/>
            <w:vAlign w:val="center"/>
            <w:hideMark/>
          </w:tcPr>
          <w:p w14:paraId="47834E86" w14:textId="77777777" w:rsidR="00356A7F" w:rsidRPr="00356A7F" w:rsidRDefault="00356A7F" w:rsidP="00AF1A2B">
            <w:pPr>
              <w:jc w:val="center"/>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25</w:t>
            </w:r>
          </w:p>
        </w:tc>
        <w:tc>
          <w:tcPr>
            <w:tcW w:w="446" w:type="pct"/>
            <w:shd w:val="clear" w:color="auto" w:fill="FFFFFF" w:themeFill="background1"/>
          </w:tcPr>
          <w:p w14:paraId="7F005104" w14:textId="77777777" w:rsidR="00356A7F" w:rsidRPr="00356A7F" w:rsidRDefault="00356A7F" w:rsidP="00AF1A2B">
            <w:pPr>
              <w:jc w:val="center"/>
              <w:rPr>
                <w:rFonts w:ascii="Arial" w:hAnsi="Arial" w:cs="Arial"/>
                <w:color w:val="000000" w:themeColor="text1"/>
                <w:sz w:val="19"/>
                <w:szCs w:val="19"/>
                <w:lang w:eastAsia="es-CO"/>
              </w:rPr>
            </w:pPr>
          </w:p>
        </w:tc>
      </w:tr>
      <w:tr w:rsidR="00356A7F" w:rsidRPr="00356A7F" w14:paraId="1169AA5A" w14:textId="4A310754" w:rsidTr="00356A7F">
        <w:trPr>
          <w:trHeight w:val="20"/>
        </w:trPr>
        <w:tc>
          <w:tcPr>
            <w:tcW w:w="1152" w:type="pct"/>
            <w:vMerge w:val="restart"/>
            <w:shd w:val="clear" w:color="auto" w:fill="FFFFFF" w:themeFill="background1"/>
            <w:vAlign w:val="center"/>
            <w:hideMark/>
          </w:tcPr>
          <w:p w14:paraId="21F415AC"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OPORTUNIDAD EN LA REALIZACIÓN DE PROCEDIMIENTOS QUIRÚRGICOS</w:t>
            </w:r>
          </w:p>
        </w:tc>
        <w:tc>
          <w:tcPr>
            <w:tcW w:w="2050" w:type="pct"/>
            <w:vMerge w:val="restart"/>
            <w:shd w:val="clear" w:color="auto" w:fill="FFFFFF" w:themeFill="background1"/>
            <w:vAlign w:val="center"/>
            <w:hideMark/>
          </w:tcPr>
          <w:p w14:paraId="2BF029B9"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CIRUGÍAS UROLÓGICAS PROGRAMADAS DE MEDIANA Y ALTA COMPLEJIDAD (LITIASIS URINARIA, PATOLOGÍA PROSTÁTICA, RECONSTRUCTIVA Y ONCOLÓGICA)</w:t>
            </w:r>
          </w:p>
        </w:tc>
        <w:tc>
          <w:tcPr>
            <w:tcW w:w="860" w:type="pct"/>
            <w:shd w:val="clear" w:color="auto" w:fill="FFFFFF" w:themeFill="background1"/>
            <w:vAlign w:val="center"/>
            <w:hideMark/>
          </w:tcPr>
          <w:p w14:paraId="377D6790"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HASTA 15 DÍAS CALENDARIO</w:t>
            </w:r>
          </w:p>
        </w:tc>
        <w:tc>
          <w:tcPr>
            <w:tcW w:w="492" w:type="pct"/>
            <w:shd w:val="clear" w:color="auto" w:fill="FFFFFF" w:themeFill="background1"/>
            <w:vAlign w:val="center"/>
            <w:hideMark/>
          </w:tcPr>
          <w:p w14:paraId="60FAD27B" w14:textId="77777777" w:rsidR="00356A7F" w:rsidRPr="00356A7F" w:rsidRDefault="00356A7F" w:rsidP="00AF1A2B">
            <w:pPr>
              <w:jc w:val="center"/>
              <w:rPr>
                <w:rFonts w:ascii="Arial" w:hAnsi="Arial" w:cs="Arial"/>
                <w:b/>
                <w:bCs/>
                <w:color w:val="000000" w:themeColor="text1"/>
                <w:sz w:val="19"/>
                <w:szCs w:val="19"/>
                <w:lang w:eastAsia="es-CO"/>
              </w:rPr>
            </w:pPr>
            <w:r w:rsidRPr="00356A7F">
              <w:rPr>
                <w:rFonts w:ascii="Arial" w:hAnsi="Arial" w:cs="Arial"/>
                <w:b/>
                <w:bCs/>
                <w:color w:val="000000" w:themeColor="text1"/>
                <w:sz w:val="19"/>
                <w:szCs w:val="19"/>
                <w:lang w:eastAsia="es-CO"/>
              </w:rPr>
              <w:t>50</w:t>
            </w:r>
          </w:p>
        </w:tc>
        <w:tc>
          <w:tcPr>
            <w:tcW w:w="446" w:type="pct"/>
            <w:shd w:val="clear" w:color="auto" w:fill="FFFFFF" w:themeFill="background1"/>
          </w:tcPr>
          <w:p w14:paraId="55F30B8A" w14:textId="77777777" w:rsidR="00356A7F" w:rsidRPr="00356A7F" w:rsidRDefault="00356A7F" w:rsidP="00AF1A2B">
            <w:pPr>
              <w:jc w:val="center"/>
              <w:rPr>
                <w:rFonts w:ascii="Arial" w:hAnsi="Arial" w:cs="Arial"/>
                <w:b/>
                <w:bCs/>
                <w:color w:val="000000" w:themeColor="text1"/>
                <w:sz w:val="19"/>
                <w:szCs w:val="19"/>
                <w:lang w:eastAsia="es-CO"/>
              </w:rPr>
            </w:pPr>
          </w:p>
        </w:tc>
      </w:tr>
      <w:tr w:rsidR="00356A7F" w:rsidRPr="00356A7F" w14:paraId="0FCE1F50" w14:textId="680E87CB" w:rsidTr="00356A7F">
        <w:trPr>
          <w:trHeight w:val="20"/>
        </w:trPr>
        <w:tc>
          <w:tcPr>
            <w:tcW w:w="1152" w:type="pct"/>
            <w:vMerge/>
            <w:shd w:val="clear" w:color="auto" w:fill="FFFFFF" w:themeFill="background1"/>
            <w:vAlign w:val="center"/>
            <w:hideMark/>
          </w:tcPr>
          <w:p w14:paraId="1DB9073A" w14:textId="77777777" w:rsidR="00356A7F" w:rsidRPr="00356A7F" w:rsidRDefault="00356A7F" w:rsidP="00AF1A2B">
            <w:pPr>
              <w:rPr>
                <w:rFonts w:ascii="Arial" w:hAnsi="Arial" w:cs="Arial"/>
                <w:color w:val="000000" w:themeColor="text1"/>
                <w:sz w:val="19"/>
                <w:szCs w:val="19"/>
                <w:lang w:eastAsia="es-CO"/>
              </w:rPr>
            </w:pPr>
          </w:p>
        </w:tc>
        <w:tc>
          <w:tcPr>
            <w:tcW w:w="2050" w:type="pct"/>
            <w:vMerge/>
            <w:shd w:val="clear" w:color="auto" w:fill="FFFFFF" w:themeFill="background1"/>
            <w:vAlign w:val="center"/>
            <w:hideMark/>
          </w:tcPr>
          <w:p w14:paraId="5E570F50" w14:textId="77777777" w:rsidR="00356A7F" w:rsidRPr="00356A7F" w:rsidRDefault="00356A7F" w:rsidP="00AF1A2B">
            <w:pPr>
              <w:rPr>
                <w:rFonts w:ascii="Arial" w:hAnsi="Arial" w:cs="Arial"/>
                <w:color w:val="000000" w:themeColor="text1"/>
                <w:sz w:val="19"/>
                <w:szCs w:val="19"/>
                <w:lang w:eastAsia="es-CO"/>
              </w:rPr>
            </w:pPr>
          </w:p>
        </w:tc>
        <w:tc>
          <w:tcPr>
            <w:tcW w:w="860" w:type="pct"/>
            <w:shd w:val="clear" w:color="auto" w:fill="FFFFFF" w:themeFill="background1"/>
            <w:vAlign w:val="center"/>
            <w:hideMark/>
          </w:tcPr>
          <w:p w14:paraId="4CF368B2"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ENTRE 16 Y 19 DÍAS CALENDARIO</w:t>
            </w:r>
          </w:p>
        </w:tc>
        <w:tc>
          <w:tcPr>
            <w:tcW w:w="492" w:type="pct"/>
            <w:shd w:val="clear" w:color="auto" w:fill="FFFFFF" w:themeFill="background1"/>
            <w:vAlign w:val="center"/>
            <w:hideMark/>
          </w:tcPr>
          <w:p w14:paraId="31045F70" w14:textId="77777777" w:rsidR="00356A7F" w:rsidRPr="00356A7F" w:rsidRDefault="00356A7F" w:rsidP="00AF1A2B">
            <w:pPr>
              <w:jc w:val="center"/>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25</w:t>
            </w:r>
          </w:p>
        </w:tc>
        <w:tc>
          <w:tcPr>
            <w:tcW w:w="446" w:type="pct"/>
            <w:shd w:val="clear" w:color="auto" w:fill="FFFFFF" w:themeFill="background1"/>
          </w:tcPr>
          <w:p w14:paraId="107C6EB6" w14:textId="77777777" w:rsidR="00356A7F" w:rsidRPr="00356A7F" w:rsidRDefault="00356A7F" w:rsidP="00AF1A2B">
            <w:pPr>
              <w:jc w:val="center"/>
              <w:rPr>
                <w:rFonts w:ascii="Arial" w:hAnsi="Arial" w:cs="Arial"/>
                <w:color w:val="000000" w:themeColor="text1"/>
                <w:sz w:val="19"/>
                <w:szCs w:val="19"/>
                <w:lang w:eastAsia="es-CO"/>
              </w:rPr>
            </w:pPr>
          </w:p>
        </w:tc>
      </w:tr>
      <w:tr w:rsidR="00356A7F" w:rsidRPr="00356A7F" w14:paraId="6EFA2F06" w14:textId="10AFE82E" w:rsidTr="00356A7F">
        <w:trPr>
          <w:trHeight w:val="20"/>
        </w:trPr>
        <w:tc>
          <w:tcPr>
            <w:tcW w:w="1152" w:type="pct"/>
            <w:vAlign w:val="center"/>
          </w:tcPr>
          <w:p w14:paraId="7193E872" w14:textId="77777777" w:rsidR="00356A7F" w:rsidRPr="00356A7F" w:rsidRDefault="00356A7F" w:rsidP="00AF1A2B">
            <w:pPr>
              <w:rPr>
                <w:rFonts w:ascii="Arial" w:hAnsi="Arial" w:cs="Arial"/>
                <w:color w:val="000000" w:themeColor="text1"/>
                <w:sz w:val="19"/>
                <w:szCs w:val="19"/>
                <w:lang w:eastAsia="es-CO"/>
              </w:rPr>
            </w:pPr>
            <w:r w:rsidRPr="00356A7F">
              <w:rPr>
                <w:rFonts w:ascii="Arial" w:hAnsi="Arial" w:cs="Arial"/>
                <w:color w:val="000000" w:themeColor="text1"/>
                <w:sz w:val="19"/>
                <w:szCs w:val="19"/>
              </w:rPr>
              <w:t>HERRAMIENTAS TECNOLÓGICAS PARA LA ASIGNACIÓN DE CITAS</w:t>
            </w:r>
          </w:p>
        </w:tc>
        <w:tc>
          <w:tcPr>
            <w:tcW w:w="2910" w:type="pct"/>
            <w:gridSpan w:val="2"/>
            <w:vAlign w:val="center"/>
          </w:tcPr>
          <w:p w14:paraId="524959F2" w14:textId="5458CC81"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PLATAFORMA PARA ASIGNACIÓN DE CITAS</w:t>
            </w:r>
          </w:p>
        </w:tc>
        <w:tc>
          <w:tcPr>
            <w:tcW w:w="492" w:type="pct"/>
            <w:vAlign w:val="center"/>
          </w:tcPr>
          <w:p w14:paraId="630C6E8E" w14:textId="77777777" w:rsidR="00356A7F" w:rsidRPr="00356A7F" w:rsidRDefault="00356A7F" w:rsidP="00AF1A2B">
            <w:pPr>
              <w:jc w:val="center"/>
              <w:rPr>
                <w:rFonts w:ascii="Arial" w:hAnsi="Arial" w:cs="Arial"/>
                <w:b/>
                <w:bCs/>
                <w:color w:val="000000" w:themeColor="text1"/>
                <w:sz w:val="19"/>
                <w:szCs w:val="19"/>
                <w:lang w:eastAsia="es-CO"/>
              </w:rPr>
            </w:pPr>
            <w:r w:rsidRPr="00356A7F">
              <w:rPr>
                <w:rFonts w:ascii="Arial" w:hAnsi="Arial" w:cs="Arial"/>
                <w:b/>
                <w:bCs/>
                <w:color w:val="000000" w:themeColor="text1"/>
                <w:sz w:val="19"/>
                <w:szCs w:val="19"/>
                <w:lang w:eastAsia="es-CO"/>
              </w:rPr>
              <w:t>50</w:t>
            </w:r>
          </w:p>
        </w:tc>
        <w:tc>
          <w:tcPr>
            <w:tcW w:w="446" w:type="pct"/>
          </w:tcPr>
          <w:p w14:paraId="476AD8B2" w14:textId="77777777" w:rsidR="00356A7F" w:rsidRPr="00356A7F" w:rsidRDefault="00356A7F" w:rsidP="00AF1A2B">
            <w:pPr>
              <w:jc w:val="center"/>
              <w:rPr>
                <w:rFonts w:ascii="Arial" w:hAnsi="Arial" w:cs="Arial"/>
                <w:b/>
                <w:bCs/>
                <w:color w:val="000000" w:themeColor="text1"/>
                <w:sz w:val="19"/>
                <w:szCs w:val="19"/>
                <w:lang w:eastAsia="es-CO"/>
              </w:rPr>
            </w:pPr>
          </w:p>
        </w:tc>
      </w:tr>
      <w:tr w:rsidR="00356A7F" w:rsidRPr="00356A7F" w14:paraId="5D1D6878" w14:textId="6907F00A" w:rsidTr="00356A7F">
        <w:trPr>
          <w:trHeight w:val="20"/>
        </w:trPr>
        <w:tc>
          <w:tcPr>
            <w:tcW w:w="4062" w:type="pct"/>
            <w:gridSpan w:val="3"/>
            <w:vAlign w:val="center"/>
          </w:tcPr>
          <w:p w14:paraId="0EEAF989" w14:textId="77777777" w:rsidR="00356A7F" w:rsidRPr="00356A7F" w:rsidRDefault="00356A7F" w:rsidP="00AF1A2B">
            <w:pPr>
              <w:jc w:val="center"/>
              <w:rPr>
                <w:rFonts w:ascii="Arial" w:hAnsi="Arial" w:cs="Arial"/>
                <w:color w:val="000000" w:themeColor="text1"/>
                <w:sz w:val="19"/>
                <w:szCs w:val="19"/>
                <w:lang w:eastAsia="es-CO"/>
              </w:rPr>
            </w:pPr>
            <w:r w:rsidRPr="00356A7F">
              <w:rPr>
                <w:rFonts w:ascii="Arial" w:hAnsi="Arial" w:cs="Arial"/>
                <w:b/>
                <w:bCs/>
                <w:color w:val="000000" w:themeColor="text1"/>
                <w:sz w:val="19"/>
                <w:szCs w:val="19"/>
                <w:lang w:eastAsia="es-CO"/>
              </w:rPr>
              <w:t>SUBTOTAL CRITERIO TÉCNICO</w:t>
            </w:r>
          </w:p>
        </w:tc>
        <w:tc>
          <w:tcPr>
            <w:tcW w:w="492" w:type="pct"/>
            <w:vAlign w:val="center"/>
          </w:tcPr>
          <w:p w14:paraId="6773B616" w14:textId="77777777" w:rsidR="00356A7F" w:rsidRPr="00356A7F" w:rsidRDefault="00356A7F" w:rsidP="00AF1A2B">
            <w:pPr>
              <w:jc w:val="center"/>
              <w:rPr>
                <w:rFonts w:ascii="Arial" w:hAnsi="Arial" w:cs="Arial"/>
                <w:b/>
                <w:bCs/>
                <w:color w:val="000000" w:themeColor="text1"/>
                <w:sz w:val="19"/>
                <w:szCs w:val="19"/>
                <w:lang w:eastAsia="es-CO"/>
              </w:rPr>
            </w:pPr>
            <w:r w:rsidRPr="00356A7F">
              <w:rPr>
                <w:rFonts w:ascii="Arial" w:hAnsi="Arial" w:cs="Arial"/>
                <w:b/>
                <w:bCs/>
                <w:color w:val="000000" w:themeColor="text1"/>
                <w:sz w:val="19"/>
                <w:szCs w:val="19"/>
                <w:lang w:eastAsia="es-CO"/>
              </w:rPr>
              <w:t>300</w:t>
            </w:r>
          </w:p>
        </w:tc>
        <w:tc>
          <w:tcPr>
            <w:tcW w:w="446" w:type="pct"/>
          </w:tcPr>
          <w:p w14:paraId="7090A57E" w14:textId="77777777" w:rsidR="00356A7F" w:rsidRPr="00356A7F" w:rsidRDefault="00356A7F" w:rsidP="00AF1A2B">
            <w:pPr>
              <w:jc w:val="center"/>
              <w:rPr>
                <w:rFonts w:ascii="Arial" w:hAnsi="Arial" w:cs="Arial"/>
                <w:color w:val="000000" w:themeColor="text1"/>
                <w:sz w:val="19"/>
                <w:szCs w:val="19"/>
                <w:lang w:eastAsia="es-CO"/>
              </w:rPr>
            </w:pPr>
          </w:p>
        </w:tc>
      </w:tr>
    </w:tbl>
    <w:p w14:paraId="559FDD98" w14:textId="77777777" w:rsidR="00356A7F" w:rsidRDefault="00356A7F" w:rsidP="003D4A37">
      <w:pPr>
        <w:autoSpaceDE w:val="0"/>
        <w:autoSpaceDN w:val="0"/>
        <w:adjustRightInd w:val="0"/>
        <w:rPr>
          <w:rFonts w:ascii="Arial" w:hAnsi="Arial" w:cs="Arial"/>
          <w:b/>
          <w:bCs/>
          <w:lang w:val="es-MX" w:eastAsia="es-CO"/>
        </w:rPr>
      </w:pPr>
    </w:p>
    <w:p w14:paraId="038A4AB7" w14:textId="77777777" w:rsidR="00337A5C" w:rsidRDefault="00337A5C" w:rsidP="003D4A37">
      <w:pPr>
        <w:autoSpaceDE w:val="0"/>
        <w:autoSpaceDN w:val="0"/>
        <w:adjustRightInd w:val="0"/>
        <w:rPr>
          <w:rFonts w:ascii="Arial" w:hAnsi="Arial" w:cs="Arial"/>
          <w:b/>
          <w:bCs/>
          <w:lang w:val="es-MX" w:eastAsia="es-CO"/>
        </w:rPr>
      </w:pPr>
    </w:p>
    <w:tbl>
      <w:tblPr>
        <w:tblW w:w="5000" w:type="pct"/>
        <w:tblCellMar>
          <w:left w:w="70" w:type="dxa"/>
          <w:right w:w="70" w:type="dxa"/>
        </w:tblCellMar>
        <w:tblLook w:val="04A0" w:firstRow="1" w:lastRow="0" w:firstColumn="1" w:lastColumn="0" w:noHBand="0" w:noVBand="1"/>
      </w:tblPr>
      <w:tblGrid>
        <w:gridCol w:w="3933"/>
        <w:gridCol w:w="2534"/>
        <w:gridCol w:w="1473"/>
        <w:gridCol w:w="1027"/>
        <w:gridCol w:w="985"/>
      </w:tblGrid>
      <w:tr w:rsidR="00356A7F" w:rsidRPr="00356A7F" w14:paraId="057F106D" w14:textId="77FDFEF7" w:rsidTr="00356A7F">
        <w:trPr>
          <w:trHeight w:val="20"/>
        </w:trPr>
        <w:tc>
          <w:tcPr>
            <w:tcW w:w="1987" w:type="pct"/>
            <w:tcBorders>
              <w:top w:val="single" w:sz="8" w:space="0" w:color="auto"/>
              <w:left w:val="single" w:sz="8" w:space="0" w:color="auto"/>
              <w:bottom w:val="single" w:sz="8" w:space="0" w:color="auto"/>
              <w:right w:val="single" w:sz="8" w:space="0" w:color="auto"/>
            </w:tcBorders>
            <w:shd w:val="clear" w:color="auto" w:fill="C5E0B3" w:themeFill="accent6" w:themeFillTint="66"/>
            <w:vAlign w:val="center"/>
            <w:hideMark/>
          </w:tcPr>
          <w:p w14:paraId="48C93521" w14:textId="77777777" w:rsidR="00356A7F" w:rsidRPr="00356A7F" w:rsidRDefault="00356A7F" w:rsidP="00AF1A2B">
            <w:pPr>
              <w:jc w:val="center"/>
              <w:rPr>
                <w:rFonts w:ascii="Arial" w:hAnsi="Arial" w:cs="Arial"/>
                <w:b/>
                <w:bCs/>
                <w:color w:val="000000" w:themeColor="text1"/>
                <w:sz w:val="19"/>
                <w:szCs w:val="19"/>
                <w:lang w:eastAsia="es-CO"/>
              </w:rPr>
            </w:pPr>
            <w:r w:rsidRPr="00356A7F">
              <w:rPr>
                <w:rFonts w:ascii="Arial" w:hAnsi="Arial" w:cs="Arial"/>
                <w:b/>
                <w:bCs/>
                <w:color w:val="000000" w:themeColor="text1"/>
                <w:sz w:val="19"/>
                <w:szCs w:val="19"/>
                <w:lang w:eastAsia="es-CO"/>
              </w:rPr>
              <w:t>FACTOR TÉCNICO</w:t>
            </w:r>
          </w:p>
        </w:tc>
        <w:tc>
          <w:tcPr>
            <w:tcW w:w="1284" w:type="pct"/>
            <w:tcBorders>
              <w:top w:val="single" w:sz="8" w:space="0" w:color="auto"/>
              <w:left w:val="nil"/>
              <w:bottom w:val="single" w:sz="8" w:space="0" w:color="auto"/>
              <w:right w:val="single" w:sz="8" w:space="0" w:color="auto"/>
            </w:tcBorders>
            <w:shd w:val="clear" w:color="auto" w:fill="C5E0B3" w:themeFill="accent6" w:themeFillTint="66"/>
            <w:vAlign w:val="center"/>
            <w:hideMark/>
          </w:tcPr>
          <w:p w14:paraId="6A081478" w14:textId="77777777" w:rsidR="00356A7F" w:rsidRPr="00356A7F" w:rsidRDefault="00356A7F" w:rsidP="00AF1A2B">
            <w:pPr>
              <w:jc w:val="center"/>
              <w:rPr>
                <w:rFonts w:ascii="Arial" w:hAnsi="Arial" w:cs="Arial"/>
                <w:b/>
                <w:bCs/>
                <w:color w:val="000000" w:themeColor="text1"/>
                <w:sz w:val="19"/>
                <w:szCs w:val="19"/>
                <w:lang w:eastAsia="es-CO"/>
              </w:rPr>
            </w:pPr>
            <w:r w:rsidRPr="00356A7F">
              <w:rPr>
                <w:rFonts w:ascii="Arial" w:hAnsi="Arial" w:cs="Arial"/>
                <w:b/>
                <w:bCs/>
                <w:color w:val="000000" w:themeColor="text1"/>
                <w:sz w:val="19"/>
                <w:szCs w:val="19"/>
                <w:lang w:eastAsia="es-CO"/>
              </w:rPr>
              <w:t>CRITERIO</w:t>
            </w:r>
          </w:p>
        </w:tc>
        <w:tc>
          <w:tcPr>
            <w:tcW w:w="751" w:type="pct"/>
            <w:tcBorders>
              <w:top w:val="single" w:sz="8" w:space="0" w:color="auto"/>
              <w:left w:val="nil"/>
              <w:bottom w:val="single" w:sz="8" w:space="0" w:color="auto"/>
              <w:right w:val="single" w:sz="8" w:space="0" w:color="auto"/>
            </w:tcBorders>
            <w:shd w:val="clear" w:color="auto" w:fill="C5E0B3" w:themeFill="accent6" w:themeFillTint="66"/>
            <w:vAlign w:val="center"/>
            <w:hideMark/>
          </w:tcPr>
          <w:p w14:paraId="5306257F" w14:textId="77777777" w:rsidR="00356A7F" w:rsidRPr="00356A7F" w:rsidRDefault="00356A7F" w:rsidP="00AF1A2B">
            <w:pPr>
              <w:jc w:val="center"/>
              <w:rPr>
                <w:rFonts w:ascii="Arial" w:hAnsi="Arial" w:cs="Arial"/>
                <w:b/>
                <w:bCs/>
                <w:color w:val="000000" w:themeColor="text1"/>
                <w:sz w:val="19"/>
                <w:szCs w:val="19"/>
                <w:lang w:eastAsia="es-CO"/>
              </w:rPr>
            </w:pPr>
            <w:r w:rsidRPr="00356A7F">
              <w:rPr>
                <w:rFonts w:ascii="Arial" w:hAnsi="Arial" w:cs="Arial"/>
                <w:b/>
                <w:bCs/>
                <w:color w:val="000000" w:themeColor="text1"/>
                <w:sz w:val="19"/>
                <w:szCs w:val="19"/>
                <w:lang w:eastAsia="es-CO"/>
              </w:rPr>
              <w:t>CONDICIÓN</w:t>
            </w:r>
          </w:p>
        </w:tc>
        <w:tc>
          <w:tcPr>
            <w:tcW w:w="493" w:type="pct"/>
            <w:tcBorders>
              <w:top w:val="single" w:sz="8" w:space="0" w:color="auto"/>
              <w:left w:val="nil"/>
              <w:bottom w:val="single" w:sz="8" w:space="0" w:color="auto"/>
              <w:right w:val="single" w:sz="8" w:space="0" w:color="auto"/>
            </w:tcBorders>
            <w:shd w:val="clear" w:color="auto" w:fill="C5E0B3" w:themeFill="accent6" w:themeFillTint="66"/>
            <w:vAlign w:val="center"/>
            <w:hideMark/>
          </w:tcPr>
          <w:p w14:paraId="2DD9542D" w14:textId="77777777" w:rsidR="00356A7F" w:rsidRPr="00356A7F" w:rsidRDefault="00356A7F" w:rsidP="00AF1A2B">
            <w:pPr>
              <w:jc w:val="center"/>
              <w:rPr>
                <w:rFonts w:ascii="Arial" w:hAnsi="Arial" w:cs="Arial"/>
                <w:b/>
                <w:bCs/>
                <w:color w:val="000000" w:themeColor="text1"/>
                <w:sz w:val="19"/>
                <w:szCs w:val="19"/>
                <w:lang w:eastAsia="es-CO"/>
              </w:rPr>
            </w:pPr>
            <w:r w:rsidRPr="00356A7F">
              <w:rPr>
                <w:rFonts w:ascii="Arial" w:hAnsi="Arial" w:cs="Arial"/>
                <w:b/>
                <w:bCs/>
                <w:color w:val="000000" w:themeColor="text1"/>
                <w:sz w:val="19"/>
                <w:szCs w:val="19"/>
                <w:lang w:eastAsia="es-CO"/>
              </w:rPr>
              <w:t>PUNTAJE</w:t>
            </w:r>
          </w:p>
        </w:tc>
        <w:tc>
          <w:tcPr>
            <w:tcW w:w="486" w:type="pct"/>
            <w:tcBorders>
              <w:top w:val="single" w:sz="8" w:space="0" w:color="auto"/>
              <w:left w:val="nil"/>
              <w:bottom w:val="single" w:sz="8" w:space="0" w:color="auto"/>
              <w:right w:val="single" w:sz="8" w:space="0" w:color="auto"/>
            </w:tcBorders>
            <w:shd w:val="clear" w:color="auto" w:fill="C5E0B3" w:themeFill="accent6" w:themeFillTint="66"/>
          </w:tcPr>
          <w:p w14:paraId="662B4583" w14:textId="07CA0161" w:rsidR="00356A7F" w:rsidRPr="00356A7F" w:rsidRDefault="00356A7F" w:rsidP="00AF1A2B">
            <w:pPr>
              <w:jc w:val="center"/>
              <w:rPr>
                <w:rFonts w:ascii="Arial" w:hAnsi="Arial" w:cs="Arial"/>
                <w:b/>
                <w:bCs/>
                <w:color w:val="000000" w:themeColor="text1"/>
                <w:sz w:val="19"/>
                <w:szCs w:val="19"/>
                <w:lang w:eastAsia="es-CO"/>
              </w:rPr>
            </w:pPr>
            <w:r w:rsidRPr="00356A7F">
              <w:rPr>
                <w:rFonts w:ascii="Arial" w:hAnsi="Arial" w:cs="Arial"/>
                <w:b/>
                <w:bCs/>
                <w:color w:val="000000" w:themeColor="text1"/>
                <w:sz w:val="19"/>
                <w:szCs w:val="19"/>
              </w:rPr>
              <w:t>MARQUE CON (X)</w:t>
            </w:r>
          </w:p>
        </w:tc>
      </w:tr>
      <w:tr w:rsidR="00356A7F" w:rsidRPr="00356A7F" w14:paraId="3EA54522" w14:textId="25168F21" w:rsidTr="00356A7F">
        <w:trPr>
          <w:trHeight w:val="20"/>
        </w:trPr>
        <w:tc>
          <w:tcPr>
            <w:tcW w:w="1987" w:type="pct"/>
            <w:vMerge w:val="restart"/>
            <w:tcBorders>
              <w:top w:val="nil"/>
              <w:left w:val="single" w:sz="8" w:space="0" w:color="auto"/>
              <w:bottom w:val="single" w:sz="8" w:space="0" w:color="000000"/>
              <w:right w:val="single" w:sz="8" w:space="0" w:color="auto"/>
            </w:tcBorders>
            <w:vAlign w:val="center"/>
            <w:hideMark/>
          </w:tcPr>
          <w:p w14:paraId="76A5E369" w14:textId="4FBFF820"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 xml:space="preserve">DISPONIBILIDAD DE CAMAS DE HOSPITALIZACIÓN ADULTO ADICIONALES </w:t>
            </w:r>
          </w:p>
        </w:tc>
        <w:tc>
          <w:tcPr>
            <w:tcW w:w="1284" w:type="pct"/>
            <w:vMerge w:val="restart"/>
            <w:tcBorders>
              <w:top w:val="nil"/>
              <w:left w:val="single" w:sz="8" w:space="0" w:color="auto"/>
              <w:bottom w:val="single" w:sz="8" w:space="0" w:color="000000"/>
              <w:right w:val="single" w:sz="8" w:space="0" w:color="auto"/>
            </w:tcBorders>
            <w:vAlign w:val="center"/>
            <w:hideMark/>
          </w:tcPr>
          <w:p w14:paraId="55122DBA"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TOTAL, CAMAS HABILITADAS ADICIONALES</w:t>
            </w:r>
          </w:p>
        </w:tc>
        <w:tc>
          <w:tcPr>
            <w:tcW w:w="751" w:type="pct"/>
            <w:tcBorders>
              <w:top w:val="nil"/>
              <w:left w:val="nil"/>
              <w:bottom w:val="single" w:sz="8" w:space="0" w:color="auto"/>
              <w:right w:val="single" w:sz="8" w:space="0" w:color="auto"/>
            </w:tcBorders>
            <w:vAlign w:val="center"/>
            <w:hideMark/>
          </w:tcPr>
          <w:p w14:paraId="357118B4"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HASTA 5</w:t>
            </w:r>
          </w:p>
        </w:tc>
        <w:tc>
          <w:tcPr>
            <w:tcW w:w="493" w:type="pct"/>
            <w:tcBorders>
              <w:top w:val="nil"/>
              <w:left w:val="nil"/>
              <w:bottom w:val="single" w:sz="8" w:space="0" w:color="auto"/>
              <w:right w:val="single" w:sz="8" w:space="0" w:color="auto"/>
            </w:tcBorders>
            <w:vAlign w:val="center"/>
            <w:hideMark/>
          </w:tcPr>
          <w:p w14:paraId="4ECD8CF4" w14:textId="77777777" w:rsidR="00356A7F" w:rsidRPr="00356A7F" w:rsidRDefault="00356A7F" w:rsidP="00AF1A2B">
            <w:pPr>
              <w:jc w:val="center"/>
              <w:rPr>
                <w:rFonts w:ascii="Arial" w:hAnsi="Arial" w:cs="Arial"/>
                <w:b/>
                <w:bCs/>
                <w:color w:val="000000" w:themeColor="text1"/>
                <w:sz w:val="19"/>
                <w:szCs w:val="19"/>
                <w:lang w:eastAsia="es-CO"/>
              </w:rPr>
            </w:pPr>
            <w:r w:rsidRPr="00356A7F">
              <w:rPr>
                <w:rFonts w:ascii="Arial" w:hAnsi="Arial" w:cs="Arial"/>
                <w:b/>
                <w:bCs/>
                <w:color w:val="000000" w:themeColor="text1"/>
                <w:sz w:val="19"/>
                <w:szCs w:val="19"/>
                <w:lang w:eastAsia="es-CO"/>
              </w:rPr>
              <w:t>50</w:t>
            </w:r>
          </w:p>
        </w:tc>
        <w:tc>
          <w:tcPr>
            <w:tcW w:w="486" w:type="pct"/>
            <w:tcBorders>
              <w:top w:val="nil"/>
              <w:left w:val="nil"/>
              <w:bottom w:val="single" w:sz="8" w:space="0" w:color="auto"/>
              <w:right w:val="single" w:sz="8" w:space="0" w:color="auto"/>
            </w:tcBorders>
          </w:tcPr>
          <w:p w14:paraId="6D7DA4F9" w14:textId="77777777" w:rsidR="00356A7F" w:rsidRPr="00356A7F" w:rsidRDefault="00356A7F" w:rsidP="00AF1A2B">
            <w:pPr>
              <w:jc w:val="center"/>
              <w:rPr>
                <w:rFonts w:ascii="Arial" w:hAnsi="Arial" w:cs="Arial"/>
                <w:b/>
                <w:bCs/>
                <w:color w:val="000000" w:themeColor="text1"/>
                <w:sz w:val="19"/>
                <w:szCs w:val="19"/>
                <w:lang w:eastAsia="es-CO"/>
              </w:rPr>
            </w:pPr>
          </w:p>
        </w:tc>
      </w:tr>
      <w:tr w:rsidR="00356A7F" w:rsidRPr="00356A7F" w14:paraId="4789D48F" w14:textId="082EE94F" w:rsidTr="00356A7F">
        <w:trPr>
          <w:trHeight w:val="20"/>
        </w:trPr>
        <w:tc>
          <w:tcPr>
            <w:tcW w:w="1987" w:type="pct"/>
            <w:vMerge/>
            <w:tcBorders>
              <w:top w:val="nil"/>
              <w:left w:val="single" w:sz="8" w:space="0" w:color="auto"/>
              <w:bottom w:val="single" w:sz="8" w:space="0" w:color="000000"/>
              <w:right w:val="single" w:sz="8" w:space="0" w:color="auto"/>
            </w:tcBorders>
            <w:vAlign w:val="center"/>
            <w:hideMark/>
          </w:tcPr>
          <w:p w14:paraId="6559F0AE" w14:textId="77777777" w:rsidR="00356A7F" w:rsidRPr="00356A7F" w:rsidRDefault="00356A7F" w:rsidP="00AF1A2B">
            <w:pPr>
              <w:rPr>
                <w:rFonts w:ascii="Arial" w:hAnsi="Arial" w:cs="Arial"/>
                <w:color w:val="000000" w:themeColor="text1"/>
                <w:sz w:val="19"/>
                <w:szCs w:val="19"/>
                <w:lang w:eastAsia="es-CO"/>
              </w:rPr>
            </w:pPr>
          </w:p>
        </w:tc>
        <w:tc>
          <w:tcPr>
            <w:tcW w:w="1284" w:type="pct"/>
            <w:vMerge/>
            <w:tcBorders>
              <w:top w:val="nil"/>
              <w:left w:val="single" w:sz="8" w:space="0" w:color="auto"/>
              <w:bottom w:val="single" w:sz="8" w:space="0" w:color="000000"/>
              <w:right w:val="single" w:sz="8" w:space="0" w:color="auto"/>
            </w:tcBorders>
            <w:vAlign w:val="center"/>
            <w:hideMark/>
          </w:tcPr>
          <w:p w14:paraId="4673406B" w14:textId="77777777" w:rsidR="00356A7F" w:rsidRPr="00356A7F" w:rsidRDefault="00356A7F" w:rsidP="00AF1A2B">
            <w:pPr>
              <w:rPr>
                <w:rFonts w:ascii="Arial" w:hAnsi="Arial" w:cs="Arial"/>
                <w:color w:val="000000" w:themeColor="text1"/>
                <w:sz w:val="19"/>
                <w:szCs w:val="19"/>
                <w:lang w:eastAsia="es-CO"/>
              </w:rPr>
            </w:pPr>
          </w:p>
        </w:tc>
        <w:tc>
          <w:tcPr>
            <w:tcW w:w="751" w:type="pct"/>
            <w:tcBorders>
              <w:top w:val="nil"/>
              <w:left w:val="nil"/>
              <w:bottom w:val="single" w:sz="8" w:space="0" w:color="auto"/>
              <w:right w:val="single" w:sz="8" w:space="0" w:color="auto"/>
            </w:tcBorders>
            <w:vAlign w:val="center"/>
          </w:tcPr>
          <w:p w14:paraId="4E7B105A" w14:textId="41FA7B4F"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 xml:space="preserve">HASTA 3 </w:t>
            </w:r>
          </w:p>
        </w:tc>
        <w:tc>
          <w:tcPr>
            <w:tcW w:w="493" w:type="pct"/>
            <w:tcBorders>
              <w:top w:val="nil"/>
              <w:left w:val="nil"/>
              <w:bottom w:val="single" w:sz="8" w:space="0" w:color="auto"/>
              <w:right w:val="single" w:sz="8" w:space="0" w:color="auto"/>
            </w:tcBorders>
            <w:vAlign w:val="center"/>
          </w:tcPr>
          <w:p w14:paraId="622F3179" w14:textId="77777777" w:rsidR="00356A7F" w:rsidRPr="00356A7F" w:rsidRDefault="00356A7F" w:rsidP="00AF1A2B">
            <w:pPr>
              <w:jc w:val="center"/>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10</w:t>
            </w:r>
          </w:p>
        </w:tc>
        <w:tc>
          <w:tcPr>
            <w:tcW w:w="486" w:type="pct"/>
            <w:tcBorders>
              <w:top w:val="nil"/>
              <w:left w:val="nil"/>
              <w:bottom w:val="single" w:sz="8" w:space="0" w:color="auto"/>
              <w:right w:val="single" w:sz="8" w:space="0" w:color="auto"/>
            </w:tcBorders>
          </w:tcPr>
          <w:p w14:paraId="0AB93120" w14:textId="77777777" w:rsidR="00356A7F" w:rsidRPr="00356A7F" w:rsidRDefault="00356A7F" w:rsidP="00AF1A2B">
            <w:pPr>
              <w:jc w:val="center"/>
              <w:rPr>
                <w:rFonts w:ascii="Arial" w:hAnsi="Arial" w:cs="Arial"/>
                <w:color w:val="000000" w:themeColor="text1"/>
                <w:sz w:val="19"/>
                <w:szCs w:val="19"/>
                <w:lang w:eastAsia="es-CO"/>
              </w:rPr>
            </w:pPr>
          </w:p>
        </w:tc>
      </w:tr>
      <w:tr w:rsidR="00356A7F" w:rsidRPr="00356A7F" w14:paraId="74BFB22C" w14:textId="7D9E5FA7" w:rsidTr="00356A7F">
        <w:trPr>
          <w:trHeight w:val="20"/>
        </w:trPr>
        <w:tc>
          <w:tcPr>
            <w:tcW w:w="1987" w:type="pct"/>
            <w:vMerge w:val="restart"/>
            <w:tcBorders>
              <w:top w:val="nil"/>
              <w:left w:val="single" w:sz="8" w:space="0" w:color="auto"/>
              <w:bottom w:val="single" w:sz="8" w:space="0" w:color="000000"/>
              <w:right w:val="single" w:sz="8" w:space="0" w:color="auto"/>
            </w:tcBorders>
            <w:vAlign w:val="center"/>
            <w:hideMark/>
          </w:tcPr>
          <w:p w14:paraId="0DAC577B"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DISPONIBILIDAD DE SALAS DE CIRUGÍA ADICIONALES</w:t>
            </w:r>
          </w:p>
        </w:tc>
        <w:tc>
          <w:tcPr>
            <w:tcW w:w="1284" w:type="pct"/>
            <w:vMerge w:val="restart"/>
            <w:tcBorders>
              <w:top w:val="nil"/>
              <w:left w:val="single" w:sz="8" w:space="0" w:color="auto"/>
              <w:bottom w:val="single" w:sz="8" w:space="0" w:color="000000"/>
              <w:right w:val="single" w:sz="8" w:space="0" w:color="auto"/>
            </w:tcBorders>
            <w:vAlign w:val="center"/>
            <w:hideMark/>
          </w:tcPr>
          <w:p w14:paraId="27A4C1E2"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TOTAL, QUIRÓFANOS HABILITADOS ADICIONALES</w:t>
            </w:r>
          </w:p>
        </w:tc>
        <w:tc>
          <w:tcPr>
            <w:tcW w:w="751" w:type="pct"/>
            <w:tcBorders>
              <w:top w:val="nil"/>
              <w:left w:val="nil"/>
              <w:bottom w:val="single" w:sz="8" w:space="0" w:color="auto"/>
              <w:right w:val="single" w:sz="8" w:space="0" w:color="auto"/>
            </w:tcBorders>
            <w:vAlign w:val="center"/>
            <w:hideMark/>
          </w:tcPr>
          <w:p w14:paraId="76AEB76A" w14:textId="77777777"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HASTA 2</w:t>
            </w:r>
          </w:p>
        </w:tc>
        <w:tc>
          <w:tcPr>
            <w:tcW w:w="493" w:type="pct"/>
            <w:tcBorders>
              <w:top w:val="nil"/>
              <w:left w:val="nil"/>
              <w:bottom w:val="single" w:sz="8" w:space="0" w:color="auto"/>
              <w:right w:val="single" w:sz="8" w:space="0" w:color="auto"/>
            </w:tcBorders>
            <w:vAlign w:val="center"/>
            <w:hideMark/>
          </w:tcPr>
          <w:p w14:paraId="27BF662E" w14:textId="77777777" w:rsidR="00356A7F" w:rsidRPr="00356A7F" w:rsidRDefault="00356A7F" w:rsidP="00AF1A2B">
            <w:pPr>
              <w:jc w:val="center"/>
              <w:rPr>
                <w:rFonts w:ascii="Arial" w:hAnsi="Arial" w:cs="Arial"/>
                <w:b/>
                <w:bCs/>
                <w:color w:val="000000" w:themeColor="text1"/>
                <w:sz w:val="19"/>
                <w:szCs w:val="19"/>
                <w:lang w:eastAsia="es-CO"/>
              </w:rPr>
            </w:pPr>
            <w:r w:rsidRPr="00356A7F">
              <w:rPr>
                <w:rFonts w:ascii="Arial" w:hAnsi="Arial" w:cs="Arial"/>
                <w:b/>
                <w:bCs/>
                <w:color w:val="000000" w:themeColor="text1"/>
                <w:sz w:val="19"/>
                <w:szCs w:val="19"/>
                <w:lang w:eastAsia="es-CO"/>
              </w:rPr>
              <w:t>50</w:t>
            </w:r>
          </w:p>
        </w:tc>
        <w:tc>
          <w:tcPr>
            <w:tcW w:w="486" w:type="pct"/>
            <w:tcBorders>
              <w:top w:val="nil"/>
              <w:left w:val="nil"/>
              <w:bottom w:val="single" w:sz="8" w:space="0" w:color="auto"/>
              <w:right w:val="single" w:sz="8" w:space="0" w:color="auto"/>
            </w:tcBorders>
          </w:tcPr>
          <w:p w14:paraId="3FC8915D" w14:textId="77777777" w:rsidR="00356A7F" w:rsidRPr="00356A7F" w:rsidRDefault="00356A7F" w:rsidP="00AF1A2B">
            <w:pPr>
              <w:jc w:val="center"/>
              <w:rPr>
                <w:rFonts w:ascii="Arial" w:hAnsi="Arial" w:cs="Arial"/>
                <w:b/>
                <w:bCs/>
                <w:color w:val="000000" w:themeColor="text1"/>
                <w:sz w:val="19"/>
                <w:szCs w:val="19"/>
                <w:lang w:eastAsia="es-CO"/>
              </w:rPr>
            </w:pPr>
          </w:p>
        </w:tc>
      </w:tr>
      <w:tr w:rsidR="00356A7F" w:rsidRPr="00356A7F" w14:paraId="0A3CEAC6" w14:textId="0C7D74D4" w:rsidTr="00356A7F">
        <w:trPr>
          <w:trHeight w:val="20"/>
        </w:trPr>
        <w:tc>
          <w:tcPr>
            <w:tcW w:w="1987" w:type="pct"/>
            <w:vMerge/>
            <w:tcBorders>
              <w:top w:val="nil"/>
              <w:left w:val="single" w:sz="8" w:space="0" w:color="auto"/>
              <w:bottom w:val="single" w:sz="8" w:space="0" w:color="000000"/>
              <w:right w:val="single" w:sz="8" w:space="0" w:color="auto"/>
            </w:tcBorders>
            <w:vAlign w:val="center"/>
            <w:hideMark/>
          </w:tcPr>
          <w:p w14:paraId="79233C6A" w14:textId="77777777" w:rsidR="00356A7F" w:rsidRPr="00356A7F" w:rsidRDefault="00356A7F" w:rsidP="00AF1A2B">
            <w:pPr>
              <w:rPr>
                <w:rFonts w:ascii="Arial" w:hAnsi="Arial" w:cs="Arial"/>
                <w:color w:val="000000" w:themeColor="text1"/>
                <w:sz w:val="19"/>
                <w:szCs w:val="19"/>
                <w:lang w:eastAsia="es-CO"/>
              </w:rPr>
            </w:pPr>
          </w:p>
        </w:tc>
        <w:tc>
          <w:tcPr>
            <w:tcW w:w="1284" w:type="pct"/>
            <w:vMerge/>
            <w:tcBorders>
              <w:top w:val="nil"/>
              <w:left w:val="single" w:sz="8" w:space="0" w:color="auto"/>
              <w:bottom w:val="single" w:sz="8" w:space="0" w:color="000000"/>
              <w:right w:val="single" w:sz="8" w:space="0" w:color="auto"/>
            </w:tcBorders>
            <w:vAlign w:val="center"/>
            <w:hideMark/>
          </w:tcPr>
          <w:p w14:paraId="57D1A737" w14:textId="77777777" w:rsidR="00356A7F" w:rsidRPr="00356A7F" w:rsidRDefault="00356A7F" w:rsidP="00AF1A2B">
            <w:pPr>
              <w:rPr>
                <w:rFonts w:ascii="Arial" w:hAnsi="Arial" w:cs="Arial"/>
                <w:color w:val="000000" w:themeColor="text1"/>
                <w:sz w:val="19"/>
                <w:szCs w:val="19"/>
                <w:lang w:eastAsia="es-CO"/>
              </w:rPr>
            </w:pPr>
          </w:p>
        </w:tc>
        <w:tc>
          <w:tcPr>
            <w:tcW w:w="751" w:type="pct"/>
            <w:tcBorders>
              <w:top w:val="nil"/>
              <w:left w:val="nil"/>
              <w:bottom w:val="single" w:sz="8" w:space="0" w:color="auto"/>
              <w:right w:val="single" w:sz="8" w:space="0" w:color="auto"/>
            </w:tcBorders>
            <w:vAlign w:val="center"/>
            <w:hideMark/>
          </w:tcPr>
          <w:p w14:paraId="2108DACC" w14:textId="41594DB5" w:rsidR="00356A7F" w:rsidRPr="00356A7F" w:rsidRDefault="00356A7F" w:rsidP="00AF1A2B">
            <w:pPr>
              <w:jc w:val="both"/>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 xml:space="preserve">HASTA 1        </w:t>
            </w:r>
          </w:p>
        </w:tc>
        <w:tc>
          <w:tcPr>
            <w:tcW w:w="493" w:type="pct"/>
            <w:tcBorders>
              <w:top w:val="nil"/>
              <w:left w:val="nil"/>
              <w:bottom w:val="single" w:sz="8" w:space="0" w:color="auto"/>
              <w:right w:val="single" w:sz="8" w:space="0" w:color="auto"/>
            </w:tcBorders>
            <w:vAlign w:val="center"/>
          </w:tcPr>
          <w:p w14:paraId="6BBE9A93" w14:textId="77777777" w:rsidR="00356A7F" w:rsidRPr="00356A7F" w:rsidRDefault="00356A7F" w:rsidP="00AF1A2B">
            <w:pPr>
              <w:jc w:val="center"/>
              <w:rPr>
                <w:rFonts w:ascii="Arial" w:hAnsi="Arial" w:cs="Arial"/>
                <w:color w:val="000000" w:themeColor="text1"/>
                <w:sz w:val="19"/>
                <w:szCs w:val="19"/>
                <w:lang w:eastAsia="es-CO"/>
              </w:rPr>
            </w:pPr>
            <w:r w:rsidRPr="00356A7F">
              <w:rPr>
                <w:rFonts w:ascii="Arial" w:hAnsi="Arial" w:cs="Arial"/>
                <w:color w:val="000000" w:themeColor="text1"/>
                <w:sz w:val="19"/>
                <w:szCs w:val="19"/>
                <w:lang w:eastAsia="es-CO"/>
              </w:rPr>
              <w:t>10</w:t>
            </w:r>
          </w:p>
        </w:tc>
        <w:tc>
          <w:tcPr>
            <w:tcW w:w="486" w:type="pct"/>
            <w:tcBorders>
              <w:top w:val="nil"/>
              <w:left w:val="nil"/>
              <w:bottom w:val="single" w:sz="8" w:space="0" w:color="auto"/>
              <w:right w:val="single" w:sz="8" w:space="0" w:color="auto"/>
            </w:tcBorders>
          </w:tcPr>
          <w:p w14:paraId="43F7ACE7" w14:textId="77777777" w:rsidR="00356A7F" w:rsidRPr="00356A7F" w:rsidRDefault="00356A7F" w:rsidP="00AF1A2B">
            <w:pPr>
              <w:jc w:val="center"/>
              <w:rPr>
                <w:rFonts w:ascii="Arial" w:hAnsi="Arial" w:cs="Arial"/>
                <w:color w:val="000000" w:themeColor="text1"/>
                <w:sz w:val="19"/>
                <w:szCs w:val="19"/>
                <w:lang w:eastAsia="es-CO"/>
              </w:rPr>
            </w:pPr>
          </w:p>
        </w:tc>
      </w:tr>
      <w:tr w:rsidR="00356A7F" w:rsidRPr="00356A7F" w14:paraId="0C609560" w14:textId="0FB0E320" w:rsidTr="00356A7F">
        <w:trPr>
          <w:trHeight w:val="20"/>
        </w:trPr>
        <w:tc>
          <w:tcPr>
            <w:tcW w:w="4021" w:type="pct"/>
            <w:gridSpan w:val="3"/>
            <w:tcBorders>
              <w:top w:val="nil"/>
              <w:left w:val="single" w:sz="8" w:space="0" w:color="auto"/>
              <w:bottom w:val="single" w:sz="8" w:space="0" w:color="auto"/>
              <w:right w:val="single" w:sz="8" w:space="0" w:color="000000"/>
            </w:tcBorders>
            <w:vAlign w:val="center"/>
            <w:hideMark/>
          </w:tcPr>
          <w:p w14:paraId="5E075AA9" w14:textId="77777777" w:rsidR="00356A7F" w:rsidRPr="00356A7F" w:rsidRDefault="00356A7F" w:rsidP="00356A7F">
            <w:pPr>
              <w:jc w:val="center"/>
              <w:rPr>
                <w:rFonts w:ascii="Arial" w:hAnsi="Arial" w:cs="Arial"/>
                <w:b/>
                <w:bCs/>
                <w:color w:val="000000" w:themeColor="text1"/>
                <w:sz w:val="19"/>
                <w:szCs w:val="19"/>
                <w:lang w:eastAsia="es-CO"/>
              </w:rPr>
            </w:pPr>
            <w:r w:rsidRPr="00356A7F">
              <w:rPr>
                <w:rFonts w:ascii="Arial" w:hAnsi="Arial" w:cs="Arial"/>
                <w:b/>
                <w:bCs/>
                <w:color w:val="000000" w:themeColor="text1"/>
                <w:sz w:val="19"/>
                <w:szCs w:val="19"/>
                <w:lang w:eastAsia="es-CO"/>
              </w:rPr>
              <w:t>TOTAL</w:t>
            </w:r>
          </w:p>
        </w:tc>
        <w:tc>
          <w:tcPr>
            <w:tcW w:w="493" w:type="pct"/>
            <w:tcBorders>
              <w:top w:val="nil"/>
              <w:left w:val="nil"/>
              <w:bottom w:val="single" w:sz="8" w:space="0" w:color="auto"/>
              <w:right w:val="single" w:sz="8" w:space="0" w:color="auto"/>
            </w:tcBorders>
            <w:vAlign w:val="center"/>
            <w:hideMark/>
          </w:tcPr>
          <w:p w14:paraId="5B2DF017" w14:textId="77777777" w:rsidR="00356A7F" w:rsidRPr="00356A7F" w:rsidRDefault="00356A7F" w:rsidP="00AF1A2B">
            <w:pPr>
              <w:jc w:val="center"/>
              <w:rPr>
                <w:rFonts w:ascii="Arial" w:hAnsi="Arial" w:cs="Arial"/>
                <w:b/>
                <w:bCs/>
                <w:color w:val="000000" w:themeColor="text1"/>
                <w:sz w:val="19"/>
                <w:szCs w:val="19"/>
                <w:lang w:eastAsia="es-CO"/>
              </w:rPr>
            </w:pPr>
            <w:r w:rsidRPr="00356A7F">
              <w:rPr>
                <w:rFonts w:ascii="Arial" w:hAnsi="Arial" w:cs="Arial"/>
                <w:b/>
                <w:bCs/>
                <w:color w:val="000000" w:themeColor="text1"/>
                <w:sz w:val="19"/>
                <w:szCs w:val="19"/>
                <w:lang w:eastAsia="es-CO"/>
              </w:rPr>
              <w:t>100</w:t>
            </w:r>
          </w:p>
        </w:tc>
        <w:tc>
          <w:tcPr>
            <w:tcW w:w="486" w:type="pct"/>
            <w:tcBorders>
              <w:top w:val="nil"/>
              <w:left w:val="nil"/>
              <w:bottom w:val="single" w:sz="8" w:space="0" w:color="auto"/>
              <w:right w:val="single" w:sz="8" w:space="0" w:color="auto"/>
            </w:tcBorders>
          </w:tcPr>
          <w:p w14:paraId="100607DD" w14:textId="77777777" w:rsidR="00356A7F" w:rsidRPr="00356A7F" w:rsidRDefault="00356A7F" w:rsidP="00AF1A2B">
            <w:pPr>
              <w:jc w:val="center"/>
              <w:rPr>
                <w:rFonts w:ascii="Arial" w:hAnsi="Arial" w:cs="Arial"/>
                <w:b/>
                <w:bCs/>
                <w:color w:val="000000" w:themeColor="text1"/>
                <w:sz w:val="19"/>
                <w:szCs w:val="19"/>
                <w:lang w:eastAsia="es-CO"/>
              </w:rPr>
            </w:pPr>
          </w:p>
        </w:tc>
      </w:tr>
    </w:tbl>
    <w:p w14:paraId="3B0C4CB1" w14:textId="77777777" w:rsidR="00356A7F" w:rsidRDefault="00356A7F" w:rsidP="003D4A37">
      <w:pPr>
        <w:autoSpaceDE w:val="0"/>
        <w:autoSpaceDN w:val="0"/>
        <w:adjustRightInd w:val="0"/>
        <w:rPr>
          <w:rFonts w:ascii="Arial" w:hAnsi="Arial" w:cs="Arial"/>
          <w:b/>
          <w:bCs/>
          <w:lang w:val="es-MX" w:eastAsia="es-CO"/>
        </w:rPr>
      </w:pPr>
    </w:p>
    <w:tbl>
      <w:tblPr>
        <w:tblW w:w="4966"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0"/>
        <w:gridCol w:w="4815"/>
        <w:gridCol w:w="1133"/>
        <w:gridCol w:w="1386"/>
      </w:tblGrid>
      <w:tr w:rsidR="00356A7F" w:rsidRPr="00356A7F" w14:paraId="346F40DA" w14:textId="08DA8419" w:rsidTr="00356A7F">
        <w:trPr>
          <w:trHeight w:val="20"/>
        </w:trPr>
        <w:tc>
          <w:tcPr>
            <w:tcW w:w="4299" w:type="pct"/>
            <w:gridSpan w:val="3"/>
            <w:tcBorders>
              <w:right w:val="double" w:sz="4" w:space="0" w:color="auto"/>
            </w:tcBorders>
            <w:shd w:val="clear" w:color="auto" w:fill="C5E0B3" w:themeFill="accent6" w:themeFillTint="66"/>
            <w:vAlign w:val="center"/>
          </w:tcPr>
          <w:p w14:paraId="680F77AE" w14:textId="77777777" w:rsidR="00356A7F" w:rsidRPr="00356A7F" w:rsidRDefault="00356A7F" w:rsidP="000D5324">
            <w:pPr>
              <w:jc w:val="center"/>
              <w:rPr>
                <w:rFonts w:ascii="Arial" w:hAnsi="Arial" w:cs="Arial"/>
                <w:b/>
                <w:bCs/>
                <w:sz w:val="19"/>
                <w:szCs w:val="19"/>
              </w:rPr>
            </w:pPr>
            <w:r w:rsidRPr="00356A7F">
              <w:rPr>
                <w:rFonts w:ascii="Arial" w:hAnsi="Arial" w:cs="Arial"/>
                <w:b/>
                <w:bCs/>
                <w:sz w:val="19"/>
                <w:szCs w:val="19"/>
              </w:rPr>
              <w:lastRenderedPageBreak/>
              <w:t>INCENTIVOS EN LA CONTRATACIÓN PÚBLICA</w:t>
            </w:r>
          </w:p>
        </w:tc>
        <w:tc>
          <w:tcPr>
            <w:tcW w:w="701" w:type="pct"/>
            <w:tcBorders>
              <w:right w:val="double" w:sz="4" w:space="0" w:color="auto"/>
            </w:tcBorders>
            <w:shd w:val="clear" w:color="auto" w:fill="C5E0B3" w:themeFill="accent6" w:themeFillTint="66"/>
            <w:vAlign w:val="center"/>
          </w:tcPr>
          <w:p w14:paraId="420A6A01" w14:textId="33F6622B" w:rsidR="00356A7F" w:rsidRPr="00356A7F" w:rsidRDefault="007308F5" w:rsidP="00356A7F">
            <w:pPr>
              <w:jc w:val="center"/>
              <w:rPr>
                <w:rFonts w:ascii="Arial" w:hAnsi="Arial" w:cs="Arial"/>
                <w:b/>
                <w:bCs/>
                <w:sz w:val="19"/>
                <w:szCs w:val="19"/>
              </w:rPr>
            </w:pPr>
            <w:r w:rsidRPr="00356A7F">
              <w:rPr>
                <w:rFonts w:ascii="Arial" w:hAnsi="Arial" w:cs="Arial"/>
                <w:b/>
                <w:bCs/>
                <w:color w:val="000000" w:themeColor="text1"/>
                <w:sz w:val="19"/>
                <w:szCs w:val="19"/>
              </w:rPr>
              <w:t>MARQUE CON (X)</w:t>
            </w:r>
          </w:p>
        </w:tc>
      </w:tr>
      <w:tr w:rsidR="003803B1" w:rsidRPr="00356A7F" w14:paraId="2BBC1713" w14:textId="77777777" w:rsidTr="00356A7F">
        <w:trPr>
          <w:trHeight w:val="20"/>
        </w:trPr>
        <w:tc>
          <w:tcPr>
            <w:tcW w:w="1290" w:type="pct"/>
            <w:vMerge w:val="restart"/>
            <w:vAlign w:val="center"/>
          </w:tcPr>
          <w:p w14:paraId="2B17C197" w14:textId="77777777" w:rsidR="003803B1" w:rsidRPr="00356A7F" w:rsidRDefault="003803B1" w:rsidP="000D5324">
            <w:pPr>
              <w:rPr>
                <w:rFonts w:ascii="Arial" w:hAnsi="Arial" w:cs="Arial"/>
                <w:sz w:val="19"/>
                <w:szCs w:val="19"/>
              </w:rPr>
            </w:pPr>
            <w:r w:rsidRPr="00356A7F">
              <w:rPr>
                <w:rFonts w:ascii="Arial" w:hAnsi="Arial" w:cs="Arial"/>
                <w:sz w:val="19"/>
                <w:szCs w:val="19"/>
              </w:rPr>
              <w:t>APOYO A LA INDUSTRIA NACIONAL</w:t>
            </w:r>
          </w:p>
        </w:tc>
        <w:tc>
          <w:tcPr>
            <w:tcW w:w="2436" w:type="pct"/>
            <w:vAlign w:val="center"/>
          </w:tcPr>
          <w:p w14:paraId="496A81E4" w14:textId="77777777" w:rsidR="003803B1" w:rsidRPr="00356A7F" w:rsidRDefault="003803B1" w:rsidP="000D5324">
            <w:pPr>
              <w:jc w:val="center"/>
              <w:rPr>
                <w:rFonts w:ascii="Arial" w:hAnsi="Arial" w:cs="Arial"/>
                <w:color w:val="000000" w:themeColor="text1"/>
                <w:sz w:val="19"/>
                <w:szCs w:val="19"/>
                <w:lang w:val="pt-BR"/>
              </w:rPr>
            </w:pPr>
            <w:r w:rsidRPr="00356A7F">
              <w:rPr>
                <w:rFonts w:ascii="Arial" w:eastAsia="MS Mincho" w:hAnsi="Arial" w:cs="Arial"/>
                <w:sz w:val="19"/>
                <w:szCs w:val="19"/>
              </w:rPr>
              <w:t>DE ORIGEN NACIONAL CON RECURSO HUMANO 100% NACIONAL</w:t>
            </w:r>
          </w:p>
        </w:tc>
        <w:tc>
          <w:tcPr>
            <w:tcW w:w="573" w:type="pct"/>
            <w:tcBorders>
              <w:right w:val="double" w:sz="4" w:space="0" w:color="auto"/>
            </w:tcBorders>
            <w:vAlign w:val="center"/>
          </w:tcPr>
          <w:p w14:paraId="1605DEF9" w14:textId="77777777" w:rsidR="003803B1" w:rsidRPr="00356A7F" w:rsidRDefault="003803B1" w:rsidP="000D5324">
            <w:pPr>
              <w:jc w:val="center"/>
              <w:rPr>
                <w:rFonts w:ascii="Arial" w:hAnsi="Arial" w:cs="Arial"/>
                <w:b/>
                <w:bCs/>
                <w:sz w:val="19"/>
                <w:szCs w:val="19"/>
              </w:rPr>
            </w:pPr>
            <w:r w:rsidRPr="00356A7F">
              <w:rPr>
                <w:rFonts w:ascii="Arial" w:hAnsi="Arial" w:cs="Arial"/>
                <w:b/>
                <w:bCs/>
                <w:sz w:val="19"/>
                <w:szCs w:val="19"/>
              </w:rPr>
              <w:t>5</w:t>
            </w:r>
          </w:p>
        </w:tc>
        <w:tc>
          <w:tcPr>
            <w:tcW w:w="701" w:type="pct"/>
            <w:tcBorders>
              <w:left w:val="double" w:sz="4" w:space="0" w:color="auto"/>
            </w:tcBorders>
            <w:noWrap/>
            <w:vAlign w:val="bottom"/>
          </w:tcPr>
          <w:p w14:paraId="7A47B372" w14:textId="77777777" w:rsidR="003803B1" w:rsidRPr="00356A7F" w:rsidRDefault="003803B1" w:rsidP="000D5324">
            <w:pPr>
              <w:rPr>
                <w:rFonts w:ascii="Arial" w:hAnsi="Arial" w:cs="Arial"/>
                <w:sz w:val="19"/>
                <w:szCs w:val="19"/>
              </w:rPr>
            </w:pPr>
          </w:p>
        </w:tc>
      </w:tr>
      <w:tr w:rsidR="003803B1" w:rsidRPr="00356A7F" w14:paraId="29FBFB92" w14:textId="77777777" w:rsidTr="000D5324">
        <w:trPr>
          <w:trHeight w:val="20"/>
        </w:trPr>
        <w:tc>
          <w:tcPr>
            <w:tcW w:w="1290" w:type="pct"/>
            <w:vMerge/>
            <w:vAlign w:val="center"/>
          </w:tcPr>
          <w:p w14:paraId="69CDF4B7" w14:textId="77777777" w:rsidR="003803B1" w:rsidRPr="00356A7F" w:rsidRDefault="003803B1" w:rsidP="000D5324">
            <w:pPr>
              <w:rPr>
                <w:rFonts w:ascii="Arial" w:hAnsi="Arial" w:cs="Arial"/>
                <w:sz w:val="19"/>
                <w:szCs w:val="19"/>
              </w:rPr>
            </w:pPr>
          </w:p>
        </w:tc>
        <w:tc>
          <w:tcPr>
            <w:tcW w:w="2436" w:type="pct"/>
            <w:vAlign w:val="center"/>
          </w:tcPr>
          <w:p w14:paraId="1D31EEE4" w14:textId="77777777" w:rsidR="003803B1" w:rsidRPr="00356A7F" w:rsidRDefault="003803B1" w:rsidP="000D5324">
            <w:pPr>
              <w:jc w:val="center"/>
              <w:rPr>
                <w:rFonts w:ascii="Arial" w:eastAsia="MS Mincho" w:hAnsi="Arial" w:cs="Arial"/>
                <w:sz w:val="19"/>
                <w:szCs w:val="19"/>
              </w:rPr>
            </w:pPr>
            <w:r w:rsidRPr="00356A7F">
              <w:rPr>
                <w:rFonts w:ascii="Arial" w:eastAsia="MS Mincho" w:hAnsi="Arial" w:cs="Arial"/>
                <w:sz w:val="19"/>
                <w:szCs w:val="19"/>
              </w:rPr>
              <w:t>NACIONAL CON RECURSO HUMANO MIXTO NACIONAL Y EXTRANJERO</w:t>
            </w:r>
          </w:p>
        </w:tc>
        <w:tc>
          <w:tcPr>
            <w:tcW w:w="573" w:type="pct"/>
            <w:vAlign w:val="center"/>
          </w:tcPr>
          <w:p w14:paraId="1FA67593" w14:textId="77777777" w:rsidR="003803B1" w:rsidRPr="00356A7F" w:rsidRDefault="003803B1" w:rsidP="000D5324">
            <w:pPr>
              <w:jc w:val="center"/>
              <w:rPr>
                <w:rFonts w:ascii="Arial" w:hAnsi="Arial" w:cs="Arial"/>
                <w:bCs/>
                <w:sz w:val="19"/>
                <w:szCs w:val="19"/>
              </w:rPr>
            </w:pPr>
            <w:r w:rsidRPr="00356A7F">
              <w:rPr>
                <w:rFonts w:ascii="Arial" w:hAnsi="Arial" w:cs="Arial"/>
                <w:bCs/>
                <w:sz w:val="19"/>
                <w:szCs w:val="19"/>
              </w:rPr>
              <w:t>2</w:t>
            </w:r>
          </w:p>
        </w:tc>
        <w:tc>
          <w:tcPr>
            <w:tcW w:w="701" w:type="pct"/>
            <w:noWrap/>
            <w:vAlign w:val="bottom"/>
          </w:tcPr>
          <w:p w14:paraId="4FF94C96" w14:textId="77777777" w:rsidR="003803B1" w:rsidRPr="00356A7F" w:rsidRDefault="003803B1" w:rsidP="000D5324">
            <w:pPr>
              <w:rPr>
                <w:rFonts w:ascii="Arial" w:hAnsi="Arial" w:cs="Arial"/>
                <w:sz w:val="19"/>
                <w:szCs w:val="19"/>
              </w:rPr>
            </w:pPr>
          </w:p>
        </w:tc>
      </w:tr>
      <w:tr w:rsidR="003803B1" w:rsidRPr="00356A7F" w14:paraId="1AC913BD" w14:textId="77777777" w:rsidTr="000D5324">
        <w:trPr>
          <w:trHeight w:val="20"/>
        </w:trPr>
        <w:tc>
          <w:tcPr>
            <w:tcW w:w="1290" w:type="pct"/>
            <w:vMerge/>
            <w:vAlign w:val="center"/>
          </w:tcPr>
          <w:p w14:paraId="42EEEB27" w14:textId="77777777" w:rsidR="003803B1" w:rsidRPr="00356A7F" w:rsidRDefault="003803B1" w:rsidP="000D5324">
            <w:pPr>
              <w:rPr>
                <w:rFonts w:ascii="Arial" w:hAnsi="Arial" w:cs="Arial"/>
                <w:sz w:val="19"/>
                <w:szCs w:val="19"/>
              </w:rPr>
            </w:pPr>
          </w:p>
        </w:tc>
        <w:tc>
          <w:tcPr>
            <w:tcW w:w="2436" w:type="pct"/>
            <w:vAlign w:val="center"/>
          </w:tcPr>
          <w:p w14:paraId="62C00C36" w14:textId="77777777" w:rsidR="003803B1" w:rsidRPr="00356A7F" w:rsidRDefault="003803B1" w:rsidP="000D5324">
            <w:pPr>
              <w:jc w:val="center"/>
              <w:rPr>
                <w:rFonts w:ascii="Arial" w:eastAsia="MS Mincho" w:hAnsi="Arial" w:cs="Arial"/>
                <w:sz w:val="19"/>
                <w:szCs w:val="19"/>
              </w:rPr>
            </w:pPr>
            <w:r w:rsidRPr="00356A7F">
              <w:rPr>
                <w:rFonts w:ascii="Arial" w:eastAsia="MS Mincho" w:hAnsi="Arial" w:cs="Arial"/>
                <w:sz w:val="19"/>
                <w:szCs w:val="19"/>
              </w:rPr>
              <w:t>PROPONENTE ES EMPRENDIMIENTOS Y EMPRESAS DE MUJERES</w:t>
            </w:r>
          </w:p>
        </w:tc>
        <w:tc>
          <w:tcPr>
            <w:tcW w:w="573" w:type="pct"/>
            <w:vAlign w:val="center"/>
          </w:tcPr>
          <w:p w14:paraId="7CA153AC" w14:textId="67AAB528" w:rsidR="003803B1" w:rsidRPr="00356A7F" w:rsidRDefault="007803BC" w:rsidP="000D5324">
            <w:pPr>
              <w:jc w:val="center"/>
              <w:rPr>
                <w:rFonts w:ascii="Arial" w:hAnsi="Arial" w:cs="Arial"/>
                <w:b/>
                <w:bCs/>
                <w:sz w:val="19"/>
                <w:szCs w:val="19"/>
              </w:rPr>
            </w:pPr>
            <w:r w:rsidRPr="00356A7F">
              <w:rPr>
                <w:rFonts w:ascii="Arial" w:hAnsi="Arial" w:cs="Arial"/>
                <w:b/>
                <w:bCs/>
                <w:sz w:val="19"/>
                <w:szCs w:val="19"/>
              </w:rPr>
              <w:t>2,5</w:t>
            </w:r>
          </w:p>
        </w:tc>
        <w:tc>
          <w:tcPr>
            <w:tcW w:w="701" w:type="pct"/>
            <w:noWrap/>
            <w:vAlign w:val="bottom"/>
          </w:tcPr>
          <w:p w14:paraId="5413E871" w14:textId="77777777" w:rsidR="003803B1" w:rsidRPr="00356A7F" w:rsidRDefault="003803B1" w:rsidP="000D5324">
            <w:pPr>
              <w:rPr>
                <w:rFonts w:ascii="Arial" w:hAnsi="Arial" w:cs="Arial"/>
                <w:sz w:val="19"/>
                <w:szCs w:val="19"/>
              </w:rPr>
            </w:pPr>
          </w:p>
        </w:tc>
      </w:tr>
      <w:tr w:rsidR="003803B1" w:rsidRPr="00356A7F" w14:paraId="700DF686" w14:textId="77777777" w:rsidTr="000D5324">
        <w:trPr>
          <w:trHeight w:val="20"/>
        </w:trPr>
        <w:tc>
          <w:tcPr>
            <w:tcW w:w="1290" w:type="pct"/>
            <w:vAlign w:val="center"/>
          </w:tcPr>
          <w:p w14:paraId="2F070796" w14:textId="77777777" w:rsidR="003803B1" w:rsidRPr="00356A7F" w:rsidRDefault="003803B1" w:rsidP="000D5324">
            <w:pPr>
              <w:rPr>
                <w:rFonts w:ascii="Arial" w:hAnsi="Arial" w:cs="Arial"/>
                <w:sz w:val="19"/>
                <w:szCs w:val="19"/>
              </w:rPr>
            </w:pPr>
          </w:p>
        </w:tc>
        <w:tc>
          <w:tcPr>
            <w:tcW w:w="2436" w:type="pct"/>
            <w:vAlign w:val="center"/>
          </w:tcPr>
          <w:p w14:paraId="3BBADBBC" w14:textId="77777777" w:rsidR="003803B1" w:rsidRPr="00356A7F" w:rsidRDefault="003803B1" w:rsidP="000D5324">
            <w:pPr>
              <w:jc w:val="center"/>
              <w:rPr>
                <w:rFonts w:ascii="Arial" w:eastAsia="MS Mincho" w:hAnsi="Arial" w:cs="Arial"/>
                <w:sz w:val="19"/>
                <w:szCs w:val="19"/>
              </w:rPr>
            </w:pPr>
            <w:r w:rsidRPr="00356A7F">
              <w:rPr>
                <w:rFonts w:ascii="Arial" w:eastAsia="MS Mincho" w:hAnsi="Arial" w:cs="Arial"/>
                <w:sz w:val="19"/>
                <w:szCs w:val="19"/>
              </w:rPr>
              <w:t>PROPONENTE MIPYME</w:t>
            </w:r>
          </w:p>
        </w:tc>
        <w:tc>
          <w:tcPr>
            <w:tcW w:w="573" w:type="pct"/>
            <w:vAlign w:val="center"/>
          </w:tcPr>
          <w:p w14:paraId="0A8C97C3" w14:textId="66C75229" w:rsidR="003803B1" w:rsidRPr="00356A7F" w:rsidRDefault="007803BC" w:rsidP="000D5324">
            <w:pPr>
              <w:jc w:val="center"/>
              <w:rPr>
                <w:rFonts w:ascii="Arial" w:hAnsi="Arial" w:cs="Arial"/>
                <w:b/>
                <w:bCs/>
                <w:sz w:val="19"/>
                <w:szCs w:val="19"/>
              </w:rPr>
            </w:pPr>
            <w:r w:rsidRPr="00356A7F">
              <w:rPr>
                <w:rFonts w:ascii="Arial" w:hAnsi="Arial" w:cs="Arial"/>
                <w:b/>
                <w:bCs/>
                <w:sz w:val="19"/>
                <w:szCs w:val="19"/>
              </w:rPr>
              <w:t>2,5</w:t>
            </w:r>
          </w:p>
        </w:tc>
        <w:tc>
          <w:tcPr>
            <w:tcW w:w="701" w:type="pct"/>
            <w:noWrap/>
            <w:vAlign w:val="bottom"/>
          </w:tcPr>
          <w:p w14:paraId="4EA6CCDC" w14:textId="77777777" w:rsidR="003803B1" w:rsidRPr="00356A7F" w:rsidRDefault="003803B1" w:rsidP="000D5324">
            <w:pPr>
              <w:rPr>
                <w:rFonts w:ascii="Arial" w:hAnsi="Arial" w:cs="Arial"/>
                <w:sz w:val="19"/>
                <w:szCs w:val="19"/>
              </w:rPr>
            </w:pPr>
          </w:p>
        </w:tc>
      </w:tr>
      <w:tr w:rsidR="007803BC" w:rsidRPr="00356A7F" w14:paraId="37A43713" w14:textId="77777777" w:rsidTr="007803BC">
        <w:trPr>
          <w:trHeight w:val="20"/>
        </w:trPr>
        <w:tc>
          <w:tcPr>
            <w:tcW w:w="3726" w:type="pct"/>
            <w:gridSpan w:val="2"/>
            <w:vAlign w:val="center"/>
          </w:tcPr>
          <w:p w14:paraId="7533A074" w14:textId="047A0EB3" w:rsidR="007803BC" w:rsidRPr="00356A7F" w:rsidRDefault="007803BC" w:rsidP="000D5324">
            <w:pPr>
              <w:jc w:val="center"/>
              <w:rPr>
                <w:rFonts w:ascii="Arial" w:eastAsia="MS Mincho" w:hAnsi="Arial" w:cs="Arial"/>
                <w:sz w:val="19"/>
                <w:szCs w:val="19"/>
              </w:rPr>
            </w:pPr>
            <w:r w:rsidRPr="00356A7F">
              <w:rPr>
                <w:rFonts w:ascii="Arial" w:hAnsi="Arial" w:cs="Arial"/>
                <w:b/>
                <w:bCs/>
                <w:color w:val="000000" w:themeColor="text1"/>
                <w:sz w:val="19"/>
                <w:szCs w:val="19"/>
              </w:rPr>
              <w:t>TOTAL</w:t>
            </w:r>
          </w:p>
        </w:tc>
        <w:tc>
          <w:tcPr>
            <w:tcW w:w="573" w:type="pct"/>
            <w:vAlign w:val="center"/>
          </w:tcPr>
          <w:p w14:paraId="589F7AB3" w14:textId="6845D5A3" w:rsidR="007803BC" w:rsidRPr="00356A7F" w:rsidRDefault="007803BC" w:rsidP="000D5324">
            <w:pPr>
              <w:jc w:val="center"/>
              <w:rPr>
                <w:rFonts w:ascii="Arial" w:hAnsi="Arial" w:cs="Arial"/>
                <w:b/>
                <w:bCs/>
                <w:sz w:val="19"/>
                <w:szCs w:val="19"/>
              </w:rPr>
            </w:pPr>
            <w:r w:rsidRPr="00356A7F">
              <w:rPr>
                <w:rFonts w:ascii="Arial" w:hAnsi="Arial" w:cs="Arial"/>
                <w:b/>
                <w:bCs/>
                <w:sz w:val="19"/>
                <w:szCs w:val="19"/>
              </w:rPr>
              <w:t>10</w:t>
            </w:r>
          </w:p>
        </w:tc>
        <w:tc>
          <w:tcPr>
            <w:tcW w:w="701" w:type="pct"/>
            <w:noWrap/>
            <w:vAlign w:val="bottom"/>
          </w:tcPr>
          <w:p w14:paraId="79331471" w14:textId="77777777" w:rsidR="007803BC" w:rsidRPr="00356A7F" w:rsidRDefault="007803BC" w:rsidP="000D5324">
            <w:pPr>
              <w:rPr>
                <w:rFonts w:ascii="Arial" w:hAnsi="Arial" w:cs="Arial"/>
                <w:sz w:val="19"/>
                <w:szCs w:val="19"/>
              </w:rPr>
            </w:pPr>
          </w:p>
        </w:tc>
      </w:tr>
    </w:tbl>
    <w:p w14:paraId="3DC8BBFF" w14:textId="77777777" w:rsidR="00337A5C" w:rsidRDefault="00337A5C" w:rsidP="003D4A37">
      <w:pPr>
        <w:autoSpaceDE w:val="0"/>
        <w:autoSpaceDN w:val="0"/>
        <w:adjustRightInd w:val="0"/>
        <w:rPr>
          <w:rFonts w:ascii="Arial" w:hAnsi="Arial" w:cs="Arial"/>
          <w:b/>
          <w:bCs/>
          <w:lang w:val="es-MX" w:eastAsia="es-CO"/>
        </w:rPr>
      </w:pPr>
    </w:p>
    <w:p w14:paraId="3EAA6653" w14:textId="77777777" w:rsidR="003D4A37" w:rsidRPr="005B3CA3" w:rsidRDefault="003D4A37" w:rsidP="003D4A37">
      <w:pPr>
        <w:autoSpaceDE w:val="0"/>
        <w:autoSpaceDN w:val="0"/>
        <w:adjustRightInd w:val="0"/>
        <w:rPr>
          <w:rFonts w:ascii="Arial" w:hAnsi="Arial" w:cs="Arial"/>
          <w:b/>
          <w:bCs/>
          <w:sz w:val="20"/>
          <w:szCs w:val="20"/>
          <w:lang w:val="es-MX" w:eastAsia="es-CO"/>
        </w:rPr>
      </w:pPr>
    </w:p>
    <w:p w14:paraId="209281D5" w14:textId="77777777" w:rsidR="005B3CA3" w:rsidRPr="005B3CA3" w:rsidRDefault="005B3CA3" w:rsidP="005B3CA3">
      <w:pPr>
        <w:shd w:val="clear" w:color="auto" w:fill="FFFFFF" w:themeFill="background1"/>
        <w:autoSpaceDE w:val="0"/>
        <w:autoSpaceDN w:val="0"/>
        <w:adjustRightInd w:val="0"/>
        <w:jc w:val="both"/>
        <w:rPr>
          <w:rFonts w:ascii="Arial" w:hAnsi="Arial" w:cs="Arial"/>
          <w:color w:val="000000" w:themeColor="text1"/>
          <w:sz w:val="20"/>
          <w:szCs w:val="20"/>
          <w:lang w:eastAsia="es-MX"/>
        </w:rPr>
      </w:pPr>
      <w:r w:rsidRPr="005B3CA3">
        <w:rPr>
          <w:rFonts w:ascii="Arial" w:hAnsi="Arial" w:cs="Arial"/>
          <w:b/>
          <w:bCs/>
          <w:color w:val="000000" w:themeColor="text1"/>
          <w:sz w:val="20"/>
          <w:szCs w:val="20"/>
          <w:lang w:eastAsia="es-MX"/>
        </w:rPr>
        <w:t xml:space="preserve">NOTA 1: </w:t>
      </w:r>
      <w:r w:rsidRPr="005B3CA3">
        <w:rPr>
          <w:rFonts w:ascii="Arial" w:hAnsi="Arial" w:cs="Arial"/>
          <w:color w:val="000000" w:themeColor="text1"/>
          <w:sz w:val="20"/>
          <w:szCs w:val="20"/>
          <w:lang w:eastAsia="es-MX"/>
        </w:rPr>
        <w:t>Solamente se otorgará puntaje a aquellas propuestas que no superen el valor del presupuesto estimado.</w:t>
      </w:r>
    </w:p>
    <w:p w14:paraId="2964C239" w14:textId="77777777" w:rsidR="005B3CA3" w:rsidRPr="005B3CA3" w:rsidRDefault="005B3CA3" w:rsidP="005B3CA3">
      <w:pPr>
        <w:shd w:val="clear" w:color="auto" w:fill="FFFFFF" w:themeFill="background1"/>
        <w:autoSpaceDE w:val="0"/>
        <w:autoSpaceDN w:val="0"/>
        <w:adjustRightInd w:val="0"/>
        <w:jc w:val="both"/>
        <w:rPr>
          <w:rFonts w:ascii="Arial" w:hAnsi="Arial" w:cs="Arial"/>
          <w:color w:val="000000" w:themeColor="text1"/>
          <w:sz w:val="20"/>
          <w:szCs w:val="20"/>
          <w:lang w:eastAsia="es-MX"/>
        </w:rPr>
      </w:pPr>
    </w:p>
    <w:p w14:paraId="2F8B982E" w14:textId="77777777" w:rsidR="005B3CA3" w:rsidRPr="005B3CA3" w:rsidRDefault="005B3CA3" w:rsidP="005B3CA3">
      <w:pPr>
        <w:shd w:val="clear" w:color="auto" w:fill="FFFFFF" w:themeFill="background1"/>
        <w:autoSpaceDE w:val="0"/>
        <w:autoSpaceDN w:val="0"/>
        <w:adjustRightInd w:val="0"/>
        <w:jc w:val="both"/>
        <w:rPr>
          <w:rFonts w:ascii="Arial" w:hAnsi="Arial" w:cs="Arial"/>
          <w:color w:val="000000" w:themeColor="text1"/>
          <w:sz w:val="20"/>
          <w:szCs w:val="20"/>
          <w:lang w:eastAsia="es-MX"/>
        </w:rPr>
      </w:pPr>
      <w:r w:rsidRPr="005B3CA3">
        <w:rPr>
          <w:rFonts w:ascii="Arial" w:hAnsi="Arial" w:cs="Arial"/>
          <w:b/>
          <w:bCs/>
          <w:color w:val="000000" w:themeColor="text1"/>
          <w:sz w:val="20"/>
          <w:szCs w:val="20"/>
          <w:lang w:eastAsia="es-MX"/>
        </w:rPr>
        <w:t xml:space="preserve">NOTA </w:t>
      </w:r>
      <w:r w:rsidRPr="005B3CA3">
        <w:rPr>
          <w:rFonts w:ascii="Arial" w:hAnsi="Arial" w:cs="Arial"/>
          <w:b/>
          <w:color w:val="000000" w:themeColor="text1"/>
          <w:sz w:val="20"/>
          <w:szCs w:val="20"/>
          <w:lang w:eastAsia="es-MX"/>
        </w:rPr>
        <w:t>2:</w:t>
      </w:r>
      <w:r w:rsidRPr="005B3CA3">
        <w:rPr>
          <w:rFonts w:ascii="Arial" w:hAnsi="Arial" w:cs="Arial"/>
          <w:color w:val="000000" w:themeColor="text1"/>
          <w:sz w:val="20"/>
          <w:szCs w:val="20"/>
          <w:lang w:eastAsia="es-MX"/>
        </w:rPr>
        <w:t xml:space="preserve"> La adjudicación se efectuará al proponente que obtenga el mayor puntaje total, resultado de la sumatoria de la evaluación técnica y económica. Los puntajes correspondientes a los criterios de apoyo a la industria nacional y demás factores diferenciales solo se asignarán cuando se encuentren debidamente acreditados con los documentos y certificaciones exigidos por la normatividad vigente y el presente proceso.</w:t>
      </w:r>
    </w:p>
    <w:p w14:paraId="1959E159" w14:textId="197BBAA8" w:rsidR="005B3CA3" w:rsidRPr="005B3CA3" w:rsidRDefault="005B3CA3" w:rsidP="005B3CA3">
      <w:pPr>
        <w:shd w:val="clear" w:color="auto" w:fill="FFFFFF" w:themeFill="background1"/>
        <w:autoSpaceDE w:val="0"/>
        <w:autoSpaceDN w:val="0"/>
        <w:adjustRightInd w:val="0"/>
        <w:jc w:val="both"/>
        <w:rPr>
          <w:rFonts w:ascii="Arial" w:eastAsia="MS Mincho" w:hAnsi="Arial" w:cs="Arial"/>
          <w:color w:val="000000" w:themeColor="text1"/>
          <w:sz w:val="20"/>
          <w:szCs w:val="20"/>
        </w:rPr>
      </w:pPr>
    </w:p>
    <w:p w14:paraId="2826D57F" w14:textId="77777777" w:rsidR="005B3CA3" w:rsidRPr="005B3CA3" w:rsidRDefault="005B3CA3" w:rsidP="005B3CA3">
      <w:pPr>
        <w:pStyle w:val="Textoindependiente2"/>
        <w:ind w:right="-93"/>
        <w:rPr>
          <w:rFonts w:cs="Arial"/>
          <w:color w:val="000000" w:themeColor="text1"/>
          <w:sz w:val="20"/>
          <w:szCs w:val="20"/>
          <w:lang w:val="es-CO" w:eastAsia="es-CO"/>
        </w:rPr>
      </w:pPr>
      <w:r w:rsidRPr="005B3CA3">
        <w:rPr>
          <w:rFonts w:cs="Arial"/>
          <w:color w:val="000000" w:themeColor="text1"/>
          <w:sz w:val="20"/>
          <w:szCs w:val="20"/>
          <w:lang w:val="es-CO" w:eastAsia="es-CO"/>
        </w:rPr>
        <w:t>Para la verificación del criterio relacionado con herramientas tecnológicas, el oferente deberá allegar junto con su propuesta la descripción detallada de los canales habilitados para la asignación, confirmación, cancelación, reprogramación y gestión de citas, incluyendo, según aplique, plataforma web, Call Center, aplicación móvil y/o canal institucional de WhatsApp.</w:t>
      </w:r>
    </w:p>
    <w:p w14:paraId="74D92B85" w14:textId="77777777" w:rsidR="005B3CA3" w:rsidRPr="005B3CA3" w:rsidRDefault="005B3CA3" w:rsidP="005B3CA3">
      <w:pPr>
        <w:pStyle w:val="Textoindependiente2"/>
        <w:ind w:right="-93"/>
        <w:rPr>
          <w:rFonts w:cs="Arial"/>
          <w:color w:val="000000" w:themeColor="text1"/>
          <w:sz w:val="20"/>
          <w:szCs w:val="20"/>
          <w:lang w:val="es-CO" w:eastAsia="es-CO"/>
        </w:rPr>
      </w:pPr>
    </w:p>
    <w:p w14:paraId="4A678AF9" w14:textId="77777777" w:rsidR="005B3CA3" w:rsidRPr="005B3CA3" w:rsidRDefault="005B3CA3" w:rsidP="005B3CA3">
      <w:pPr>
        <w:pStyle w:val="Textoindependiente2"/>
        <w:ind w:right="-93"/>
        <w:rPr>
          <w:rFonts w:cs="Arial"/>
          <w:color w:val="000000" w:themeColor="text1"/>
          <w:sz w:val="20"/>
          <w:szCs w:val="20"/>
          <w:lang w:val="es-CO" w:eastAsia="es-CO"/>
        </w:rPr>
      </w:pPr>
      <w:r w:rsidRPr="005B3CA3">
        <w:rPr>
          <w:rFonts w:cs="Arial"/>
          <w:color w:val="000000" w:themeColor="text1"/>
          <w:sz w:val="20"/>
          <w:szCs w:val="20"/>
          <w:lang w:val="es-CO" w:eastAsia="es-CO"/>
        </w:rPr>
        <w:t>La Regional de Aseguramiento en Salud No. 5 (RASES No. 5) de la Policía Nacional, a través del Comité Técnico Evaluador designado para el presente proceso de selección, realizará las pruebas de verificación que considere pertinentes durante la etapa de evaluación de las propuestas, con el fin de comprobar la existencia, disponibilidad, funcionalidad y operatividad de los canales tecnológicos ofertados. Para tal efecto, podrá efectuar llamadas, realizar pruebas de acceso a plataformas, verificar tiempos de respuesta y validar los mecanismos de atención descritos por el oferente.</w:t>
      </w:r>
    </w:p>
    <w:p w14:paraId="7A17FA33" w14:textId="77777777" w:rsidR="0043487E" w:rsidRDefault="0043487E" w:rsidP="0043487E">
      <w:pPr>
        <w:rPr>
          <w:rFonts w:ascii="Arial" w:hAnsi="Arial" w:cs="Arial"/>
          <w:b/>
          <w:bCs/>
          <w:sz w:val="20"/>
          <w:szCs w:val="20"/>
          <w:lang w:val="es-CO"/>
        </w:rPr>
      </w:pPr>
    </w:p>
    <w:p w14:paraId="04E6650D" w14:textId="77777777" w:rsidR="0043487E" w:rsidRDefault="0043487E" w:rsidP="0043487E">
      <w:pPr>
        <w:rPr>
          <w:rFonts w:ascii="Arial" w:hAnsi="Arial" w:cs="Arial"/>
          <w:b/>
          <w:bCs/>
          <w:sz w:val="20"/>
          <w:szCs w:val="20"/>
          <w:lang w:val="es-CO"/>
        </w:rPr>
      </w:pPr>
    </w:p>
    <w:p w14:paraId="15BF5434" w14:textId="77777777" w:rsidR="0043487E" w:rsidRPr="00916A9D" w:rsidRDefault="0043487E" w:rsidP="0043487E">
      <w:pPr>
        <w:adjustRightInd w:val="0"/>
        <w:rPr>
          <w:rFonts w:ascii="Arial" w:hAnsi="Arial" w:cs="Arial"/>
          <w:b/>
          <w:noProof/>
          <w:sz w:val="20"/>
          <w:szCs w:val="20"/>
        </w:rPr>
      </w:pPr>
      <w:r w:rsidRPr="00916A9D">
        <w:rPr>
          <w:rFonts w:ascii="Arial" w:hAnsi="Arial" w:cs="Arial"/>
          <w:b/>
          <w:noProof/>
          <w:sz w:val="20"/>
          <w:szCs w:val="20"/>
        </w:rPr>
        <w:t>NOMBRE DEL PROPONENTE:</w:t>
      </w:r>
    </w:p>
    <w:p w14:paraId="680E165F" w14:textId="77777777" w:rsidR="0043487E" w:rsidRPr="00916A9D" w:rsidRDefault="0043487E" w:rsidP="0043487E">
      <w:pPr>
        <w:adjustRightInd w:val="0"/>
        <w:rPr>
          <w:rFonts w:ascii="Arial" w:hAnsi="Arial" w:cs="Arial"/>
          <w:b/>
          <w:noProof/>
          <w:sz w:val="20"/>
          <w:szCs w:val="20"/>
        </w:rPr>
      </w:pPr>
    </w:p>
    <w:p w14:paraId="7F7D1F49" w14:textId="77777777" w:rsidR="0043487E" w:rsidRPr="00916A9D" w:rsidRDefault="0043487E" w:rsidP="0043487E">
      <w:pPr>
        <w:adjustRightInd w:val="0"/>
        <w:rPr>
          <w:rFonts w:ascii="Arial" w:hAnsi="Arial" w:cs="Arial"/>
          <w:b/>
          <w:noProof/>
          <w:sz w:val="20"/>
          <w:szCs w:val="20"/>
        </w:rPr>
      </w:pPr>
      <w:r w:rsidRPr="00916A9D">
        <w:rPr>
          <w:rFonts w:ascii="Arial" w:hAnsi="Arial" w:cs="Arial"/>
          <w:b/>
          <w:noProof/>
          <w:sz w:val="20"/>
          <w:szCs w:val="20"/>
        </w:rPr>
        <w:t xml:space="preserve">NIT o C.C.: </w:t>
      </w:r>
    </w:p>
    <w:p w14:paraId="7E263F7B" w14:textId="77777777" w:rsidR="0043487E" w:rsidRPr="00916A9D" w:rsidRDefault="0043487E" w:rsidP="0043487E">
      <w:pPr>
        <w:adjustRightInd w:val="0"/>
        <w:rPr>
          <w:rFonts w:ascii="Arial" w:hAnsi="Arial" w:cs="Arial"/>
          <w:b/>
          <w:noProof/>
          <w:sz w:val="20"/>
          <w:szCs w:val="20"/>
        </w:rPr>
      </w:pPr>
    </w:p>
    <w:p w14:paraId="1C5E5D94" w14:textId="77777777" w:rsidR="0043487E" w:rsidRPr="00916A9D" w:rsidRDefault="0043487E" w:rsidP="0043487E">
      <w:pPr>
        <w:adjustRightInd w:val="0"/>
        <w:rPr>
          <w:rFonts w:ascii="Arial" w:hAnsi="Arial" w:cs="Arial"/>
          <w:b/>
          <w:noProof/>
          <w:sz w:val="20"/>
          <w:szCs w:val="20"/>
        </w:rPr>
      </w:pPr>
      <w:r w:rsidRPr="00916A9D">
        <w:rPr>
          <w:rFonts w:ascii="Arial" w:hAnsi="Arial" w:cs="Arial"/>
          <w:b/>
          <w:noProof/>
          <w:sz w:val="20"/>
          <w:szCs w:val="20"/>
        </w:rPr>
        <w:t xml:space="preserve">NOMBRE DEL REPRESENTANTE LEGAL: </w:t>
      </w:r>
    </w:p>
    <w:p w14:paraId="6B38AF09" w14:textId="77777777" w:rsidR="0043487E" w:rsidRPr="00916A9D" w:rsidRDefault="0043487E" w:rsidP="0043487E">
      <w:pPr>
        <w:adjustRightInd w:val="0"/>
        <w:rPr>
          <w:rFonts w:ascii="Arial" w:hAnsi="Arial" w:cs="Arial"/>
          <w:b/>
          <w:noProof/>
          <w:sz w:val="20"/>
          <w:szCs w:val="20"/>
        </w:rPr>
      </w:pPr>
    </w:p>
    <w:p w14:paraId="789FD5EA" w14:textId="77777777" w:rsidR="0043487E" w:rsidRPr="00916A9D" w:rsidRDefault="0043487E" w:rsidP="0043487E">
      <w:pPr>
        <w:adjustRightInd w:val="0"/>
        <w:rPr>
          <w:rFonts w:ascii="Arial" w:hAnsi="Arial" w:cs="Arial"/>
          <w:b/>
          <w:noProof/>
          <w:sz w:val="20"/>
          <w:szCs w:val="20"/>
        </w:rPr>
      </w:pPr>
      <w:r w:rsidRPr="00916A9D">
        <w:rPr>
          <w:rFonts w:ascii="Arial" w:hAnsi="Arial" w:cs="Arial"/>
          <w:b/>
          <w:noProof/>
          <w:sz w:val="20"/>
          <w:szCs w:val="20"/>
        </w:rPr>
        <w:t xml:space="preserve">C.C.: </w:t>
      </w:r>
    </w:p>
    <w:p w14:paraId="26DE76B5" w14:textId="77777777" w:rsidR="0043487E" w:rsidRPr="00916A9D" w:rsidRDefault="0043487E" w:rsidP="0043487E">
      <w:pPr>
        <w:adjustRightInd w:val="0"/>
        <w:rPr>
          <w:rFonts w:ascii="Arial" w:hAnsi="Arial" w:cs="Arial"/>
          <w:b/>
          <w:noProof/>
          <w:sz w:val="20"/>
          <w:szCs w:val="20"/>
        </w:rPr>
      </w:pPr>
    </w:p>
    <w:p w14:paraId="3F7CCB9B" w14:textId="77777777" w:rsidR="0043487E" w:rsidRPr="00916A9D" w:rsidRDefault="0043487E" w:rsidP="0043487E">
      <w:pPr>
        <w:adjustRightInd w:val="0"/>
        <w:rPr>
          <w:rFonts w:ascii="Arial" w:hAnsi="Arial" w:cs="Arial"/>
          <w:b/>
          <w:noProof/>
          <w:sz w:val="20"/>
          <w:szCs w:val="20"/>
        </w:rPr>
      </w:pPr>
      <w:r w:rsidRPr="00916A9D">
        <w:rPr>
          <w:rFonts w:ascii="Arial" w:hAnsi="Arial" w:cs="Arial"/>
          <w:b/>
          <w:noProof/>
          <w:sz w:val="20"/>
          <w:szCs w:val="20"/>
        </w:rPr>
        <w:t xml:space="preserve">FIRMA DEL REPRESENTANTE LEGAL: </w:t>
      </w:r>
    </w:p>
    <w:p w14:paraId="319BC895" w14:textId="77777777" w:rsidR="0043487E" w:rsidRPr="00916A9D" w:rsidRDefault="0043487E" w:rsidP="0043487E">
      <w:pPr>
        <w:adjustRightInd w:val="0"/>
        <w:rPr>
          <w:rFonts w:ascii="Arial" w:hAnsi="Arial" w:cs="Arial"/>
          <w:b/>
          <w:noProof/>
          <w:sz w:val="20"/>
          <w:szCs w:val="20"/>
        </w:rPr>
      </w:pPr>
    </w:p>
    <w:p w14:paraId="406ADCB6" w14:textId="77777777" w:rsidR="0043487E" w:rsidRDefault="0043487E" w:rsidP="0043487E">
      <w:pPr>
        <w:adjustRightInd w:val="0"/>
        <w:rPr>
          <w:rFonts w:ascii="Arial" w:hAnsi="Arial" w:cs="Arial"/>
          <w:b/>
          <w:sz w:val="20"/>
          <w:szCs w:val="20"/>
        </w:rPr>
      </w:pPr>
      <w:r w:rsidRPr="00916A9D">
        <w:rPr>
          <w:rFonts w:ascii="Arial" w:hAnsi="Arial" w:cs="Arial"/>
          <w:b/>
          <w:noProof/>
          <w:sz w:val="20"/>
          <w:szCs w:val="20"/>
        </w:rPr>
        <w:t>DIRECCIÓN:</w:t>
      </w:r>
      <w:r w:rsidRPr="001767AF">
        <w:rPr>
          <w:rFonts w:ascii="Arial" w:hAnsi="Arial" w:cs="Arial"/>
          <w:b/>
          <w:noProof/>
          <w:sz w:val="20"/>
          <w:szCs w:val="20"/>
        </w:rPr>
        <w:t xml:space="preserve"> </w:t>
      </w:r>
    </w:p>
    <w:p w14:paraId="5EA21120" w14:textId="77777777" w:rsidR="0043487E" w:rsidRDefault="0043487E" w:rsidP="0043487E">
      <w:pPr>
        <w:jc w:val="center"/>
        <w:rPr>
          <w:rFonts w:ascii="Arial" w:hAnsi="Arial" w:cs="Arial"/>
          <w:b/>
          <w:sz w:val="20"/>
          <w:szCs w:val="20"/>
        </w:rPr>
      </w:pPr>
    </w:p>
    <w:p w14:paraId="0A77DEC1" w14:textId="77777777" w:rsidR="0043487E" w:rsidRDefault="0043487E" w:rsidP="0043487E">
      <w:pPr>
        <w:jc w:val="center"/>
        <w:rPr>
          <w:rFonts w:ascii="Arial" w:hAnsi="Arial" w:cs="Arial"/>
          <w:b/>
          <w:sz w:val="20"/>
          <w:szCs w:val="20"/>
        </w:rPr>
      </w:pPr>
    </w:p>
    <w:p w14:paraId="4E4AD1C7" w14:textId="77777777" w:rsidR="006556EF" w:rsidRDefault="006556EF" w:rsidP="0043487E">
      <w:pPr>
        <w:jc w:val="center"/>
        <w:rPr>
          <w:rFonts w:ascii="Arial" w:hAnsi="Arial" w:cs="Arial"/>
          <w:b/>
          <w:sz w:val="20"/>
          <w:szCs w:val="20"/>
        </w:rPr>
      </w:pPr>
    </w:p>
    <w:p w14:paraId="7125D60A" w14:textId="77777777" w:rsidR="006556EF" w:rsidRDefault="006556EF" w:rsidP="0043487E">
      <w:pPr>
        <w:jc w:val="center"/>
        <w:rPr>
          <w:rFonts w:ascii="Arial" w:hAnsi="Arial" w:cs="Arial"/>
          <w:b/>
          <w:sz w:val="20"/>
          <w:szCs w:val="20"/>
        </w:rPr>
      </w:pPr>
    </w:p>
    <w:p w14:paraId="069F0540" w14:textId="77777777" w:rsidR="006556EF" w:rsidRDefault="006556EF" w:rsidP="0043487E">
      <w:pPr>
        <w:jc w:val="center"/>
        <w:rPr>
          <w:rFonts w:ascii="Arial" w:hAnsi="Arial" w:cs="Arial"/>
          <w:b/>
          <w:sz w:val="20"/>
          <w:szCs w:val="20"/>
        </w:rPr>
      </w:pPr>
    </w:p>
    <w:p w14:paraId="16AC9607" w14:textId="77777777" w:rsidR="006556EF" w:rsidRDefault="006556EF" w:rsidP="0043487E">
      <w:pPr>
        <w:jc w:val="center"/>
        <w:rPr>
          <w:rFonts w:ascii="Arial" w:hAnsi="Arial" w:cs="Arial"/>
          <w:b/>
          <w:sz w:val="20"/>
          <w:szCs w:val="20"/>
        </w:rPr>
      </w:pPr>
    </w:p>
    <w:p w14:paraId="1EAED641" w14:textId="77777777" w:rsidR="006556EF" w:rsidRDefault="006556EF" w:rsidP="0043487E">
      <w:pPr>
        <w:jc w:val="center"/>
        <w:rPr>
          <w:rFonts w:ascii="Arial" w:hAnsi="Arial" w:cs="Arial"/>
          <w:b/>
          <w:sz w:val="20"/>
          <w:szCs w:val="20"/>
        </w:rPr>
      </w:pPr>
    </w:p>
    <w:p w14:paraId="1E74BDAF" w14:textId="77777777" w:rsidR="006556EF" w:rsidRDefault="006556EF" w:rsidP="0043487E">
      <w:pPr>
        <w:jc w:val="center"/>
        <w:rPr>
          <w:rFonts w:ascii="Arial" w:hAnsi="Arial" w:cs="Arial"/>
          <w:b/>
          <w:sz w:val="20"/>
          <w:szCs w:val="20"/>
        </w:rPr>
      </w:pPr>
    </w:p>
    <w:p w14:paraId="5B3086CA" w14:textId="77777777" w:rsidR="006556EF" w:rsidRDefault="006556EF" w:rsidP="0043487E">
      <w:pPr>
        <w:jc w:val="center"/>
        <w:rPr>
          <w:rFonts w:ascii="Arial" w:hAnsi="Arial" w:cs="Arial"/>
          <w:b/>
          <w:sz w:val="20"/>
          <w:szCs w:val="20"/>
        </w:rPr>
      </w:pPr>
    </w:p>
    <w:p w14:paraId="4A0FAAF6" w14:textId="77777777" w:rsidR="006556EF" w:rsidRDefault="006556EF" w:rsidP="0043487E">
      <w:pPr>
        <w:jc w:val="center"/>
        <w:rPr>
          <w:rFonts w:ascii="Arial" w:hAnsi="Arial" w:cs="Arial"/>
          <w:b/>
          <w:sz w:val="20"/>
          <w:szCs w:val="20"/>
        </w:rPr>
      </w:pPr>
    </w:p>
    <w:p w14:paraId="68B847F6" w14:textId="77777777" w:rsidR="006556EF" w:rsidRDefault="006556EF" w:rsidP="0043487E">
      <w:pPr>
        <w:jc w:val="center"/>
        <w:rPr>
          <w:rFonts w:ascii="Arial" w:hAnsi="Arial" w:cs="Arial"/>
          <w:b/>
          <w:sz w:val="20"/>
          <w:szCs w:val="20"/>
        </w:rPr>
      </w:pPr>
    </w:p>
    <w:p w14:paraId="1D2F287F" w14:textId="77777777" w:rsidR="006556EF" w:rsidRDefault="006556EF" w:rsidP="0043487E">
      <w:pPr>
        <w:jc w:val="center"/>
        <w:rPr>
          <w:rFonts w:ascii="Arial" w:hAnsi="Arial" w:cs="Arial"/>
          <w:b/>
          <w:sz w:val="20"/>
          <w:szCs w:val="20"/>
        </w:rPr>
      </w:pPr>
    </w:p>
    <w:p w14:paraId="3E12BA2D" w14:textId="77777777" w:rsidR="006556EF" w:rsidRDefault="006556EF" w:rsidP="0043487E">
      <w:pPr>
        <w:jc w:val="center"/>
        <w:rPr>
          <w:rFonts w:ascii="Arial" w:hAnsi="Arial" w:cs="Arial"/>
          <w:b/>
          <w:sz w:val="20"/>
          <w:szCs w:val="20"/>
        </w:rPr>
      </w:pPr>
    </w:p>
    <w:p w14:paraId="2CF8358B" w14:textId="77777777" w:rsidR="006556EF" w:rsidRDefault="006556EF" w:rsidP="0043487E">
      <w:pPr>
        <w:jc w:val="center"/>
        <w:rPr>
          <w:rFonts w:ascii="Arial" w:hAnsi="Arial" w:cs="Arial"/>
          <w:b/>
          <w:sz w:val="20"/>
          <w:szCs w:val="20"/>
        </w:rPr>
      </w:pPr>
    </w:p>
    <w:p w14:paraId="0F21086F" w14:textId="77777777" w:rsidR="006556EF" w:rsidRDefault="006556EF" w:rsidP="0043487E">
      <w:pPr>
        <w:jc w:val="center"/>
        <w:rPr>
          <w:rFonts w:ascii="Arial" w:hAnsi="Arial" w:cs="Arial"/>
          <w:b/>
          <w:sz w:val="20"/>
          <w:szCs w:val="20"/>
        </w:rPr>
      </w:pPr>
    </w:p>
    <w:p w14:paraId="0DAFD779" w14:textId="77777777" w:rsidR="006556EF" w:rsidRDefault="006556EF" w:rsidP="0043487E">
      <w:pPr>
        <w:jc w:val="center"/>
        <w:rPr>
          <w:rFonts w:ascii="Arial" w:hAnsi="Arial" w:cs="Arial"/>
          <w:b/>
          <w:sz w:val="20"/>
          <w:szCs w:val="20"/>
        </w:rPr>
      </w:pPr>
    </w:p>
    <w:p w14:paraId="02B9AF80" w14:textId="77777777" w:rsidR="006556EF" w:rsidRDefault="006556EF" w:rsidP="0043487E">
      <w:pPr>
        <w:jc w:val="center"/>
        <w:rPr>
          <w:rFonts w:ascii="Arial" w:hAnsi="Arial" w:cs="Arial"/>
          <w:b/>
          <w:sz w:val="20"/>
          <w:szCs w:val="20"/>
        </w:rPr>
      </w:pPr>
    </w:p>
    <w:p w14:paraId="7E4B23FC" w14:textId="77777777" w:rsidR="006556EF" w:rsidRDefault="006556EF" w:rsidP="0043487E">
      <w:pPr>
        <w:jc w:val="center"/>
        <w:rPr>
          <w:rFonts w:ascii="Arial" w:hAnsi="Arial" w:cs="Arial"/>
          <w:b/>
          <w:sz w:val="20"/>
          <w:szCs w:val="20"/>
        </w:rPr>
      </w:pPr>
    </w:p>
    <w:p w14:paraId="42D6AB3E" w14:textId="77777777" w:rsidR="006556EF" w:rsidRDefault="006556EF" w:rsidP="0043487E">
      <w:pPr>
        <w:jc w:val="center"/>
        <w:rPr>
          <w:rFonts w:ascii="Arial" w:hAnsi="Arial" w:cs="Arial"/>
          <w:b/>
          <w:sz w:val="20"/>
          <w:szCs w:val="20"/>
        </w:rPr>
      </w:pPr>
    </w:p>
    <w:p w14:paraId="466BC26A" w14:textId="77777777" w:rsidR="006556EF" w:rsidRDefault="006556EF" w:rsidP="0043487E">
      <w:pPr>
        <w:jc w:val="center"/>
        <w:rPr>
          <w:rFonts w:ascii="Arial" w:hAnsi="Arial" w:cs="Arial"/>
          <w:b/>
          <w:sz w:val="20"/>
          <w:szCs w:val="20"/>
        </w:rPr>
      </w:pPr>
    </w:p>
    <w:p w14:paraId="50C614CE" w14:textId="77777777" w:rsidR="006556EF" w:rsidRDefault="006556EF" w:rsidP="0043487E">
      <w:pPr>
        <w:jc w:val="center"/>
        <w:rPr>
          <w:rFonts w:ascii="Arial" w:hAnsi="Arial" w:cs="Arial"/>
          <w:b/>
          <w:sz w:val="20"/>
          <w:szCs w:val="20"/>
        </w:rPr>
      </w:pPr>
    </w:p>
    <w:p w14:paraId="09EA7E4F" w14:textId="77777777" w:rsidR="006556EF" w:rsidRDefault="006556EF" w:rsidP="0043487E">
      <w:pPr>
        <w:jc w:val="center"/>
        <w:rPr>
          <w:rFonts w:ascii="Arial" w:hAnsi="Arial" w:cs="Arial"/>
          <w:b/>
          <w:sz w:val="20"/>
          <w:szCs w:val="20"/>
        </w:rPr>
      </w:pPr>
    </w:p>
    <w:p w14:paraId="040C63F6" w14:textId="77777777" w:rsidR="006556EF" w:rsidRDefault="006556EF" w:rsidP="0043487E">
      <w:pPr>
        <w:jc w:val="center"/>
        <w:rPr>
          <w:rFonts w:ascii="Arial" w:hAnsi="Arial" w:cs="Arial"/>
          <w:b/>
          <w:sz w:val="20"/>
          <w:szCs w:val="20"/>
        </w:rPr>
      </w:pPr>
    </w:p>
    <w:p w14:paraId="5082BBA7" w14:textId="3D1F7802" w:rsidR="00A76BB6" w:rsidRPr="006A1BC8" w:rsidRDefault="005A46F9" w:rsidP="00A76BB6">
      <w:pPr>
        <w:pStyle w:val="Ttulo2"/>
        <w:ind w:right="-62"/>
        <w:jc w:val="center"/>
        <w:rPr>
          <w:rFonts w:eastAsia="Calibri" w:cs="Arial"/>
          <w:sz w:val="18"/>
          <w:szCs w:val="18"/>
          <w:lang w:val="es-CO" w:eastAsia="en-US"/>
        </w:rPr>
      </w:pPr>
      <w:r w:rsidRPr="006A1BC8">
        <w:rPr>
          <w:rFonts w:eastAsia="Calibri" w:cs="Arial"/>
          <w:sz w:val="18"/>
          <w:szCs w:val="18"/>
          <w:lang w:val="es-CO" w:eastAsia="en-US"/>
        </w:rPr>
        <w:lastRenderedPageBreak/>
        <w:t xml:space="preserve">ANEXO No. </w:t>
      </w:r>
      <w:r w:rsidR="00A76BB6" w:rsidRPr="006A1BC8">
        <w:rPr>
          <w:rFonts w:eastAsia="Calibri" w:cs="Arial"/>
          <w:sz w:val="18"/>
          <w:szCs w:val="18"/>
          <w:lang w:val="es-CO" w:eastAsia="en-US"/>
        </w:rPr>
        <w:t>16</w:t>
      </w:r>
    </w:p>
    <w:p w14:paraId="5F34E4A9" w14:textId="77777777" w:rsidR="0043487E" w:rsidRPr="006A1BC8" w:rsidRDefault="0043487E" w:rsidP="0043487E">
      <w:pPr>
        <w:autoSpaceDE w:val="0"/>
        <w:autoSpaceDN w:val="0"/>
        <w:adjustRightInd w:val="0"/>
        <w:jc w:val="center"/>
        <w:rPr>
          <w:rFonts w:ascii="Arial" w:hAnsi="Arial" w:cs="Arial"/>
          <w:b/>
          <w:sz w:val="18"/>
          <w:szCs w:val="18"/>
        </w:rPr>
      </w:pPr>
      <w:r w:rsidRPr="006A1BC8">
        <w:rPr>
          <w:rFonts w:ascii="Arial" w:hAnsi="Arial" w:cs="Arial"/>
          <w:b/>
          <w:sz w:val="18"/>
          <w:szCs w:val="18"/>
        </w:rPr>
        <w:t>FORMATO VALORACION OFERTA ECONOMICA</w:t>
      </w:r>
    </w:p>
    <w:p w14:paraId="1FF85FA7" w14:textId="77777777" w:rsidR="00B87F5B" w:rsidRPr="006A1BC8" w:rsidRDefault="00B87F5B" w:rsidP="004F678B">
      <w:pPr>
        <w:rPr>
          <w:rFonts w:ascii="Arial" w:hAnsi="Arial" w:cs="Arial"/>
          <w:sz w:val="18"/>
          <w:szCs w:val="18"/>
        </w:rPr>
      </w:pPr>
    </w:p>
    <w:p w14:paraId="2FCE70BF" w14:textId="77777777" w:rsidR="00A46139" w:rsidRPr="006A1BC8" w:rsidRDefault="00000000" w:rsidP="00A46139">
      <w:pPr>
        <w:rPr>
          <w:rFonts w:ascii="Arial" w:eastAsiaTheme="minorEastAsia" w:hAnsi="Arial" w:cs="Arial"/>
          <w:color w:val="FF8F8F"/>
          <w:sz w:val="18"/>
          <w:szCs w:val="18"/>
        </w:rPr>
      </w:pPr>
      <w:sdt>
        <w:sdtPr>
          <w:rPr>
            <w:rFonts w:ascii="Arial" w:hAnsi="Arial" w:cs="Arial"/>
            <w:color w:val="808080"/>
            <w:sz w:val="18"/>
            <w:szCs w:val="18"/>
          </w:rPr>
          <w:id w:val="671765280"/>
          <w:placeholder>
            <w:docPart w:val="9DF1AA27DA85414EA8261FBC2E4F5263"/>
          </w:placeholder>
          <w:showingPlcHdr/>
          <w15:color w:val="800000"/>
          <w:text/>
        </w:sdtPr>
        <w:sdtEndPr>
          <w:rPr>
            <w:color w:val="auto"/>
          </w:rPr>
        </w:sdtEndPr>
        <w:sdtContent>
          <w:r w:rsidR="00A46139" w:rsidRPr="006A1BC8">
            <w:rPr>
              <w:rStyle w:val="Textodelmarcadordeposicin"/>
              <w:rFonts w:ascii="Arial" w:eastAsiaTheme="minorEastAsia" w:hAnsi="Arial" w:cs="Arial"/>
              <w:color w:val="FF8F8F"/>
              <w:sz w:val="18"/>
              <w:szCs w:val="18"/>
              <w:u w:val="single"/>
            </w:rPr>
            <w:t>Ciudad</w:t>
          </w:r>
        </w:sdtContent>
      </w:sdt>
      <w:r w:rsidR="00A46139" w:rsidRPr="006A1BC8">
        <w:rPr>
          <w:rFonts w:ascii="Arial" w:hAnsi="Arial" w:cs="Arial"/>
          <w:sz w:val="18"/>
          <w:szCs w:val="18"/>
        </w:rPr>
        <w:t xml:space="preserve">, </w:t>
      </w:r>
      <w:sdt>
        <w:sdtPr>
          <w:rPr>
            <w:rFonts w:ascii="Arial" w:hAnsi="Arial" w:cs="Arial"/>
            <w:sz w:val="18"/>
            <w:szCs w:val="18"/>
          </w:rPr>
          <w:id w:val="1003157163"/>
          <w:placeholder>
            <w:docPart w:val="000BA153E83349E884A5EDF46752F4CE"/>
          </w:placeholder>
          <w:showingPlcHdr/>
          <w15:color w:val="800000"/>
          <w:date w:fullDate="2021-04-13T00:00:00Z">
            <w:dateFormat w:val="d 'de' MMMM 'de' yyyy"/>
            <w:lid w:val="es-CO"/>
            <w:storeMappedDataAs w:val="dateTime"/>
            <w:calendar w:val="gregorian"/>
          </w:date>
        </w:sdtPr>
        <w:sdtContent>
          <w:r w:rsidR="00A46139" w:rsidRPr="006A1BC8">
            <w:rPr>
              <w:rStyle w:val="Textodelmarcadordeposicin"/>
              <w:rFonts w:ascii="Arial" w:eastAsiaTheme="minorEastAsia" w:hAnsi="Arial" w:cs="Arial"/>
              <w:color w:val="FF8F8F"/>
              <w:sz w:val="18"/>
              <w:szCs w:val="18"/>
            </w:rPr>
            <w:t>seleccionar la fecha.</w:t>
          </w:r>
        </w:sdtContent>
      </w:sdt>
    </w:p>
    <w:p w14:paraId="1DC82B8D" w14:textId="77777777" w:rsidR="00A46139" w:rsidRPr="006A1BC8" w:rsidRDefault="00A46139" w:rsidP="00A46139">
      <w:pPr>
        <w:jc w:val="both"/>
        <w:rPr>
          <w:rFonts w:ascii="Arial" w:hAnsi="Arial" w:cs="Arial"/>
          <w:sz w:val="18"/>
          <w:szCs w:val="18"/>
        </w:rPr>
      </w:pPr>
    </w:p>
    <w:p w14:paraId="233B83BC" w14:textId="77777777" w:rsidR="00A46139" w:rsidRPr="006A1BC8" w:rsidRDefault="00A46139" w:rsidP="00A46139">
      <w:pPr>
        <w:jc w:val="both"/>
        <w:rPr>
          <w:rFonts w:ascii="Arial" w:hAnsi="Arial" w:cs="Arial"/>
          <w:color w:val="000000" w:themeColor="text1"/>
          <w:sz w:val="18"/>
          <w:szCs w:val="18"/>
        </w:rPr>
      </w:pPr>
      <w:r w:rsidRPr="006A1BC8">
        <w:rPr>
          <w:rFonts w:ascii="Arial" w:hAnsi="Arial" w:cs="Arial"/>
          <w:color w:val="000000" w:themeColor="text1"/>
          <w:sz w:val="18"/>
          <w:szCs w:val="18"/>
        </w:rPr>
        <w:t>Señores.</w:t>
      </w:r>
    </w:p>
    <w:p w14:paraId="3D399006" w14:textId="77777777" w:rsidR="00A46139" w:rsidRPr="006A1BC8" w:rsidRDefault="00A46139" w:rsidP="00A46139">
      <w:pPr>
        <w:jc w:val="both"/>
        <w:rPr>
          <w:rFonts w:ascii="Arial" w:hAnsi="Arial" w:cs="Arial"/>
          <w:color w:val="000000" w:themeColor="text1"/>
          <w:sz w:val="18"/>
          <w:szCs w:val="18"/>
        </w:rPr>
      </w:pPr>
      <w:r w:rsidRPr="006A1BC8">
        <w:rPr>
          <w:rFonts w:ascii="Arial" w:hAnsi="Arial" w:cs="Arial"/>
          <w:color w:val="000000" w:themeColor="text1"/>
          <w:sz w:val="18"/>
          <w:szCs w:val="18"/>
        </w:rPr>
        <w:t xml:space="preserve">POLICÍA NACIONAL – </w:t>
      </w:r>
      <w:sdt>
        <w:sdtPr>
          <w:rPr>
            <w:rFonts w:ascii="Arial" w:hAnsi="Arial" w:cs="Arial"/>
            <w:color w:val="000000" w:themeColor="text1"/>
            <w:sz w:val="18"/>
            <w:szCs w:val="18"/>
          </w:rPr>
          <w:id w:val="1886755377"/>
          <w:placeholder>
            <w:docPart w:val="F3DED1B0D18749D692DC5CB4C71428A0"/>
          </w:placeholder>
          <w:showingPlcHdr/>
          <w15:color w:val="800000"/>
          <w:text/>
        </w:sdtPr>
        <w:sdtContent>
          <w:r w:rsidRPr="006A1BC8">
            <w:rPr>
              <w:rStyle w:val="Textodelmarcadordeposicin"/>
              <w:rFonts w:ascii="Arial" w:hAnsi="Arial" w:cs="Arial"/>
              <w:color w:val="000000" w:themeColor="text1"/>
              <w:sz w:val="18"/>
              <w:szCs w:val="18"/>
              <w:u w:val="single"/>
            </w:rPr>
            <w:t>DILIGENCIAR LA UNIDAD A LA QUE PRESENTA LA OFERTA</w:t>
          </w:r>
        </w:sdtContent>
      </w:sdt>
    </w:p>
    <w:p w14:paraId="64571004" w14:textId="77777777" w:rsidR="00A46139" w:rsidRPr="006A1BC8" w:rsidRDefault="00A46139" w:rsidP="00A46139">
      <w:pPr>
        <w:jc w:val="both"/>
        <w:rPr>
          <w:rFonts w:ascii="Arial" w:hAnsi="Arial" w:cs="Arial"/>
          <w:color w:val="000000" w:themeColor="text1"/>
          <w:sz w:val="18"/>
          <w:szCs w:val="18"/>
        </w:rPr>
      </w:pPr>
      <w:r w:rsidRPr="006A1BC8">
        <w:rPr>
          <w:rFonts w:ascii="Arial" w:hAnsi="Arial" w:cs="Arial"/>
          <w:color w:val="000000" w:themeColor="text1"/>
          <w:sz w:val="18"/>
          <w:szCs w:val="18"/>
        </w:rPr>
        <w:t>Ciudad.</w:t>
      </w:r>
    </w:p>
    <w:p w14:paraId="7B0E617C" w14:textId="77777777" w:rsidR="00A46139" w:rsidRPr="006A1BC8" w:rsidRDefault="00A46139" w:rsidP="00A46139">
      <w:pPr>
        <w:jc w:val="both"/>
        <w:rPr>
          <w:rFonts w:ascii="Arial" w:hAnsi="Arial" w:cs="Arial"/>
          <w:color w:val="000000" w:themeColor="text1"/>
          <w:sz w:val="18"/>
          <w:szCs w:val="18"/>
        </w:rPr>
      </w:pPr>
    </w:p>
    <w:p w14:paraId="71BED1CC" w14:textId="191FA61D" w:rsidR="00A46139" w:rsidRPr="006A1BC8" w:rsidRDefault="00A46139" w:rsidP="00A46139">
      <w:pPr>
        <w:ind w:right="170"/>
        <w:jc w:val="both"/>
        <w:rPr>
          <w:rFonts w:ascii="Arial" w:hAnsi="Arial" w:cs="Arial"/>
          <w:b/>
          <w:color w:val="000000" w:themeColor="text1"/>
          <w:sz w:val="18"/>
          <w:szCs w:val="18"/>
        </w:rPr>
      </w:pPr>
      <w:r w:rsidRPr="006A1BC8">
        <w:rPr>
          <w:rFonts w:ascii="Arial" w:hAnsi="Arial" w:cs="Arial"/>
          <w:color w:val="000000" w:themeColor="text1"/>
          <w:sz w:val="18"/>
          <w:szCs w:val="18"/>
        </w:rPr>
        <w:t xml:space="preserve">Referencia: Oferta económica del proceso de </w:t>
      </w:r>
      <w:sdt>
        <w:sdtPr>
          <w:rPr>
            <w:rFonts w:ascii="Arial" w:hAnsi="Arial" w:cs="Arial"/>
            <w:color w:val="000000" w:themeColor="text1"/>
            <w:sz w:val="18"/>
            <w:szCs w:val="18"/>
          </w:rPr>
          <w:id w:val="-1719190400"/>
          <w:placeholder>
            <w:docPart w:val="B70C7E37E4E9435DAF5C165B452FDEB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A7C52">
            <w:rPr>
              <w:rStyle w:val="Textodelmarcadordeposicin"/>
              <w:rFonts w:ascii="Arial" w:hAnsi="Arial" w:cs="Arial"/>
              <w:color w:val="000000" w:themeColor="text1"/>
              <w:sz w:val="19"/>
              <w:szCs w:val="19"/>
              <w:u w:val="single"/>
            </w:rPr>
            <w:t>Elegir la modalidad de contratación</w:t>
          </w:r>
          <w:r w:rsidRPr="008A7C52">
            <w:rPr>
              <w:rStyle w:val="Textodelmarcadordeposicin"/>
              <w:rFonts w:ascii="Arial" w:hAnsi="Arial" w:cs="Arial"/>
              <w:color w:val="000000" w:themeColor="text1"/>
              <w:sz w:val="19"/>
              <w:szCs w:val="19"/>
            </w:rPr>
            <w:t>.</w:t>
          </w:r>
        </w:sdtContent>
      </w:sdt>
      <w:r w:rsidRPr="006A1BC8">
        <w:rPr>
          <w:rFonts w:ascii="Arial" w:hAnsi="Arial" w:cs="Arial"/>
          <w:color w:val="000000" w:themeColor="text1"/>
          <w:sz w:val="18"/>
          <w:szCs w:val="18"/>
        </w:rPr>
        <w:t xml:space="preserve">, Número </w:t>
      </w:r>
      <w:sdt>
        <w:sdtPr>
          <w:rPr>
            <w:rFonts w:ascii="Arial" w:hAnsi="Arial" w:cs="Arial"/>
            <w:color w:val="000000" w:themeColor="text1"/>
            <w:sz w:val="18"/>
            <w:szCs w:val="18"/>
          </w:rPr>
          <w:id w:val="1137833839"/>
          <w:placeholder>
            <w:docPart w:val="4D0392BB43334F85AFF287BC86F79D51"/>
          </w:placeholder>
          <w:showingPlcHdr/>
          <w15:color w:val="800000"/>
          <w:text/>
        </w:sdtPr>
        <w:sdtContent>
          <w:r w:rsidRPr="006A1BC8">
            <w:rPr>
              <w:rStyle w:val="Textodelmarcadordeposicin"/>
              <w:rFonts w:ascii="Arial" w:hAnsi="Arial" w:cs="Arial"/>
              <w:color w:val="000000" w:themeColor="text1"/>
              <w:sz w:val="18"/>
              <w:szCs w:val="18"/>
              <w:u w:val="single"/>
            </w:rPr>
            <w:t>Diligenciar el número del proceso</w:t>
          </w:r>
        </w:sdtContent>
      </w:sdt>
      <w:r w:rsidRPr="006A1BC8">
        <w:rPr>
          <w:rFonts w:ascii="Arial" w:hAnsi="Arial" w:cs="Arial"/>
          <w:color w:val="000000" w:themeColor="text1"/>
          <w:sz w:val="18"/>
          <w:szCs w:val="18"/>
        </w:rPr>
        <w:t xml:space="preserve">  cuyo objeto es: </w:t>
      </w:r>
      <w:sdt>
        <w:sdtPr>
          <w:rPr>
            <w:rFonts w:ascii="Arial" w:hAnsi="Arial" w:cs="Arial"/>
            <w:bCs/>
            <w:color w:val="000000" w:themeColor="text1"/>
            <w:sz w:val="18"/>
            <w:szCs w:val="18"/>
          </w:rPr>
          <w:id w:val="-723292425"/>
          <w:placeholder>
            <w:docPart w:val="06D39AA5FFFF4856AAFD61F412FC2C88"/>
          </w:placeholder>
          <w15:color w:val="800000"/>
          <w:text/>
        </w:sdtPr>
        <w:sdtContent>
          <w:r w:rsidR="005B3CA3" w:rsidRPr="006A1BC8">
            <w:rPr>
              <w:rFonts w:ascii="Arial" w:hAnsi="Arial" w:cs="Arial"/>
              <w:bCs/>
              <w:color w:val="000000" w:themeColor="text1"/>
              <w:sz w:val="18"/>
              <w:szCs w:val="18"/>
            </w:rPr>
            <w:t>PRESTACIÓN INTEGRAL DE SERVICIOS ESPECIALIZADOS Y SUBESPECIALIZADOS EN UROLOGÍA ADULTA, PEDIÁTRICA Y UROLOGÍA ONCOLÓGICA, INCLUYENDO CONSULTAS, PROCEDIMIENTOS DIAGNÓSTICOS, TERAPÉUTICOS Y QUIRÚRGICOS, ASÍ COMO LAS DEMÁS TECNOLOGÍAS EN SALUD REQUERIDAS PARA EL DIAGNÓSTICO, TRATAMIENTO, SEGUIMIENTO Y REHABILITACIÓN DE LAS PATOLOGÍAS UROLÓGICAS DE LOS USUARIOS DEL SUBSISTEMA DE SALUD DE LA POLICÍA NACIONAL ADSCRITOS A LA REGIONAL DE ASEGURAMIENTO EN SALUD No. 5, DE CONFORMIDAD CON EL PLAN DE SERVICIOS Y TECNOLOGÍAS EN SALUD (PSTS) ESTABLECIDO EN EL ACUERDO No. 093 DE 2025 Y DEMÁS NORMAS QUE LO MODIFIQUEN, ADICIONEN O SUSTITUYAN.”</w:t>
          </w:r>
        </w:sdtContent>
      </w:sdt>
    </w:p>
    <w:p w14:paraId="408373C6" w14:textId="77777777" w:rsidR="00A46139" w:rsidRPr="006A1BC8" w:rsidRDefault="00A46139" w:rsidP="00A46139">
      <w:pPr>
        <w:pStyle w:val="Sinespaciado"/>
        <w:ind w:right="170"/>
        <w:jc w:val="center"/>
        <w:rPr>
          <w:rFonts w:ascii="Arial" w:hAnsi="Arial" w:cs="Arial"/>
          <w:color w:val="000000" w:themeColor="text1"/>
          <w:sz w:val="18"/>
          <w:szCs w:val="18"/>
          <w:lang w:eastAsia="ar-SA"/>
        </w:rPr>
      </w:pPr>
    </w:p>
    <w:p w14:paraId="1404E866" w14:textId="77777777" w:rsidR="005B3CA3" w:rsidRPr="006A1BC8" w:rsidRDefault="005B3CA3" w:rsidP="005B3CA3">
      <w:pPr>
        <w:tabs>
          <w:tab w:val="left" w:pos="1134"/>
        </w:tabs>
        <w:jc w:val="both"/>
        <w:rPr>
          <w:rFonts w:ascii="Arial" w:hAnsi="Arial" w:cs="Arial"/>
          <w:color w:val="000000" w:themeColor="text1"/>
          <w:sz w:val="18"/>
          <w:szCs w:val="18"/>
        </w:rPr>
      </w:pPr>
      <w:r w:rsidRPr="006A1BC8">
        <w:rPr>
          <w:rFonts w:ascii="Arial" w:hAnsi="Arial" w:cs="Arial"/>
          <w:color w:val="000000" w:themeColor="text1"/>
          <w:sz w:val="18"/>
          <w:szCs w:val="18"/>
        </w:rPr>
        <w:t xml:space="preserve">El puntaje total asignado para el contenido Económico será de </w:t>
      </w:r>
      <w:r w:rsidRPr="006A1BC8">
        <w:rPr>
          <w:rFonts w:ascii="Arial" w:hAnsi="Arial" w:cs="Arial"/>
          <w:b/>
          <w:color w:val="000000" w:themeColor="text1"/>
          <w:sz w:val="18"/>
          <w:szCs w:val="18"/>
          <w:u w:val="single"/>
        </w:rPr>
        <w:t>400 puntos</w:t>
      </w:r>
      <w:r w:rsidRPr="006A1BC8">
        <w:rPr>
          <w:rFonts w:ascii="Arial" w:hAnsi="Arial" w:cs="Arial"/>
          <w:color w:val="000000" w:themeColor="text1"/>
          <w:sz w:val="18"/>
          <w:szCs w:val="18"/>
        </w:rPr>
        <w:t>.</w:t>
      </w:r>
    </w:p>
    <w:p w14:paraId="1B544176" w14:textId="77777777" w:rsidR="005B3CA3" w:rsidRPr="006A1BC8" w:rsidRDefault="005B3CA3" w:rsidP="005B3CA3">
      <w:pPr>
        <w:tabs>
          <w:tab w:val="left" w:pos="1134"/>
        </w:tabs>
        <w:jc w:val="both"/>
        <w:rPr>
          <w:rFonts w:ascii="Arial" w:hAnsi="Arial" w:cs="Arial"/>
          <w:color w:val="000000" w:themeColor="text1"/>
          <w:sz w:val="18"/>
          <w:szCs w:val="18"/>
        </w:rPr>
      </w:pPr>
      <w:r w:rsidRPr="006A1BC8">
        <w:rPr>
          <w:rFonts w:ascii="Arial" w:hAnsi="Arial" w:cs="Arial"/>
          <w:color w:val="000000" w:themeColor="text1"/>
          <w:sz w:val="18"/>
          <w:szCs w:val="18"/>
        </w:rPr>
        <w:t xml:space="preserve"> </w:t>
      </w:r>
    </w:p>
    <w:p w14:paraId="0A600C62" w14:textId="77777777" w:rsidR="005B3CA3" w:rsidRPr="006A1BC8" w:rsidRDefault="005B3CA3" w:rsidP="005B3CA3">
      <w:pPr>
        <w:tabs>
          <w:tab w:val="left" w:pos="240"/>
        </w:tabs>
        <w:jc w:val="both"/>
        <w:outlineLvl w:val="0"/>
        <w:rPr>
          <w:rFonts w:ascii="Arial" w:eastAsia="Arial" w:hAnsi="Arial" w:cs="Arial"/>
          <w:color w:val="000000" w:themeColor="text1"/>
          <w:sz w:val="18"/>
          <w:szCs w:val="18"/>
        </w:rPr>
      </w:pPr>
      <w:r w:rsidRPr="006A1BC8">
        <w:rPr>
          <w:rFonts w:ascii="Arial" w:hAnsi="Arial" w:cs="Arial"/>
          <w:color w:val="000000" w:themeColor="text1"/>
          <w:sz w:val="18"/>
          <w:szCs w:val="18"/>
        </w:rPr>
        <w:t xml:space="preserve">Para la puntuación se aplicará el siguiente procedimiento: </w:t>
      </w:r>
      <w:r w:rsidRPr="006A1BC8">
        <w:rPr>
          <w:rFonts w:ascii="Arial" w:eastAsia="Arial" w:hAnsi="Arial" w:cs="Arial"/>
          <w:i/>
          <w:iCs/>
          <w:color w:val="000000" w:themeColor="text1"/>
          <w:sz w:val="18"/>
          <w:szCs w:val="18"/>
        </w:rPr>
        <w:t xml:space="preserve">Se otorgarán </w:t>
      </w:r>
      <w:r w:rsidRPr="006A1BC8">
        <w:rPr>
          <w:rFonts w:ascii="Arial" w:eastAsia="Arial" w:hAnsi="Arial" w:cs="Arial"/>
          <w:b/>
          <w:i/>
          <w:iCs/>
          <w:color w:val="000000" w:themeColor="text1"/>
          <w:sz w:val="18"/>
          <w:szCs w:val="18"/>
        </w:rPr>
        <w:t>400 PUNTOS</w:t>
      </w:r>
      <w:r w:rsidRPr="006A1BC8">
        <w:rPr>
          <w:rFonts w:ascii="Arial" w:eastAsia="Arial" w:hAnsi="Arial" w:cs="Arial"/>
          <w:i/>
          <w:iCs/>
          <w:color w:val="000000" w:themeColor="text1"/>
          <w:sz w:val="18"/>
          <w:szCs w:val="18"/>
        </w:rPr>
        <w:t xml:space="preserve"> al Oferente que presente el mayor % único de descuento al total de los ítems obligatorios.  A los demás Oferentes se les ponderará su propuesta aplicando la siguiente fórmula</w:t>
      </w:r>
      <w:r w:rsidRPr="006A1BC8">
        <w:rPr>
          <w:rFonts w:ascii="Arial" w:eastAsia="Arial" w:hAnsi="Arial" w:cs="Arial"/>
          <w:color w:val="000000" w:themeColor="text1"/>
          <w:sz w:val="18"/>
          <w:szCs w:val="18"/>
        </w:rPr>
        <w:t>:</w:t>
      </w:r>
    </w:p>
    <w:p w14:paraId="21C7CE24" w14:textId="77777777" w:rsidR="005B3CA3" w:rsidRPr="006A1BC8" w:rsidRDefault="005B3CA3" w:rsidP="005B3CA3">
      <w:pPr>
        <w:jc w:val="both"/>
        <w:rPr>
          <w:rFonts w:ascii="Arial" w:eastAsia="Arial" w:hAnsi="Arial" w:cs="Arial"/>
          <w:color w:val="000000" w:themeColor="text1"/>
          <w:sz w:val="18"/>
          <w:szCs w:val="18"/>
        </w:rPr>
      </w:pPr>
    </w:p>
    <w:p w14:paraId="093BF9F2" w14:textId="77777777" w:rsidR="005B3CA3" w:rsidRPr="006A1BC8" w:rsidRDefault="005B3CA3" w:rsidP="005B3CA3">
      <w:pPr>
        <w:rPr>
          <w:rFonts w:ascii="Arial" w:hAnsi="Arial" w:cs="Arial"/>
          <w:color w:val="000000" w:themeColor="text1"/>
          <w:sz w:val="18"/>
          <w:szCs w:val="18"/>
        </w:rPr>
      </w:pPr>
      <w:r w:rsidRPr="006A1BC8">
        <w:rPr>
          <w:rFonts w:ascii="Arial" w:eastAsia="Arial" w:hAnsi="Arial" w:cs="Arial"/>
          <w:color w:val="000000" w:themeColor="text1"/>
          <w:sz w:val="18"/>
          <w:szCs w:val="18"/>
        </w:rPr>
        <w:t>Fórmula:             P= </w:t>
      </w:r>
      <w:r w:rsidRPr="006A1BC8">
        <w:rPr>
          <w:rFonts w:ascii="Arial" w:eastAsia="Arial" w:hAnsi="Arial" w:cs="Arial"/>
          <w:color w:val="000000" w:themeColor="text1"/>
          <w:sz w:val="18"/>
          <w:szCs w:val="18"/>
          <w:u w:val="single"/>
        </w:rPr>
        <w:t>%DE </w:t>
      </w:r>
      <w:r w:rsidRPr="006A1BC8">
        <w:rPr>
          <w:rFonts w:ascii="Arial" w:eastAsia="Arial" w:hAnsi="Arial" w:cs="Arial"/>
          <w:color w:val="000000" w:themeColor="text1"/>
          <w:sz w:val="18"/>
          <w:szCs w:val="18"/>
        </w:rPr>
        <w:t>x 400</w:t>
      </w:r>
    </w:p>
    <w:p w14:paraId="5CF07B99" w14:textId="77777777" w:rsidR="005B3CA3" w:rsidRPr="006A1BC8" w:rsidRDefault="005B3CA3" w:rsidP="005B3CA3">
      <w:pPr>
        <w:rPr>
          <w:rFonts w:ascii="Arial" w:hAnsi="Arial" w:cs="Arial"/>
          <w:color w:val="000000" w:themeColor="text1"/>
          <w:sz w:val="18"/>
          <w:szCs w:val="18"/>
        </w:rPr>
      </w:pPr>
      <w:r w:rsidRPr="006A1BC8">
        <w:rPr>
          <w:rFonts w:ascii="Arial" w:eastAsia="Arial" w:hAnsi="Arial" w:cs="Arial"/>
          <w:color w:val="000000" w:themeColor="text1"/>
          <w:sz w:val="18"/>
          <w:szCs w:val="18"/>
        </w:rPr>
        <w:t>                                 &gt;%DO</w:t>
      </w:r>
    </w:p>
    <w:p w14:paraId="10C28FC0" w14:textId="77777777" w:rsidR="005B3CA3" w:rsidRPr="006A1BC8" w:rsidRDefault="005B3CA3" w:rsidP="005B3CA3">
      <w:pPr>
        <w:rPr>
          <w:rFonts w:ascii="Arial" w:hAnsi="Arial" w:cs="Arial"/>
          <w:color w:val="000000" w:themeColor="text1"/>
          <w:sz w:val="18"/>
          <w:szCs w:val="18"/>
        </w:rPr>
      </w:pPr>
      <w:r w:rsidRPr="006A1BC8">
        <w:rPr>
          <w:rFonts w:ascii="Arial" w:eastAsia="Arial" w:hAnsi="Arial" w:cs="Arial"/>
          <w:color w:val="000000" w:themeColor="text1"/>
          <w:sz w:val="18"/>
          <w:szCs w:val="18"/>
        </w:rPr>
        <w:t>Donde:</w:t>
      </w:r>
    </w:p>
    <w:p w14:paraId="13117332" w14:textId="77777777" w:rsidR="005B3CA3" w:rsidRPr="006A1BC8" w:rsidRDefault="005B3CA3" w:rsidP="005B3CA3">
      <w:pPr>
        <w:rPr>
          <w:rFonts w:ascii="Arial" w:hAnsi="Arial" w:cs="Arial"/>
          <w:color w:val="000000" w:themeColor="text1"/>
          <w:sz w:val="18"/>
          <w:szCs w:val="18"/>
        </w:rPr>
      </w:pPr>
      <w:r w:rsidRPr="006A1BC8">
        <w:rPr>
          <w:rFonts w:ascii="Arial" w:eastAsia="Arial" w:hAnsi="Arial" w:cs="Arial"/>
          <w:color w:val="000000" w:themeColor="text1"/>
          <w:sz w:val="18"/>
          <w:szCs w:val="18"/>
        </w:rPr>
        <w:t>P          =          Puntaje Obtenido</w:t>
      </w:r>
    </w:p>
    <w:p w14:paraId="1F7D12B8" w14:textId="77777777" w:rsidR="005B3CA3" w:rsidRPr="006A1BC8" w:rsidRDefault="005B3CA3" w:rsidP="005B3CA3">
      <w:pPr>
        <w:rPr>
          <w:rFonts w:ascii="Arial" w:hAnsi="Arial" w:cs="Arial"/>
          <w:color w:val="000000" w:themeColor="text1"/>
          <w:sz w:val="18"/>
          <w:szCs w:val="18"/>
        </w:rPr>
      </w:pPr>
      <w:r w:rsidRPr="006A1BC8">
        <w:rPr>
          <w:rFonts w:ascii="Arial" w:eastAsia="Arial" w:hAnsi="Arial" w:cs="Arial"/>
          <w:color w:val="000000" w:themeColor="text1"/>
          <w:sz w:val="18"/>
          <w:szCs w:val="18"/>
        </w:rPr>
        <w:t>%DE    =          Porcentaje de descuento a evaluar   </w:t>
      </w:r>
    </w:p>
    <w:p w14:paraId="1C43D03F" w14:textId="77777777" w:rsidR="005B3CA3" w:rsidRPr="006A1BC8" w:rsidRDefault="005B3CA3" w:rsidP="005B3CA3">
      <w:pPr>
        <w:jc w:val="both"/>
        <w:rPr>
          <w:rFonts w:ascii="Arial" w:eastAsia="Arimo" w:hAnsi="Arial" w:cs="Arial"/>
          <w:color w:val="000000" w:themeColor="text1"/>
          <w:sz w:val="18"/>
          <w:szCs w:val="18"/>
        </w:rPr>
      </w:pPr>
      <w:r w:rsidRPr="006A1BC8">
        <w:rPr>
          <w:rFonts w:ascii="Arial" w:eastAsia="Arimo" w:hAnsi="Arial" w:cs="Arial"/>
          <w:color w:val="000000" w:themeColor="text1"/>
          <w:sz w:val="18"/>
          <w:szCs w:val="18"/>
        </w:rPr>
        <w:t>≥DO     =          Mayor porcentaje de descuento ofertado</w:t>
      </w:r>
    </w:p>
    <w:p w14:paraId="7098CB96" w14:textId="77777777" w:rsidR="005B3CA3" w:rsidRPr="006A1BC8" w:rsidRDefault="005B3CA3" w:rsidP="005B3CA3">
      <w:pPr>
        <w:jc w:val="both"/>
        <w:rPr>
          <w:rFonts w:ascii="Arial" w:eastAsia="Arimo" w:hAnsi="Arial" w:cs="Arial"/>
          <w:color w:val="000000" w:themeColor="text1"/>
          <w:sz w:val="18"/>
          <w:szCs w:val="18"/>
          <w:highlight w:val="yellow"/>
        </w:rPr>
      </w:pPr>
    </w:p>
    <w:tbl>
      <w:tblPr>
        <w:tblW w:w="5221" w:type="pct"/>
        <w:tblCellMar>
          <w:left w:w="70" w:type="dxa"/>
          <w:right w:w="70" w:type="dxa"/>
        </w:tblCellMar>
        <w:tblLook w:val="04A0" w:firstRow="1" w:lastRow="0" w:firstColumn="1" w:lastColumn="0" w:noHBand="0" w:noVBand="1"/>
      </w:tblPr>
      <w:tblGrid>
        <w:gridCol w:w="756"/>
        <w:gridCol w:w="7745"/>
        <w:gridCol w:w="1901"/>
      </w:tblGrid>
      <w:tr w:rsidR="005B3CA3" w:rsidRPr="006A1BC8" w14:paraId="7675C602" w14:textId="77777777" w:rsidTr="006A1BC8">
        <w:trPr>
          <w:trHeight w:val="397"/>
        </w:trPr>
        <w:tc>
          <w:tcPr>
            <w:tcW w:w="363" w:type="pct"/>
            <w:tcBorders>
              <w:top w:val="single" w:sz="4" w:space="0" w:color="auto"/>
              <w:left w:val="single" w:sz="4" w:space="0" w:color="auto"/>
              <w:bottom w:val="single" w:sz="4" w:space="0" w:color="auto"/>
              <w:right w:val="single" w:sz="4" w:space="0" w:color="auto"/>
            </w:tcBorders>
            <w:noWrap/>
            <w:vAlign w:val="center"/>
          </w:tcPr>
          <w:p w14:paraId="30C73D5E" w14:textId="77777777" w:rsidR="005B3CA3" w:rsidRPr="006A1BC8" w:rsidRDefault="005B3CA3" w:rsidP="00AF1A2B">
            <w:pPr>
              <w:jc w:val="center"/>
              <w:rPr>
                <w:rFonts w:ascii="Arial" w:hAnsi="Arial" w:cs="Arial"/>
                <w:b/>
                <w:color w:val="000000" w:themeColor="text1"/>
                <w:sz w:val="16"/>
                <w:szCs w:val="16"/>
              </w:rPr>
            </w:pPr>
            <w:r w:rsidRPr="006A1BC8">
              <w:rPr>
                <w:rFonts w:ascii="Arial" w:hAnsi="Arial" w:cs="Arial"/>
                <w:b/>
                <w:color w:val="000000" w:themeColor="text1"/>
                <w:sz w:val="16"/>
                <w:szCs w:val="16"/>
              </w:rPr>
              <w:t>GRUPO</w:t>
            </w:r>
          </w:p>
        </w:tc>
        <w:tc>
          <w:tcPr>
            <w:tcW w:w="3723" w:type="pct"/>
            <w:tcBorders>
              <w:top w:val="single" w:sz="4" w:space="0" w:color="auto"/>
              <w:left w:val="single" w:sz="4" w:space="0" w:color="auto"/>
              <w:bottom w:val="single" w:sz="4" w:space="0" w:color="auto"/>
              <w:right w:val="single" w:sz="4" w:space="0" w:color="auto"/>
            </w:tcBorders>
            <w:vAlign w:val="center"/>
          </w:tcPr>
          <w:p w14:paraId="668A0CFF" w14:textId="77777777" w:rsidR="005B3CA3" w:rsidRPr="006A1BC8" w:rsidRDefault="005B3CA3" w:rsidP="00AF1A2B">
            <w:pPr>
              <w:jc w:val="center"/>
              <w:rPr>
                <w:rFonts w:ascii="Arial" w:hAnsi="Arial" w:cs="Arial"/>
                <w:b/>
                <w:color w:val="000000" w:themeColor="text1"/>
                <w:sz w:val="16"/>
                <w:szCs w:val="16"/>
              </w:rPr>
            </w:pPr>
            <w:r w:rsidRPr="006A1BC8">
              <w:rPr>
                <w:rFonts w:ascii="Arial" w:hAnsi="Arial" w:cs="Arial"/>
                <w:b/>
                <w:color w:val="000000" w:themeColor="text1"/>
                <w:sz w:val="16"/>
                <w:szCs w:val="16"/>
              </w:rPr>
              <w:t>DESCRIPCIÓN</w:t>
            </w:r>
          </w:p>
        </w:tc>
        <w:tc>
          <w:tcPr>
            <w:tcW w:w="914" w:type="pct"/>
            <w:tcBorders>
              <w:top w:val="single" w:sz="4" w:space="0" w:color="auto"/>
              <w:left w:val="single" w:sz="4" w:space="0" w:color="auto"/>
              <w:bottom w:val="single" w:sz="4" w:space="0" w:color="auto"/>
              <w:right w:val="single" w:sz="4" w:space="0" w:color="auto"/>
            </w:tcBorders>
          </w:tcPr>
          <w:p w14:paraId="59218846" w14:textId="77777777" w:rsidR="005B3CA3" w:rsidRPr="006A1BC8" w:rsidRDefault="005B3CA3" w:rsidP="00AF1A2B">
            <w:pPr>
              <w:jc w:val="center"/>
              <w:rPr>
                <w:rFonts w:ascii="Arial" w:hAnsi="Arial" w:cs="Arial"/>
                <w:b/>
                <w:color w:val="000000" w:themeColor="text1"/>
                <w:sz w:val="16"/>
                <w:szCs w:val="16"/>
              </w:rPr>
            </w:pPr>
            <w:r w:rsidRPr="006A1BC8">
              <w:rPr>
                <w:rFonts w:ascii="Arial" w:hAnsi="Arial" w:cs="Arial"/>
                <w:b/>
                <w:bCs/>
                <w:color w:val="000000" w:themeColor="text1"/>
                <w:sz w:val="16"/>
                <w:szCs w:val="16"/>
              </w:rPr>
              <w:t>PORCENTAJE ÚNICO DE DESCUENTO IVA INCLUIDO</w:t>
            </w:r>
          </w:p>
        </w:tc>
      </w:tr>
      <w:tr w:rsidR="005B3CA3" w:rsidRPr="006A1BC8" w14:paraId="0E15F03E" w14:textId="77777777" w:rsidTr="006A1BC8">
        <w:trPr>
          <w:trHeight w:val="397"/>
        </w:trPr>
        <w:tc>
          <w:tcPr>
            <w:tcW w:w="363" w:type="pct"/>
            <w:tcBorders>
              <w:top w:val="single" w:sz="4" w:space="0" w:color="auto"/>
              <w:left w:val="single" w:sz="4" w:space="0" w:color="auto"/>
              <w:bottom w:val="single" w:sz="4" w:space="0" w:color="auto"/>
              <w:right w:val="single" w:sz="4" w:space="0" w:color="auto"/>
            </w:tcBorders>
            <w:noWrap/>
            <w:vAlign w:val="center"/>
          </w:tcPr>
          <w:p w14:paraId="1F3A401A" w14:textId="77777777" w:rsidR="005B3CA3" w:rsidRPr="006A1BC8" w:rsidRDefault="005B3CA3" w:rsidP="00AF1A2B">
            <w:pPr>
              <w:jc w:val="center"/>
              <w:rPr>
                <w:rFonts w:ascii="Arial" w:hAnsi="Arial" w:cs="Arial"/>
                <w:b/>
                <w:color w:val="000000" w:themeColor="text1"/>
                <w:sz w:val="16"/>
                <w:szCs w:val="16"/>
                <w:highlight w:val="yellow"/>
              </w:rPr>
            </w:pPr>
            <w:r w:rsidRPr="006A1BC8">
              <w:rPr>
                <w:rFonts w:ascii="Arial" w:hAnsi="Arial" w:cs="Arial"/>
                <w:b/>
                <w:color w:val="000000" w:themeColor="text1"/>
                <w:sz w:val="16"/>
                <w:szCs w:val="16"/>
              </w:rPr>
              <w:t>01</w:t>
            </w:r>
          </w:p>
        </w:tc>
        <w:tc>
          <w:tcPr>
            <w:tcW w:w="3723" w:type="pct"/>
            <w:tcBorders>
              <w:top w:val="single" w:sz="4" w:space="0" w:color="auto"/>
              <w:left w:val="single" w:sz="4" w:space="0" w:color="auto"/>
              <w:bottom w:val="single" w:sz="4" w:space="0" w:color="auto"/>
              <w:right w:val="single" w:sz="4" w:space="0" w:color="auto"/>
            </w:tcBorders>
            <w:vAlign w:val="center"/>
          </w:tcPr>
          <w:p w14:paraId="18B9E536" w14:textId="77777777" w:rsidR="005B3CA3" w:rsidRPr="006A1BC8" w:rsidRDefault="005B3CA3" w:rsidP="00AF1A2B">
            <w:pPr>
              <w:jc w:val="both"/>
              <w:rPr>
                <w:rFonts w:ascii="Arial" w:hAnsi="Arial" w:cs="Arial"/>
                <w:color w:val="000000" w:themeColor="text1"/>
                <w:sz w:val="16"/>
                <w:szCs w:val="16"/>
                <w:highlight w:val="yellow"/>
              </w:rPr>
            </w:pPr>
            <w:r w:rsidRPr="006A1BC8">
              <w:rPr>
                <w:rFonts w:ascii="Arial" w:hAnsi="Arial" w:cs="Arial"/>
                <w:color w:val="000000" w:themeColor="text1"/>
                <w:sz w:val="16"/>
                <w:szCs w:val="16"/>
              </w:rPr>
              <w:t xml:space="preserve">PRESTACIÓN  INTEGRAL DE SERVICIOS ESPECIALIADOS Y SUBESPECIALZADOS EN </w:t>
            </w:r>
            <w:r w:rsidRPr="006A1BC8">
              <w:rPr>
                <w:rFonts w:ascii="Arial" w:hAnsi="Arial" w:cs="Arial"/>
                <w:b/>
                <w:bCs/>
                <w:color w:val="000000" w:themeColor="text1"/>
                <w:sz w:val="16"/>
                <w:szCs w:val="16"/>
              </w:rPr>
              <w:t>UROLOGIA ADULTA Y UROLOGIA ONCOLOGICA</w:t>
            </w:r>
            <w:r w:rsidRPr="006A1BC8">
              <w:rPr>
                <w:rFonts w:ascii="Arial" w:hAnsi="Arial" w:cs="Arial"/>
                <w:color w:val="000000" w:themeColor="text1"/>
                <w:sz w:val="16"/>
                <w:szCs w:val="16"/>
              </w:rPr>
              <w:t xml:space="preserve"> INCLUYENDO LOS SERVICIOS Y DEMÁS TECNOLOGÍAS EN SALUD REQUERIDOS PARA EL DIAGNÓSTICO, TRATAMIENTO Y SEGUIMIENTO DE LAS PATOLOGÍAS UROLÓGICAS, ASÍ COMO LOS PROCEDIMIENTOS QUIRÚRGICOS, PARA LOS USUARIOS ADSCRITOS A LA UNIDAD PRESTADORA DE SALUD DE NORTE DE SANTANDER (UPRES DENOR), LOS REMITIDOS DE LA UPRES DE ARAUCA CUANDO SE REQUIERA Y AQUELLOS QUE REQUIERAN SERVICIOS EN CUMPLIMIENTO DE FALLOS U ÓRDENES JUDICIALES.</w:t>
            </w:r>
          </w:p>
        </w:tc>
        <w:tc>
          <w:tcPr>
            <w:tcW w:w="9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9B1233" w14:textId="77777777" w:rsidR="005B3CA3" w:rsidRPr="006A1BC8" w:rsidRDefault="005B3CA3" w:rsidP="00AF1A2B">
            <w:pPr>
              <w:jc w:val="center"/>
              <w:rPr>
                <w:rFonts w:ascii="Arial" w:hAnsi="Arial" w:cs="Arial"/>
                <w:b/>
                <w:bCs/>
                <w:color w:val="000000" w:themeColor="text1"/>
                <w:sz w:val="16"/>
                <w:szCs w:val="16"/>
                <w:highlight w:val="yellow"/>
              </w:rPr>
            </w:pPr>
            <w:r w:rsidRPr="006A1BC8">
              <w:rPr>
                <w:rFonts w:ascii="Arial" w:eastAsia="Calibri" w:hAnsi="Arial" w:cs="Arial"/>
                <w:b/>
                <w:bCs/>
                <w:color w:val="000000" w:themeColor="text1"/>
                <w:sz w:val="22"/>
                <w:szCs w:val="22"/>
              </w:rPr>
              <w:t>_______%</w:t>
            </w:r>
          </w:p>
        </w:tc>
      </w:tr>
    </w:tbl>
    <w:p w14:paraId="7AAE3976" w14:textId="77777777" w:rsidR="005B3CA3" w:rsidRPr="006A1BC8" w:rsidRDefault="005B3CA3" w:rsidP="005B3CA3">
      <w:pPr>
        <w:jc w:val="both"/>
        <w:rPr>
          <w:rFonts w:ascii="Arial" w:hAnsi="Arial" w:cs="Arial"/>
          <w:color w:val="000000" w:themeColor="text1"/>
          <w:sz w:val="18"/>
          <w:szCs w:val="18"/>
          <w:highlight w:val="yellow"/>
        </w:rPr>
      </w:pPr>
    </w:p>
    <w:p w14:paraId="08DF53E4" w14:textId="05DAC04F" w:rsidR="005B3CA3" w:rsidRPr="006A1BC8" w:rsidRDefault="005B3CA3" w:rsidP="005B3CA3">
      <w:pPr>
        <w:shd w:val="clear" w:color="auto" w:fill="FFFFFF" w:themeFill="background1"/>
        <w:jc w:val="both"/>
        <w:rPr>
          <w:rFonts w:ascii="Arial" w:hAnsi="Arial" w:cs="Arial"/>
          <w:color w:val="000000" w:themeColor="text1"/>
          <w:sz w:val="18"/>
          <w:szCs w:val="18"/>
        </w:rPr>
      </w:pPr>
      <w:bookmarkStart w:id="4" w:name="_Hlk158304587"/>
      <w:r w:rsidRPr="006A1BC8">
        <w:rPr>
          <w:rFonts w:ascii="Arial" w:eastAsia="Calibri" w:hAnsi="Arial" w:cs="Arial"/>
          <w:b/>
          <w:bCs/>
          <w:color w:val="000000" w:themeColor="text1"/>
          <w:sz w:val="18"/>
          <w:szCs w:val="18"/>
        </w:rPr>
        <w:t>NOTA 1</w:t>
      </w:r>
      <w:r w:rsidRPr="006A1BC8">
        <w:rPr>
          <w:rFonts w:ascii="Arial" w:eastAsia="Calibri" w:hAnsi="Arial" w:cs="Arial"/>
          <w:color w:val="000000" w:themeColor="text1"/>
          <w:sz w:val="18"/>
          <w:szCs w:val="18"/>
        </w:rPr>
        <w:t xml:space="preserve">: El presente anexo debe diligenciarse por el proponente, de conformidad con las condiciones establecidas en la modalidad de selección abreviada procedimiento de </w:t>
      </w:r>
      <w:r w:rsidRPr="006A1BC8">
        <w:rPr>
          <w:rFonts w:ascii="Arial" w:eastAsia="Calibri" w:hAnsi="Arial" w:cs="Arial"/>
          <w:b/>
          <w:bCs/>
          <w:color w:val="000000" w:themeColor="text1"/>
          <w:sz w:val="18"/>
          <w:szCs w:val="18"/>
          <w:u w:val="single"/>
        </w:rPr>
        <w:t xml:space="preserve">MENOR CUANTÍA, CAUSAL DE SERVICIOS DE SALUD </w:t>
      </w:r>
      <w:r w:rsidRPr="006A1BC8">
        <w:rPr>
          <w:rFonts w:ascii="Arial" w:eastAsia="Calibri" w:hAnsi="Arial" w:cs="Arial"/>
          <w:b/>
          <w:color w:val="000000" w:themeColor="text1"/>
          <w:sz w:val="18"/>
          <w:szCs w:val="18"/>
          <w:u w:val="single"/>
        </w:rPr>
        <w:t>Y EL VALOR DEL PRECIO TECHO ESTABLECIDO EN EL LISTADO DE PRECIOS</w:t>
      </w:r>
      <w:r w:rsidRPr="006A1BC8">
        <w:rPr>
          <w:rFonts w:ascii="Arial" w:eastAsia="Calibri" w:hAnsi="Arial" w:cs="Arial"/>
          <w:color w:val="000000" w:themeColor="text1"/>
          <w:sz w:val="18"/>
          <w:szCs w:val="18"/>
          <w:u w:val="single"/>
        </w:rPr>
        <w:t xml:space="preserve">; </w:t>
      </w:r>
      <w:r w:rsidRPr="006A1BC8">
        <w:rPr>
          <w:rFonts w:ascii="Arial" w:hAnsi="Arial" w:cs="Arial"/>
          <w:b/>
          <w:color w:val="000000" w:themeColor="text1"/>
          <w:sz w:val="18"/>
          <w:szCs w:val="18"/>
          <w:u w:val="single"/>
        </w:rPr>
        <w:t>El PRECIO TECHO es inmodificable</w:t>
      </w:r>
      <w:r w:rsidRPr="006A1BC8">
        <w:rPr>
          <w:rFonts w:ascii="Arial" w:hAnsi="Arial" w:cs="Arial"/>
          <w:color w:val="000000" w:themeColor="text1"/>
          <w:sz w:val="18"/>
          <w:szCs w:val="18"/>
        </w:rPr>
        <w:t>.</w:t>
      </w:r>
    </w:p>
    <w:p w14:paraId="7AA1F438" w14:textId="77777777" w:rsidR="005B3CA3" w:rsidRPr="006A1BC8" w:rsidRDefault="005B3CA3" w:rsidP="005B3CA3">
      <w:pPr>
        <w:shd w:val="clear" w:color="auto" w:fill="FFFFFF" w:themeFill="background1"/>
        <w:adjustRightInd w:val="0"/>
        <w:jc w:val="both"/>
        <w:rPr>
          <w:rFonts w:ascii="Arial" w:hAnsi="Arial" w:cs="Arial"/>
          <w:b/>
          <w:bCs/>
          <w:color w:val="000000" w:themeColor="text1"/>
          <w:sz w:val="18"/>
          <w:szCs w:val="18"/>
        </w:rPr>
      </w:pPr>
    </w:p>
    <w:p w14:paraId="3222F07F" w14:textId="77777777" w:rsidR="005B3CA3" w:rsidRPr="006A1BC8" w:rsidRDefault="005B3CA3" w:rsidP="005B3CA3">
      <w:pPr>
        <w:shd w:val="clear" w:color="auto" w:fill="FFFFFF" w:themeFill="background1"/>
        <w:adjustRightInd w:val="0"/>
        <w:jc w:val="both"/>
        <w:rPr>
          <w:rFonts w:ascii="Arial" w:hAnsi="Arial" w:cs="Arial"/>
          <w:color w:val="000000" w:themeColor="text1"/>
          <w:sz w:val="18"/>
          <w:szCs w:val="18"/>
        </w:rPr>
      </w:pPr>
      <w:r w:rsidRPr="006A1BC8">
        <w:rPr>
          <w:rFonts w:ascii="Arial" w:hAnsi="Arial" w:cs="Arial"/>
          <w:b/>
          <w:bCs/>
          <w:color w:val="000000" w:themeColor="text1"/>
          <w:sz w:val="18"/>
          <w:szCs w:val="18"/>
        </w:rPr>
        <w:t>NOTA 2:</w:t>
      </w:r>
      <w:r w:rsidRPr="006A1BC8">
        <w:rPr>
          <w:rFonts w:ascii="Arial" w:hAnsi="Arial" w:cs="Arial"/>
          <w:color w:val="000000" w:themeColor="text1"/>
          <w:sz w:val="18"/>
          <w:szCs w:val="18"/>
        </w:rPr>
        <w:t xml:space="preserve"> El presente formulario es una guía para la presentación de la oferta económica; sin embargo, la información registrada en su diligenciamiento es responsabilidad exclusiva del oferente, el cual en caso de tener alguna duda debe solicitar la aclaración antes de la fecha del cierre o entrega de las ofertas establecido en el cronograma del proceso.</w:t>
      </w:r>
    </w:p>
    <w:p w14:paraId="0170FE33" w14:textId="77777777" w:rsidR="005B3CA3" w:rsidRPr="006A1BC8" w:rsidRDefault="005B3CA3" w:rsidP="005B3CA3">
      <w:pPr>
        <w:shd w:val="clear" w:color="auto" w:fill="FFFFFF" w:themeFill="background1"/>
        <w:adjustRightInd w:val="0"/>
        <w:jc w:val="both"/>
        <w:rPr>
          <w:rFonts w:ascii="Arial" w:hAnsi="Arial" w:cs="Arial"/>
          <w:b/>
          <w:color w:val="000000" w:themeColor="text1"/>
          <w:sz w:val="18"/>
          <w:szCs w:val="18"/>
        </w:rPr>
      </w:pPr>
      <w:r w:rsidRPr="006A1BC8">
        <w:rPr>
          <w:rFonts w:ascii="Arial" w:hAnsi="Arial" w:cs="Arial"/>
          <w:b/>
          <w:bCs/>
          <w:color w:val="000000" w:themeColor="text1"/>
          <w:sz w:val="18"/>
          <w:szCs w:val="18"/>
        </w:rPr>
        <w:t>NOTA 3:</w:t>
      </w:r>
      <w:r w:rsidRPr="006A1BC8">
        <w:rPr>
          <w:color w:val="000000" w:themeColor="text1"/>
          <w:sz w:val="18"/>
          <w:szCs w:val="18"/>
        </w:rPr>
        <w:t xml:space="preserve"> </w:t>
      </w:r>
      <w:r w:rsidRPr="006A1BC8">
        <w:rPr>
          <w:rFonts w:ascii="Arial" w:hAnsi="Arial" w:cs="Arial"/>
          <w:color w:val="000000" w:themeColor="text1"/>
          <w:sz w:val="18"/>
          <w:szCs w:val="18"/>
        </w:rPr>
        <w:t>para el contrato los valores que tengan centavos, estos se aproximaran al valor más cercano al peso</w:t>
      </w:r>
    </w:p>
    <w:p w14:paraId="66D497A2" w14:textId="77777777" w:rsidR="005B3CA3" w:rsidRPr="006A1BC8" w:rsidRDefault="005B3CA3" w:rsidP="005B3CA3">
      <w:pPr>
        <w:pStyle w:val="Sinespaciado"/>
        <w:shd w:val="clear" w:color="auto" w:fill="FFFFFF" w:themeFill="background1"/>
        <w:rPr>
          <w:rFonts w:ascii="Arial" w:hAnsi="Arial" w:cs="Arial"/>
          <w:b/>
          <w:color w:val="000000" w:themeColor="text1"/>
          <w:sz w:val="18"/>
          <w:szCs w:val="18"/>
        </w:rPr>
      </w:pPr>
    </w:p>
    <w:p w14:paraId="04CA0908" w14:textId="77777777" w:rsidR="005B3CA3" w:rsidRPr="006A1BC8" w:rsidRDefault="005B3CA3" w:rsidP="005B3CA3">
      <w:pPr>
        <w:pStyle w:val="Sinespaciado1"/>
        <w:shd w:val="clear" w:color="auto" w:fill="FFFFFF" w:themeFill="background1"/>
        <w:rPr>
          <w:rFonts w:ascii="Arial" w:hAnsi="Arial" w:cs="Arial"/>
          <w:color w:val="000000" w:themeColor="text1"/>
          <w:sz w:val="18"/>
          <w:szCs w:val="18"/>
        </w:rPr>
      </w:pPr>
      <w:r w:rsidRPr="006A1BC8">
        <w:rPr>
          <w:rFonts w:ascii="Arial" w:hAnsi="Arial" w:cs="Arial"/>
          <w:color w:val="000000" w:themeColor="text1"/>
          <w:sz w:val="18"/>
          <w:szCs w:val="18"/>
        </w:rPr>
        <w:t>EL PRECIO TECHO ES INMODIFICABLE. </w:t>
      </w:r>
    </w:p>
    <w:p w14:paraId="55C93B6A" w14:textId="77777777" w:rsidR="005B3CA3" w:rsidRPr="006A1BC8" w:rsidRDefault="005B3CA3" w:rsidP="005B3CA3">
      <w:pPr>
        <w:shd w:val="clear" w:color="auto" w:fill="FFFFFF" w:themeFill="background1"/>
        <w:jc w:val="both"/>
        <w:rPr>
          <w:rFonts w:ascii="Arial" w:hAnsi="Arial" w:cs="Arial"/>
          <w:b/>
          <w:color w:val="000000" w:themeColor="text1"/>
          <w:sz w:val="18"/>
          <w:szCs w:val="18"/>
        </w:rPr>
      </w:pPr>
    </w:p>
    <w:p w14:paraId="23F9449A" w14:textId="0E9A7D90" w:rsidR="005B3CA3" w:rsidRPr="006A1BC8" w:rsidRDefault="006A1BC8" w:rsidP="005B3CA3">
      <w:pPr>
        <w:shd w:val="clear" w:color="auto" w:fill="FFFFFF" w:themeFill="background1"/>
        <w:jc w:val="both"/>
        <w:rPr>
          <w:rFonts w:ascii="Arial" w:hAnsi="Arial" w:cs="Arial"/>
          <w:b/>
          <w:bCs/>
          <w:color w:val="000000" w:themeColor="text1"/>
          <w:sz w:val="18"/>
          <w:szCs w:val="18"/>
        </w:rPr>
      </w:pPr>
      <w:r w:rsidRPr="006A1BC8">
        <w:rPr>
          <w:rFonts w:ascii="Arial" w:hAnsi="Arial" w:cs="Arial"/>
          <w:b/>
          <w:bCs/>
          <w:color w:val="000000" w:themeColor="text1"/>
          <w:sz w:val="18"/>
          <w:szCs w:val="18"/>
        </w:rPr>
        <w:t xml:space="preserve">NOTA 4: </w:t>
      </w:r>
      <w:r w:rsidR="005B3CA3" w:rsidRPr="006A1BC8">
        <w:rPr>
          <w:rFonts w:ascii="Arial" w:hAnsi="Arial" w:cs="Arial"/>
          <w:b/>
          <w:bCs/>
          <w:color w:val="000000" w:themeColor="text1"/>
          <w:sz w:val="18"/>
          <w:szCs w:val="18"/>
        </w:rPr>
        <w:t xml:space="preserve">Si alguno de los Oferentes </w:t>
      </w:r>
      <w:r w:rsidR="005B3CA3" w:rsidRPr="006A1BC8">
        <w:rPr>
          <w:rFonts w:ascii="Arial" w:hAnsi="Arial" w:cs="Arial"/>
          <w:b/>
          <w:bCs/>
          <w:color w:val="000000" w:themeColor="text1"/>
          <w:sz w:val="18"/>
          <w:szCs w:val="18"/>
          <w:u w:val="single"/>
        </w:rPr>
        <w:t>NO OFERTA ALGUNO DE LOS CUPS, ESTO SERÁ CAUSAL DE RECHAZO</w:t>
      </w:r>
      <w:r w:rsidR="005B3CA3" w:rsidRPr="006A1BC8">
        <w:rPr>
          <w:rFonts w:ascii="Arial" w:hAnsi="Arial" w:cs="Arial"/>
          <w:b/>
          <w:bCs/>
          <w:color w:val="000000" w:themeColor="text1"/>
          <w:sz w:val="18"/>
          <w:szCs w:val="18"/>
        </w:rPr>
        <w:t xml:space="preserve"> de la oferta.</w:t>
      </w:r>
    </w:p>
    <w:p w14:paraId="30D98FD5" w14:textId="77777777" w:rsidR="006A1BC8" w:rsidRPr="006A1BC8" w:rsidRDefault="006A1BC8" w:rsidP="005B3CA3">
      <w:pPr>
        <w:shd w:val="clear" w:color="auto" w:fill="FFFFFF" w:themeFill="background1"/>
        <w:jc w:val="both"/>
        <w:rPr>
          <w:rFonts w:ascii="Arial" w:hAnsi="Arial" w:cs="Arial"/>
          <w:b/>
          <w:bCs/>
          <w:color w:val="000000" w:themeColor="text1"/>
          <w:sz w:val="18"/>
          <w:szCs w:val="18"/>
        </w:rPr>
      </w:pPr>
    </w:p>
    <w:p w14:paraId="5D5FE076" w14:textId="669F8F21" w:rsidR="006A1BC8" w:rsidRPr="006A1BC8" w:rsidRDefault="006A1BC8" w:rsidP="005B3CA3">
      <w:pPr>
        <w:shd w:val="clear" w:color="auto" w:fill="FFFFFF" w:themeFill="background1"/>
        <w:jc w:val="both"/>
        <w:rPr>
          <w:rFonts w:ascii="Arial" w:hAnsi="Arial" w:cs="Arial"/>
          <w:color w:val="00B050"/>
          <w:sz w:val="18"/>
          <w:szCs w:val="18"/>
        </w:rPr>
      </w:pPr>
      <w:r w:rsidRPr="006A1BC8">
        <w:rPr>
          <w:rFonts w:ascii="Arial" w:hAnsi="Arial" w:cs="Arial"/>
          <w:b/>
          <w:bCs/>
          <w:color w:val="00B050"/>
          <w:sz w:val="18"/>
          <w:szCs w:val="18"/>
        </w:rPr>
        <w:t xml:space="preserve">NOTA 5: </w:t>
      </w:r>
      <w:r w:rsidRPr="006A1BC8">
        <w:rPr>
          <w:rFonts w:ascii="Arial" w:hAnsi="Arial" w:cs="Arial"/>
          <w:color w:val="00B050"/>
          <w:sz w:val="18"/>
          <w:szCs w:val="18"/>
        </w:rPr>
        <w:t>Los insumos especiales, dispositivos médicos, medicamentos y hospitalización no incluidos en la tarifa de cada CUPS solo podrán facturarse con: (i) soporte clínico registrado en la historia clínica; (</w:t>
      </w:r>
      <w:proofErr w:type="spellStart"/>
      <w:r w:rsidRPr="006A1BC8">
        <w:rPr>
          <w:rFonts w:ascii="Arial" w:hAnsi="Arial" w:cs="Arial"/>
          <w:color w:val="00B050"/>
          <w:sz w:val="18"/>
          <w:szCs w:val="18"/>
        </w:rPr>
        <w:t>ii</w:t>
      </w:r>
      <w:proofErr w:type="spellEnd"/>
      <w:r w:rsidRPr="006A1BC8">
        <w:rPr>
          <w:rFonts w:ascii="Arial" w:hAnsi="Arial" w:cs="Arial"/>
          <w:color w:val="00B050"/>
          <w:sz w:val="18"/>
          <w:szCs w:val="18"/>
        </w:rPr>
        <w:t>) autorización de EL CONTRATANTE, salvo urgencia vital; (</w:t>
      </w:r>
      <w:proofErr w:type="spellStart"/>
      <w:r w:rsidRPr="006A1BC8">
        <w:rPr>
          <w:rFonts w:ascii="Arial" w:hAnsi="Arial" w:cs="Arial"/>
          <w:color w:val="00B050"/>
          <w:sz w:val="18"/>
          <w:szCs w:val="18"/>
        </w:rPr>
        <w:t>iii</w:t>
      </w:r>
      <w:proofErr w:type="spellEnd"/>
      <w:r w:rsidRPr="006A1BC8">
        <w:rPr>
          <w:rFonts w:ascii="Arial" w:hAnsi="Arial" w:cs="Arial"/>
          <w:color w:val="00B050"/>
          <w:sz w:val="18"/>
          <w:szCs w:val="18"/>
        </w:rPr>
        <w:t>) registro detallado de consumo por paciente; y (</w:t>
      </w:r>
      <w:proofErr w:type="spellStart"/>
      <w:r w:rsidRPr="006A1BC8">
        <w:rPr>
          <w:rFonts w:ascii="Arial" w:hAnsi="Arial" w:cs="Arial"/>
          <w:color w:val="00B050"/>
          <w:sz w:val="18"/>
          <w:szCs w:val="18"/>
        </w:rPr>
        <w:t>iv</w:t>
      </w:r>
      <w:proofErr w:type="spellEnd"/>
      <w:r w:rsidRPr="006A1BC8">
        <w:rPr>
          <w:rFonts w:ascii="Arial" w:hAnsi="Arial" w:cs="Arial"/>
          <w:color w:val="00B050"/>
          <w:sz w:val="18"/>
          <w:szCs w:val="18"/>
        </w:rPr>
        <w:t>) factura de compra, con un porcentaje de intermediación que no podrá superar el doce por ciento (12 %). Los medicamentos sujetos a regulación de precios se reconocerán conforme a la regulación vigente.</w:t>
      </w:r>
    </w:p>
    <w:bookmarkEnd w:id="4"/>
    <w:p w14:paraId="2CC97B6C" w14:textId="77777777" w:rsidR="005B3CA3" w:rsidRPr="006A1BC8" w:rsidRDefault="005B3CA3" w:rsidP="005B3CA3">
      <w:pPr>
        <w:jc w:val="both"/>
        <w:rPr>
          <w:rFonts w:ascii="Arial" w:hAnsi="Arial" w:cs="Arial"/>
          <w:color w:val="000000" w:themeColor="text1"/>
          <w:sz w:val="18"/>
          <w:szCs w:val="18"/>
        </w:rPr>
      </w:pPr>
    </w:p>
    <w:p w14:paraId="4890AFE8" w14:textId="77777777" w:rsidR="005B3CA3" w:rsidRPr="006A1BC8" w:rsidRDefault="005B3CA3" w:rsidP="005B3CA3">
      <w:pPr>
        <w:jc w:val="both"/>
        <w:rPr>
          <w:rFonts w:ascii="Arial" w:hAnsi="Arial" w:cs="Arial"/>
          <w:color w:val="000000" w:themeColor="text1"/>
          <w:sz w:val="18"/>
          <w:szCs w:val="18"/>
        </w:rPr>
      </w:pPr>
      <w:r w:rsidRPr="006A1BC8">
        <w:rPr>
          <w:rFonts w:ascii="Arial" w:hAnsi="Arial" w:cs="Arial"/>
          <w:color w:val="000000" w:themeColor="text1"/>
          <w:sz w:val="18"/>
          <w:szCs w:val="18"/>
        </w:rPr>
        <w:t>El proponente:</w:t>
      </w:r>
    </w:p>
    <w:p w14:paraId="688D04B5" w14:textId="71CDBD9D" w:rsidR="005B3CA3" w:rsidRPr="006A1BC8" w:rsidRDefault="005B3CA3" w:rsidP="005B3CA3">
      <w:pPr>
        <w:pStyle w:val="Sinespaciado1"/>
        <w:rPr>
          <w:rFonts w:ascii="Arial" w:hAnsi="Arial" w:cs="Arial"/>
          <w:sz w:val="18"/>
          <w:szCs w:val="18"/>
        </w:rPr>
      </w:pPr>
      <w:r w:rsidRPr="006A1BC8">
        <w:rPr>
          <w:rFonts w:ascii="Arial" w:hAnsi="Arial" w:cs="Arial"/>
          <w:b/>
          <w:sz w:val="18"/>
          <w:szCs w:val="18"/>
        </w:rPr>
        <w:t>________________________________</w:t>
      </w:r>
    </w:p>
    <w:p w14:paraId="04FA85E0" w14:textId="77777777" w:rsidR="005B3CA3" w:rsidRPr="006A1BC8" w:rsidRDefault="005B3CA3" w:rsidP="005B3CA3">
      <w:pPr>
        <w:pStyle w:val="Sinespaciado1"/>
        <w:rPr>
          <w:rFonts w:ascii="Arial" w:hAnsi="Arial" w:cs="Arial"/>
          <w:sz w:val="18"/>
          <w:szCs w:val="18"/>
        </w:rPr>
      </w:pPr>
      <w:r w:rsidRPr="006A1BC8">
        <w:rPr>
          <w:rFonts w:ascii="Arial" w:hAnsi="Arial" w:cs="Arial"/>
          <w:sz w:val="18"/>
          <w:szCs w:val="18"/>
        </w:rPr>
        <w:t xml:space="preserve">Firma del representante legal del proponente </w:t>
      </w:r>
    </w:p>
    <w:p w14:paraId="19EE87FE" w14:textId="77777777" w:rsidR="005B3CA3" w:rsidRPr="006A1BC8" w:rsidRDefault="005B3CA3" w:rsidP="005B3CA3">
      <w:pPr>
        <w:pStyle w:val="Sinespaciado1"/>
        <w:contextualSpacing/>
        <w:rPr>
          <w:rFonts w:ascii="Arial" w:hAnsi="Arial" w:cs="Arial"/>
          <w:sz w:val="18"/>
          <w:szCs w:val="18"/>
          <w:lang w:eastAsia="es-CO"/>
        </w:rPr>
      </w:pPr>
      <w:r w:rsidRPr="006A1BC8">
        <w:rPr>
          <w:rFonts w:ascii="Arial" w:hAnsi="Arial" w:cs="Arial"/>
          <w:sz w:val="18"/>
          <w:szCs w:val="18"/>
          <w:lang w:eastAsia="es-CO"/>
        </w:rPr>
        <w:t xml:space="preserve">Nombre o razón social del oferente: </w:t>
      </w:r>
    </w:p>
    <w:p w14:paraId="6EE3D5CA" w14:textId="77777777" w:rsidR="005B3CA3" w:rsidRPr="006A1BC8" w:rsidRDefault="005B3CA3" w:rsidP="005B3CA3">
      <w:pPr>
        <w:pStyle w:val="Sinespaciado1"/>
        <w:contextualSpacing/>
        <w:rPr>
          <w:rFonts w:ascii="Arial" w:hAnsi="Arial" w:cs="Arial"/>
          <w:color w:val="000000"/>
          <w:sz w:val="18"/>
          <w:szCs w:val="18"/>
        </w:rPr>
      </w:pPr>
      <w:r w:rsidRPr="006A1BC8">
        <w:rPr>
          <w:rFonts w:ascii="Arial" w:hAnsi="Arial" w:cs="Arial"/>
          <w:sz w:val="18"/>
          <w:szCs w:val="18"/>
          <w:lang w:eastAsia="es-CO"/>
        </w:rPr>
        <w:t xml:space="preserve">Identificación (NIT </w:t>
      </w:r>
      <w:r w:rsidRPr="006A1BC8">
        <w:rPr>
          <w:rFonts w:ascii="Segoe UI Symbol" w:eastAsia="MS Gothic" w:hAnsi="Segoe UI Symbol" w:cs="Segoe UI Symbol"/>
          <w:sz w:val="18"/>
          <w:szCs w:val="18"/>
          <w:lang w:eastAsia="es-CO"/>
        </w:rPr>
        <w:t>☐</w:t>
      </w:r>
      <w:r w:rsidRPr="006A1BC8">
        <w:rPr>
          <w:rFonts w:ascii="Arial" w:hAnsi="Arial" w:cs="Arial"/>
          <w:sz w:val="18"/>
          <w:szCs w:val="18"/>
          <w:lang w:eastAsia="es-CO"/>
        </w:rPr>
        <w:t xml:space="preserve"> C.C </w:t>
      </w:r>
      <w:proofErr w:type="gramStart"/>
      <w:r w:rsidRPr="006A1BC8">
        <w:rPr>
          <w:rFonts w:ascii="Segoe UI Symbol" w:eastAsia="MS Gothic" w:hAnsi="Segoe UI Symbol" w:cs="Segoe UI Symbol"/>
          <w:sz w:val="18"/>
          <w:szCs w:val="18"/>
          <w:lang w:eastAsia="es-CO"/>
        </w:rPr>
        <w:t>☐</w:t>
      </w:r>
      <w:r w:rsidRPr="006A1BC8">
        <w:rPr>
          <w:rFonts w:ascii="Arial" w:hAnsi="Arial" w:cs="Arial"/>
          <w:sz w:val="18"/>
          <w:szCs w:val="18"/>
          <w:lang w:eastAsia="es-CO"/>
        </w:rPr>
        <w:t xml:space="preserve">  C.E</w:t>
      </w:r>
      <w:proofErr w:type="gramEnd"/>
      <w:r w:rsidRPr="006A1BC8">
        <w:rPr>
          <w:rFonts w:ascii="Arial" w:hAnsi="Arial" w:cs="Arial"/>
          <w:sz w:val="18"/>
          <w:szCs w:val="18"/>
          <w:lang w:eastAsia="es-CO"/>
        </w:rPr>
        <w:t xml:space="preserve"> </w:t>
      </w:r>
      <w:r w:rsidRPr="006A1BC8">
        <w:rPr>
          <w:rFonts w:ascii="Segoe UI Symbol" w:eastAsia="MS Gothic" w:hAnsi="Segoe UI Symbol" w:cs="Segoe UI Symbol"/>
          <w:sz w:val="18"/>
          <w:szCs w:val="18"/>
          <w:lang w:eastAsia="es-CO"/>
        </w:rPr>
        <w:t>☐</w:t>
      </w:r>
      <w:r w:rsidRPr="006A1BC8">
        <w:rPr>
          <w:rFonts w:ascii="Arial" w:hAnsi="Arial" w:cs="Arial"/>
          <w:sz w:val="18"/>
          <w:szCs w:val="18"/>
          <w:lang w:eastAsia="es-CO"/>
        </w:rPr>
        <w:t>)</w:t>
      </w:r>
      <w:r w:rsidRPr="006A1BC8">
        <w:rPr>
          <w:rFonts w:ascii="Arial" w:hAnsi="Arial" w:cs="Arial"/>
          <w:color w:val="000000"/>
          <w:sz w:val="18"/>
          <w:szCs w:val="18"/>
        </w:rPr>
        <w:t xml:space="preserve">: </w:t>
      </w:r>
    </w:p>
    <w:p w14:paraId="358DA144" w14:textId="77777777" w:rsidR="005B3CA3" w:rsidRPr="006A1BC8" w:rsidRDefault="005B3CA3" w:rsidP="005B3CA3">
      <w:pPr>
        <w:pStyle w:val="Sinespaciado1"/>
        <w:contextualSpacing/>
        <w:rPr>
          <w:rFonts w:ascii="Arial" w:hAnsi="Arial" w:cs="Arial"/>
          <w:color w:val="000000"/>
          <w:sz w:val="18"/>
          <w:szCs w:val="18"/>
        </w:rPr>
      </w:pPr>
      <w:r w:rsidRPr="006A1BC8">
        <w:rPr>
          <w:rFonts w:ascii="Arial" w:hAnsi="Arial" w:cs="Arial"/>
          <w:sz w:val="18"/>
          <w:szCs w:val="18"/>
          <w:lang w:eastAsia="es-CO"/>
        </w:rPr>
        <w:t>Nombre Representante Legal</w:t>
      </w:r>
      <w:r w:rsidRPr="006A1BC8">
        <w:rPr>
          <w:rFonts w:ascii="Arial" w:hAnsi="Arial" w:cs="Arial"/>
          <w:color w:val="000000"/>
          <w:sz w:val="18"/>
          <w:szCs w:val="18"/>
        </w:rPr>
        <w:t xml:space="preserve">: </w:t>
      </w:r>
    </w:p>
    <w:p w14:paraId="15708359" w14:textId="77777777" w:rsidR="005B3CA3" w:rsidRPr="006A1BC8" w:rsidRDefault="005B3CA3" w:rsidP="005B3CA3">
      <w:pPr>
        <w:pStyle w:val="Sinespaciado1"/>
        <w:rPr>
          <w:rFonts w:ascii="Arial" w:hAnsi="Arial" w:cs="Arial"/>
          <w:color w:val="000000"/>
          <w:sz w:val="18"/>
          <w:szCs w:val="18"/>
        </w:rPr>
      </w:pPr>
      <w:r w:rsidRPr="006A1BC8">
        <w:rPr>
          <w:rFonts w:ascii="Arial" w:hAnsi="Arial" w:cs="Arial"/>
          <w:color w:val="000000"/>
          <w:sz w:val="18"/>
          <w:szCs w:val="18"/>
        </w:rPr>
        <w:t xml:space="preserve">Identificación (C.C </w:t>
      </w:r>
      <w:proofErr w:type="gramStart"/>
      <w:r w:rsidRPr="006A1BC8">
        <w:rPr>
          <w:rFonts w:ascii="Segoe UI Symbol" w:eastAsia="MS Gothic" w:hAnsi="Segoe UI Symbol" w:cs="Segoe UI Symbol"/>
          <w:sz w:val="18"/>
          <w:szCs w:val="18"/>
          <w:lang w:eastAsia="es-CO"/>
        </w:rPr>
        <w:t>☐</w:t>
      </w:r>
      <w:r w:rsidRPr="006A1BC8">
        <w:rPr>
          <w:rFonts w:ascii="Arial" w:hAnsi="Arial" w:cs="Arial"/>
          <w:color w:val="000000"/>
          <w:sz w:val="18"/>
          <w:szCs w:val="18"/>
        </w:rPr>
        <w:t xml:space="preserve">  C.E.</w:t>
      </w:r>
      <w:proofErr w:type="gramEnd"/>
      <w:r w:rsidRPr="006A1BC8">
        <w:rPr>
          <w:rFonts w:ascii="Arial" w:hAnsi="Arial" w:cs="Arial"/>
          <w:sz w:val="18"/>
          <w:szCs w:val="18"/>
          <w:lang w:eastAsia="es-CO"/>
        </w:rPr>
        <w:t xml:space="preserve"> </w:t>
      </w:r>
      <w:r w:rsidRPr="006A1BC8">
        <w:rPr>
          <w:rFonts w:ascii="Segoe UI Symbol" w:eastAsia="MS Gothic" w:hAnsi="Segoe UI Symbol" w:cs="Segoe UI Symbol"/>
          <w:sz w:val="18"/>
          <w:szCs w:val="18"/>
          <w:lang w:eastAsia="es-CO"/>
        </w:rPr>
        <w:t>☐</w:t>
      </w:r>
      <w:r w:rsidRPr="006A1BC8">
        <w:rPr>
          <w:rFonts w:ascii="Arial" w:hAnsi="Arial" w:cs="Arial"/>
          <w:sz w:val="18"/>
          <w:szCs w:val="18"/>
          <w:lang w:eastAsia="es-CO"/>
        </w:rPr>
        <w:t xml:space="preserve">) </w:t>
      </w:r>
    </w:p>
    <w:p w14:paraId="186BB86A" w14:textId="77777777" w:rsidR="005B3CA3" w:rsidRPr="006A1BC8" w:rsidRDefault="005B3CA3" w:rsidP="005B3CA3">
      <w:pPr>
        <w:pStyle w:val="Sinespaciado1"/>
        <w:rPr>
          <w:rFonts w:ascii="Arial" w:hAnsi="Arial" w:cs="Arial"/>
          <w:color w:val="000000"/>
          <w:sz w:val="18"/>
          <w:szCs w:val="18"/>
        </w:rPr>
      </w:pPr>
      <w:r w:rsidRPr="006A1BC8">
        <w:rPr>
          <w:rFonts w:ascii="Arial" w:hAnsi="Arial" w:cs="Arial"/>
          <w:color w:val="000000"/>
          <w:sz w:val="18"/>
          <w:szCs w:val="18"/>
        </w:rPr>
        <w:t xml:space="preserve">Dirección: </w:t>
      </w:r>
    </w:p>
    <w:p w14:paraId="778E6E21" w14:textId="77777777" w:rsidR="005B3CA3" w:rsidRPr="006A1BC8" w:rsidRDefault="005B3CA3" w:rsidP="005B3CA3">
      <w:pPr>
        <w:pStyle w:val="Sinespaciado1"/>
        <w:rPr>
          <w:rFonts w:ascii="Arial" w:hAnsi="Arial" w:cs="Arial"/>
          <w:sz w:val="18"/>
          <w:szCs w:val="18"/>
        </w:rPr>
      </w:pPr>
      <w:r w:rsidRPr="006A1BC8">
        <w:rPr>
          <w:rFonts w:ascii="Arial" w:hAnsi="Arial" w:cs="Arial"/>
          <w:color w:val="000000"/>
          <w:sz w:val="18"/>
          <w:szCs w:val="18"/>
        </w:rPr>
        <w:t>Teléfono:</w:t>
      </w:r>
      <w:r w:rsidRPr="006A1BC8">
        <w:rPr>
          <w:rFonts w:ascii="Arial" w:hAnsi="Arial" w:cs="Arial"/>
          <w:b/>
          <w:color w:val="000000"/>
          <w:sz w:val="18"/>
          <w:szCs w:val="18"/>
        </w:rPr>
        <w:t xml:space="preserve"> </w:t>
      </w:r>
    </w:p>
    <w:p w14:paraId="2E23EDF6" w14:textId="77777777" w:rsidR="005B3CA3" w:rsidRPr="006A1BC8" w:rsidRDefault="005B3CA3" w:rsidP="005B3CA3">
      <w:pPr>
        <w:pStyle w:val="Textoindependiente"/>
        <w:ind w:right="-425"/>
        <w:jc w:val="left"/>
        <w:rPr>
          <w:color w:val="000000"/>
          <w:sz w:val="18"/>
          <w:szCs w:val="18"/>
        </w:rPr>
      </w:pPr>
      <w:r w:rsidRPr="006A1BC8">
        <w:rPr>
          <w:color w:val="000000"/>
          <w:sz w:val="18"/>
          <w:szCs w:val="18"/>
        </w:rPr>
        <w:t>Email:</w:t>
      </w:r>
    </w:p>
    <w:p w14:paraId="1841F95A" w14:textId="7693EC91" w:rsidR="00E70DFE" w:rsidRPr="00995F66" w:rsidRDefault="005B3CA3" w:rsidP="005B3CA3">
      <w:pPr>
        <w:pStyle w:val="Textoindependiente"/>
        <w:ind w:right="-425"/>
        <w:jc w:val="left"/>
        <w:rPr>
          <w:rFonts w:cs="Arial"/>
          <w:b/>
          <w:bCs/>
          <w:sz w:val="32"/>
          <w:szCs w:val="40"/>
        </w:rPr>
      </w:pPr>
      <w:r w:rsidRPr="006A1BC8">
        <w:rPr>
          <w:rFonts w:cs="Arial"/>
          <w:b/>
          <w:color w:val="000000"/>
          <w:sz w:val="18"/>
          <w:szCs w:val="18"/>
          <w:highlight w:val="yellow"/>
        </w:rPr>
        <w:br w:type="page"/>
      </w:r>
      <w:r w:rsidR="00E70DFE" w:rsidRPr="00995F66">
        <w:rPr>
          <w:rFonts w:cs="Arial"/>
          <w:b/>
          <w:sz w:val="32"/>
          <w:szCs w:val="40"/>
        </w:rPr>
        <w:lastRenderedPageBreak/>
        <w:t>EL PRECIO TECHO ES INMODIFICABLE</w:t>
      </w:r>
      <w:r w:rsidR="00E70DFE">
        <w:rPr>
          <w:rFonts w:cs="Arial"/>
          <w:b/>
          <w:sz w:val="32"/>
          <w:szCs w:val="40"/>
        </w:rPr>
        <w:t>,</w:t>
      </w:r>
      <w:r w:rsidR="00E70DFE" w:rsidRPr="00995F66">
        <w:rPr>
          <w:rFonts w:cs="Arial"/>
          <w:b/>
          <w:sz w:val="32"/>
          <w:szCs w:val="40"/>
        </w:rPr>
        <w:t xml:space="preserve"> ESTE DOCUMENTO ES SOLO INFORMACION</w:t>
      </w:r>
      <w:r w:rsidR="00E70DFE">
        <w:rPr>
          <w:rFonts w:cs="Arial"/>
          <w:b/>
          <w:sz w:val="32"/>
          <w:szCs w:val="40"/>
        </w:rPr>
        <w:t xml:space="preserve"> </w:t>
      </w:r>
      <w:r w:rsidR="00E70DFE" w:rsidRPr="00995F66">
        <w:rPr>
          <w:rFonts w:cs="Arial"/>
          <w:b/>
          <w:bCs/>
          <w:sz w:val="32"/>
          <w:szCs w:val="40"/>
        </w:rPr>
        <w:t>NO MODIFICAR LOS PRECIOS</w:t>
      </w:r>
    </w:p>
    <w:p w14:paraId="7310C7FE" w14:textId="77777777" w:rsidR="00E70DFE" w:rsidRDefault="00E70DFE" w:rsidP="006556EF">
      <w:pPr>
        <w:pStyle w:val="Textoindependiente"/>
        <w:ind w:right="-425"/>
        <w:jc w:val="left"/>
        <w:rPr>
          <w:sz w:val="20"/>
          <w:szCs w:val="20"/>
          <w:u w:val="single"/>
        </w:rPr>
      </w:pPr>
    </w:p>
    <w:p w14:paraId="6C5B0BE3" w14:textId="77777777" w:rsidR="005B3CA3" w:rsidRDefault="005B3CA3" w:rsidP="005B3CA3">
      <w:pPr>
        <w:tabs>
          <w:tab w:val="left" w:pos="1155"/>
        </w:tabs>
        <w:ind w:left="-284" w:right="-234"/>
        <w:jc w:val="both"/>
        <w:rPr>
          <w:rFonts w:ascii="Arial" w:hAnsi="Arial" w:cs="Arial"/>
          <w:b/>
          <w:bCs/>
          <w:sz w:val="18"/>
          <w:szCs w:val="18"/>
        </w:rPr>
      </w:pPr>
      <w:r w:rsidRPr="005B3CA3">
        <w:rPr>
          <w:rFonts w:ascii="Arial" w:hAnsi="Arial" w:cs="Arial"/>
          <w:b/>
          <w:bCs/>
          <w:sz w:val="18"/>
          <w:szCs w:val="18"/>
        </w:rPr>
        <w:t>NOTA:</w:t>
      </w:r>
      <w:r w:rsidRPr="0065307A">
        <w:rPr>
          <w:rFonts w:ascii="Arial" w:hAnsi="Arial" w:cs="Arial"/>
          <w:sz w:val="18"/>
          <w:szCs w:val="18"/>
        </w:rPr>
        <w:t xml:space="preserve"> Teniendo en cuenta que LOS PRECIOS TECHO SON INFORMATIVOS, los proponentes NO debe allegar este archivo con su propuesta, sin embargo, en caso de hacerlo, el comité evaluador procederá a revisar si alguno de los precios techo fueron modificados o alterados y en el evento de encontrar alguna inconformidad, se constituirá </w:t>
      </w:r>
      <w:r w:rsidRPr="0065307A">
        <w:rPr>
          <w:rFonts w:ascii="Arial" w:hAnsi="Arial" w:cs="Arial"/>
          <w:b/>
          <w:bCs/>
          <w:sz w:val="18"/>
          <w:szCs w:val="18"/>
        </w:rPr>
        <w:t>CAUSAL DE RECHAZO</w:t>
      </w:r>
    </w:p>
    <w:p w14:paraId="33BBD8F3" w14:textId="77777777" w:rsidR="00DB4F78" w:rsidRDefault="00DB4F78" w:rsidP="005B3CA3">
      <w:pPr>
        <w:tabs>
          <w:tab w:val="left" w:pos="1155"/>
        </w:tabs>
        <w:ind w:left="-284" w:right="-234"/>
        <w:jc w:val="both"/>
        <w:rPr>
          <w:rFonts w:ascii="Arial" w:hAnsi="Arial" w:cs="Arial"/>
          <w:b/>
          <w:bCs/>
          <w:sz w:val="18"/>
          <w:szCs w:val="18"/>
        </w:rPr>
      </w:pPr>
    </w:p>
    <w:tbl>
      <w:tblPr>
        <w:tblW w:w="1049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6"/>
        <w:gridCol w:w="709"/>
        <w:gridCol w:w="1134"/>
        <w:gridCol w:w="2268"/>
        <w:gridCol w:w="4819"/>
        <w:gridCol w:w="1134"/>
      </w:tblGrid>
      <w:tr w:rsidR="00DB4F78" w:rsidRPr="00E77E98" w14:paraId="3E88F42A" w14:textId="77777777" w:rsidTr="00AF1A2B">
        <w:trPr>
          <w:trHeight w:val="227"/>
        </w:trPr>
        <w:tc>
          <w:tcPr>
            <w:tcW w:w="10490" w:type="dxa"/>
            <w:gridSpan w:val="6"/>
            <w:shd w:val="clear" w:color="000000" w:fill="B4C6E7"/>
            <w:vAlign w:val="center"/>
            <w:hideMark/>
          </w:tcPr>
          <w:p w14:paraId="48DF6DED" w14:textId="77777777" w:rsidR="00DB4F78" w:rsidRPr="00E77E98" w:rsidRDefault="00DB4F78" w:rsidP="00AF1A2B">
            <w:pPr>
              <w:jc w:val="center"/>
              <w:rPr>
                <w:rFonts w:ascii="Arial" w:hAnsi="Arial" w:cs="Arial"/>
                <w:b/>
                <w:bCs/>
                <w:color w:val="000000"/>
                <w:sz w:val="14"/>
                <w:szCs w:val="14"/>
                <w:lang w:eastAsia="es-CO"/>
              </w:rPr>
            </w:pPr>
            <w:r w:rsidRPr="00E77E98">
              <w:rPr>
                <w:rFonts w:ascii="Arial" w:hAnsi="Arial" w:cs="Arial"/>
                <w:b/>
                <w:bCs/>
                <w:color w:val="000000"/>
                <w:sz w:val="14"/>
                <w:szCs w:val="14"/>
                <w:lang w:eastAsia="es-CO"/>
              </w:rPr>
              <w:t>PRECIO TECHO</w:t>
            </w:r>
          </w:p>
        </w:tc>
      </w:tr>
      <w:tr w:rsidR="00DB4F78" w:rsidRPr="00E77E98" w14:paraId="4E1C80F0" w14:textId="77777777" w:rsidTr="00AF1A2B">
        <w:trPr>
          <w:trHeight w:val="227"/>
        </w:trPr>
        <w:tc>
          <w:tcPr>
            <w:tcW w:w="426" w:type="dxa"/>
            <w:shd w:val="clear" w:color="000000" w:fill="B4C6E7"/>
            <w:vAlign w:val="center"/>
            <w:hideMark/>
          </w:tcPr>
          <w:p w14:paraId="270BCBA5" w14:textId="77777777" w:rsidR="00DB4F78" w:rsidRPr="00DB4F78" w:rsidRDefault="00DB4F78" w:rsidP="00AF1A2B">
            <w:pPr>
              <w:jc w:val="center"/>
              <w:rPr>
                <w:rFonts w:ascii="Arial" w:hAnsi="Arial" w:cs="Arial"/>
                <w:b/>
                <w:bCs/>
                <w:color w:val="000000" w:themeColor="text1"/>
                <w:sz w:val="14"/>
                <w:szCs w:val="14"/>
                <w:lang w:eastAsia="es-CO"/>
              </w:rPr>
            </w:pPr>
            <w:r w:rsidRPr="00DB4F78">
              <w:rPr>
                <w:rFonts w:ascii="Arial" w:hAnsi="Arial" w:cs="Arial"/>
                <w:b/>
                <w:bCs/>
                <w:color w:val="000000" w:themeColor="text1"/>
                <w:sz w:val="14"/>
                <w:szCs w:val="14"/>
                <w:lang w:eastAsia="es-CO"/>
              </w:rPr>
              <w:t>NO.</w:t>
            </w:r>
          </w:p>
        </w:tc>
        <w:tc>
          <w:tcPr>
            <w:tcW w:w="709" w:type="dxa"/>
            <w:shd w:val="clear" w:color="000000" w:fill="B4C6E7"/>
            <w:vAlign w:val="center"/>
            <w:hideMark/>
          </w:tcPr>
          <w:p w14:paraId="0A90515C" w14:textId="77777777" w:rsidR="00DB4F78" w:rsidRPr="00DB4F78" w:rsidRDefault="00DB4F78" w:rsidP="00AF1A2B">
            <w:pPr>
              <w:jc w:val="center"/>
              <w:rPr>
                <w:rFonts w:ascii="Arial" w:hAnsi="Arial" w:cs="Arial"/>
                <w:b/>
                <w:bCs/>
                <w:color w:val="000000" w:themeColor="text1"/>
                <w:sz w:val="14"/>
                <w:szCs w:val="14"/>
                <w:lang w:eastAsia="es-CO"/>
              </w:rPr>
            </w:pPr>
            <w:r w:rsidRPr="00DB4F78">
              <w:rPr>
                <w:rFonts w:ascii="Arial" w:hAnsi="Arial" w:cs="Arial"/>
                <w:b/>
                <w:bCs/>
                <w:color w:val="000000" w:themeColor="text1"/>
                <w:sz w:val="14"/>
                <w:szCs w:val="14"/>
                <w:lang w:eastAsia="es-CO"/>
              </w:rPr>
              <w:t>CUPS SISAP</w:t>
            </w:r>
          </w:p>
        </w:tc>
        <w:tc>
          <w:tcPr>
            <w:tcW w:w="1134" w:type="dxa"/>
            <w:shd w:val="clear" w:color="000000" w:fill="B4C6E7"/>
            <w:vAlign w:val="center"/>
            <w:hideMark/>
          </w:tcPr>
          <w:p w14:paraId="5D8DF6C9" w14:textId="77777777" w:rsidR="00DB4F78" w:rsidRPr="00DB4F78" w:rsidRDefault="00DB4F78" w:rsidP="00AF1A2B">
            <w:pPr>
              <w:jc w:val="center"/>
              <w:rPr>
                <w:rFonts w:ascii="Arial" w:hAnsi="Arial" w:cs="Arial"/>
                <w:b/>
                <w:bCs/>
                <w:color w:val="000000" w:themeColor="text1"/>
                <w:sz w:val="14"/>
                <w:szCs w:val="14"/>
                <w:lang w:eastAsia="es-CO"/>
              </w:rPr>
            </w:pPr>
            <w:r w:rsidRPr="00DB4F78">
              <w:rPr>
                <w:rFonts w:ascii="Arial" w:hAnsi="Arial" w:cs="Arial"/>
                <w:b/>
                <w:bCs/>
                <w:color w:val="000000" w:themeColor="text1"/>
                <w:sz w:val="14"/>
                <w:szCs w:val="14"/>
                <w:lang w:eastAsia="es-CO"/>
              </w:rPr>
              <w:t>CUPS RESOLUCION 2706 DE 2025</w:t>
            </w:r>
          </w:p>
        </w:tc>
        <w:tc>
          <w:tcPr>
            <w:tcW w:w="2268" w:type="dxa"/>
            <w:shd w:val="clear" w:color="000000" w:fill="B4C6E7"/>
            <w:vAlign w:val="center"/>
            <w:hideMark/>
          </w:tcPr>
          <w:p w14:paraId="2A4157FC" w14:textId="77777777" w:rsidR="00DB4F78" w:rsidRPr="00DB4F78" w:rsidRDefault="00DB4F78" w:rsidP="00AF1A2B">
            <w:pPr>
              <w:jc w:val="center"/>
              <w:rPr>
                <w:rFonts w:ascii="Arial" w:hAnsi="Arial" w:cs="Arial"/>
                <w:b/>
                <w:bCs/>
                <w:color w:val="000000" w:themeColor="text1"/>
                <w:sz w:val="14"/>
                <w:szCs w:val="14"/>
                <w:lang w:eastAsia="es-CO"/>
              </w:rPr>
            </w:pPr>
            <w:r w:rsidRPr="00DB4F78">
              <w:rPr>
                <w:rFonts w:ascii="Arial" w:hAnsi="Arial" w:cs="Arial"/>
                <w:b/>
                <w:bCs/>
                <w:color w:val="000000" w:themeColor="text1"/>
                <w:sz w:val="14"/>
                <w:szCs w:val="14"/>
                <w:lang w:eastAsia="es-CO"/>
              </w:rPr>
              <w:t>PROCEDIMIENTO</w:t>
            </w:r>
          </w:p>
        </w:tc>
        <w:tc>
          <w:tcPr>
            <w:tcW w:w="4819" w:type="dxa"/>
            <w:shd w:val="clear" w:color="000000" w:fill="B4C6E7"/>
            <w:vAlign w:val="center"/>
            <w:hideMark/>
          </w:tcPr>
          <w:p w14:paraId="27D925A8" w14:textId="5DD9980B" w:rsidR="00DB4F78" w:rsidRPr="00DB4F78" w:rsidRDefault="00DB4F78" w:rsidP="00AF1A2B">
            <w:pPr>
              <w:jc w:val="center"/>
              <w:rPr>
                <w:rFonts w:ascii="Arial" w:hAnsi="Arial" w:cs="Arial"/>
                <w:b/>
                <w:bCs/>
                <w:color w:val="000000" w:themeColor="text1"/>
                <w:sz w:val="14"/>
                <w:szCs w:val="14"/>
                <w:lang w:eastAsia="es-CO"/>
              </w:rPr>
            </w:pPr>
            <w:r w:rsidRPr="00DB4F78">
              <w:rPr>
                <w:rFonts w:ascii="Arial" w:hAnsi="Arial" w:cs="Arial"/>
                <w:b/>
                <w:bCs/>
                <w:color w:val="000000" w:themeColor="text1"/>
                <w:sz w:val="14"/>
                <w:szCs w:val="14"/>
                <w:lang w:eastAsia="es-CO"/>
              </w:rPr>
              <w:t xml:space="preserve">OBSERVACIONES                                                                                                                 </w:t>
            </w:r>
            <w:proofErr w:type="gramStart"/>
            <w:r w:rsidRPr="00DB4F78">
              <w:rPr>
                <w:rFonts w:ascii="Arial" w:hAnsi="Arial" w:cs="Arial"/>
                <w:b/>
                <w:bCs/>
                <w:color w:val="000000" w:themeColor="text1"/>
                <w:sz w:val="14"/>
                <w:szCs w:val="14"/>
                <w:lang w:eastAsia="es-CO"/>
              </w:rPr>
              <w:t xml:space="preserve">   (</w:t>
            </w:r>
            <w:proofErr w:type="gramEnd"/>
            <w:r w:rsidRPr="00DB4F78">
              <w:rPr>
                <w:rFonts w:ascii="Arial" w:hAnsi="Arial" w:cs="Arial"/>
                <w:b/>
                <w:bCs/>
                <w:color w:val="000000" w:themeColor="text1"/>
                <w:sz w:val="14"/>
                <w:szCs w:val="14"/>
                <w:lang w:eastAsia="es-CO"/>
              </w:rPr>
              <w:t>REALIZAR CUALQUIER ACLARACION SOBRE LA PRESTACION DEL SERVICIO)</w:t>
            </w:r>
          </w:p>
        </w:tc>
        <w:tc>
          <w:tcPr>
            <w:tcW w:w="1134" w:type="dxa"/>
            <w:shd w:val="clear" w:color="000000" w:fill="B4C6E7"/>
            <w:vAlign w:val="center"/>
            <w:hideMark/>
          </w:tcPr>
          <w:p w14:paraId="50865FF8" w14:textId="77777777" w:rsidR="00DB4F78" w:rsidRPr="00DB4F78" w:rsidRDefault="00DB4F78" w:rsidP="00AF1A2B">
            <w:pPr>
              <w:jc w:val="center"/>
              <w:rPr>
                <w:rFonts w:ascii="Arial" w:hAnsi="Arial" w:cs="Arial"/>
                <w:b/>
                <w:bCs/>
                <w:color w:val="000000" w:themeColor="text1"/>
                <w:sz w:val="14"/>
                <w:szCs w:val="14"/>
                <w:lang w:eastAsia="es-CO"/>
              </w:rPr>
            </w:pPr>
            <w:r w:rsidRPr="00DB4F78">
              <w:rPr>
                <w:rFonts w:ascii="Arial" w:hAnsi="Arial" w:cs="Arial"/>
                <w:b/>
                <w:bCs/>
                <w:color w:val="000000" w:themeColor="text1"/>
                <w:sz w:val="14"/>
                <w:szCs w:val="14"/>
                <w:lang w:eastAsia="es-CO"/>
              </w:rPr>
              <w:t>PRECIO TECHO</w:t>
            </w:r>
          </w:p>
        </w:tc>
      </w:tr>
      <w:tr w:rsidR="00DB4F78" w:rsidRPr="00E77E98" w14:paraId="5984F629" w14:textId="77777777" w:rsidTr="00AF1A2B">
        <w:trPr>
          <w:trHeight w:val="227"/>
        </w:trPr>
        <w:tc>
          <w:tcPr>
            <w:tcW w:w="426" w:type="dxa"/>
            <w:noWrap/>
            <w:vAlign w:val="center"/>
            <w:hideMark/>
          </w:tcPr>
          <w:p w14:paraId="368B5AD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w:t>
            </w:r>
          </w:p>
        </w:tc>
        <w:tc>
          <w:tcPr>
            <w:tcW w:w="709" w:type="dxa"/>
            <w:noWrap/>
            <w:vAlign w:val="center"/>
            <w:hideMark/>
          </w:tcPr>
          <w:p w14:paraId="1B28DA4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405304B</w:t>
            </w:r>
          </w:p>
        </w:tc>
        <w:tc>
          <w:tcPr>
            <w:tcW w:w="1134" w:type="dxa"/>
            <w:noWrap/>
            <w:vAlign w:val="center"/>
            <w:hideMark/>
          </w:tcPr>
          <w:p w14:paraId="094A860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405304</w:t>
            </w:r>
          </w:p>
        </w:tc>
        <w:tc>
          <w:tcPr>
            <w:tcW w:w="2268" w:type="dxa"/>
            <w:vAlign w:val="center"/>
            <w:hideMark/>
          </w:tcPr>
          <w:p w14:paraId="0B05534E"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LINFADENECTOMÍA RADICAL INGUINOFEMORAL UNILATERAL</w:t>
            </w:r>
          </w:p>
        </w:tc>
        <w:tc>
          <w:tcPr>
            <w:tcW w:w="4819" w:type="dxa"/>
            <w:vAlign w:val="center"/>
            <w:hideMark/>
          </w:tcPr>
          <w:p w14:paraId="66597BC0" w14:textId="7FAAB43C"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DER. SALA DE CIRUGÍA, MATERIALES, HONORARIOS ESPECIALISTA EN UROLOGÍA Y ANESTESIOLOGÍA.NO INCLUYE MEDICAMENTOS E INSUMOS BÁSICOS, AYUDAS DIAGNÓSTICAS, CONSULTA DE PRIMERA VEZ Y CONTROL DE ANESTESIOLOGÍA, COMPLICACIONES, ESTANCIA HOSPITALARIA. LA TARIFA NO APLICA PARA UROLOGÍA ONCOLÓGICA.</w:t>
            </w:r>
          </w:p>
        </w:tc>
        <w:tc>
          <w:tcPr>
            <w:tcW w:w="1134" w:type="dxa"/>
            <w:noWrap/>
            <w:vAlign w:val="center"/>
            <w:hideMark/>
          </w:tcPr>
          <w:p w14:paraId="11ED593B" w14:textId="78D2E273"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$ 1.100.000</w:t>
            </w:r>
          </w:p>
        </w:tc>
      </w:tr>
      <w:tr w:rsidR="00DB4F78" w:rsidRPr="00E77E98" w14:paraId="0D9F10AF" w14:textId="77777777" w:rsidTr="00AF1A2B">
        <w:trPr>
          <w:trHeight w:val="227"/>
        </w:trPr>
        <w:tc>
          <w:tcPr>
            <w:tcW w:w="426" w:type="dxa"/>
            <w:noWrap/>
            <w:vAlign w:val="center"/>
            <w:hideMark/>
          </w:tcPr>
          <w:p w14:paraId="5CE478E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w:t>
            </w:r>
          </w:p>
        </w:tc>
        <w:tc>
          <w:tcPr>
            <w:tcW w:w="709" w:type="dxa"/>
            <w:noWrap/>
            <w:vAlign w:val="center"/>
            <w:hideMark/>
          </w:tcPr>
          <w:p w14:paraId="43FF395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405306B</w:t>
            </w:r>
          </w:p>
        </w:tc>
        <w:tc>
          <w:tcPr>
            <w:tcW w:w="1134" w:type="dxa"/>
            <w:noWrap/>
            <w:vAlign w:val="center"/>
            <w:hideMark/>
          </w:tcPr>
          <w:p w14:paraId="3147AF6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405306</w:t>
            </w:r>
          </w:p>
        </w:tc>
        <w:tc>
          <w:tcPr>
            <w:tcW w:w="2268" w:type="dxa"/>
            <w:vAlign w:val="center"/>
            <w:hideMark/>
          </w:tcPr>
          <w:p w14:paraId="261FB78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LINFADENECTOMÍA RADICAL INGUINOILÍACA BILATERAL</w:t>
            </w:r>
          </w:p>
        </w:tc>
        <w:tc>
          <w:tcPr>
            <w:tcW w:w="4819" w:type="dxa"/>
            <w:vAlign w:val="center"/>
            <w:hideMark/>
          </w:tcPr>
          <w:p w14:paraId="29CFFAE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ADA23E0" w14:textId="1DD35624"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$ 2.100.000</w:t>
            </w:r>
          </w:p>
        </w:tc>
      </w:tr>
      <w:tr w:rsidR="00DB4F78" w:rsidRPr="00E77E98" w14:paraId="61B8E4E9" w14:textId="77777777" w:rsidTr="00AF1A2B">
        <w:trPr>
          <w:trHeight w:val="227"/>
        </w:trPr>
        <w:tc>
          <w:tcPr>
            <w:tcW w:w="426" w:type="dxa"/>
            <w:noWrap/>
            <w:vAlign w:val="center"/>
            <w:hideMark/>
          </w:tcPr>
          <w:p w14:paraId="2A4FC7E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3</w:t>
            </w:r>
          </w:p>
        </w:tc>
        <w:tc>
          <w:tcPr>
            <w:tcW w:w="709" w:type="dxa"/>
            <w:noWrap/>
            <w:vAlign w:val="center"/>
            <w:hideMark/>
          </w:tcPr>
          <w:p w14:paraId="51B53AA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405406B</w:t>
            </w:r>
          </w:p>
        </w:tc>
        <w:tc>
          <w:tcPr>
            <w:tcW w:w="1134" w:type="dxa"/>
            <w:noWrap/>
            <w:vAlign w:val="center"/>
            <w:hideMark/>
          </w:tcPr>
          <w:p w14:paraId="30978F3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405406</w:t>
            </w:r>
          </w:p>
        </w:tc>
        <w:tc>
          <w:tcPr>
            <w:tcW w:w="2268" w:type="dxa"/>
            <w:vAlign w:val="center"/>
            <w:hideMark/>
          </w:tcPr>
          <w:p w14:paraId="415E824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LINFADENECTOMÍA RADICAL PÉLVICA</w:t>
            </w:r>
          </w:p>
        </w:tc>
        <w:tc>
          <w:tcPr>
            <w:tcW w:w="4819" w:type="dxa"/>
            <w:vAlign w:val="center"/>
            <w:hideMark/>
          </w:tcPr>
          <w:p w14:paraId="61B7DDD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5C56B79" w14:textId="3D9161A9"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$ 1.200.000</w:t>
            </w:r>
          </w:p>
        </w:tc>
      </w:tr>
      <w:tr w:rsidR="00DB4F78" w:rsidRPr="00E77E98" w14:paraId="142F94F7" w14:textId="77777777" w:rsidTr="00AF1A2B">
        <w:trPr>
          <w:trHeight w:val="227"/>
        </w:trPr>
        <w:tc>
          <w:tcPr>
            <w:tcW w:w="426" w:type="dxa"/>
            <w:noWrap/>
            <w:vAlign w:val="center"/>
            <w:hideMark/>
          </w:tcPr>
          <w:p w14:paraId="0D32A45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w:t>
            </w:r>
          </w:p>
        </w:tc>
        <w:tc>
          <w:tcPr>
            <w:tcW w:w="709" w:type="dxa"/>
            <w:noWrap/>
            <w:vAlign w:val="center"/>
            <w:hideMark/>
          </w:tcPr>
          <w:p w14:paraId="6AD6CA4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405408B</w:t>
            </w:r>
          </w:p>
        </w:tc>
        <w:tc>
          <w:tcPr>
            <w:tcW w:w="1134" w:type="dxa"/>
            <w:noWrap/>
            <w:vAlign w:val="center"/>
            <w:hideMark/>
          </w:tcPr>
          <w:p w14:paraId="4D1B2CF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405408</w:t>
            </w:r>
          </w:p>
        </w:tc>
        <w:tc>
          <w:tcPr>
            <w:tcW w:w="2268" w:type="dxa"/>
            <w:vAlign w:val="center"/>
            <w:hideMark/>
          </w:tcPr>
          <w:p w14:paraId="2698962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LINFADENECTOMÍA RADICAL EXTRAPERITONEAL</w:t>
            </w:r>
          </w:p>
        </w:tc>
        <w:tc>
          <w:tcPr>
            <w:tcW w:w="4819" w:type="dxa"/>
            <w:vAlign w:val="center"/>
            <w:hideMark/>
          </w:tcPr>
          <w:p w14:paraId="46C47C1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7AD9E4E8" w14:textId="2DAC2E3D"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$ 1.400.000</w:t>
            </w:r>
          </w:p>
        </w:tc>
      </w:tr>
      <w:tr w:rsidR="00DB4F78" w:rsidRPr="00E77E98" w14:paraId="7CA12336" w14:textId="77777777" w:rsidTr="00AF1A2B">
        <w:trPr>
          <w:trHeight w:val="227"/>
        </w:trPr>
        <w:tc>
          <w:tcPr>
            <w:tcW w:w="426" w:type="dxa"/>
            <w:noWrap/>
            <w:vAlign w:val="center"/>
            <w:hideMark/>
          </w:tcPr>
          <w:p w14:paraId="007284C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w:t>
            </w:r>
          </w:p>
        </w:tc>
        <w:tc>
          <w:tcPr>
            <w:tcW w:w="709" w:type="dxa"/>
            <w:noWrap/>
            <w:vAlign w:val="center"/>
            <w:hideMark/>
          </w:tcPr>
          <w:p w14:paraId="445D615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405502B</w:t>
            </w:r>
          </w:p>
        </w:tc>
        <w:tc>
          <w:tcPr>
            <w:tcW w:w="1134" w:type="dxa"/>
            <w:noWrap/>
            <w:vAlign w:val="center"/>
            <w:hideMark/>
          </w:tcPr>
          <w:p w14:paraId="4D6D5C7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405502</w:t>
            </w:r>
          </w:p>
        </w:tc>
        <w:tc>
          <w:tcPr>
            <w:tcW w:w="2268" w:type="dxa"/>
            <w:vAlign w:val="center"/>
            <w:hideMark/>
          </w:tcPr>
          <w:p w14:paraId="7782310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RESECCIÓN RADICAL DE GANGLIOS RETROPERITONEALES</w:t>
            </w:r>
          </w:p>
        </w:tc>
        <w:tc>
          <w:tcPr>
            <w:tcW w:w="4819" w:type="dxa"/>
            <w:vAlign w:val="center"/>
            <w:hideMark/>
          </w:tcPr>
          <w:p w14:paraId="58A0B36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80FAE5E" w14:textId="7DE203D6"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$ 1.200.000</w:t>
            </w:r>
          </w:p>
        </w:tc>
      </w:tr>
      <w:tr w:rsidR="00DB4F78" w:rsidRPr="00E77E98" w14:paraId="7EF49F57" w14:textId="77777777" w:rsidTr="00AF1A2B">
        <w:trPr>
          <w:trHeight w:val="227"/>
        </w:trPr>
        <w:tc>
          <w:tcPr>
            <w:tcW w:w="426" w:type="dxa"/>
            <w:noWrap/>
            <w:vAlign w:val="center"/>
            <w:hideMark/>
          </w:tcPr>
          <w:p w14:paraId="4CD0D15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w:t>
            </w:r>
          </w:p>
        </w:tc>
        <w:tc>
          <w:tcPr>
            <w:tcW w:w="709" w:type="dxa"/>
            <w:vAlign w:val="center"/>
            <w:hideMark/>
          </w:tcPr>
          <w:p w14:paraId="01FCDBA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405503B</w:t>
            </w:r>
          </w:p>
        </w:tc>
        <w:tc>
          <w:tcPr>
            <w:tcW w:w="1134" w:type="dxa"/>
            <w:vAlign w:val="center"/>
            <w:hideMark/>
          </w:tcPr>
          <w:p w14:paraId="5C82E9E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405503</w:t>
            </w:r>
          </w:p>
        </w:tc>
        <w:tc>
          <w:tcPr>
            <w:tcW w:w="2268" w:type="dxa"/>
            <w:vAlign w:val="center"/>
            <w:hideMark/>
          </w:tcPr>
          <w:p w14:paraId="2554667E"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LINFADENECTOMIA   RETROPERITONEAL   VIA   LAPAROSCOPICA (ANESTESIÓLOGO LOCAL)</w:t>
            </w:r>
          </w:p>
        </w:tc>
        <w:tc>
          <w:tcPr>
            <w:tcW w:w="4819" w:type="dxa"/>
            <w:vAlign w:val="center"/>
            <w:hideMark/>
          </w:tcPr>
          <w:p w14:paraId="31ECA7E5"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 xml:space="preserve">HONORARIOS MÉDICOS ESPECIALIZADOS EN UROLOGÍA Y ANESTESIOLOGÍA, AYUDANTÍA, PINZA DEL ARMÓNICO, PINZA DEL GRASPED, PINZA MERYLAN, GANCHO DE CUT, CANULA DE SUCCSION, TIJERAS LAPAROSCÓPICAS, SUTURAS VICLOK, HEMOLOK, CATÉTER DOBLE J, TROCARES DE 10MM Y 5MM, ARMONICO, LENTES DE LAPAROSCOPIA, DERECHOS DE SALA DE CIRUGÍA, MEDICAMENTOS E INSUMOS BÁSICOS, ESTANCIA HASTA (3) DÍAS EN HABITACIÓN BIPERSONAL. </w:t>
            </w:r>
            <w:proofErr w:type="gramStart"/>
            <w:r w:rsidRPr="00E77E98">
              <w:rPr>
                <w:rFonts w:ascii="Arial" w:hAnsi="Arial" w:cs="Arial"/>
                <w:color w:val="000000"/>
                <w:sz w:val="14"/>
                <w:szCs w:val="14"/>
                <w:lang w:eastAsia="es-CO"/>
              </w:rPr>
              <w:t>IGUALMENTE</w:t>
            </w:r>
            <w:proofErr w:type="gramEnd"/>
            <w:r w:rsidRPr="00E77E98">
              <w:rPr>
                <w:rFonts w:ascii="Arial" w:hAnsi="Arial" w:cs="Arial"/>
                <w:color w:val="000000"/>
                <w:sz w:val="14"/>
                <w:szCs w:val="14"/>
                <w:lang w:eastAsia="es-CO"/>
              </w:rPr>
              <w:t xml:space="preserve"> LA TARIFA APLICA EN LOS CASOS QUE REQUIERE MANIOBRA DE DISECCIÓN MANOASISTIDA COMO APOYO QUIRÚRGICO ABIERTO. NO INCLUYE AYUDAS DIAGNÓSTICAS, HEMODERIVADOS, NO APLICA PARA UROLOGÍA ONCOLÓGICA</w:t>
            </w:r>
          </w:p>
        </w:tc>
        <w:tc>
          <w:tcPr>
            <w:tcW w:w="1134" w:type="dxa"/>
            <w:noWrap/>
            <w:vAlign w:val="center"/>
            <w:hideMark/>
          </w:tcPr>
          <w:p w14:paraId="5EF1D7E7" w14:textId="1CB2E737"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$ 11.621.737</w:t>
            </w:r>
          </w:p>
        </w:tc>
      </w:tr>
      <w:tr w:rsidR="00DB4F78" w:rsidRPr="00E77E98" w14:paraId="03601638" w14:textId="77777777" w:rsidTr="00AF1A2B">
        <w:trPr>
          <w:trHeight w:val="227"/>
        </w:trPr>
        <w:tc>
          <w:tcPr>
            <w:tcW w:w="426" w:type="dxa"/>
            <w:noWrap/>
            <w:vAlign w:val="center"/>
            <w:hideMark/>
          </w:tcPr>
          <w:p w14:paraId="0991D86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7</w:t>
            </w:r>
          </w:p>
        </w:tc>
        <w:tc>
          <w:tcPr>
            <w:tcW w:w="709" w:type="dxa"/>
            <w:noWrap/>
            <w:vAlign w:val="center"/>
            <w:hideMark/>
          </w:tcPr>
          <w:p w14:paraId="3B287EF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550101B</w:t>
            </w:r>
          </w:p>
        </w:tc>
        <w:tc>
          <w:tcPr>
            <w:tcW w:w="1134" w:type="dxa"/>
            <w:noWrap/>
            <w:vAlign w:val="center"/>
            <w:hideMark/>
          </w:tcPr>
          <w:p w14:paraId="1B9C0B3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550101</w:t>
            </w:r>
          </w:p>
        </w:tc>
        <w:tc>
          <w:tcPr>
            <w:tcW w:w="2268" w:type="dxa"/>
            <w:vAlign w:val="center"/>
            <w:hideMark/>
          </w:tcPr>
          <w:p w14:paraId="4C6656D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MARSUPIALIZACIÓN DE QUISTE RENAL POR VÍA ABIERTA</w:t>
            </w:r>
          </w:p>
        </w:tc>
        <w:tc>
          <w:tcPr>
            <w:tcW w:w="4819" w:type="dxa"/>
            <w:vAlign w:val="center"/>
            <w:hideMark/>
          </w:tcPr>
          <w:p w14:paraId="0D1ED34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729CC5E0" w14:textId="05D54B69"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$ 1.200.000</w:t>
            </w:r>
          </w:p>
        </w:tc>
      </w:tr>
      <w:tr w:rsidR="00DB4F78" w:rsidRPr="00E77E98" w14:paraId="5E8DBB8B" w14:textId="77777777" w:rsidTr="00AF1A2B">
        <w:trPr>
          <w:trHeight w:val="227"/>
        </w:trPr>
        <w:tc>
          <w:tcPr>
            <w:tcW w:w="426" w:type="dxa"/>
            <w:noWrap/>
            <w:vAlign w:val="center"/>
            <w:hideMark/>
          </w:tcPr>
          <w:p w14:paraId="18410EE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8</w:t>
            </w:r>
          </w:p>
        </w:tc>
        <w:tc>
          <w:tcPr>
            <w:tcW w:w="709" w:type="dxa"/>
            <w:noWrap/>
            <w:vAlign w:val="center"/>
            <w:hideMark/>
          </w:tcPr>
          <w:p w14:paraId="12E676D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550104B</w:t>
            </w:r>
          </w:p>
        </w:tc>
        <w:tc>
          <w:tcPr>
            <w:tcW w:w="1134" w:type="dxa"/>
            <w:noWrap/>
            <w:vAlign w:val="center"/>
            <w:hideMark/>
          </w:tcPr>
          <w:p w14:paraId="2E6AAAD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550104</w:t>
            </w:r>
          </w:p>
        </w:tc>
        <w:tc>
          <w:tcPr>
            <w:tcW w:w="2268" w:type="dxa"/>
            <w:vAlign w:val="center"/>
            <w:hideMark/>
          </w:tcPr>
          <w:p w14:paraId="4D27E60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DRENAJE DE COLECCIÓN RENAL POR NEFROTOMÍA</w:t>
            </w:r>
          </w:p>
        </w:tc>
        <w:tc>
          <w:tcPr>
            <w:tcW w:w="4819" w:type="dxa"/>
            <w:vAlign w:val="center"/>
            <w:hideMark/>
          </w:tcPr>
          <w:p w14:paraId="0EB1373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F9F5507" w14:textId="2D5CCBDC"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$ 1.200.000</w:t>
            </w:r>
          </w:p>
        </w:tc>
      </w:tr>
      <w:tr w:rsidR="00DB4F78" w:rsidRPr="00E77E98" w14:paraId="720CE3F6" w14:textId="77777777" w:rsidTr="00AF1A2B">
        <w:trPr>
          <w:trHeight w:val="227"/>
        </w:trPr>
        <w:tc>
          <w:tcPr>
            <w:tcW w:w="426" w:type="dxa"/>
            <w:noWrap/>
            <w:vAlign w:val="center"/>
            <w:hideMark/>
          </w:tcPr>
          <w:p w14:paraId="7E60A0B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9</w:t>
            </w:r>
          </w:p>
        </w:tc>
        <w:tc>
          <w:tcPr>
            <w:tcW w:w="709" w:type="dxa"/>
            <w:noWrap/>
            <w:vAlign w:val="center"/>
            <w:hideMark/>
          </w:tcPr>
          <w:p w14:paraId="5C021818"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550120B</w:t>
            </w:r>
          </w:p>
        </w:tc>
        <w:tc>
          <w:tcPr>
            <w:tcW w:w="1134" w:type="dxa"/>
            <w:noWrap/>
            <w:vAlign w:val="center"/>
            <w:hideMark/>
          </w:tcPr>
          <w:p w14:paraId="5763308D"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550120</w:t>
            </w:r>
          </w:p>
        </w:tc>
        <w:tc>
          <w:tcPr>
            <w:tcW w:w="2268" w:type="dxa"/>
            <w:vAlign w:val="center"/>
            <w:hideMark/>
          </w:tcPr>
          <w:p w14:paraId="134A7747"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MARSUPIALIZACIÓN DE QUISTE RENAL POR LAPAROSCOPIA</w:t>
            </w:r>
          </w:p>
        </w:tc>
        <w:tc>
          <w:tcPr>
            <w:tcW w:w="4819" w:type="dxa"/>
            <w:vAlign w:val="center"/>
            <w:hideMark/>
          </w:tcPr>
          <w:p w14:paraId="2ACEA168"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 xml:space="preserve">HONORARIOS MÉDICOS ESPECIALIZADOS EN UROLOGÍA Y ANESTESIOLOGÍA, AYUDANTÍA, PINZA DEL ARMÓNICO, PINZA DEL GRASPED, PINZA MERYLAN, GANCHO DE CUT, CANULA DE SUCCSION, TIJERAS LAPAROSCÓPICAS, SUTURAS VICLOK, HEMOLOK, CATÉTER DOBLE J, TROCARES DE 10MM Y 5MM, ARMONICO, LENTES DE LAPAROSCOPIA, DERECHOS DE SALA DE CIRUGÍA, MEDICAMENTOS E INSUMOS BÁSICOS, ESTANCIA HASTA (3) DÍAS EN HABITACIÓN BIPERSONAL. </w:t>
            </w:r>
            <w:proofErr w:type="gramStart"/>
            <w:r w:rsidRPr="00E77E98">
              <w:rPr>
                <w:rFonts w:ascii="Arial" w:hAnsi="Arial" w:cs="Arial"/>
                <w:color w:val="000000"/>
                <w:sz w:val="14"/>
                <w:szCs w:val="14"/>
                <w:lang w:eastAsia="es-CO"/>
              </w:rPr>
              <w:t>IGUALMENTE</w:t>
            </w:r>
            <w:proofErr w:type="gramEnd"/>
            <w:r w:rsidRPr="00E77E98">
              <w:rPr>
                <w:rFonts w:ascii="Arial" w:hAnsi="Arial" w:cs="Arial"/>
                <w:color w:val="000000"/>
                <w:sz w:val="14"/>
                <w:szCs w:val="14"/>
                <w:lang w:eastAsia="es-CO"/>
              </w:rPr>
              <w:t xml:space="preserve"> LA TARIFA APLICA EN LOS CASOS QUE REQUIERE MANIOBRA DE DISECCIÓN MANOASISTIDA COMO APOYO QUIRÚRGICO ABIERTO. NO INCLUYE AYUDAS DIAGNÓSTICAS, HEMODERIVADOS, NO APLICA PARA UROLOGÍA ONCOLÓGICA</w:t>
            </w:r>
          </w:p>
        </w:tc>
        <w:tc>
          <w:tcPr>
            <w:tcW w:w="1134" w:type="dxa"/>
            <w:noWrap/>
            <w:vAlign w:val="center"/>
            <w:hideMark/>
          </w:tcPr>
          <w:p w14:paraId="5412D89D" w14:textId="5A7012F4"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$ 11.621.737</w:t>
            </w:r>
          </w:p>
        </w:tc>
      </w:tr>
      <w:tr w:rsidR="00DB4F78" w:rsidRPr="00E77E98" w14:paraId="78686D94" w14:textId="77777777" w:rsidTr="00AF1A2B">
        <w:trPr>
          <w:trHeight w:val="227"/>
        </w:trPr>
        <w:tc>
          <w:tcPr>
            <w:tcW w:w="426" w:type="dxa"/>
            <w:noWrap/>
            <w:vAlign w:val="center"/>
            <w:hideMark/>
          </w:tcPr>
          <w:p w14:paraId="739247E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10</w:t>
            </w:r>
          </w:p>
        </w:tc>
        <w:tc>
          <w:tcPr>
            <w:tcW w:w="709" w:type="dxa"/>
            <w:noWrap/>
            <w:vAlign w:val="center"/>
            <w:hideMark/>
          </w:tcPr>
          <w:p w14:paraId="4DDD6CB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550201B</w:t>
            </w:r>
          </w:p>
        </w:tc>
        <w:tc>
          <w:tcPr>
            <w:tcW w:w="1134" w:type="dxa"/>
            <w:noWrap/>
            <w:vAlign w:val="center"/>
            <w:hideMark/>
          </w:tcPr>
          <w:p w14:paraId="42A095C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550201</w:t>
            </w:r>
          </w:p>
        </w:tc>
        <w:tc>
          <w:tcPr>
            <w:tcW w:w="2268" w:type="dxa"/>
            <w:vAlign w:val="center"/>
            <w:hideMark/>
          </w:tcPr>
          <w:p w14:paraId="259FB3D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NEFROSTOMÍA VÍA ABIERTA</w:t>
            </w:r>
          </w:p>
        </w:tc>
        <w:tc>
          <w:tcPr>
            <w:tcW w:w="4819" w:type="dxa"/>
            <w:vAlign w:val="center"/>
            <w:hideMark/>
          </w:tcPr>
          <w:p w14:paraId="7AC2F4D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4374BEC" w14:textId="00C33117"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$ 1.200.000</w:t>
            </w:r>
          </w:p>
        </w:tc>
      </w:tr>
      <w:tr w:rsidR="00DB4F78" w:rsidRPr="00E77E98" w14:paraId="2D0CBB82" w14:textId="77777777" w:rsidTr="00AF1A2B">
        <w:trPr>
          <w:trHeight w:val="227"/>
        </w:trPr>
        <w:tc>
          <w:tcPr>
            <w:tcW w:w="426" w:type="dxa"/>
            <w:noWrap/>
            <w:vAlign w:val="center"/>
            <w:hideMark/>
          </w:tcPr>
          <w:p w14:paraId="5940C69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11</w:t>
            </w:r>
          </w:p>
        </w:tc>
        <w:tc>
          <w:tcPr>
            <w:tcW w:w="709" w:type="dxa"/>
            <w:noWrap/>
            <w:vAlign w:val="center"/>
            <w:hideMark/>
          </w:tcPr>
          <w:p w14:paraId="250F8A9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551101B</w:t>
            </w:r>
          </w:p>
        </w:tc>
        <w:tc>
          <w:tcPr>
            <w:tcW w:w="1134" w:type="dxa"/>
            <w:noWrap/>
            <w:vAlign w:val="center"/>
            <w:hideMark/>
          </w:tcPr>
          <w:p w14:paraId="60438BE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551101</w:t>
            </w:r>
          </w:p>
        </w:tc>
        <w:tc>
          <w:tcPr>
            <w:tcW w:w="2268" w:type="dxa"/>
            <w:vAlign w:val="center"/>
            <w:hideMark/>
          </w:tcPr>
          <w:p w14:paraId="1A5A213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EXPLORACIÓN DE PELVIS RENAL POR PIELOTOMÍA</w:t>
            </w:r>
          </w:p>
        </w:tc>
        <w:tc>
          <w:tcPr>
            <w:tcW w:w="4819" w:type="dxa"/>
            <w:vAlign w:val="center"/>
            <w:hideMark/>
          </w:tcPr>
          <w:p w14:paraId="0EB8F2B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844A8CD" w14:textId="18DCC838"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$ 1.400.000</w:t>
            </w:r>
          </w:p>
        </w:tc>
      </w:tr>
      <w:tr w:rsidR="00DB4F78" w:rsidRPr="00E77E98" w14:paraId="4BB7C2E7" w14:textId="77777777" w:rsidTr="00AF1A2B">
        <w:trPr>
          <w:trHeight w:val="227"/>
        </w:trPr>
        <w:tc>
          <w:tcPr>
            <w:tcW w:w="426" w:type="dxa"/>
            <w:noWrap/>
            <w:vAlign w:val="center"/>
            <w:hideMark/>
          </w:tcPr>
          <w:p w14:paraId="5C82277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lastRenderedPageBreak/>
              <w:t>12</w:t>
            </w:r>
          </w:p>
        </w:tc>
        <w:tc>
          <w:tcPr>
            <w:tcW w:w="709" w:type="dxa"/>
            <w:noWrap/>
            <w:vAlign w:val="center"/>
            <w:hideMark/>
          </w:tcPr>
          <w:p w14:paraId="0830034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553101B</w:t>
            </w:r>
          </w:p>
        </w:tc>
        <w:tc>
          <w:tcPr>
            <w:tcW w:w="1134" w:type="dxa"/>
            <w:noWrap/>
            <w:vAlign w:val="center"/>
            <w:hideMark/>
          </w:tcPr>
          <w:p w14:paraId="34F988F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553101</w:t>
            </w:r>
          </w:p>
        </w:tc>
        <w:tc>
          <w:tcPr>
            <w:tcW w:w="2268" w:type="dxa"/>
            <w:vAlign w:val="center"/>
            <w:hideMark/>
          </w:tcPr>
          <w:p w14:paraId="64092A7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ESCISIÓN O ABLACIÓN DE LESIÓN RENAL</w:t>
            </w:r>
          </w:p>
        </w:tc>
        <w:tc>
          <w:tcPr>
            <w:tcW w:w="4819" w:type="dxa"/>
            <w:vAlign w:val="center"/>
            <w:hideMark/>
          </w:tcPr>
          <w:p w14:paraId="4EAF589F"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7E79E7C" w14:textId="51B65C26"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$ 1.200.000</w:t>
            </w:r>
          </w:p>
        </w:tc>
      </w:tr>
      <w:tr w:rsidR="00DB4F78" w:rsidRPr="00E77E98" w14:paraId="26CAFD86" w14:textId="77777777" w:rsidTr="00AF1A2B">
        <w:trPr>
          <w:trHeight w:val="227"/>
        </w:trPr>
        <w:tc>
          <w:tcPr>
            <w:tcW w:w="426" w:type="dxa"/>
            <w:noWrap/>
            <w:vAlign w:val="center"/>
            <w:hideMark/>
          </w:tcPr>
          <w:p w14:paraId="63BCF92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13</w:t>
            </w:r>
          </w:p>
        </w:tc>
        <w:tc>
          <w:tcPr>
            <w:tcW w:w="709" w:type="dxa"/>
            <w:noWrap/>
            <w:vAlign w:val="center"/>
            <w:hideMark/>
          </w:tcPr>
          <w:p w14:paraId="63B0045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553102B</w:t>
            </w:r>
          </w:p>
        </w:tc>
        <w:tc>
          <w:tcPr>
            <w:tcW w:w="1134" w:type="dxa"/>
            <w:noWrap/>
            <w:vAlign w:val="center"/>
            <w:hideMark/>
          </w:tcPr>
          <w:p w14:paraId="72A38B5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553102</w:t>
            </w:r>
          </w:p>
        </w:tc>
        <w:tc>
          <w:tcPr>
            <w:tcW w:w="2268" w:type="dxa"/>
            <w:vAlign w:val="center"/>
            <w:hideMark/>
          </w:tcPr>
          <w:p w14:paraId="07268878"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RESECCIÓN ENDOSCÓPICA DE LESIÓN PIÉLICA</w:t>
            </w:r>
          </w:p>
        </w:tc>
        <w:tc>
          <w:tcPr>
            <w:tcW w:w="4819" w:type="dxa"/>
            <w:vAlign w:val="center"/>
            <w:hideMark/>
          </w:tcPr>
          <w:p w14:paraId="6C4E05AF"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83CFD38" w14:textId="1FC0C510"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$ 1.300.000</w:t>
            </w:r>
          </w:p>
        </w:tc>
      </w:tr>
      <w:tr w:rsidR="00DB4F78" w:rsidRPr="00E77E98" w14:paraId="52265404" w14:textId="77777777" w:rsidTr="00AF1A2B">
        <w:trPr>
          <w:trHeight w:val="227"/>
        </w:trPr>
        <w:tc>
          <w:tcPr>
            <w:tcW w:w="426" w:type="dxa"/>
            <w:noWrap/>
            <w:vAlign w:val="center"/>
            <w:hideMark/>
          </w:tcPr>
          <w:p w14:paraId="546CCFA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14</w:t>
            </w:r>
          </w:p>
        </w:tc>
        <w:tc>
          <w:tcPr>
            <w:tcW w:w="709" w:type="dxa"/>
            <w:noWrap/>
            <w:vAlign w:val="center"/>
            <w:hideMark/>
          </w:tcPr>
          <w:p w14:paraId="6D67089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554001B</w:t>
            </w:r>
          </w:p>
        </w:tc>
        <w:tc>
          <w:tcPr>
            <w:tcW w:w="1134" w:type="dxa"/>
            <w:noWrap/>
            <w:vAlign w:val="center"/>
            <w:hideMark/>
          </w:tcPr>
          <w:p w14:paraId="24C086C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554001</w:t>
            </w:r>
          </w:p>
        </w:tc>
        <w:tc>
          <w:tcPr>
            <w:tcW w:w="2268" w:type="dxa"/>
            <w:vAlign w:val="center"/>
            <w:hideMark/>
          </w:tcPr>
          <w:p w14:paraId="08FF73E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NEFRECTOMÍA PARCIAL POR LAPAROTOMÍA</w:t>
            </w:r>
          </w:p>
        </w:tc>
        <w:tc>
          <w:tcPr>
            <w:tcW w:w="4819" w:type="dxa"/>
            <w:vAlign w:val="center"/>
            <w:hideMark/>
          </w:tcPr>
          <w:p w14:paraId="4B0E6F8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3D9B5F6" w14:textId="6C1ABC41"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$ 2.300.000</w:t>
            </w:r>
          </w:p>
        </w:tc>
      </w:tr>
      <w:tr w:rsidR="00DB4F78" w:rsidRPr="00E77E98" w14:paraId="6F1D22E4" w14:textId="77777777" w:rsidTr="00AF1A2B">
        <w:trPr>
          <w:trHeight w:val="227"/>
        </w:trPr>
        <w:tc>
          <w:tcPr>
            <w:tcW w:w="426" w:type="dxa"/>
            <w:noWrap/>
            <w:vAlign w:val="center"/>
            <w:hideMark/>
          </w:tcPr>
          <w:p w14:paraId="2371F96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15</w:t>
            </w:r>
          </w:p>
        </w:tc>
        <w:tc>
          <w:tcPr>
            <w:tcW w:w="709" w:type="dxa"/>
            <w:noWrap/>
            <w:vAlign w:val="center"/>
            <w:hideMark/>
          </w:tcPr>
          <w:p w14:paraId="6679464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554002B</w:t>
            </w:r>
          </w:p>
        </w:tc>
        <w:tc>
          <w:tcPr>
            <w:tcW w:w="1134" w:type="dxa"/>
            <w:noWrap/>
            <w:vAlign w:val="center"/>
            <w:hideMark/>
          </w:tcPr>
          <w:p w14:paraId="558AAAB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554002</w:t>
            </w:r>
          </w:p>
        </w:tc>
        <w:tc>
          <w:tcPr>
            <w:tcW w:w="2268" w:type="dxa"/>
            <w:vAlign w:val="center"/>
            <w:hideMark/>
          </w:tcPr>
          <w:p w14:paraId="43C36DBE"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NEFRECTOMÍA PARCIAL POR LUMBOTOMÍA</w:t>
            </w:r>
          </w:p>
        </w:tc>
        <w:tc>
          <w:tcPr>
            <w:tcW w:w="4819" w:type="dxa"/>
            <w:vAlign w:val="center"/>
            <w:hideMark/>
          </w:tcPr>
          <w:p w14:paraId="3B55EE4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AA24AD1" w14:textId="319487B6"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$ 2.300.000</w:t>
            </w:r>
          </w:p>
        </w:tc>
      </w:tr>
      <w:tr w:rsidR="00DB4F78" w:rsidRPr="00E77E98" w14:paraId="63D646DF" w14:textId="77777777" w:rsidTr="00AF1A2B">
        <w:trPr>
          <w:trHeight w:val="227"/>
        </w:trPr>
        <w:tc>
          <w:tcPr>
            <w:tcW w:w="426" w:type="dxa"/>
            <w:noWrap/>
            <w:vAlign w:val="center"/>
            <w:hideMark/>
          </w:tcPr>
          <w:p w14:paraId="4BD0856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16</w:t>
            </w:r>
          </w:p>
        </w:tc>
        <w:tc>
          <w:tcPr>
            <w:tcW w:w="709" w:type="dxa"/>
            <w:vAlign w:val="center"/>
            <w:hideMark/>
          </w:tcPr>
          <w:p w14:paraId="199AB4E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554003B</w:t>
            </w:r>
          </w:p>
        </w:tc>
        <w:tc>
          <w:tcPr>
            <w:tcW w:w="1134" w:type="dxa"/>
            <w:vAlign w:val="center"/>
            <w:hideMark/>
          </w:tcPr>
          <w:p w14:paraId="5F1BF99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554003</w:t>
            </w:r>
          </w:p>
        </w:tc>
        <w:tc>
          <w:tcPr>
            <w:tcW w:w="2268" w:type="dxa"/>
            <w:vAlign w:val="center"/>
            <w:hideMark/>
          </w:tcPr>
          <w:p w14:paraId="4F43A5C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NEFRECTOMÍA PARCIAL POR LAPAROSCOPIA.</w:t>
            </w:r>
          </w:p>
        </w:tc>
        <w:tc>
          <w:tcPr>
            <w:tcW w:w="4819" w:type="dxa"/>
            <w:vAlign w:val="center"/>
            <w:hideMark/>
          </w:tcPr>
          <w:p w14:paraId="713B5712"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 xml:space="preserve">HONORARIOS MÉDICOS ESPECIALIZADOS EN UROLOGÍA Y ANESTESIOLOGÍA, AYUDANTÍA, PINZA DEL ARMÓNICO, PINZA DEL GRASPED, PINZA MERYLAN, GANCHO DE CUT, CANULA DE SUCCSION, TIJERAS LAPAROSCÓPICAS, SUTURAS VICLOK, HEMOLOK, CATÉTER DOBLE J, TROCARES DE 10MM Y 5MM, ARMONICO, LENTES DE LAPAROSCOPIA, DERECHOS DE SALA DE CIRUGÍA, MEDICAMENTOS E INSUMOS BÁSICOS, ESTANCIA HASTA (3) DÍAS EN HABITACIÓN BIPERSONAL. </w:t>
            </w:r>
            <w:proofErr w:type="gramStart"/>
            <w:r w:rsidRPr="00E77E98">
              <w:rPr>
                <w:rFonts w:ascii="Arial" w:hAnsi="Arial" w:cs="Arial"/>
                <w:color w:val="000000"/>
                <w:sz w:val="14"/>
                <w:szCs w:val="14"/>
                <w:lang w:eastAsia="es-CO"/>
              </w:rPr>
              <w:t>IGUALMENTE</w:t>
            </w:r>
            <w:proofErr w:type="gramEnd"/>
            <w:r w:rsidRPr="00E77E98">
              <w:rPr>
                <w:rFonts w:ascii="Arial" w:hAnsi="Arial" w:cs="Arial"/>
                <w:color w:val="000000"/>
                <w:sz w:val="14"/>
                <w:szCs w:val="14"/>
                <w:lang w:eastAsia="es-CO"/>
              </w:rPr>
              <w:t xml:space="preserve"> LA TARIFA APLICA EN LOS CASOS QUE REQUIERE MANIOBRA DE DISECCIÓN MANOASISTIDA COMO APOYO QUIRÚRGICO ABIERTO. NO INCLUYE AYUDAS DIAGNÓSTICAS, HEMODERIVADOS, NO APLICA PARA UROLOGÍA ONCOLÓGICA</w:t>
            </w:r>
          </w:p>
        </w:tc>
        <w:tc>
          <w:tcPr>
            <w:tcW w:w="1134" w:type="dxa"/>
            <w:noWrap/>
            <w:vAlign w:val="center"/>
            <w:hideMark/>
          </w:tcPr>
          <w:p w14:paraId="0C884BF2" w14:textId="3B5FEDE9"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$ 14.523.502</w:t>
            </w:r>
          </w:p>
        </w:tc>
      </w:tr>
      <w:tr w:rsidR="00DB4F78" w:rsidRPr="00E77E98" w14:paraId="4B0A8495" w14:textId="77777777" w:rsidTr="00AF1A2B">
        <w:trPr>
          <w:trHeight w:val="227"/>
        </w:trPr>
        <w:tc>
          <w:tcPr>
            <w:tcW w:w="426" w:type="dxa"/>
            <w:noWrap/>
            <w:vAlign w:val="center"/>
            <w:hideMark/>
          </w:tcPr>
          <w:p w14:paraId="2E69CF8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17</w:t>
            </w:r>
          </w:p>
        </w:tc>
        <w:tc>
          <w:tcPr>
            <w:tcW w:w="709" w:type="dxa"/>
            <w:noWrap/>
            <w:vAlign w:val="center"/>
            <w:hideMark/>
          </w:tcPr>
          <w:p w14:paraId="2C4C155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555101B</w:t>
            </w:r>
          </w:p>
        </w:tc>
        <w:tc>
          <w:tcPr>
            <w:tcW w:w="1134" w:type="dxa"/>
            <w:noWrap/>
            <w:vAlign w:val="center"/>
            <w:hideMark/>
          </w:tcPr>
          <w:p w14:paraId="7DDB582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555101</w:t>
            </w:r>
          </w:p>
        </w:tc>
        <w:tc>
          <w:tcPr>
            <w:tcW w:w="2268" w:type="dxa"/>
            <w:vAlign w:val="center"/>
            <w:hideMark/>
          </w:tcPr>
          <w:p w14:paraId="62D2078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NEFROURETERECTOMÍA CON SEGMENTO DE VEJIGA</w:t>
            </w:r>
          </w:p>
        </w:tc>
        <w:tc>
          <w:tcPr>
            <w:tcW w:w="4819" w:type="dxa"/>
            <w:vAlign w:val="center"/>
            <w:hideMark/>
          </w:tcPr>
          <w:p w14:paraId="2E773F1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FBB99DD" w14:textId="53FBA551"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$ 2.200.000</w:t>
            </w:r>
          </w:p>
        </w:tc>
      </w:tr>
      <w:tr w:rsidR="00DB4F78" w:rsidRPr="00E77E98" w14:paraId="0D00772B" w14:textId="77777777" w:rsidTr="00AF1A2B">
        <w:trPr>
          <w:trHeight w:val="227"/>
        </w:trPr>
        <w:tc>
          <w:tcPr>
            <w:tcW w:w="426" w:type="dxa"/>
            <w:noWrap/>
            <w:vAlign w:val="center"/>
            <w:hideMark/>
          </w:tcPr>
          <w:p w14:paraId="6D8D250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18</w:t>
            </w:r>
          </w:p>
        </w:tc>
        <w:tc>
          <w:tcPr>
            <w:tcW w:w="709" w:type="dxa"/>
            <w:noWrap/>
            <w:vAlign w:val="center"/>
            <w:hideMark/>
          </w:tcPr>
          <w:p w14:paraId="5AD2D37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555102B</w:t>
            </w:r>
          </w:p>
        </w:tc>
        <w:tc>
          <w:tcPr>
            <w:tcW w:w="1134" w:type="dxa"/>
            <w:noWrap/>
            <w:vAlign w:val="center"/>
            <w:hideMark/>
          </w:tcPr>
          <w:p w14:paraId="6507462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555102</w:t>
            </w:r>
          </w:p>
        </w:tc>
        <w:tc>
          <w:tcPr>
            <w:tcW w:w="2268" w:type="dxa"/>
            <w:vAlign w:val="center"/>
            <w:hideMark/>
          </w:tcPr>
          <w:p w14:paraId="631C5DA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NEFROURETERECTOMÍA TOTAL UNILATERAL</w:t>
            </w:r>
          </w:p>
        </w:tc>
        <w:tc>
          <w:tcPr>
            <w:tcW w:w="4819" w:type="dxa"/>
            <w:vAlign w:val="center"/>
            <w:hideMark/>
          </w:tcPr>
          <w:p w14:paraId="5240BA2F"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8338EF8" w14:textId="7CB41D28"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$ 2.100.000</w:t>
            </w:r>
          </w:p>
        </w:tc>
      </w:tr>
      <w:tr w:rsidR="00DB4F78" w:rsidRPr="00E77E98" w14:paraId="4C9422C4" w14:textId="77777777" w:rsidTr="00AF1A2B">
        <w:trPr>
          <w:trHeight w:val="227"/>
        </w:trPr>
        <w:tc>
          <w:tcPr>
            <w:tcW w:w="426" w:type="dxa"/>
            <w:noWrap/>
            <w:vAlign w:val="center"/>
            <w:hideMark/>
          </w:tcPr>
          <w:p w14:paraId="65E8738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19</w:t>
            </w:r>
          </w:p>
        </w:tc>
        <w:tc>
          <w:tcPr>
            <w:tcW w:w="709" w:type="dxa"/>
            <w:noWrap/>
            <w:vAlign w:val="center"/>
            <w:hideMark/>
          </w:tcPr>
          <w:p w14:paraId="21A3EF4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555201B</w:t>
            </w:r>
          </w:p>
        </w:tc>
        <w:tc>
          <w:tcPr>
            <w:tcW w:w="1134" w:type="dxa"/>
            <w:noWrap/>
            <w:vAlign w:val="center"/>
            <w:hideMark/>
          </w:tcPr>
          <w:p w14:paraId="291E973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555201</w:t>
            </w:r>
          </w:p>
        </w:tc>
        <w:tc>
          <w:tcPr>
            <w:tcW w:w="2268" w:type="dxa"/>
            <w:vAlign w:val="center"/>
            <w:hideMark/>
          </w:tcPr>
          <w:p w14:paraId="159AC89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NEFRECTOMÍA DE RIÑÓN RESIDUAL O ÚNICO POR LUMBOTOMÍA</w:t>
            </w:r>
          </w:p>
        </w:tc>
        <w:tc>
          <w:tcPr>
            <w:tcW w:w="4819" w:type="dxa"/>
            <w:vAlign w:val="center"/>
            <w:hideMark/>
          </w:tcPr>
          <w:p w14:paraId="6E0EB6A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4582F8EB" w14:textId="48634B5F"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$ 2.500.000</w:t>
            </w:r>
          </w:p>
        </w:tc>
      </w:tr>
      <w:tr w:rsidR="00DB4F78" w:rsidRPr="00E77E98" w14:paraId="52D18B57" w14:textId="77777777" w:rsidTr="00AF1A2B">
        <w:trPr>
          <w:trHeight w:val="227"/>
        </w:trPr>
        <w:tc>
          <w:tcPr>
            <w:tcW w:w="426" w:type="dxa"/>
            <w:noWrap/>
            <w:vAlign w:val="center"/>
            <w:hideMark/>
          </w:tcPr>
          <w:p w14:paraId="6A06996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20</w:t>
            </w:r>
          </w:p>
        </w:tc>
        <w:tc>
          <w:tcPr>
            <w:tcW w:w="709" w:type="dxa"/>
            <w:noWrap/>
            <w:vAlign w:val="center"/>
            <w:hideMark/>
          </w:tcPr>
          <w:p w14:paraId="1A3833A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555202B</w:t>
            </w:r>
          </w:p>
        </w:tc>
        <w:tc>
          <w:tcPr>
            <w:tcW w:w="1134" w:type="dxa"/>
            <w:noWrap/>
            <w:vAlign w:val="center"/>
            <w:hideMark/>
          </w:tcPr>
          <w:p w14:paraId="7923483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555202</w:t>
            </w:r>
          </w:p>
        </w:tc>
        <w:tc>
          <w:tcPr>
            <w:tcW w:w="2268" w:type="dxa"/>
            <w:vAlign w:val="center"/>
            <w:hideMark/>
          </w:tcPr>
          <w:p w14:paraId="5996540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NEFRECTOMÍA DE RIÑÓN RESIDUAL O ÚNICO POR LAPAROTOMÍA</w:t>
            </w:r>
          </w:p>
        </w:tc>
        <w:tc>
          <w:tcPr>
            <w:tcW w:w="4819" w:type="dxa"/>
            <w:vAlign w:val="center"/>
            <w:hideMark/>
          </w:tcPr>
          <w:p w14:paraId="77234A1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FDF411C" w14:textId="13228884"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$ 2.500.000</w:t>
            </w:r>
          </w:p>
        </w:tc>
      </w:tr>
      <w:tr w:rsidR="00DB4F78" w:rsidRPr="00E77E98" w14:paraId="388B7A1B" w14:textId="77777777" w:rsidTr="00AF1A2B">
        <w:trPr>
          <w:trHeight w:val="227"/>
        </w:trPr>
        <w:tc>
          <w:tcPr>
            <w:tcW w:w="426" w:type="dxa"/>
            <w:noWrap/>
            <w:vAlign w:val="center"/>
            <w:hideMark/>
          </w:tcPr>
          <w:p w14:paraId="4BDB5CF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21</w:t>
            </w:r>
          </w:p>
        </w:tc>
        <w:tc>
          <w:tcPr>
            <w:tcW w:w="709" w:type="dxa"/>
            <w:noWrap/>
            <w:vAlign w:val="center"/>
            <w:hideMark/>
          </w:tcPr>
          <w:p w14:paraId="398AAA8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555606B</w:t>
            </w:r>
          </w:p>
        </w:tc>
        <w:tc>
          <w:tcPr>
            <w:tcW w:w="1134" w:type="dxa"/>
            <w:noWrap/>
            <w:vAlign w:val="center"/>
            <w:hideMark/>
          </w:tcPr>
          <w:p w14:paraId="17BCD05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555606</w:t>
            </w:r>
          </w:p>
        </w:tc>
        <w:tc>
          <w:tcPr>
            <w:tcW w:w="2268" w:type="dxa"/>
            <w:vAlign w:val="center"/>
            <w:hideMark/>
          </w:tcPr>
          <w:p w14:paraId="4192590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NEFRECTOMÍA SIMPLE POR LUMBOTOMÍA</w:t>
            </w:r>
          </w:p>
        </w:tc>
        <w:tc>
          <w:tcPr>
            <w:tcW w:w="4819" w:type="dxa"/>
            <w:vAlign w:val="center"/>
            <w:hideMark/>
          </w:tcPr>
          <w:p w14:paraId="266E21D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A14BC5F" w14:textId="4662D11B"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$ 2.500.000</w:t>
            </w:r>
          </w:p>
        </w:tc>
      </w:tr>
      <w:tr w:rsidR="00DB4F78" w:rsidRPr="00E77E98" w14:paraId="0A25055D" w14:textId="77777777" w:rsidTr="00AF1A2B">
        <w:trPr>
          <w:trHeight w:val="227"/>
        </w:trPr>
        <w:tc>
          <w:tcPr>
            <w:tcW w:w="426" w:type="dxa"/>
            <w:noWrap/>
            <w:vAlign w:val="center"/>
            <w:hideMark/>
          </w:tcPr>
          <w:p w14:paraId="59D81F5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22</w:t>
            </w:r>
          </w:p>
        </w:tc>
        <w:tc>
          <w:tcPr>
            <w:tcW w:w="709" w:type="dxa"/>
            <w:vAlign w:val="center"/>
            <w:hideMark/>
          </w:tcPr>
          <w:p w14:paraId="533856E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555607B</w:t>
            </w:r>
          </w:p>
        </w:tc>
        <w:tc>
          <w:tcPr>
            <w:tcW w:w="1134" w:type="dxa"/>
            <w:vAlign w:val="center"/>
            <w:hideMark/>
          </w:tcPr>
          <w:p w14:paraId="3369C7A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555607</w:t>
            </w:r>
          </w:p>
        </w:tc>
        <w:tc>
          <w:tcPr>
            <w:tcW w:w="2268" w:type="dxa"/>
            <w:vAlign w:val="center"/>
            <w:hideMark/>
          </w:tcPr>
          <w:p w14:paraId="7C1C802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RESECCIÓN DE RIÑÓN UNILATERAL TOTAL [NEFRECTOMÍA SIMPLE] POR LAPAROTOMÍA</w:t>
            </w:r>
          </w:p>
        </w:tc>
        <w:tc>
          <w:tcPr>
            <w:tcW w:w="4819" w:type="dxa"/>
            <w:vAlign w:val="center"/>
            <w:hideMark/>
          </w:tcPr>
          <w:p w14:paraId="6C6CF3A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ACCB413" w14:textId="17D3EB5E"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$ 2.500.000</w:t>
            </w:r>
          </w:p>
        </w:tc>
      </w:tr>
      <w:tr w:rsidR="00DB4F78" w:rsidRPr="00E77E98" w14:paraId="67CAF6D4" w14:textId="77777777" w:rsidTr="00AF1A2B">
        <w:trPr>
          <w:trHeight w:val="227"/>
        </w:trPr>
        <w:tc>
          <w:tcPr>
            <w:tcW w:w="426" w:type="dxa"/>
            <w:noWrap/>
            <w:vAlign w:val="center"/>
            <w:hideMark/>
          </w:tcPr>
          <w:p w14:paraId="494B66B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23</w:t>
            </w:r>
          </w:p>
        </w:tc>
        <w:tc>
          <w:tcPr>
            <w:tcW w:w="709" w:type="dxa"/>
            <w:noWrap/>
            <w:vAlign w:val="center"/>
            <w:hideMark/>
          </w:tcPr>
          <w:p w14:paraId="6CAFB76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555702B</w:t>
            </w:r>
          </w:p>
        </w:tc>
        <w:tc>
          <w:tcPr>
            <w:tcW w:w="1134" w:type="dxa"/>
            <w:noWrap/>
            <w:vAlign w:val="center"/>
            <w:hideMark/>
          </w:tcPr>
          <w:p w14:paraId="2C1C6E4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555702</w:t>
            </w:r>
          </w:p>
        </w:tc>
        <w:tc>
          <w:tcPr>
            <w:tcW w:w="2268" w:type="dxa"/>
            <w:vAlign w:val="center"/>
            <w:hideMark/>
          </w:tcPr>
          <w:p w14:paraId="59BF243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NEFRECTOMÍA RADICAL POR LUMBOTOMÍA</w:t>
            </w:r>
          </w:p>
        </w:tc>
        <w:tc>
          <w:tcPr>
            <w:tcW w:w="4819" w:type="dxa"/>
            <w:vAlign w:val="center"/>
            <w:hideMark/>
          </w:tcPr>
          <w:p w14:paraId="14DCE89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79D47CF7" w14:textId="7107C0B6"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$ 2.600.000</w:t>
            </w:r>
          </w:p>
        </w:tc>
      </w:tr>
      <w:tr w:rsidR="00DB4F78" w:rsidRPr="00E77E98" w14:paraId="1D0DF2B7" w14:textId="77777777" w:rsidTr="00AF1A2B">
        <w:trPr>
          <w:trHeight w:val="227"/>
        </w:trPr>
        <w:tc>
          <w:tcPr>
            <w:tcW w:w="426" w:type="dxa"/>
            <w:noWrap/>
            <w:vAlign w:val="center"/>
            <w:hideMark/>
          </w:tcPr>
          <w:p w14:paraId="706C20D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24</w:t>
            </w:r>
          </w:p>
        </w:tc>
        <w:tc>
          <w:tcPr>
            <w:tcW w:w="709" w:type="dxa"/>
            <w:noWrap/>
            <w:vAlign w:val="center"/>
            <w:hideMark/>
          </w:tcPr>
          <w:p w14:paraId="7F33F12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555703B</w:t>
            </w:r>
          </w:p>
        </w:tc>
        <w:tc>
          <w:tcPr>
            <w:tcW w:w="1134" w:type="dxa"/>
            <w:noWrap/>
            <w:vAlign w:val="center"/>
            <w:hideMark/>
          </w:tcPr>
          <w:p w14:paraId="06B74F7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555703</w:t>
            </w:r>
          </w:p>
        </w:tc>
        <w:tc>
          <w:tcPr>
            <w:tcW w:w="2268" w:type="dxa"/>
            <w:vAlign w:val="center"/>
            <w:hideMark/>
          </w:tcPr>
          <w:p w14:paraId="4171650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NEFRECTOMÍA RADICAL POR LAPAROTOMÍA</w:t>
            </w:r>
          </w:p>
        </w:tc>
        <w:tc>
          <w:tcPr>
            <w:tcW w:w="4819" w:type="dxa"/>
            <w:vAlign w:val="center"/>
            <w:hideMark/>
          </w:tcPr>
          <w:p w14:paraId="363D5F4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B7C5D23" w14:textId="2867C6D2"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$ 2.600.000</w:t>
            </w:r>
          </w:p>
        </w:tc>
      </w:tr>
      <w:tr w:rsidR="00DB4F78" w:rsidRPr="00E77E98" w14:paraId="2EB42F72" w14:textId="77777777" w:rsidTr="00AF1A2B">
        <w:trPr>
          <w:trHeight w:val="227"/>
        </w:trPr>
        <w:tc>
          <w:tcPr>
            <w:tcW w:w="426" w:type="dxa"/>
            <w:noWrap/>
            <w:vAlign w:val="center"/>
            <w:hideMark/>
          </w:tcPr>
          <w:p w14:paraId="3B2518A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25</w:t>
            </w:r>
          </w:p>
        </w:tc>
        <w:tc>
          <w:tcPr>
            <w:tcW w:w="709" w:type="dxa"/>
            <w:vAlign w:val="center"/>
            <w:hideMark/>
          </w:tcPr>
          <w:p w14:paraId="192F345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555721B</w:t>
            </w:r>
          </w:p>
        </w:tc>
        <w:tc>
          <w:tcPr>
            <w:tcW w:w="1134" w:type="dxa"/>
            <w:vAlign w:val="center"/>
            <w:hideMark/>
          </w:tcPr>
          <w:p w14:paraId="42F751C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555721</w:t>
            </w:r>
          </w:p>
        </w:tc>
        <w:tc>
          <w:tcPr>
            <w:tcW w:w="2268" w:type="dxa"/>
            <w:vAlign w:val="center"/>
            <w:hideMark/>
          </w:tcPr>
          <w:p w14:paraId="250A3D2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NEFRECTOMIA RADICAL POR LAPAROSCOPIA. INCLUYE:</w:t>
            </w:r>
          </w:p>
        </w:tc>
        <w:tc>
          <w:tcPr>
            <w:tcW w:w="4819" w:type="dxa"/>
            <w:vAlign w:val="center"/>
            <w:hideMark/>
          </w:tcPr>
          <w:p w14:paraId="14D7E70B"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 xml:space="preserve">HONORARIOS MÉDICOS ESPECIALIZADOS EN UROLOGÍA Y ANESTESIOLOGÍA, AYUDANTÍA, PINZA DEL ARMÓNICO, PINZA DEL GRASPED, PINZA MERYLAN, GANCHO DE CUT, CANULA DE SUCCSION, TIJERAS LAPAROSCÓPICAS, SUTURAS VICLOK, HEMOLOK, CATÉTER DOBLE J, TROCARES DE 10MM Y 5MM, ARMONICO, LENTES DE LAPAROSCOPIA, DERECHOS DE SALA DE CIRUGÍA, MEDICAMENTOS E INSUMOS BÁSICOS, ESTANCIA HASTA (3) DÍAS EN HABITACIÓN BIPERSONAL. </w:t>
            </w:r>
            <w:proofErr w:type="gramStart"/>
            <w:r w:rsidRPr="00E77E98">
              <w:rPr>
                <w:rFonts w:ascii="Arial" w:hAnsi="Arial" w:cs="Arial"/>
                <w:color w:val="000000"/>
                <w:sz w:val="14"/>
                <w:szCs w:val="14"/>
                <w:lang w:eastAsia="es-CO"/>
              </w:rPr>
              <w:t>IGUALMENTE</w:t>
            </w:r>
            <w:proofErr w:type="gramEnd"/>
            <w:r w:rsidRPr="00E77E98">
              <w:rPr>
                <w:rFonts w:ascii="Arial" w:hAnsi="Arial" w:cs="Arial"/>
                <w:color w:val="000000"/>
                <w:sz w:val="14"/>
                <w:szCs w:val="14"/>
                <w:lang w:eastAsia="es-CO"/>
              </w:rPr>
              <w:t xml:space="preserve"> LA TARIFA APLICA EN LOS CASOS QUE REQUIERE MANIOBRA DE DISECCIÓN MANOASISTIDA COMO APOYO QUIRÚRGICO ABIERTO. NO INCLUYE </w:t>
            </w:r>
            <w:r w:rsidRPr="00E77E98">
              <w:rPr>
                <w:rFonts w:ascii="Arial" w:hAnsi="Arial" w:cs="Arial"/>
                <w:color w:val="000000"/>
                <w:sz w:val="14"/>
                <w:szCs w:val="14"/>
                <w:lang w:eastAsia="es-CO"/>
              </w:rPr>
              <w:lastRenderedPageBreak/>
              <w:t>AYUDAS DIAGNÓSTICAS, HEMODERIVADOS, NO APLICA PARA UROLOGÍA ONCOLÓGICA</w:t>
            </w:r>
          </w:p>
        </w:tc>
        <w:tc>
          <w:tcPr>
            <w:tcW w:w="1134" w:type="dxa"/>
            <w:noWrap/>
            <w:vAlign w:val="center"/>
            <w:hideMark/>
          </w:tcPr>
          <w:p w14:paraId="39C7527C" w14:textId="1B654D2D"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lastRenderedPageBreak/>
              <w:t>$ 14.523.502</w:t>
            </w:r>
          </w:p>
        </w:tc>
      </w:tr>
      <w:tr w:rsidR="00DB4F78" w:rsidRPr="00E77E98" w14:paraId="1556329C" w14:textId="77777777" w:rsidTr="00AF1A2B">
        <w:trPr>
          <w:trHeight w:val="227"/>
        </w:trPr>
        <w:tc>
          <w:tcPr>
            <w:tcW w:w="426" w:type="dxa"/>
            <w:noWrap/>
            <w:vAlign w:val="center"/>
            <w:hideMark/>
          </w:tcPr>
          <w:p w14:paraId="518CFE6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26</w:t>
            </w:r>
          </w:p>
        </w:tc>
        <w:tc>
          <w:tcPr>
            <w:tcW w:w="709" w:type="dxa"/>
            <w:noWrap/>
            <w:vAlign w:val="center"/>
            <w:hideMark/>
          </w:tcPr>
          <w:p w14:paraId="2909AFE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557001B</w:t>
            </w:r>
          </w:p>
        </w:tc>
        <w:tc>
          <w:tcPr>
            <w:tcW w:w="1134" w:type="dxa"/>
            <w:noWrap/>
            <w:vAlign w:val="center"/>
            <w:hideMark/>
          </w:tcPr>
          <w:p w14:paraId="73AD367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557001</w:t>
            </w:r>
          </w:p>
        </w:tc>
        <w:tc>
          <w:tcPr>
            <w:tcW w:w="2268" w:type="dxa"/>
            <w:vAlign w:val="center"/>
            <w:hideMark/>
          </w:tcPr>
          <w:p w14:paraId="5710148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NEFROPEXIA POR VÍA ABIERTA</w:t>
            </w:r>
          </w:p>
        </w:tc>
        <w:tc>
          <w:tcPr>
            <w:tcW w:w="4819" w:type="dxa"/>
            <w:vAlign w:val="center"/>
            <w:hideMark/>
          </w:tcPr>
          <w:p w14:paraId="1EF0650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76052D4" w14:textId="1619B329"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$ 1.200.000</w:t>
            </w:r>
          </w:p>
        </w:tc>
      </w:tr>
      <w:tr w:rsidR="00DB4F78" w:rsidRPr="00E77E98" w14:paraId="7C8D500A" w14:textId="77777777" w:rsidTr="00AF1A2B">
        <w:trPr>
          <w:trHeight w:val="227"/>
        </w:trPr>
        <w:tc>
          <w:tcPr>
            <w:tcW w:w="426" w:type="dxa"/>
            <w:noWrap/>
            <w:vAlign w:val="center"/>
            <w:hideMark/>
          </w:tcPr>
          <w:p w14:paraId="26E048D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27</w:t>
            </w:r>
          </w:p>
        </w:tc>
        <w:tc>
          <w:tcPr>
            <w:tcW w:w="709" w:type="dxa"/>
            <w:vAlign w:val="center"/>
            <w:hideMark/>
          </w:tcPr>
          <w:p w14:paraId="055816F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558101B</w:t>
            </w:r>
          </w:p>
        </w:tc>
        <w:tc>
          <w:tcPr>
            <w:tcW w:w="1134" w:type="dxa"/>
            <w:vAlign w:val="center"/>
            <w:hideMark/>
          </w:tcPr>
          <w:p w14:paraId="1F768D1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558101</w:t>
            </w:r>
          </w:p>
        </w:tc>
        <w:tc>
          <w:tcPr>
            <w:tcW w:w="2268" w:type="dxa"/>
            <w:vAlign w:val="center"/>
            <w:hideMark/>
          </w:tcPr>
          <w:p w14:paraId="220EEF5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NEFRORRAFIA O SUTURA DE LACERACIÓN RENAL VÍA ABIERTA</w:t>
            </w:r>
          </w:p>
        </w:tc>
        <w:tc>
          <w:tcPr>
            <w:tcW w:w="4819" w:type="dxa"/>
            <w:vAlign w:val="center"/>
            <w:hideMark/>
          </w:tcPr>
          <w:p w14:paraId="3200A37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5D8CC5CE" w14:textId="1DEAAA97"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$ 1.300.000</w:t>
            </w:r>
          </w:p>
        </w:tc>
      </w:tr>
      <w:tr w:rsidR="00DB4F78" w:rsidRPr="00E77E98" w14:paraId="6B5E490A" w14:textId="77777777" w:rsidTr="00AF1A2B">
        <w:trPr>
          <w:trHeight w:val="227"/>
        </w:trPr>
        <w:tc>
          <w:tcPr>
            <w:tcW w:w="426" w:type="dxa"/>
            <w:noWrap/>
            <w:vAlign w:val="center"/>
            <w:hideMark/>
          </w:tcPr>
          <w:p w14:paraId="5444988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28</w:t>
            </w:r>
          </w:p>
        </w:tc>
        <w:tc>
          <w:tcPr>
            <w:tcW w:w="709" w:type="dxa"/>
            <w:vAlign w:val="center"/>
            <w:hideMark/>
          </w:tcPr>
          <w:p w14:paraId="669C477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558202B</w:t>
            </w:r>
          </w:p>
        </w:tc>
        <w:tc>
          <w:tcPr>
            <w:tcW w:w="1134" w:type="dxa"/>
            <w:vAlign w:val="center"/>
            <w:hideMark/>
          </w:tcPr>
          <w:p w14:paraId="146F551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558202</w:t>
            </w:r>
          </w:p>
        </w:tc>
        <w:tc>
          <w:tcPr>
            <w:tcW w:w="2268" w:type="dxa"/>
            <w:vAlign w:val="center"/>
            <w:hideMark/>
          </w:tcPr>
          <w:p w14:paraId="0E1FFC32"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CIERRE DE NEFROSTOMÍA O PIELOSTOMÍA VÍA ABIERTA</w:t>
            </w:r>
          </w:p>
        </w:tc>
        <w:tc>
          <w:tcPr>
            <w:tcW w:w="4819" w:type="dxa"/>
            <w:vAlign w:val="center"/>
            <w:hideMark/>
          </w:tcPr>
          <w:p w14:paraId="7C1ABD6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8E16EA4" w14:textId="4B19AAAB"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$ 1.400.000</w:t>
            </w:r>
          </w:p>
        </w:tc>
      </w:tr>
      <w:tr w:rsidR="00DB4F78" w:rsidRPr="00E77E98" w14:paraId="03B3BB79" w14:textId="77777777" w:rsidTr="00AF1A2B">
        <w:trPr>
          <w:trHeight w:val="227"/>
        </w:trPr>
        <w:tc>
          <w:tcPr>
            <w:tcW w:w="426" w:type="dxa"/>
            <w:noWrap/>
            <w:vAlign w:val="center"/>
            <w:hideMark/>
          </w:tcPr>
          <w:p w14:paraId="1B24FF1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29</w:t>
            </w:r>
          </w:p>
        </w:tc>
        <w:tc>
          <w:tcPr>
            <w:tcW w:w="709" w:type="dxa"/>
            <w:vAlign w:val="center"/>
            <w:hideMark/>
          </w:tcPr>
          <w:p w14:paraId="755A018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558301B</w:t>
            </w:r>
          </w:p>
        </w:tc>
        <w:tc>
          <w:tcPr>
            <w:tcW w:w="1134" w:type="dxa"/>
            <w:vAlign w:val="center"/>
            <w:hideMark/>
          </w:tcPr>
          <w:p w14:paraId="18F93D0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558301</w:t>
            </w:r>
          </w:p>
        </w:tc>
        <w:tc>
          <w:tcPr>
            <w:tcW w:w="2268" w:type="dxa"/>
            <w:vAlign w:val="center"/>
            <w:hideMark/>
          </w:tcPr>
          <w:p w14:paraId="2CA8381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CIERRE DE FÍSTULA NEFROVISCERAL VÍA ABIERTA</w:t>
            </w:r>
          </w:p>
        </w:tc>
        <w:tc>
          <w:tcPr>
            <w:tcW w:w="4819" w:type="dxa"/>
            <w:vAlign w:val="center"/>
            <w:hideMark/>
          </w:tcPr>
          <w:p w14:paraId="4C7CF42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70AEF9D8" w14:textId="6CE42862"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$ 1.600.000</w:t>
            </w:r>
          </w:p>
        </w:tc>
      </w:tr>
      <w:tr w:rsidR="00DB4F78" w:rsidRPr="00E77E98" w14:paraId="533B705A" w14:textId="77777777" w:rsidTr="00AF1A2B">
        <w:trPr>
          <w:trHeight w:val="227"/>
        </w:trPr>
        <w:tc>
          <w:tcPr>
            <w:tcW w:w="426" w:type="dxa"/>
            <w:noWrap/>
            <w:vAlign w:val="center"/>
            <w:hideMark/>
          </w:tcPr>
          <w:p w14:paraId="212BC8E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30</w:t>
            </w:r>
          </w:p>
        </w:tc>
        <w:tc>
          <w:tcPr>
            <w:tcW w:w="709" w:type="dxa"/>
            <w:vAlign w:val="center"/>
            <w:hideMark/>
          </w:tcPr>
          <w:p w14:paraId="27C8203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558603B</w:t>
            </w:r>
          </w:p>
        </w:tc>
        <w:tc>
          <w:tcPr>
            <w:tcW w:w="1134" w:type="dxa"/>
            <w:vAlign w:val="center"/>
            <w:hideMark/>
          </w:tcPr>
          <w:p w14:paraId="43898C7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558603</w:t>
            </w:r>
          </w:p>
        </w:tc>
        <w:tc>
          <w:tcPr>
            <w:tcW w:w="2268" w:type="dxa"/>
            <w:vAlign w:val="center"/>
            <w:hideMark/>
          </w:tcPr>
          <w:p w14:paraId="0EDE95F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ANASTOMOSIS PIELO-URETERO-VESICAL VÍA ABIERTA</w:t>
            </w:r>
          </w:p>
        </w:tc>
        <w:tc>
          <w:tcPr>
            <w:tcW w:w="4819" w:type="dxa"/>
            <w:vAlign w:val="center"/>
            <w:hideMark/>
          </w:tcPr>
          <w:p w14:paraId="0C2AD07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18C0227" w14:textId="56788742"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$ 1.400.000</w:t>
            </w:r>
          </w:p>
        </w:tc>
      </w:tr>
      <w:tr w:rsidR="00DB4F78" w:rsidRPr="00E77E98" w14:paraId="58B1D51C" w14:textId="77777777" w:rsidTr="00AF1A2B">
        <w:trPr>
          <w:trHeight w:val="227"/>
        </w:trPr>
        <w:tc>
          <w:tcPr>
            <w:tcW w:w="426" w:type="dxa"/>
            <w:noWrap/>
            <w:vAlign w:val="center"/>
            <w:hideMark/>
          </w:tcPr>
          <w:p w14:paraId="2A5212E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31</w:t>
            </w:r>
          </w:p>
        </w:tc>
        <w:tc>
          <w:tcPr>
            <w:tcW w:w="709" w:type="dxa"/>
            <w:vAlign w:val="center"/>
            <w:hideMark/>
          </w:tcPr>
          <w:p w14:paraId="29ABD21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558605B</w:t>
            </w:r>
          </w:p>
        </w:tc>
        <w:tc>
          <w:tcPr>
            <w:tcW w:w="1134" w:type="dxa"/>
            <w:vAlign w:val="center"/>
            <w:hideMark/>
          </w:tcPr>
          <w:p w14:paraId="3FA8136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558605</w:t>
            </w:r>
          </w:p>
        </w:tc>
        <w:tc>
          <w:tcPr>
            <w:tcW w:w="2268" w:type="dxa"/>
            <w:vAlign w:val="center"/>
            <w:hideMark/>
          </w:tcPr>
          <w:p w14:paraId="2DFD15B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ANASTOMOSIS URETERO CALICIAL O NEFROCALICOSTOMÍA VÍA ABIERTA</w:t>
            </w:r>
          </w:p>
        </w:tc>
        <w:tc>
          <w:tcPr>
            <w:tcW w:w="4819" w:type="dxa"/>
            <w:vAlign w:val="center"/>
            <w:hideMark/>
          </w:tcPr>
          <w:p w14:paraId="6137936E"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C1FBD67" w14:textId="6CB2A11F"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$ 1.400.000</w:t>
            </w:r>
          </w:p>
        </w:tc>
      </w:tr>
      <w:tr w:rsidR="00DB4F78" w:rsidRPr="00E77E98" w14:paraId="2E79A7BC" w14:textId="77777777" w:rsidTr="00AF1A2B">
        <w:trPr>
          <w:trHeight w:val="227"/>
        </w:trPr>
        <w:tc>
          <w:tcPr>
            <w:tcW w:w="426" w:type="dxa"/>
            <w:noWrap/>
            <w:vAlign w:val="center"/>
            <w:hideMark/>
          </w:tcPr>
          <w:p w14:paraId="394971F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32</w:t>
            </w:r>
          </w:p>
        </w:tc>
        <w:tc>
          <w:tcPr>
            <w:tcW w:w="709" w:type="dxa"/>
            <w:vAlign w:val="center"/>
            <w:hideMark/>
          </w:tcPr>
          <w:p w14:paraId="51A5953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558607B</w:t>
            </w:r>
          </w:p>
        </w:tc>
        <w:tc>
          <w:tcPr>
            <w:tcW w:w="1134" w:type="dxa"/>
            <w:vAlign w:val="center"/>
            <w:hideMark/>
          </w:tcPr>
          <w:p w14:paraId="585AA80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558607</w:t>
            </w:r>
          </w:p>
        </w:tc>
        <w:tc>
          <w:tcPr>
            <w:tcW w:w="2268" w:type="dxa"/>
            <w:vAlign w:val="center"/>
            <w:hideMark/>
          </w:tcPr>
          <w:p w14:paraId="28EC620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NEFROENTEROSTOMÍA CUTÁNEA VÍA ABIERTA</w:t>
            </w:r>
          </w:p>
        </w:tc>
        <w:tc>
          <w:tcPr>
            <w:tcW w:w="4819" w:type="dxa"/>
            <w:vAlign w:val="center"/>
            <w:hideMark/>
          </w:tcPr>
          <w:p w14:paraId="0F7A098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57CB549B" w14:textId="6309D041"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$ 2.100.000</w:t>
            </w:r>
          </w:p>
        </w:tc>
      </w:tr>
      <w:tr w:rsidR="00DB4F78" w:rsidRPr="00E77E98" w14:paraId="5599E287" w14:textId="77777777" w:rsidTr="00AF1A2B">
        <w:trPr>
          <w:trHeight w:val="227"/>
        </w:trPr>
        <w:tc>
          <w:tcPr>
            <w:tcW w:w="426" w:type="dxa"/>
            <w:noWrap/>
            <w:vAlign w:val="center"/>
            <w:hideMark/>
          </w:tcPr>
          <w:p w14:paraId="0C24A09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33</w:t>
            </w:r>
          </w:p>
        </w:tc>
        <w:tc>
          <w:tcPr>
            <w:tcW w:w="709" w:type="dxa"/>
            <w:noWrap/>
            <w:vAlign w:val="center"/>
            <w:hideMark/>
          </w:tcPr>
          <w:p w14:paraId="743119F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558701B</w:t>
            </w:r>
          </w:p>
        </w:tc>
        <w:tc>
          <w:tcPr>
            <w:tcW w:w="1134" w:type="dxa"/>
            <w:noWrap/>
            <w:vAlign w:val="center"/>
            <w:hideMark/>
          </w:tcPr>
          <w:p w14:paraId="1ABE0E8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558701</w:t>
            </w:r>
          </w:p>
        </w:tc>
        <w:tc>
          <w:tcPr>
            <w:tcW w:w="2268" w:type="dxa"/>
            <w:vAlign w:val="center"/>
            <w:hideMark/>
          </w:tcPr>
          <w:p w14:paraId="083FCC7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PIELOPLASTIA VÍA ABIERTA</w:t>
            </w:r>
          </w:p>
        </w:tc>
        <w:tc>
          <w:tcPr>
            <w:tcW w:w="4819" w:type="dxa"/>
            <w:vAlign w:val="center"/>
            <w:hideMark/>
          </w:tcPr>
          <w:p w14:paraId="129414B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55EBE415" w14:textId="013A59B3"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$ 1.900.000</w:t>
            </w:r>
          </w:p>
        </w:tc>
      </w:tr>
      <w:tr w:rsidR="00DB4F78" w:rsidRPr="00E77E98" w14:paraId="3B1F53CB" w14:textId="77777777" w:rsidTr="00AF1A2B">
        <w:trPr>
          <w:trHeight w:val="227"/>
        </w:trPr>
        <w:tc>
          <w:tcPr>
            <w:tcW w:w="426" w:type="dxa"/>
            <w:noWrap/>
            <w:vAlign w:val="center"/>
            <w:hideMark/>
          </w:tcPr>
          <w:p w14:paraId="0B943A4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34</w:t>
            </w:r>
          </w:p>
        </w:tc>
        <w:tc>
          <w:tcPr>
            <w:tcW w:w="709" w:type="dxa"/>
            <w:vAlign w:val="center"/>
            <w:hideMark/>
          </w:tcPr>
          <w:p w14:paraId="508C521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558720B</w:t>
            </w:r>
          </w:p>
        </w:tc>
        <w:tc>
          <w:tcPr>
            <w:tcW w:w="1134" w:type="dxa"/>
            <w:vAlign w:val="center"/>
            <w:hideMark/>
          </w:tcPr>
          <w:p w14:paraId="323715B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558720</w:t>
            </w:r>
          </w:p>
        </w:tc>
        <w:tc>
          <w:tcPr>
            <w:tcW w:w="2268" w:type="dxa"/>
            <w:vAlign w:val="center"/>
            <w:hideMark/>
          </w:tcPr>
          <w:p w14:paraId="064854D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PIELOPLASTIA ENDOSCOPICA (POR ENDOPIELOTOMIA O ANTEROGRADA)</w:t>
            </w:r>
          </w:p>
        </w:tc>
        <w:tc>
          <w:tcPr>
            <w:tcW w:w="4819" w:type="dxa"/>
            <w:vAlign w:val="center"/>
            <w:hideMark/>
          </w:tcPr>
          <w:p w14:paraId="1FEB634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44D0E03" w14:textId="48CD8B10"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$ 1.400.000</w:t>
            </w:r>
          </w:p>
        </w:tc>
      </w:tr>
      <w:tr w:rsidR="00DB4F78" w:rsidRPr="00E77E98" w14:paraId="3DAC4A76" w14:textId="77777777" w:rsidTr="00AF1A2B">
        <w:trPr>
          <w:trHeight w:val="227"/>
        </w:trPr>
        <w:tc>
          <w:tcPr>
            <w:tcW w:w="426" w:type="dxa"/>
            <w:noWrap/>
            <w:vAlign w:val="center"/>
            <w:hideMark/>
          </w:tcPr>
          <w:p w14:paraId="3BDE704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35</w:t>
            </w:r>
          </w:p>
        </w:tc>
        <w:tc>
          <w:tcPr>
            <w:tcW w:w="709" w:type="dxa"/>
            <w:vAlign w:val="center"/>
            <w:hideMark/>
          </w:tcPr>
          <w:p w14:paraId="5F8561D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558730B</w:t>
            </w:r>
          </w:p>
        </w:tc>
        <w:tc>
          <w:tcPr>
            <w:tcW w:w="1134" w:type="dxa"/>
            <w:vAlign w:val="center"/>
            <w:hideMark/>
          </w:tcPr>
          <w:p w14:paraId="1B06D14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558730</w:t>
            </w:r>
          </w:p>
        </w:tc>
        <w:tc>
          <w:tcPr>
            <w:tcW w:w="2268" w:type="dxa"/>
            <w:vAlign w:val="center"/>
            <w:hideMark/>
          </w:tcPr>
          <w:p w14:paraId="6F97E47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PIELOPLASTIA POR LAPAROSCOPIA.</w:t>
            </w:r>
          </w:p>
        </w:tc>
        <w:tc>
          <w:tcPr>
            <w:tcW w:w="4819" w:type="dxa"/>
            <w:vAlign w:val="center"/>
            <w:hideMark/>
          </w:tcPr>
          <w:p w14:paraId="3124883E"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 xml:space="preserve">HONORARIOS MÉDICOS ESPECIALIZADOS EN UROLOGÍA Y ANESTESIOLOGÍA, AYUDANTÍA, PINZA DEL ARMÓNICO, PINZA DEL GRASPED, PINZA MERYLAN, GANCHO DE CUT, CANULA DE SUCCSION, TIJERAS LAPAROSCÓPICAS, SUTURAS VICLOK, HEMOLOK, CATÉTER DOBLE J, TROCARES DE 10MM Y 5MM, ARMONICO, LENTES DE LAPAROSCOPIA, DERECHOS DE SALA DE CIRUGÍA, MEDICAMENTOS E INSUMOS BÁSICOS, ESTANCIA HASTA (3) DÍAS EN HABITACIÓN BIPERSONAL. </w:t>
            </w:r>
            <w:proofErr w:type="gramStart"/>
            <w:r w:rsidRPr="00E77E98">
              <w:rPr>
                <w:rFonts w:ascii="Arial" w:hAnsi="Arial" w:cs="Arial"/>
                <w:color w:val="000000"/>
                <w:sz w:val="14"/>
                <w:szCs w:val="14"/>
                <w:lang w:eastAsia="es-CO"/>
              </w:rPr>
              <w:t>IGUALMENTE</w:t>
            </w:r>
            <w:proofErr w:type="gramEnd"/>
            <w:r w:rsidRPr="00E77E98">
              <w:rPr>
                <w:rFonts w:ascii="Arial" w:hAnsi="Arial" w:cs="Arial"/>
                <w:color w:val="000000"/>
                <w:sz w:val="14"/>
                <w:szCs w:val="14"/>
                <w:lang w:eastAsia="es-CO"/>
              </w:rPr>
              <w:t xml:space="preserve"> LA TARIFA APLICA EN LOS CASOS QUE REQUIERE MANIOBRA DE DISECCIÓN MANOASISTIDA COMO APOYO QUIRÚRGICO ABIERTO. NO INCLUYE AYUDAS DIAGNÓSTICAS, HEMODERIVADOS, NO APLICA PARA UROLOGÍA ONCOLÓGICA</w:t>
            </w:r>
          </w:p>
        </w:tc>
        <w:tc>
          <w:tcPr>
            <w:tcW w:w="1134" w:type="dxa"/>
            <w:noWrap/>
            <w:vAlign w:val="center"/>
            <w:hideMark/>
          </w:tcPr>
          <w:p w14:paraId="618B7249" w14:textId="4EA979C2"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$ 13.984.887</w:t>
            </w:r>
          </w:p>
        </w:tc>
      </w:tr>
      <w:tr w:rsidR="00DB4F78" w:rsidRPr="00E77E98" w14:paraId="76492144" w14:textId="77777777" w:rsidTr="00AF1A2B">
        <w:trPr>
          <w:trHeight w:val="227"/>
        </w:trPr>
        <w:tc>
          <w:tcPr>
            <w:tcW w:w="426" w:type="dxa"/>
            <w:noWrap/>
            <w:vAlign w:val="center"/>
            <w:hideMark/>
          </w:tcPr>
          <w:p w14:paraId="15B178F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36</w:t>
            </w:r>
          </w:p>
        </w:tc>
        <w:tc>
          <w:tcPr>
            <w:tcW w:w="709" w:type="dxa"/>
            <w:vAlign w:val="center"/>
            <w:hideMark/>
          </w:tcPr>
          <w:p w14:paraId="54799AD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558801B</w:t>
            </w:r>
          </w:p>
        </w:tc>
        <w:tc>
          <w:tcPr>
            <w:tcW w:w="1134" w:type="dxa"/>
            <w:vAlign w:val="center"/>
            <w:hideMark/>
          </w:tcPr>
          <w:p w14:paraId="58368D3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558801</w:t>
            </w:r>
          </w:p>
        </w:tc>
        <w:tc>
          <w:tcPr>
            <w:tcW w:w="2268" w:type="dxa"/>
            <w:vAlign w:val="center"/>
            <w:hideMark/>
          </w:tcPr>
          <w:p w14:paraId="3FD43FA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LIBERACION DE ADHERENCIAS PIÉLICAS O URETEROPIÉLICAS POR VÍA ABIERTA</w:t>
            </w:r>
          </w:p>
        </w:tc>
        <w:tc>
          <w:tcPr>
            <w:tcW w:w="4819" w:type="dxa"/>
            <w:vAlign w:val="center"/>
            <w:hideMark/>
          </w:tcPr>
          <w:p w14:paraId="4C9B179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74E452CB" w14:textId="596201E0"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$ 1.400.000</w:t>
            </w:r>
          </w:p>
        </w:tc>
      </w:tr>
      <w:tr w:rsidR="00DB4F78" w:rsidRPr="00E77E98" w14:paraId="674FE2F0" w14:textId="77777777" w:rsidTr="00AF1A2B">
        <w:trPr>
          <w:trHeight w:val="227"/>
        </w:trPr>
        <w:tc>
          <w:tcPr>
            <w:tcW w:w="426" w:type="dxa"/>
            <w:noWrap/>
            <w:vAlign w:val="center"/>
            <w:hideMark/>
          </w:tcPr>
          <w:p w14:paraId="6E8E20B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37</w:t>
            </w:r>
          </w:p>
        </w:tc>
        <w:tc>
          <w:tcPr>
            <w:tcW w:w="709" w:type="dxa"/>
            <w:noWrap/>
            <w:vAlign w:val="center"/>
            <w:hideMark/>
          </w:tcPr>
          <w:p w14:paraId="5D8A05C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561101B</w:t>
            </w:r>
          </w:p>
        </w:tc>
        <w:tc>
          <w:tcPr>
            <w:tcW w:w="1134" w:type="dxa"/>
            <w:noWrap/>
            <w:vAlign w:val="center"/>
            <w:hideMark/>
          </w:tcPr>
          <w:p w14:paraId="130CF33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561101</w:t>
            </w:r>
          </w:p>
        </w:tc>
        <w:tc>
          <w:tcPr>
            <w:tcW w:w="2268" w:type="dxa"/>
            <w:vAlign w:val="center"/>
            <w:hideMark/>
          </w:tcPr>
          <w:p w14:paraId="72DB873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MEATOTOMÍA URETERAL VÍA ABIERTA</w:t>
            </w:r>
          </w:p>
        </w:tc>
        <w:tc>
          <w:tcPr>
            <w:tcW w:w="4819" w:type="dxa"/>
            <w:vAlign w:val="center"/>
            <w:hideMark/>
          </w:tcPr>
          <w:p w14:paraId="6ADECA4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001FCE7" w14:textId="270DB172"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$ 850.000</w:t>
            </w:r>
          </w:p>
        </w:tc>
      </w:tr>
      <w:tr w:rsidR="00DB4F78" w:rsidRPr="00E77E98" w14:paraId="4E5091C9" w14:textId="77777777" w:rsidTr="00AF1A2B">
        <w:trPr>
          <w:trHeight w:val="227"/>
        </w:trPr>
        <w:tc>
          <w:tcPr>
            <w:tcW w:w="426" w:type="dxa"/>
            <w:noWrap/>
            <w:vAlign w:val="center"/>
            <w:hideMark/>
          </w:tcPr>
          <w:p w14:paraId="7EC1F3C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38</w:t>
            </w:r>
          </w:p>
        </w:tc>
        <w:tc>
          <w:tcPr>
            <w:tcW w:w="709" w:type="dxa"/>
            <w:noWrap/>
            <w:vAlign w:val="center"/>
            <w:hideMark/>
          </w:tcPr>
          <w:p w14:paraId="71B29BF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561102B</w:t>
            </w:r>
          </w:p>
        </w:tc>
        <w:tc>
          <w:tcPr>
            <w:tcW w:w="1134" w:type="dxa"/>
            <w:noWrap/>
            <w:vAlign w:val="center"/>
            <w:hideMark/>
          </w:tcPr>
          <w:p w14:paraId="6C156DA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561102</w:t>
            </w:r>
          </w:p>
        </w:tc>
        <w:tc>
          <w:tcPr>
            <w:tcW w:w="2268" w:type="dxa"/>
            <w:vAlign w:val="center"/>
            <w:hideMark/>
          </w:tcPr>
          <w:p w14:paraId="0D1C785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MEATOTOMÍA URETERAL VÍA ENDOSCÓPICA</w:t>
            </w:r>
          </w:p>
        </w:tc>
        <w:tc>
          <w:tcPr>
            <w:tcW w:w="4819" w:type="dxa"/>
            <w:vAlign w:val="center"/>
            <w:hideMark/>
          </w:tcPr>
          <w:p w14:paraId="1840440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747F2F90" w14:textId="39E62668"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$ 850.000</w:t>
            </w:r>
          </w:p>
        </w:tc>
      </w:tr>
      <w:tr w:rsidR="00DB4F78" w:rsidRPr="00E77E98" w14:paraId="42038032" w14:textId="77777777" w:rsidTr="00AF1A2B">
        <w:trPr>
          <w:trHeight w:val="227"/>
        </w:trPr>
        <w:tc>
          <w:tcPr>
            <w:tcW w:w="426" w:type="dxa"/>
            <w:noWrap/>
            <w:vAlign w:val="center"/>
            <w:hideMark/>
          </w:tcPr>
          <w:p w14:paraId="03F5AA3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39</w:t>
            </w:r>
          </w:p>
        </w:tc>
        <w:tc>
          <w:tcPr>
            <w:tcW w:w="709" w:type="dxa"/>
            <w:vAlign w:val="center"/>
            <w:hideMark/>
          </w:tcPr>
          <w:p w14:paraId="028F731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562101B</w:t>
            </w:r>
          </w:p>
        </w:tc>
        <w:tc>
          <w:tcPr>
            <w:tcW w:w="1134" w:type="dxa"/>
            <w:vAlign w:val="center"/>
            <w:hideMark/>
          </w:tcPr>
          <w:p w14:paraId="543F304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562101</w:t>
            </w:r>
          </w:p>
        </w:tc>
        <w:tc>
          <w:tcPr>
            <w:tcW w:w="2268" w:type="dxa"/>
            <w:vAlign w:val="center"/>
            <w:hideMark/>
          </w:tcPr>
          <w:p w14:paraId="172B84A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EXPLORACIÓN DE URÉTER POR URETEROTOMÍA (VÍA ABIERTA)</w:t>
            </w:r>
          </w:p>
        </w:tc>
        <w:tc>
          <w:tcPr>
            <w:tcW w:w="4819" w:type="dxa"/>
            <w:vAlign w:val="center"/>
            <w:hideMark/>
          </w:tcPr>
          <w:p w14:paraId="7B8D1DB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FB9B28B" w14:textId="68023F6E"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$ 1.400.000</w:t>
            </w:r>
          </w:p>
        </w:tc>
      </w:tr>
      <w:tr w:rsidR="00DB4F78" w:rsidRPr="00E77E98" w14:paraId="3523F194" w14:textId="77777777" w:rsidTr="00AF1A2B">
        <w:trPr>
          <w:trHeight w:val="227"/>
        </w:trPr>
        <w:tc>
          <w:tcPr>
            <w:tcW w:w="426" w:type="dxa"/>
            <w:noWrap/>
            <w:vAlign w:val="center"/>
            <w:hideMark/>
          </w:tcPr>
          <w:p w14:paraId="1B59E83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lastRenderedPageBreak/>
              <w:t>40</w:t>
            </w:r>
          </w:p>
        </w:tc>
        <w:tc>
          <w:tcPr>
            <w:tcW w:w="709" w:type="dxa"/>
            <w:noWrap/>
            <w:vAlign w:val="center"/>
            <w:hideMark/>
          </w:tcPr>
          <w:p w14:paraId="632D541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563101B</w:t>
            </w:r>
          </w:p>
        </w:tc>
        <w:tc>
          <w:tcPr>
            <w:tcW w:w="1134" w:type="dxa"/>
            <w:noWrap/>
            <w:vAlign w:val="center"/>
            <w:hideMark/>
          </w:tcPr>
          <w:p w14:paraId="5D003B0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563101</w:t>
            </w:r>
          </w:p>
        </w:tc>
        <w:tc>
          <w:tcPr>
            <w:tcW w:w="2268" w:type="dxa"/>
            <w:vAlign w:val="center"/>
            <w:hideMark/>
          </w:tcPr>
          <w:p w14:paraId="6CE5E76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URETEROSCOPIA ANTERÓGRADA DIAGNÓSTICA</w:t>
            </w:r>
          </w:p>
        </w:tc>
        <w:tc>
          <w:tcPr>
            <w:tcW w:w="4819" w:type="dxa"/>
            <w:vAlign w:val="center"/>
            <w:hideMark/>
          </w:tcPr>
          <w:p w14:paraId="4AEBC638"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DERECHOS DE SALA, MATERIALES, HONORARIOS CIRUJANO, AYUDANTE Y ANESTESIA, DM (CATÉTER JJ CONVENCIONAL #1), EN CASO DE REQUERIRLO, MEDICAMENTOS E INSUMOS BÁSICOS, USO DE INTENSIFICADOR DE IMÁGENES, EQUIPO URETEROSCOPIO, CONSULTA DE PRIMERA VEZ POR ANESTESIA. </w:t>
            </w:r>
            <w:proofErr w:type="gramStart"/>
            <w:r w:rsidRPr="00E77E98">
              <w:rPr>
                <w:rFonts w:ascii="Arial" w:hAnsi="Arial" w:cs="Arial"/>
                <w:sz w:val="14"/>
                <w:szCs w:val="14"/>
                <w:lang w:eastAsia="es-CO"/>
              </w:rPr>
              <w:t>IGUALMENTE</w:t>
            </w:r>
            <w:proofErr w:type="gramEnd"/>
            <w:r w:rsidRPr="00E77E98">
              <w:rPr>
                <w:rFonts w:ascii="Arial" w:hAnsi="Arial" w:cs="Arial"/>
                <w:sz w:val="14"/>
                <w:szCs w:val="14"/>
                <w:lang w:eastAsia="es-CO"/>
              </w:rPr>
              <w:t xml:space="preserve"> LA TARIFA APLICA EN LOS CASOS QUE REQUIERE MANIOBRA DE DISECCIÓN MANOASISTIDA COMO</w:t>
            </w:r>
            <w:r w:rsidRPr="00E77E98">
              <w:rPr>
                <w:rFonts w:ascii="Arial" w:hAnsi="Arial" w:cs="Arial"/>
                <w:sz w:val="14"/>
                <w:szCs w:val="14"/>
                <w:lang w:eastAsia="es-CO"/>
              </w:rPr>
              <w:br/>
              <w:t>APOYO QUIRÚRGICO ABIERTO.</w:t>
            </w:r>
          </w:p>
        </w:tc>
        <w:tc>
          <w:tcPr>
            <w:tcW w:w="1134" w:type="dxa"/>
            <w:noWrap/>
            <w:vAlign w:val="center"/>
            <w:hideMark/>
          </w:tcPr>
          <w:p w14:paraId="52201DCC" w14:textId="25BFFF3A"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$ 3.800.000</w:t>
            </w:r>
          </w:p>
        </w:tc>
      </w:tr>
      <w:tr w:rsidR="00DB4F78" w:rsidRPr="00E77E98" w14:paraId="0138DCCE" w14:textId="77777777" w:rsidTr="00AF1A2B">
        <w:trPr>
          <w:trHeight w:val="227"/>
        </w:trPr>
        <w:tc>
          <w:tcPr>
            <w:tcW w:w="426" w:type="dxa"/>
            <w:noWrap/>
            <w:vAlign w:val="center"/>
            <w:hideMark/>
          </w:tcPr>
          <w:p w14:paraId="3EF785C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41</w:t>
            </w:r>
          </w:p>
        </w:tc>
        <w:tc>
          <w:tcPr>
            <w:tcW w:w="709" w:type="dxa"/>
            <w:noWrap/>
            <w:vAlign w:val="center"/>
            <w:hideMark/>
          </w:tcPr>
          <w:p w14:paraId="38D3A99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563102B</w:t>
            </w:r>
          </w:p>
        </w:tc>
        <w:tc>
          <w:tcPr>
            <w:tcW w:w="1134" w:type="dxa"/>
            <w:noWrap/>
            <w:vAlign w:val="center"/>
            <w:hideMark/>
          </w:tcPr>
          <w:p w14:paraId="2B1DC33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563102</w:t>
            </w:r>
          </w:p>
        </w:tc>
        <w:tc>
          <w:tcPr>
            <w:tcW w:w="2268" w:type="dxa"/>
            <w:vAlign w:val="center"/>
            <w:hideMark/>
          </w:tcPr>
          <w:p w14:paraId="2FD7327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URETEROSCOPIA RETRÓGRADA DIAGNÓSTICA</w:t>
            </w:r>
          </w:p>
        </w:tc>
        <w:tc>
          <w:tcPr>
            <w:tcW w:w="4819" w:type="dxa"/>
            <w:vAlign w:val="center"/>
            <w:hideMark/>
          </w:tcPr>
          <w:p w14:paraId="6DB86B2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DERECHOS DE SALA, MATERIALES, HONORARIOS CIRUJANO, AYUDANTE Y ANESTESIA, DM (CATÉTER JJ CONVENCIONAL #1), EN CASO DE REQUERIRLO, MEDICAMENTOS E INSUMOS BÁSICOS, USO DE INTENSIFICADOR DE IMÁGENES, EQUIPO URETEROSCOPIO, CONSULTA DE PRIMERA VEZ POR ANESTESIA. </w:t>
            </w:r>
            <w:proofErr w:type="gramStart"/>
            <w:r w:rsidRPr="00E77E98">
              <w:rPr>
                <w:rFonts w:ascii="Arial" w:hAnsi="Arial" w:cs="Arial"/>
                <w:sz w:val="14"/>
                <w:szCs w:val="14"/>
                <w:lang w:eastAsia="es-CO"/>
              </w:rPr>
              <w:t>IGUALMENTE</w:t>
            </w:r>
            <w:proofErr w:type="gramEnd"/>
            <w:r w:rsidRPr="00E77E98">
              <w:rPr>
                <w:rFonts w:ascii="Arial" w:hAnsi="Arial" w:cs="Arial"/>
                <w:sz w:val="14"/>
                <w:szCs w:val="14"/>
                <w:lang w:eastAsia="es-CO"/>
              </w:rPr>
              <w:t xml:space="preserve"> LA TARIFA APLICA EN LOS CASOS QUE REQUIERE MANIOBRA DE DISECCIÓN MANOASISTIDA COMO APOYO QUIRÚRGICO ABIERTO.</w:t>
            </w:r>
          </w:p>
        </w:tc>
        <w:tc>
          <w:tcPr>
            <w:tcW w:w="1134" w:type="dxa"/>
            <w:noWrap/>
            <w:vAlign w:val="center"/>
            <w:hideMark/>
          </w:tcPr>
          <w:p w14:paraId="56F49D06" w14:textId="486A165A"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$ 3.800.000</w:t>
            </w:r>
          </w:p>
        </w:tc>
      </w:tr>
      <w:tr w:rsidR="00DB4F78" w:rsidRPr="00E77E98" w14:paraId="34B0CF95" w14:textId="77777777" w:rsidTr="00AF1A2B">
        <w:trPr>
          <w:trHeight w:val="227"/>
        </w:trPr>
        <w:tc>
          <w:tcPr>
            <w:tcW w:w="426" w:type="dxa"/>
            <w:noWrap/>
            <w:vAlign w:val="center"/>
            <w:hideMark/>
          </w:tcPr>
          <w:p w14:paraId="7D7B745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42</w:t>
            </w:r>
          </w:p>
        </w:tc>
        <w:tc>
          <w:tcPr>
            <w:tcW w:w="709" w:type="dxa"/>
            <w:noWrap/>
            <w:vAlign w:val="center"/>
            <w:hideMark/>
          </w:tcPr>
          <w:p w14:paraId="042B45F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563401B</w:t>
            </w:r>
          </w:p>
        </w:tc>
        <w:tc>
          <w:tcPr>
            <w:tcW w:w="1134" w:type="dxa"/>
            <w:noWrap/>
            <w:vAlign w:val="center"/>
            <w:hideMark/>
          </w:tcPr>
          <w:p w14:paraId="0B26D1D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563401</w:t>
            </w:r>
          </w:p>
        </w:tc>
        <w:tc>
          <w:tcPr>
            <w:tcW w:w="2268" w:type="dxa"/>
            <w:vAlign w:val="center"/>
            <w:hideMark/>
          </w:tcPr>
          <w:p w14:paraId="6B4D142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BIOPSIA DE URÉTER VÍA ABIERTA</w:t>
            </w:r>
          </w:p>
        </w:tc>
        <w:tc>
          <w:tcPr>
            <w:tcW w:w="4819" w:type="dxa"/>
            <w:vAlign w:val="center"/>
            <w:hideMark/>
          </w:tcPr>
          <w:p w14:paraId="070AD6FE"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45E67204" w14:textId="731FA787"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$ 750.000</w:t>
            </w:r>
          </w:p>
        </w:tc>
      </w:tr>
      <w:tr w:rsidR="00DB4F78" w:rsidRPr="00E77E98" w14:paraId="4E498B5E" w14:textId="77777777" w:rsidTr="00AF1A2B">
        <w:trPr>
          <w:trHeight w:val="227"/>
        </w:trPr>
        <w:tc>
          <w:tcPr>
            <w:tcW w:w="426" w:type="dxa"/>
            <w:noWrap/>
            <w:vAlign w:val="center"/>
            <w:hideMark/>
          </w:tcPr>
          <w:p w14:paraId="7E184F9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43</w:t>
            </w:r>
          </w:p>
        </w:tc>
        <w:tc>
          <w:tcPr>
            <w:tcW w:w="709" w:type="dxa"/>
            <w:noWrap/>
            <w:vAlign w:val="center"/>
            <w:hideMark/>
          </w:tcPr>
          <w:p w14:paraId="05B1F9C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564120B</w:t>
            </w:r>
          </w:p>
        </w:tc>
        <w:tc>
          <w:tcPr>
            <w:tcW w:w="1134" w:type="dxa"/>
            <w:noWrap/>
            <w:vAlign w:val="center"/>
            <w:hideMark/>
          </w:tcPr>
          <w:p w14:paraId="17C7D11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564120</w:t>
            </w:r>
          </w:p>
        </w:tc>
        <w:tc>
          <w:tcPr>
            <w:tcW w:w="2268" w:type="dxa"/>
            <w:vAlign w:val="center"/>
            <w:hideMark/>
          </w:tcPr>
          <w:p w14:paraId="67ADF12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ESCISIÓN DE LESIÓN URETERAL O PARAURETERAL</w:t>
            </w:r>
          </w:p>
        </w:tc>
        <w:tc>
          <w:tcPr>
            <w:tcW w:w="4819" w:type="dxa"/>
            <w:vAlign w:val="center"/>
            <w:hideMark/>
          </w:tcPr>
          <w:p w14:paraId="1708E758"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4B9FD8B6" w14:textId="3C6C7A89"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$ 1.500.000</w:t>
            </w:r>
          </w:p>
        </w:tc>
      </w:tr>
      <w:tr w:rsidR="00DB4F78" w:rsidRPr="00E77E98" w14:paraId="694855E2" w14:textId="77777777" w:rsidTr="00AF1A2B">
        <w:trPr>
          <w:trHeight w:val="227"/>
        </w:trPr>
        <w:tc>
          <w:tcPr>
            <w:tcW w:w="426" w:type="dxa"/>
            <w:noWrap/>
            <w:vAlign w:val="center"/>
            <w:hideMark/>
          </w:tcPr>
          <w:p w14:paraId="7674796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44</w:t>
            </w:r>
          </w:p>
        </w:tc>
        <w:tc>
          <w:tcPr>
            <w:tcW w:w="709" w:type="dxa"/>
            <w:noWrap/>
            <w:vAlign w:val="center"/>
            <w:hideMark/>
          </w:tcPr>
          <w:p w14:paraId="6D623F9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564130B</w:t>
            </w:r>
          </w:p>
        </w:tc>
        <w:tc>
          <w:tcPr>
            <w:tcW w:w="1134" w:type="dxa"/>
            <w:noWrap/>
            <w:vAlign w:val="center"/>
            <w:hideMark/>
          </w:tcPr>
          <w:p w14:paraId="6D2EF96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564130</w:t>
            </w:r>
          </w:p>
        </w:tc>
        <w:tc>
          <w:tcPr>
            <w:tcW w:w="2268" w:type="dxa"/>
            <w:vAlign w:val="center"/>
            <w:hideMark/>
          </w:tcPr>
          <w:p w14:paraId="3E227AA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ACORTAMIENTO O REMODELACIÓN DE URÉTER CON REIMPLANTACIÓN URETEROVESICAL</w:t>
            </w:r>
          </w:p>
        </w:tc>
        <w:tc>
          <w:tcPr>
            <w:tcW w:w="4819" w:type="dxa"/>
            <w:vAlign w:val="center"/>
            <w:hideMark/>
          </w:tcPr>
          <w:p w14:paraId="4BC8F06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76BA6F2F" w14:textId="77C2DB06"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$ 2.300.000</w:t>
            </w:r>
          </w:p>
        </w:tc>
      </w:tr>
      <w:tr w:rsidR="00DB4F78" w:rsidRPr="00E77E98" w14:paraId="78B0EB25" w14:textId="77777777" w:rsidTr="00AF1A2B">
        <w:trPr>
          <w:trHeight w:val="227"/>
        </w:trPr>
        <w:tc>
          <w:tcPr>
            <w:tcW w:w="426" w:type="dxa"/>
            <w:noWrap/>
            <w:vAlign w:val="center"/>
            <w:hideMark/>
          </w:tcPr>
          <w:p w14:paraId="1713AA0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45</w:t>
            </w:r>
          </w:p>
        </w:tc>
        <w:tc>
          <w:tcPr>
            <w:tcW w:w="709" w:type="dxa"/>
            <w:noWrap/>
            <w:vAlign w:val="center"/>
            <w:hideMark/>
          </w:tcPr>
          <w:p w14:paraId="686E89B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564201B</w:t>
            </w:r>
          </w:p>
        </w:tc>
        <w:tc>
          <w:tcPr>
            <w:tcW w:w="1134" w:type="dxa"/>
            <w:noWrap/>
            <w:vAlign w:val="center"/>
            <w:hideMark/>
          </w:tcPr>
          <w:p w14:paraId="73A6DE2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564201</w:t>
            </w:r>
          </w:p>
        </w:tc>
        <w:tc>
          <w:tcPr>
            <w:tcW w:w="2268" w:type="dxa"/>
            <w:vAlign w:val="center"/>
            <w:hideMark/>
          </w:tcPr>
          <w:p w14:paraId="63A5EE8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URETERECTOMÍA TOTAL O RESIDUAL POR VÍA ABIERTA</w:t>
            </w:r>
          </w:p>
        </w:tc>
        <w:tc>
          <w:tcPr>
            <w:tcW w:w="4819" w:type="dxa"/>
            <w:vAlign w:val="center"/>
            <w:hideMark/>
          </w:tcPr>
          <w:p w14:paraId="6FBCF29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EB31EC9" w14:textId="446F8B03"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$ 1.300.000</w:t>
            </w:r>
          </w:p>
        </w:tc>
      </w:tr>
      <w:tr w:rsidR="00DB4F78" w:rsidRPr="00E77E98" w14:paraId="1456108C" w14:textId="77777777" w:rsidTr="00AF1A2B">
        <w:trPr>
          <w:trHeight w:val="227"/>
        </w:trPr>
        <w:tc>
          <w:tcPr>
            <w:tcW w:w="426" w:type="dxa"/>
            <w:noWrap/>
            <w:vAlign w:val="center"/>
            <w:hideMark/>
          </w:tcPr>
          <w:p w14:paraId="3639DA6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46</w:t>
            </w:r>
          </w:p>
        </w:tc>
        <w:tc>
          <w:tcPr>
            <w:tcW w:w="709" w:type="dxa"/>
            <w:noWrap/>
            <w:vAlign w:val="center"/>
            <w:hideMark/>
          </w:tcPr>
          <w:p w14:paraId="647BC9D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565101B</w:t>
            </w:r>
          </w:p>
        </w:tc>
        <w:tc>
          <w:tcPr>
            <w:tcW w:w="1134" w:type="dxa"/>
            <w:noWrap/>
            <w:vAlign w:val="center"/>
            <w:hideMark/>
          </w:tcPr>
          <w:p w14:paraId="7BFA96E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565101</w:t>
            </w:r>
          </w:p>
        </w:tc>
        <w:tc>
          <w:tcPr>
            <w:tcW w:w="2268" w:type="dxa"/>
            <w:vAlign w:val="center"/>
            <w:hideMark/>
          </w:tcPr>
          <w:p w14:paraId="577B909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URETEROILEOSTOMÍA CUTÁNEA [CIRUGÍA DE BRICKER]</w:t>
            </w:r>
          </w:p>
        </w:tc>
        <w:tc>
          <w:tcPr>
            <w:tcW w:w="4819" w:type="dxa"/>
            <w:vAlign w:val="center"/>
            <w:hideMark/>
          </w:tcPr>
          <w:p w14:paraId="3A6753D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90733AC" w14:textId="318066A5"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$ 2.200.000</w:t>
            </w:r>
          </w:p>
        </w:tc>
      </w:tr>
      <w:tr w:rsidR="00DB4F78" w:rsidRPr="00E77E98" w14:paraId="5B4D157B" w14:textId="77777777" w:rsidTr="00AF1A2B">
        <w:trPr>
          <w:trHeight w:val="227"/>
        </w:trPr>
        <w:tc>
          <w:tcPr>
            <w:tcW w:w="426" w:type="dxa"/>
            <w:noWrap/>
            <w:vAlign w:val="center"/>
            <w:hideMark/>
          </w:tcPr>
          <w:p w14:paraId="44C5942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47</w:t>
            </w:r>
          </w:p>
        </w:tc>
        <w:tc>
          <w:tcPr>
            <w:tcW w:w="709" w:type="dxa"/>
            <w:noWrap/>
            <w:vAlign w:val="center"/>
            <w:hideMark/>
          </w:tcPr>
          <w:p w14:paraId="6AD0F54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565601B</w:t>
            </w:r>
          </w:p>
        </w:tc>
        <w:tc>
          <w:tcPr>
            <w:tcW w:w="1134" w:type="dxa"/>
            <w:noWrap/>
            <w:vAlign w:val="center"/>
            <w:hideMark/>
          </w:tcPr>
          <w:p w14:paraId="6D5E9A9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565601</w:t>
            </w:r>
          </w:p>
        </w:tc>
        <w:tc>
          <w:tcPr>
            <w:tcW w:w="2268" w:type="dxa"/>
            <w:vAlign w:val="center"/>
            <w:hideMark/>
          </w:tcPr>
          <w:p w14:paraId="615D0E48"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URETEROENTEROSTOMÍA CUTÁNEA</w:t>
            </w:r>
          </w:p>
        </w:tc>
        <w:tc>
          <w:tcPr>
            <w:tcW w:w="4819" w:type="dxa"/>
            <w:vAlign w:val="center"/>
            <w:hideMark/>
          </w:tcPr>
          <w:p w14:paraId="49F9DD5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1AE0045" w14:textId="4C294534"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$ 1.900.000</w:t>
            </w:r>
          </w:p>
        </w:tc>
      </w:tr>
      <w:tr w:rsidR="00DB4F78" w:rsidRPr="00E77E98" w14:paraId="74F38E94" w14:textId="77777777" w:rsidTr="00AF1A2B">
        <w:trPr>
          <w:trHeight w:val="227"/>
        </w:trPr>
        <w:tc>
          <w:tcPr>
            <w:tcW w:w="426" w:type="dxa"/>
            <w:noWrap/>
            <w:vAlign w:val="center"/>
            <w:hideMark/>
          </w:tcPr>
          <w:p w14:paraId="373DF54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48</w:t>
            </w:r>
          </w:p>
        </w:tc>
        <w:tc>
          <w:tcPr>
            <w:tcW w:w="709" w:type="dxa"/>
            <w:noWrap/>
            <w:vAlign w:val="center"/>
            <w:hideMark/>
          </w:tcPr>
          <w:p w14:paraId="5EF7D70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566001B</w:t>
            </w:r>
          </w:p>
        </w:tc>
        <w:tc>
          <w:tcPr>
            <w:tcW w:w="1134" w:type="dxa"/>
            <w:noWrap/>
            <w:vAlign w:val="center"/>
            <w:hideMark/>
          </w:tcPr>
          <w:p w14:paraId="6501C5E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566001</w:t>
            </w:r>
          </w:p>
        </w:tc>
        <w:tc>
          <w:tcPr>
            <w:tcW w:w="2268" w:type="dxa"/>
            <w:vAlign w:val="center"/>
            <w:hideMark/>
          </w:tcPr>
          <w:p w14:paraId="1012AB0E"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URETEROSTOMÍA CUTÁNEA</w:t>
            </w:r>
          </w:p>
        </w:tc>
        <w:tc>
          <w:tcPr>
            <w:tcW w:w="4819" w:type="dxa"/>
            <w:vAlign w:val="center"/>
            <w:hideMark/>
          </w:tcPr>
          <w:p w14:paraId="3738F408"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EF6965F" w14:textId="403645AB"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$ 1.900.000</w:t>
            </w:r>
          </w:p>
        </w:tc>
      </w:tr>
      <w:tr w:rsidR="00DB4F78" w:rsidRPr="00E77E98" w14:paraId="56A8C8A8" w14:textId="77777777" w:rsidTr="00AF1A2B">
        <w:trPr>
          <w:trHeight w:val="227"/>
        </w:trPr>
        <w:tc>
          <w:tcPr>
            <w:tcW w:w="426" w:type="dxa"/>
            <w:noWrap/>
            <w:vAlign w:val="center"/>
            <w:hideMark/>
          </w:tcPr>
          <w:p w14:paraId="3EB1BC5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49</w:t>
            </w:r>
          </w:p>
        </w:tc>
        <w:tc>
          <w:tcPr>
            <w:tcW w:w="709" w:type="dxa"/>
            <w:noWrap/>
            <w:vAlign w:val="center"/>
            <w:hideMark/>
          </w:tcPr>
          <w:p w14:paraId="4392A00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567405B</w:t>
            </w:r>
          </w:p>
        </w:tc>
        <w:tc>
          <w:tcPr>
            <w:tcW w:w="1134" w:type="dxa"/>
            <w:noWrap/>
            <w:vAlign w:val="center"/>
            <w:hideMark/>
          </w:tcPr>
          <w:p w14:paraId="6B12319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567405</w:t>
            </w:r>
          </w:p>
        </w:tc>
        <w:tc>
          <w:tcPr>
            <w:tcW w:w="2268" w:type="dxa"/>
            <w:vAlign w:val="center"/>
            <w:hideMark/>
          </w:tcPr>
          <w:p w14:paraId="340644A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REANASTOMOSIS URETERO-VESICAL VÍA ABIERTA</w:t>
            </w:r>
          </w:p>
        </w:tc>
        <w:tc>
          <w:tcPr>
            <w:tcW w:w="4819" w:type="dxa"/>
            <w:vAlign w:val="center"/>
            <w:hideMark/>
          </w:tcPr>
          <w:p w14:paraId="6F8494CE"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4C4D9061" w14:textId="23C03BC6"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$ 2.400.000</w:t>
            </w:r>
          </w:p>
        </w:tc>
      </w:tr>
      <w:tr w:rsidR="00DB4F78" w:rsidRPr="00E77E98" w14:paraId="34AC9F5E" w14:textId="77777777" w:rsidTr="00AF1A2B">
        <w:trPr>
          <w:trHeight w:val="227"/>
        </w:trPr>
        <w:tc>
          <w:tcPr>
            <w:tcW w:w="426" w:type="dxa"/>
            <w:noWrap/>
            <w:vAlign w:val="center"/>
            <w:hideMark/>
          </w:tcPr>
          <w:p w14:paraId="2426B2B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50</w:t>
            </w:r>
          </w:p>
        </w:tc>
        <w:tc>
          <w:tcPr>
            <w:tcW w:w="709" w:type="dxa"/>
            <w:noWrap/>
            <w:vAlign w:val="center"/>
            <w:hideMark/>
          </w:tcPr>
          <w:p w14:paraId="7BA20C1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568201B</w:t>
            </w:r>
          </w:p>
        </w:tc>
        <w:tc>
          <w:tcPr>
            <w:tcW w:w="1134" w:type="dxa"/>
            <w:noWrap/>
            <w:vAlign w:val="center"/>
            <w:hideMark/>
          </w:tcPr>
          <w:p w14:paraId="12B6956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568201</w:t>
            </w:r>
          </w:p>
        </w:tc>
        <w:tc>
          <w:tcPr>
            <w:tcW w:w="2268" w:type="dxa"/>
            <w:vAlign w:val="center"/>
            <w:hideMark/>
          </w:tcPr>
          <w:p w14:paraId="018DD84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SUTURA DE LACERACIÓN DE URÉTER O URETERORRAFIA VÍA ABIERTA</w:t>
            </w:r>
          </w:p>
        </w:tc>
        <w:tc>
          <w:tcPr>
            <w:tcW w:w="4819" w:type="dxa"/>
            <w:vAlign w:val="center"/>
            <w:hideMark/>
          </w:tcPr>
          <w:p w14:paraId="39AFB39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488F1AF" w14:textId="4B4E0172"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$ 1.700.000</w:t>
            </w:r>
          </w:p>
        </w:tc>
      </w:tr>
      <w:tr w:rsidR="00DB4F78" w:rsidRPr="00E77E98" w14:paraId="05BE972E" w14:textId="77777777" w:rsidTr="00AF1A2B">
        <w:trPr>
          <w:trHeight w:val="227"/>
        </w:trPr>
        <w:tc>
          <w:tcPr>
            <w:tcW w:w="426" w:type="dxa"/>
            <w:noWrap/>
            <w:vAlign w:val="center"/>
            <w:hideMark/>
          </w:tcPr>
          <w:p w14:paraId="5D6A95F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51</w:t>
            </w:r>
          </w:p>
        </w:tc>
        <w:tc>
          <w:tcPr>
            <w:tcW w:w="709" w:type="dxa"/>
            <w:noWrap/>
            <w:vAlign w:val="center"/>
            <w:hideMark/>
          </w:tcPr>
          <w:p w14:paraId="5D08F7A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568301B</w:t>
            </w:r>
          </w:p>
        </w:tc>
        <w:tc>
          <w:tcPr>
            <w:tcW w:w="1134" w:type="dxa"/>
            <w:noWrap/>
            <w:vAlign w:val="center"/>
            <w:hideMark/>
          </w:tcPr>
          <w:p w14:paraId="3C10CAD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568301</w:t>
            </w:r>
          </w:p>
        </w:tc>
        <w:tc>
          <w:tcPr>
            <w:tcW w:w="2268" w:type="dxa"/>
            <w:vAlign w:val="center"/>
            <w:hideMark/>
          </w:tcPr>
          <w:p w14:paraId="6B422412"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CIERRE DE URETEROSTOMÍA VÍA ABIERTA</w:t>
            </w:r>
          </w:p>
        </w:tc>
        <w:tc>
          <w:tcPr>
            <w:tcW w:w="4819" w:type="dxa"/>
            <w:vAlign w:val="center"/>
            <w:hideMark/>
          </w:tcPr>
          <w:p w14:paraId="636EA672"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6F45070" w14:textId="5D40E1B7"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$ 1.900.000</w:t>
            </w:r>
          </w:p>
        </w:tc>
      </w:tr>
      <w:tr w:rsidR="00DB4F78" w:rsidRPr="00E77E98" w14:paraId="08D2EE8D" w14:textId="77777777" w:rsidTr="00AF1A2B">
        <w:trPr>
          <w:trHeight w:val="227"/>
        </w:trPr>
        <w:tc>
          <w:tcPr>
            <w:tcW w:w="426" w:type="dxa"/>
            <w:noWrap/>
            <w:vAlign w:val="center"/>
            <w:hideMark/>
          </w:tcPr>
          <w:p w14:paraId="7BBA85E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52</w:t>
            </w:r>
          </w:p>
        </w:tc>
        <w:tc>
          <w:tcPr>
            <w:tcW w:w="709" w:type="dxa"/>
            <w:vAlign w:val="center"/>
            <w:hideMark/>
          </w:tcPr>
          <w:p w14:paraId="3DB069C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568403B</w:t>
            </w:r>
          </w:p>
        </w:tc>
        <w:tc>
          <w:tcPr>
            <w:tcW w:w="1134" w:type="dxa"/>
            <w:vAlign w:val="center"/>
            <w:hideMark/>
          </w:tcPr>
          <w:p w14:paraId="33D6D63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568403</w:t>
            </w:r>
          </w:p>
        </w:tc>
        <w:tc>
          <w:tcPr>
            <w:tcW w:w="2268" w:type="dxa"/>
            <w:vAlign w:val="center"/>
            <w:hideMark/>
          </w:tcPr>
          <w:p w14:paraId="53E54E3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FISTULECTOMÍA VESICO-URETERO-VAGINAL Y REIMPLANTE URETERAL VÍA ABIERTA.</w:t>
            </w:r>
          </w:p>
        </w:tc>
        <w:tc>
          <w:tcPr>
            <w:tcW w:w="4819" w:type="dxa"/>
            <w:vAlign w:val="center"/>
            <w:hideMark/>
          </w:tcPr>
          <w:p w14:paraId="1EF6FB2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40D2F0E" w14:textId="7065AFDF"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$ 14.111.668</w:t>
            </w:r>
          </w:p>
        </w:tc>
      </w:tr>
      <w:tr w:rsidR="00DB4F78" w:rsidRPr="00E77E98" w14:paraId="22790CEB" w14:textId="77777777" w:rsidTr="00AF1A2B">
        <w:trPr>
          <w:trHeight w:val="227"/>
        </w:trPr>
        <w:tc>
          <w:tcPr>
            <w:tcW w:w="426" w:type="dxa"/>
            <w:noWrap/>
            <w:vAlign w:val="center"/>
            <w:hideMark/>
          </w:tcPr>
          <w:p w14:paraId="1F164F1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53</w:t>
            </w:r>
          </w:p>
        </w:tc>
        <w:tc>
          <w:tcPr>
            <w:tcW w:w="709" w:type="dxa"/>
            <w:noWrap/>
            <w:vAlign w:val="center"/>
            <w:hideMark/>
          </w:tcPr>
          <w:p w14:paraId="35E61F12"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568404B</w:t>
            </w:r>
          </w:p>
        </w:tc>
        <w:tc>
          <w:tcPr>
            <w:tcW w:w="1134" w:type="dxa"/>
            <w:noWrap/>
            <w:vAlign w:val="center"/>
            <w:hideMark/>
          </w:tcPr>
          <w:p w14:paraId="5842C1F7"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568404</w:t>
            </w:r>
          </w:p>
        </w:tc>
        <w:tc>
          <w:tcPr>
            <w:tcW w:w="2268" w:type="dxa"/>
            <w:vAlign w:val="center"/>
            <w:hideMark/>
          </w:tcPr>
          <w:p w14:paraId="14180510"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FISTULECTOMÍA VÉSICO-URÉTERO-VAGINAL Y REIMPLANTE URETERAL LAPAROSCÓPICO</w:t>
            </w:r>
          </w:p>
        </w:tc>
        <w:tc>
          <w:tcPr>
            <w:tcW w:w="4819" w:type="dxa"/>
            <w:vAlign w:val="center"/>
            <w:hideMark/>
          </w:tcPr>
          <w:p w14:paraId="7886F29A"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 xml:space="preserve">HONORARIOS MÉDICOS ESPECIALIZADOS EN UROLOGÍA Y ANESTESIOLOGÍA, AYUDANTÍA, PINZA DEL ARMÓNICO, PINZA DEL GRASPED, PINZA MERYLAN, GANCHO DE CUT, CANULA DE SUCCSION, TIJERAS LAPAROSCÓPICAS, SUTURAS VICLOK, HEMOLOK, CATÉTER DOBLE J, TROCARES DE 10MM Y 5MM, ARMONICO, LENTES DE LAPAROSCOPIA, DERECHOS DE SALA DE CIRUGÍA, ESTANCIA HASTA (3) DÍAS EN HABITACIÓN BIPERSONAL. </w:t>
            </w:r>
            <w:proofErr w:type="gramStart"/>
            <w:r w:rsidRPr="00E77E98">
              <w:rPr>
                <w:rFonts w:ascii="Arial" w:hAnsi="Arial" w:cs="Arial"/>
                <w:color w:val="000000"/>
                <w:sz w:val="14"/>
                <w:szCs w:val="14"/>
                <w:lang w:eastAsia="es-CO"/>
              </w:rPr>
              <w:t>IGUALMENTE</w:t>
            </w:r>
            <w:proofErr w:type="gramEnd"/>
            <w:r w:rsidRPr="00E77E98">
              <w:rPr>
                <w:rFonts w:ascii="Arial" w:hAnsi="Arial" w:cs="Arial"/>
                <w:color w:val="000000"/>
                <w:sz w:val="14"/>
                <w:szCs w:val="14"/>
                <w:lang w:eastAsia="es-CO"/>
              </w:rPr>
              <w:t xml:space="preserve"> LA TARIFA APLICA EN LOS CASOS QUE REQUIERE MANIOBRA DE DISECCIÓN MANOASISTIDA COMO</w:t>
            </w:r>
            <w:r w:rsidRPr="00E77E98">
              <w:rPr>
                <w:rFonts w:ascii="Arial" w:hAnsi="Arial" w:cs="Arial"/>
                <w:color w:val="000000"/>
                <w:sz w:val="14"/>
                <w:szCs w:val="14"/>
                <w:lang w:eastAsia="es-CO"/>
              </w:rPr>
              <w:br/>
              <w:t xml:space="preserve">APOYO QUIRÚRGICO ABIERTO. </w:t>
            </w:r>
            <w:proofErr w:type="gramStart"/>
            <w:r w:rsidRPr="00E77E98">
              <w:rPr>
                <w:rFonts w:ascii="Arial" w:hAnsi="Arial" w:cs="Arial"/>
                <w:color w:val="000000"/>
                <w:sz w:val="14"/>
                <w:szCs w:val="14"/>
                <w:lang w:eastAsia="es-CO"/>
              </w:rPr>
              <w:t>IGUALMENTE</w:t>
            </w:r>
            <w:proofErr w:type="gramEnd"/>
            <w:r w:rsidRPr="00E77E98">
              <w:rPr>
                <w:rFonts w:ascii="Arial" w:hAnsi="Arial" w:cs="Arial"/>
                <w:color w:val="000000"/>
                <w:sz w:val="14"/>
                <w:szCs w:val="14"/>
                <w:lang w:eastAsia="es-CO"/>
              </w:rPr>
              <w:t xml:space="preserve"> LA TARIFA APLICA EN LOS CASOS QUE REQUIERE MANIOBRA DE DISECCIÓN MANOASISTIDA COMO</w:t>
            </w:r>
            <w:r w:rsidRPr="00E77E98">
              <w:rPr>
                <w:rFonts w:ascii="Arial" w:hAnsi="Arial" w:cs="Arial"/>
                <w:color w:val="000000"/>
                <w:sz w:val="14"/>
                <w:szCs w:val="14"/>
                <w:lang w:eastAsia="es-CO"/>
              </w:rPr>
              <w:br/>
            </w:r>
            <w:r w:rsidRPr="00E77E98">
              <w:rPr>
                <w:rFonts w:ascii="Arial" w:hAnsi="Arial" w:cs="Arial"/>
                <w:color w:val="000000"/>
                <w:sz w:val="14"/>
                <w:szCs w:val="14"/>
                <w:lang w:eastAsia="es-CO"/>
              </w:rPr>
              <w:lastRenderedPageBreak/>
              <w:t>APOYO QUIRÚRGICO ABIERTO.  LA TARIFA NO APLICA PARA UROLOGÍA ONCOLÓGICA.</w:t>
            </w:r>
          </w:p>
        </w:tc>
        <w:tc>
          <w:tcPr>
            <w:tcW w:w="1134" w:type="dxa"/>
            <w:noWrap/>
            <w:vAlign w:val="center"/>
            <w:hideMark/>
          </w:tcPr>
          <w:p w14:paraId="6C15FC32" w14:textId="40F1A055"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lastRenderedPageBreak/>
              <w:t>$ 14.280.352</w:t>
            </w:r>
          </w:p>
        </w:tc>
      </w:tr>
      <w:tr w:rsidR="00DB4F78" w:rsidRPr="00E77E98" w14:paraId="3B8710DC" w14:textId="77777777" w:rsidTr="00AF1A2B">
        <w:trPr>
          <w:trHeight w:val="227"/>
        </w:trPr>
        <w:tc>
          <w:tcPr>
            <w:tcW w:w="426" w:type="dxa"/>
            <w:noWrap/>
            <w:vAlign w:val="center"/>
            <w:hideMark/>
          </w:tcPr>
          <w:p w14:paraId="18F1458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54</w:t>
            </w:r>
          </w:p>
        </w:tc>
        <w:tc>
          <w:tcPr>
            <w:tcW w:w="709" w:type="dxa"/>
            <w:noWrap/>
            <w:vAlign w:val="center"/>
            <w:hideMark/>
          </w:tcPr>
          <w:p w14:paraId="7B0406D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568701B</w:t>
            </w:r>
          </w:p>
        </w:tc>
        <w:tc>
          <w:tcPr>
            <w:tcW w:w="1134" w:type="dxa"/>
            <w:noWrap/>
            <w:vAlign w:val="center"/>
            <w:hideMark/>
          </w:tcPr>
          <w:p w14:paraId="6486F03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568701</w:t>
            </w:r>
          </w:p>
        </w:tc>
        <w:tc>
          <w:tcPr>
            <w:tcW w:w="2268" w:type="dxa"/>
            <w:vAlign w:val="center"/>
            <w:hideMark/>
          </w:tcPr>
          <w:p w14:paraId="27BA824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URETEROPLASTIA O ANASTOMOSIS TERMINO-TERMINAL VÍA ABIERTA</w:t>
            </w:r>
          </w:p>
        </w:tc>
        <w:tc>
          <w:tcPr>
            <w:tcW w:w="4819" w:type="dxa"/>
            <w:vAlign w:val="center"/>
            <w:hideMark/>
          </w:tcPr>
          <w:p w14:paraId="3924301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C559D79" w14:textId="006EE3F1"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$ 3.956.000</w:t>
            </w:r>
          </w:p>
        </w:tc>
      </w:tr>
      <w:tr w:rsidR="00DB4F78" w:rsidRPr="00E77E98" w14:paraId="2D5A46C3" w14:textId="77777777" w:rsidTr="00AF1A2B">
        <w:trPr>
          <w:trHeight w:val="227"/>
        </w:trPr>
        <w:tc>
          <w:tcPr>
            <w:tcW w:w="426" w:type="dxa"/>
            <w:noWrap/>
            <w:vAlign w:val="center"/>
            <w:hideMark/>
          </w:tcPr>
          <w:p w14:paraId="479EA2F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55</w:t>
            </w:r>
          </w:p>
        </w:tc>
        <w:tc>
          <w:tcPr>
            <w:tcW w:w="709" w:type="dxa"/>
            <w:noWrap/>
            <w:vAlign w:val="center"/>
            <w:hideMark/>
          </w:tcPr>
          <w:p w14:paraId="2BDE857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568903B</w:t>
            </w:r>
          </w:p>
        </w:tc>
        <w:tc>
          <w:tcPr>
            <w:tcW w:w="1134" w:type="dxa"/>
            <w:noWrap/>
            <w:vAlign w:val="center"/>
            <w:hideMark/>
          </w:tcPr>
          <w:p w14:paraId="12B2243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568903</w:t>
            </w:r>
          </w:p>
        </w:tc>
        <w:tc>
          <w:tcPr>
            <w:tcW w:w="2268" w:type="dxa"/>
            <w:vAlign w:val="center"/>
            <w:hideMark/>
          </w:tcPr>
          <w:p w14:paraId="5724BFA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RESECCIÓN DE URETEROCELE Y REIMPLANTE DE URÉTER IPSILATERAL VÍA ABIERTA</w:t>
            </w:r>
          </w:p>
        </w:tc>
        <w:tc>
          <w:tcPr>
            <w:tcW w:w="4819" w:type="dxa"/>
            <w:vAlign w:val="center"/>
            <w:hideMark/>
          </w:tcPr>
          <w:p w14:paraId="37D949C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5F11909" w14:textId="4D711AF7"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$ 2.500.000</w:t>
            </w:r>
          </w:p>
        </w:tc>
      </w:tr>
      <w:tr w:rsidR="00DB4F78" w:rsidRPr="00E77E98" w14:paraId="381F6A75" w14:textId="77777777" w:rsidTr="00AF1A2B">
        <w:trPr>
          <w:trHeight w:val="227"/>
        </w:trPr>
        <w:tc>
          <w:tcPr>
            <w:tcW w:w="426" w:type="dxa"/>
            <w:noWrap/>
            <w:vAlign w:val="center"/>
            <w:hideMark/>
          </w:tcPr>
          <w:p w14:paraId="7B596E2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w:t>
            </w:r>
          </w:p>
        </w:tc>
        <w:tc>
          <w:tcPr>
            <w:tcW w:w="709" w:type="dxa"/>
            <w:noWrap/>
            <w:vAlign w:val="center"/>
            <w:hideMark/>
          </w:tcPr>
          <w:p w14:paraId="30E464D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568905B</w:t>
            </w:r>
          </w:p>
        </w:tc>
        <w:tc>
          <w:tcPr>
            <w:tcW w:w="1134" w:type="dxa"/>
            <w:noWrap/>
            <w:vAlign w:val="center"/>
            <w:hideMark/>
          </w:tcPr>
          <w:p w14:paraId="44FCE09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568905</w:t>
            </w:r>
          </w:p>
        </w:tc>
        <w:tc>
          <w:tcPr>
            <w:tcW w:w="2268" w:type="dxa"/>
            <w:vAlign w:val="center"/>
            <w:hideMark/>
          </w:tcPr>
          <w:p w14:paraId="34402CC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RESECCIÓN ENDOSCÓPICA DE URETEROCELE</w:t>
            </w:r>
          </w:p>
        </w:tc>
        <w:tc>
          <w:tcPr>
            <w:tcW w:w="4819" w:type="dxa"/>
            <w:vAlign w:val="center"/>
            <w:hideMark/>
          </w:tcPr>
          <w:p w14:paraId="1D02FC8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69DA068" w14:textId="16B72998"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$ 4.300.000</w:t>
            </w:r>
          </w:p>
        </w:tc>
      </w:tr>
      <w:tr w:rsidR="00DB4F78" w:rsidRPr="00E77E98" w14:paraId="09FFBC56" w14:textId="77777777" w:rsidTr="00AF1A2B">
        <w:trPr>
          <w:trHeight w:val="227"/>
        </w:trPr>
        <w:tc>
          <w:tcPr>
            <w:tcW w:w="426" w:type="dxa"/>
            <w:noWrap/>
            <w:vAlign w:val="center"/>
            <w:hideMark/>
          </w:tcPr>
          <w:p w14:paraId="2843D89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w:t>
            </w:r>
          </w:p>
        </w:tc>
        <w:tc>
          <w:tcPr>
            <w:tcW w:w="709" w:type="dxa"/>
            <w:noWrap/>
            <w:vAlign w:val="center"/>
            <w:hideMark/>
          </w:tcPr>
          <w:p w14:paraId="4DD889F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568906B</w:t>
            </w:r>
          </w:p>
        </w:tc>
        <w:tc>
          <w:tcPr>
            <w:tcW w:w="1134" w:type="dxa"/>
            <w:noWrap/>
            <w:vAlign w:val="center"/>
            <w:hideMark/>
          </w:tcPr>
          <w:p w14:paraId="0730DD2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568906</w:t>
            </w:r>
          </w:p>
        </w:tc>
        <w:tc>
          <w:tcPr>
            <w:tcW w:w="2268" w:type="dxa"/>
            <w:vAlign w:val="center"/>
            <w:hideMark/>
          </w:tcPr>
          <w:p w14:paraId="78A0417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REEMPLAZO DE URÉTER CON SEGMENTO ILEAL IMPLANTADO EN VEJIGA VÍA ABIERTA</w:t>
            </w:r>
          </w:p>
        </w:tc>
        <w:tc>
          <w:tcPr>
            <w:tcW w:w="4819" w:type="dxa"/>
            <w:vAlign w:val="center"/>
            <w:hideMark/>
          </w:tcPr>
          <w:p w14:paraId="36FD0D9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4FFF250" w14:textId="6271735E"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$ 2.500.000</w:t>
            </w:r>
          </w:p>
        </w:tc>
      </w:tr>
      <w:tr w:rsidR="00DB4F78" w:rsidRPr="00E77E98" w14:paraId="2836150C" w14:textId="77777777" w:rsidTr="00AF1A2B">
        <w:trPr>
          <w:trHeight w:val="227"/>
        </w:trPr>
        <w:tc>
          <w:tcPr>
            <w:tcW w:w="426" w:type="dxa"/>
            <w:noWrap/>
            <w:vAlign w:val="center"/>
            <w:hideMark/>
          </w:tcPr>
          <w:p w14:paraId="32E8D77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w:t>
            </w:r>
          </w:p>
        </w:tc>
        <w:tc>
          <w:tcPr>
            <w:tcW w:w="709" w:type="dxa"/>
            <w:noWrap/>
            <w:vAlign w:val="center"/>
            <w:hideMark/>
          </w:tcPr>
          <w:p w14:paraId="299F51E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569002B</w:t>
            </w:r>
          </w:p>
        </w:tc>
        <w:tc>
          <w:tcPr>
            <w:tcW w:w="1134" w:type="dxa"/>
            <w:noWrap/>
            <w:vAlign w:val="center"/>
            <w:hideMark/>
          </w:tcPr>
          <w:p w14:paraId="60165BB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569002</w:t>
            </w:r>
          </w:p>
        </w:tc>
        <w:tc>
          <w:tcPr>
            <w:tcW w:w="2268" w:type="dxa"/>
            <w:vAlign w:val="center"/>
            <w:hideMark/>
          </w:tcPr>
          <w:p w14:paraId="54CA6AC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DILATACIÓN URETERAL VÍA ENDOSCÓPICA</w:t>
            </w:r>
          </w:p>
        </w:tc>
        <w:tc>
          <w:tcPr>
            <w:tcW w:w="4819" w:type="dxa"/>
            <w:vAlign w:val="center"/>
            <w:hideMark/>
          </w:tcPr>
          <w:p w14:paraId="746F3D9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A99C561" w14:textId="4FA8FFFA"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$ 900.000</w:t>
            </w:r>
          </w:p>
        </w:tc>
      </w:tr>
      <w:tr w:rsidR="00DB4F78" w:rsidRPr="00E77E98" w14:paraId="0DA654F5" w14:textId="77777777" w:rsidTr="00AF1A2B">
        <w:trPr>
          <w:trHeight w:val="227"/>
        </w:trPr>
        <w:tc>
          <w:tcPr>
            <w:tcW w:w="426" w:type="dxa"/>
            <w:noWrap/>
            <w:vAlign w:val="center"/>
            <w:hideMark/>
          </w:tcPr>
          <w:p w14:paraId="3DD23C0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w:t>
            </w:r>
          </w:p>
        </w:tc>
        <w:tc>
          <w:tcPr>
            <w:tcW w:w="709" w:type="dxa"/>
            <w:noWrap/>
            <w:vAlign w:val="center"/>
            <w:hideMark/>
          </w:tcPr>
          <w:p w14:paraId="4555F47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570101B</w:t>
            </w:r>
          </w:p>
        </w:tc>
        <w:tc>
          <w:tcPr>
            <w:tcW w:w="1134" w:type="dxa"/>
            <w:noWrap/>
            <w:vAlign w:val="center"/>
            <w:hideMark/>
          </w:tcPr>
          <w:p w14:paraId="0D90793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570101</w:t>
            </w:r>
          </w:p>
        </w:tc>
        <w:tc>
          <w:tcPr>
            <w:tcW w:w="2268" w:type="dxa"/>
            <w:vAlign w:val="center"/>
            <w:hideMark/>
          </w:tcPr>
          <w:p w14:paraId="7A86C96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LIMPIEZA Y DRENAJE TRANSURETRAL DE VEJIGA</w:t>
            </w:r>
          </w:p>
        </w:tc>
        <w:tc>
          <w:tcPr>
            <w:tcW w:w="4819" w:type="dxa"/>
            <w:vAlign w:val="center"/>
            <w:hideMark/>
          </w:tcPr>
          <w:p w14:paraId="1FE89A5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976624F" w14:textId="03A27EB1"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$ 1.300.000</w:t>
            </w:r>
          </w:p>
        </w:tc>
      </w:tr>
      <w:tr w:rsidR="00DB4F78" w:rsidRPr="00E77E98" w14:paraId="522D0E4F" w14:textId="77777777" w:rsidTr="00AF1A2B">
        <w:trPr>
          <w:trHeight w:val="227"/>
        </w:trPr>
        <w:tc>
          <w:tcPr>
            <w:tcW w:w="426" w:type="dxa"/>
            <w:noWrap/>
            <w:vAlign w:val="center"/>
            <w:hideMark/>
          </w:tcPr>
          <w:p w14:paraId="4115EFD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w:t>
            </w:r>
          </w:p>
        </w:tc>
        <w:tc>
          <w:tcPr>
            <w:tcW w:w="709" w:type="dxa"/>
            <w:noWrap/>
            <w:vAlign w:val="center"/>
            <w:hideMark/>
          </w:tcPr>
          <w:p w14:paraId="019E740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570501B</w:t>
            </w:r>
          </w:p>
        </w:tc>
        <w:tc>
          <w:tcPr>
            <w:tcW w:w="1134" w:type="dxa"/>
            <w:noWrap/>
            <w:vAlign w:val="center"/>
            <w:hideMark/>
          </w:tcPr>
          <w:p w14:paraId="36D60C7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570501</w:t>
            </w:r>
          </w:p>
        </w:tc>
        <w:tc>
          <w:tcPr>
            <w:tcW w:w="2268" w:type="dxa"/>
            <w:vAlign w:val="center"/>
            <w:hideMark/>
          </w:tcPr>
          <w:p w14:paraId="4CA99FA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HEMOSTASIA O CONTROL DE HEMORRAGIA VESICAL VÍA ABIERTA</w:t>
            </w:r>
          </w:p>
        </w:tc>
        <w:tc>
          <w:tcPr>
            <w:tcW w:w="4819" w:type="dxa"/>
            <w:vAlign w:val="center"/>
            <w:hideMark/>
          </w:tcPr>
          <w:p w14:paraId="225EAE3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54E9168" w14:textId="211BE8B4"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$ 1.700.000</w:t>
            </w:r>
          </w:p>
        </w:tc>
      </w:tr>
      <w:tr w:rsidR="00DB4F78" w:rsidRPr="00E77E98" w14:paraId="49469323" w14:textId="77777777" w:rsidTr="00AF1A2B">
        <w:trPr>
          <w:trHeight w:val="227"/>
        </w:trPr>
        <w:tc>
          <w:tcPr>
            <w:tcW w:w="426" w:type="dxa"/>
            <w:noWrap/>
            <w:vAlign w:val="center"/>
            <w:hideMark/>
          </w:tcPr>
          <w:p w14:paraId="258ACA2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w:t>
            </w:r>
          </w:p>
        </w:tc>
        <w:tc>
          <w:tcPr>
            <w:tcW w:w="709" w:type="dxa"/>
            <w:noWrap/>
            <w:vAlign w:val="center"/>
            <w:hideMark/>
          </w:tcPr>
          <w:p w14:paraId="5879679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570503B</w:t>
            </w:r>
          </w:p>
        </w:tc>
        <w:tc>
          <w:tcPr>
            <w:tcW w:w="1134" w:type="dxa"/>
            <w:noWrap/>
            <w:vAlign w:val="center"/>
            <w:hideMark/>
          </w:tcPr>
          <w:p w14:paraId="44882BF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570503</w:t>
            </w:r>
          </w:p>
        </w:tc>
        <w:tc>
          <w:tcPr>
            <w:tcW w:w="2268" w:type="dxa"/>
            <w:vAlign w:val="center"/>
            <w:hideMark/>
          </w:tcPr>
          <w:p w14:paraId="370BF60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HEMOSTASIA O CONTROL DE HEMORRAGIA VESICAL VÍA ENDOSCÓPICA</w:t>
            </w:r>
          </w:p>
        </w:tc>
        <w:tc>
          <w:tcPr>
            <w:tcW w:w="4819" w:type="dxa"/>
            <w:vAlign w:val="center"/>
            <w:hideMark/>
          </w:tcPr>
          <w:p w14:paraId="60EA4D12"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79BA646" w14:textId="123601F0"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$ 1.800.000</w:t>
            </w:r>
          </w:p>
        </w:tc>
      </w:tr>
      <w:tr w:rsidR="00DB4F78" w:rsidRPr="00E77E98" w14:paraId="6B033027" w14:textId="77777777" w:rsidTr="00AF1A2B">
        <w:trPr>
          <w:trHeight w:val="227"/>
        </w:trPr>
        <w:tc>
          <w:tcPr>
            <w:tcW w:w="426" w:type="dxa"/>
            <w:noWrap/>
            <w:vAlign w:val="center"/>
            <w:hideMark/>
          </w:tcPr>
          <w:p w14:paraId="3387790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w:t>
            </w:r>
          </w:p>
        </w:tc>
        <w:tc>
          <w:tcPr>
            <w:tcW w:w="709" w:type="dxa"/>
            <w:noWrap/>
            <w:vAlign w:val="center"/>
            <w:hideMark/>
          </w:tcPr>
          <w:p w14:paraId="6F3B278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571102B</w:t>
            </w:r>
          </w:p>
        </w:tc>
        <w:tc>
          <w:tcPr>
            <w:tcW w:w="1134" w:type="dxa"/>
            <w:noWrap/>
            <w:vAlign w:val="center"/>
            <w:hideMark/>
          </w:tcPr>
          <w:p w14:paraId="4B678CE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571102</w:t>
            </w:r>
          </w:p>
        </w:tc>
        <w:tc>
          <w:tcPr>
            <w:tcW w:w="2268" w:type="dxa"/>
            <w:vAlign w:val="center"/>
            <w:hideMark/>
          </w:tcPr>
          <w:p w14:paraId="5E9467E2"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CISTOTOMÍA VÍA ABIERTA</w:t>
            </w:r>
          </w:p>
        </w:tc>
        <w:tc>
          <w:tcPr>
            <w:tcW w:w="4819" w:type="dxa"/>
            <w:vAlign w:val="center"/>
            <w:hideMark/>
          </w:tcPr>
          <w:p w14:paraId="7E62224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5C96A64" w14:textId="20140C58"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$ 1.200.000</w:t>
            </w:r>
          </w:p>
        </w:tc>
      </w:tr>
      <w:tr w:rsidR="00DB4F78" w:rsidRPr="00E77E98" w14:paraId="19262092" w14:textId="77777777" w:rsidTr="00AF1A2B">
        <w:trPr>
          <w:trHeight w:val="227"/>
        </w:trPr>
        <w:tc>
          <w:tcPr>
            <w:tcW w:w="426" w:type="dxa"/>
            <w:noWrap/>
            <w:vAlign w:val="center"/>
            <w:hideMark/>
          </w:tcPr>
          <w:p w14:paraId="745B405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w:t>
            </w:r>
          </w:p>
        </w:tc>
        <w:tc>
          <w:tcPr>
            <w:tcW w:w="709" w:type="dxa"/>
            <w:noWrap/>
            <w:vAlign w:val="center"/>
            <w:hideMark/>
          </w:tcPr>
          <w:p w14:paraId="6BC0A40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571210B</w:t>
            </w:r>
          </w:p>
        </w:tc>
        <w:tc>
          <w:tcPr>
            <w:tcW w:w="1134" w:type="dxa"/>
            <w:noWrap/>
            <w:vAlign w:val="center"/>
            <w:hideMark/>
          </w:tcPr>
          <w:p w14:paraId="5861403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571210</w:t>
            </w:r>
          </w:p>
        </w:tc>
        <w:tc>
          <w:tcPr>
            <w:tcW w:w="2268" w:type="dxa"/>
            <w:vAlign w:val="center"/>
            <w:hideMark/>
          </w:tcPr>
          <w:p w14:paraId="25EA37B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CISTOSTOMÍA ABIERTA</w:t>
            </w:r>
          </w:p>
        </w:tc>
        <w:tc>
          <w:tcPr>
            <w:tcW w:w="4819" w:type="dxa"/>
            <w:vAlign w:val="center"/>
            <w:hideMark/>
          </w:tcPr>
          <w:p w14:paraId="2567E28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D6A7C10" w14:textId="3F51A1BD"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$ 1.200.000</w:t>
            </w:r>
          </w:p>
        </w:tc>
      </w:tr>
      <w:tr w:rsidR="00DB4F78" w:rsidRPr="00E77E98" w14:paraId="35B78479" w14:textId="77777777" w:rsidTr="00AF1A2B">
        <w:trPr>
          <w:trHeight w:val="227"/>
        </w:trPr>
        <w:tc>
          <w:tcPr>
            <w:tcW w:w="426" w:type="dxa"/>
            <w:noWrap/>
            <w:vAlign w:val="center"/>
            <w:hideMark/>
          </w:tcPr>
          <w:p w14:paraId="66BC41B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w:t>
            </w:r>
          </w:p>
        </w:tc>
        <w:tc>
          <w:tcPr>
            <w:tcW w:w="709" w:type="dxa"/>
            <w:noWrap/>
            <w:vAlign w:val="center"/>
            <w:hideMark/>
          </w:tcPr>
          <w:p w14:paraId="5F3166D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572101B</w:t>
            </w:r>
          </w:p>
        </w:tc>
        <w:tc>
          <w:tcPr>
            <w:tcW w:w="1134" w:type="dxa"/>
            <w:noWrap/>
            <w:vAlign w:val="center"/>
            <w:hideMark/>
          </w:tcPr>
          <w:p w14:paraId="0544094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572101</w:t>
            </w:r>
          </w:p>
        </w:tc>
        <w:tc>
          <w:tcPr>
            <w:tcW w:w="2268" w:type="dxa"/>
            <w:vAlign w:val="center"/>
            <w:hideMark/>
          </w:tcPr>
          <w:p w14:paraId="1E2485DE"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VESICOSTOMÍA (CUTÁNEA)</w:t>
            </w:r>
          </w:p>
        </w:tc>
        <w:tc>
          <w:tcPr>
            <w:tcW w:w="4819" w:type="dxa"/>
            <w:vAlign w:val="center"/>
            <w:hideMark/>
          </w:tcPr>
          <w:p w14:paraId="7A305B6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C2F82BE" w14:textId="2C894817"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$ 1.900.000</w:t>
            </w:r>
          </w:p>
        </w:tc>
      </w:tr>
      <w:tr w:rsidR="00DB4F78" w:rsidRPr="00E77E98" w14:paraId="631B4725" w14:textId="77777777" w:rsidTr="00AF1A2B">
        <w:trPr>
          <w:trHeight w:val="227"/>
        </w:trPr>
        <w:tc>
          <w:tcPr>
            <w:tcW w:w="426" w:type="dxa"/>
            <w:noWrap/>
            <w:vAlign w:val="center"/>
            <w:hideMark/>
          </w:tcPr>
          <w:p w14:paraId="5C61DA7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65</w:t>
            </w:r>
          </w:p>
        </w:tc>
        <w:tc>
          <w:tcPr>
            <w:tcW w:w="709" w:type="dxa"/>
            <w:vAlign w:val="center"/>
            <w:hideMark/>
          </w:tcPr>
          <w:p w14:paraId="3105FBA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573201B</w:t>
            </w:r>
          </w:p>
        </w:tc>
        <w:tc>
          <w:tcPr>
            <w:tcW w:w="1134" w:type="dxa"/>
            <w:vAlign w:val="center"/>
            <w:hideMark/>
          </w:tcPr>
          <w:p w14:paraId="4D938D3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573201</w:t>
            </w:r>
          </w:p>
        </w:tc>
        <w:tc>
          <w:tcPr>
            <w:tcW w:w="2268" w:type="dxa"/>
            <w:vAlign w:val="center"/>
            <w:hideMark/>
          </w:tcPr>
          <w:p w14:paraId="309D00C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CISTOSCOPIA TRANSURETRAL (ANESTESIÓLOGO LOCAL)</w:t>
            </w:r>
          </w:p>
        </w:tc>
        <w:tc>
          <w:tcPr>
            <w:tcW w:w="4819" w:type="dxa"/>
            <w:vAlign w:val="center"/>
            <w:hideMark/>
          </w:tcPr>
          <w:p w14:paraId="1234641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LOCAL, HONORARIOS MÉDICOS, INSUMOS, DERECHOS DE SALA DE CISTOSCOPIA, EQUIPO CISTOSCOPIO. ELIMINAR EN EL TEXTO EN LA COLUMNA EN CASO DE QUE SE REALICE EN CLINICA SAN JOSE DE URGENCIAS SE COBRARA LO CONCERNIENTE A HONORARIOS MÉDICOS</w:t>
            </w:r>
          </w:p>
        </w:tc>
        <w:tc>
          <w:tcPr>
            <w:tcW w:w="1134" w:type="dxa"/>
            <w:noWrap/>
            <w:vAlign w:val="center"/>
            <w:hideMark/>
          </w:tcPr>
          <w:p w14:paraId="7EF04886" w14:textId="652DF45A"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$ 1.703.068</w:t>
            </w:r>
          </w:p>
        </w:tc>
      </w:tr>
      <w:tr w:rsidR="00DB4F78" w:rsidRPr="00E77E98" w14:paraId="31597469" w14:textId="77777777" w:rsidTr="00AF1A2B">
        <w:trPr>
          <w:trHeight w:val="227"/>
        </w:trPr>
        <w:tc>
          <w:tcPr>
            <w:tcW w:w="426" w:type="dxa"/>
            <w:noWrap/>
            <w:vAlign w:val="center"/>
            <w:hideMark/>
          </w:tcPr>
          <w:p w14:paraId="28854A0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66</w:t>
            </w:r>
          </w:p>
        </w:tc>
        <w:tc>
          <w:tcPr>
            <w:tcW w:w="709" w:type="dxa"/>
            <w:noWrap/>
            <w:vAlign w:val="center"/>
            <w:hideMark/>
          </w:tcPr>
          <w:p w14:paraId="1C76DF5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573401B</w:t>
            </w:r>
          </w:p>
        </w:tc>
        <w:tc>
          <w:tcPr>
            <w:tcW w:w="1134" w:type="dxa"/>
            <w:noWrap/>
            <w:vAlign w:val="center"/>
            <w:hideMark/>
          </w:tcPr>
          <w:p w14:paraId="1762E7C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573401</w:t>
            </w:r>
          </w:p>
        </w:tc>
        <w:tc>
          <w:tcPr>
            <w:tcW w:w="2268" w:type="dxa"/>
            <w:vAlign w:val="center"/>
            <w:hideMark/>
          </w:tcPr>
          <w:p w14:paraId="486332C2"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BIOPSIA ÚNICA DE VEJIGA VÍA ABIERTA</w:t>
            </w:r>
          </w:p>
        </w:tc>
        <w:tc>
          <w:tcPr>
            <w:tcW w:w="4819" w:type="dxa"/>
            <w:vAlign w:val="center"/>
            <w:hideMark/>
          </w:tcPr>
          <w:p w14:paraId="209F186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2786F7B" w14:textId="49164FC4"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$ 950.000</w:t>
            </w:r>
          </w:p>
        </w:tc>
      </w:tr>
      <w:tr w:rsidR="00DB4F78" w:rsidRPr="00E77E98" w14:paraId="3851AF9D" w14:textId="77777777" w:rsidTr="00AF1A2B">
        <w:trPr>
          <w:trHeight w:val="227"/>
        </w:trPr>
        <w:tc>
          <w:tcPr>
            <w:tcW w:w="426" w:type="dxa"/>
            <w:noWrap/>
            <w:vAlign w:val="center"/>
            <w:hideMark/>
          </w:tcPr>
          <w:p w14:paraId="4FD3B8D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67</w:t>
            </w:r>
          </w:p>
        </w:tc>
        <w:tc>
          <w:tcPr>
            <w:tcW w:w="709" w:type="dxa"/>
            <w:noWrap/>
            <w:vAlign w:val="center"/>
            <w:hideMark/>
          </w:tcPr>
          <w:p w14:paraId="0867AC2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573402B</w:t>
            </w:r>
          </w:p>
        </w:tc>
        <w:tc>
          <w:tcPr>
            <w:tcW w:w="1134" w:type="dxa"/>
            <w:noWrap/>
            <w:vAlign w:val="center"/>
            <w:hideMark/>
          </w:tcPr>
          <w:p w14:paraId="0C446B6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573402</w:t>
            </w:r>
          </w:p>
        </w:tc>
        <w:tc>
          <w:tcPr>
            <w:tcW w:w="2268" w:type="dxa"/>
            <w:vAlign w:val="center"/>
            <w:hideMark/>
          </w:tcPr>
          <w:p w14:paraId="37D80A7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BIOPSIA MÚLTIPLE DE VEJIGA VÍA ABIERTA</w:t>
            </w:r>
          </w:p>
        </w:tc>
        <w:tc>
          <w:tcPr>
            <w:tcW w:w="4819" w:type="dxa"/>
            <w:vAlign w:val="center"/>
            <w:hideMark/>
          </w:tcPr>
          <w:p w14:paraId="7616EAE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83E47B4" w14:textId="09B233AC"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$ 1.000.000</w:t>
            </w:r>
          </w:p>
        </w:tc>
      </w:tr>
      <w:tr w:rsidR="00DB4F78" w:rsidRPr="00E77E98" w14:paraId="3F2B1368" w14:textId="77777777" w:rsidTr="00AF1A2B">
        <w:trPr>
          <w:trHeight w:val="227"/>
        </w:trPr>
        <w:tc>
          <w:tcPr>
            <w:tcW w:w="426" w:type="dxa"/>
            <w:noWrap/>
            <w:vAlign w:val="center"/>
            <w:hideMark/>
          </w:tcPr>
          <w:p w14:paraId="30CAF11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68</w:t>
            </w:r>
          </w:p>
        </w:tc>
        <w:tc>
          <w:tcPr>
            <w:tcW w:w="709" w:type="dxa"/>
            <w:noWrap/>
            <w:vAlign w:val="center"/>
            <w:hideMark/>
          </w:tcPr>
          <w:p w14:paraId="74904ED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574201B</w:t>
            </w:r>
          </w:p>
        </w:tc>
        <w:tc>
          <w:tcPr>
            <w:tcW w:w="1134" w:type="dxa"/>
            <w:noWrap/>
            <w:vAlign w:val="center"/>
            <w:hideMark/>
          </w:tcPr>
          <w:p w14:paraId="5F2D19C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574201</w:t>
            </w:r>
          </w:p>
        </w:tc>
        <w:tc>
          <w:tcPr>
            <w:tcW w:w="2268" w:type="dxa"/>
            <w:vAlign w:val="center"/>
            <w:hideMark/>
          </w:tcPr>
          <w:p w14:paraId="6043677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RESECCIÓN DE LESIÓN VESICAL VÍA ENDOSCÓPICA</w:t>
            </w:r>
          </w:p>
        </w:tc>
        <w:tc>
          <w:tcPr>
            <w:tcW w:w="4819" w:type="dxa"/>
            <w:vAlign w:val="center"/>
            <w:hideMark/>
          </w:tcPr>
          <w:p w14:paraId="14E567E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FD08FD7" w14:textId="67A72F8E"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$ 1.400.000</w:t>
            </w:r>
          </w:p>
        </w:tc>
      </w:tr>
      <w:tr w:rsidR="00DB4F78" w:rsidRPr="00E77E98" w14:paraId="2E115028" w14:textId="77777777" w:rsidTr="00AF1A2B">
        <w:trPr>
          <w:trHeight w:val="227"/>
        </w:trPr>
        <w:tc>
          <w:tcPr>
            <w:tcW w:w="426" w:type="dxa"/>
            <w:noWrap/>
            <w:vAlign w:val="center"/>
            <w:hideMark/>
          </w:tcPr>
          <w:p w14:paraId="729450A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69</w:t>
            </w:r>
          </w:p>
        </w:tc>
        <w:tc>
          <w:tcPr>
            <w:tcW w:w="709" w:type="dxa"/>
            <w:noWrap/>
            <w:vAlign w:val="center"/>
            <w:hideMark/>
          </w:tcPr>
          <w:p w14:paraId="3EE5EDC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574202B</w:t>
            </w:r>
          </w:p>
        </w:tc>
        <w:tc>
          <w:tcPr>
            <w:tcW w:w="1134" w:type="dxa"/>
            <w:noWrap/>
            <w:vAlign w:val="center"/>
            <w:hideMark/>
          </w:tcPr>
          <w:p w14:paraId="15DFDB9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574202</w:t>
            </w:r>
          </w:p>
        </w:tc>
        <w:tc>
          <w:tcPr>
            <w:tcW w:w="2268" w:type="dxa"/>
            <w:vAlign w:val="center"/>
            <w:hideMark/>
          </w:tcPr>
          <w:p w14:paraId="47F8D43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FULGURACIÓN ENDOSCÓPICA DE LESIÓN VESICAL</w:t>
            </w:r>
          </w:p>
        </w:tc>
        <w:tc>
          <w:tcPr>
            <w:tcW w:w="4819" w:type="dxa"/>
            <w:vAlign w:val="center"/>
            <w:hideMark/>
          </w:tcPr>
          <w:p w14:paraId="2FF285C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w:t>
            </w:r>
            <w:r w:rsidRPr="00E77E98">
              <w:rPr>
                <w:rFonts w:ascii="Arial" w:hAnsi="Arial" w:cs="Arial"/>
                <w:sz w:val="14"/>
                <w:szCs w:val="14"/>
                <w:lang w:eastAsia="es-CO"/>
              </w:rPr>
              <w:lastRenderedPageBreak/>
              <w:t xml:space="preserve">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602A219" w14:textId="6AC72F97"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lastRenderedPageBreak/>
              <w:t>$ 1.400.000</w:t>
            </w:r>
          </w:p>
        </w:tc>
      </w:tr>
      <w:tr w:rsidR="00DB4F78" w:rsidRPr="00E77E98" w14:paraId="396C0272" w14:textId="77777777" w:rsidTr="00AF1A2B">
        <w:trPr>
          <w:trHeight w:val="227"/>
        </w:trPr>
        <w:tc>
          <w:tcPr>
            <w:tcW w:w="426" w:type="dxa"/>
            <w:noWrap/>
            <w:vAlign w:val="center"/>
            <w:hideMark/>
          </w:tcPr>
          <w:p w14:paraId="693CD56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70</w:t>
            </w:r>
          </w:p>
        </w:tc>
        <w:tc>
          <w:tcPr>
            <w:tcW w:w="709" w:type="dxa"/>
            <w:noWrap/>
            <w:vAlign w:val="center"/>
            <w:hideMark/>
          </w:tcPr>
          <w:p w14:paraId="5DD416E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574203B</w:t>
            </w:r>
          </w:p>
        </w:tc>
        <w:tc>
          <w:tcPr>
            <w:tcW w:w="1134" w:type="dxa"/>
            <w:noWrap/>
            <w:vAlign w:val="center"/>
            <w:hideMark/>
          </w:tcPr>
          <w:p w14:paraId="2C7F7C2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574203</w:t>
            </w:r>
          </w:p>
        </w:tc>
        <w:tc>
          <w:tcPr>
            <w:tcW w:w="2268" w:type="dxa"/>
            <w:vAlign w:val="center"/>
            <w:hideMark/>
          </w:tcPr>
          <w:p w14:paraId="31C9BA28"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ABLACIÓN DE LESIÓN VESICAL VÍA ENDOSCÓPICA</w:t>
            </w:r>
          </w:p>
        </w:tc>
        <w:tc>
          <w:tcPr>
            <w:tcW w:w="4819" w:type="dxa"/>
            <w:vAlign w:val="center"/>
            <w:hideMark/>
          </w:tcPr>
          <w:p w14:paraId="22F764E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ANESTESIOLOGÍA, ESTANCIA HABITACIÓN BIPERSONAL HASTA DOS (2) DÍAS, CONSULTA PRIMERA VEZ ESPECIALISTA EN ANESTESIOLOGÍA, MEDICAMENTOS (EXCEPTO SUGAMMADEX, MITOMICINA C) E INSUMOSBÁSICOS. </w:t>
            </w:r>
            <w:proofErr w:type="gramStart"/>
            <w:r w:rsidRPr="00E77E98">
              <w:rPr>
                <w:rFonts w:ascii="Arial" w:hAnsi="Arial" w:cs="Arial"/>
                <w:sz w:val="14"/>
                <w:szCs w:val="14"/>
                <w:lang w:eastAsia="es-CO"/>
              </w:rPr>
              <w:t>IGUALMENTE</w:t>
            </w:r>
            <w:proofErr w:type="gramEnd"/>
            <w:r w:rsidRPr="00E77E98">
              <w:rPr>
                <w:rFonts w:ascii="Arial" w:hAnsi="Arial" w:cs="Arial"/>
                <w:sz w:val="14"/>
                <w:szCs w:val="14"/>
                <w:lang w:eastAsia="es-CO"/>
              </w:rPr>
              <w:t xml:space="preserve"> LA TARIFA APLICA EN LOS CASOS QUE REQUIERE MANIOBRA DE DISECCIÓN MANOASISTIDA COMO APOYO QUIRÚRGICO ABIERTO.  LA TARIFA NO APLICA PARA UROLOGÍA ONCOLÓGICA.</w:t>
            </w:r>
          </w:p>
        </w:tc>
        <w:tc>
          <w:tcPr>
            <w:tcW w:w="1134" w:type="dxa"/>
            <w:noWrap/>
            <w:vAlign w:val="center"/>
            <w:hideMark/>
          </w:tcPr>
          <w:p w14:paraId="07E6B9A1" w14:textId="35FD7532"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$ 11.582.745</w:t>
            </w:r>
          </w:p>
        </w:tc>
      </w:tr>
      <w:tr w:rsidR="00DB4F78" w:rsidRPr="00E77E98" w14:paraId="7C01ED0A" w14:textId="77777777" w:rsidTr="00AF1A2B">
        <w:trPr>
          <w:trHeight w:val="227"/>
        </w:trPr>
        <w:tc>
          <w:tcPr>
            <w:tcW w:w="426" w:type="dxa"/>
            <w:noWrap/>
            <w:vAlign w:val="center"/>
            <w:hideMark/>
          </w:tcPr>
          <w:p w14:paraId="7FA6A8A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71</w:t>
            </w:r>
          </w:p>
        </w:tc>
        <w:tc>
          <w:tcPr>
            <w:tcW w:w="709" w:type="dxa"/>
            <w:noWrap/>
            <w:vAlign w:val="center"/>
            <w:hideMark/>
          </w:tcPr>
          <w:p w14:paraId="37A0F55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575105B</w:t>
            </w:r>
          </w:p>
        </w:tc>
        <w:tc>
          <w:tcPr>
            <w:tcW w:w="1134" w:type="dxa"/>
            <w:noWrap/>
            <w:vAlign w:val="center"/>
            <w:hideMark/>
          </w:tcPr>
          <w:p w14:paraId="34F01EE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575105</w:t>
            </w:r>
          </w:p>
        </w:tc>
        <w:tc>
          <w:tcPr>
            <w:tcW w:w="2268" w:type="dxa"/>
            <w:vAlign w:val="center"/>
            <w:hideMark/>
          </w:tcPr>
          <w:p w14:paraId="7ADF8FF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RESECCIÓN DE FÍSTULA URACAL VÍA ABIERTA</w:t>
            </w:r>
          </w:p>
        </w:tc>
        <w:tc>
          <w:tcPr>
            <w:tcW w:w="4819" w:type="dxa"/>
            <w:vAlign w:val="center"/>
            <w:hideMark/>
          </w:tcPr>
          <w:p w14:paraId="6DA3BC9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D86EB69" w14:textId="45DFC1A8"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$ 1.400.000</w:t>
            </w:r>
          </w:p>
        </w:tc>
      </w:tr>
      <w:tr w:rsidR="00DB4F78" w:rsidRPr="00E77E98" w14:paraId="6CD64798" w14:textId="77777777" w:rsidTr="00AF1A2B">
        <w:trPr>
          <w:trHeight w:val="227"/>
        </w:trPr>
        <w:tc>
          <w:tcPr>
            <w:tcW w:w="426" w:type="dxa"/>
            <w:noWrap/>
            <w:vAlign w:val="center"/>
            <w:hideMark/>
          </w:tcPr>
          <w:p w14:paraId="70EF86E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72</w:t>
            </w:r>
          </w:p>
        </w:tc>
        <w:tc>
          <w:tcPr>
            <w:tcW w:w="709" w:type="dxa"/>
            <w:noWrap/>
            <w:vAlign w:val="center"/>
            <w:hideMark/>
          </w:tcPr>
          <w:p w14:paraId="30181A5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575107B</w:t>
            </w:r>
          </w:p>
        </w:tc>
        <w:tc>
          <w:tcPr>
            <w:tcW w:w="1134" w:type="dxa"/>
            <w:noWrap/>
            <w:vAlign w:val="center"/>
            <w:hideMark/>
          </w:tcPr>
          <w:p w14:paraId="27B6AF1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575107</w:t>
            </w:r>
          </w:p>
        </w:tc>
        <w:tc>
          <w:tcPr>
            <w:tcW w:w="2268" w:type="dxa"/>
            <w:vAlign w:val="center"/>
            <w:hideMark/>
          </w:tcPr>
          <w:p w14:paraId="2668673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RESECCIÓN DE URACO VÍA ABIERTA</w:t>
            </w:r>
          </w:p>
        </w:tc>
        <w:tc>
          <w:tcPr>
            <w:tcW w:w="4819" w:type="dxa"/>
            <w:vAlign w:val="center"/>
            <w:hideMark/>
          </w:tcPr>
          <w:p w14:paraId="0E4B881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2B174B0" w14:textId="2761D277"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$ 1.400.000</w:t>
            </w:r>
          </w:p>
        </w:tc>
      </w:tr>
      <w:tr w:rsidR="00DB4F78" w:rsidRPr="00E77E98" w14:paraId="087FC40C" w14:textId="77777777" w:rsidTr="00AF1A2B">
        <w:trPr>
          <w:trHeight w:val="227"/>
        </w:trPr>
        <w:tc>
          <w:tcPr>
            <w:tcW w:w="426" w:type="dxa"/>
            <w:noWrap/>
            <w:vAlign w:val="center"/>
            <w:hideMark/>
          </w:tcPr>
          <w:p w14:paraId="7385933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73</w:t>
            </w:r>
          </w:p>
        </w:tc>
        <w:tc>
          <w:tcPr>
            <w:tcW w:w="709" w:type="dxa"/>
            <w:noWrap/>
            <w:vAlign w:val="center"/>
            <w:hideMark/>
          </w:tcPr>
          <w:p w14:paraId="666EC08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575202B</w:t>
            </w:r>
          </w:p>
        </w:tc>
        <w:tc>
          <w:tcPr>
            <w:tcW w:w="1134" w:type="dxa"/>
            <w:noWrap/>
            <w:vAlign w:val="center"/>
            <w:hideMark/>
          </w:tcPr>
          <w:p w14:paraId="41DE24B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575202</w:t>
            </w:r>
          </w:p>
        </w:tc>
        <w:tc>
          <w:tcPr>
            <w:tcW w:w="2268" w:type="dxa"/>
            <w:vAlign w:val="center"/>
            <w:hideMark/>
          </w:tcPr>
          <w:p w14:paraId="0233302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RESECCIÓN O FULGURACIÓN SUPRAPÚBICA DE LESIÓN VESICAL, VÍA ABIERTA</w:t>
            </w:r>
          </w:p>
        </w:tc>
        <w:tc>
          <w:tcPr>
            <w:tcW w:w="4819" w:type="dxa"/>
            <w:vAlign w:val="center"/>
            <w:hideMark/>
          </w:tcPr>
          <w:p w14:paraId="00CA764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722820D0" w14:textId="527796B2"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$ 1.600.000</w:t>
            </w:r>
          </w:p>
        </w:tc>
      </w:tr>
      <w:tr w:rsidR="00DB4F78" w:rsidRPr="00E77E98" w14:paraId="46E7D717" w14:textId="77777777" w:rsidTr="00AF1A2B">
        <w:trPr>
          <w:trHeight w:val="227"/>
        </w:trPr>
        <w:tc>
          <w:tcPr>
            <w:tcW w:w="426" w:type="dxa"/>
            <w:noWrap/>
            <w:vAlign w:val="center"/>
            <w:hideMark/>
          </w:tcPr>
          <w:p w14:paraId="2890A3C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74</w:t>
            </w:r>
          </w:p>
        </w:tc>
        <w:tc>
          <w:tcPr>
            <w:tcW w:w="709" w:type="dxa"/>
            <w:noWrap/>
            <w:vAlign w:val="center"/>
            <w:hideMark/>
          </w:tcPr>
          <w:p w14:paraId="4FE8C61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576001B</w:t>
            </w:r>
          </w:p>
        </w:tc>
        <w:tc>
          <w:tcPr>
            <w:tcW w:w="1134" w:type="dxa"/>
            <w:noWrap/>
            <w:vAlign w:val="center"/>
            <w:hideMark/>
          </w:tcPr>
          <w:p w14:paraId="3004394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576001</w:t>
            </w:r>
          </w:p>
        </w:tc>
        <w:tc>
          <w:tcPr>
            <w:tcW w:w="2268" w:type="dxa"/>
            <w:vAlign w:val="center"/>
            <w:hideMark/>
          </w:tcPr>
          <w:p w14:paraId="2D16E36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CISTECTOMÍA PARCIAL VÍA ABIERTA</w:t>
            </w:r>
          </w:p>
        </w:tc>
        <w:tc>
          <w:tcPr>
            <w:tcW w:w="4819" w:type="dxa"/>
            <w:vAlign w:val="center"/>
            <w:hideMark/>
          </w:tcPr>
          <w:p w14:paraId="621E317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B5BAC25" w14:textId="4CCB7A76"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$ 1.800.000</w:t>
            </w:r>
          </w:p>
        </w:tc>
      </w:tr>
      <w:tr w:rsidR="00DB4F78" w:rsidRPr="00E77E98" w14:paraId="052702C6" w14:textId="77777777" w:rsidTr="00AF1A2B">
        <w:trPr>
          <w:trHeight w:val="227"/>
        </w:trPr>
        <w:tc>
          <w:tcPr>
            <w:tcW w:w="426" w:type="dxa"/>
            <w:noWrap/>
            <w:vAlign w:val="center"/>
            <w:hideMark/>
          </w:tcPr>
          <w:p w14:paraId="47336A6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75</w:t>
            </w:r>
          </w:p>
        </w:tc>
        <w:tc>
          <w:tcPr>
            <w:tcW w:w="709" w:type="dxa"/>
            <w:noWrap/>
            <w:vAlign w:val="center"/>
            <w:hideMark/>
          </w:tcPr>
          <w:p w14:paraId="1A86554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576060B</w:t>
            </w:r>
          </w:p>
        </w:tc>
        <w:tc>
          <w:tcPr>
            <w:tcW w:w="1134" w:type="dxa"/>
            <w:noWrap/>
            <w:vAlign w:val="center"/>
            <w:hideMark/>
          </w:tcPr>
          <w:p w14:paraId="2E82466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576060</w:t>
            </w:r>
          </w:p>
        </w:tc>
        <w:tc>
          <w:tcPr>
            <w:tcW w:w="2268" w:type="dxa"/>
            <w:vAlign w:val="center"/>
            <w:hideMark/>
          </w:tcPr>
          <w:p w14:paraId="56D4C84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RESECCIÓN DE CUELLO VESICAL TRANSVESICAL</w:t>
            </w:r>
          </w:p>
        </w:tc>
        <w:tc>
          <w:tcPr>
            <w:tcW w:w="4819" w:type="dxa"/>
            <w:vAlign w:val="center"/>
            <w:hideMark/>
          </w:tcPr>
          <w:p w14:paraId="3C14D96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6E47346" w14:textId="0A43CC69"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$ 1.500.000</w:t>
            </w:r>
          </w:p>
        </w:tc>
      </w:tr>
      <w:tr w:rsidR="00DB4F78" w:rsidRPr="00E77E98" w14:paraId="6C86ED28" w14:textId="77777777" w:rsidTr="00AF1A2B">
        <w:trPr>
          <w:trHeight w:val="227"/>
        </w:trPr>
        <w:tc>
          <w:tcPr>
            <w:tcW w:w="426" w:type="dxa"/>
            <w:noWrap/>
            <w:vAlign w:val="center"/>
            <w:hideMark/>
          </w:tcPr>
          <w:p w14:paraId="44A21E3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76</w:t>
            </w:r>
          </w:p>
        </w:tc>
        <w:tc>
          <w:tcPr>
            <w:tcW w:w="709" w:type="dxa"/>
            <w:noWrap/>
            <w:vAlign w:val="center"/>
            <w:hideMark/>
          </w:tcPr>
          <w:p w14:paraId="1A6D742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576061B</w:t>
            </w:r>
          </w:p>
        </w:tc>
        <w:tc>
          <w:tcPr>
            <w:tcW w:w="1134" w:type="dxa"/>
            <w:noWrap/>
            <w:vAlign w:val="center"/>
            <w:hideMark/>
          </w:tcPr>
          <w:p w14:paraId="740EC08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576061</w:t>
            </w:r>
          </w:p>
        </w:tc>
        <w:tc>
          <w:tcPr>
            <w:tcW w:w="2268" w:type="dxa"/>
            <w:vAlign w:val="center"/>
            <w:hideMark/>
          </w:tcPr>
          <w:p w14:paraId="74FD079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RESECCIÓN TRANSURETRAL (ENDOSCÓPICA) DE CUELLO VESICAL</w:t>
            </w:r>
          </w:p>
        </w:tc>
        <w:tc>
          <w:tcPr>
            <w:tcW w:w="4819" w:type="dxa"/>
            <w:vAlign w:val="center"/>
            <w:hideMark/>
          </w:tcPr>
          <w:p w14:paraId="2A19BC3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8569460" w14:textId="7D06AD39"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$ 1.200.000</w:t>
            </w:r>
          </w:p>
        </w:tc>
      </w:tr>
      <w:tr w:rsidR="00DB4F78" w:rsidRPr="00E77E98" w14:paraId="5626AB65" w14:textId="77777777" w:rsidTr="00AF1A2B">
        <w:trPr>
          <w:trHeight w:val="227"/>
        </w:trPr>
        <w:tc>
          <w:tcPr>
            <w:tcW w:w="426" w:type="dxa"/>
            <w:noWrap/>
            <w:vAlign w:val="center"/>
            <w:hideMark/>
          </w:tcPr>
          <w:p w14:paraId="0F44FFE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77</w:t>
            </w:r>
          </w:p>
        </w:tc>
        <w:tc>
          <w:tcPr>
            <w:tcW w:w="709" w:type="dxa"/>
            <w:noWrap/>
            <w:vAlign w:val="center"/>
            <w:hideMark/>
          </w:tcPr>
          <w:p w14:paraId="651A422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577303B</w:t>
            </w:r>
          </w:p>
        </w:tc>
        <w:tc>
          <w:tcPr>
            <w:tcW w:w="1134" w:type="dxa"/>
            <w:noWrap/>
            <w:vAlign w:val="center"/>
            <w:hideMark/>
          </w:tcPr>
          <w:p w14:paraId="3B69522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577303</w:t>
            </w:r>
          </w:p>
        </w:tc>
        <w:tc>
          <w:tcPr>
            <w:tcW w:w="2268" w:type="dxa"/>
            <w:vAlign w:val="center"/>
            <w:hideMark/>
          </w:tcPr>
          <w:p w14:paraId="52805BAF"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CISTECTOMÍA TOTAL CON URETRECTOMÍA VÍA ABIERTA</w:t>
            </w:r>
          </w:p>
        </w:tc>
        <w:tc>
          <w:tcPr>
            <w:tcW w:w="4819" w:type="dxa"/>
            <w:vAlign w:val="center"/>
            <w:hideMark/>
          </w:tcPr>
          <w:p w14:paraId="214A1C0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322B92C" w14:textId="5124DFFE"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$ 3.500.000</w:t>
            </w:r>
          </w:p>
        </w:tc>
      </w:tr>
      <w:tr w:rsidR="00DB4F78" w:rsidRPr="00E77E98" w14:paraId="6FD32E05" w14:textId="77777777" w:rsidTr="00AF1A2B">
        <w:trPr>
          <w:trHeight w:val="227"/>
        </w:trPr>
        <w:tc>
          <w:tcPr>
            <w:tcW w:w="426" w:type="dxa"/>
            <w:noWrap/>
            <w:vAlign w:val="center"/>
            <w:hideMark/>
          </w:tcPr>
          <w:p w14:paraId="248A167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78</w:t>
            </w:r>
          </w:p>
        </w:tc>
        <w:tc>
          <w:tcPr>
            <w:tcW w:w="709" w:type="dxa"/>
            <w:noWrap/>
            <w:vAlign w:val="center"/>
            <w:hideMark/>
          </w:tcPr>
          <w:p w14:paraId="608B8AD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577307B</w:t>
            </w:r>
          </w:p>
        </w:tc>
        <w:tc>
          <w:tcPr>
            <w:tcW w:w="1134" w:type="dxa"/>
            <w:noWrap/>
            <w:vAlign w:val="center"/>
            <w:hideMark/>
          </w:tcPr>
          <w:p w14:paraId="645B721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577307</w:t>
            </w:r>
          </w:p>
        </w:tc>
        <w:tc>
          <w:tcPr>
            <w:tcW w:w="2268" w:type="dxa"/>
            <w:vAlign w:val="center"/>
            <w:hideMark/>
          </w:tcPr>
          <w:p w14:paraId="2334B778"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ESCISIÓN O REMOCIÓN DE VEJIGA, PRÓSTATA, VESÍCULAS SEMINALES Y TEJIDO GRASO [CISTOPROSTATECTOMÍA] VÍA ABIERTA</w:t>
            </w:r>
          </w:p>
        </w:tc>
        <w:tc>
          <w:tcPr>
            <w:tcW w:w="4819" w:type="dxa"/>
            <w:vAlign w:val="center"/>
            <w:hideMark/>
          </w:tcPr>
          <w:p w14:paraId="386F4BA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0B58C46" w14:textId="5B359F75"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$ 3.800.000</w:t>
            </w:r>
          </w:p>
        </w:tc>
      </w:tr>
      <w:tr w:rsidR="00DB4F78" w:rsidRPr="00E77E98" w14:paraId="1ABD60E3" w14:textId="77777777" w:rsidTr="00AF1A2B">
        <w:trPr>
          <w:trHeight w:val="227"/>
        </w:trPr>
        <w:tc>
          <w:tcPr>
            <w:tcW w:w="426" w:type="dxa"/>
            <w:noWrap/>
            <w:vAlign w:val="center"/>
            <w:hideMark/>
          </w:tcPr>
          <w:p w14:paraId="139978C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79</w:t>
            </w:r>
          </w:p>
        </w:tc>
        <w:tc>
          <w:tcPr>
            <w:tcW w:w="709" w:type="dxa"/>
            <w:noWrap/>
            <w:vAlign w:val="center"/>
            <w:hideMark/>
          </w:tcPr>
          <w:p w14:paraId="01BBCAB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577309B</w:t>
            </w:r>
          </w:p>
        </w:tc>
        <w:tc>
          <w:tcPr>
            <w:tcW w:w="1134" w:type="dxa"/>
            <w:noWrap/>
            <w:vAlign w:val="center"/>
            <w:hideMark/>
          </w:tcPr>
          <w:p w14:paraId="1C5C35C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577309</w:t>
            </w:r>
          </w:p>
        </w:tc>
        <w:tc>
          <w:tcPr>
            <w:tcW w:w="2268" w:type="dxa"/>
            <w:vAlign w:val="center"/>
            <w:hideMark/>
          </w:tcPr>
          <w:p w14:paraId="1887093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ESCISIÓN O REMOCIÓN DE VEJIGA, URETRA Y TEJIDO GRASO EN MUJER VÍA ABIERTA</w:t>
            </w:r>
          </w:p>
        </w:tc>
        <w:tc>
          <w:tcPr>
            <w:tcW w:w="4819" w:type="dxa"/>
            <w:vAlign w:val="center"/>
            <w:hideMark/>
          </w:tcPr>
          <w:p w14:paraId="0F78E37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BBA0778" w14:textId="4B719B0C"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$ 3.500.000</w:t>
            </w:r>
          </w:p>
        </w:tc>
      </w:tr>
      <w:tr w:rsidR="00DB4F78" w:rsidRPr="00E77E98" w14:paraId="43BD1C4A" w14:textId="77777777" w:rsidTr="00AF1A2B">
        <w:trPr>
          <w:trHeight w:val="227"/>
        </w:trPr>
        <w:tc>
          <w:tcPr>
            <w:tcW w:w="426" w:type="dxa"/>
            <w:noWrap/>
            <w:vAlign w:val="center"/>
            <w:hideMark/>
          </w:tcPr>
          <w:p w14:paraId="6E3A933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80</w:t>
            </w:r>
          </w:p>
        </w:tc>
        <w:tc>
          <w:tcPr>
            <w:tcW w:w="709" w:type="dxa"/>
            <w:noWrap/>
            <w:vAlign w:val="center"/>
            <w:hideMark/>
          </w:tcPr>
          <w:p w14:paraId="582EB25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578101B</w:t>
            </w:r>
          </w:p>
        </w:tc>
        <w:tc>
          <w:tcPr>
            <w:tcW w:w="1134" w:type="dxa"/>
            <w:noWrap/>
            <w:vAlign w:val="center"/>
            <w:hideMark/>
          </w:tcPr>
          <w:p w14:paraId="127DB71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578101</w:t>
            </w:r>
          </w:p>
        </w:tc>
        <w:tc>
          <w:tcPr>
            <w:tcW w:w="2268" w:type="dxa"/>
            <w:vAlign w:val="center"/>
            <w:hideMark/>
          </w:tcPr>
          <w:p w14:paraId="7BE49E6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SUTURA DE LACERACIÓN O DESGARRO VESICAL [CISTORRAFIA] VÍA ABIERTA</w:t>
            </w:r>
          </w:p>
        </w:tc>
        <w:tc>
          <w:tcPr>
            <w:tcW w:w="4819" w:type="dxa"/>
            <w:vAlign w:val="center"/>
            <w:hideMark/>
          </w:tcPr>
          <w:p w14:paraId="0C9DBB1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A1F744B" w14:textId="5C815923"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$ 1.400.000</w:t>
            </w:r>
          </w:p>
        </w:tc>
      </w:tr>
      <w:tr w:rsidR="00DB4F78" w:rsidRPr="00E77E98" w14:paraId="5C8730D0" w14:textId="77777777" w:rsidTr="00AF1A2B">
        <w:trPr>
          <w:trHeight w:val="227"/>
        </w:trPr>
        <w:tc>
          <w:tcPr>
            <w:tcW w:w="426" w:type="dxa"/>
            <w:noWrap/>
            <w:vAlign w:val="center"/>
            <w:hideMark/>
          </w:tcPr>
          <w:p w14:paraId="48F321D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81</w:t>
            </w:r>
          </w:p>
        </w:tc>
        <w:tc>
          <w:tcPr>
            <w:tcW w:w="709" w:type="dxa"/>
            <w:noWrap/>
            <w:vAlign w:val="center"/>
            <w:hideMark/>
          </w:tcPr>
          <w:p w14:paraId="32652E1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578201B</w:t>
            </w:r>
          </w:p>
        </w:tc>
        <w:tc>
          <w:tcPr>
            <w:tcW w:w="1134" w:type="dxa"/>
            <w:noWrap/>
            <w:vAlign w:val="center"/>
            <w:hideMark/>
          </w:tcPr>
          <w:p w14:paraId="6EA5CFB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578201</w:t>
            </w:r>
          </w:p>
        </w:tc>
        <w:tc>
          <w:tcPr>
            <w:tcW w:w="2268" w:type="dxa"/>
            <w:vAlign w:val="center"/>
            <w:hideMark/>
          </w:tcPr>
          <w:p w14:paraId="6A1DA10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CIERRE DE CISTOSTOMÍA (FISTULECTOMÍA VESICO-CUTÁNEA)</w:t>
            </w:r>
          </w:p>
        </w:tc>
        <w:tc>
          <w:tcPr>
            <w:tcW w:w="4819" w:type="dxa"/>
            <w:vAlign w:val="center"/>
            <w:hideMark/>
          </w:tcPr>
          <w:p w14:paraId="0DB665D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96D2DEA" w14:textId="2AFB2A8E"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$ 1.400.000</w:t>
            </w:r>
          </w:p>
        </w:tc>
      </w:tr>
      <w:tr w:rsidR="00DB4F78" w:rsidRPr="00E77E98" w14:paraId="62EB22BD" w14:textId="77777777" w:rsidTr="00AF1A2B">
        <w:trPr>
          <w:trHeight w:val="227"/>
        </w:trPr>
        <w:tc>
          <w:tcPr>
            <w:tcW w:w="426" w:type="dxa"/>
            <w:noWrap/>
            <w:vAlign w:val="center"/>
            <w:hideMark/>
          </w:tcPr>
          <w:p w14:paraId="49688E5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82</w:t>
            </w:r>
          </w:p>
        </w:tc>
        <w:tc>
          <w:tcPr>
            <w:tcW w:w="709" w:type="dxa"/>
            <w:noWrap/>
            <w:vAlign w:val="center"/>
            <w:hideMark/>
          </w:tcPr>
          <w:p w14:paraId="4B29F70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578202B</w:t>
            </w:r>
          </w:p>
        </w:tc>
        <w:tc>
          <w:tcPr>
            <w:tcW w:w="1134" w:type="dxa"/>
            <w:noWrap/>
            <w:vAlign w:val="center"/>
            <w:hideMark/>
          </w:tcPr>
          <w:p w14:paraId="23F6835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578202</w:t>
            </w:r>
          </w:p>
        </w:tc>
        <w:tc>
          <w:tcPr>
            <w:tcW w:w="2268" w:type="dxa"/>
            <w:vAlign w:val="center"/>
            <w:hideMark/>
          </w:tcPr>
          <w:p w14:paraId="43195222"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CIERRE DE VESICOSTOMÍA</w:t>
            </w:r>
          </w:p>
        </w:tc>
        <w:tc>
          <w:tcPr>
            <w:tcW w:w="4819" w:type="dxa"/>
            <w:vAlign w:val="center"/>
            <w:hideMark/>
          </w:tcPr>
          <w:p w14:paraId="3D70BEA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94F5135" w14:textId="0AAD7DA0"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$ 700.000</w:t>
            </w:r>
          </w:p>
        </w:tc>
      </w:tr>
      <w:tr w:rsidR="00DB4F78" w:rsidRPr="00E77E98" w14:paraId="611A8C29" w14:textId="77777777" w:rsidTr="00AF1A2B">
        <w:trPr>
          <w:trHeight w:val="227"/>
        </w:trPr>
        <w:tc>
          <w:tcPr>
            <w:tcW w:w="426" w:type="dxa"/>
            <w:noWrap/>
            <w:vAlign w:val="center"/>
            <w:hideMark/>
          </w:tcPr>
          <w:p w14:paraId="71A0873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83</w:t>
            </w:r>
          </w:p>
        </w:tc>
        <w:tc>
          <w:tcPr>
            <w:tcW w:w="709" w:type="dxa"/>
            <w:noWrap/>
            <w:vAlign w:val="center"/>
            <w:hideMark/>
          </w:tcPr>
          <w:p w14:paraId="36716CE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578303B</w:t>
            </w:r>
          </w:p>
        </w:tc>
        <w:tc>
          <w:tcPr>
            <w:tcW w:w="1134" w:type="dxa"/>
            <w:noWrap/>
            <w:vAlign w:val="center"/>
            <w:hideMark/>
          </w:tcPr>
          <w:p w14:paraId="386ACA4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578303</w:t>
            </w:r>
          </w:p>
        </w:tc>
        <w:tc>
          <w:tcPr>
            <w:tcW w:w="2268" w:type="dxa"/>
            <w:vAlign w:val="center"/>
            <w:hideMark/>
          </w:tcPr>
          <w:p w14:paraId="73DEFE2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FISTULECTOMÍA RECTO-VESICAL O RECTO-VESICO-VAGINAL VÍA ABIERTA</w:t>
            </w:r>
          </w:p>
        </w:tc>
        <w:tc>
          <w:tcPr>
            <w:tcW w:w="4819" w:type="dxa"/>
            <w:vAlign w:val="center"/>
            <w:hideMark/>
          </w:tcPr>
          <w:p w14:paraId="4CC806E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0BD16A5" w14:textId="263CF13F"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$ 2.000.000</w:t>
            </w:r>
          </w:p>
        </w:tc>
      </w:tr>
      <w:tr w:rsidR="00DB4F78" w:rsidRPr="00E77E98" w14:paraId="728331BA" w14:textId="77777777" w:rsidTr="00AF1A2B">
        <w:trPr>
          <w:trHeight w:val="227"/>
        </w:trPr>
        <w:tc>
          <w:tcPr>
            <w:tcW w:w="426" w:type="dxa"/>
            <w:noWrap/>
            <w:vAlign w:val="center"/>
            <w:hideMark/>
          </w:tcPr>
          <w:p w14:paraId="527FE10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84</w:t>
            </w:r>
          </w:p>
        </w:tc>
        <w:tc>
          <w:tcPr>
            <w:tcW w:w="709" w:type="dxa"/>
            <w:noWrap/>
            <w:vAlign w:val="center"/>
            <w:hideMark/>
          </w:tcPr>
          <w:p w14:paraId="0EE8A51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578305B</w:t>
            </w:r>
          </w:p>
        </w:tc>
        <w:tc>
          <w:tcPr>
            <w:tcW w:w="1134" w:type="dxa"/>
            <w:noWrap/>
            <w:vAlign w:val="center"/>
            <w:hideMark/>
          </w:tcPr>
          <w:p w14:paraId="0E12D54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578305</w:t>
            </w:r>
          </w:p>
        </w:tc>
        <w:tc>
          <w:tcPr>
            <w:tcW w:w="2268" w:type="dxa"/>
            <w:vAlign w:val="center"/>
            <w:hideMark/>
          </w:tcPr>
          <w:p w14:paraId="038DB24F"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FISTULECTOMÍA VESICO-SIGMOIDO-VAGINAL VÍA ABIERTA</w:t>
            </w:r>
          </w:p>
        </w:tc>
        <w:tc>
          <w:tcPr>
            <w:tcW w:w="4819" w:type="dxa"/>
            <w:vAlign w:val="center"/>
            <w:hideMark/>
          </w:tcPr>
          <w:p w14:paraId="6DFE312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w:t>
            </w:r>
            <w:r w:rsidRPr="00E77E98">
              <w:rPr>
                <w:rFonts w:ascii="Arial" w:hAnsi="Arial" w:cs="Arial"/>
                <w:sz w:val="14"/>
                <w:szCs w:val="14"/>
                <w:lang w:eastAsia="es-CO"/>
              </w:rPr>
              <w:lastRenderedPageBreak/>
              <w:t xml:space="preserve">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4BB17931" w14:textId="1177499A"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lastRenderedPageBreak/>
              <w:t>$ 2.000.000</w:t>
            </w:r>
          </w:p>
        </w:tc>
      </w:tr>
      <w:tr w:rsidR="00DB4F78" w:rsidRPr="00E77E98" w14:paraId="31C1DD2F" w14:textId="77777777" w:rsidTr="00AF1A2B">
        <w:trPr>
          <w:trHeight w:val="227"/>
        </w:trPr>
        <w:tc>
          <w:tcPr>
            <w:tcW w:w="426" w:type="dxa"/>
            <w:noWrap/>
            <w:vAlign w:val="center"/>
            <w:hideMark/>
          </w:tcPr>
          <w:p w14:paraId="2E17A01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85</w:t>
            </w:r>
          </w:p>
        </w:tc>
        <w:tc>
          <w:tcPr>
            <w:tcW w:w="709" w:type="dxa"/>
            <w:noWrap/>
            <w:vAlign w:val="center"/>
            <w:hideMark/>
          </w:tcPr>
          <w:p w14:paraId="5B662F9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578401B</w:t>
            </w:r>
          </w:p>
        </w:tc>
        <w:tc>
          <w:tcPr>
            <w:tcW w:w="1134" w:type="dxa"/>
            <w:noWrap/>
            <w:vAlign w:val="center"/>
            <w:hideMark/>
          </w:tcPr>
          <w:p w14:paraId="7A3D3A8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578401</w:t>
            </w:r>
          </w:p>
        </w:tc>
        <w:tc>
          <w:tcPr>
            <w:tcW w:w="2268" w:type="dxa"/>
            <w:vAlign w:val="center"/>
            <w:hideMark/>
          </w:tcPr>
          <w:p w14:paraId="19FC2CF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FISTULECTOMÍA CÉRVICO-VESICAL</w:t>
            </w:r>
          </w:p>
        </w:tc>
        <w:tc>
          <w:tcPr>
            <w:tcW w:w="4819" w:type="dxa"/>
            <w:vAlign w:val="center"/>
            <w:hideMark/>
          </w:tcPr>
          <w:p w14:paraId="7A56797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27EB3BA" w14:textId="0758A435"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$ 1.800.000</w:t>
            </w:r>
          </w:p>
        </w:tc>
      </w:tr>
      <w:tr w:rsidR="00DB4F78" w:rsidRPr="00E77E98" w14:paraId="6025E710" w14:textId="77777777" w:rsidTr="00AF1A2B">
        <w:trPr>
          <w:trHeight w:val="227"/>
        </w:trPr>
        <w:tc>
          <w:tcPr>
            <w:tcW w:w="426" w:type="dxa"/>
            <w:noWrap/>
            <w:vAlign w:val="center"/>
            <w:hideMark/>
          </w:tcPr>
          <w:p w14:paraId="754F1C2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86</w:t>
            </w:r>
          </w:p>
        </w:tc>
        <w:tc>
          <w:tcPr>
            <w:tcW w:w="709" w:type="dxa"/>
            <w:noWrap/>
            <w:vAlign w:val="center"/>
            <w:hideMark/>
          </w:tcPr>
          <w:p w14:paraId="76F7FA5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578402B</w:t>
            </w:r>
          </w:p>
        </w:tc>
        <w:tc>
          <w:tcPr>
            <w:tcW w:w="1134" w:type="dxa"/>
            <w:noWrap/>
            <w:vAlign w:val="center"/>
            <w:hideMark/>
          </w:tcPr>
          <w:p w14:paraId="224B539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578402</w:t>
            </w:r>
          </w:p>
        </w:tc>
        <w:tc>
          <w:tcPr>
            <w:tcW w:w="2268" w:type="dxa"/>
            <w:vAlign w:val="center"/>
            <w:hideMark/>
          </w:tcPr>
          <w:p w14:paraId="3ED2911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FISTULECTOMÍA VÉSICO-VAGINAL</w:t>
            </w:r>
          </w:p>
        </w:tc>
        <w:tc>
          <w:tcPr>
            <w:tcW w:w="4819" w:type="dxa"/>
            <w:vAlign w:val="center"/>
            <w:hideMark/>
          </w:tcPr>
          <w:p w14:paraId="2F13D80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75417E8" w14:textId="1661F071"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$ 1.800.000</w:t>
            </w:r>
          </w:p>
        </w:tc>
      </w:tr>
      <w:tr w:rsidR="00DB4F78" w:rsidRPr="00E77E98" w14:paraId="51AC637B" w14:textId="77777777" w:rsidTr="00AF1A2B">
        <w:trPr>
          <w:trHeight w:val="227"/>
        </w:trPr>
        <w:tc>
          <w:tcPr>
            <w:tcW w:w="426" w:type="dxa"/>
            <w:noWrap/>
            <w:vAlign w:val="center"/>
            <w:hideMark/>
          </w:tcPr>
          <w:p w14:paraId="291E2B1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87</w:t>
            </w:r>
          </w:p>
        </w:tc>
        <w:tc>
          <w:tcPr>
            <w:tcW w:w="709" w:type="dxa"/>
            <w:noWrap/>
            <w:vAlign w:val="center"/>
            <w:hideMark/>
          </w:tcPr>
          <w:p w14:paraId="0568599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578403B</w:t>
            </w:r>
          </w:p>
        </w:tc>
        <w:tc>
          <w:tcPr>
            <w:tcW w:w="1134" w:type="dxa"/>
            <w:noWrap/>
            <w:vAlign w:val="center"/>
            <w:hideMark/>
          </w:tcPr>
          <w:p w14:paraId="0F40D05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578403</w:t>
            </w:r>
          </w:p>
        </w:tc>
        <w:tc>
          <w:tcPr>
            <w:tcW w:w="2268" w:type="dxa"/>
            <w:vAlign w:val="center"/>
            <w:hideMark/>
          </w:tcPr>
          <w:p w14:paraId="44856A1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FISTULECTOMÍA UTERO-VESICAL (VESICOUTERINA)</w:t>
            </w:r>
          </w:p>
        </w:tc>
        <w:tc>
          <w:tcPr>
            <w:tcW w:w="4819" w:type="dxa"/>
            <w:vAlign w:val="center"/>
            <w:hideMark/>
          </w:tcPr>
          <w:p w14:paraId="4D435E4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C83A70D" w14:textId="4C9BCFFD"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$ 1.900.000</w:t>
            </w:r>
          </w:p>
        </w:tc>
      </w:tr>
      <w:tr w:rsidR="00DB4F78" w:rsidRPr="00E77E98" w14:paraId="09982492" w14:textId="77777777" w:rsidTr="00AF1A2B">
        <w:trPr>
          <w:trHeight w:val="227"/>
        </w:trPr>
        <w:tc>
          <w:tcPr>
            <w:tcW w:w="426" w:type="dxa"/>
            <w:noWrap/>
            <w:vAlign w:val="center"/>
            <w:hideMark/>
          </w:tcPr>
          <w:p w14:paraId="5D7143A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88</w:t>
            </w:r>
          </w:p>
        </w:tc>
        <w:tc>
          <w:tcPr>
            <w:tcW w:w="709" w:type="dxa"/>
            <w:noWrap/>
            <w:vAlign w:val="center"/>
            <w:hideMark/>
          </w:tcPr>
          <w:p w14:paraId="5D3CE23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578450B</w:t>
            </w:r>
          </w:p>
        </w:tc>
        <w:tc>
          <w:tcPr>
            <w:tcW w:w="1134" w:type="dxa"/>
            <w:noWrap/>
            <w:vAlign w:val="center"/>
            <w:hideMark/>
          </w:tcPr>
          <w:p w14:paraId="03C01B1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578450</w:t>
            </w:r>
          </w:p>
        </w:tc>
        <w:tc>
          <w:tcPr>
            <w:tcW w:w="2268" w:type="dxa"/>
            <w:vAlign w:val="center"/>
            <w:hideMark/>
          </w:tcPr>
          <w:p w14:paraId="7BDB645E"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FISTULECTOMÍA URETRO-PERINEO-VESICAL</w:t>
            </w:r>
          </w:p>
        </w:tc>
        <w:tc>
          <w:tcPr>
            <w:tcW w:w="4819" w:type="dxa"/>
            <w:vAlign w:val="center"/>
            <w:hideMark/>
          </w:tcPr>
          <w:p w14:paraId="2AA65A6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4AE68C10" w14:textId="27051AC8"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$ 1.900.000</w:t>
            </w:r>
          </w:p>
        </w:tc>
      </w:tr>
      <w:tr w:rsidR="00DB4F78" w:rsidRPr="00E77E98" w14:paraId="0E2ED541" w14:textId="77777777" w:rsidTr="00AF1A2B">
        <w:trPr>
          <w:trHeight w:val="227"/>
        </w:trPr>
        <w:tc>
          <w:tcPr>
            <w:tcW w:w="426" w:type="dxa"/>
            <w:noWrap/>
            <w:vAlign w:val="center"/>
            <w:hideMark/>
          </w:tcPr>
          <w:p w14:paraId="2CBFB7F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89</w:t>
            </w:r>
          </w:p>
        </w:tc>
        <w:tc>
          <w:tcPr>
            <w:tcW w:w="709" w:type="dxa"/>
            <w:vAlign w:val="center"/>
            <w:hideMark/>
          </w:tcPr>
          <w:p w14:paraId="5200C6F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578450B</w:t>
            </w:r>
          </w:p>
        </w:tc>
        <w:tc>
          <w:tcPr>
            <w:tcW w:w="1134" w:type="dxa"/>
            <w:vAlign w:val="center"/>
            <w:hideMark/>
          </w:tcPr>
          <w:p w14:paraId="02DE85F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578450</w:t>
            </w:r>
          </w:p>
        </w:tc>
        <w:tc>
          <w:tcPr>
            <w:tcW w:w="2268" w:type="dxa"/>
            <w:vAlign w:val="center"/>
            <w:hideMark/>
          </w:tcPr>
          <w:p w14:paraId="2DC72FF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FISTULECTOMÍA URETRO-PERINEO-VESICAL</w:t>
            </w:r>
          </w:p>
        </w:tc>
        <w:tc>
          <w:tcPr>
            <w:tcW w:w="4819" w:type="dxa"/>
            <w:vAlign w:val="center"/>
            <w:hideMark/>
          </w:tcPr>
          <w:p w14:paraId="4D874C7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5A8DD4F0" w14:textId="213E971F"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$ 1.900.000</w:t>
            </w:r>
          </w:p>
        </w:tc>
      </w:tr>
      <w:tr w:rsidR="00DB4F78" w:rsidRPr="00E77E98" w14:paraId="7B36B69E" w14:textId="77777777" w:rsidTr="00AF1A2B">
        <w:trPr>
          <w:trHeight w:val="227"/>
        </w:trPr>
        <w:tc>
          <w:tcPr>
            <w:tcW w:w="426" w:type="dxa"/>
            <w:noWrap/>
            <w:vAlign w:val="center"/>
            <w:hideMark/>
          </w:tcPr>
          <w:p w14:paraId="35B7DED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90</w:t>
            </w:r>
          </w:p>
        </w:tc>
        <w:tc>
          <w:tcPr>
            <w:tcW w:w="709" w:type="dxa"/>
            <w:vAlign w:val="center"/>
            <w:hideMark/>
          </w:tcPr>
          <w:p w14:paraId="69EC380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578600B</w:t>
            </w:r>
          </w:p>
        </w:tc>
        <w:tc>
          <w:tcPr>
            <w:tcW w:w="1134" w:type="dxa"/>
            <w:vAlign w:val="center"/>
            <w:hideMark/>
          </w:tcPr>
          <w:p w14:paraId="262ECD5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578600</w:t>
            </w:r>
          </w:p>
        </w:tc>
        <w:tc>
          <w:tcPr>
            <w:tcW w:w="2268" w:type="dxa"/>
            <w:vAlign w:val="center"/>
            <w:hideMark/>
          </w:tcPr>
          <w:p w14:paraId="6C88908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REPARACIÓN DE EXTROFIA VESICAL SOD</w:t>
            </w:r>
          </w:p>
        </w:tc>
        <w:tc>
          <w:tcPr>
            <w:tcW w:w="4819" w:type="dxa"/>
            <w:vAlign w:val="center"/>
            <w:hideMark/>
          </w:tcPr>
          <w:p w14:paraId="4E1D193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4D5CC678" w14:textId="004D3B7C"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$ 2.100.000</w:t>
            </w:r>
          </w:p>
        </w:tc>
      </w:tr>
      <w:tr w:rsidR="00DB4F78" w:rsidRPr="00E77E98" w14:paraId="05CC0EF1" w14:textId="77777777" w:rsidTr="00AF1A2B">
        <w:trPr>
          <w:trHeight w:val="227"/>
        </w:trPr>
        <w:tc>
          <w:tcPr>
            <w:tcW w:w="426" w:type="dxa"/>
            <w:noWrap/>
            <w:vAlign w:val="center"/>
            <w:hideMark/>
          </w:tcPr>
          <w:p w14:paraId="7D08C11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91</w:t>
            </w:r>
          </w:p>
        </w:tc>
        <w:tc>
          <w:tcPr>
            <w:tcW w:w="709" w:type="dxa"/>
            <w:noWrap/>
            <w:vAlign w:val="center"/>
            <w:hideMark/>
          </w:tcPr>
          <w:p w14:paraId="53E536C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578601B</w:t>
            </w:r>
          </w:p>
        </w:tc>
        <w:tc>
          <w:tcPr>
            <w:tcW w:w="1134" w:type="dxa"/>
            <w:noWrap/>
            <w:vAlign w:val="center"/>
            <w:hideMark/>
          </w:tcPr>
          <w:p w14:paraId="1B74120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578601</w:t>
            </w:r>
          </w:p>
        </w:tc>
        <w:tc>
          <w:tcPr>
            <w:tcW w:w="2268" w:type="dxa"/>
            <w:vAlign w:val="center"/>
            <w:hideMark/>
          </w:tcPr>
          <w:p w14:paraId="4EE4F2F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REPARACIÓN DE EXTROFIA VESICAL</w:t>
            </w:r>
          </w:p>
        </w:tc>
        <w:tc>
          <w:tcPr>
            <w:tcW w:w="4819" w:type="dxa"/>
            <w:vAlign w:val="center"/>
            <w:hideMark/>
          </w:tcPr>
          <w:p w14:paraId="404A6FD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2B21B40" w14:textId="61C4D151"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$ 2.100.000</w:t>
            </w:r>
          </w:p>
        </w:tc>
      </w:tr>
      <w:tr w:rsidR="00DB4F78" w:rsidRPr="00E77E98" w14:paraId="1F51D95F" w14:textId="77777777" w:rsidTr="00AF1A2B">
        <w:trPr>
          <w:trHeight w:val="227"/>
        </w:trPr>
        <w:tc>
          <w:tcPr>
            <w:tcW w:w="426" w:type="dxa"/>
            <w:noWrap/>
            <w:vAlign w:val="center"/>
            <w:hideMark/>
          </w:tcPr>
          <w:p w14:paraId="0065D8D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92</w:t>
            </w:r>
          </w:p>
        </w:tc>
        <w:tc>
          <w:tcPr>
            <w:tcW w:w="709" w:type="dxa"/>
            <w:noWrap/>
            <w:vAlign w:val="center"/>
            <w:hideMark/>
          </w:tcPr>
          <w:p w14:paraId="5E3D98A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578701B</w:t>
            </w:r>
          </w:p>
        </w:tc>
        <w:tc>
          <w:tcPr>
            <w:tcW w:w="1134" w:type="dxa"/>
            <w:noWrap/>
            <w:vAlign w:val="center"/>
            <w:hideMark/>
          </w:tcPr>
          <w:p w14:paraId="7C160B5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578701</w:t>
            </w:r>
          </w:p>
        </w:tc>
        <w:tc>
          <w:tcPr>
            <w:tcW w:w="2268" w:type="dxa"/>
            <w:vAlign w:val="center"/>
            <w:hideMark/>
          </w:tcPr>
          <w:p w14:paraId="74BE3E0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AMPLIACIÓN DE VEJIGA CON SEGMENTO AISLADO DE ÍLEON</w:t>
            </w:r>
          </w:p>
        </w:tc>
        <w:tc>
          <w:tcPr>
            <w:tcW w:w="4819" w:type="dxa"/>
            <w:vAlign w:val="center"/>
            <w:hideMark/>
          </w:tcPr>
          <w:p w14:paraId="415DA32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4047D8B8" w14:textId="29CD4188"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$ 3.100.000</w:t>
            </w:r>
          </w:p>
        </w:tc>
      </w:tr>
      <w:tr w:rsidR="00DB4F78" w:rsidRPr="00E77E98" w14:paraId="497AF15F" w14:textId="77777777" w:rsidTr="00AF1A2B">
        <w:trPr>
          <w:trHeight w:val="227"/>
        </w:trPr>
        <w:tc>
          <w:tcPr>
            <w:tcW w:w="426" w:type="dxa"/>
            <w:noWrap/>
            <w:vAlign w:val="center"/>
            <w:hideMark/>
          </w:tcPr>
          <w:p w14:paraId="220CD2C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93</w:t>
            </w:r>
          </w:p>
        </w:tc>
        <w:tc>
          <w:tcPr>
            <w:tcW w:w="709" w:type="dxa"/>
            <w:noWrap/>
            <w:vAlign w:val="center"/>
            <w:hideMark/>
          </w:tcPr>
          <w:p w14:paraId="60FED7C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578801B</w:t>
            </w:r>
          </w:p>
        </w:tc>
        <w:tc>
          <w:tcPr>
            <w:tcW w:w="1134" w:type="dxa"/>
            <w:noWrap/>
            <w:vAlign w:val="center"/>
            <w:hideMark/>
          </w:tcPr>
          <w:p w14:paraId="2BA91C6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578801</w:t>
            </w:r>
          </w:p>
        </w:tc>
        <w:tc>
          <w:tcPr>
            <w:tcW w:w="2268" w:type="dxa"/>
            <w:vAlign w:val="center"/>
            <w:hideMark/>
          </w:tcPr>
          <w:p w14:paraId="11B361D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ANASTOMOSIS DE VEJIGA CON SEGMENTO INTESTINAL</w:t>
            </w:r>
          </w:p>
        </w:tc>
        <w:tc>
          <w:tcPr>
            <w:tcW w:w="4819" w:type="dxa"/>
            <w:vAlign w:val="center"/>
            <w:hideMark/>
          </w:tcPr>
          <w:p w14:paraId="29BDB82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E4E3603" w14:textId="3CE7D364"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$ 2.600.000</w:t>
            </w:r>
          </w:p>
        </w:tc>
      </w:tr>
      <w:tr w:rsidR="00DB4F78" w:rsidRPr="00E77E98" w14:paraId="16E09C58" w14:textId="77777777" w:rsidTr="00AF1A2B">
        <w:trPr>
          <w:trHeight w:val="227"/>
        </w:trPr>
        <w:tc>
          <w:tcPr>
            <w:tcW w:w="426" w:type="dxa"/>
            <w:noWrap/>
            <w:vAlign w:val="center"/>
            <w:hideMark/>
          </w:tcPr>
          <w:p w14:paraId="0C8AB31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94</w:t>
            </w:r>
          </w:p>
        </w:tc>
        <w:tc>
          <w:tcPr>
            <w:tcW w:w="709" w:type="dxa"/>
            <w:noWrap/>
            <w:vAlign w:val="center"/>
            <w:hideMark/>
          </w:tcPr>
          <w:p w14:paraId="40052A3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579101B</w:t>
            </w:r>
          </w:p>
        </w:tc>
        <w:tc>
          <w:tcPr>
            <w:tcW w:w="1134" w:type="dxa"/>
            <w:noWrap/>
            <w:vAlign w:val="center"/>
            <w:hideMark/>
          </w:tcPr>
          <w:p w14:paraId="21311D9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579101</w:t>
            </w:r>
          </w:p>
        </w:tc>
        <w:tc>
          <w:tcPr>
            <w:tcW w:w="2268" w:type="dxa"/>
            <w:vAlign w:val="center"/>
            <w:hideMark/>
          </w:tcPr>
          <w:p w14:paraId="744886F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ESFINTEROTOMÍA VESICAL CERRADA ENDOSCÓPICA</w:t>
            </w:r>
          </w:p>
        </w:tc>
        <w:tc>
          <w:tcPr>
            <w:tcW w:w="4819" w:type="dxa"/>
            <w:vAlign w:val="center"/>
            <w:hideMark/>
          </w:tcPr>
          <w:p w14:paraId="1D6D8CA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EBA29C1" w14:textId="798685E5"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$ 1.600.000</w:t>
            </w:r>
          </w:p>
        </w:tc>
      </w:tr>
      <w:tr w:rsidR="00DB4F78" w:rsidRPr="00E77E98" w14:paraId="737B179E" w14:textId="77777777" w:rsidTr="00AF1A2B">
        <w:trPr>
          <w:trHeight w:val="227"/>
        </w:trPr>
        <w:tc>
          <w:tcPr>
            <w:tcW w:w="426" w:type="dxa"/>
            <w:noWrap/>
            <w:vAlign w:val="center"/>
            <w:hideMark/>
          </w:tcPr>
          <w:p w14:paraId="41DA9D8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95</w:t>
            </w:r>
          </w:p>
        </w:tc>
        <w:tc>
          <w:tcPr>
            <w:tcW w:w="709" w:type="dxa"/>
            <w:noWrap/>
            <w:vAlign w:val="center"/>
            <w:hideMark/>
          </w:tcPr>
          <w:p w14:paraId="7ADA41C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579930B</w:t>
            </w:r>
          </w:p>
        </w:tc>
        <w:tc>
          <w:tcPr>
            <w:tcW w:w="1134" w:type="dxa"/>
            <w:noWrap/>
            <w:vAlign w:val="center"/>
            <w:hideMark/>
          </w:tcPr>
          <w:p w14:paraId="221A1AD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579930</w:t>
            </w:r>
          </w:p>
        </w:tc>
        <w:tc>
          <w:tcPr>
            <w:tcW w:w="2268" w:type="dxa"/>
            <w:vAlign w:val="center"/>
            <w:hideMark/>
          </w:tcPr>
          <w:p w14:paraId="5E83FF0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LIBERACIÓN DE ADHERENCIAS EN VEJIGA</w:t>
            </w:r>
          </w:p>
        </w:tc>
        <w:tc>
          <w:tcPr>
            <w:tcW w:w="4819" w:type="dxa"/>
            <w:vAlign w:val="center"/>
            <w:hideMark/>
          </w:tcPr>
          <w:p w14:paraId="08DB520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0E605D8" w14:textId="789D3D5D"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$ 1.400.000</w:t>
            </w:r>
          </w:p>
        </w:tc>
      </w:tr>
      <w:tr w:rsidR="00DB4F78" w:rsidRPr="00E77E98" w14:paraId="627FB019" w14:textId="77777777" w:rsidTr="00AF1A2B">
        <w:trPr>
          <w:trHeight w:val="227"/>
        </w:trPr>
        <w:tc>
          <w:tcPr>
            <w:tcW w:w="426" w:type="dxa"/>
            <w:noWrap/>
            <w:vAlign w:val="center"/>
            <w:hideMark/>
          </w:tcPr>
          <w:p w14:paraId="5445F4A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96</w:t>
            </w:r>
          </w:p>
        </w:tc>
        <w:tc>
          <w:tcPr>
            <w:tcW w:w="709" w:type="dxa"/>
            <w:vAlign w:val="center"/>
            <w:hideMark/>
          </w:tcPr>
          <w:p w14:paraId="1AC8301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580050B</w:t>
            </w:r>
          </w:p>
        </w:tc>
        <w:tc>
          <w:tcPr>
            <w:tcW w:w="1134" w:type="dxa"/>
            <w:vAlign w:val="center"/>
            <w:hideMark/>
          </w:tcPr>
          <w:p w14:paraId="0CE9D8B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580050</w:t>
            </w:r>
          </w:p>
        </w:tc>
        <w:tc>
          <w:tcPr>
            <w:tcW w:w="2268" w:type="dxa"/>
            <w:vAlign w:val="center"/>
            <w:hideMark/>
          </w:tcPr>
          <w:p w14:paraId="022CCA9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URETROTOMÍA INTERNA ENDOSCÓPICA</w:t>
            </w:r>
          </w:p>
        </w:tc>
        <w:tc>
          <w:tcPr>
            <w:tcW w:w="4819" w:type="dxa"/>
            <w:vAlign w:val="center"/>
            <w:hideMark/>
          </w:tcPr>
          <w:p w14:paraId="0B63D27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w:t>
            </w:r>
            <w:proofErr w:type="gramStart"/>
            <w:r w:rsidRPr="00E77E98">
              <w:rPr>
                <w:rFonts w:ascii="Arial" w:hAnsi="Arial" w:cs="Arial"/>
                <w:sz w:val="14"/>
                <w:szCs w:val="14"/>
                <w:lang w:eastAsia="es-CO"/>
              </w:rPr>
              <w:t xml:space="preserve">ANESTESIOLOGÍA,   </w:t>
            </w:r>
            <w:proofErr w:type="gramEnd"/>
            <w:r w:rsidRPr="00E77E98">
              <w:rPr>
                <w:rFonts w:ascii="Arial" w:hAnsi="Arial" w:cs="Arial"/>
                <w:sz w:val="14"/>
                <w:szCs w:val="14"/>
                <w:lang w:eastAsia="es-CO"/>
              </w:rPr>
              <w:t xml:space="preserve">MEDICAMENTOS (EXCEPTO SUGAMMADEX, MITOMICINA C) E INSUMOSBÁSICOS, EQUIPO URETROTOMO. </w:t>
            </w:r>
            <w:proofErr w:type="gramStart"/>
            <w:r w:rsidRPr="00E77E98">
              <w:rPr>
                <w:rFonts w:ascii="Arial" w:hAnsi="Arial" w:cs="Arial"/>
                <w:sz w:val="14"/>
                <w:szCs w:val="14"/>
                <w:lang w:eastAsia="es-CO"/>
              </w:rPr>
              <w:t>IGUALMENTE</w:t>
            </w:r>
            <w:proofErr w:type="gramEnd"/>
            <w:r w:rsidRPr="00E77E98">
              <w:rPr>
                <w:rFonts w:ascii="Arial" w:hAnsi="Arial" w:cs="Arial"/>
                <w:sz w:val="14"/>
                <w:szCs w:val="14"/>
                <w:lang w:eastAsia="es-CO"/>
              </w:rPr>
              <w:t xml:space="preserve"> LA TARIFA APLICA EN LOS CASOS QUE REQUIERE MANIOBRA DE DISECCIÓN MANOASISTIDA COMO APOYO QUIRÚRGICO ABIERTO.</w:t>
            </w:r>
          </w:p>
        </w:tc>
        <w:tc>
          <w:tcPr>
            <w:tcW w:w="1134" w:type="dxa"/>
            <w:noWrap/>
            <w:vAlign w:val="center"/>
            <w:hideMark/>
          </w:tcPr>
          <w:p w14:paraId="0F8E55D6" w14:textId="3FE51461"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$ 3.382.500</w:t>
            </w:r>
          </w:p>
        </w:tc>
      </w:tr>
      <w:tr w:rsidR="00DB4F78" w:rsidRPr="00E77E98" w14:paraId="14FD05B6" w14:textId="77777777" w:rsidTr="00AF1A2B">
        <w:trPr>
          <w:trHeight w:val="227"/>
        </w:trPr>
        <w:tc>
          <w:tcPr>
            <w:tcW w:w="426" w:type="dxa"/>
            <w:noWrap/>
            <w:vAlign w:val="center"/>
            <w:hideMark/>
          </w:tcPr>
          <w:p w14:paraId="579396F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97</w:t>
            </w:r>
          </w:p>
        </w:tc>
        <w:tc>
          <w:tcPr>
            <w:tcW w:w="709" w:type="dxa"/>
            <w:noWrap/>
            <w:vAlign w:val="center"/>
            <w:hideMark/>
          </w:tcPr>
          <w:p w14:paraId="54138F32"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580051B</w:t>
            </w:r>
          </w:p>
        </w:tc>
        <w:tc>
          <w:tcPr>
            <w:tcW w:w="1134" w:type="dxa"/>
            <w:noWrap/>
            <w:vAlign w:val="center"/>
            <w:hideMark/>
          </w:tcPr>
          <w:p w14:paraId="0D69489C"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580051</w:t>
            </w:r>
          </w:p>
        </w:tc>
        <w:tc>
          <w:tcPr>
            <w:tcW w:w="2268" w:type="dxa"/>
            <w:vAlign w:val="center"/>
            <w:hideMark/>
          </w:tcPr>
          <w:p w14:paraId="1B133B2D"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URETROTOMÍA INTERNA POR ABLACIÓN</w:t>
            </w:r>
          </w:p>
        </w:tc>
        <w:tc>
          <w:tcPr>
            <w:tcW w:w="4819" w:type="dxa"/>
            <w:vAlign w:val="center"/>
            <w:hideMark/>
          </w:tcPr>
          <w:p w14:paraId="4BD1F128"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w:t>
            </w:r>
            <w:proofErr w:type="gramStart"/>
            <w:r w:rsidRPr="00E77E98">
              <w:rPr>
                <w:rFonts w:ascii="Arial" w:hAnsi="Arial" w:cs="Arial"/>
                <w:sz w:val="14"/>
                <w:szCs w:val="14"/>
                <w:lang w:eastAsia="es-CO"/>
              </w:rPr>
              <w:t xml:space="preserve">ANESTESIOLOGÍA,   </w:t>
            </w:r>
            <w:proofErr w:type="gramEnd"/>
            <w:r w:rsidRPr="00E77E98">
              <w:rPr>
                <w:rFonts w:ascii="Arial" w:hAnsi="Arial" w:cs="Arial"/>
                <w:sz w:val="14"/>
                <w:szCs w:val="14"/>
                <w:lang w:eastAsia="es-CO"/>
              </w:rPr>
              <w:t xml:space="preserve">MEDICAMENTOS (EXCEPTO SUGAMMADEX, MITOMICINA C) E INSUMOSBÁSICOS. </w:t>
            </w:r>
            <w:proofErr w:type="gramStart"/>
            <w:r w:rsidRPr="00E77E98">
              <w:rPr>
                <w:rFonts w:ascii="Arial" w:hAnsi="Arial" w:cs="Arial"/>
                <w:sz w:val="14"/>
                <w:szCs w:val="14"/>
                <w:lang w:eastAsia="es-CO"/>
              </w:rPr>
              <w:t>IGUALMENTE</w:t>
            </w:r>
            <w:proofErr w:type="gramEnd"/>
            <w:r w:rsidRPr="00E77E98">
              <w:rPr>
                <w:rFonts w:ascii="Arial" w:hAnsi="Arial" w:cs="Arial"/>
                <w:sz w:val="14"/>
                <w:szCs w:val="14"/>
                <w:lang w:eastAsia="es-CO"/>
              </w:rPr>
              <w:t xml:space="preserve"> LA TARIFA APLICA EN LOS CASOS QUE REQUIERE MANIOBRA DE DISECCIÓN MANOASISTIDA COMO APOYO QUIRÚRGICO ABIERTO.</w:t>
            </w:r>
          </w:p>
        </w:tc>
        <w:tc>
          <w:tcPr>
            <w:tcW w:w="1134" w:type="dxa"/>
            <w:noWrap/>
            <w:vAlign w:val="center"/>
            <w:hideMark/>
          </w:tcPr>
          <w:p w14:paraId="501D7421" w14:textId="3AB1A34F"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$ 6.726.720</w:t>
            </w:r>
          </w:p>
        </w:tc>
      </w:tr>
      <w:tr w:rsidR="00DB4F78" w:rsidRPr="00E77E98" w14:paraId="1C93836C" w14:textId="77777777" w:rsidTr="00AF1A2B">
        <w:trPr>
          <w:trHeight w:val="227"/>
        </w:trPr>
        <w:tc>
          <w:tcPr>
            <w:tcW w:w="426" w:type="dxa"/>
            <w:noWrap/>
            <w:vAlign w:val="center"/>
            <w:hideMark/>
          </w:tcPr>
          <w:p w14:paraId="49D0C3E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98</w:t>
            </w:r>
          </w:p>
        </w:tc>
        <w:tc>
          <w:tcPr>
            <w:tcW w:w="709" w:type="dxa"/>
            <w:noWrap/>
            <w:vAlign w:val="center"/>
            <w:hideMark/>
          </w:tcPr>
          <w:p w14:paraId="68F9266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580101B</w:t>
            </w:r>
          </w:p>
        </w:tc>
        <w:tc>
          <w:tcPr>
            <w:tcW w:w="1134" w:type="dxa"/>
            <w:noWrap/>
            <w:vAlign w:val="center"/>
            <w:hideMark/>
          </w:tcPr>
          <w:p w14:paraId="394305F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580101</w:t>
            </w:r>
          </w:p>
        </w:tc>
        <w:tc>
          <w:tcPr>
            <w:tcW w:w="2268" w:type="dxa"/>
            <w:vAlign w:val="center"/>
            <w:hideMark/>
          </w:tcPr>
          <w:p w14:paraId="5B480E8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URETROSTOMÍA</w:t>
            </w:r>
          </w:p>
        </w:tc>
        <w:tc>
          <w:tcPr>
            <w:tcW w:w="4819" w:type="dxa"/>
            <w:vAlign w:val="center"/>
            <w:hideMark/>
          </w:tcPr>
          <w:p w14:paraId="7661FCF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831E10D" w14:textId="75AD436E"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$ 750.000</w:t>
            </w:r>
          </w:p>
        </w:tc>
      </w:tr>
      <w:tr w:rsidR="00DB4F78" w:rsidRPr="00E77E98" w14:paraId="06788287" w14:textId="77777777" w:rsidTr="00AF1A2B">
        <w:trPr>
          <w:trHeight w:val="227"/>
        </w:trPr>
        <w:tc>
          <w:tcPr>
            <w:tcW w:w="426" w:type="dxa"/>
            <w:noWrap/>
            <w:vAlign w:val="center"/>
            <w:hideMark/>
          </w:tcPr>
          <w:p w14:paraId="6225759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99</w:t>
            </w:r>
          </w:p>
        </w:tc>
        <w:tc>
          <w:tcPr>
            <w:tcW w:w="709" w:type="dxa"/>
            <w:noWrap/>
            <w:vAlign w:val="center"/>
            <w:hideMark/>
          </w:tcPr>
          <w:p w14:paraId="521CF3E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580110B</w:t>
            </w:r>
          </w:p>
        </w:tc>
        <w:tc>
          <w:tcPr>
            <w:tcW w:w="1134" w:type="dxa"/>
            <w:noWrap/>
            <w:vAlign w:val="center"/>
            <w:hideMark/>
          </w:tcPr>
          <w:p w14:paraId="3BC5BAC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580110</w:t>
            </w:r>
          </w:p>
        </w:tc>
        <w:tc>
          <w:tcPr>
            <w:tcW w:w="2268" w:type="dxa"/>
            <w:vAlign w:val="center"/>
            <w:hideMark/>
          </w:tcPr>
          <w:p w14:paraId="2B9B910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URETROSTOMÍA PERINEAL</w:t>
            </w:r>
          </w:p>
        </w:tc>
        <w:tc>
          <w:tcPr>
            <w:tcW w:w="4819" w:type="dxa"/>
            <w:vAlign w:val="center"/>
            <w:hideMark/>
          </w:tcPr>
          <w:p w14:paraId="0A16A0FE"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12AEAA5" w14:textId="20EB6D01"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$ 750.000</w:t>
            </w:r>
          </w:p>
        </w:tc>
      </w:tr>
      <w:tr w:rsidR="00DB4F78" w:rsidRPr="00E77E98" w14:paraId="29509594" w14:textId="77777777" w:rsidTr="00AF1A2B">
        <w:trPr>
          <w:trHeight w:val="227"/>
        </w:trPr>
        <w:tc>
          <w:tcPr>
            <w:tcW w:w="426" w:type="dxa"/>
            <w:noWrap/>
            <w:vAlign w:val="center"/>
            <w:hideMark/>
          </w:tcPr>
          <w:p w14:paraId="58342C9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lastRenderedPageBreak/>
              <w:t>100</w:t>
            </w:r>
          </w:p>
        </w:tc>
        <w:tc>
          <w:tcPr>
            <w:tcW w:w="709" w:type="dxa"/>
            <w:noWrap/>
            <w:vAlign w:val="center"/>
            <w:hideMark/>
          </w:tcPr>
          <w:p w14:paraId="649E810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581010B</w:t>
            </w:r>
          </w:p>
        </w:tc>
        <w:tc>
          <w:tcPr>
            <w:tcW w:w="1134" w:type="dxa"/>
            <w:noWrap/>
            <w:vAlign w:val="center"/>
            <w:hideMark/>
          </w:tcPr>
          <w:p w14:paraId="2FC7E46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581010</w:t>
            </w:r>
          </w:p>
        </w:tc>
        <w:tc>
          <w:tcPr>
            <w:tcW w:w="2268" w:type="dxa"/>
            <w:vAlign w:val="center"/>
            <w:hideMark/>
          </w:tcPr>
          <w:p w14:paraId="2291D92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MEATOTOMÍA URETRAL EXTERNA</w:t>
            </w:r>
          </w:p>
        </w:tc>
        <w:tc>
          <w:tcPr>
            <w:tcW w:w="4819" w:type="dxa"/>
            <w:vAlign w:val="center"/>
            <w:hideMark/>
          </w:tcPr>
          <w:p w14:paraId="5044543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85F4114" w14:textId="56C36136"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$ 500.000</w:t>
            </w:r>
          </w:p>
        </w:tc>
      </w:tr>
      <w:tr w:rsidR="00DB4F78" w:rsidRPr="00E77E98" w14:paraId="1839A611" w14:textId="77777777" w:rsidTr="00AF1A2B">
        <w:trPr>
          <w:trHeight w:val="227"/>
        </w:trPr>
        <w:tc>
          <w:tcPr>
            <w:tcW w:w="426" w:type="dxa"/>
            <w:noWrap/>
            <w:vAlign w:val="center"/>
            <w:hideMark/>
          </w:tcPr>
          <w:p w14:paraId="1387052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101</w:t>
            </w:r>
          </w:p>
        </w:tc>
        <w:tc>
          <w:tcPr>
            <w:tcW w:w="709" w:type="dxa"/>
            <w:noWrap/>
            <w:vAlign w:val="center"/>
            <w:hideMark/>
          </w:tcPr>
          <w:p w14:paraId="3DDDF12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582101B</w:t>
            </w:r>
          </w:p>
        </w:tc>
        <w:tc>
          <w:tcPr>
            <w:tcW w:w="1134" w:type="dxa"/>
            <w:noWrap/>
            <w:vAlign w:val="center"/>
            <w:hideMark/>
          </w:tcPr>
          <w:p w14:paraId="0679374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582101</w:t>
            </w:r>
          </w:p>
        </w:tc>
        <w:tc>
          <w:tcPr>
            <w:tcW w:w="2268" w:type="dxa"/>
            <w:vAlign w:val="center"/>
            <w:hideMark/>
          </w:tcPr>
          <w:p w14:paraId="734AEEB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URETROSCOPIA PERINEAL</w:t>
            </w:r>
          </w:p>
        </w:tc>
        <w:tc>
          <w:tcPr>
            <w:tcW w:w="4819" w:type="dxa"/>
            <w:vAlign w:val="center"/>
            <w:hideMark/>
          </w:tcPr>
          <w:p w14:paraId="1CB4E4B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2B6C1E7" w14:textId="4A700815"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$ 500.000</w:t>
            </w:r>
          </w:p>
        </w:tc>
      </w:tr>
      <w:tr w:rsidR="00DB4F78" w:rsidRPr="00E77E98" w14:paraId="26431C57" w14:textId="77777777" w:rsidTr="00AF1A2B">
        <w:trPr>
          <w:trHeight w:val="227"/>
        </w:trPr>
        <w:tc>
          <w:tcPr>
            <w:tcW w:w="426" w:type="dxa"/>
            <w:noWrap/>
            <w:vAlign w:val="center"/>
            <w:hideMark/>
          </w:tcPr>
          <w:p w14:paraId="76A4AA4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102</w:t>
            </w:r>
          </w:p>
        </w:tc>
        <w:tc>
          <w:tcPr>
            <w:tcW w:w="709" w:type="dxa"/>
            <w:noWrap/>
            <w:vAlign w:val="center"/>
            <w:hideMark/>
          </w:tcPr>
          <w:p w14:paraId="26251FF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583101B</w:t>
            </w:r>
          </w:p>
        </w:tc>
        <w:tc>
          <w:tcPr>
            <w:tcW w:w="1134" w:type="dxa"/>
            <w:noWrap/>
            <w:vAlign w:val="center"/>
            <w:hideMark/>
          </w:tcPr>
          <w:p w14:paraId="7947123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583101</w:t>
            </w:r>
          </w:p>
        </w:tc>
        <w:tc>
          <w:tcPr>
            <w:tcW w:w="2268" w:type="dxa"/>
            <w:vAlign w:val="center"/>
            <w:hideMark/>
          </w:tcPr>
          <w:p w14:paraId="36932552"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FULGURACIÓN ENDOSCÓPICA DE LESIONES URETRALES</w:t>
            </w:r>
          </w:p>
        </w:tc>
        <w:tc>
          <w:tcPr>
            <w:tcW w:w="4819" w:type="dxa"/>
            <w:vAlign w:val="center"/>
            <w:hideMark/>
          </w:tcPr>
          <w:p w14:paraId="460B842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42D9529D" w14:textId="728C56E6"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$ 1.300.000</w:t>
            </w:r>
          </w:p>
        </w:tc>
      </w:tr>
      <w:tr w:rsidR="00DB4F78" w:rsidRPr="00E77E98" w14:paraId="2C6D9E12" w14:textId="77777777" w:rsidTr="00AF1A2B">
        <w:trPr>
          <w:trHeight w:val="227"/>
        </w:trPr>
        <w:tc>
          <w:tcPr>
            <w:tcW w:w="426" w:type="dxa"/>
            <w:noWrap/>
            <w:vAlign w:val="center"/>
            <w:hideMark/>
          </w:tcPr>
          <w:p w14:paraId="77A2FE2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103</w:t>
            </w:r>
          </w:p>
        </w:tc>
        <w:tc>
          <w:tcPr>
            <w:tcW w:w="709" w:type="dxa"/>
            <w:noWrap/>
            <w:vAlign w:val="center"/>
            <w:hideMark/>
          </w:tcPr>
          <w:p w14:paraId="42FC57F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583201B</w:t>
            </w:r>
          </w:p>
        </w:tc>
        <w:tc>
          <w:tcPr>
            <w:tcW w:w="1134" w:type="dxa"/>
            <w:noWrap/>
            <w:vAlign w:val="center"/>
            <w:hideMark/>
          </w:tcPr>
          <w:p w14:paraId="65C74AB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583201</w:t>
            </w:r>
          </w:p>
        </w:tc>
        <w:tc>
          <w:tcPr>
            <w:tcW w:w="2268" w:type="dxa"/>
            <w:vAlign w:val="center"/>
            <w:hideMark/>
          </w:tcPr>
          <w:p w14:paraId="298A19D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FULGURACIÓN DE LESIONES URETRALES VÍA ABIERTA</w:t>
            </w:r>
          </w:p>
        </w:tc>
        <w:tc>
          <w:tcPr>
            <w:tcW w:w="4819" w:type="dxa"/>
            <w:vAlign w:val="center"/>
            <w:hideMark/>
          </w:tcPr>
          <w:p w14:paraId="320EDC6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7F2AEA5B" w14:textId="38925555"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$ 500.000</w:t>
            </w:r>
          </w:p>
        </w:tc>
      </w:tr>
      <w:tr w:rsidR="00DB4F78" w:rsidRPr="00E77E98" w14:paraId="09EEA0A5" w14:textId="77777777" w:rsidTr="00AF1A2B">
        <w:trPr>
          <w:trHeight w:val="227"/>
        </w:trPr>
        <w:tc>
          <w:tcPr>
            <w:tcW w:w="426" w:type="dxa"/>
            <w:noWrap/>
            <w:vAlign w:val="center"/>
            <w:hideMark/>
          </w:tcPr>
          <w:p w14:paraId="0455D98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104</w:t>
            </w:r>
          </w:p>
        </w:tc>
        <w:tc>
          <w:tcPr>
            <w:tcW w:w="709" w:type="dxa"/>
            <w:noWrap/>
            <w:vAlign w:val="center"/>
            <w:hideMark/>
          </w:tcPr>
          <w:p w14:paraId="6C85EFD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583202B</w:t>
            </w:r>
          </w:p>
        </w:tc>
        <w:tc>
          <w:tcPr>
            <w:tcW w:w="1134" w:type="dxa"/>
            <w:noWrap/>
            <w:vAlign w:val="center"/>
            <w:hideMark/>
          </w:tcPr>
          <w:p w14:paraId="694F245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583202</w:t>
            </w:r>
          </w:p>
        </w:tc>
        <w:tc>
          <w:tcPr>
            <w:tcW w:w="2268" w:type="dxa"/>
            <w:vAlign w:val="center"/>
            <w:hideMark/>
          </w:tcPr>
          <w:p w14:paraId="1C31BC4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ESCISION DE VALVA CONGENITA DE URETRA VIA ABIERTA</w:t>
            </w:r>
          </w:p>
        </w:tc>
        <w:tc>
          <w:tcPr>
            <w:tcW w:w="4819" w:type="dxa"/>
            <w:vAlign w:val="center"/>
            <w:hideMark/>
          </w:tcPr>
          <w:p w14:paraId="3B0FC84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78239C1" w14:textId="1F1E36DA"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$ 950.000</w:t>
            </w:r>
          </w:p>
        </w:tc>
      </w:tr>
      <w:tr w:rsidR="00DB4F78" w:rsidRPr="00E77E98" w14:paraId="4C4133B0" w14:textId="77777777" w:rsidTr="00AF1A2B">
        <w:trPr>
          <w:trHeight w:val="227"/>
        </w:trPr>
        <w:tc>
          <w:tcPr>
            <w:tcW w:w="426" w:type="dxa"/>
            <w:noWrap/>
            <w:vAlign w:val="center"/>
            <w:hideMark/>
          </w:tcPr>
          <w:p w14:paraId="2295934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105</w:t>
            </w:r>
          </w:p>
        </w:tc>
        <w:tc>
          <w:tcPr>
            <w:tcW w:w="709" w:type="dxa"/>
            <w:noWrap/>
            <w:vAlign w:val="center"/>
            <w:hideMark/>
          </w:tcPr>
          <w:p w14:paraId="5F3F497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583230B</w:t>
            </w:r>
          </w:p>
        </w:tc>
        <w:tc>
          <w:tcPr>
            <w:tcW w:w="1134" w:type="dxa"/>
            <w:noWrap/>
            <w:vAlign w:val="center"/>
            <w:hideMark/>
          </w:tcPr>
          <w:p w14:paraId="19F1D85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583230</w:t>
            </w:r>
          </w:p>
        </w:tc>
        <w:tc>
          <w:tcPr>
            <w:tcW w:w="2268" w:type="dxa"/>
            <w:vAlign w:val="center"/>
            <w:hideMark/>
          </w:tcPr>
          <w:p w14:paraId="6E06068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URETRECTOMÍA SIMPLE VÍA ABIERTA</w:t>
            </w:r>
          </w:p>
        </w:tc>
        <w:tc>
          <w:tcPr>
            <w:tcW w:w="4819" w:type="dxa"/>
            <w:vAlign w:val="center"/>
            <w:hideMark/>
          </w:tcPr>
          <w:p w14:paraId="78346ED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E8CD7D8" w14:textId="41B84FC8"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$ 1.600.000</w:t>
            </w:r>
          </w:p>
        </w:tc>
      </w:tr>
      <w:tr w:rsidR="00DB4F78" w:rsidRPr="00E77E98" w14:paraId="5D4B2DB4" w14:textId="77777777" w:rsidTr="00AF1A2B">
        <w:trPr>
          <w:trHeight w:val="227"/>
        </w:trPr>
        <w:tc>
          <w:tcPr>
            <w:tcW w:w="426" w:type="dxa"/>
            <w:noWrap/>
            <w:vAlign w:val="center"/>
            <w:hideMark/>
          </w:tcPr>
          <w:p w14:paraId="7C68C5F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106</w:t>
            </w:r>
          </w:p>
        </w:tc>
        <w:tc>
          <w:tcPr>
            <w:tcW w:w="709" w:type="dxa"/>
            <w:noWrap/>
            <w:vAlign w:val="center"/>
            <w:hideMark/>
          </w:tcPr>
          <w:p w14:paraId="5A7EBB0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583240B</w:t>
            </w:r>
          </w:p>
        </w:tc>
        <w:tc>
          <w:tcPr>
            <w:tcW w:w="1134" w:type="dxa"/>
            <w:noWrap/>
            <w:vAlign w:val="center"/>
            <w:hideMark/>
          </w:tcPr>
          <w:p w14:paraId="4ADA5EA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583240</w:t>
            </w:r>
          </w:p>
        </w:tc>
        <w:tc>
          <w:tcPr>
            <w:tcW w:w="2268" w:type="dxa"/>
            <w:vAlign w:val="center"/>
            <w:hideMark/>
          </w:tcPr>
          <w:p w14:paraId="366DF55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URETRECTOMÍA RADICAL VÍA ABIERTA</w:t>
            </w:r>
          </w:p>
        </w:tc>
        <w:tc>
          <w:tcPr>
            <w:tcW w:w="4819" w:type="dxa"/>
            <w:vAlign w:val="center"/>
            <w:hideMark/>
          </w:tcPr>
          <w:p w14:paraId="336A388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D06E9FC" w14:textId="6EE96D14"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$ 1.900.000</w:t>
            </w:r>
          </w:p>
        </w:tc>
      </w:tr>
      <w:tr w:rsidR="00DB4F78" w:rsidRPr="00E77E98" w14:paraId="5A32BDC0" w14:textId="77777777" w:rsidTr="00AF1A2B">
        <w:trPr>
          <w:trHeight w:val="227"/>
        </w:trPr>
        <w:tc>
          <w:tcPr>
            <w:tcW w:w="426" w:type="dxa"/>
            <w:noWrap/>
            <w:vAlign w:val="center"/>
            <w:hideMark/>
          </w:tcPr>
          <w:p w14:paraId="2825455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107</w:t>
            </w:r>
          </w:p>
        </w:tc>
        <w:tc>
          <w:tcPr>
            <w:tcW w:w="709" w:type="dxa"/>
            <w:noWrap/>
            <w:vAlign w:val="center"/>
            <w:hideMark/>
          </w:tcPr>
          <w:p w14:paraId="38E199C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584101B</w:t>
            </w:r>
          </w:p>
        </w:tc>
        <w:tc>
          <w:tcPr>
            <w:tcW w:w="1134" w:type="dxa"/>
            <w:noWrap/>
            <w:vAlign w:val="center"/>
            <w:hideMark/>
          </w:tcPr>
          <w:p w14:paraId="41D5679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584101</w:t>
            </w:r>
          </w:p>
        </w:tc>
        <w:tc>
          <w:tcPr>
            <w:tcW w:w="2268" w:type="dxa"/>
            <w:vAlign w:val="center"/>
            <w:hideMark/>
          </w:tcPr>
          <w:p w14:paraId="32F324AE"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URETRORRAFIA FEMENINA</w:t>
            </w:r>
          </w:p>
        </w:tc>
        <w:tc>
          <w:tcPr>
            <w:tcW w:w="4819" w:type="dxa"/>
            <w:vAlign w:val="center"/>
            <w:hideMark/>
          </w:tcPr>
          <w:p w14:paraId="34D2FC7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D2CC949" w14:textId="0A66095A"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$ 1.300.000</w:t>
            </w:r>
          </w:p>
        </w:tc>
      </w:tr>
      <w:tr w:rsidR="00DB4F78" w:rsidRPr="00E77E98" w14:paraId="6247911D" w14:textId="77777777" w:rsidTr="00AF1A2B">
        <w:trPr>
          <w:trHeight w:val="227"/>
        </w:trPr>
        <w:tc>
          <w:tcPr>
            <w:tcW w:w="426" w:type="dxa"/>
            <w:noWrap/>
            <w:vAlign w:val="center"/>
            <w:hideMark/>
          </w:tcPr>
          <w:p w14:paraId="67A64C7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108</w:t>
            </w:r>
          </w:p>
        </w:tc>
        <w:tc>
          <w:tcPr>
            <w:tcW w:w="709" w:type="dxa"/>
            <w:noWrap/>
            <w:vAlign w:val="center"/>
            <w:hideMark/>
          </w:tcPr>
          <w:p w14:paraId="71D113C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584102B</w:t>
            </w:r>
          </w:p>
        </w:tc>
        <w:tc>
          <w:tcPr>
            <w:tcW w:w="1134" w:type="dxa"/>
            <w:noWrap/>
            <w:vAlign w:val="center"/>
            <w:hideMark/>
          </w:tcPr>
          <w:p w14:paraId="7CF188B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584102</w:t>
            </w:r>
          </w:p>
        </w:tc>
        <w:tc>
          <w:tcPr>
            <w:tcW w:w="2268" w:type="dxa"/>
            <w:vAlign w:val="center"/>
            <w:hideMark/>
          </w:tcPr>
          <w:p w14:paraId="5917E92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URETRORRAFIA PENEANA</w:t>
            </w:r>
          </w:p>
        </w:tc>
        <w:tc>
          <w:tcPr>
            <w:tcW w:w="4819" w:type="dxa"/>
            <w:vAlign w:val="center"/>
            <w:hideMark/>
          </w:tcPr>
          <w:p w14:paraId="0558F21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404CEDB2" w14:textId="0C3C8D60"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$ 1.300.000</w:t>
            </w:r>
          </w:p>
        </w:tc>
      </w:tr>
      <w:tr w:rsidR="00DB4F78" w:rsidRPr="00E77E98" w14:paraId="286B17FE" w14:textId="77777777" w:rsidTr="00AF1A2B">
        <w:trPr>
          <w:trHeight w:val="227"/>
        </w:trPr>
        <w:tc>
          <w:tcPr>
            <w:tcW w:w="426" w:type="dxa"/>
            <w:noWrap/>
            <w:vAlign w:val="center"/>
            <w:hideMark/>
          </w:tcPr>
          <w:p w14:paraId="6E97025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109</w:t>
            </w:r>
          </w:p>
        </w:tc>
        <w:tc>
          <w:tcPr>
            <w:tcW w:w="709" w:type="dxa"/>
            <w:noWrap/>
            <w:vAlign w:val="center"/>
            <w:hideMark/>
          </w:tcPr>
          <w:p w14:paraId="32429B2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584103B</w:t>
            </w:r>
          </w:p>
        </w:tc>
        <w:tc>
          <w:tcPr>
            <w:tcW w:w="1134" w:type="dxa"/>
            <w:noWrap/>
            <w:vAlign w:val="center"/>
            <w:hideMark/>
          </w:tcPr>
          <w:p w14:paraId="4046FA4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584103</w:t>
            </w:r>
          </w:p>
        </w:tc>
        <w:tc>
          <w:tcPr>
            <w:tcW w:w="2268" w:type="dxa"/>
            <w:vAlign w:val="center"/>
            <w:hideMark/>
          </w:tcPr>
          <w:p w14:paraId="7DFBC70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URETRORRAFIA PERINEAL</w:t>
            </w:r>
          </w:p>
        </w:tc>
        <w:tc>
          <w:tcPr>
            <w:tcW w:w="4819" w:type="dxa"/>
            <w:vAlign w:val="center"/>
            <w:hideMark/>
          </w:tcPr>
          <w:p w14:paraId="3F0F974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542B9E77" w14:textId="7D405133"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$ 1.300.000</w:t>
            </w:r>
          </w:p>
        </w:tc>
      </w:tr>
      <w:tr w:rsidR="00DB4F78" w:rsidRPr="00E77E98" w14:paraId="022F87FB" w14:textId="77777777" w:rsidTr="00AF1A2B">
        <w:trPr>
          <w:trHeight w:val="227"/>
        </w:trPr>
        <w:tc>
          <w:tcPr>
            <w:tcW w:w="426" w:type="dxa"/>
            <w:noWrap/>
            <w:vAlign w:val="center"/>
            <w:hideMark/>
          </w:tcPr>
          <w:p w14:paraId="2F84402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110</w:t>
            </w:r>
          </w:p>
        </w:tc>
        <w:tc>
          <w:tcPr>
            <w:tcW w:w="709" w:type="dxa"/>
            <w:noWrap/>
            <w:vAlign w:val="center"/>
            <w:hideMark/>
          </w:tcPr>
          <w:p w14:paraId="7F9E83B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584201B</w:t>
            </w:r>
          </w:p>
        </w:tc>
        <w:tc>
          <w:tcPr>
            <w:tcW w:w="1134" w:type="dxa"/>
            <w:noWrap/>
            <w:vAlign w:val="center"/>
            <w:hideMark/>
          </w:tcPr>
          <w:p w14:paraId="7F30ECD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584201</w:t>
            </w:r>
          </w:p>
        </w:tc>
        <w:tc>
          <w:tcPr>
            <w:tcW w:w="2268" w:type="dxa"/>
            <w:vAlign w:val="center"/>
            <w:hideMark/>
          </w:tcPr>
          <w:p w14:paraId="12FB8FD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CIERRE DE URETROSTOMÍA</w:t>
            </w:r>
          </w:p>
        </w:tc>
        <w:tc>
          <w:tcPr>
            <w:tcW w:w="4819" w:type="dxa"/>
            <w:vAlign w:val="center"/>
            <w:hideMark/>
          </w:tcPr>
          <w:p w14:paraId="57CABFF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83346CB" w14:textId="41C641DB"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$ 500.000</w:t>
            </w:r>
          </w:p>
        </w:tc>
      </w:tr>
      <w:tr w:rsidR="00DB4F78" w:rsidRPr="00E77E98" w14:paraId="61D0A7F2" w14:textId="77777777" w:rsidTr="00AF1A2B">
        <w:trPr>
          <w:trHeight w:val="227"/>
        </w:trPr>
        <w:tc>
          <w:tcPr>
            <w:tcW w:w="426" w:type="dxa"/>
            <w:noWrap/>
            <w:vAlign w:val="center"/>
            <w:hideMark/>
          </w:tcPr>
          <w:p w14:paraId="74805E6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111</w:t>
            </w:r>
          </w:p>
        </w:tc>
        <w:tc>
          <w:tcPr>
            <w:tcW w:w="709" w:type="dxa"/>
            <w:noWrap/>
            <w:vAlign w:val="center"/>
            <w:hideMark/>
          </w:tcPr>
          <w:p w14:paraId="7BB38F4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584301B</w:t>
            </w:r>
          </w:p>
        </w:tc>
        <w:tc>
          <w:tcPr>
            <w:tcW w:w="1134" w:type="dxa"/>
            <w:noWrap/>
            <w:vAlign w:val="center"/>
            <w:hideMark/>
          </w:tcPr>
          <w:p w14:paraId="328CAE8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584301</w:t>
            </w:r>
          </w:p>
        </w:tc>
        <w:tc>
          <w:tcPr>
            <w:tcW w:w="2268" w:type="dxa"/>
            <w:vAlign w:val="center"/>
            <w:hideMark/>
          </w:tcPr>
          <w:p w14:paraId="5A101DC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CIERRE DE FÍSTULA URETRORECTAL</w:t>
            </w:r>
          </w:p>
        </w:tc>
        <w:tc>
          <w:tcPr>
            <w:tcW w:w="4819" w:type="dxa"/>
            <w:vAlign w:val="center"/>
            <w:hideMark/>
          </w:tcPr>
          <w:p w14:paraId="37531FA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AF13025" w14:textId="40FB0269"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$ 1.900.000</w:t>
            </w:r>
          </w:p>
        </w:tc>
      </w:tr>
      <w:tr w:rsidR="00DB4F78" w:rsidRPr="00E77E98" w14:paraId="19D739D6" w14:textId="77777777" w:rsidTr="00AF1A2B">
        <w:trPr>
          <w:trHeight w:val="227"/>
        </w:trPr>
        <w:tc>
          <w:tcPr>
            <w:tcW w:w="426" w:type="dxa"/>
            <w:noWrap/>
            <w:vAlign w:val="center"/>
            <w:hideMark/>
          </w:tcPr>
          <w:p w14:paraId="1CC7EB1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112</w:t>
            </w:r>
          </w:p>
        </w:tc>
        <w:tc>
          <w:tcPr>
            <w:tcW w:w="709" w:type="dxa"/>
            <w:noWrap/>
            <w:vAlign w:val="center"/>
            <w:hideMark/>
          </w:tcPr>
          <w:p w14:paraId="3C91EA8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584302B</w:t>
            </w:r>
          </w:p>
        </w:tc>
        <w:tc>
          <w:tcPr>
            <w:tcW w:w="1134" w:type="dxa"/>
            <w:noWrap/>
            <w:vAlign w:val="center"/>
            <w:hideMark/>
          </w:tcPr>
          <w:p w14:paraId="44E01B5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584302</w:t>
            </w:r>
          </w:p>
        </w:tc>
        <w:tc>
          <w:tcPr>
            <w:tcW w:w="2268" w:type="dxa"/>
            <w:vAlign w:val="center"/>
            <w:hideMark/>
          </w:tcPr>
          <w:p w14:paraId="64856C3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CIERRE DE FÍSTULA URETRO-PERINEO-ESCROTAL</w:t>
            </w:r>
          </w:p>
        </w:tc>
        <w:tc>
          <w:tcPr>
            <w:tcW w:w="4819" w:type="dxa"/>
            <w:vAlign w:val="center"/>
            <w:hideMark/>
          </w:tcPr>
          <w:p w14:paraId="6D962A4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4E03ED5" w14:textId="080773CA"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$ 1.400.000</w:t>
            </w:r>
          </w:p>
        </w:tc>
      </w:tr>
      <w:tr w:rsidR="00DB4F78" w:rsidRPr="00E77E98" w14:paraId="7D3BC235" w14:textId="77777777" w:rsidTr="00AF1A2B">
        <w:trPr>
          <w:trHeight w:val="227"/>
        </w:trPr>
        <w:tc>
          <w:tcPr>
            <w:tcW w:w="426" w:type="dxa"/>
            <w:noWrap/>
            <w:vAlign w:val="center"/>
            <w:hideMark/>
          </w:tcPr>
          <w:p w14:paraId="70D2930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113</w:t>
            </w:r>
          </w:p>
        </w:tc>
        <w:tc>
          <w:tcPr>
            <w:tcW w:w="709" w:type="dxa"/>
            <w:noWrap/>
            <w:vAlign w:val="center"/>
            <w:hideMark/>
          </w:tcPr>
          <w:p w14:paraId="595EFD3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584303B</w:t>
            </w:r>
          </w:p>
        </w:tc>
        <w:tc>
          <w:tcPr>
            <w:tcW w:w="1134" w:type="dxa"/>
            <w:noWrap/>
            <w:vAlign w:val="center"/>
            <w:hideMark/>
          </w:tcPr>
          <w:p w14:paraId="2C24C4B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584303</w:t>
            </w:r>
          </w:p>
        </w:tc>
        <w:tc>
          <w:tcPr>
            <w:tcW w:w="2268" w:type="dxa"/>
            <w:vAlign w:val="center"/>
            <w:hideMark/>
          </w:tcPr>
          <w:p w14:paraId="199BF1AF"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RESECCIÓN DE FÍSTULA URETROCUTÁNEA</w:t>
            </w:r>
          </w:p>
        </w:tc>
        <w:tc>
          <w:tcPr>
            <w:tcW w:w="4819" w:type="dxa"/>
            <w:vAlign w:val="center"/>
            <w:hideMark/>
          </w:tcPr>
          <w:p w14:paraId="0E937F7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4B8D0D15" w14:textId="75712B8E"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$ 1.800.000</w:t>
            </w:r>
          </w:p>
        </w:tc>
      </w:tr>
      <w:tr w:rsidR="00DB4F78" w:rsidRPr="00E77E98" w14:paraId="2659FEA0" w14:textId="77777777" w:rsidTr="00AF1A2B">
        <w:trPr>
          <w:trHeight w:val="227"/>
        </w:trPr>
        <w:tc>
          <w:tcPr>
            <w:tcW w:w="426" w:type="dxa"/>
            <w:noWrap/>
            <w:vAlign w:val="center"/>
            <w:hideMark/>
          </w:tcPr>
          <w:p w14:paraId="7896547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114</w:t>
            </w:r>
          </w:p>
        </w:tc>
        <w:tc>
          <w:tcPr>
            <w:tcW w:w="709" w:type="dxa"/>
            <w:noWrap/>
            <w:vAlign w:val="center"/>
            <w:hideMark/>
          </w:tcPr>
          <w:p w14:paraId="3A32C0E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584304B</w:t>
            </w:r>
          </w:p>
        </w:tc>
        <w:tc>
          <w:tcPr>
            <w:tcW w:w="1134" w:type="dxa"/>
            <w:noWrap/>
            <w:vAlign w:val="center"/>
            <w:hideMark/>
          </w:tcPr>
          <w:p w14:paraId="481E506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584304</w:t>
            </w:r>
          </w:p>
        </w:tc>
        <w:tc>
          <w:tcPr>
            <w:tcW w:w="2268" w:type="dxa"/>
            <w:vAlign w:val="center"/>
            <w:hideMark/>
          </w:tcPr>
          <w:p w14:paraId="4DFE6E82"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CIERRE DE FÍSTULA URETRO -VAGINAL</w:t>
            </w:r>
          </w:p>
        </w:tc>
        <w:tc>
          <w:tcPr>
            <w:tcW w:w="4819" w:type="dxa"/>
            <w:vAlign w:val="center"/>
            <w:hideMark/>
          </w:tcPr>
          <w:p w14:paraId="34E23FD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6B7703F" w14:textId="65805C98"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$ 1.800.000</w:t>
            </w:r>
          </w:p>
        </w:tc>
      </w:tr>
      <w:tr w:rsidR="00DB4F78" w:rsidRPr="00E77E98" w14:paraId="1826AE8F" w14:textId="77777777" w:rsidTr="00AF1A2B">
        <w:trPr>
          <w:trHeight w:val="227"/>
        </w:trPr>
        <w:tc>
          <w:tcPr>
            <w:tcW w:w="426" w:type="dxa"/>
            <w:noWrap/>
            <w:vAlign w:val="center"/>
            <w:hideMark/>
          </w:tcPr>
          <w:p w14:paraId="6589FC8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115</w:t>
            </w:r>
          </w:p>
        </w:tc>
        <w:tc>
          <w:tcPr>
            <w:tcW w:w="709" w:type="dxa"/>
            <w:noWrap/>
            <w:vAlign w:val="center"/>
            <w:hideMark/>
          </w:tcPr>
          <w:p w14:paraId="79A93D3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584401B</w:t>
            </w:r>
          </w:p>
        </w:tc>
        <w:tc>
          <w:tcPr>
            <w:tcW w:w="1134" w:type="dxa"/>
            <w:noWrap/>
            <w:vAlign w:val="center"/>
            <w:hideMark/>
          </w:tcPr>
          <w:p w14:paraId="6C9EBBC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584401</w:t>
            </w:r>
          </w:p>
        </w:tc>
        <w:tc>
          <w:tcPr>
            <w:tcW w:w="2268" w:type="dxa"/>
            <w:vAlign w:val="center"/>
            <w:hideMark/>
          </w:tcPr>
          <w:p w14:paraId="209695B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ANASTOMOSIS DE URETRA-URETRA</w:t>
            </w:r>
          </w:p>
        </w:tc>
        <w:tc>
          <w:tcPr>
            <w:tcW w:w="4819" w:type="dxa"/>
            <w:vAlign w:val="center"/>
            <w:hideMark/>
          </w:tcPr>
          <w:p w14:paraId="4BFB426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w:t>
            </w:r>
            <w:r w:rsidRPr="00E77E98">
              <w:rPr>
                <w:rFonts w:ascii="Arial" w:hAnsi="Arial" w:cs="Arial"/>
                <w:sz w:val="14"/>
                <w:szCs w:val="14"/>
                <w:lang w:eastAsia="es-CO"/>
              </w:rPr>
              <w:lastRenderedPageBreak/>
              <w:t xml:space="preserve">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12F8C51" w14:textId="5B10A4D1"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lastRenderedPageBreak/>
              <w:t>$ 2.100.000</w:t>
            </w:r>
          </w:p>
        </w:tc>
      </w:tr>
      <w:tr w:rsidR="00DB4F78" w:rsidRPr="00E77E98" w14:paraId="5EEFF751" w14:textId="77777777" w:rsidTr="00AF1A2B">
        <w:trPr>
          <w:trHeight w:val="227"/>
        </w:trPr>
        <w:tc>
          <w:tcPr>
            <w:tcW w:w="426" w:type="dxa"/>
            <w:noWrap/>
            <w:vAlign w:val="center"/>
            <w:hideMark/>
          </w:tcPr>
          <w:p w14:paraId="1F03611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116</w:t>
            </w:r>
          </w:p>
        </w:tc>
        <w:tc>
          <w:tcPr>
            <w:tcW w:w="709" w:type="dxa"/>
            <w:noWrap/>
            <w:vAlign w:val="center"/>
            <w:hideMark/>
          </w:tcPr>
          <w:p w14:paraId="5FB09D1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584402B</w:t>
            </w:r>
          </w:p>
        </w:tc>
        <w:tc>
          <w:tcPr>
            <w:tcW w:w="1134" w:type="dxa"/>
            <w:noWrap/>
            <w:vAlign w:val="center"/>
            <w:hideMark/>
          </w:tcPr>
          <w:p w14:paraId="1587428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584402</w:t>
            </w:r>
          </w:p>
        </w:tc>
        <w:tc>
          <w:tcPr>
            <w:tcW w:w="2268" w:type="dxa"/>
            <w:vAlign w:val="center"/>
            <w:hideMark/>
          </w:tcPr>
          <w:p w14:paraId="010F0112"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REVISIÓN DE ANASTOMOSIS DE URETRA</w:t>
            </w:r>
          </w:p>
        </w:tc>
        <w:tc>
          <w:tcPr>
            <w:tcW w:w="4819" w:type="dxa"/>
            <w:vAlign w:val="center"/>
            <w:hideMark/>
          </w:tcPr>
          <w:p w14:paraId="37A8B77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5E93960A" w14:textId="31180D35"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$ 2.100.000</w:t>
            </w:r>
          </w:p>
        </w:tc>
      </w:tr>
      <w:tr w:rsidR="00DB4F78" w:rsidRPr="00E77E98" w14:paraId="61A145A6" w14:textId="77777777" w:rsidTr="00AF1A2B">
        <w:trPr>
          <w:trHeight w:val="227"/>
        </w:trPr>
        <w:tc>
          <w:tcPr>
            <w:tcW w:w="426" w:type="dxa"/>
            <w:noWrap/>
            <w:vAlign w:val="center"/>
            <w:hideMark/>
          </w:tcPr>
          <w:p w14:paraId="36EFB7A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117</w:t>
            </w:r>
          </w:p>
        </w:tc>
        <w:tc>
          <w:tcPr>
            <w:tcW w:w="709" w:type="dxa"/>
            <w:noWrap/>
            <w:vAlign w:val="center"/>
            <w:hideMark/>
          </w:tcPr>
          <w:p w14:paraId="2565DB69"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584601B</w:t>
            </w:r>
          </w:p>
        </w:tc>
        <w:tc>
          <w:tcPr>
            <w:tcW w:w="1134" w:type="dxa"/>
            <w:noWrap/>
            <w:vAlign w:val="center"/>
            <w:hideMark/>
          </w:tcPr>
          <w:p w14:paraId="4F9F1F23"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584601</w:t>
            </w:r>
          </w:p>
        </w:tc>
        <w:tc>
          <w:tcPr>
            <w:tcW w:w="2268" w:type="dxa"/>
            <w:vAlign w:val="center"/>
            <w:hideMark/>
          </w:tcPr>
          <w:p w14:paraId="267A734F"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URETROPLASTIA TRANSPÚBICA</w:t>
            </w:r>
          </w:p>
        </w:tc>
        <w:tc>
          <w:tcPr>
            <w:tcW w:w="4819" w:type="dxa"/>
            <w:vAlign w:val="center"/>
            <w:hideMark/>
          </w:tcPr>
          <w:p w14:paraId="42A65F4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HONORARIOS MÉDICOS ESPECIALIZADOS EN UROLOGÍA Y CIRUGÍA RECONSTRUCTIVA, </w:t>
            </w:r>
            <w:proofErr w:type="gramStart"/>
            <w:r w:rsidRPr="00E77E98">
              <w:rPr>
                <w:rFonts w:ascii="Arial" w:hAnsi="Arial" w:cs="Arial"/>
                <w:sz w:val="14"/>
                <w:szCs w:val="14"/>
                <w:lang w:eastAsia="es-CO"/>
              </w:rPr>
              <w:t>ANESTESIOLOGÍA,  DERECHOS</w:t>
            </w:r>
            <w:proofErr w:type="gramEnd"/>
            <w:r w:rsidRPr="00E77E98">
              <w:rPr>
                <w:rFonts w:ascii="Arial" w:hAnsi="Arial" w:cs="Arial"/>
                <w:sz w:val="14"/>
                <w:szCs w:val="14"/>
                <w:lang w:eastAsia="es-CO"/>
              </w:rPr>
              <w:t xml:space="preserve"> DE SALA DE </w:t>
            </w:r>
            <w:proofErr w:type="gramStart"/>
            <w:r w:rsidRPr="00E77E98">
              <w:rPr>
                <w:rFonts w:ascii="Arial" w:hAnsi="Arial" w:cs="Arial"/>
                <w:sz w:val="14"/>
                <w:szCs w:val="14"/>
                <w:lang w:eastAsia="es-CO"/>
              </w:rPr>
              <w:t>CIRUGÍA,MATERIALES</w:t>
            </w:r>
            <w:proofErr w:type="gramEnd"/>
            <w:r w:rsidRPr="00E77E98">
              <w:rPr>
                <w:rFonts w:ascii="Arial" w:hAnsi="Arial" w:cs="Arial"/>
                <w:sz w:val="14"/>
                <w:szCs w:val="14"/>
                <w:lang w:eastAsia="es-CO"/>
              </w:rPr>
              <w:t>, EQUIPOS, HOSPITALIZACIÓN HABITACIÓN BIPERSONAL HASTA DOS (2) DÍAS, MEDICAMENTOS E INSUMOS BÁSICO. NO INCLUYE, AYUDAS DIAGNÓSTICAS, CONSULTA DE PRIMERA VEZ Y CONTROL POR ANESTESIOLOGÍA, COMPLICACIONES, NUEVOS PROCEDIMIENTOS. LA TARIFA NO APLICA PARA UROLOGÍA ONCOLÓGICA.</w:t>
            </w:r>
          </w:p>
        </w:tc>
        <w:tc>
          <w:tcPr>
            <w:tcW w:w="1134" w:type="dxa"/>
            <w:noWrap/>
            <w:vAlign w:val="center"/>
            <w:hideMark/>
          </w:tcPr>
          <w:p w14:paraId="03A164B6" w14:textId="077AC70F"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$ 10.561.000</w:t>
            </w:r>
          </w:p>
        </w:tc>
      </w:tr>
      <w:tr w:rsidR="00DB4F78" w:rsidRPr="00E77E98" w14:paraId="27240747" w14:textId="77777777" w:rsidTr="00AF1A2B">
        <w:trPr>
          <w:trHeight w:val="227"/>
        </w:trPr>
        <w:tc>
          <w:tcPr>
            <w:tcW w:w="426" w:type="dxa"/>
            <w:noWrap/>
            <w:vAlign w:val="center"/>
            <w:hideMark/>
          </w:tcPr>
          <w:p w14:paraId="02F9DF9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118</w:t>
            </w:r>
          </w:p>
        </w:tc>
        <w:tc>
          <w:tcPr>
            <w:tcW w:w="709" w:type="dxa"/>
            <w:vAlign w:val="center"/>
            <w:hideMark/>
          </w:tcPr>
          <w:p w14:paraId="4703D8C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584602B</w:t>
            </w:r>
          </w:p>
        </w:tc>
        <w:tc>
          <w:tcPr>
            <w:tcW w:w="1134" w:type="dxa"/>
            <w:vAlign w:val="center"/>
            <w:hideMark/>
          </w:tcPr>
          <w:p w14:paraId="79A14A1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584602</w:t>
            </w:r>
          </w:p>
        </w:tc>
        <w:tc>
          <w:tcPr>
            <w:tcW w:w="2268" w:type="dxa"/>
            <w:vAlign w:val="center"/>
            <w:hideMark/>
          </w:tcPr>
          <w:p w14:paraId="3BA3B9AE"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URETROPLASTIA CON OTROS TEJIDOS (CON INJERTO LIBRE DE MUCOSA VESICAL)</w:t>
            </w:r>
          </w:p>
        </w:tc>
        <w:tc>
          <w:tcPr>
            <w:tcW w:w="4819" w:type="dxa"/>
            <w:vAlign w:val="center"/>
            <w:hideMark/>
          </w:tcPr>
          <w:p w14:paraId="13172EF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HONORARIOS MÉDICOS ESPECIALIZADOS EN UROLOGÍA Y CIRUGÍA RECONSTRUCTIVA, </w:t>
            </w:r>
            <w:proofErr w:type="gramStart"/>
            <w:r w:rsidRPr="00E77E98">
              <w:rPr>
                <w:rFonts w:ascii="Arial" w:hAnsi="Arial" w:cs="Arial"/>
                <w:sz w:val="14"/>
                <w:szCs w:val="14"/>
                <w:lang w:eastAsia="es-CO"/>
              </w:rPr>
              <w:t>ANESTESIOLOGÍA,  DERECHOS</w:t>
            </w:r>
            <w:proofErr w:type="gramEnd"/>
            <w:r w:rsidRPr="00E77E98">
              <w:rPr>
                <w:rFonts w:ascii="Arial" w:hAnsi="Arial" w:cs="Arial"/>
                <w:sz w:val="14"/>
                <w:szCs w:val="14"/>
                <w:lang w:eastAsia="es-CO"/>
              </w:rPr>
              <w:t xml:space="preserve"> DE SALA DE </w:t>
            </w:r>
            <w:proofErr w:type="gramStart"/>
            <w:r w:rsidRPr="00E77E98">
              <w:rPr>
                <w:rFonts w:ascii="Arial" w:hAnsi="Arial" w:cs="Arial"/>
                <w:sz w:val="14"/>
                <w:szCs w:val="14"/>
                <w:lang w:eastAsia="es-CO"/>
              </w:rPr>
              <w:t>CIRUGÍA,MATERIALES</w:t>
            </w:r>
            <w:proofErr w:type="gramEnd"/>
            <w:r w:rsidRPr="00E77E98">
              <w:rPr>
                <w:rFonts w:ascii="Arial" w:hAnsi="Arial" w:cs="Arial"/>
                <w:sz w:val="14"/>
                <w:szCs w:val="14"/>
                <w:lang w:eastAsia="es-CO"/>
              </w:rPr>
              <w:t>, EQUIPOS, HOSPITALIZACIÓN HABITACIÓN BIPERSONAL HASTA DOS (2) DÍAS, MEDICAMENTOS E INSUMOS BÁSICO. NO INCLUYE, AYUDAS DIAGNÓSTICAS, CONSULTA DE PRIMERA VEZ Y CONTROL POR ANESTESIOLOGÍA, COMPLICACIONES, NUEVOS PROCEDIMIENTOS. LA TARIFA NO APLICA PARA UROLOGÍA ONCOLÓGICA.</w:t>
            </w:r>
          </w:p>
        </w:tc>
        <w:tc>
          <w:tcPr>
            <w:tcW w:w="1134" w:type="dxa"/>
            <w:noWrap/>
            <w:vAlign w:val="center"/>
            <w:hideMark/>
          </w:tcPr>
          <w:p w14:paraId="7B708826" w14:textId="25ECA97B"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$ 15.000.000</w:t>
            </w:r>
          </w:p>
        </w:tc>
      </w:tr>
      <w:tr w:rsidR="00DB4F78" w:rsidRPr="00E77E98" w14:paraId="37FF1F27" w14:textId="77777777" w:rsidTr="00AF1A2B">
        <w:trPr>
          <w:trHeight w:val="227"/>
        </w:trPr>
        <w:tc>
          <w:tcPr>
            <w:tcW w:w="426" w:type="dxa"/>
            <w:noWrap/>
            <w:vAlign w:val="center"/>
            <w:hideMark/>
          </w:tcPr>
          <w:p w14:paraId="2C37F0C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119</w:t>
            </w:r>
          </w:p>
        </w:tc>
        <w:tc>
          <w:tcPr>
            <w:tcW w:w="709" w:type="dxa"/>
            <w:noWrap/>
            <w:vAlign w:val="center"/>
            <w:hideMark/>
          </w:tcPr>
          <w:p w14:paraId="791DE9A5"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584603B</w:t>
            </w:r>
          </w:p>
        </w:tc>
        <w:tc>
          <w:tcPr>
            <w:tcW w:w="1134" w:type="dxa"/>
            <w:noWrap/>
            <w:vAlign w:val="center"/>
            <w:hideMark/>
          </w:tcPr>
          <w:p w14:paraId="0B9964D7"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584603</w:t>
            </w:r>
          </w:p>
        </w:tc>
        <w:tc>
          <w:tcPr>
            <w:tcW w:w="2268" w:type="dxa"/>
            <w:vAlign w:val="center"/>
            <w:hideMark/>
          </w:tcPr>
          <w:p w14:paraId="16BE565D"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URETROPLASTIA PERINEAL</w:t>
            </w:r>
          </w:p>
        </w:tc>
        <w:tc>
          <w:tcPr>
            <w:tcW w:w="4819" w:type="dxa"/>
            <w:vAlign w:val="center"/>
            <w:hideMark/>
          </w:tcPr>
          <w:p w14:paraId="1F03E17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HONORARIOS MÉDICOS ESPECIALIZADOS EN UROLOGÍA Y CIRUGÍA RECONSTRUCTIVA, </w:t>
            </w:r>
            <w:proofErr w:type="gramStart"/>
            <w:r w:rsidRPr="00E77E98">
              <w:rPr>
                <w:rFonts w:ascii="Arial" w:hAnsi="Arial" w:cs="Arial"/>
                <w:sz w:val="14"/>
                <w:szCs w:val="14"/>
                <w:lang w:eastAsia="es-CO"/>
              </w:rPr>
              <w:t>ANESTESIOLOGÍA,  DERECHOS</w:t>
            </w:r>
            <w:proofErr w:type="gramEnd"/>
            <w:r w:rsidRPr="00E77E98">
              <w:rPr>
                <w:rFonts w:ascii="Arial" w:hAnsi="Arial" w:cs="Arial"/>
                <w:sz w:val="14"/>
                <w:szCs w:val="14"/>
                <w:lang w:eastAsia="es-CO"/>
              </w:rPr>
              <w:t xml:space="preserve"> DE SALA DE </w:t>
            </w:r>
            <w:proofErr w:type="gramStart"/>
            <w:r w:rsidRPr="00E77E98">
              <w:rPr>
                <w:rFonts w:ascii="Arial" w:hAnsi="Arial" w:cs="Arial"/>
                <w:sz w:val="14"/>
                <w:szCs w:val="14"/>
                <w:lang w:eastAsia="es-CO"/>
              </w:rPr>
              <w:t>CIRUGÍA,MATERIALES</w:t>
            </w:r>
            <w:proofErr w:type="gramEnd"/>
            <w:r w:rsidRPr="00E77E98">
              <w:rPr>
                <w:rFonts w:ascii="Arial" w:hAnsi="Arial" w:cs="Arial"/>
                <w:sz w:val="14"/>
                <w:szCs w:val="14"/>
                <w:lang w:eastAsia="es-CO"/>
              </w:rPr>
              <w:t>, EQUIPOS, HOSPITALIZACIÓN HABITACIÓN BIPERSONAL HASTA DOS (2) DÍAS, MEDICAMENTOS E INSUMOS BÁSICO. NO INCLUYE, AYUDAS DIAGNÓSTICAS, CONSULTA DE PRIMERA VEZ Y CONTROL POR ANESTESIOLOGÍA, COMPLICACIONES, NUEVOS PROCEDIMIENTOS. LA TARIFA NO APLICA PARA UROLOGÍA ONCOLÓGICA.</w:t>
            </w:r>
          </w:p>
        </w:tc>
        <w:tc>
          <w:tcPr>
            <w:tcW w:w="1134" w:type="dxa"/>
            <w:noWrap/>
            <w:vAlign w:val="center"/>
            <w:hideMark/>
          </w:tcPr>
          <w:p w14:paraId="72EE389F" w14:textId="2BDF8BB3"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$ 10.561.000</w:t>
            </w:r>
          </w:p>
        </w:tc>
      </w:tr>
      <w:tr w:rsidR="00DB4F78" w:rsidRPr="00E77E98" w14:paraId="17777FD2" w14:textId="77777777" w:rsidTr="00AF1A2B">
        <w:trPr>
          <w:trHeight w:val="227"/>
        </w:trPr>
        <w:tc>
          <w:tcPr>
            <w:tcW w:w="426" w:type="dxa"/>
            <w:noWrap/>
            <w:vAlign w:val="center"/>
            <w:hideMark/>
          </w:tcPr>
          <w:p w14:paraId="515AEA8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120</w:t>
            </w:r>
          </w:p>
        </w:tc>
        <w:tc>
          <w:tcPr>
            <w:tcW w:w="709" w:type="dxa"/>
            <w:noWrap/>
            <w:vAlign w:val="center"/>
            <w:hideMark/>
          </w:tcPr>
          <w:p w14:paraId="27E3B18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584701B</w:t>
            </w:r>
          </w:p>
        </w:tc>
        <w:tc>
          <w:tcPr>
            <w:tcW w:w="1134" w:type="dxa"/>
            <w:noWrap/>
            <w:vAlign w:val="center"/>
            <w:hideMark/>
          </w:tcPr>
          <w:p w14:paraId="651D7CC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584701</w:t>
            </w:r>
          </w:p>
        </w:tc>
        <w:tc>
          <w:tcPr>
            <w:tcW w:w="2268" w:type="dxa"/>
            <w:vAlign w:val="center"/>
            <w:hideMark/>
          </w:tcPr>
          <w:p w14:paraId="3747B84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MEATOPLASTIA URETRAL</w:t>
            </w:r>
          </w:p>
        </w:tc>
        <w:tc>
          <w:tcPr>
            <w:tcW w:w="4819" w:type="dxa"/>
            <w:vAlign w:val="center"/>
            <w:hideMark/>
          </w:tcPr>
          <w:p w14:paraId="55745BA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 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BEDA8F4" w14:textId="0C263921"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$ 500.000</w:t>
            </w:r>
          </w:p>
        </w:tc>
      </w:tr>
      <w:tr w:rsidR="00DB4F78" w:rsidRPr="00E77E98" w14:paraId="311E3D0F" w14:textId="77777777" w:rsidTr="00AF1A2B">
        <w:trPr>
          <w:trHeight w:val="227"/>
        </w:trPr>
        <w:tc>
          <w:tcPr>
            <w:tcW w:w="426" w:type="dxa"/>
            <w:noWrap/>
            <w:vAlign w:val="center"/>
            <w:hideMark/>
          </w:tcPr>
          <w:p w14:paraId="5E6F536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121</w:t>
            </w:r>
          </w:p>
        </w:tc>
        <w:tc>
          <w:tcPr>
            <w:tcW w:w="709" w:type="dxa"/>
            <w:noWrap/>
            <w:vAlign w:val="center"/>
            <w:hideMark/>
          </w:tcPr>
          <w:p w14:paraId="6FDFBED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584901B</w:t>
            </w:r>
          </w:p>
        </w:tc>
        <w:tc>
          <w:tcPr>
            <w:tcW w:w="1134" w:type="dxa"/>
            <w:noWrap/>
            <w:vAlign w:val="center"/>
            <w:hideMark/>
          </w:tcPr>
          <w:p w14:paraId="75A9BDF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584901</w:t>
            </w:r>
          </w:p>
        </w:tc>
        <w:tc>
          <w:tcPr>
            <w:tcW w:w="2268" w:type="dxa"/>
            <w:vAlign w:val="center"/>
            <w:hideMark/>
          </w:tcPr>
          <w:p w14:paraId="0BEA521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MARSUPIALIZACIÓN DE DIVERTÍCULO URETRAL</w:t>
            </w:r>
          </w:p>
        </w:tc>
        <w:tc>
          <w:tcPr>
            <w:tcW w:w="4819" w:type="dxa"/>
            <w:vAlign w:val="center"/>
            <w:hideMark/>
          </w:tcPr>
          <w:p w14:paraId="375B818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 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4C854E6B" w14:textId="5A567F4B"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$ 1.200.000</w:t>
            </w:r>
          </w:p>
        </w:tc>
      </w:tr>
      <w:tr w:rsidR="00DB4F78" w:rsidRPr="00E77E98" w14:paraId="1AA5D707" w14:textId="77777777" w:rsidTr="00AF1A2B">
        <w:trPr>
          <w:trHeight w:val="227"/>
        </w:trPr>
        <w:tc>
          <w:tcPr>
            <w:tcW w:w="426" w:type="dxa"/>
            <w:noWrap/>
            <w:vAlign w:val="center"/>
            <w:hideMark/>
          </w:tcPr>
          <w:p w14:paraId="7019284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122</w:t>
            </w:r>
          </w:p>
        </w:tc>
        <w:tc>
          <w:tcPr>
            <w:tcW w:w="709" w:type="dxa"/>
            <w:noWrap/>
            <w:vAlign w:val="center"/>
            <w:hideMark/>
          </w:tcPr>
          <w:p w14:paraId="102B6F6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585001B</w:t>
            </w:r>
          </w:p>
        </w:tc>
        <w:tc>
          <w:tcPr>
            <w:tcW w:w="1134" w:type="dxa"/>
            <w:noWrap/>
            <w:vAlign w:val="center"/>
            <w:hideMark/>
          </w:tcPr>
          <w:p w14:paraId="6D5EB2F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585001</w:t>
            </w:r>
          </w:p>
        </w:tc>
        <w:tc>
          <w:tcPr>
            <w:tcW w:w="2268" w:type="dxa"/>
            <w:vAlign w:val="center"/>
            <w:hideMark/>
          </w:tcPr>
          <w:p w14:paraId="6505808E"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LIBERACIÓN DE ADHERENCIAS EN URETRA [URETROLISIS]</w:t>
            </w:r>
          </w:p>
        </w:tc>
        <w:tc>
          <w:tcPr>
            <w:tcW w:w="4819" w:type="dxa"/>
            <w:vAlign w:val="center"/>
            <w:hideMark/>
          </w:tcPr>
          <w:p w14:paraId="1F21B01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 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A6E0AEB" w14:textId="15090013"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$ 900.000</w:t>
            </w:r>
          </w:p>
        </w:tc>
      </w:tr>
      <w:tr w:rsidR="00DB4F78" w:rsidRPr="00E77E98" w14:paraId="141A6C28" w14:textId="77777777" w:rsidTr="00AF1A2B">
        <w:trPr>
          <w:trHeight w:val="227"/>
        </w:trPr>
        <w:tc>
          <w:tcPr>
            <w:tcW w:w="426" w:type="dxa"/>
            <w:noWrap/>
            <w:vAlign w:val="center"/>
            <w:hideMark/>
          </w:tcPr>
          <w:p w14:paraId="6736F27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123</w:t>
            </w:r>
          </w:p>
        </w:tc>
        <w:tc>
          <w:tcPr>
            <w:tcW w:w="709" w:type="dxa"/>
            <w:noWrap/>
            <w:vAlign w:val="center"/>
            <w:hideMark/>
          </w:tcPr>
          <w:p w14:paraId="4200D80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585010B</w:t>
            </w:r>
          </w:p>
        </w:tc>
        <w:tc>
          <w:tcPr>
            <w:tcW w:w="1134" w:type="dxa"/>
            <w:noWrap/>
            <w:vAlign w:val="center"/>
            <w:hideMark/>
          </w:tcPr>
          <w:p w14:paraId="356BAC9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585010</w:t>
            </w:r>
          </w:p>
        </w:tc>
        <w:tc>
          <w:tcPr>
            <w:tcW w:w="2268" w:type="dxa"/>
            <w:vAlign w:val="center"/>
            <w:hideMark/>
          </w:tcPr>
          <w:p w14:paraId="7EC87A2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MEATOTOMÍA URETRAL INTERNA</w:t>
            </w:r>
          </w:p>
        </w:tc>
        <w:tc>
          <w:tcPr>
            <w:tcW w:w="4819" w:type="dxa"/>
            <w:vAlign w:val="center"/>
            <w:hideMark/>
          </w:tcPr>
          <w:p w14:paraId="6C03734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 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5B6A3259" w14:textId="6A3AD8A5"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$ 500.000</w:t>
            </w:r>
          </w:p>
        </w:tc>
      </w:tr>
      <w:tr w:rsidR="00DB4F78" w:rsidRPr="00E77E98" w14:paraId="229F4490" w14:textId="77777777" w:rsidTr="00AF1A2B">
        <w:trPr>
          <w:trHeight w:val="227"/>
        </w:trPr>
        <w:tc>
          <w:tcPr>
            <w:tcW w:w="426" w:type="dxa"/>
            <w:noWrap/>
            <w:vAlign w:val="center"/>
            <w:hideMark/>
          </w:tcPr>
          <w:p w14:paraId="54B3FC9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124</w:t>
            </w:r>
          </w:p>
        </w:tc>
        <w:tc>
          <w:tcPr>
            <w:tcW w:w="709" w:type="dxa"/>
            <w:noWrap/>
            <w:vAlign w:val="center"/>
            <w:hideMark/>
          </w:tcPr>
          <w:p w14:paraId="17EF1B2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586101B</w:t>
            </w:r>
          </w:p>
        </w:tc>
        <w:tc>
          <w:tcPr>
            <w:tcW w:w="1134" w:type="dxa"/>
            <w:noWrap/>
            <w:vAlign w:val="center"/>
            <w:hideMark/>
          </w:tcPr>
          <w:p w14:paraId="4AF28F2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586101</w:t>
            </w:r>
          </w:p>
        </w:tc>
        <w:tc>
          <w:tcPr>
            <w:tcW w:w="2268" w:type="dxa"/>
            <w:vAlign w:val="center"/>
            <w:hideMark/>
          </w:tcPr>
          <w:p w14:paraId="5669892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DILATACIÓN DE URETRA POR URETROTOMÍA EXTERNA</w:t>
            </w:r>
          </w:p>
        </w:tc>
        <w:tc>
          <w:tcPr>
            <w:tcW w:w="4819" w:type="dxa"/>
            <w:vAlign w:val="center"/>
            <w:hideMark/>
          </w:tcPr>
          <w:p w14:paraId="29C0794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 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57F9BB9C" w14:textId="123410F2"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$ 500.000</w:t>
            </w:r>
          </w:p>
        </w:tc>
      </w:tr>
      <w:tr w:rsidR="00DB4F78" w:rsidRPr="00E77E98" w14:paraId="6468E6DB" w14:textId="77777777" w:rsidTr="00AF1A2B">
        <w:trPr>
          <w:trHeight w:val="227"/>
        </w:trPr>
        <w:tc>
          <w:tcPr>
            <w:tcW w:w="426" w:type="dxa"/>
            <w:noWrap/>
            <w:vAlign w:val="center"/>
            <w:hideMark/>
          </w:tcPr>
          <w:p w14:paraId="5316099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125</w:t>
            </w:r>
          </w:p>
        </w:tc>
        <w:tc>
          <w:tcPr>
            <w:tcW w:w="709" w:type="dxa"/>
            <w:noWrap/>
            <w:vAlign w:val="center"/>
            <w:hideMark/>
          </w:tcPr>
          <w:p w14:paraId="0F7A2E4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586301B</w:t>
            </w:r>
          </w:p>
        </w:tc>
        <w:tc>
          <w:tcPr>
            <w:tcW w:w="1134" w:type="dxa"/>
            <w:noWrap/>
            <w:vAlign w:val="center"/>
            <w:hideMark/>
          </w:tcPr>
          <w:p w14:paraId="5D4D7C5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586301</w:t>
            </w:r>
          </w:p>
        </w:tc>
        <w:tc>
          <w:tcPr>
            <w:tcW w:w="2268" w:type="dxa"/>
            <w:vAlign w:val="center"/>
            <w:hideMark/>
          </w:tcPr>
          <w:p w14:paraId="00A89BD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DILATACIÓN DE URETRA POR SONDEO</w:t>
            </w:r>
          </w:p>
        </w:tc>
        <w:tc>
          <w:tcPr>
            <w:tcW w:w="4819" w:type="dxa"/>
            <w:vAlign w:val="center"/>
            <w:hideMark/>
          </w:tcPr>
          <w:p w14:paraId="5F6FF08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DER. SALA ESPECIAL. LOCAL. HONORARIOS ESPECIALISTA EN UROLOGÍA, INSUMOS BÁSICOS</w:t>
            </w:r>
          </w:p>
        </w:tc>
        <w:tc>
          <w:tcPr>
            <w:tcW w:w="1134" w:type="dxa"/>
            <w:noWrap/>
            <w:vAlign w:val="center"/>
            <w:hideMark/>
          </w:tcPr>
          <w:p w14:paraId="646A7DCC" w14:textId="6C260EA7"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$ 150.000</w:t>
            </w:r>
          </w:p>
        </w:tc>
      </w:tr>
      <w:tr w:rsidR="00DB4F78" w:rsidRPr="00E77E98" w14:paraId="686312F5" w14:textId="77777777" w:rsidTr="00AF1A2B">
        <w:trPr>
          <w:trHeight w:val="227"/>
        </w:trPr>
        <w:tc>
          <w:tcPr>
            <w:tcW w:w="426" w:type="dxa"/>
            <w:noWrap/>
            <w:vAlign w:val="center"/>
            <w:hideMark/>
          </w:tcPr>
          <w:p w14:paraId="276D410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126</w:t>
            </w:r>
          </w:p>
        </w:tc>
        <w:tc>
          <w:tcPr>
            <w:tcW w:w="709" w:type="dxa"/>
            <w:noWrap/>
            <w:vAlign w:val="center"/>
            <w:hideMark/>
          </w:tcPr>
          <w:p w14:paraId="2565028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589120B</w:t>
            </w:r>
          </w:p>
        </w:tc>
        <w:tc>
          <w:tcPr>
            <w:tcW w:w="1134" w:type="dxa"/>
            <w:noWrap/>
            <w:vAlign w:val="center"/>
            <w:hideMark/>
          </w:tcPr>
          <w:p w14:paraId="2F1F1CC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589120</w:t>
            </w:r>
          </w:p>
        </w:tc>
        <w:tc>
          <w:tcPr>
            <w:tcW w:w="2268" w:type="dxa"/>
            <w:vAlign w:val="center"/>
            <w:hideMark/>
          </w:tcPr>
          <w:p w14:paraId="57A0FF4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INCISION Y DRENAJE DE COLECCIONES PERIURETRALES O URINOSOS</w:t>
            </w:r>
          </w:p>
        </w:tc>
        <w:tc>
          <w:tcPr>
            <w:tcW w:w="4819" w:type="dxa"/>
            <w:vAlign w:val="center"/>
            <w:hideMark/>
          </w:tcPr>
          <w:p w14:paraId="566E049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55B3A8E4" w14:textId="0DA41098"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$ 700.000</w:t>
            </w:r>
          </w:p>
        </w:tc>
      </w:tr>
      <w:tr w:rsidR="00DB4F78" w:rsidRPr="00E77E98" w14:paraId="549DB9F9" w14:textId="77777777" w:rsidTr="00AF1A2B">
        <w:trPr>
          <w:trHeight w:val="227"/>
        </w:trPr>
        <w:tc>
          <w:tcPr>
            <w:tcW w:w="426" w:type="dxa"/>
            <w:noWrap/>
            <w:vAlign w:val="center"/>
            <w:hideMark/>
          </w:tcPr>
          <w:p w14:paraId="3BDB42E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127</w:t>
            </w:r>
          </w:p>
        </w:tc>
        <w:tc>
          <w:tcPr>
            <w:tcW w:w="709" w:type="dxa"/>
            <w:noWrap/>
            <w:vAlign w:val="center"/>
            <w:hideMark/>
          </w:tcPr>
          <w:p w14:paraId="65A37CF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589201B</w:t>
            </w:r>
          </w:p>
        </w:tc>
        <w:tc>
          <w:tcPr>
            <w:tcW w:w="1134" w:type="dxa"/>
            <w:noWrap/>
            <w:vAlign w:val="center"/>
            <w:hideMark/>
          </w:tcPr>
          <w:p w14:paraId="4BFD63F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589201</w:t>
            </w:r>
          </w:p>
        </w:tc>
        <w:tc>
          <w:tcPr>
            <w:tcW w:w="2268" w:type="dxa"/>
            <w:vAlign w:val="center"/>
            <w:hideMark/>
          </w:tcPr>
          <w:p w14:paraId="52F11E4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ESCISIÓN DE TEJIDO PERIURETRAL</w:t>
            </w:r>
          </w:p>
        </w:tc>
        <w:tc>
          <w:tcPr>
            <w:tcW w:w="4819" w:type="dxa"/>
            <w:vAlign w:val="center"/>
            <w:hideMark/>
          </w:tcPr>
          <w:p w14:paraId="0724377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37041EC" w14:textId="023FEF66"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$ 900.000</w:t>
            </w:r>
          </w:p>
        </w:tc>
      </w:tr>
      <w:tr w:rsidR="00DB4F78" w:rsidRPr="00E77E98" w14:paraId="3D3F2EC3" w14:textId="77777777" w:rsidTr="00AF1A2B">
        <w:trPr>
          <w:trHeight w:val="227"/>
        </w:trPr>
        <w:tc>
          <w:tcPr>
            <w:tcW w:w="426" w:type="dxa"/>
            <w:noWrap/>
            <w:vAlign w:val="center"/>
            <w:hideMark/>
          </w:tcPr>
          <w:p w14:paraId="41F46AF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128</w:t>
            </w:r>
          </w:p>
        </w:tc>
        <w:tc>
          <w:tcPr>
            <w:tcW w:w="709" w:type="dxa"/>
            <w:noWrap/>
            <w:vAlign w:val="center"/>
            <w:hideMark/>
          </w:tcPr>
          <w:p w14:paraId="58B9241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590101B</w:t>
            </w:r>
          </w:p>
        </w:tc>
        <w:tc>
          <w:tcPr>
            <w:tcW w:w="1134" w:type="dxa"/>
            <w:noWrap/>
            <w:vAlign w:val="center"/>
            <w:hideMark/>
          </w:tcPr>
          <w:p w14:paraId="51AB027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590101</w:t>
            </w:r>
          </w:p>
        </w:tc>
        <w:tc>
          <w:tcPr>
            <w:tcW w:w="2268" w:type="dxa"/>
            <w:vAlign w:val="center"/>
            <w:hideMark/>
          </w:tcPr>
          <w:p w14:paraId="288B57B8"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EXPLORACIÓN RETROPERITONEAL (LUMBOTOMÍA EXPLORADORA) VÍA ABIERTA</w:t>
            </w:r>
          </w:p>
        </w:tc>
        <w:tc>
          <w:tcPr>
            <w:tcW w:w="4819" w:type="dxa"/>
            <w:vAlign w:val="center"/>
            <w:hideMark/>
          </w:tcPr>
          <w:p w14:paraId="04B0ED5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28CC3C6" w14:textId="63DDCBA4"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$ 1.300.000</w:t>
            </w:r>
          </w:p>
        </w:tc>
      </w:tr>
      <w:tr w:rsidR="00DB4F78" w:rsidRPr="00E77E98" w14:paraId="55AAD5C8" w14:textId="77777777" w:rsidTr="00AF1A2B">
        <w:trPr>
          <w:trHeight w:val="227"/>
        </w:trPr>
        <w:tc>
          <w:tcPr>
            <w:tcW w:w="426" w:type="dxa"/>
            <w:noWrap/>
            <w:vAlign w:val="center"/>
            <w:hideMark/>
          </w:tcPr>
          <w:p w14:paraId="3BF1D2A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129</w:t>
            </w:r>
          </w:p>
        </w:tc>
        <w:tc>
          <w:tcPr>
            <w:tcW w:w="709" w:type="dxa"/>
            <w:noWrap/>
            <w:vAlign w:val="center"/>
            <w:hideMark/>
          </w:tcPr>
          <w:p w14:paraId="472ADBA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590201B</w:t>
            </w:r>
          </w:p>
        </w:tc>
        <w:tc>
          <w:tcPr>
            <w:tcW w:w="1134" w:type="dxa"/>
            <w:noWrap/>
            <w:vAlign w:val="center"/>
            <w:hideMark/>
          </w:tcPr>
          <w:p w14:paraId="523A96F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590201</w:t>
            </w:r>
          </w:p>
        </w:tc>
        <w:tc>
          <w:tcPr>
            <w:tcW w:w="2268" w:type="dxa"/>
            <w:vAlign w:val="center"/>
            <w:hideMark/>
          </w:tcPr>
          <w:p w14:paraId="2CBDC1F8"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URETEROLISIS CON LIBERACIÓN O REPOSICIONAMIENTO DE URÉTER</w:t>
            </w:r>
          </w:p>
        </w:tc>
        <w:tc>
          <w:tcPr>
            <w:tcW w:w="4819" w:type="dxa"/>
            <w:vAlign w:val="center"/>
            <w:hideMark/>
          </w:tcPr>
          <w:p w14:paraId="06C70AD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CF748A6" w14:textId="241788D6"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$ 1.700.000</w:t>
            </w:r>
          </w:p>
        </w:tc>
      </w:tr>
      <w:tr w:rsidR="00DB4F78" w:rsidRPr="00E77E98" w14:paraId="3B23B121" w14:textId="77777777" w:rsidTr="00AF1A2B">
        <w:trPr>
          <w:trHeight w:val="227"/>
        </w:trPr>
        <w:tc>
          <w:tcPr>
            <w:tcW w:w="426" w:type="dxa"/>
            <w:noWrap/>
            <w:vAlign w:val="center"/>
            <w:hideMark/>
          </w:tcPr>
          <w:p w14:paraId="15D82C7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130</w:t>
            </w:r>
          </w:p>
        </w:tc>
        <w:tc>
          <w:tcPr>
            <w:tcW w:w="709" w:type="dxa"/>
            <w:noWrap/>
            <w:vAlign w:val="center"/>
            <w:hideMark/>
          </w:tcPr>
          <w:p w14:paraId="212E2CF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590301B</w:t>
            </w:r>
          </w:p>
        </w:tc>
        <w:tc>
          <w:tcPr>
            <w:tcW w:w="1134" w:type="dxa"/>
            <w:noWrap/>
            <w:vAlign w:val="center"/>
            <w:hideMark/>
          </w:tcPr>
          <w:p w14:paraId="037FDCD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590301</w:t>
            </w:r>
          </w:p>
        </w:tc>
        <w:tc>
          <w:tcPr>
            <w:tcW w:w="2268" w:type="dxa"/>
            <w:vAlign w:val="center"/>
            <w:hideMark/>
          </w:tcPr>
          <w:p w14:paraId="5B49020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LIBERACIÓN DE ADHERENCIAS PERIURETERALES Y PERICALICIALES </w:t>
            </w:r>
            <w:r w:rsidRPr="00E77E98">
              <w:rPr>
                <w:rFonts w:ascii="Arial" w:hAnsi="Arial" w:cs="Arial"/>
                <w:sz w:val="14"/>
                <w:szCs w:val="14"/>
                <w:lang w:eastAsia="es-CO"/>
              </w:rPr>
              <w:lastRenderedPageBreak/>
              <w:t>[URETEROLISIS] O [PIELOURETEROLISIS]</w:t>
            </w:r>
          </w:p>
        </w:tc>
        <w:tc>
          <w:tcPr>
            <w:tcW w:w="4819" w:type="dxa"/>
            <w:vAlign w:val="center"/>
            <w:hideMark/>
          </w:tcPr>
          <w:p w14:paraId="1ADF5DB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lastRenderedPageBreak/>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lastRenderedPageBreak/>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61A5461" w14:textId="50EDE72F"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lastRenderedPageBreak/>
              <w:t>$ 1.700.000</w:t>
            </w:r>
          </w:p>
        </w:tc>
      </w:tr>
      <w:tr w:rsidR="00DB4F78" w:rsidRPr="00E77E98" w14:paraId="6A1B0C6A" w14:textId="77777777" w:rsidTr="00AF1A2B">
        <w:trPr>
          <w:trHeight w:val="227"/>
        </w:trPr>
        <w:tc>
          <w:tcPr>
            <w:tcW w:w="426" w:type="dxa"/>
            <w:noWrap/>
            <w:vAlign w:val="center"/>
            <w:hideMark/>
          </w:tcPr>
          <w:p w14:paraId="634F190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131</w:t>
            </w:r>
          </w:p>
        </w:tc>
        <w:tc>
          <w:tcPr>
            <w:tcW w:w="709" w:type="dxa"/>
            <w:noWrap/>
            <w:vAlign w:val="center"/>
            <w:hideMark/>
          </w:tcPr>
          <w:p w14:paraId="6C80EE4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590401B</w:t>
            </w:r>
          </w:p>
        </w:tc>
        <w:tc>
          <w:tcPr>
            <w:tcW w:w="1134" w:type="dxa"/>
            <w:noWrap/>
            <w:vAlign w:val="center"/>
            <w:hideMark/>
          </w:tcPr>
          <w:p w14:paraId="2942CD0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590401</w:t>
            </w:r>
          </w:p>
        </w:tc>
        <w:tc>
          <w:tcPr>
            <w:tcW w:w="2268" w:type="dxa"/>
            <w:vAlign w:val="center"/>
            <w:hideMark/>
          </w:tcPr>
          <w:p w14:paraId="02BF485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INCISIÓN Y DRENAJE DE COLECCIÓN PERIRRENAL SOD</w:t>
            </w:r>
          </w:p>
        </w:tc>
        <w:tc>
          <w:tcPr>
            <w:tcW w:w="4819" w:type="dxa"/>
            <w:vAlign w:val="center"/>
            <w:hideMark/>
          </w:tcPr>
          <w:p w14:paraId="7F4765E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711C69FD" w14:textId="6C075C25"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$ 1.300.000</w:t>
            </w:r>
          </w:p>
        </w:tc>
      </w:tr>
      <w:tr w:rsidR="00DB4F78" w:rsidRPr="00E77E98" w14:paraId="0B7F1CFD" w14:textId="77777777" w:rsidTr="00AF1A2B">
        <w:trPr>
          <w:trHeight w:val="227"/>
        </w:trPr>
        <w:tc>
          <w:tcPr>
            <w:tcW w:w="426" w:type="dxa"/>
            <w:noWrap/>
            <w:vAlign w:val="center"/>
            <w:hideMark/>
          </w:tcPr>
          <w:p w14:paraId="2AB821F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132</w:t>
            </w:r>
          </w:p>
        </w:tc>
        <w:tc>
          <w:tcPr>
            <w:tcW w:w="709" w:type="dxa"/>
            <w:noWrap/>
            <w:vAlign w:val="center"/>
            <w:hideMark/>
          </w:tcPr>
          <w:p w14:paraId="74FACF7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591101B</w:t>
            </w:r>
          </w:p>
        </w:tc>
        <w:tc>
          <w:tcPr>
            <w:tcW w:w="1134" w:type="dxa"/>
            <w:noWrap/>
            <w:vAlign w:val="center"/>
            <w:hideMark/>
          </w:tcPr>
          <w:p w14:paraId="54F551C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591101</w:t>
            </w:r>
          </w:p>
        </w:tc>
        <w:tc>
          <w:tcPr>
            <w:tcW w:w="2268" w:type="dxa"/>
            <w:vAlign w:val="center"/>
            <w:hideMark/>
          </w:tcPr>
          <w:p w14:paraId="624E575E"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LIBERACIÓN O LISIS DE ADHERENCIAS PERIVESICALES</w:t>
            </w:r>
          </w:p>
        </w:tc>
        <w:tc>
          <w:tcPr>
            <w:tcW w:w="4819" w:type="dxa"/>
            <w:vAlign w:val="center"/>
            <w:hideMark/>
          </w:tcPr>
          <w:p w14:paraId="727A8D7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291B950" w14:textId="1288711C"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$ 1.900.000</w:t>
            </w:r>
          </w:p>
        </w:tc>
      </w:tr>
      <w:tr w:rsidR="00DB4F78" w:rsidRPr="00E77E98" w14:paraId="4C7E72D2" w14:textId="77777777" w:rsidTr="00AF1A2B">
        <w:trPr>
          <w:trHeight w:val="227"/>
        </w:trPr>
        <w:tc>
          <w:tcPr>
            <w:tcW w:w="426" w:type="dxa"/>
            <w:noWrap/>
            <w:vAlign w:val="center"/>
            <w:hideMark/>
          </w:tcPr>
          <w:p w14:paraId="2687D11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133</w:t>
            </w:r>
          </w:p>
        </w:tc>
        <w:tc>
          <w:tcPr>
            <w:tcW w:w="709" w:type="dxa"/>
            <w:noWrap/>
            <w:vAlign w:val="center"/>
            <w:hideMark/>
          </w:tcPr>
          <w:p w14:paraId="436DBF5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591920B</w:t>
            </w:r>
          </w:p>
        </w:tc>
        <w:tc>
          <w:tcPr>
            <w:tcW w:w="1134" w:type="dxa"/>
            <w:noWrap/>
            <w:vAlign w:val="center"/>
            <w:hideMark/>
          </w:tcPr>
          <w:p w14:paraId="64515D5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591920</w:t>
            </w:r>
          </w:p>
        </w:tc>
        <w:tc>
          <w:tcPr>
            <w:tcW w:w="2268" w:type="dxa"/>
            <w:vAlign w:val="center"/>
            <w:hideMark/>
          </w:tcPr>
          <w:p w14:paraId="2076C76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INCISIÓN Y DRENAJE DE COLECCIÓN EN TEJIDO PERIVESICAL Y ESPACIO DE RETZIUS</w:t>
            </w:r>
          </w:p>
        </w:tc>
        <w:tc>
          <w:tcPr>
            <w:tcW w:w="4819" w:type="dxa"/>
            <w:vAlign w:val="center"/>
            <w:hideMark/>
          </w:tcPr>
          <w:p w14:paraId="07CD3488"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6650505" w14:textId="0C2A8115"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$ 1.300.000</w:t>
            </w:r>
          </w:p>
        </w:tc>
      </w:tr>
      <w:tr w:rsidR="00DB4F78" w:rsidRPr="00E77E98" w14:paraId="54E565F4" w14:textId="77777777" w:rsidTr="00AF1A2B">
        <w:trPr>
          <w:trHeight w:val="227"/>
        </w:trPr>
        <w:tc>
          <w:tcPr>
            <w:tcW w:w="426" w:type="dxa"/>
            <w:noWrap/>
            <w:vAlign w:val="center"/>
            <w:hideMark/>
          </w:tcPr>
          <w:p w14:paraId="2A07D29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134</w:t>
            </w:r>
          </w:p>
        </w:tc>
        <w:tc>
          <w:tcPr>
            <w:tcW w:w="709" w:type="dxa"/>
            <w:noWrap/>
            <w:vAlign w:val="center"/>
            <w:hideMark/>
          </w:tcPr>
          <w:p w14:paraId="092768D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592001B</w:t>
            </w:r>
          </w:p>
        </w:tc>
        <w:tc>
          <w:tcPr>
            <w:tcW w:w="1134" w:type="dxa"/>
            <w:noWrap/>
            <w:vAlign w:val="center"/>
            <w:hideMark/>
          </w:tcPr>
          <w:p w14:paraId="47EEB6F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592001</w:t>
            </w:r>
          </w:p>
        </w:tc>
        <w:tc>
          <w:tcPr>
            <w:tcW w:w="2268" w:type="dxa"/>
            <w:vAlign w:val="center"/>
            <w:hideMark/>
          </w:tcPr>
          <w:p w14:paraId="2BEEAD1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NEFROLITOTOMÍA O EXTRACCIÓN DE CUERPO EXTRAÑO EN RIÑÓN VÍA ABIERTA</w:t>
            </w:r>
          </w:p>
        </w:tc>
        <w:tc>
          <w:tcPr>
            <w:tcW w:w="4819" w:type="dxa"/>
            <w:vAlign w:val="center"/>
            <w:hideMark/>
          </w:tcPr>
          <w:p w14:paraId="7E728F5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BF1C37E" w14:textId="7599D304"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$ 2.500.000</w:t>
            </w:r>
          </w:p>
        </w:tc>
      </w:tr>
      <w:tr w:rsidR="00DB4F78" w:rsidRPr="00E77E98" w14:paraId="62A5E8A2" w14:textId="77777777" w:rsidTr="00AF1A2B">
        <w:trPr>
          <w:trHeight w:val="227"/>
        </w:trPr>
        <w:tc>
          <w:tcPr>
            <w:tcW w:w="426" w:type="dxa"/>
            <w:noWrap/>
            <w:vAlign w:val="center"/>
            <w:hideMark/>
          </w:tcPr>
          <w:p w14:paraId="7F852FC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135</w:t>
            </w:r>
          </w:p>
        </w:tc>
        <w:tc>
          <w:tcPr>
            <w:tcW w:w="709" w:type="dxa"/>
            <w:noWrap/>
            <w:vAlign w:val="center"/>
            <w:hideMark/>
          </w:tcPr>
          <w:p w14:paraId="33870C4F"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592002B</w:t>
            </w:r>
          </w:p>
        </w:tc>
        <w:tc>
          <w:tcPr>
            <w:tcW w:w="1134" w:type="dxa"/>
            <w:noWrap/>
            <w:vAlign w:val="center"/>
            <w:hideMark/>
          </w:tcPr>
          <w:p w14:paraId="5EF007E4"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592002</w:t>
            </w:r>
          </w:p>
        </w:tc>
        <w:tc>
          <w:tcPr>
            <w:tcW w:w="2268" w:type="dxa"/>
            <w:vAlign w:val="center"/>
            <w:hideMark/>
          </w:tcPr>
          <w:p w14:paraId="396BA3D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NEFROLITOTOMÍA O EXTRACCIÓN DE CUERPO EXTRAÑO EN RIÑÓN VÍA PERCUTÁNEA.</w:t>
            </w:r>
          </w:p>
        </w:tc>
        <w:tc>
          <w:tcPr>
            <w:tcW w:w="4819" w:type="dxa"/>
            <w:vAlign w:val="center"/>
            <w:hideMark/>
          </w:tcPr>
          <w:p w14:paraId="7178A20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HONORARIOS MÉDICOS ESPECIALIZADOS, ANESTESIOLOGÍA, DERECHOS DE SALA DE CIRUGÍA, MATERIALES E INSUMOS EN CIRUGÍA </w:t>
            </w:r>
            <w:proofErr w:type="gramStart"/>
            <w:r w:rsidRPr="00E77E98">
              <w:rPr>
                <w:rFonts w:ascii="Arial" w:hAnsi="Arial" w:cs="Arial"/>
                <w:sz w:val="14"/>
                <w:szCs w:val="14"/>
                <w:lang w:eastAsia="es-CO"/>
              </w:rPr>
              <w:t>Y  ESTANCIA</w:t>
            </w:r>
            <w:proofErr w:type="gramEnd"/>
            <w:r w:rsidRPr="00E77E98">
              <w:rPr>
                <w:rFonts w:ascii="Arial" w:hAnsi="Arial" w:cs="Arial"/>
                <w:sz w:val="14"/>
                <w:szCs w:val="14"/>
                <w:lang w:eastAsia="es-CO"/>
              </w:rPr>
              <w:t xml:space="preserve"> HOSPITALARIA HABITACIÓN BIPERSONAL </w:t>
            </w:r>
            <w:proofErr w:type="gramStart"/>
            <w:r w:rsidRPr="00E77E98">
              <w:rPr>
                <w:rFonts w:ascii="Arial" w:hAnsi="Arial" w:cs="Arial"/>
                <w:sz w:val="14"/>
                <w:szCs w:val="14"/>
                <w:lang w:eastAsia="es-CO"/>
              </w:rPr>
              <w:t>HASTA  DOS</w:t>
            </w:r>
            <w:proofErr w:type="gramEnd"/>
            <w:r w:rsidRPr="00E77E98">
              <w:rPr>
                <w:rFonts w:ascii="Arial" w:hAnsi="Arial" w:cs="Arial"/>
                <w:sz w:val="14"/>
                <w:szCs w:val="14"/>
                <w:lang w:eastAsia="es-CO"/>
              </w:rPr>
              <w:t xml:space="preserve"> (2) DÍAS, ALQUILER DE EQUIPO, INTENSIFICADOR DE IMÁGENES, CATÉTER DOBLE JJ CONVENCIONAL (1). NO INCLUYE TECNOLOGÍA LÁSER, HEMODERIVADOS, CONSULTA DE PRIMERA VEZ Y CONTROL DE ANESTESIOLOGÍA. </w:t>
            </w:r>
            <w:proofErr w:type="gramStart"/>
            <w:r w:rsidRPr="00E77E98">
              <w:rPr>
                <w:rFonts w:ascii="Arial" w:hAnsi="Arial" w:cs="Arial"/>
                <w:sz w:val="14"/>
                <w:szCs w:val="14"/>
                <w:lang w:eastAsia="es-CO"/>
              </w:rPr>
              <w:t>IGUALMENTE</w:t>
            </w:r>
            <w:proofErr w:type="gramEnd"/>
            <w:r w:rsidRPr="00E77E98">
              <w:rPr>
                <w:rFonts w:ascii="Arial" w:hAnsi="Arial" w:cs="Arial"/>
                <w:sz w:val="14"/>
                <w:szCs w:val="14"/>
                <w:lang w:eastAsia="es-CO"/>
              </w:rPr>
              <w:t xml:space="preserve"> LA TARIFA APLICA EN LOS CASOS QUE REQUIERE MANIOBRA DE DISECCIÓN MANOASISTIDA COMO APOYO QUIRÚRGICO ABIERTO.  LA TARIFA NO APLICA PARA UROLOGÍA ONCOLÓGICA.</w:t>
            </w:r>
          </w:p>
        </w:tc>
        <w:tc>
          <w:tcPr>
            <w:tcW w:w="1134" w:type="dxa"/>
            <w:noWrap/>
            <w:vAlign w:val="center"/>
            <w:hideMark/>
          </w:tcPr>
          <w:p w14:paraId="3BEBDDB9" w14:textId="44B3DD4D"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$ 12.339.601</w:t>
            </w:r>
          </w:p>
        </w:tc>
      </w:tr>
      <w:tr w:rsidR="00DB4F78" w:rsidRPr="00E77E98" w14:paraId="4302D35D" w14:textId="77777777" w:rsidTr="00AF1A2B">
        <w:trPr>
          <w:trHeight w:val="227"/>
        </w:trPr>
        <w:tc>
          <w:tcPr>
            <w:tcW w:w="426" w:type="dxa"/>
            <w:noWrap/>
            <w:vAlign w:val="center"/>
            <w:hideMark/>
          </w:tcPr>
          <w:p w14:paraId="11DA744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136</w:t>
            </w:r>
          </w:p>
        </w:tc>
        <w:tc>
          <w:tcPr>
            <w:tcW w:w="709" w:type="dxa"/>
            <w:noWrap/>
            <w:vAlign w:val="center"/>
            <w:hideMark/>
          </w:tcPr>
          <w:p w14:paraId="04ACABE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592005B</w:t>
            </w:r>
          </w:p>
        </w:tc>
        <w:tc>
          <w:tcPr>
            <w:tcW w:w="1134" w:type="dxa"/>
            <w:noWrap/>
            <w:vAlign w:val="center"/>
            <w:hideMark/>
          </w:tcPr>
          <w:p w14:paraId="6F4C89E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592005</w:t>
            </w:r>
          </w:p>
        </w:tc>
        <w:tc>
          <w:tcPr>
            <w:tcW w:w="2268" w:type="dxa"/>
            <w:vAlign w:val="center"/>
            <w:hideMark/>
          </w:tcPr>
          <w:p w14:paraId="66531E7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PIELOLITOTOMÍA O EXTRACCIÓN DE CUERPO EXTRAÑO EN PELVIS RENAL VÍA ABIERTA</w:t>
            </w:r>
          </w:p>
        </w:tc>
        <w:tc>
          <w:tcPr>
            <w:tcW w:w="4819" w:type="dxa"/>
            <w:vAlign w:val="center"/>
            <w:hideMark/>
          </w:tcPr>
          <w:p w14:paraId="1DC5647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8AC3F3D" w14:textId="2D5B38EC"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$ 2.600.000</w:t>
            </w:r>
          </w:p>
        </w:tc>
      </w:tr>
      <w:tr w:rsidR="00DB4F78" w:rsidRPr="00E77E98" w14:paraId="4DBD1C4B" w14:textId="77777777" w:rsidTr="00AF1A2B">
        <w:trPr>
          <w:trHeight w:val="227"/>
        </w:trPr>
        <w:tc>
          <w:tcPr>
            <w:tcW w:w="426" w:type="dxa"/>
            <w:noWrap/>
            <w:vAlign w:val="center"/>
            <w:hideMark/>
          </w:tcPr>
          <w:p w14:paraId="5E73663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137</w:t>
            </w:r>
          </w:p>
        </w:tc>
        <w:tc>
          <w:tcPr>
            <w:tcW w:w="709" w:type="dxa"/>
            <w:noWrap/>
            <w:vAlign w:val="center"/>
            <w:hideMark/>
          </w:tcPr>
          <w:p w14:paraId="0C24EDC7"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592007B</w:t>
            </w:r>
          </w:p>
        </w:tc>
        <w:tc>
          <w:tcPr>
            <w:tcW w:w="1134" w:type="dxa"/>
            <w:noWrap/>
            <w:vAlign w:val="center"/>
            <w:hideMark/>
          </w:tcPr>
          <w:p w14:paraId="7FC29BB1"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592007</w:t>
            </w:r>
          </w:p>
        </w:tc>
        <w:tc>
          <w:tcPr>
            <w:tcW w:w="2268" w:type="dxa"/>
            <w:vAlign w:val="center"/>
            <w:hideMark/>
          </w:tcPr>
          <w:p w14:paraId="67DBE28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PIELOLITOTOMÍA O EXTRACCIÓN DE CUERPO EXTRAÑO EN PELVIS RENAL VÍA LAPAROSCÓPICA.</w:t>
            </w:r>
          </w:p>
        </w:tc>
        <w:tc>
          <w:tcPr>
            <w:tcW w:w="4819" w:type="dxa"/>
            <w:vAlign w:val="center"/>
            <w:hideMark/>
          </w:tcPr>
          <w:p w14:paraId="798EB11B"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 xml:space="preserve">HONORARIOS MÉDICOS ESPECIALIZADOS EN UROLOGÍA Y ANESTESIOLOGÍA, AYUDANTÍA, PINZA DEL ARMÓNICO, PINZA DEL GRASPED, PINZA MERYLAN, GANCHO DE CUT, CANULA DE SUCCSION, TIJERAS LAPAROSCÓPICAS, SUTURAS VICLOK, HEMOLOK, CATÉTER DOBLE J, TROCARES DE 10MM Y 5MM, ARMONICO, LENTES DE LAPAROSCOPIA, DERECHOS DE SALA DE CIRUGÍA, ESTANCIA HASTA (3) DÍAS EN HABITACIÓN BIPERSONAL. </w:t>
            </w:r>
            <w:proofErr w:type="gramStart"/>
            <w:r w:rsidRPr="00E77E98">
              <w:rPr>
                <w:rFonts w:ascii="Arial" w:hAnsi="Arial" w:cs="Arial"/>
                <w:color w:val="000000"/>
                <w:sz w:val="14"/>
                <w:szCs w:val="14"/>
                <w:lang w:eastAsia="es-CO"/>
              </w:rPr>
              <w:t>IGUALMENTE</w:t>
            </w:r>
            <w:proofErr w:type="gramEnd"/>
            <w:r w:rsidRPr="00E77E98">
              <w:rPr>
                <w:rFonts w:ascii="Arial" w:hAnsi="Arial" w:cs="Arial"/>
                <w:color w:val="000000"/>
                <w:sz w:val="14"/>
                <w:szCs w:val="14"/>
                <w:lang w:eastAsia="es-CO"/>
              </w:rPr>
              <w:t xml:space="preserve"> LA TARIFA APLICA EN LOS CASOS QUE REQUIERE MANIOBRA DE DISECCIÓN MANOASISTIDA COMO</w:t>
            </w:r>
            <w:r w:rsidRPr="00E77E98">
              <w:rPr>
                <w:rFonts w:ascii="Arial" w:hAnsi="Arial" w:cs="Arial"/>
                <w:color w:val="000000"/>
                <w:sz w:val="14"/>
                <w:szCs w:val="14"/>
                <w:lang w:eastAsia="es-CO"/>
              </w:rPr>
              <w:br/>
              <w:t xml:space="preserve">APOYO QUIRÚRGICO ABIERTO. </w:t>
            </w:r>
            <w:proofErr w:type="gramStart"/>
            <w:r w:rsidRPr="00E77E98">
              <w:rPr>
                <w:rFonts w:ascii="Arial" w:hAnsi="Arial" w:cs="Arial"/>
                <w:color w:val="000000"/>
                <w:sz w:val="14"/>
                <w:szCs w:val="14"/>
                <w:lang w:eastAsia="es-CO"/>
              </w:rPr>
              <w:t>IGUALMENTE</w:t>
            </w:r>
            <w:proofErr w:type="gramEnd"/>
            <w:r w:rsidRPr="00E77E98">
              <w:rPr>
                <w:rFonts w:ascii="Arial" w:hAnsi="Arial" w:cs="Arial"/>
                <w:color w:val="000000"/>
                <w:sz w:val="14"/>
                <w:szCs w:val="14"/>
                <w:lang w:eastAsia="es-CO"/>
              </w:rPr>
              <w:t xml:space="preserve"> LA TARIFA APLICA EN LOS CASOS QUE REQUIERE MANIOBRA DE DISECCIÓN MANOASISTIDA COMO</w:t>
            </w:r>
            <w:r w:rsidRPr="00E77E98">
              <w:rPr>
                <w:rFonts w:ascii="Arial" w:hAnsi="Arial" w:cs="Arial"/>
                <w:color w:val="000000"/>
                <w:sz w:val="14"/>
                <w:szCs w:val="14"/>
                <w:lang w:eastAsia="es-CO"/>
              </w:rPr>
              <w:br/>
              <w:t>APOYO QUIRÚRGICO ABIERTO.  LA TARIFA NO APLICA PARA UROLOGÍA ONCOLÓGICA.</w:t>
            </w:r>
          </w:p>
        </w:tc>
        <w:tc>
          <w:tcPr>
            <w:tcW w:w="1134" w:type="dxa"/>
            <w:noWrap/>
            <w:vAlign w:val="center"/>
            <w:hideMark/>
          </w:tcPr>
          <w:p w14:paraId="722D4501" w14:textId="5CCB59FC"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$ 13.779.472</w:t>
            </w:r>
          </w:p>
        </w:tc>
      </w:tr>
      <w:tr w:rsidR="00DB4F78" w:rsidRPr="00E77E98" w14:paraId="6E280A2E" w14:textId="77777777" w:rsidTr="00AF1A2B">
        <w:trPr>
          <w:trHeight w:val="227"/>
        </w:trPr>
        <w:tc>
          <w:tcPr>
            <w:tcW w:w="426" w:type="dxa"/>
            <w:noWrap/>
            <w:vAlign w:val="center"/>
            <w:hideMark/>
          </w:tcPr>
          <w:p w14:paraId="6AF3367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138</w:t>
            </w:r>
          </w:p>
        </w:tc>
        <w:tc>
          <w:tcPr>
            <w:tcW w:w="709" w:type="dxa"/>
            <w:noWrap/>
            <w:vAlign w:val="center"/>
            <w:hideMark/>
          </w:tcPr>
          <w:p w14:paraId="0F7E8A6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592101B</w:t>
            </w:r>
          </w:p>
        </w:tc>
        <w:tc>
          <w:tcPr>
            <w:tcW w:w="1134" w:type="dxa"/>
            <w:noWrap/>
            <w:vAlign w:val="center"/>
            <w:hideMark/>
          </w:tcPr>
          <w:p w14:paraId="048FF9A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592101</w:t>
            </w:r>
          </w:p>
        </w:tc>
        <w:tc>
          <w:tcPr>
            <w:tcW w:w="2268" w:type="dxa"/>
            <w:vAlign w:val="center"/>
            <w:hideMark/>
          </w:tcPr>
          <w:p w14:paraId="2269D8B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URETEROLITOTOMÍA O EXTRACCIÓN DE CUERPO EXTRAÑO EN URÉTER VÍA ABIERTA</w:t>
            </w:r>
          </w:p>
        </w:tc>
        <w:tc>
          <w:tcPr>
            <w:tcW w:w="4819" w:type="dxa"/>
            <w:vAlign w:val="center"/>
            <w:hideMark/>
          </w:tcPr>
          <w:p w14:paraId="51AB6B7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845F07F" w14:textId="63DFA97D"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$ 2.100.000</w:t>
            </w:r>
          </w:p>
        </w:tc>
      </w:tr>
      <w:tr w:rsidR="00DB4F78" w:rsidRPr="00E77E98" w14:paraId="487A7C9D" w14:textId="77777777" w:rsidTr="00AF1A2B">
        <w:trPr>
          <w:trHeight w:val="227"/>
        </w:trPr>
        <w:tc>
          <w:tcPr>
            <w:tcW w:w="426" w:type="dxa"/>
            <w:noWrap/>
            <w:vAlign w:val="center"/>
            <w:hideMark/>
          </w:tcPr>
          <w:p w14:paraId="111B82F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139</w:t>
            </w:r>
          </w:p>
        </w:tc>
        <w:tc>
          <w:tcPr>
            <w:tcW w:w="709" w:type="dxa"/>
            <w:noWrap/>
            <w:vAlign w:val="center"/>
            <w:hideMark/>
          </w:tcPr>
          <w:p w14:paraId="677B37A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592102B</w:t>
            </w:r>
          </w:p>
        </w:tc>
        <w:tc>
          <w:tcPr>
            <w:tcW w:w="1134" w:type="dxa"/>
            <w:noWrap/>
            <w:vAlign w:val="center"/>
            <w:hideMark/>
          </w:tcPr>
          <w:p w14:paraId="7D14102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592102</w:t>
            </w:r>
          </w:p>
        </w:tc>
        <w:tc>
          <w:tcPr>
            <w:tcW w:w="2268" w:type="dxa"/>
            <w:vAlign w:val="center"/>
            <w:hideMark/>
          </w:tcPr>
          <w:p w14:paraId="05BBE73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URETEROLITOTOMÍA O EXTRACCIÓN DE CUERPO EXTRAÑO EN URÉTER VÍA LAPAROSCÓPICA. INCLUYE:</w:t>
            </w:r>
          </w:p>
        </w:tc>
        <w:tc>
          <w:tcPr>
            <w:tcW w:w="4819" w:type="dxa"/>
            <w:vAlign w:val="center"/>
            <w:hideMark/>
          </w:tcPr>
          <w:p w14:paraId="14A1A3A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HONORARIOS MÉDICOS ESPECIALIZADOS EN UROLOGÍA Y ANESTESIOLOGÍA, AYUDANTÍA, PINZA DEL ARMÓNICO, PINZA DEL GRASPED, PINZA MERYLAN, GANCHO DE CUT, CANULA DE SUCCSION, TIJERAS LAPAROSCÓPICAS, SUTURAS VICLOK, HEMOLOK, CATÉTER DOBLE J, TROCARES DE 10MM Y 5MM, ARMONICO, LENTES DE LAPAROSCOPIA, DERECHOS DE SALA DE CIRUGÍA, ESTANCIA HASTA (3) DÍAS EN HABITACIÓN BIPERSONAL.  </w:t>
            </w:r>
            <w:proofErr w:type="gramStart"/>
            <w:r w:rsidRPr="00E77E98">
              <w:rPr>
                <w:rFonts w:ascii="Arial" w:hAnsi="Arial" w:cs="Arial"/>
                <w:sz w:val="14"/>
                <w:szCs w:val="14"/>
                <w:lang w:eastAsia="es-CO"/>
              </w:rPr>
              <w:t>IGUALMENTE</w:t>
            </w:r>
            <w:proofErr w:type="gramEnd"/>
            <w:r w:rsidRPr="00E77E98">
              <w:rPr>
                <w:rFonts w:ascii="Arial" w:hAnsi="Arial" w:cs="Arial"/>
                <w:sz w:val="14"/>
                <w:szCs w:val="14"/>
                <w:lang w:eastAsia="es-CO"/>
              </w:rPr>
              <w:t xml:space="preserve"> LA TARIFA APLICA EN LOS CASOS QUE REQUIERE MANIOBRA DE DISECCIÓN MANOASISTIDA COMO</w:t>
            </w:r>
            <w:r w:rsidRPr="00E77E98">
              <w:rPr>
                <w:rFonts w:ascii="Arial" w:hAnsi="Arial" w:cs="Arial"/>
                <w:sz w:val="14"/>
                <w:szCs w:val="14"/>
                <w:lang w:eastAsia="es-CO"/>
              </w:rPr>
              <w:br/>
              <w:t>APOYO QUIRÚRGICO ABIERTO.</w:t>
            </w:r>
          </w:p>
        </w:tc>
        <w:tc>
          <w:tcPr>
            <w:tcW w:w="1134" w:type="dxa"/>
            <w:noWrap/>
            <w:vAlign w:val="center"/>
            <w:hideMark/>
          </w:tcPr>
          <w:p w14:paraId="18106835" w14:textId="48531AB2"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$ 13.842.253</w:t>
            </w:r>
          </w:p>
        </w:tc>
      </w:tr>
      <w:tr w:rsidR="00DB4F78" w:rsidRPr="00E77E98" w14:paraId="10761DC5" w14:textId="77777777" w:rsidTr="00AF1A2B">
        <w:trPr>
          <w:trHeight w:val="227"/>
        </w:trPr>
        <w:tc>
          <w:tcPr>
            <w:tcW w:w="426" w:type="dxa"/>
            <w:noWrap/>
            <w:vAlign w:val="center"/>
            <w:hideMark/>
          </w:tcPr>
          <w:p w14:paraId="1E0B783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140</w:t>
            </w:r>
          </w:p>
        </w:tc>
        <w:tc>
          <w:tcPr>
            <w:tcW w:w="709" w:type="dxa"/>
            <w:noWrap/>
            <w:vAlign w:val="center"/>
            <w:hideMark/>
          </w:tcPr>
          <w:p w14:paraId="390EAB8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592103B</w:t>
            </w:r>
          </w:p>
        </w:tc>
        <w:tc>
          <w:tcPr>
            <w:tcW w:w="1134" w:type="dxa"/>
            <w:noWrap/>
            <w:vAlign w:val="center"/>
            <w:hideMark/>
          </w:tcPr>
          <w:p w14:paraId="02D6DE3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592103</w:t>
            </w:r>
          </w:p>
        </w:tc>
        <w:tc>
          <w:tcPr>
            <w:tcW w:w="2268" w:type="dxa"/>
            <w:vAlign w:val="center"/>
            <w:hideMark/>
          </w:tcPr>
          <w:p w14:paraId="0818AA9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URETEROLITOTOMÍA O EXTRACCIÓN DE CUERPO EXTRAÑO EN URÉTER VÍA ENDOSCÓPICA</w:t>
            </w:r>
          </w:p>
        </w:tc>
        <w:tc>
          <w:tcPr>
            <w:tcW w:w="4819" w:type="dxa"/>
            <w:vAlign w:val="center"/>
            <w:hideMark/>
          </w:tcPr>
          <w:p w14:paraId="35555A4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HONORARIOS ESPECIALISTA, AYUDANTE Y ANESTESIA, ALQUILER DE EQUIPO URETERRENOSCOPIO CON LENTE RÍGIDO, CATÉTER JJ CONVENCIONAL #1, DERECHOS DE SALA DE CIRUGÍA, E INSUMOS BÁSICOS, INTENSIFICADOR DE IMÁGENES (SI LO REQUIERE)</w:t>
            </w:r>
          </w:p>
        </w:tc>
        <w:tc>
          <w:tcPr>
            <w:tcW w:w="1134" w:type="dxa"/>
            <w:noWrap/>
            <w:vAlign w:val="center"/>
            <w:hideMark/>
          </w:tcPr>
          <w:p w14:paraId="2675CE3F" w14:textId="5E3BF0C5"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$ 5.387.580</w:t>
            </w:r>
          </w:p>
        </w:tc>
      </w:tr>
      <w:tr w:rsidR="00DB4F78" w:rsidRPr="00E77E98" w14:paraId="190D5229" w14:textId="77777777" w:rsidTr="00AF1A2B">
        <w:trPr>
          <w:trHeight w:val="227"/>
        </w:trPr>
        <w:tc>
          <w:tcPr>
            <w:tcW w:w="426" w:type="dxa"/>
            <w:noWrap/>
            <w:vAlign w:val="center"/>
            <w:hideMark/>
          </w:tcPr>
          <w:p w14:paraId="1E60C65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141</w:t>
            </w:r>
          </w:p>
        </w:tc>
        <w:tc>
          <w:tcPr>
            <w:tcW w:w="709" w:type="dxa"/>
            <w:noWrap/>
            <w:vAlign w:val="center"/>
            <w:hideMark/>
          </w:tcPr>
          <w:p w14:paraId="01A63A3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592201B</w:t>
            </w:r>
          </w:p>
        </w:tc>
        <w:tc>
          <w:tcPr>
            <w:tcW w:w="1134" w:type="dxa"/>
            <w:noWrap/>
            <w:vAlign w:val="center"/>
            <w:hideMark/>
          </w:tcPr>
          <w:p w14:paraId="6114CF3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592201</w:t>
            </w:r>
          </w:p>
        </w:tc>
        <w:tc>
          <w:tcPr>
            <w:tcW w:w="2268" w:type="dxa"/>
            <w:vAlign w:val="center"/>
            <w:hideMark/>
          </w:tcPr>
          <w:p w14:paraId="765EA17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CISTOLITOTOMÍA O EXTRACCIÓN DE CUERPO EXTRAÑO EN VEJIGA VÍA ABIERTA</w:t>
            </w:r>
          </w:p>
        </w:tc>
        <w:tc>
          <w:tcPr>
            <w:tcW w:w="4819" w:type="dxa"/>
            <w:vAlign w:val="center"/>
            <w:hideMark/>
          </w:tcPr>
          <w:p w14:paraId="276591E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7E9AF09A" w14:textId="11A0B188"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$ 1.500.000</w:t>
            </w:r>
          </w:p>
        </w:tc>
      </w:tr>
      <w:tr w:rsidR="00DB4F78" w:rsidRPr="00E77E98" w14:paraId="76F79FA7" w14:textId="77777777" w:rsidTr="00AF1A2B">
        <w:trPr>
          <w:trHeight w:val="227"/>
        </w:trPr>
        <w:tc>
          <w:tcPr>
            <w:tcW w:w="426" w:type="dxa"/>
            <w:noWrap/>
            <w:vAlign w:val="center"/>
            <w:hideMark/>
          </w:tcPr>
          <w:p w14:paraId="2F15BF7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142</w:t>
            </w:r>
          </w:p>
        </w:tc>
        <w:tc>
          <w:tcPr>
            <w:tcW w:w="709" w:type="dxa"/>
            <w:noWrap/>
            <w:vAlign w:val="center"/>
            <w:hideMark/>
          </w:tcPr>
          <w:p w14:paraId="705E360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592204B</w:t>
            </w:r>
          </w:p>
        </w:tc>
        <w:tc>
          <w:tcPr>
            <w:tcW w:w="1134" w:type="dxa"/>
            <w:noWrap/>
            <w:vAlign w:val="center"/>
            <w:hideMark/>
          </w:tcPr>
          <w:p w14:paraId="694AAA0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592204</w:t>
            </w:r>
          </w:p>
        </w:tc>
        <w:tc>
          <w:tcPr>
            <w:tcW w:w="2268" w:type="dxa"/>
            <w:vAlign w:val="center"/>
            <w:hideMark/>
          </w:tcPr>
          <w:p w14:paraId="706A2E3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CISTOLITOTOMÍA O EXTRACCIÓN DE CUERPO EXTRAÑO EN VEJIGA VÍA ENDOSCÓPICA</w:t>
            </w:r>
          </w:p>
        </w:tc>
        <w:tc>
          <w:tcPr>
            <w:tcW w:w="4819" w:type="dxa"/>
            <w:vAlign w:val="center"/>
            <w:hideMark/>
          </w:tcPr>
          <w:p w14:paraId="347B624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7C76DC8A" w14:textId="6B52E69F"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$ 1.600.000</w:t>
            </w:r>
          </w:p>
        </w:tc>
      </w:tr>
      <w:tr w:rsidR="00DB4F78" w:rsidRPr="00E77E98" w14:paraId="0C61B9A0" w14:textId="77777777" w:rsidTr="00AF1A2B">
        <w:trPr>
          <w:trHeight w:val="227"/>
        </w:trPr>
        <w:tc>
          <w:tcPr>
            <w:tcW w:w="426" w:type="dxa"/>
            <w:noWrap/>
            <w:vAlign w:val="center"/>
            <w:hideMark/>
          </w:tcPr>
          <w:p w14:paraId="14B4BDE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143</w:t>
            </w:r>
          </w:p>
        </w:tc>
        <w:tc>
          <w:tcPr>
            <w:tcW w:w="709" w:type="dxa"/>
            <w:noWrap/>
            <w:vAlign w:val="center"/>
            <w:hideMark/>
          </w:tcPr>
          <w:p w14:paraId="74E5567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592301B</w:t>
            </w:r>
          </w:p>
        </w:tc>
        <w:tc>
          <w:tcPr>
            <w:tcW w:w="1134" w:type="dxa"/>
            <w:noWrap/>
            <w:vAlign w:val="center"/>
            <w:hideMark/>
          </w:tcPr>
          <w:p w14:paraId="1D32615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592301</w:t>
            </w:r>
          </w:p>
        </w:tc>
        <w:tc>
          <w:tcPr>
            <w:tcW w:w="2268" w:type="dxa"/>
            <w:vAlign w:val="center"/>
            <w:hideMark/>
          </w:tcPr>
          <w:p w14:paraId="30CCAE8E"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URETROLITOTOMÍA O EXTRACCIÓN DE CUERPO EXTRAÑO EN URETRA VÍA ABIERTA</w:t>
            </w:r>
          </w:p>
        </w:tc>
        <w:tc>
          <w:tcPr>
            <w:tcW w:w="4819" w:type="dxa"/>
            <w:vAlign w:val="center"/>
            <w:hideMark/>
          </w:tcPr>
          <w:p w14:paraId="37514BA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44D07693" w14:textId="7CC120D4"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$ 1.600.000</w:t>
            </w:r>
          </w:p>
        </w:tc>
      </w:tr>
      <w:tr w:rsidR="00DB4F78" w:rsidRPr="00E77E98" w14:paraId="1AD3CE8F" w14:textId="77777777" w:rsidTr="00AF1A2B">
        <w:trPr>
          <w:trHeight w:val="227"/>
        </w:trPr>
        <w:tc>
          <w:tcPr>
            <w:tcW w:w="426" w:type="dxa"/>
            <w:noWrap/>
            <w:vAlign w:val="center"/>
            <w:hideMark/>
          </w:tcPr>
          <w:p w14:paraId="1C1AE8E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lastRenderedPageBreak/>
              <w:t>144</w:t>
            </w:r>
          </w:p>
        </w:tc>
        <w:tc>
          <w:tcPr>
            <w:tcW w:w="709" w:type="dxa"/>
            <w:noWrap/>
            <w:vAlign w:val="center"/>
            <w:hideMark/>
          </w:tcPr>
          <w:p w14:paraId="4F6574C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592303B</w:t>
            </w:r>
          </w:p>
        </w:tc>
        <w:tc>
          <w:tcPr>
            <w:tcW w:w="1134" w:type="dxa"/>
            <w:noWrap/>
            <w:vAlign w:val="center"/>
            <w:hideMark/>
          </w:tcPr>
          <w:p w14:paraId="023CE89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592303</w:t>
            </w:r>
          </w:p>
        </w:tc>
        <w:tc>
          <w:tcPr>
            <w:tcW w:w="2268" w:type="dxa"/>
            <w:vAlign w:val="center"/>
            <w:hideMark/>
          </w:tcPr>
          <w:p w14:paraId="75B449A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URETROLITOTOMÍA O EXTRACCIÓN DE CUERPO EXTRAÑO EN URETRA VÍA ENDOSCÓPICA</w:t>
            </w:r>
          </w:p>
        </w:tc>
        <w:tc>
          <w:tcPr>
            <w:tcW w:w="4819" w:type="dxa"/>
            <w:vAlign w:val="center"/>
            <w:hideMark/>
          </w:tcPr>
          <w:p w14:paraId="2079EF6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0E2E0B9" w14:textId="0546A4C9"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$ 1.800.000</w:t>
            </w:r>
          </w:p>
        </w:tc>
      </w:tr>
      <w:tr w:rsidR="00DB4F78" w:rsidRPr="00E77E98" w14:paraId="02828E4C" w14:textId="77777777" w:rsidTr="00AF1A2B">
        <w:trPr>
          <w:trHeight w:val="227"/>
        </w:trPr>
        <w:tc>
          <w:tcPr>
            <w:tcW w:w="426" w:type="dxa"/>
            <w:noWrap/>
            <w:vAlign w:val="center"/>
            <w:hideMark/>
          </w:tcPr>
          <w:p w14:paraId="4AA8040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145</w:t>
            </w:r>
          </w:p>
        </w:tc>
        <w:tc>
          <w:tcPr>
            <w:tcW w:w="709" w:type="dxa"/>
            <w:noWrap/>
            <w:vAlign w:val="center"/>
            <w:hideMark/>
          </w:tcPr>
          <w:p w14:paraId="2AAED80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592401B</w:t>
            </w:r>
          </w:p>
        </w:tc>
        <w:tc>
          <w:tcPr>
            <w:tcW w:w="1134" w:type="dxa"/>
            <w:noWrap/>
            <w:vAlign w:val="center"/>
            <w:hideMark/>
          </w:tcPr>
          <w:p w14:paraId="10A3043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592401</w:t>
            </w:r>
          </w:p>
        </w:tc>
        <w:tc>
          <w:tcPr>
            <w:tcW w:w="2268" w:type="dxa"/>
            <w:vAlign w:val="center"/>
            <w:hideMark/>
          </w:tcPr>
          <w:p w14:paraId="58E4E91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LITOTRICIA (FRAGMENTACIÓN) INTRACORPÓREA DE CÁLCULOS EN VÍA URINARIA.</w:t>
            </w:r>
          </w:p>
        </w:tc>
        <w:tc>
          <w:tcPr>
            <w:tcW w:w="4819" w:type="dxa"/>
            <w:vAlign w:val="center"/>
            <w:hideMark/>
          </w:tcPr>
          <w:p w14:paraId="60CE61D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HONORARIOS MÉDICOS ESPECIALIZADOS EN UROLGÍA Y ANESTESIOLOGÍA, DERECHOS DE SALA DE CIRUGÍA, MATERIALES E INSUMOS, USO DE EQUIPO LÁSER, LENTE FLÉXIBLE, INTENSIFICADOR DE IMÁGENES. </w:t>
            </w:r>
            <w:proofErr w:type="gramStart"/>
            <w:r w:rsidRPr="00E77E98">
              <w:rPr>
                <w:rFonts w:ascii="Arial" w:hAnsi="Arial" w:cs="Arial"/>
                <w:sz w:val="14"/>
                <w:szCs w:val="14"/>
                <w:lang w:eastAsia="es-CO"/>
              </w:rPr>
              <w:t>IGUALMENTE</w:t>
            </w:r>
            <w:proofErr w:type="gramEnd"/>
            <w:r w:rsidRPr="00E77E98">
              <w:rPr>
                <w:rFonts w:ascii="Arial" w:hAnsi="Arial" w:cs="Arial"/>
                <w:sz w:val="14"/>
                <w:szCs w:val="14"/>
                <w:lang w:eastAsia="es-CO"/>
              </w:rPr>
              <w:t xml:space="preserve"> LA TARIFA APLICA EN LOS CASOS QUE REQUIERE MANIOBRA DE DISECCIÓN MANOASISTIDA COMO APOYO QUIRÚRGICO ABIERTO. NO INCLUYE DM (CATÉTER JJ).</w:t>
            </w:r>
          </w:p>
        </w:tc>
        <w:tc>
          <w:tcPr>
            <w:tcW w:w="1134" w:type="dxa"/>
            <w:noWrap/>
            <w:vAlign w:val="center"/>
            <w:hideMark/>
          </w:tcPr>
          <w:p w14:paraId="688CF43C" w14:textId="7C1D0B0A"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$ 11.361.383</w:t>
            </w:r>
          </w:p>
        </w:tc>
      </w:tr>
      <w:tr w:rsidR="00DB4F78" w:rsidRPr="00E77E98" w14:paraId="346D16EA" w14:textId="77777777" w:rsidTr="00AF1A2B">
        <w:trPr>
          <w:trHeight w:val="227"/>
        </w:trPr>
        <w:tc>
          <w:tcPr>
            <w:tcW w:w="426" w:type="dxa"/>
            <w:noWrap/>
            <w:vAlign w:val="center"/>
            <w:hideMark/>
          </w:tcPr>
          <w:p w14:paraId="6599ADA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146</w:t>
            </w:r>
          </w:p>
        </w:tc>
        <w:tc>
          <w:tcPr>
            <w:tcW w:w="709" w:type="dxa"/>
            <w:noWrap/>
            <w:vAlign w:val="center"/>
            <w:hideMark/>
          </w:tcPr>
          <w:p w14:paraId="53A8F5A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592402B</w:t>
            </w:r>
          </w:p>
        </w:tc>
        <w:tc>
          <w:tcPr>
            <w:tcW w:w="1134" w:type="dxa"/>
            <w:noWrap/>
            <w:vAlign w:val="center"/>
            <w:hideMark/>
          </w:tcPr>
          <w:p w14:paraId="13E4174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592402</w:t>
            </w:r>
          </w:p>
        </w:tc>
        <w:tc>
          <w:tcPr>
            <w:tcW w:w="2268" w:type="dxa"/>
            <w:vAlign w:val="center"/>
            <w:hideMark/>
          </w:tcPr>
          <w:p w14:paraId="305DC6F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LITOTRICIA (FRAGMENTACIÓN) EXTRACORPÓREA DE CÁLCULOS SIMPLES EN VÍA URINARIA.</w:t>
            </w:r>
          </w:p>
        </w:tc>
        <w:tc>
          <w:tcPr>
            <w:tcW w:w="4819" w:type="dxa"/>
            <w:vAlign w:val="center"/>
            <w:hideMark/>
          </w:tcPr>
          <w:p w14:paraId="18A62F0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HONORARIOS MÉDICOS ESPECIALIZADOS, ANESTESIOLOGÍA, DERECHOS DE SALA, MATERIALES E INSUMOS EN SALA, ALQUILER DE EQUIPO.</w:t>
            </w:r>
          </w:p>
        </w:tc>
        <w:tc>
          <w:tcPr>
            <w:tcW w:w="1134" w:type="dxa"/>
            <w:noWrap/>
            <w:vAlign w:val="center"/>
            <w:hideMark/>
          </w:tcPr>
          <w:p w14:paraId="3A679FE0" w14:textId="2D57B617"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$ 5.265.640</w:t>
            </w:r>
          </w:p>
        </w:tc>
      </w:tr>
      <w:tr w:rsidR="00DB4F78" w:rsidRPr="00E77E98" w14:paraId="129CDDD6" w14:textId="77777777" w:rsidTr="00AF1A2B">
        <w:trPr>
          <w:trHeight w:val="227"/>
        </w:trPr>
        <w:tc>
          <w:tcPr>
            <w:tcW w:w="426" w:type="dxa"/>
            <w:noWrap/>
            <w:vAlign w:val="center"/>
            <w:hideMark/>
          </w:tcPr>
          <w:p w14:paraId="5814CDD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147</w:t>
            </w:r>
          </w:p>
        </w:tc>
        <w:tc>
          <w:tcPr>
            <w:tcW w:w="709" w:type="dxa"/>
            <w:noWrap/>
            <w:vAlign w:val="center"/>
            <w:hideMark/>
          </w:tcPr>
          <w:p w14:paraId="312ACD1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595101B</w:t>
            </w:r>
          </w:p>
        </w:tc>
        <w:tc>
          <w:tcPr>
            <w:tcW w:w="1134" w:type="dxa"/>
            <w:noWrap/>
            <w:vAlign w:val="center"/>
            <w:hideMark/>
          </w:tcPr>
          <w:p w14:paraId="5209AB9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595101</w:t>
            </w:r>
          </w:p>
        </w:tc>
        <w:tc>
          <w:tcPr>
            <w:tcW w:w="2268" w:type="dxa"/>
            <w:vAlign w:val="center"/>
            <w:hideMark/>
          </w:tcPr>
          <w:p w14:paraId="580986D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SUSPENSIÓN URETROVESICAL RETROPÚBICA</w:t>
            </w:r>
          </w:p>
        </w:tc>
        <w:tc>
          <w:tcPr>
            <w:tcW w:w="4819" w:type="dxa"/>
            <w:vAlign w:val="center"/>
            <w:hideMark/>
          </w:tcPr>
          <w:p w14:paraId="0086DA0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 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 NO INCLUYE DM (CINTA TVT, TOT, REEMEX, O CUALQUIER OTRA SIMILIAR)</w:t>
            </w:r>
          </w:p>
        </w:tc>
        <w:tc>
          <w:tcPr>
            <w:tcW w:w="1134" w:type="dxa"/>
            <w:noWrap/>
            <w:vAlign w:val="center"/>
            <w:hideMark/>
          </w:tcPr>
          <w:p w14:paraId="5066CB94" w14:textId="7FC905BD"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$ 2.500.000</w:t>
            </w:r>
          </w:p>
        </w:tc>
      </w:tr>
      <w:tr w:rsidR="00DB4F78" w:rsidRPr="00E77E98" w14:paraId="5A44DB1E" w14:textId="77777777" w:rsidTr="00AF1A2B">
        <w:trPr>
          <w:trHeight w:val="227"/>
        </w:trPr>
        <w:tc>
          <w:tcPr>
            <w:tcW w:w="426" w:type="dxa"/>
            <w:noWrap/>
            <w:vAlign w:val="center"/>
            <w:hideMark/>
          </w:tcPr>
          <w:p w14:paraId="26F71D5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148</w:t>
            </w:r>
          </w:p>
        </w:tc>
        <w:tc>
          <w:tcPr>
            <w:tcW w:w="709" w:type="dxa"/>
            <w:noWrap/>
            <w:vAlign w:val="center"/>
            <w:hideMark/>
          </w:tcPr>
          <w:p w14:paraId="712DF1E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597101B</w:t>
            </w:r>
          </w:p>
        </w:tc>
        <w:tc>
          <w:tcPr>
            <w:tcW w:w="1134" w:type="dxa"/>
            <w:noWrap/>
            <w:vAlign w:val="center"/>
            <w:hideMark/>
          </w:tcPr>
          <w:p w14:paraId="0AA59CC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597101</w:t>
            </w:r>
          </w:p>
        </w:tc>
        <w:tc>
          <w:tcPr>
            <w:tcW w:w="2268" w:type="dxa"/>
            <w:vAlign w:val="center"/>
            <w:hideMark/>
          </w:tcPr>
          <w:p w14:paraId="0E7B8BB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CISTOURETROPEXIA CON CABESTRILLO (SUSPENSION DEL MUSCULO ELEVADOR)</w:t>
            </w:r>
          </w:p>
        </w:tc>
        <w:tc>
          <w:tcPr>
            <w:tcW w:w="4819" w:type="dxa"/>
            <w:vAlign w:val="center"/>
            <w:hideMark/>
          </w:tcPr>
          <w:p w14:paraId="34AC42D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 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 NO INCLUYE DM (CINTA TVT, TOT, REEMEX, O CUALQUIER OTRA SIMILIAR)</w:t>
            </w:r>
          </w:p>
        </w:tc>
        <w:tc>
          <w:tcPr>
            <w:tcW w:w="1134" w:type="dxa"/>
            <w:noWrap/>
            <w:vAlign w:val="center"/>
            <w:hideMark/>
          </w:tcPr>
          <w:p w14:paraId="4F8C73D7" w14:textId="15E97FA7"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$ 2.500.000</w:t>
            </w:r>
          </w:p>
        </w:tc>
      </w:tr>
      <w:tr w:rsidR="00DB4F78" w:rsidRPr="00E77E98" w14:paraId="3C4F3E07" w14:textId="77777777" w:rsidTr="00AF1A2B">
        <w:trPr>
          <w:trHeight w:val="227"/>
        </w:trPr>
        <w:tc>
          <w:tcPr>
            <w:tcW w:w="426" w:type="dxa"/>
            <w:noWrap/>
            <w:vAlign w:val="center"/>
            <w:hideMark/>
          </w:tcPr>
          <w:p w14:paraId="1E96E9D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149</w:t>
            </w:r>
          </w:p>
        </w:tc>
        <w:tc>
          <w:tcPr>
            <w:tcW w:w="709" w:type="dxa"/>
            <w:noWrap/>
            <w:vAlign w:val="center"/>
            <w:hideMark/>
          </w:tcPr>
          <w:p w14:paraId="1E958BB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597105B</w:t>
            </w:r>
          </w:p>
        </w:tc>
        <w:tc>
          <w:tcPr>
            <w:tcW w:w="1134" w:type="dxa"/>
            <w:noWrap/>
            <w:vAlign w:val="center"/>
            <w:hideMark/>
          </w:tcPr>
          <w:p w14:paraId="6A1D9E3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597105</w:t>
            </w:r>
          </w:p>
        </w:tc>
        <w:tc>
          <w:tcPr>
            <w:tcW w:w="2268" w:type="dxa"/>
            <w:vAlign w:val="center"/>
            <w:hideMark/>
          </w:tcPr>
          <w:p w14:paraId="0D4B2FF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AJUSTE DE DISPOSITIVO DE CISTOURETROPEXIA</w:t>
            </w:r>
          </w:p>
        </w:tc>
        <w:tc>
          <w:tcPr>
            <w:tcW w:w="4819" w:type="dxa"/>
            <w:vAlign w:val="center"/>
            <w:hideMark/>
          </w:tcPr>
          <w:p w14:paraId="187C195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 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  NO INCLUYE DM (CINTA TVT, TOT, REEMEX, O CUALQUIER OTRA SIMILIAR)</w:t>
            </w:r>
          </w:p>
        </w:tc>
        <w:tc>
          <w:tcPr>
            <w:tcW w:w="1134" w:type="dxa"/>
            <w:noWrap/>
            <w:vAlign w:val="center"/>
            <w:hideMark/>
          </w:tcPr>
          <w:p w14:paraId="6BE49C5B" w14:textId="6D715875"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$ 1.800.000</w:t>
            </w:r>
          </w:p>
        </w:tc>
      </w:tr>
      <w:tr w:rsidR="00DB4F78" w:rsidRPr="00E77E98" w14:paraId="2D66BEBE" w14:textId="77777777" w:rsidTr="00AF1A2B">
        <w:trPr>
          <w:trHeight w:val="227"/>
        </w:trPr>
        <w:tc>
          <w:tcPr>
            <w:tcW w:w="426" w:type="dxa"/>
            <w:noWrap/>
            <w:vAlign w:val="center"/>
            <w:hideMark/>
          </w:tcPr>
          <w:p w14:paraId="470B6CD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150</w:t>
            </w:r>
          </w:p>
        </w:tc>
        <w:tc>
          <w:tcPr>
            <w:tcW w:w="709" w:type="dxa"/>
            <w:noWrap/>
            <w:vAlign w:val="center"/>
            <w:hideMark/>
          </w:tcPr>
          <w:p w14:paraId="1C5AFC8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597106B</w:t>
            </w:r>
          </w:p>
        </w:tc>
        <w:tc>
          <w:tcPr>
            <w:tcW w:w="1134" w:type="dxa"/>
            <w:noWrap/>
            <w:vAlign w:val="center"/>
            <w:hideMark/>
          </w:tcPr>
          <w:p w14:paraId="69957B2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597106</w:t>
            </w:r>
          </w:p>
        </w:tc>
        <w:tc>
          <w:tcPr>
            <w:tcW w:w="2268" w:type="dxa"/>
            <w:vAlign w:val="center"/>
            <w:hideMark/>
          </w:tcPr>
          <w:p w14:paraId="26A2CAB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REVISIÓN O RETIRO DE DISPOSITIVO DE CISTOURETROPEXIA</w:t>
            </w:r>
          </w:p>
        </w:tc>
        <w:tc>
          <w:tcPr>
            <w:tcW w:w="4819" w:type="dxa"/>
            <w:vAlign w:val="center"/>
            <w:hideMark/>
          </w:tcPr>
          <w:p w14:paraId="4E4844E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 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  NO INCLUYE DM (CINTA TVT, TOT, REEMEX, O CUALQUIER OTRA SIMILIAR)</w:t>
            </w:r>
          </w:p>
        </w:tc>
        <w:tc>
          <w:tcPr>
            <w:tcW w:w="1134" w:type="dxa"/>
            <w:noWrap/>
            <w:vAlign w:val="center"/>
            <w:hideMark/>
          </w:tcPr>
          <w:p w14:paraId="4588D52B" w14:textId="41CA0D0D"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$ 1.800.000</w:t>
            </w:r>
          </w:p>
        </w:tc>
      </w:tr>
      <w:tr w:rsidR="00DB4F78" w:rsidRPr="00E77E98" w14:paraId="6E858E65" w14:textId="77777777" w:rsidTr="00AF1A2B">
        <w:trPr>
          <w:trHeight w:val="227"/>
        </w:trPr>
        <w:tc>
          <w:tcPr>
            <w:tcW w:w="426" w:type="dxa"/>
            <w:noWrap/>
            <w:vAlign w:val="center"/>
            <w:hideMark/>
          </w:tcPr>
          <w:p w14:paraId="59B05CF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151</w:t>
            </w:r>
          </w:p>
        </w:tc>
        <w:tc>
          <w:tcPr>
            <w:tcW w:w="709" w:type="dxa"/>
            <w:noWrap/>
            <w:vAlign w:val="center"/>
            <w:hideMark/>
          </w:tcPr>
          <w:p w14:paraId="5DEC00D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597910B</w:t>
            </w:r>
          </w:p>
        </w:tc>
        <w:tc>
          <w:tcPr>
            <w:tcW w:w="1134" w:type="dxa"/>
            <w:noWrap/>
            <w:vAlign w:val="center"/>
            <w:hideMark/>
          </w:tcPr>
          <w:p w14:paraId="41E93B6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597910</w:t>
            </w:r>
          </w:p>
        </w:tc>
        <w:tc>
          <w:tcPr>
            <w:tcW w:w="2268" w:type="dxa"/>
            <w:vAlign w:val="center"/>
            <w:hideMark/>
          </w:tcPr>
          <w:p w14:paraId="2B97DB12"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URETROPEXIA ANTERIOR</w:t>
            </w:r>
          </w:p>
        </w:tc>
        <w:tc>
          <w:tcPr>
            <w:tcW w:w="4819" w:type="dxa"/>
            <w:vAlign w:val="center"/>
            <w:hideMark/>
          </w:tcPr>
          <w:p w14:paraId="7BBC0B6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 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  NO INCLUYE DM (CINTA TVT, TOT, REEMEX, O CUALQUIER OTRA SIMILIAR)</w:t>
            </w:r>
          </w:p>
        </w:tc>
        <w:tc>
          <w:tcPr>
            <w:tcW w:w="1134" w:type="dxa"/>
            <w:noWrap/>
            <w:vAlign w:val="center"/>
            <w:hideMark/>
          </w:tcPr>
          <w:p w14:paraId="780EE574" w14:textId="25AEF204"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$ 2.300.000</w:t>
            </w:r>
          </w:p>
        </w:tc>
      </w:tr>
      <w:tr w:rsidR="00DB4F78" w:rsidRPr="00E77E98" w14:paraId="52D90239" w14:textId="77777777" w:rsidTr="00AF1A2B">
        <w:trPr>
          <w:trHeight w:val="227"/>
        </w:trPr>
        <w:tc>
          <w:tcPr>
            <w:tcW w:w="426" w:type="dxa"/>
            <w:noWrap/>
            <w:vAlign w:val="center"/>
            <w:hideMark/>
          </w:tcPr>
          <w:p w14:paraId="14B4B14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152</w:t>
            </w:r>
          </w:p>
        </w:tc>
        <w:tc>
          <w:tcPr>
            <w:tcW w:w="709" w:type="dxa"/>
            <w:noWrap/>
            <w:vAlign w:val="center"/>
            <w:hideMark/>
          </w:tcPr>
          <w:p w14:paraId="7300C820"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597920B</w:t>
            </w:r>
          </w:p>
        </w:tc>
        <w:tc>
          <w:tcPr>
            <w:tcW w:w="1134" w:type="dxa"/>
            <w:noWrap/>
            <w:vAlign w:val="center"/>
            <w:hideMark/>
          </w:tcPr>
          <w:p w14:paraId="000A78B4"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597920</w:t>
            </w:r>
          </w:p>
        </w:tc>
        <w:tc>
          <w:tcPr>
            <w:tcW w:w="2268" w:type="dxa"/>
            <w:vAlign w:val="center"/>
            <w:hideMark/>
          </w:tcPr>
          <w:p w14:paraId="2CC53548"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URETROPLASTIA DE AMPLIACIÓN</w:t>
            </w:r>
          </w:p>
        </w:tc>
        <w:tc>
          <w:tcPr>
            <w:tcW w:w="4819" w:type="dxa"/>
            <w:vAlign w:val="center"/>
            <w:hideMark/>
          </w:tcPr>
          <w:p w14:paraId="2499E53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HONORARIOS MÉDICOS ESPECIALIZADOS EN UROLOGÍA Y ANESTESIOLOGÍA, DERECHOS DE SALA DE </w:t>
            </w:r>
            <w:proofErr w:type="gramStart"/>
            <w:r w:rsidRPr="00E77E98">
              <w:rPr>
                <w:rFonts w:ascii="Arial" w:hAnsi="Arial" w:cs="Arial"/>
                <w:sz w:val="14"/>
                <w:szCs w:val="14"/>
                <w:lang w:eastAsia="es-CO"/>
              </w:rPr>
              <w:t>CIRUGÍA,MATERIALES</w:t>
            </w:r>
            <w:proofErr w:type="gramEnd"/>
            <w:r w:rsidRPr="00E77E98">
              <w:rPr>
                <w:rFonts w:ascii="Arial" w:hAnsi="Arial" w:cs="Arial"/>
                <w:sz w:val="14"/>
                <w:szCs w:val="14"/>
                <w:lang w:eastAsia="es-CO"/>
              </w:rPr>
              <w:t xml:space="preserve">, EQUIPOS, HOSPITALIZACIÓN HABITACIÓN BIPERSONAL HASTA DOS (2) DÍAS, MEDICAMENTOS E INSUMOS BÁSICO. NO INCLUYE,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EFB898F" w14:textId="37DCBCE8"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$ 10.561.000</w:t>
            </w:r>
          </w:p>
        </w:tc>
      </w:tr>
      <w:tr w:rsidR="00DB4F78" w:rsidRPr="00E77E98" w14:paraId="080E51D3" w14:textId="77777777" w:rsidTr="00AF1A2B">
        <w:trPr>
          <w:trHeight w:val="227"/>
        </w:trPr>
        <w:tc>
          <w:tcPr>
            <w:tcW w:w="426" w:type="dxa"/>
            <w:noWrap/>
            <w:vAlign w:val="center"/>
            <w:hideMark/>
          </w:tcPr>
          <w:p w14:paraId="6A37254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153</w:t>
            </w:r>
          </w:p>
        </w:tc>
        <w:tc>
          <w:tcPr>
            <w:tcW w:w="709" w:type="dxa"/>
            <w:noWrap/>
            <w:vAlign w:val="center"/>
            <w:hideMark/>
          </w:tcPr>
          <w:p w14:paraId="609E66E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598001B</w:t>
            </w:r>
          </w:p>
        </w:tc>
        <w:tc>
          <w:tcPr>
            <w:tcW w:w="1134" w:type="dxa"/>
            <w:noWrap/>
            <w:vAlign w:val="center"/>
            <w:hideMark/>
          </w:tcPr>
          <w:p w14:paraId="37DE1EF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598001</w:t>
            </w:r>
          </w:p>
        </w:tc>
        <w:tc>
          <w:tcPr>
            <w:tcW w:w="2268" w:type="dxa"/>
            <w:vAlign w:val="center"/>
            <w:hideMark/>
          </w:tcPr>
          <w:p w14:paraId="5F56669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CATETERISMO URETERAL DE AUTORETENCIÓN VÍA ENDOSCÓPICA</w:t>
            </w:r>
          </w:p>
        </w:tc>
        <w:tc>
          <w:tcPr>
            <w:tcW w:w="4819" w:type="dxa"/>
            <w:vAlign w:val="center"/>
            <w:hideMark/>
          </w:tcPr>
          <w:p w14:paraId="10AA4A3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DERECHOS DE SALA, MATERIALES, HONORARIOS CIRUJANO, AYUDANTE </w:t>
            </w:r>
            <w:proofErr w:type="gramStart"/>
            <w:r w:rsidRPr="00E77E98">
              <w:rPr>
                <w:rFonts w:ascii="Arial" w:hAnsi="Arial" w:cs="Arial"/>
                <w:sz w:val="14"/>
                <w:szCs w:val="14"/>
                <w:lang w:eastAsia="es-CO"/>
              </w:rPr>
              <w:t>Y  ANESTESIA</w:t>
            </w:r>
            <w:proofErr w:type="gramEnd"/>
            <w:r w:rsidRPr="00E77E98">
              <w:rPr>
                <w:rFonts w:ascii="Arial" w:hAnsi="Arial" w:cs="Arial"/>
                <w:sz w:val="14"/>
                <w:szCs w:val="14"/>
                <w:lang w:eastAsia="es-CO"/>
              </w:rPr>
              <w:t>, USO EQUIPO URETEROSCOPIO E INTENSIFICADOR DE IMÁGENES. NO INCLUYE: CONSULTA PRIMERA VEZ Y CONTROL POR ANESTESIA, MEDICAMENTOS E INSUMOS, DM (CATETER JJ)</w:t>
            </w:r>
          </w:p>
        </w:tc>
        <w:tc>
          <w:tcPr>
            <w:tcW w:w="1134" w:type="dxa"/>
            <w:noWrap/>
            <w:vAlign w:val="center"/>
            <w:hideMark/>
          </w:tcPr>
          <w:p w14:paraId="6FED9231" w14:textId="22440C13"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$ 1.500.000</w:t>
            </w:r>
          </w:p>
        </w:tc>
      </w:tr>
      <w:tr w:rsidR="00DB4F78" w:rsidRPr="00E77E98" w14:paraId="42B75F41" w14:textId="77777777" w:rsidTr="00AF1A2B">
        <w:trPr>
          <w:trHeight w:val="227"/>
        </w:trPr>
        <w:tc>
          <w:tcPr>
            <w:tcW w:w="426" w:type="dxa"/>
            <w:noWrap/>
            <w:vAlign w:val="center"/>
            <w:hideMark/>
          </w:tcPr>
          <w:p w14:paraId="2865AE0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154</w:t>
            </w:r>
          </w:p>
        </w:tc>
        <w:tc>
          <w:tcPr>
            <w:tcW w:w="709" w:type="dxa"/>
            <w:noWrap/>
            <w:vAlign w:val="center"/>
            <w:hideMark/>
          </w:tcPr>
          <w:p w14:paraId="5FD2C42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600110B</w:t>
            </w:r>
          </w:p>
        </w:tc>
        <w:tc>
          <w:tcPr>
            <w:tcW w:w="1134" w:type="dxa"/>
            <w:noWrap/>
            <w:vAlign w:val="center"/>
            <w:hideMark/>
          </w:tcPr>
          <w:p w14:paraId="33BBABB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600110</w:t>
            </w:r>
          </w:p>
        </w:tc>
        <w:tc>
          <w:tcPr>
            <w:tcW w:w="2268" w:type="dxa"/>
            <w:vAlign w:val="center"/>
            <w:hideMark/>
          </w:tcPr>
          <w:p w14:paraId="41B7510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DRENAJE DE COLECCIÓN EN PRÓSTATA VÍA ABIERTA</w:t>
            </w:r>
          </w:p>
        </w:tc>
        <w:tc>
          <w:tcPr>
            <w:tcW w:w="4819" w:type="dxa"/>
            <w:vAlign w:val="center"/>
            <w:hideMark/>
          </w:tcPr>
          <w:p w14:paraId="30ABCF82"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4A448BE3" w14:textId="5BEBA832"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$ 780.000</w:t>
            </w:r>
          </w:p>
        </w:tc>
      </w:tr>
      <w:tr w:rsidR="00DB4F78" w:rsidRPr="00E77E98" w14:paraId="33F61736" w14:textId="77777777" w:rsidTr="00AF1A2B">
        <w:trPr>
          <w:trHeight w:val="227"/>
        </w:trPr>
        <w:tc>
          <w:tcPr>
            <w:tcW w:w="426" w:type="dxa"/>
            <w:noWrap/>
            <w:vAlign w:val="center"/>
            <w:hideMark/>
          </w:tcPr>
          <w:p w14:paraId="0FCE07A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155</w:t>
            </w:r>
          </w:p>
        </w:tc>
        <w:tc>
          <w:tcPr>
            <w:tcW w:w="709" w:type="dxa"/>
            <w:noWrap/>
            <w:vAlign w:val="center"/>
            <w:hideMark/>
          </w:tcPr>
          <w:p w14:paraId="6E08264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600112B</w:t>
            </w:r>
          </w:p>
        </w:tc>
        <w:tc>
          <w:tcPr>
            <w:tcW w:w="1134" w:type="dxa"/>
            <w:noWrap/>
            <w:vAlign w:val="center"/>
            <w:hideMark/>
          </w:tcPr>
          <w:p w14:paraId="49B1236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600112</w:t>
            </w:r>
          </w:p>
        </w:tc>
        <w:tc>
          <w:tcPr>
            <w:tcW w:w="2268" w:type="dxa"/>
            <w:vAlign w:val="center"/>
            <w:hideMark/>
          </w:tcPr>
          <w:p w14:paraId="2BA7BD1F"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DRENAJE DE COLECCIÓN EN PRÓSTATA VÍA ENDOSCÓPICA</w:t>
            </w:r>
          </w:p>
        </w:tc>
        <w:tc>
          <w:tcPr>
            <w:tcW w:w="4819" w:type="dxa"/>
            <w:vAlign w:val="center"/>
            <w:hideMark/>
          </w:tcPr>
          <w:p w14:paraId="5D0F298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9B8DCA9" w14:textId="76D1C98C"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$ 1.100.000</w:t>
            </w:r>
          </w:p>
        </w:tc>
      </w:tr>
      <w:tr w:rsidR="00DB4F78" w:rsidRPr="00E77E98" w14:paraId="52C6B4BA" w14:textId="77777777" w:rsidTr="00AF1A2B">
        <w:trPr>
          <w:trHeight w:val="227"/>
        </w:trPr>
        <w:tc>
          <w:tcPr>
            <w:tcW w:w="426" w:type="dxa"/>
            <w:noWrap/>
            <w:vAlign w:val="center"/>
            <w:hideMark/>
          </w:tcPr>
          <w:p w14:paraId="02E547F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156</w:t>
            </w:r>
          </w:p>
        </w:tc>
        <w:tc>
          <w:tcPr>
            <w:tcW w:w="709" w:type="dxa"/>
            <w:noWrap/>
            <w:vAlign w:val="center"/>
            <w:hideMark/>
          </w:tcPr>
          <w:p w14:paraId="31067DF0"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601101B</w:t>
            </w:r>
          </w:p>
        </w:tc>
        <w:tc>
          <w:tcPr>
            <w:tcW w:w="1134" w:type="dxa"/>
            <w:noWrap/>
            <w:vAlign w:val="center"/>
            <w:hideMark/>
          </w:tcPr>
          <w:p w14:paraId="611A244C"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601101</w:t>
            </w:r>
          </w:p>
        </w:tc>
        <w:tc>
          <w:tcPr>
            <w:tcW w:w="2268" w:type="dxa"/>
            <w:vAlign w:val="center"/>
            <w:hideMark/>
          </w:tcPr>
          <w:p w14:paraId="42EF6CB9"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BIOPSIA CERRADA DE PRÓSTATA POR ABORDAJE TRANSRECTAL (INCLUYE ECOGRAFIA TRANSRECTAL</w:t>
            </w:r>
          </w:p>
        </w:tc>
        <w:tc>
          <w:tcPr>
            <w:tcW w:w="4819" w:type="dxa"/>
            <w:vAlign w:val="center"/>
            <w:hideMark/>
          </w:tcPr>
          <w:p w14:paraId="762ACB5F"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LOCAL, DERECHOS DE SALA ESPECIAL, HONORARIOS UROLOGÍA, INSUMOS BÁSICOS</w:t>
            </w:r>
          </w:p>
        </w:tc>
        <w:tc>
          <w:tcPr>
            <w:tcW w:w="1134" w:type="dxa"/>
            <w:noWrap/>
            <w:vAlign w:val="center"/>
            <w:hideMark/>
          </w:tcPr>
          <w:p w14:paraId="62C8F75E" w14:textId="248BBA26"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$ 688.009</w:t>
            </w:r>
          </w:p>
        </w:tc>
      </w:tr>
      <w:tr w:rsidR="00DB4F78" w:rsidRPr="00E77E98" w14:paraId="1476172B" w14:textId="77777777" w:rsidTr="00AF1A2B">
        <w:trPr>
          <w:trHeight w:val="227"/>
        </w:trPr>
        <w:tc>
          <w:tcPr>
            <w:tcW w:w="426" w:type="dxa"/>
            <w:noWrap/>
            <w:vAlign w:val="center"/>
            <w:hideMark/>
          </w:tcPr>
          <w:p w14:paraId="2C102CC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157</w:t>
            </w:r>
          </w:p>
        </w:tc>
        <w:tc>
          <w:tcPr>
            <w:tcW w:w="709" w:type="dxa"/>
            <w:noWrap/>
            <w:vAlign w:val="center"/>
            <w:hideMark/>
          </w:tcPr>
          <w:p w14:paraId="03925C4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601102B</w:t>
            </w:r>
          </w:p>
        </w:tc>
        <w:tc>
          <w:tcPr>
            <w:tcW w:w="1134" w:type="dxa"/>
            <w:noWrap/>
            <w:vAlign w:val="center"/>
            <w:hideMark/>
          </w:tcPr>
          <w:p w14:paraId="20EBF4E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601102</w:t>
            </w:r>
          </w:p>
        </w:tc>
        <w:tc>
          <w:tcPr>
            <w:tcW w:w="2268" w:type="dxa"/>
            <w:vAlign w:val="center"/>
            <w:hideMark/>
          </w:tcPr>
          <w:p w14:paraId="171F103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BIOPSIA CERRADA </w:t>
            </w:r>
            <w:proofErr w:type="gramStart"/>
            <w:r w:rsidRPr="00E77E98">
              <w:rPr>
                <w:rFonts w:ascii="Arial" w:hAnsi="Arial" w:cs="Arial"/>
                <w:sz w:val="14"/>
                <w:szCs w:val="14"/>
                <w:lang w:eastAsia="es-CO"/>
              </w:rPr>
              <w:t>( PERCUTANEA</w:t>
            </w:r>
            <w:proofErr w:type="gramEnd"/>
            <w:r w:rsidRPr="00E77E98">
              <w:rPr>
                <w:rFonts w:ascii="Arial" w:hAnsi="Arial" w:cs="Arial"/>
                <w:sz w:val="14"/>
                <w:szCs w:val="14"/>
                <w:lang w:eastAsia="es-CO"/>
              </w:rPr>
              <w:t xml:space="preserve"> ) (AGUJA) DE PROSTATA POR ABORDAJEPERINEAL</w:t>
            </w:r>
          </w:p>
        </w:tc>
        <w:tc>
          <w:tcPr>
            <w:tcW w:w="4819" w:type="dxa"/>
            <w:vAlign w:val="center"/>
            <w:hideMark/>
          </w:tcPr>
          <w:p w14:paraId="1DBE071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LOCAL, DERECHOS DE SALA ESPECIAL, HONORARIOS UROLOGÍA, INSUMOS BÁSICOS</w:t>
            </w:r>
          </w:p>
        </w:tc>
        <w:tc>
          <w:tcPr>
            <w:tcW w:w="1134" w:type="dxa"/>
            <w:noWrap/>
            <w:vAlign w:val="center"/>
            <w:hideMark/>
          </w:tcPr>
          <w:p w14:paraId="1E21DF09" w14:textId="4D9FE1BF"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$ 688.000</w:t>
            </w:r>
          </w:p>
        </w:tc>
      </w:tr>
      <w:tr w:rsidR="00DB4F78" w:rsidRPr="00E77E98" w14:paraId="740B4875" w14:textId="77777777" w:rsidTr="00AF1A2B">
        <w:trPr>
          <w:trHeight w:val="227"/>
        </w:trPr>
        <w:tc>
          <w:tcPr>
            <w:tcW w:w="426" w:type="dxa"/>
            <w:noWrap/>
            <w:vAlign w:val="center"/>
            <w:hideMark/>
          </w:tcPr>
          <w:p w14:paraId="1163774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158</w:t>
            </w:r>
          </w:p>
        </w:tc>
        <w:tc>
          <w:tcPr>
            <w:tcW w:w="709" w:type="dxa"/>
            <w:noWrap/>
            <w:vAlign w:val="center"/>
            <w:hideMark/>
          </w:tcPr>
          <w:p w14:paraId="2FE2E00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601201B</w:t>
            </w:r>
          </w:p>
        </w:tc>
        <w:tc>
          <w:tcPr>
            <w:tcW w:w="1134" w:type="dxa"/>
            <w:noWrap/>
            <w:vAlign w:val="center"/>
            <w:hideMark/>
          </w:tcPr>
          <w:p w14:paraId="2DB8C66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601201</w:t>
            </w:r>
          </w:p>
        </w:tc>
        <w:tc>
          <w:tcPr>
            <w:tcW w:w="2268" w:type="dxa"/>
            <w:vAlign w:val="center"/>
            <w:hideMark/>
          </w:tcPr>
          <w:p w14:paraId="24A04C2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BIOPSIA DE PRÓSTATA VÍA ABIERTA</w:t>
            </w:r>
          </w:p>
        </w:tc>
        <w:tc>
          <w:tcPr>
            <w:tcW w:w="4819" w:type="dxa"/>
            <w:vAlign w:val="center"/>
            <w:hideMark/>
          </w:tcPr>
          <w:p w14:paraId="3496AC9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DERECHOS DE SALA, MATERIALES, HONORARIOS CIRUJADO, ANESTESIA. NO AYUDANTE, NO MEDICAMENTOS E INSUMOS.</w:t>
            </w:r>
          </w:p>
        </w:tc>
        <w:tc>
          <w:tcPr>
            <w:tcW w:w="1134" w:type="dxa"/>
            <w:noWrap/>
            <w:vAlign w:val="center"/>
            <w:hideMark/>
          </w:tcPr>
          <w:p w14:paraId="13671131" w14:textId="7E81610E"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$ 437.756</w:t>
            </w:r>
          </w:p>
        </w:tc>
      </w:tr>
      <w:tr w:rsidR="00DB4F78" w:rsidRPr="00E77E98" w14:paraId="4460F8CD" w14:textId="77777777" w:rsidTr="00AF1A2B">
        <w:trPr>
          <w:trHeight w:val="227"/>
        </w:trPr>
        <w:tc>
          <w:tcPr>
            <w:tcW w:w="426" w:type="dxa"/>
            <w:noWrap/>
            <w:vAlign w:val="center"/>
            <w:hideMark/>
          </w:tcPr>
          <w:p w14:paraId="6FE7B18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159</w:t>
            </w:r>
          </w:p>
        </w:tc>
        <w:tc>
          <w:tcPr>
            <w:tcW w:w="709" w:type="dxa"/>
            <w:noWrap/>
            <w:vAlign w:val="center"/>
            <w:hideMark/>
          </w:tcPr>
          <w:p w14:paraId="2692802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601401B</w:t>
            </w:r>
          </w:p>
        </w:tc>
        <w:tc>
          <w:tcPr>
            <w:tcW w:w="1134" w:type="dxa"/>
            <w:noWrap/>
            <w:vAlign w:val="center"/>
            <w:hideMark/>
          </w:tcPr>
          <w:p w14:paraId="5D4B389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601401</w:t>
            </w:r>
          </w:p>
        </w:tc>
        <w:tc>
          <w:tcPr>
            <w:tcW w:w="2268" w:type="dxa"/>
            <w:vAlign w:val="center"/>
            <w:hideMark/>
          </w:tcPr>
          <w:p w14:paraId="29C73D0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BIOPSIA DE VESÍCULA SEMINAL VÍA ABIERTA</w:t>
            </w:r>
          </w:p>
        </w:tc>
        <w:tc>
          <w:tcPr>
            <w:tcW w:w="4819" w:type="dxa"/>
            <w:vAlign w:val="center"/>
            <w:hideMark/>
          </w:tcPr>
          <w:p w14:paraId="5B7CB0D2"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5998577B" w14:textId="62965C8F"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$ 750.000</w:t>
            </w:r>
          </w:p>
        </w:tc>
      </w:tr>
      <w:tr w:rsidR="00DB4F78" w:rsidRPr="00E77E98" w14:paraId="5A7D078F" w14:textId="77777777" w:rsidTr="00AF1A2B">
        <w:trPr>
          <w:trHeight w:val="227"/>
        </w:trPr>
        <w:tc>
          <w:tcPr>
            <w:tcW w:w="426" w:type="dxa"/>
            <w:noWrap/>
            <w:vAlign w:val="center"/>
            <w:hideMark/>
          </w:tcPr>
          <w:p w14:paraId="5735B89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lastRenderedPageBreak/>
              <w:t>160</w:t>
            </w:r>
          </w:p>
        </w:tc>
        <w:tc>
          <w:tcPr>
            <w:tcW w:w="709" w:type="dxa"/>
            <w:noWrap/>
            <w:vAlign w:val="center"/>
            <w:hideMark/>
          </w:tcPr>
          <w:p w14:paraId="42F8980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601501B</w:t>
            </w:r>
          </w:p>
        </w:tc>
        <w:tc>
          <w:tcPr>
            <w:tcW w:w="1134" w:type="dxa"/>
            <w:noWrap/>
            <w:vAlign w:val="center"/>
            <w:hideMark/>
          </w:tcPr>
          <w:p w14:paraId="55ED56C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601501</w:t>
            </w:r>
          </w:p>
        </w:tc>
        <w:tc>
          <w:tcPr>
            <w:tcW w:w="2268" w:type="dxa"/>
            <w:vAlign w:val="center"/>
            <w:hideMark/>
          </w:tcPr>
          <w:p w14:paraId="0D27E5E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BIOPSIA DE TEJIDO PERIPROSTÁTICO VÍA ABIERTA</w:t>
            </w:r>
          </w:p>
        </w:tc>
        <w:tc>
          <w:tcPr>
            <w:tcW w:w="4819" w:type="dxa"/>
            <w:vAlign w:val="center"/>
            <w:hideMark/>
          </w:tcPr>
          <w:p w14:paraId="4EAB397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9C94C33" w14:textId="1E0B9C90"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$ 750.000</w:t>
            </w:r>
          </w:p>
        </w:tc>
      </w:tr>
      <w:tr w:rsidR="00DB4F78" w:rsidRPr="00E77E98" w14:paraId="05F7CD6C" w14:textId="77777777" w:rsidTr="00AF1A2B">
        <w:trPr>
          <w:trHeight w:val="227"/>
        </w:trPr>
        <w:tc>
          <w:tcPr>
            <w:tcW w:w="426" w:type="dxa"/>
            <w:noWrap/>
            <w:vAlign w:val="center"/>
            <w:hideMark/>
          </w:tcPr>
          <w:p w14:paraId="0997DA4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161</w:t>
            </w:r>
          </w:p>
        </w:tc>
        <w:tc>
          <w:tcPr>
            <w:tcW w:w="709" w:type="dxa"/>
            <w:noWrap/>
            <w:vAlign w:val="center"/>
            <w:hideMark/>
          </w:tcPr>
          <w:p w14:paraId="219DD42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602001B</w:t>
            </w:r>
          </w:p>
        </w:tc>
        <w:tc>
          <w:tcPr>
            <w:tcW w:w="1134" w:type="dxa"/>
            <w:noWrap/>
            <w:vAlign w:val="center"/>
            <w:hideMark/>
          </w:tcPr>
          <w:p w14:paraId="3EDF8C8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602001</w:t>
            </w:r>
          </w:p>
        </w:tc>
        <w:tc>
          <w:tcPr>
            <w:tcW w:w="2268" w:type="dxa"/>
            <w:vAlign w:val="center"/>
            <w:hideMark/>
          </w:tcPr>
          <w:p w14:paraId="211F7DD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RESECCCIÓN O ENUCLEACIÓN TRANSURETRAL DE ADENOMA DE PRÓSTATA [RTUP] O ADENOMECTOMÍA</w:t>
            </w:r>
          </w:p>
        </w:tc>
        <w:tc>
          <w:tcPr>
            <w:tcW w:w="4819" w:type="dxa"/>
            <w:vAlign w:val="center"/>
            <w:hideMark/>
          </w:tcPr>
          <w:p w14:paraId="502ACC8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DER. SALA DE CIRUGÍA, MATERIALES, HONORARIOS ESPECIALISTA EN UROLOGÍA Y ANESTESIOLOGÍA, MEDICAMENTOS E INSUMOS BÁSICOS, ESTANCIA HOSPITALARIA HABITACIÓN BIPERSONAL HASTA DOS (2) DÍAS, TECNOLOGÍA FOTOVAPORIZACIÓN/PLASMA. NO INCLUYE: AYUDAS DIAGNÓSTICAS, COMPLICACIONES</w:t>
            </w:r>
            <w:proofErr w:type="gramStart"/>
            <w:r w:rsidRPr="00E77E98">
              <w:rPr>
                <w:rFonts w:ascii="Arial" w:hAnsi="Arial" w:cs="Arial"/>
                <w:sz w:val="14"/>
                <w:szCs w:val="14"/>
                <w:lang w:eastAsia="es-CO"/>
              </w:rPr>
              <w:t>, .</w:t>
            </w:r>
            <w:proofErr w:type="gramEnd"/>
            <w:r w:rsidRPr="00E77E98">
              <w:rPr>
                <w:rFonts w:ascii="Arial" w:hAnsi="Arial" w:cs="Arial"/>
                <w:sz w:val="14"/>
                <w:szCs w:val="14"/>
                <w:lang w:eastAsia="es-CO"/>
              </w:rPr>
              <w:t xml:space="preserve"> LA TARIFA NO APLICA PARA UROLOGÍA ONCOLÓGICA.</w:t>
            </w:r>
          </w:p>
        </w:tc>
        <w:tc>
          <w:tcPr>
            <w:tcW w:w="1134" w:type="dxa"/>
            <w:noWrap/>
            <w:vAlign w:val="center"/>
            <w:hideMark/>
          </w:tcPr>
          <w:p w14:paraId="14F494A9" w14:textId="1B66B311"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$ 9.500.000</w:t>
            </w:r>
          </w:p>
        </w:tc>
      </w:tr>
      <w:tr w:rsidR="00DB4F78" w:rsidRPr="00E77E98" w14:paraId="6D739A28" w14:textId="77777777" w:rsidTr="00AF1A2B">
        <w:trPr>
          <w:trHeight w:val="227"/>
        </w:trPr>
        <w:tc>
          <w:tcPr>
            <w:tcW w:w="426" w:type="dxa"/>
            <w:noWrap/>
            <w:vAlign w:val="center"/>
            <w:hideMark/>
          </w:tcPr>
          <w:p w14:paraId="0E905A4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162</w:t>
            </w:r>
          </w:p>
        </w:tc>
        <w:tc>
          <w:tcPr>
            <w:tcW w:w="709" w:type="dxa"/>
            <w:noWrap/>
            <w:vAlign w:val="center"/>
            <w:hideMark/>
          </w:tcPr>
          <w:p w14:paraId="52E4893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602002B</w:t>
            </w:r>
          </w:p>
        </w:tc>
        <w:tc>
          <w:tcPr>
            <w:tcW w:w="1134" w:type="dxa"/>
            <w:noWrap/>
            <w:vAlign w:val="center"/>
            <w:hideMark/>
          </w:tcPr>
          <w:p w14:paraId="247210D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602002</w:t>
            </w:r>
          </w:p>
        </w:tc>
        <w:tc>
          <w:tcPr>
            <w:tcW w:w="2268" w:type="dxa"/>
            <w:vAlign w:val="center"/>
            <w:hideMark/>
          </w:tcPr>
          <w:p w14:paraId="46FD424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ADENOMECTOMÍA O PROSTATECTOMÍA TRANSVESICAL</w:t>
            </w:r>
          </w:p>
        </w:tc>
        <w:tc>
          <w:tcPr>
            <w:tcW w:w="4819" w:type="dxa"/>
            <w:vAlign w:val="center"/>
            <w:hideMark/>
          </w:tcPr>
          <w:p w14:paraId="7CE56C4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HONORARIOS MÉDICO ESPECIALISTA EN UROLOGÍA Y ANESTESIOLOGÍA, DERECHOS DE SALA DE CIRUGÍA, MATERIALES E INSUMOS </w:t>
            </w:r>
            <w:proofErr w:type="gramStart"/>
            <w:r w:rsidRPr="00E77E98">
              <w:rPr>
                <w:rFonts w:ascii="Arial" w:hAnsi="Arial" w:cs="Arial"/>
                <w:sz w:val="14"/>
                <w:szCs w:val="14"/>
                <w:lang w:eastAsia="es-CO"/>
              </w:rPr>
              <w:t>BÁSICOS,ESTANCIA</w:t>
            </w:r>
            <w:proofErr w:type="gramEnd"/>
            <w:r w:rsidRPr="00E77E98">
              <w:rPr>
                <w:rFonts w:ascii="Arial" w:hAnsi="Arial" w:cs="Arial"/>
                <w:sz w:val="14"/>
                <w:szCs w:val="14"/>
                <w:lang w:eastAsia="es-CO"/>
              </w:rPr>
              <w:t xml:space="preserve"> HOSPITALARIA HABITACIÓN </w:t>
            </w:r>
            <w:proofErr w:type="gramStart"/>
            <w:r w:rsidRPr="00E77E98">
              <w:rPr>
                <w:rFonts w:ascii="Arial" w:hAnsi="Arial" w:cs="Arial"/>
                <w:sz w:val="14"/>
                <w:szCs w:val="14"/>
                <w:lang w:eastAsia="es-CO"/>
              </w:rPr>
              <w:t>BIPERSONAL  HASTA</w:t>
            </w:r>
            <w:proofErr w:type="gramEnd"/>
            <w:r w:rsidRPr="00E77E98">
              <w:rPr>
                <w:rFonts w:ascii="Arial" w:hAnsi="Arial" w:cs="Arial"/>
                <w:sz w:val="14"/>
                <w:szCs w:val="14"/>
                <w:lang w:eastAsia="es-CO"/>
              </w:rPr>
              <w:t xml:space="preserve"> TRES (3) DÍAS, RESERVA DE SANGRE HASTA DOS (2 UNIDADES DE SANGRE. NO INCLUYE: AYUDAS DIAGNÓSTICAS, COMPLICACIONES, HEMODERIVADOS. LA TARIFA NO APLICA PARA UROLOGÍA ONCOLÓGICA.</w:t>
            </w:r>
          </w:p>
        </w:tc>
        <w:tc>
          <w:tcPr>
            <w:tcW w:w="1134" w:type="dxa"/>
            <w:noWrap/>
            <w:vAlign w:val="center"/>
            <w:hideMark/>
          </w:tcPr>
          <w:p w14:paraId="08778D47" w14:textId="15016FC9"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$ 6.100.000</w:t>
            </w:r>
          </w:p>
        </w:tc>
      </w:tr>
      <w:tr w:rsidR="00DB4F78" w:rsidRPr="00E77E98" w14:paraId="78EA9E35" w14:textId="77777777" w:rsidTr="00AF1A2B">
        <w:trPr>
          <w:trHeight w:val="227"/>
        </w:trPr>
        <w:tc>
          <w:tcPr>
            <w:tcW w:w="426" w:type="dxa"/>
            <w:noWrap/>
            <w:vAlign w:val="center"/>
            <w:hideMark/>
          </w:tcPr>
          <w:p w14:paraId="06EDE7A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163</w:t>
            </w:r>
          </w:p>
        </w:tc>
        <w:tc>
          <w:tcPr>
            <w:tcW w:w="709" w:type="dxa"/>
            <w:noWrap/>
            <w:vAlign w:val="center"/>
            <w:hideMark/>
          </w:tcPr>
          <w:p w14:paraId="6FDD5DC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602003B</w:t>
            </w:r>
          </w:p>
        </w:tc>
        <w:tc>
          <w:tcPr>
            <w:tcW w:w="1134" w:type="dxa"/>
            <w:noWrap/>
            <w:vAlign w:val="center"/>
            <w:hideMark/>
          </w:tcPr>
          <w:p w14:paraId="1A630F7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602003</w:t>
            </w:r>
          </w:p>
        </w:tc>
        <w:tc>
          <w:tcPr>
            <w:tcW w:w="2268" w:type="dxa"/>
            <w:vAlign w:val="center"/>
            <w:hideMark/>
          </w:tcPr>
          <w:p w14:paraId="6554BAA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ADENOMECTOMÍA O PROSTATECTOMÍA RETROPÚBICA O 1TRANSVESICOCAPSULAR</w:t>
            </w:r>
          </w:p>
        </w:tc>
        <w:tc>
          <w:tcPr>
            <w:tcW w:w="4819" w:type="dxa"/>
            <w:vAlign w:val="center"/>
            <w:hideMark/>
          </w:tcPr>
          <w:p w14:paraId="7E8A10A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HONORARIOS MÉDICO ESPECIALISTA EN UROLOGÍA Y ANESTESIOLOGÍA, DERECHOS DE SALA DE CIRUGÍA, MATERIALES E INSUMOS </w:t>
            </w:r>
            <w:proofErr w:type="gramStart"/>
            <w:r w:rsidRPr="00E77E98">
              <w:rPr>
                <w:rFonts w:ascii="Arial" w:hAnsi="Arial" w:cs="Arial"/>
                <w:sz w:val="14"/>
                <w:szCs w:val="14"/>
                <w:lang w:eastAsia="es-CO"/>
              </w:rPr>
              <w:t>BÁSICOS,ESTANCIA</w:t>
            </w:r>
            <w:proofErr w:type="gramEnd"/>
            <w:r w:rsidRPr="00E77E98">
              <w:rPr>
                <w:rFonts w:ascii="Arial" w:hAnsi="Arial" w:cs="Arial"/>
                <w:sz w:val="14"/>
                <w:szCs w:val="14"/>
                <w:lang w:eastAsia="es-CO"/>
              </w:rPr>
              <w:t xml:space="preserve"> HOSPITALARIA HABITACIÓN </w:t>
            </w:r>
            <w:proofErr w:type="gramStart"/>
            <w:r w:rsidRPr="00E77E98">
              <w:rPr>
                <w:rFonts w:ascii="Arial" w:hAnsi="Arial" w:cs="Arial"/>
                <w:sz w:val="14"/>
                <w:szCs w:val="14"/>
                <w:lang w:eastAsia="es-CO"/>
              </w:rPr>
              <w:t>BIPERSONAL  HASTA</w:t>
            </w:r>
            <w:proofErr w:type="gramEnd"/>
            <w:r w:rsidRPr="00E77E98">
              <w:rPr>
                <w:rFonts w:ascii="Arial" w:hAnsi="Arial" w:cs="Arial"/>
                <w:sz w:val="14"/>
                <w:szCs w:val="14"/>
                <w:lang w:eastAsia="es-CO"/>
              </w:rPr>
              <w:t xml:space="preserve"> TRES (3) DÍAS, RESERVA DE SANGRE HASTA DOS (2 UNIDADES DE SANGRE. NO INCLUYE: AYUDAS DIAGNÓSTICAS, COMPLICACIONES, HEMODERIVADOS. LA TARIFA NO APLICA PARA UROLOGÍA ONCOLÓGICA.</w:t>
            </w:r>
          </w:p>
        </w:tc>
        <w:tc>
          <w:tcPr>
            <w:tcW w:w="1134" w:type="dxa"/>
            <w:noWrap/>
            <w:vAlign w:val="center"/>
            <w:hideMark/>
          </w:tcPr>
          <w:p w14:paraId="11AEC5E5" w14:textId="31F33610"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$ 6.325.000</w:t>
            </w:r>
          </w:p>
        </w:tc>
      </w:tr>
      <w:tr w:rsidR="00DB4F78" w:rsidRPr="00E77E98" w14:paraId="4ED93ABE" w14:textId="77777777" w:rsidTr="00AF1A2B">
        <w:trPr>
          <w:trHeight w:val="227"/>
        </w:trPr>
        <w:tc>
          <w:tcPr>
            <w:tcW w:w="426" w:type="dxa"/>
            <w:noWrap/>
            <w:vAlign w:val="center"/>
            <w:hideMark/>
          </w:tcPr>
          <w:p w14:paraId="5BC4440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164</w:t>
            </w:r>
          </w:p>
        </w:tc>
        <w:tc>
          <w:tcPr>
            <w:tcW w:w="709" w:type="dxa"/>
            <w:noWrap/>
            <w:vAlign w:val="center"/>
            <w:hideMark/>
          </w:tcPr>
          <w:p w14:paraId="137376AD"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602005B</w:t>
            </w:r>
          </w:p>
        </w:tc>
        <w:tc>
          <w:tcPr>
            <w:tcW w:w="1134" w:type="dxa"/>
            <w:noWrap/>
            <w:vAlign w:val="center"/>
            <w:hideMark/>
          </w:tcPr>
          <w:p w14:paraId="4F9C770E"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602005</w:t>
            </w:r>
          </w:p>
        </w:tc>
        <w:tc>
          <w:tcPr>
            <w:tcW w:w="2268" w:type="dxa"/>
            <w:vAlign w:val="center"/>
            <w:hideMark/>
          </w:tcPr>
          <w:p w14:paraId="4090345E"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ADENOMECTOMÍA POR ABLACIÓN DE PRÓSTATA</w:t>
            </w:r>
          </w:p>
        </w:tc>
        <w:tc>
          <w:tcPr>
            <w:tcW w:w="4819" w:type="dxa"/>
            <w:vAlign w:val="center"/>
            <w:hideMark/>
          </w:tcPr>
          <w:p w14:paraId="7735E3A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HONORARIOS MÉDICO ESPECIALISTA EN UROLOGÍA Y ANESTESIOLOGÍA, DERECHOS DE SALA DE CIRUGÍA, MATERIALES E INSUMOS, ALQUILER DE EQUIPO THULEP- LÁSER. HASTA (2) DÍAS DE ESTANCIA HOSPITALARIA HABITACIÓN BIPERSONAL. </w:t>
            </w:r>
            <w:proofErr w:type="gramStart"/>
            <w:r w:rsidRPr="00E77E98">
              <w:rPr>
                <w:rFonts w:ascii="Arial" w:hAnsi="Arial" w:cs="Arial"/>
                <w:sz w:val="14"/>
                <w:szCs w:val="14"/>
                <w:lang w:eastAsia="es-CO"/>
              </w:rPr>
              <w:t>IGUALMENTE</w:t>
            </w:r>
            <w:proofErr w:type="gramEnd"/>
            <w:r w:rsidRPr="00E77E98">
              <w:rPr>
                <w:rFonts w:ascii="Arial" w:hAnsi="Arial" w:cs="Arial"/>
                <w:sz w:val="14"/>
                <w:szCs w:val="14"/>
                <w:lang w:eastAsia="es-CO"/>
              </w:rPr>
              <w:t xml:space="preserve"> LA TARIFA APLICA EN LOS CASOS QUE REQUIERE MANIOBRA DE DISECCIÓN MANOASISTIDA COMO APOYO QUIRÚRGICO ABIERTO.</w:t>
            </w:r>
          </w:p>
        </w:tc>
        <w:tc>
          <w:tcPr>
            <w:tcW w:w="1134" w:type="dxa"/>
            <w:noWrap/>
            <w:vAlign w:val="center"/>
            <w:hideMark/>
          </w:tcPr>
          <w:p w14:paraId="696B278D" w14:textId="400BCD50"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$ 12.000.000</w:t>
            </w:r>
          </w:p>
        </w:tc>
      </w:tr>
      <w:tr w:rsidR="00DB4F78" w:rsidRPr="00E77E98" w14:paraId="600682DD" w14:textId="77777777" w:rsidTr="00AF1A2B">
        <w:trPr>
          <w:trHeight w:val="227"/>
        </w:trPr>
        <w:tc>
          <w:tcPr>
            <w:tcW w:w="426" w:type="dxa"/>
            <w:noWrap/>
            <w:vAlign w:val="center"/>
            <w:hideMark/>
          </w:tcPr>
          <w:p w14:paraId="7EAF61C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165</w:t>
            </w:r>
          </w:p>
        </w:tc>
        <w:tc>
          <w:tcPr>
            <w:tcW w:w="709" w:type="dxa"/>
            <w:noWrap/>
            <w:vAlign w:val="center"/>
            <w:hideMark/>
          </w:tcPr>
          <w:p w14:paraId="2947694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605101B</w:t>
            </w:r>
          </w:p>
        </w:tc>
        <w:tc>
          <w:tcPr>
            <w:tcW w:w="1134" w:type="dxa"/>
            <w:noWrap/>
            <w:vAlign w:val="center"/>
            <w:hideMark/>
          </w:tcPr>
          <w:p w14:paraId="339DF1F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605101</w:t>
            </w:r>
          </w:p>
        </w:tc>
        <w:tc>
          <w:tcPr>
            <w:tcW w:w="2268" w:type="dxa"/>
            <w:vAlign w:val="center"/>
            <w:hideMark/>
          </w:tcPr>
          <w:p w14:paraId="4D57E37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RESECCIÓN DE PRÓSTATA [PROSTATECTOMÍA] RADICAL [PROSTATOVESICULECTOMÍA]</w:t>
            </w:r>
          </w:p>
        </w:tc>
        <w:tc>
          <w:tcPr>
            <w:tcW w:w="4819" w:type="dxa"/>
            <w:vAlign w:val="center"/>
            <w:hideMark/>
          </w:tcPr>
          <w:p w14:paraId="3FBE7DE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HONORARIOS MÉDICO ESPECIALISTA EN UROLOGÍA Y ANESTESIOLOGÍA, DERECHOS DE SALA DE CIRUGÍA, MATERIALES E INSUMOS </w:t>
            </w:r>
            <w:proofErr w:type="gramStart"/>
            <w:r w:rsidRPr="00E77E98">
              <w:rPr>
                <w:rFonts w:ascii="Arial" w:hAnsi="Arial" w:cs="Arial"/>
                <w:sz w:val="14"/>
                <w:szCs w:val="14"/>
                <w:lang w:eastAsia="es-CO"/>
              </w:rPr>
              <w:t>BÁSICOS,ESTANCIA</w:t>
            </w:r>
            <w:proofErr w:type="gramEnd"/>
            <w:r w:rsidRPr="00E77E98">
              <w:rPr>
                <w:rFonts w:ascii="Arial" w:hAnsi="Arial" w:cs="Arial"/>
                <w:sz w:val="14"/>
                <w:szCs w:val="14"/>
                <w:lang w:eastAsia="es-CO"/>
              </w:rPr>
              <w:t xml:space="preserve"> HOSPITALARIA HABITACIÓN </w:t>
            </w:r>
            <w:proofErr w:type="gramStart"/>
            <w:r w:rsidRPr="00E77E98">
              <w:rPr>
                <w:rFonts w:ascii="Arial" w:hAnsi="Arial" w:cs="Arial"/>
                <w:sz w:val="14"/>
                <w:szCs w:val="14"/>
                <w:lang w:eastAsia="es-CO"/>
              </w:rPr>
              <w:t>BIPERSONAL  HASTA</w:t>
            </w:r>
            <w:proofErr w:type="gramEnd"/>
            <w:r w:rsidRPr="00E77E98">
              <w:rPr>
                <w:rFonts w:ascii="Arial" w:hAnsi="Arial" w:cs="Arial"/>
                <w:sz w:val="14"/>
                <w:szCs w:val="14"/>
                <w:lang w:eastAsia="es-CO"/>
              </w:rPr>
              <w:t xml:space="preserve"> TRES (3) DÍAS, RESERVA DE SANGRE HASTA DOS (2 UNIDADES DE SANGRE. NO INCLUYE: AYUDAS DIAGNÓSTICAS, COMPLICACIONES, HEMODERIVADOS. LA TARIFA NO APLICA PARA UROLOGÍA ONCOLÓGICA.</w:t>
            </w:r>
          </w:p>
        </w:tc>
        <w:tc>
          <w:tcPr>
            <w:tcW w:w="1134" w:type="dxa"/>
            <w:noWrap/>
            <w:vAlign w:val="center"/>
            <w:hideMark/>
          </w:tcPr>
          <w:p w14:paraId="09F03AA5" w14:textId="12C782ED"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$ 6.500.000</w:t>
            </w:r>
          </w:p>
        </w:tc>
      </w:tr>
      <w:tr w:rsidR="00DB4F78" w:rsidRPr="00E77E98" w14:paraId="1B0E9FF6" w14:textId="77777777" w:rsidTr="00AF1A2B">
        <w:trPr>
          <w:trHeight w:val="227"/>
        </w:trPr>
        <w:tc>
          <w:tcPr>
            <w:tcW w:w="426" w:type="dxa"/>
            <w:noWrap/>
            <w:vAlign w:val="center"/>
            <w:hideMark/>
          </w:tcPr>
          <w:p w14:paraId="74D7379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166</w:t>
            </w:r>
          </w:p>
        </w:tc>
        <w:tc>
          <w:tcPr>
            <w:tcW w:w="709" w:type="dxa"/>
            <w:noWrap/>
            <w:vAlign w:val="center"/>
            <w:hideMark/>
          </w:tcPr>
          <w:p w14:paraId="7F7C9DDA"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605111B</w:t>
            </w:r>
          </w:p>
        </w:tc>
        <w:tc>
          <w:tcPr>
            <w:tcW w:w="1134" w:type="dxa"/>
            <w:noWrap/>
            <w:vAlign w:val="center"/>
            <w:hideMark/>
          </w:tcPr>
          <w:p w14:paraId="6AC0BA17"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605111</w:t>
            </w:r>
          </w:p>
        </w:tc>
        <w:tc>
          <w:tcPr>
            <w:tcW w:w="2268" w:type="dxa"/>
            <w:vAlign w:val="center"/>
            <w:hideMark/>
          </w:tcPr>
          <w:p w14:paraId="7EAFF4F8"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PROSTATECTOMÍA RADICAL POR LAPAROSCOPIA</w:t>
            </w:r>
          </w:p>
        </w:tc>
        <w:tc>
          <w:tcPr>
            <w:tcW w:w="4819" w:type="dxa"/>
            <w:vAlign w:val="center"/>
            <w:hideMark/>
          </w:tcPr>
          <w:p w14:paraId="3F55CE85"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 xml:space="preserve">HONORARIOS MÉDICOS ESPECIALIZADOS EN UROLOGÍA Y ANESTESIOLOGÍA, AYUDANTÍA, PINZA DEL ARMÓNICO, PINZA DEL GRASPED, PINZA MERYLAN, GANCHO DE CUT, CANULA DE SUCCSION, TIJERAS LAPAROSCÓPICAS, SUTURAS VICLOK, HEMOLOK, CATÉTER DOBLE J, TROCARES DE 10MM Y 5MM, ARMONICO, LENTES DE LAPAROSCOPIA, DERECHOS DE SALA DE CIRUGÍA, MEDICAMENTOS E INSUMOS BÁSICOS, ESTANCIA HASTA (3) DÍAS EN HABITACIÓN BIPERSONAL. </w:t>
            </w:r>
            <w:proofErr w:type="gramStart"/>
            <w:r w:rsidRPr="00E77E98">
              <w:rPr>
                <w:rFonts w:ascii="Arial" w:hAnsi="Arial" w:cs="Arial"/>
                <w:color w:val="000000"/>
                <w:sz w:val="14"/>
                <w:szCs w:val="14"/>
                <w:lang w:eastAsia="es-CO"/>
              </w:rPr>
              <w:t>IGUALMENTE</w:t>
            </w:r>
            <w:proofErr w:type="gramEnd"/>
            <w:r w:rsidRPr="00E77E98">
              <w:rPr>
                <w:rFonts w:ascii="Arial" w:hAnsi="Arial" w:cs="Arial"/>
                <w:color w:val="000000"/>
                <w:sz w:val="14"/>
                <w:szCs w:val="14"/>
                <w:lang w:eastAsia="es-CO"/>
              </w:rPr>
              <w:t xml:space="preserve"> LA TARIFA APLICA EN LOS CASOS QUE REQUIERE MANIOBRA DE DISECCIÓN MANOASISTIDA COMO APOYO QUIRÚRGICO ABIERTO. NO INCLUYE AYUDAS DIAGNÓSTICAS, HEMODERIVADOS, NO APLICA PARA UROLOGÍA ONCOLÓGICA</w:t>
            </w:r>
          </w:p>
        </w:tc>
        <w:tc>
          <w:tcPr>
            <w:tcW w:w="1134" w:type="dxa"/>
            <w:noWrap/>
            <w:vAlign w:val="center"/>
            <w:hideMark/>
          </w:tcPr>
          <w:p w14:paraId="59E0AB0B" w14:textId="2A89F06C"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$ 13.984.887</w:t>
            </w:r>
          </w:p>
        </w:tc>
      </w:tr>
      <w:tr w:rsidR="00DB4F78" w:rsidRPr="00E77E98" w14:paraId="089F3498" w14:textId="77777777" w:rsidTr="00AF1A2B">
        <w:trPr>
          <w:trHeight w:val="227"/>
        </w:trPr>
        <w:tc>
          <w:tcPr>
            <w:tcW w:w="426" w:type="dxa"/>
            <w:noWrap/>
            <w:vAlign w:val="center"/>
            <w:hideMark/>
          </w:tcPr>
          <w:p w14:paraId="1B1B677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167</w:t>
            </w:r>
          </w:p>
        </w:tc>
        <w:tc>
          <w:tcPr>
            <w:tcW w:w="709" w:type="dxa"/>
            <w:noWrap/>
            <w:vAlign w:val="center"/>
            <w:hideMark/>
          </w:tcPr>
          <w:p w14:paraId="055D754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607301B</w:t>
            </w:r>
          </w:p>
        </w:tc>
        <w:tc>
          <w:tcPr>
            <w:tcW w:w="1134" w:type="dxa"/>
            <w:noWrap/>
            <w:vAlign w:val="center"/>
            <w:hideMark/>
          </w:tcPr>
          <w:p w14:paraId="6D6838D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607301</w:t>
            </w:r>
          </w:p>
        </w:tc>
        <w:tc>
          <w:tcPr>
            <w:tcW w:w="2268" w:type="dxa"/>
            <w:vAlign w:val="center"/>
            <w:hideMark/>
          </w:tcPr>
          <w:p w14:paraId="5258B3F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VESICULECTOMÍA O ESPERMATOCISTECTOMÍA</w:t>
            </w:r>
          </w:p>
        </w:tc>
        <w:tc>
          <w:tcPr>
            <w:tcW w:w="4819" w:type="dxa"/>
            <w:vAlign w:val="center"/>
            <w:hideMark/>
          </w:tcPr>
          <w:p w14:paraId="2FFC14DF"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74B96D33" w14:textId="0E083B41"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$ 1.900.000</w:t>
            </w:r>
          </w:p>
        </w:tc>
      </w:tr>
      <w:tr w:rsidR="00DB4F78" w:rsidRPr="00E77E98" w14:paraId="39294A48" w14:textId="77777777" w:rsidTr="00AF1A2B">
        <w:trPr>
          <w:trHeight w:val="227"/>
        </w:trPr>
        <w:tc>
          <w:tcPr>
            <w:tcW w:w="426" w:type="dxa"/>
            <w:noWrap/>
            <w:vAlign w:val="center"/>
            <w:hideMark/>
          </w:tcPr>
          <w:p w14:paraId="5EB1507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168</w:t>
            </w:r>
          </w:p>
        </w:tc>
        <w:tc>
          <w:tcPr>
            <w:tcW w:w="709" w:type="dxa"/>
            <w:noWrap/>
            <w:vAlign w:val="center"/>
            <w:hideMark/>
          </w:tcPr>
          <w:p w14:paraId="53687CE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608201B</w:t>
            </w:r>
          </w:p>
        </w:tc>
        <w:tc>
          <w:tcPr>
            <w:tcW w:w="1134" w:type="dxa"/>
            <w:noWrap/>
            <w:vAlign w:val="center"/>
            <w:hideMark/>
          </w:tcPr>
          <w:p w14:paraId="6A8CB96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608201</w:t>
            </w:r>
          </w:p>
        </w:tc>
        <w:tc>
          <w:tcPr>
            <w:tcW w:w="2268" w:type="dxa"/>
            <w:vAlign w:val="center"/>
            <w:hideMark/>
          </w:tcPr>
          <w:p w14:paraId="33B19E8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ESCISIÓN DE LESIÓN DE TEJIDO PERIPROSTÁTICO</w:t>
            </w:r>
          </w:p>
        </w:tc>
        <w:tc>
          <w:tcPr>
            <w:tcW w:w="4819" w:type="dxa"/>
            <w:vAlign w:val="center"/>
            <w:hideMark/>
          </w:tcPr>
          <w:p w14:paraId="401C63E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C31AF93" w14:textId="63E02594"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$ 7.500.000</w:t>
            </w:r>
          </w:p>
        </w:tc>
      </w:tr>
      <w:tr w:rsidR="00DB4F78" w:rsidRPr="00E77E98" w14:paraId="0D70F1E9" w14:textId="77777777" w:rsidTr="00AF1A2B">
        <w:trPr>
          <w:trHeight w:val="227"/>
        </w:trPr>
        <w:tc>
          <w:tcPr>
            <w:tcW w:w="426" w:type="dxa"/>
            <w:noWrap/>
            <w:vAlign w:val="center"/>
            <w:hideMark/>
          </w:tcPr>
          <w:p w14:paraId="0013889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169</w:t>
            </w:r>
          </w:p>
        </w:tc>
        <w:tc>
          <w:tcPr>
            <w:tcW w:w="709" w:type="dxa"/>
            <w:noWrap/>
            <w:vAlign w:val="center"/>
            <w:hideMark/>
          </w:tcPr>
          <w:p w14:paraId="086CF4C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609301B</w:t>
            </w:r>
          </w:p>
        </w:tc>
        <w:tc>
          <w:tcPr>
            <w:tcW w:w="1134" w:type="dxa"/>
            <w:noWrap/>
            <w:vAlign w:val="center"/>
            <w:hideMark/>
          </w:tcPr>
          <w:p w14:paraId="56F77F4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609301</w:t>
            </w:r>
          </w:p>
        </w:tc>
        <w:tc>
          <w:tcPr>
            <w:tcW w:w="2268" w:type="dxa"/>
            <w:vAlign w:val="center"/>
            <w:hideMark/>
          </w:tcPr>
          <w:p w14:paraId="6FDA165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REVISIÓN Y REPARACIÓN DE CÁPSULA VÍA TRANSVESICAL</w:t>
            </w:r>
          </w:p>
        </w:tc>
        <w:tc>
          <w:tcPr>
            <w:tcW w:w="4819" w:type="dxa"/>
            <w:vAlign w:val="center"/>
            <w:hideMark/>
          </w:tcPr>
          <w:p w14:paraId="1C979F3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7FC3967B" w14:textId="2CD3915C"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$ 2.500.000</w:t>
            </w:r>
          </w:p>
        </w:tc>
      </w:tr>
      <w:tr w:rsidR="00DB4F78" w:rsidRPr="00E77E98" w14:paraId="35116B2F" w14:textId="77777777" w:rsidTr="00AF1A2B">
        <w:trPr>
          <w:trHeight w:val="227"/>
        </w:trPr>
        <w:tc>
          <w:tcPr>
            <w:tcW w:w="426" w:type="dxa"/>
            <w:noWrap/>
            <w:vAlign w:val="center"/>
            <w:hideMark/>
          </w:tcPr>
          <w:p w14:paraId="40FD299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170</w:t>
            </w:r>
          </w:p>
        </w:tc>
        <w:tc>
          <w:tcPr>
            <w:tcW w:w="709" w:type="dxa"/>
            <w:noWrap/>
            <w:vAlign w:val="center"/>
            <w:hideMark/>
          </w:tcPr>
          <w:p w14:paraId="4B32988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609401B</w:t>
            </w:r>
          </w:p>
        </w:tc>
        <w:tc>
          <w:tcPr>
            <w:tcW w:w="1134" w:type="dxa"/>
            <w:noWrap/>
            <w:vAlign w:val="center"/>
            <w:hideMark/>
          </w:tcPr>
          <w:p w14:paraId="6F12056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609401</w:t>
            </w:r>
          </w:p>
        </w:tc>
        <w:tc>
          <w:tcPr>
            <w:tcW w:w="2268" w:type="dxa"/>
            <w:vAlign w:val="center"/>
            <w:hideMark/>
          </w:tcPr>
          <w:p w14:paraId="2166072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CONTROL DE HEMORRAGIA (POSQUIRÚRGICA) DE PRÓSTATA VÍA ABIERTA</w:t>
            </w:r>
          </w:p>
        </w:tc>
        <w:tc>
          <w:tcPr>
            <w:tcW w:w="4819" w:type="dxa"/>
            <w:vAlign w:val="center"/>
            <w:hideMark/>
          </w:tcPr>
          <w:p w14:paraId="622D28A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797C6A92" w14:textId="785CCBD3"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$ 2.400.000</w:t>
            </w:r>
          </w:p>
        </w:tc>
      </w:tr>
      <w:tr w:rsidR="00DB4F78" w:rsidRPr="00E77E98" w14:paraId="0B1CA16E" w14:textId="77777777" w:rsidTr="00AF1A2B">
        <w:trPr>
          <w:trHeight w:val="227"/>
        </w:trPr>
        <w:tc>
          <w:tcPr>
            <w:tcW w:w="426" w:type="dxa"/>
            <w:noWrap/>
            <w:vAlign w:val="center"/>
            <w:hideMark/>
          </w:tcPr>
          <w:p w14:paraId="7849C58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171</w:t>
            </w:r>
          </w:p>
        </w:tc>
        <w:tc>
          <w:tcPr>
            <w:tcW w:w="709" w:type="dxa"/>
            <w:noWrap/>
            <w:vAlign w:val="center"/>
            <w:hideMark/>
          </w:tcPr>
          <w:p w14:paraId="412CF6D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609402B</w:t>
            </w:r>
          </w:p>
        </w:tc>
        <w:tc>
          <w:tcPr>
            <w:tcW w:w="1134" w:type="dxa"/>
            <w:noWrap/>
            <w:vAlign w:val="center"/>
            <w:hideMark/>
          </w:tcPr>
          <w:p w14:paraId="75063B3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609402</w:t>
            </w:r>
          </w:p>
        </w:tc>
        <w:tc>
          <w:tcPr>
            <w:tcW w:w="2268" w:type="dxa"/>
            <w:vAlign w:val="center"/>
            <w:hideMark/>
          </w:tcPr>
          <w:p w14:paraId="0B19C3A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CONTROL DE HEMORRAGIA PROSTÁTICA VÍA ENDOSCÓPICA</w:t>
            </w:r>
          </w:p>
        </w:tc>
        <w:tc>
          <w:tcPr>
            <w:tcW w:w="4819" w:type="dxa"/>
            <w:vAlign w:val="center"/>
            <w:hideMark/>
          </w:tcPr>
          <w:p w14:paraId="7672E90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161AC52" w14:textId="0E33131B"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$ 2.300.000</w:t>
            </w:r>
          </w:p>
        </w:tc>
      </w:tr>
      <w:tr w:rsidR="00DB4F78" w:rsidRPr="00E77E98" w14:paraId="3B842AC5" w14:textId="77777777" w:rsidTr="00AF1A2B">
        <w:trPr>
          <w:trHeight w:val="227"/>
        </w:trPr>
        <w:tc>
          <w:tcPr>
            <w:tcW w:w="426" w:type="dxa"/>
            <w:noWrap/>
            <w:vAlign w:val="center"/>
            <w:hideMark/>
          </w:tcPr>
          <w:p w14:paraId="6469B20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172</w:t>
            </w:r>
          </w:p>
        </w:tc>
        <w:tc>
          <w:tcPr>
            <w:tcW w:w="709" w:type="dxa"/>
            <w:noWrap/>
            <w:vAlign w:val="center"/>
            <w:hideMark/>
          </w:tcPr>
          <w:p w14:paraId="45E0ACA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610101B</w:t>
            </w:r>
          </w:p>
        </w:tc>
        <w:tc>
          <w:tcPr>
            <w:tcW w:w="1134" w:type="dxa"/>
            <w:noWrap/>
            <w:vAlign w:val="center"/>
            <w:hideMark/>
          </w:tcPr>
          <w:p w14:paraId="574CA69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610101</w:t>
            </w:r>
          </w:p>
        </w:tc>
        <w:tc>
          <w:tcPr>
            <w:tcW w:w="2268" w:type="dxa"/>
            <w:vAlign w:val="center"/>
            <w:hideMark/>
          </w:tcPr>
          <w:p w14:paraId="32A098FF"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INCISIÓN Y DRENAJE DE ESCROTO Y TÚNICA VAGINALIS</w:t>
            </w:r>
          </w:p>
        </w:tc>
        <w:tc>
          <w:tcPr>
            <w:tcW w:w="4819" w:type="dxa"/>
            <w:vAlign w:val="center"/>
            <w:hideMark/>
          </w:tcPr>
          <w:p w14:paraId="561A3ECF"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47E872AD" w14:textId="76EF95EF"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$ 750.000</w:t>
            </w:r>
          </w:p>
        </w:tc>
      </w:tr>
      <w:tr w:rsidR="00DB4F78" w:rsidRPr="00E77E98" w14:paraId="64F81F11" w14:textId="77777777" w:rsidTr="00AF1A2B">
        <w:trPr>
          <w:trHeight w:val="227"/>
        </w:trPr>
        <w:tc>
          <w:tcPr>
            <w:tcW w:w="426" w:type="dxa"/>
            <w:noWrap/>
            <w:vAlign w:val="center"/>
            <w:hideMark/>
          </w:tcPr>
          <w:p w14:paraId="58698BD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173</w:t>
            </w:r>
          </w:p>
        </w:tc>
        <w:tc>
          <w:tcPr>
            <w:tcW w:w="709" w:type="dxa"/>
            <w:noWrap/>
            <w:vAlign w:val="center"/>
            <w:hideMark/>
          </w:tcPr>
          <w:p w14:paraId="642609B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611101B</w:t>
            </w:r>
          </w:p>
        </w:tc>
        <w:tc>
          <w:tcPr>
            <w:tcW w:w="1134" w:type="dxa"/>
            <w:noWrap/>
            <w:vAlign w:val="center"/>
            <w:hideMark/>
          </w:tcPr>
          <w:p w14:paraId="224EEF0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611101</w:t>
            </w:r>
          </w:p>
        </w:tc>
        <w:tc>
          <w:tcPr>
            <w:tcW w:w="2268" w:type="dxa"/>
            <w:vAlign w:val="center"/>
            <w:hideMark/>
          </w:tcPr>
          <w:p w14:paraId="4934683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BIOPSIA DE ESCROTO</w:t>
            </w:r>
          </w:p>
        </w:tc>
        <w:tc>
          <w:tcPr>
            <w:tcW w:w="4819" w:type="dxa"/>
            <w:vAlign w:val="center"/>
            <w:hideMark/>
          </w:tcPr>
          <w:p w14:paraId="7A8FA25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73537D3A" w14:textId="29F81C30"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$ 500.000</w:t>
            </w:r>
          </w:p>
        </w:tc>
      </w:tr>
      <w:tr w:rsidR="00DB4F78" w:rsidRPr="00E77E98" w14:paraId="4A65EA61" w14:textId="77777777" w:rsidTr="00AF1A2B">
        <w:trPr>
          <w:trHeight w:val="227"/>
        </w:trPr>
        <w:tc>
          <w:tcPr>
            <w:tcW w:w="426" w:type="dxa"/>
            <w:noWrap/>
            <w:vAlign w:val="center"/>
            <w:hideMark/>
          </w:tcPr>
          <w:p w14:paraId="1DCCB8E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lastRenderedPageBreak/>
              <w:t>174</w:t>
            </w:r>
          </w:p>
        </w:tc>
        <w:tc>
          <w:tcPr>
            <w:tcW w:w="709" w:type="dxa"/>
            <w:noWrap/>
            <w:vAlign w:val="center"/>
            <w:hideMark/>
          </w:tcPr>
          <w:p w14:paraId="51DE34B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611102B</w:t>
            </w:r>
          </w:p>
        </w:tc>
        <w:tc>
          <w:tcPr>
            <w:tcW w:w="1134" w:type="dxa"/>
            <w:noWrap/>
            <w:vAlign w:val="center"/>
            <w:hideMark/>
          </w:tcPr>
          <w:p w14:paraId="5498E5D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611102</w:t>
            </w:r>
          </w:p>
        </w:tc>
        <w:tc>
          <w:tcPr>
            <w:tcW w:w="2268" w:type="dxa"/>
            <w:vAlign w:val="center"/>
            <w:hideMark/>
          </w:tcPr>
          <w:p w14:paraId="08B613A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BIOPSIA DE TÚNICA VAGINAL</w:t>
            </w:r>
          </w:p>
        </w:tc>
        <w:tc>
          <w:tcPr>
            <w:tcW w:w="4819" w:type="dxa"/>
            <w:vAlign w:val="center"/>
            <w:hideMark/>
          </w:tcPr>
          <w:p w14:paraId="4C1D413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95AC5E0" w14:textId="6F789097"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$ 950.000</w:t>
            </w:r>
          </w:p>
        </w:tc>
      </w:tr>
      <w:tr w:rsidR="00DB4F78" w:rsidRPr="00E77E98" w14:paraId="0F101339" w14:textId="77777777" w:rsidTr="00AF1A2B">
        <w:trPr>
          <w:trHeight w:val="227"/>
        </w:trPr>
        <w:tc>
          <w:tcPr>
            <w:tcW w:w="426" w:type="dxa"/>
            <w:noWrap/>
            <w:vAlign w:val="center"/>
            <w:hideMark/>
          </w:tcPr>
          <w:p w14:paraId="42DD7A6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175</w:t>
            </w:r>
          </w:p>
        </w:tc>
        <w:tc>
          <w:tcPr>
            <w:tcW w:w="709" w:type="dxa"/>
            <w:noWrap/>
            <w:vAlign w:val="center"/>
            <w:hideMark/>
          </w:tcPr>
          <w:p w14:paraId="45AEBD1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612101B</w:t>
            </w:r>
          </w:p>
        </w:tc>
        <w:tc>
          <w:tcPr>
            <w:tcW w:w="1134" w:type="dxa"/>
            <w:noWrap/>
            <w:vAlign w:val="center"/>
            <w:hideMark/>
          </w:tcPr>
          <w:p w14:paraId="5B98906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612101</w:t>
            </w:r>
          </w:p>
        </w:tc>
        <w:tc>
          <w:tcPr>
            <w:tcW w:w="2268" w:type="dxa"/>
            <w:vAlign w:val="center"/>
            <w:hideMark/>
          </w:tcPr>
          <w:p w14:paraId="06E91EC8"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REPARACIÓN O ESCISIÓN DE HIDROCELE [HIDROCELECTOMÍA] DE TÚNICA VAGINALIS SOD</w:t>
            </w:r>
          </w:p>
        </w:tc>
        <w:tc>
          <w:tcPr>
            <w:tcW w:w="4819" w:type="dxa"/>
            <w:vAlign w:val="center"/>
            <w:hideMark/>
          </w:tcPr>
          <w:p w14:paraId="384EA43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BFDB4DB" w14:textId="396C77C9"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$ 1.500.000</w:t>
            </w:r>
          </w:p>
        </w:tc>
      </w:tr>
      <w:tr w:rsidR="00DB4F78" w:rsidRPr="00E77E98" w14:paraId="0B6DAE0F" w14:textId="77777777" w:rsidTr="00AF1A2B">
        <w:trPr>
          <w:trHeight w:val="227"/>
        </w:trPr>
        <w:tc>
          <w:tcPr>
            <w:tcW w:w="426" w:type="dxa"/>
            <w:noWrap/>
            <w:vAlign w:val="center"/>
            <w:hideMark/>
          </w:tcPr>
          <w:p w14:paraId="76BE272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176</w:t>
            </w:r>
          </w:p>
        </w:tc>
        <w:tc>
          <w:tcPr>
            <w:tcW w:w="709" w:type="dxa"/>
            <w:noWrap/>
            <w:vAlign w:val="center"/>
            <w:hideMark/>
          </w:tcPr>
          <w:p w14:paraId="77F00A6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613101B</w:t>
            </w:r>
          </w:p>
        </w:tc>
        <w:tc>
          <w:tcPr>
            <w:tcW w:w="1134" w:type="dxa"/>
            <w:noWrap/>
            <w:vAlign w:val="center"/>
            <w:hideMark/>
          </w:tcPr>
          <w:p w14:paraId="4ECB32E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613101</w:t>
            </w:r>
          </w:p>
        </w:tc>
        <w:tc>
          <w:tcPr>
            <w:tcW w:w="2268" w:type="dxa"/>
            <w:vAlign w:val="center"/>
            <w:hideMark/>
          </w:tcPr>
          <w:p w14:paraId="646DD2D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RESECCIÓN DE QUISTE CEBÁCEO EN ESCROTO</w:t>
            </w:r>
          </w:p>
        </w:tc>
        <w:tc>
          <w:tcPr>
            <w:tcW w:w="4819" w:type="dxa"/>
            <w:vAlign w:val="center"/>
            <w:hideMark/>
          </w:tcPr>
          <w:p w14:paraId="643F5288"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C4E1AF9" w14:textId="4C0BE2B3"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$ 950.000</w:t>
            </w:r>
          </w:p>
        </w:tc>
      </w:tr>
      <w:tr w:rsidR="00DB4F78" w:rsidRPr="00E77E98" w14:paraId="6FF8E63B" w14:textId="77777777" w:rsidTr="00AF1A2B">
        <w:trPr>
          <w:trHeight w:val="227"/>
        </w:trPr>
        <w:tc>
          <w:tcPr>
            <w:tcW w:w="426" w:type="dxa"/>
            <w:noWrap/>
            <w:vAlign w:val="center"/>
            <w:hideMark/>
          </w:tcPr>
          <w:p w14:paraId="09BB22A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177</w:t>
            </w:r>
          </w:p>
        </w:tc>
        <w:tc>
          <w:tcPr>
            <w:tcW w:w="709" w:type="dxa"/>
            <w:noWrap/>
            <w:vAlign w:val="center"/>
            <w:hideMark/>
          </w:tcPr>
          <w:p w14:paraId="6B2C68A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613102B</w:t>
            </w:r>
          </w:p>
        </w:tc>
        <w:tc>
          <w:tcPr>
            <w:tcW w:w="1134" w:type="dxa"/>
            <w:noWrap/>
            <w:vAlign w:val="center"/>
            <w:hideMark/>
          </w:tcPr>
          <w:p w14:paraId="21B6E92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613102</w:t>
            </w:r>
          </w:p>
        </w:tc>
        <w:tc>
          <w:tcPr>
            <w:tcW w:w="2268" w:type="dxa"/>
            <w:vAlign w:val="center"/>
            <w:hideMark/>
          </w:tcPr>
          <w:p w14:paraId="011ADF4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FULGURACIÓN DE LESIÓN ESCROTAL</w:t>
            </w:r>
          </w:p>
        </w:tc>
        <w:tc>
          <w:tcPr>
            <w:tcW w:w="4819" w:type="dxa"/>
            <w:vAlign w:val="center"/>
            <w:hideMark/>
          </w:tcPr>
          <w:p w14:paraId="7EF4480F"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7C7D5A2A" w14:textId="75764282"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$ 500.000</w:t>
            </w:r>
          </w:p>
        </w:tc>
      </w:tr>
      <w:tr w:rsidR="00DB4F78" w:rsidRPr="00E77E98" w14:paraId="4D5A6906" w14:textId="77777777" w:rsidTr="00AF1A2B">
        <w:trPr>
          <w:trHeight w:val="227"/>
        </w:trPr>
        <w:tc>
          <w:tcPr>
            <w:tcW w:w="426" w:type="dxa"/>
            <w:noWrap/>
            <w:vAlign w:val="center"/>
            <w:hideMark/>
          </w:tcPr>
          <w:p w14:paraId="3AA551B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178</w:t>
            </w:r>
          </w:p>
        </w:tc>
        <w:tc>
          <w:tcPr>
            <w:tcW w:w="709" w:type="dxa"/>
            <w:noWrap/>
            <w:vAlign w:val="center"/>
            <w:hideMark/>
          </w:tcPr>
          <w:p w14:paraId="733C525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613401B</w:t>
            </w:r>
          </w:p>
        </w:tc>
        <w:tc>
          <w:tcPr>
            <w:tcW w:w="1134" w:type="dxa"/>
            <w:noWrap/>
            <w:vAlign w:val="center"/>
            <w:hideMark/>
          </w:tcPr>
          <w:p w14:paraId="6C3089C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613401</w:t>
            </w:r>
          </w:p>
        </w:tc>
        <w:tc>
          <w:tcPr>
            <w:tcW w:w="2268" w:type="dxa"/>
            <w:vAlign w:val="center"/>
            <w:hideMark/>
          </w:tcPr>
          <w:p w14:paraId="1D23A3BE"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RESECCIÓN PARCIAL DEL ESCROTO</w:t>
            </w:r>
          </w:p>
        </w:tc>
        <w:tc>
          <w:tcPr>
            <w:tcW w:w="4819" w:type="dxa"/>
            <w:vAlign w:val="center"/>
            <w:hideMark/>
          </w:tcPr>
          <w:p w14:paraId="7B4D65E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34AF308" w14:textId="0BC8F0DA"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$ 980.000</w:t>
            </w:r>
          </w:p>
        </w:tc>
      </w:tr>
      <w:tr w:rsidR="00DB4F78" w:rsidRPr="00E77E98" w14:paraId="4E14D33C" w14:textId="77777777" w:rsidTr="00AF1A2B">
        <w:trPr>
          <w:trHeight w:val="227"/>
        </w:trPr>
        <w:tc>
          <w:tcPr>
            <w:tcW w:w="426" w:type="dxa"/>
            <w:noWrap/>
            <w:vAlign w:val="center"/>
            <w:hideMark/>
          </w:tcPr>
          <w:p w14:paraId="207BF35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179</w:t>
            </w:r>
          </w:p>
        </w:tc>
        <w:tc>
          <w:tcPr>
            <w:tcW w:w="709" w:type="dxa"/>
            <w:noWrap/>
            <w:vAlign w:val="center"/>
            <w:hideMark/>
          </w:tcPr>
          <w:p w14:paraId="4E32C9C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613402B</w:t>
            </w:r>
          </w:p>
        </w:tc>
        <w:tc>
          <w:tcPr>
            <w:tcW w:w="1134" w:type="dxa"/>
            <w:noWrap/>
            <w:vAlign w:val="center"/>
            <w:hideMark/>
          </w:tcPr>
          <w:p w14:paraId="0D740FE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613402</w:t>
            </w:r>
          </w:p>
        </w:tc>
        <w:tc>
          <w:tcPr>
            <w:tcW w:w="2268" w:type="dxa"/>
            <w:vAlign w:val="center"/>
            <w:hideMark/>
          </w:tcPr>
          <w:p w14:paraId="3893736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RESECCIÓN TOTAL DEL ESCROTO</w:t>
            </w:r>
          </w:p>
        </w:tc>
        <w:tc>
          <w:tcPr>
            <w:tcW w:w="4819" w:type="dxa"/>
            <w:vAlign w:val="center"/>
            <w:hideMark/>
          </w:tcPr>
          <w:p w14:paraId="0BBFFA4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5EF091C3" w14:textId="63952B1B"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$ 1.500.000</w:t>
            </w:r>
          </w:p>
        </w:tc>
      </w:tr>
      <w:tr w:rsidR="00DB4F78" w:rsidRPr="00E77E98" w14:paraId="64C5E59B" w14:textId="77777777" w:rsidTr="00AF1A2B">
        <w:trPr>
          <w:trHeight w:val="227"/>
        </w:trPr>
        <w:tc>
          <w:tcPr>
            <w:tcW w:w="426" w:type="dxa"/>
            <w:noWrap/>
            <w:vAlign w:val="center"/>
            <w:hideMark/>
          </w:tcPr>
          <w:p w14:paraId="0FF8862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180</w:t>
            </w:r>
          </w:p>
        </w:tc>
        <w:tc>
          <w:tcPr>
            <w:tcW w:w="709" w:type="dxa"/>
            <w:noWrap/>
            <w:vAlign w:val="center"/>
            <w:hideMark/>
          </w:tcPr>
          <w:p w14:paraId="4C3E77F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614101B</w:t>
            </w:r>
          </w:p>
        </w:tc>
        <w:tc>
          <w:tcPr>
            <w:tcW w:w="1134" w:type="dxa"/>
            <w:noWrap/>
            <w:vAlign w:val="center"/>
            <w:hideMark/>
          </w:tcPr>
          <w:p w14:paraId="138CAEE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614101</w:t>
            </w:r>
          </w:p>
        </w:tc>
        <w:tc>
          <w:tcPr>
            <w:tcW w:w="2268" w:type="dxa"/>
            <w:vAlign w:val="center"/>
            <w:hideMark/>
          </w:tcPr>
          <w:p w14:paraId="171F611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SUTURA DE LACERACIÓN DE ESCROTO Y TÚNICA VAGINALIS</w:t>
            </w:r>
          </w:p>
        </w:tc>
        <w:tc>
          <w:tcPr>
            <w:tcW w:w="4819" w:type="dxa"/>
            <w:vAlign w:val="center"/>
            <w:hideMark/>
          </w:tcPr>
          <w:p w14:paraId="29DB67A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125088D" w14:textId="5D2F4BE8"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$ 950.000</w:t>
            </w:r>
          </w:p>
        </w:tc>
      </w:tr>
      <w:tr w:rsidR="00DB4F78" w:rsidRPr="00E77E98" w14:paraId="45EB5596" w14:textId="77777777" w:rsidTr="00AF1A2B">
        <w:trPr>
          <w:trHeight w:val="227"/>
        </w:trPr>
        <w:tc>
          <w:tcPr>
            <w:tcW w:w="426" w:type="dxa"/>
            <w:noWrap/>
            <w:vAlign w:val="center"/>
            <w:hideMark/>
          </w:tcPr>
          <w:p w14:paraId="17066A1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181</w:t>
            </w:r>
          </w:p>
        </w:tc>
        <w:tc>
          <w:tcPr>
            <w:tcW w:w="709" w:type="dxa"/>
            <w:noWrap/>
            <w:vAlign w:val="center"/>
            <w:hideMark/>
          </w:tcPr>
          <w:p w14:paraId="6C20B4B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614201B</w:t>
            </w:r>
          </w:p>
        </w:tc>
        <w:tc>
          <w:tcPr>
            <w:tcW w:w="1134" w:type="dxa"/>
            <w:noWrap/>
            <w:vAlign w:val="center"/>
            <w:hideMark/>
          </w:tcPr>
          <w:p w14:paraId="3DC1D1C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614201</w:t>
            </w:r>
          </w:p>
        </w:tc>
        <w:tc>
          <w:tcPr>
            <w:tcW w:w="2268" w:type="dxa"/>
            <w:vAlign w:val="center"/>
            <w:hideMark/>
          </w:tcPr>
          <w:p w14:paraId="4F9AB97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FISTULECTOMÍA DEL ESCROTO</w:t>
            </w:r>
          </w:p>
        </w:tc>
        <w:tc>
          <w:tcPr>
            <w:tcW w:w="4819" w:type="dxa"/>
            <w:vAlign w:val="center"/>
            <w:hideMark/>
          </w:tcPr>
          <w:p w14:paraId="7DC98D6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8418DD7" w14:textId="1AAE0DC2"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$ 1.100.000</w:t>
            </w:r>
          </w:p>
        </w:tc>
      </w:tr>
      <w:tr w:rsidR="00DB4F78" w:rsidRPr="00E77E98" w14:paraId="733D977C" w14:textId="77777777" w:rsidTr="00AF1A2B">
        <w:trPr>
          <w:trHeight w:val="227"/>
        </w:trPr>
        <w:tc>
          <w:tcPr>
            <w:tcW w:w="426" w:type="dxa"/>
            <w:noWrap/>
            <w:vAlign w:val="center"/>
            <w:hideMark/>
          </w:tcPr>
          <w:p w14:paraId="703F253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182</w:t>
            </w:r>
          </w:p>
        </w:tc>
        <w:tc>
          <w:tcPr>
            <w:tcW w:w="709" w:type="dxa"/>
            <w:noWrap/>
            <w:vAlign w:val="center"/>
            <w:hideMark/>
          </w:tcPr>
          <w:p w14:paraId="4183CB5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614910B</w:t>
            </w:r>
          </w:p>
        </w:tc>
        <w:tc>
          <w:tcPr>
            <w:tcW w:w="1134" w:type="dxa"/>
            <w:noWrap/>
            <w:vAlign w:val="center"/>
            <w:hideMark/>
          </w:tcPr>
          <w:p w14:paraId="781D3F3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614910</w:t>
            </w:r>
          </w:p>
        </w:tc>
        <w:tc>
          <w:tcPr>
            <w:tcW w:w="2268" w:type="dxa"/>
            <w:vAlign w:val="center"/>
            <w:hideMark/>
          </w:tcPr>
          <w:p w14:paraId="150E328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RECONSTRUCCIÓN DE ESCROTO CON COLGAJO O INJERTO</w:t>
            </w:r>
          </w:p>
        </w:tc>
        <w:tc>
          <w:tcPr>
            <w:tcW w:w="4819" w:type="dxa"/>
            <w:vAlign w:val="center"/>
            <w:hideMark/>
          </w:tcPr>
          <w:p w14:paraId="5CB595C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D409FC2" w14:textId="53A9139F"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$ 1.500.000</w:t>
            </w:r>
          </w:p>
        </w:tc>
      </w:tr>
      <w:tr w:rsidR="00DB4F78" w:rsidRPr="00E77E98" w14:paraId="296A0A44" w14:textId="77777777" w:rsidTr="00AF1A2B">
        <w:trPr>
          <w:trHeight w:val="227"/>
        </w:trPr>
        <w:tc>
          <w:tcPr>
            <w:tcW w:w="426" w:type="dxa"/>
            <w:noWrap/>
            <w:vAlign w:val="center"/>
            <w:hideMark/>
          </w:tcPr>
          <w:p w14:paraId="1CE9713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183</w:t>
            </w:r>
          </w:p>
        </w:tc>
        <w:tc>
          <w:tcPr>
            <w:tcW w:w="709" w:type="dxa"/>
            <w:noWrap/>
            <w:vAlign w:val="center"/>
            <w:hideMark/>
          </w:tcPr>
          <w:p w14:paraId="42A9773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619201B</w:t>
            </w:r>
          </w:p>
        </w:tc>
        <w:tc>
          <w:tcPr>
            <w:tcW w:w="1134" w:type="dxa"/>
            <w:noWrap/>
            <w:vAlign w:val="center"/>
            <w:hideMark/>
          </w:tcPr>
          <w:p w14:paraId="7A504FB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619201</w:t>
            </w:r>
          </w:p>
        </w:tc>
        <w:tc>
          <w:tcPr>
            <w:tcW w:w="2268" w:type="dxa"/>
            <w:vAlign w:val="center"/>
            <w:hideMark/>
          </w:tcPr>
          <w:p w14:paraId="760E7F7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DRENAJE DE COLECCIÓN DE TÚNICA VAGINALIS</w:t>
            </w:r>
          </w:p>
        </w:tc>
        <w:tc>
          <w:tcPr>
            <w:tcW w:w="4819" w:type="dxa"/>
            <w:vAlign w:val="center"/>
            <w:hideMark/>
          </w:tcPr>
          <w:p w14:paraId="253DA2D2"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489C25FC" w14:textId="17C676D0"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$ 550.000</w:t>
            </w:r>
          </w:p>
        </w:tc>
      </w:tr>
      <w:tr w:rsidR="00DB4F78" w:rsidRPr="00E77E98" w14:paraId="6638A1B3" w14:textId="77777777" w:rsidTr="00AF1A2B">
        <w:trPr>
          <w:trHeight w:val="227"/>
        </w:trPr>
        <w:tc>
          <w:tcPr>
            <w:tcW w:w="426" w:type="dxa"/>
            <w:noWrap/>
            <w:vAlign w:val="center"/>
            <w:hideMark/>
          </w:tcPr>
          <w:p w14:paraId="6418A4B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184</w:t>
            </w:r>
          </w:p>
        </w:tc>
        <w:tc>
          <w:tcPr>
            <w:tcW w:w="709" w:type="dxa"/>
            <w:noWrap/>
            <w:vAlign w:val="center"/>
            <w:hideMark/>
          </w:tcPr>
          <w:p w14:paraId="20752F9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619202B</w:t>
            </w:r>
          </w:p>
        </w:tc>
        <w:tc>
          <w:tcPr>
            <w:tcW w:w="1134" w:type="dxa"/>
            <w:noWrap/>
            <w:vAlign w:val="center"/>
            <w:hideMark/>
          </w:tcPr>
          <w:p w14:paraId="4AB0A06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619202</w:t>
            </w:r>
          </w:p>
        </w:tc>
        <w:tc>
          <w:tcPr>
            <w:tcW w:w="2268" w:type="dxa"/>
            <w:vAlign w:val="center"/>
            <w:hideMark/>
          </w:tcPr>
          <w:p w14:paraId="75059D3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EXTRACCIÓN DE CUERPO EXTRAÑO DEL ESCROTO POR INCISIÓN</w:t>
            </w:r>
          </w:p>
        </w:tc>
        <w:tc>
          <w:tcPr>
            <w:tcW w:w="4819" w:type="dxa"/>
            <w:vAlign w:val="center"/>
            <w:hideMark/>
          </w:tcPr>
          <w:p w14:paraId="736D9AC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4ED8977E" w14:textId="36B87DED"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$ 550.000</w:t>
            </w:r>
          </w:p>
        </w:tc>
      </w:tr>
      <w:tr w:rsidR="00DB4F78" w:rsidRPr="00E77E98" w14:paraId="79E55DCB" w14:textId="77777777" w:rsidTr="00AF1A2B">
        <w:trPr>
          <w:trHeight w:val="227"/>
        </w:trPr>
        <w:tc>
          <w:tcPr>
            <w:tcW w:w="426" w:type="dxa"/>
            <w:noWrap/>
            <w:vAlign w:val="center"/>
            <w:hideMark/>
          </w:tcPr>
          <w:p w14:paraId="25A0439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185</w:t>
            </w:r>
          </w:p>
        </w:tc>
        <w:tc>
          <w:tcPr>
            <w:tcW w:w="709" w:type="dxa"/>
            <w:noWrap/>
            <w:vAlign w:val="center"/>
            <w:hideMark/>
          </w:tcPr>
          <w:p w14:paraId="104CEEF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620101B</w:t>
            </w:r>
          </w:p>
        </w:tc>
        <w:tc>
          <w:tcPr>
            <w:tcW w:w="1134" w:type="dxa"/>
            <w:noWrap/>
            <w:vAlign w:val="center"/>
            <w:hideMark/>
          </w:tcPr>
          <w:p w14:paraId="727832A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620101</w:t>
            </w:r>
          </w:p>
        </w:tc>
        <w:tc>
          <w:tcPr>
            <w:tcW w:w="2268" w:type="dxa"/>
            <w:vAlign w:val="center"/>
            <w:hideMark/>
          </w:tcPr>
          <w:p w14:paraId="083CF27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DRENAJE POR INCISIÓN EN TESTÍCULO</w:t>
            </w:r>
          </w:p>
        </w:tc>
        <w:tc>
          <w:tcPr>
            <w:tcW w:w="4819" w:type="dxa"/>
            <w:vAlign w:val="center"/>
            <w:hideMark/>
          </w:tcPr>
          <w:p w14:paraId="252F5E9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54C444F" w14:textId="17ADF71F"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$ 620.000</w:t>
            </w:r>
          </w:p>
        </w:tc>
      </w:tr>
      <w:tr w:rsidR="00DB4F78" w:rsidRPr="00E77E98" w14:paraId="25E60F05" w14:textId="77777777" w:rsidTr="00AF1A2B">
        <w:trPr>
          <w:trHeight w:val="227"/>
        </w:trPr>
        <w:tc>
          <w:tcPr>
            <w:tcW w:w="426" w:type="dxa"/>
            <w:noWrap/>
            <w:vAlign w:val="center"/>
            <w:hideMark/>
          </w:tcPr>
          <w:p w14:paraId="6F4C1F7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186</w:t>
            </w:r>
          </w:p>
        </w:tc>
        <w:tc>
          <w:tcPr>
            <w:tcW w:w="709" w:type="dxa"/>
            <w:noWrap/>
            <w:vAlign w:val="center"/>
            <w:hideMark/>
          </w:tcPr>
          <w:p w14:paraId="565F251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621101B</w:t>
            </w:r>
          </w:p>
        </w:tc>
        <w:tc>
          <w:tcPr>
            <w:tcW w:w="1134" w:type="dxa"/>
            <w:noWrap/>
            <w:vAlign w:val="center"/>
            <w:hideMark/>
          </w:tcPr>
          <w:p w14:paraId="1B1DD02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621101</w:t>
            </w:r>
          </w:p>
        </w:tc>
        <w:tc>
          <w:tcPr>
            <w:tcW w:w="2268" w:type="dxa"/>
            <w:vAlign w:val="center"/>
            <w:hideMark/>
          </w:tcPr>
          <w:p w14:paraId="61C6120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BIOPSIA CERRADA (PERCUTÁNEA) (AGUJA) DE TESTÍCULO SOD</w:t>
            </w:r>
          </w:p>
        </w:tc>
        <w:tc>
          <w:tcPr>
            <w:tcW w:w="4819" w:type="dxa"/>
            <w:vAlign w:val="center"/>
            <w:hideMark/>
          </w:tcPr>
          <w:p w14:paraId="06AE451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69CBC06" w14:textId="54A2FDE2"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$ 500.000</w:t>
            </w:r>
          </w:p>
        </w:tc>
      </w:tr>
      <w:tr w:rsidR="00DB4F78" w:rsidRPr="00E77E98" w14:paraId="6BBE23A1" w14:textId="77777777" w:rsidTr="00AF1A2B">
        <w:trPr>
          <w:trHeight w:val="227"/>
        </w:trPr>
        <w:tc>
          <w:tcPr>
            <w:tcW w:w="426" w:type="dxa"/>
            <w:noWrap/>
            <w:vAlign w:val="center"/>
            <w:hideMark/>
          </w:tcPr>
          <w:p w14:paraId="05DAE85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187</w:t>
            </w:r>
          </w:p>
        </w:tc>
        <w:tc>
          <w:tcPr>
            <w:tcW w:w="709" w:type="dxa"/>
            <w:noWrap/>
            <w:vAlign w:val="center"/>
            <w:hideMark/>
          </w:tcPr>
          <w:p w14:paraId="3A0F396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621201B</w:t>
            </w:r>
          </w:p>
        </w:tc>
        <w:tc>
          <w:tcPr>
            <w:tcW w:w="1134" w:type="dxa"/>
            <w:noWrap/>
            <w:vAlign w:val="center"/>
            <w:hideMark/>
          </w:tcPr>
          <w:p w14:paraId="751AE7C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621201</w:t>
            </w:r>
          </w:p>
        </w:tc>
        <w:tc>
          <w:tcPr>
            <w:tcW w:w="2268" w:type="dxa"/>
            <w:vAlign w:val="center"/>
            <w:hideMark/>
          </w:tcPr>
          <w:p w14:paraId="243BC88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BIOPSIA ABIERTA DE TESTICULO SOD</w:t>
            </w:r>
          </w:p>
        </w:tc>
        <w:tc>
          <w:tcPr>
            <w:tcW w:w="4819" w:type="dxa"/>
            <w:vAlign w:val="center"/>
            <w:hideMark/>
          </w:tcPr>
          <w:p w14:paraId="248935F8"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EE82AC8" w14:textId="7506DB60"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$ 950.000</w:t>
            </w:r>
          </w:p>
        </w:tc>
      </w:tr>
      <w:tr w:rsidR="00DB4F78" w:rsidRPr="00E77E98" w14:paraId="305A6DBD" w14:textId="77777777" w:rsidTr="00AF1A2B">
        <w:trPr>
          <w:trHeight w:val="227"/>
        </w:trPr>
        <w:tc>
          <w:tcPr>
            <w:tcW w:w="426" w:type="dxa"/>
            <w:noWrap/>
            <w:vAlign w:val="center"/>
            <w:hideMark/>
          </w:tcPr>
          <w:p w14:paraId="7869C3A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188</w:t>
            </w:r>
          </w:p>
        </w:tc>
        <w:tc>
          <w:tcPr>
            <w:tcW w:w="709" w:type="dxa"/>
            <w:noWrap/>
            <w:vAlign w:val="center"/>
            <w:hideMark/>
          </w:tcPr>
          <w:p w14:paraId="0C84F58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622101B</w:t>
            </w:r>
          </w:p>
        </w:tc>
        <w:tc>
          <w:tcPr>
            <w:tcW w:w="1134" w:type="dxa"/>
            <w:noWrap/>
            <w:vAlign w:val="center"/>
            <w:hideMark/>
          </w:tcPr>
          <w:p w14:paraId="63CB231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622101</w:t>
            </w:r>
          </w:p>
        </w:tc>
        <w:tc>
          <w:tcPr>
            <w:tcW w:w="2268" w:type="dxa"/>
            <w:vAlign w:val="center"/>
            <w:hideMark/>
          </w:tcPr>
          <w:p w14:paraId="030EF3C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RESECCIÓN DE LESIÓN TESTICULAR</w:t>
            </w:r>
          </w:p>
        </w:tc>
        <w:tc>
          <w:tcPr>
            <w:tcW w:w="4819" w:type="dxa"/>
            <w:vAlign w:val="center"/>
            <w:hideMark/>
          </w:tcPr>
          <w:p w14:paraId="6FAB679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DB1280E" w14:textId="5C443552"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$ 1.050.000</w:t>
            </w:r>
          </w:p>
        </w:tc>
      </w:tr>
      <w:tr w:rsidR="00DB4F78" w:rsidRPr="00E77E98" w14:paraId="0E0A4320" w14:textId="77777777" w:rsidTr="00AF1A2B">
        <w:trPr>
          <w:trHeight w:val="227"/>
        </w:trPr>
        <w:tc>
          <w:tcPr>
            <w:tcW w:w="426" w:type="dxa"/>
            <w:noWrap/>
            <w:vAlign w:val="center"/>
            <w:hideMark/>
          </w:tcPr>
          <w:p w14:paraId="1830BE8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189</w:t>
            </w:r>
          </w:p>
        </w:tc>
        <w:tc>
          <w:tcPr>
            <w:tcW w:w="709" w:type="dxa"/>
            <w:noWrap/>
            <w:vAlign w:val="center"/>
            <w:hideMark/>
          </w:tcPr>
          <w:p w14:paraId="210A3D3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623001B</w:t>
            </w:r>
          </w:p>
        </w:tc>
        <w:tc>
          <w:tcPr>
            <w:tcW w:w="1134" w:type="dxa"/>
            <w:noWrap/>
            <w:vAlign w:val="center"/>
            <w:hideMark/>
          </w:tcPr>
          <w:p w14:paraId="20DAA68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623001</w:t>
            </w:r>
          </w:p>
        </w:tc>
        <w:tc>
          <w:tcPr>
            <w:tcW w:w="2268" w:type="dxa"/>
            <w:vAlign w:val="center"/>
            <w:hideMark/>
          </w:tcPr>
          <w:p w14:paraId="7F33F43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ORQUIECTOMIA CON EPIDIDIECTOMIA(RADICAL)+</w:t>
            </w:r>
          </w:p>
        </w:tc>
        <w:tc>
          <w:tcPr>
            <w:tcW w:w="4819" w:type="dxa"/>
            <w:vAlign w:val="center"/>
            <w:hideMark/>
          </w:tcPr>
          <w:p w14:paraId="072DCEE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w:t>
            </w:r>
            <w:r w:rsidRPr="00E77E98">
              <w:rPr>
                <w:rFonts w:ascii="Arial" w:hAnsi="Arial" w:cs="Arial"/>
                <w:sz w:val="14"/>
                <w:szCs w:val="14"/>
                <w:lang w:eastAsia="es-CO"/>
              </w:rPr>
              <w:lastRenderedPageBreak/>
              <w:t xml:space="preserve">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3667E5C" w14:textId="08B3C8CF"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lastRenderedPageBreak/>
              <w:t>$ 1.700.000</w:t>
            </w:r>
          </w:p>
        </w:tc>
      </w:tr>
      <w:tr w:rsidR="00DB4F78" w:rsidRPr="00E77E98" w14:paraId="559BAB0B" w14:textId="77777777" w:rsidTr="00AF1A2B">
        <w:trPr>
          <w:trHeight w:val="227"/>
        </w:trPr>
        <w:tc>
          <w:tcPr>
            <w:tcW w:w="426" w:type="dxa"/>
            <w:noWrap/>
            <w:vAlign w:val="center"/>
            <w:hideMark/>
          </w:tcPr>
          <w:p w14:paraId="3ABDE2D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190</w:t>
            </w:r>
          </w:p>
        </w:tc>
        <w:tc>
          <w:tcPr>
            <w:tcW w:w="709" w:type="dxa"/>
            <w:noWrap/>
            <w:vAlign w:val="center"/>
            <w:hideMark/>
          </w:tcPr>
          <w:p w14:paraId="21B41F2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625101B</w:t>
            </w:r>
          </w:p>
        </w:tc>
        <w:tc>
          <w:tcPr>
            <w:tcW w:w="1134" w:type="dxa"/>
            <w:noWrap/>
            <w:vAlign w:val="center"/>
            <w:hideMark/>
          </w:tcPr>
          <w:p w14:paraId="161B2AB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625101</w:t>
            </w:r>
          </w:p>
        </w:tc>
        <w:tc>
          <w:tcPr>
            <w:tcW w:w="2268" w:type="dxa"/>
            <w:vAlign w:val="center"/>
            <w:hideMark/>
          </w:tcPr>
          <w:p w14:paraId="2B41FC9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ORQUIDOPEXIA CON DESTORSIÓN DE TESTÍCULO O CORDÓN ESPERMÁTICO</w:t>
            </w:r>
          </w:p>
        </w:tc>
        <w:tc>
          <w:tcPr>
            <w:tcW w:w="4819" w:type="dxa"/>
            <w:vAlign w:val="center"/>
            <w:hideMark/>
          </w:tcPr>
          <w:p w14:paraId="1D8394A8"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5BEAB12B" w14:textId="3CE118C6"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$ 1.900.000</w:t>
            </w:r>
          </w:p>
        </w:tc>
      </w:tr>
      <w:tr w:rsidR="00DB4F78" w:rsidRPr="00E77E98" w14:paraId="2A3607E8" w14:textId="77777777" w:rsidTr="00AF1A2B">
        <w:trPr>
          <w:trHeight w:val="227"/>
        </w:trPr>
        <w:tc>
          <w:tcPr>
            <w:tcW w:w="426" w:type="dxa"/>
            <w:noWrap/>
            <w:vAlign w:val="center"/>
            <w:hideMark/>
          </w:tcPr>
          <w:p w14:paraId="4FFD987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191</w:t>
            </w:r>
          </w:p>
        </w:tc>
        <w:tc>
          <w:tcPr>
            <w:tcW w:w="709" w:type="dxa"/>
            <w:noWrap/>
            <w:vAlign w:val="center"/>
            <w:hideMark/>
          </w:tcPr>
          <w:p w14:paraId="4ECEF46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625104B</w:t>
            </w:r>
          </w:p>
        </w:tc>
        <w:tc>
          <w:tcPr>
            <w:tcW w:w="1134" w:type="dxa"/>
            <w:noWrap/>
            <w:vAlign w:val="center"/>
            <w:hideMark/>
          </w:tcPr>
          <w:p w14:paraId="7483183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625104</w:t>
            </w:r>
          </w:p>
        </w:tc>
        <w:tc>
          <w:tcPr>
            <w:tcW w:w="2268" w:type="dxa"/>
            <w:vAlign w:val="center"/>
            <w:hideMark/>
          </w:tcPr>
          <w:p w14:paraId="6443E48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FIJACIÓN TESTICULAR PROFILÁCTICA</w:t>
            </w:r>
          </w:p>
        </w:tc>
        <w:tc>
          <w:tcPr>
            <w:tcW w:w="4819" w:type="dxa"/>
            <w:vAlign w:val="center"/>
            <w:hideMark/>
          </w:tcPr>
          <w:p w14:paraId="1BA3931F"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D4FD1F1" w14:textId="2BA38DB1"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$ 950.000</w:t>
            </w:r>
          </w:p>
        </w:tc>
      </w:tr>
      <w:tr w:rsidR="00DB4F78" w:rsidRPr="00E77E98" w14:paraId="1DF1B351" w14:textId="77777777" w:rsidTr="00AF1A2B">
        <w:trPr>
          <w:trHeight w:val="227"/>
        </w:trPr>
        <w:tc>
          <w:tcPr>
            <w:tcW w:w="426" w:type="dxa"/>
            <w:noWrap/>
            <w:vAlign w:val="center"/>
            <w:hideMark/>
          </w:tcPr>
          <w:p w14:paraId="75DA24C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192</w:t>
            </w:r>
          </w:p>
        </w:tc>
        <w:tc>
          <w:tcPr>
            <w:tcW w:w="709" w:type="dxa"/>
            <w:noWrap/>
            <w:vAlign w:val="center"/>
            <w:hideMark/>
          </w:tcPr>
          <w:p w14:paraId="4CC1A36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625201B</w:t>
            </w:r>
          </w:p>
        </w:tc>
        <w:tc>
          <w:tcPr>
            <w:tcW w:w="1134" w:type="dxa"/>
            <w:noWrap/>
            <w:vAlign w:val="center"/>
            <w:hideMark/>
          </w:tcPr>
          <w:p w14:paraId="3BA7BB8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625201</w:t>
            </w:r>
          </w:p>
        </w:tc>
        <w:tc>
          <w:tcPr>
            <w:tcW w:w="2268" w:type="dxa"/>
            <w:vAlign w:val="center"/>
            <w:hideMark/>
          </w:tcPr>
          <w:p w14:paraId="2CD31572"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IMPLANTACIÓN DEL TESTÍCULO EN TEJIDOS VECINOS</w:t>
            </w:r>
          </w:p>
        </w:tc>
        <w:tc>
          <w:tcPr>
            <w:tcW w:w="4819" w:type="dxa"/>
            <w:vAlign w:val="center"/>
            <w:hideMark/>
          </w:tcPr>
          <w:p w14:paraId="38EA8E9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96DA222" w14:textId="014EC35D"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$ 1.900.000</w:t>
            </w:r>
          </w:p>
        </w:tc>
      </w:tr>
      <w:tr w:rsidR="00DB4F78" w:rsidRPr="00E77E98" w14:paraId="05FA89C6" w14:textId="77777777" w:rsidTr="00AF1A2B">
        <w:trPr>
          <w:trHeight w:val="227"/>
        </w:trPr>
        <w:tc>
          <w:tcPr>
            <w:tcW w:w="426" w:type="dxa"/>
            <w:noWrap/>
            <w:vAlign w:val="center"/>
            <w:hideMark/>
          </w:tcPr>
          <w:p w14:paraId="5C78F06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193</w:t>
            </w:r>
          </w:p>
        </w:tc>
        <w:tc>
          <w:tcPr>
            <w:tcW w:w="709" w:type="dxa"/>
            <w:noWrap/>
            <w:vAlign w:val="center"/>
            <w:hideMark/>
          </w:tcPr>
          <w:p w14:paraId="26ABB8A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625203B</w:t>
            </w:r>
          </w:p>
        </w:tc>
        <w:tc>
          <w:tcPr>
            <w:tcW w:w="1134" w:type="dxa"/>
            <w:noWrap/>
            <w:vAlign w:val="center"/>
            <w:hideMark/>
          </w:tcPr>
          <w:p w14:paraId="24D77D3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625203</w:t>
            </w:r>
          </w:p>
        </w:tc>
        <w:tc>
          <w:tcPr>
            <w:tcW w:w="2268" w:type="dxa"/>
            <w:vAlign w:val="center"/>
            <w:hideMark/>
          </w:tcPr>
          <w:p w14:paraId="79EC6B3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ORQUIDOPEXIA UNILATERAL VÍA ABIERTA</w:t>
            </w:r>
          </w:p>
        </w:tc>
        <w:tc>
          <w:tcPr>
            <w:tcW w:w="4819" w:type="dxa"/>
            <w:vAlign w:val="center"/>
            <w:hideMark/>
          </w:tcPr>
          <w:p w14:paraId="7DD9356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0E395E7" w14:textId="12CCA21E"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$ 1.700.000</w:t>
            </w:r>
          </w:p>
        </w:tc>
      </w:tr>
      <w:tr w:rsidR="00DB4F78" w:rsidRPr="00E77E98" w14:paraId="02045213" w14:textId="77777777" w:rsidTr="00AF1A2B">
        <w:trPr>
          <w:trHeight w:val="227"/>
        </w:trPr>
        <w:tc>
          <w:tcPr>
            <w:tcW w:w="426" w:type="dxa"/>
            <w:noWrap/>
            <w:vAlign w:val="center"/>
            <w:hideMark/>
          </w:tcPr>
          <w:p w14:paraId="7784360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194</w:t>
            </w:r>
          </w:p>
        </w:tc>
        <w:tc>
          <w:tcPr>
            <w:tcW w:w="709" w:type="dxa"/>
            <w:noWrap/>
            <w:vAlign w:val="center"/>
            <w:hideMark/>
          </w:tcPr>
          <w:p w14:paraId="2618FD1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625205B</w:t>
            </w:r>
          </w:p>
        </w:tc>
        <w:tc>
          <w:tcPr>
            <w:tcW w:w="1134" w:type="dxa"/>
            <w:noWrap/>
            <w:vAlign w:val="center"/>
            <w:hideMark/>
          </w:tcPr>
          <w:p w14:paraId="27B11EE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625205</w:t>
            </w:r>
          </w:p>
        </w:tc>
        <w:tc>
          <w:tcPr>
            <w:tcW w:w="2268" w:type="dxa"/>
            <w:vAlign w:val="center"/>
            <w:hideMark/>
          </w:tcPr>
          <w:p w14:paraId="50FBB12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ORQUIDOPEXIA BILATERAL VÍA ABIERTA</w:t>
            </w:r>
          </w:p>
        </w:tc>
        <w:tc>
          <w:tcPr>
            <w:tcW w:w="4819" w:type="dxa"/>
            <w:vAlign w:val="center"/>
            <w:hideMark/>
          </w:tcPr>
          <w:p w14:paraId="62C7FD3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D49C481" w14:textId="345E95C7"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$ 1.900.000</w:t>
            </w:r>
          </w:p>
        </w:tc>
      </w:tr>
      <w:tr w:rsidR="00DB4F78" w:rsidRPr="00E77E98" w14:paraId="680C2386" w14:textId="77777777" w:rsidTr="00AF1A2B">
        <w:trPr>
          <w:trHeight w:val="227"/>
        </w:trPr>
        <w:tc>
          <w:tcPr>
            <w:tcW w:w="426" w:type="dxa"/>
            <w:noWrap/>
            <w:vAlign w:val="center"/>
            <w:hideMark/>
          </w:tcPr>
          <w:p w14:paraId="7ACD41C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195</w:t>
            </w:r>
          </w:p>
        </w:tc>
        <w:tc>
          <w:tcPr>
            <w:tcW w:w="709" w:type="dxa"/>
            <w:noWrap/>
            <w:vAlign w:val="center"/>
            <w:hideMark/>
          </w:tcPr>
          <w:p w14:paraId="2F611C7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626101B</w:t>
            </w:r>
          </w:p>
        </w:tc>
        <w:tc>
          <w:tcPr>
            <w:tcW w:w="1134" w:type="dxa"/>
            <w:noWrap/>
            <w:vAlign w:val="center"/>
            <w:hideMark/>
          </w:tcPr>
          <w:p w14:paraId="3B8E531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626101</w:t>
            </w:r>
          </w:p>
        </w:tc>
        <w:tc>
          <w:tcPr>
            <w:tcW w:w="2268" w:type="dxa"/>
            <w:vAlign w:val="center"/>
            <w:hideMark/>
          </w:tcPr>
          <w:p w14:paraId="5E170408"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ORQUIDORRAFIA O SUTURA DE TESTÍCULO</w:t>
            </w:r>
          </w:p>
        </w:tc>
        <w:tc>
          <w:tcPr>
            <w:tcW w:w="4819" w:type="dxa"/>
            <w:vAlign w:val="center"/>
            <w:hideMark/>
          </w:tcPr>
          <w:p w14:paraId="34027CD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5E7C77C8" w14:textId="6AF15372"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$ 900.000</w:t>
            </w:r>
          </w:p>
        </w:tc>
      </w:tr>
      <w:tr w:rsidR="00DB4F78" w:rsidRPr="00E77E98" w14:paraId="65981137" w14:textId="77777777" w:rsidTr="00AF1A2B">
        <w:trPr>
          <w:trHeight w:val="227"/>
        </w:trPr>
        <w:tc>
          <w:tcPr>
            <w:tcW w:w="426" w:type="dxa"/>
            <w:noWrap/>
            <w:vAlign w:val="center"/>
            <w:hideMark/>
          </w:tcPr>
          <w:p w14:paraId="34BBACC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196</w:t>
            </w:r>
          </w:p>
        </w:tc>
        <w:tc>
          <w:tcPr>
            <w:tcW w:w="709" w:type="dxa"/>
            <w:noWrap/>
            <w:vAlign w:val="center"/>
            <w:hideMark/>
          </w:tcPr>
          <w:p w14:paraId="1EE0847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629101B</w:t>
            </w:r>
          </w:p>
        </w:tc>
        <w:tc>
          <w:tcPr>
            <w:tcW w:w="1134" w:type="dxa"/>
            <w:noWrap/>
            <w:vAlign w:val="center"/>
            <w:hideMark/>
          </w:tcPr>
          <w:p w14:paraId="2645D2B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629101</w:t>
            </w:r>
          </w:p>
        </w:tc>
        <w:tc>
          <w:tcPr>
            <w:tcW w:w="2268" w:type="dxa"/>
            <w:vAlign w:val="center"/>
            <w:hideMark/>
          </w:tcPr>
          <w:p w14:paraId="5FB0C2D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ASPIRACIÓN DE TESTÍCULO VÍA ABIERTA</w:t>
            </w:r>
          </w:p>
        </w:tc>
        <w:tc>
          <w:tcPr>
            <w:tcW w:w="4819" w:type="dxa"/>
            <w:vAlign w:val="center"/>
            <w:hideMark/>
          </w:tcPr>
          <w:p w14:paraId="1B308E1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0C7370F" w14:textId="78D203A9"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$ 550.000</w:t>
            </w:r>
          </w:p>
        </w:tc>
      </w:tr>
      <w:tr w:rsidR="00DB4F78" w:rsidRPr="00E77E98" w14:paraId="1729FBA2" w14:textId="77777777" w:rsidTr="00AF1A2B">
        <w:trPr>
          <w:trHeight w:val="227"/>
        </w:trPr>
        <w:tc>
          <w:tcPr>
            <w:tcW w:w="426" w:type="dxa"/>
            <w:noWrap/>
            <w:vAlign w:val="center"/>
            <w:hideMark/>
          </w:tcPr>
          <w:p w14:paraId="15D951D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197</w:t>
            </w:r>
          </w:p>
        </w:tc>
        <w:tc>
          <w:tcPr>
            <w:tcW w:w="709" w:type="dxa"/>
            <w:noWrap/>
            <w:vAlign w:val="center"/>
            <w:hideMark/>
          </w:tcPr>
          <w:p w14:paraId="4D26277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629301B</w:t>
            </w:r>
          </w:p>
        </w:tc>
        <w:tc>
          <w:tcPr>
            <w:tcW w:w="1134" w:type="dxa"/>
            <w:noWrap/>
            <w:vAlign w:val="center"/>
            <w:hideMark/>
          </w:tcPr>
          <w:p w14:paraId="4BC498B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629301</w:t>
            </w:r>
          </w:p>
        </w:tc>
        <w:tc>
          <w:tcPr>
            <w:tcW w:w="2268" w:type="dxa"/>
            <w:vAlign w:val="center"/>
            <w:hideMark/>
          </w:tcPr>
          <w:p w14:paraId="502426F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EXTRACCIÓN DE CUERPO EXTRAÑO DEL TESTÍCULO</w:t>
            </w:r>
          </w:p>
        </w:tc>
        <w:tc>
          <w:tcPr>
            <w:tcW w:w="4819" w:type="dxa"/>
            <w:vAlign w:val="center"/>
            <w:hideMark/>
          </w:tcPr>
          <w:p w14:paraId="15F85E5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74485D23" w14:textId="4C80784B"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$ 1.050.000</w:t>
            </w:r>
          </w:p>
        </w:tc>
      </w:tr>
      <w:tr w:rsidR="00DB4F78" w:rsidRPr="00E77E98" w14:paraId="365E5173" w14:textId="77777777" w:rsidTr="00AF1A2B">
        <w:trPr>
          <w:trHeight w:val="227"/>
        </w:trPr>
        <w:tc>
          <w:tcPr>
            <w:tcW w:w="426" w:type="dxa"/>
            <w:noWrap/>
            <w:vAlign w:val="center"/>
            <w:hideMark/>
          </w:tcPr>
          <w:p w14:paraId="40A7295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198</w:t>
            </w:r>
          </w:p>
        </w:tc>
        <w:tc>
          <w:tcPr>
            <w:tcW w:w="709" w:type="dxa"/>
            <w:noWrap/>
            <w:vAlign w:val="center"/>
            <w:hideMark/>
          </w:tcPr>
          <w:p w14:paraId="67E94D2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630101B</w:t>
            </w:r>
          </w:p>
        </w:tc>
        <w:tc>
          <w:tcPr>
            <w:tcW w:w="1134" w:type="dxa"/>
            <w:noWrap/>
            <w:vAlign w:val="center"/>
            <w:hideMark/>
          </w:tcPr>
          <w:p w14:paraId="7C4303D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630101</w:t>
            </w:r>
          </w:p>
        </w:tc>
        <w:tc>
          <w:tcPr>
            <w:tcW w:w="2268" w:type="dxa"/>
            <w:vAlign w:val="center"/>
            <w:hideMark/>
          </w:tcPr>
          <w:p w14:paraId="31F6AA3E"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BIOPSIA DE EPIDÍDIMO</w:t>
            </w:r>
          </w:p>
        </w:tc>
        <w:tc>
          <w:tcPr>
            <w:tcW w:w="4819" w:type="dxa"/>
            <w:vAlign w:val="center"/>
            <w:hideMark/>
          </w:tcPr>
          <w:p w14:paraId="5EEDD84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58EE7C5" w14:textId="79CA387A"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$ 750.000</w:t>
            </w:r>
          </w:p>
        </w:tc>
      </w:tr>
      <w:tr w:rsidR="00DB4F78" w:rsidRPr="00E77E98" w14:paraId="42AA489A" w14:textId="77777777" w:rsidTr="00AF1A2B">
        <w:trPr>
          <w:trHeight w:val="227"/>
        </w:trPr>
        <w:tc>
          <w:tcPr>
            <w:tcW w:w="426" w:type="dxa"/>
            <w:noWrap/>
            <w:vAlign w:val="center"/>
            <w:hideMark/>
          </w:tcPr>
          <w:p w14:paraId="5B677D4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199</w:t>
            </w:r>
          </w:p>
        </w:tc>
        <w:tc>
          <w:tcPr>
            <w:tcW w:w="709" w:type="dxa"/>
            <w:noWrap/>
            <w:vAlign w:val="center"/>
            <w:hideMark/>
          </w:tcPr>
          <w:p w14:paraId="2C3EA24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630201B</w:t>
            </w:r>
          </w:p>
        </w:tc>
        <w:tc>
          <w:tcPr>
            <w:tcW w:w="1134" w:type="dxa"/>
            <w:noWrap/>
            <w:vAlign w:val="center"/>
            <w:hideMark/>
          </w:tcPr>
          <w:p w14:paraId="79E362B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630201</w:t>
            </w:r>
          </w:p>
        </w:tc>
        <w:tc>
          <w:tcPr>
            <w:tcW w:w="2268" w:type="dxa"/>
            <w:vAlign w:val="center"/>
            <w:hideMark/>
          </w:tcPr>
          <w:p w14:paraId="234DFA4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BIOPSIA DE CORDÓN ESPERMÁTICO</w:t>
            </w:r>
          </w:p>
        </w:tc>
        <w:tc>
          <w:tcPr>
            <w:tcW w:w="4819" w:type="dxa"/>
            <w:vAlign w:val="center"/>
            <w:hideMark/>
          </w:tcPr>
          <w:p w14:paraId="0187C892"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51263ACA" w14:textId="4CBC4CE4"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$ 950.000</w:t>
            </w:r>
          </w:p>
        </w:tc>
      </w:tr>
      <w:tr w:rsidR="00DB4F78" w:rsidRPr="00E77E98" w14:paraId="1F1865B9" w14:textId="77777777" w:rsidTr="00AF1A2B">
        <w:trPr>
          <w:trHeight w:val="227"/>
        </w:trPr>
        <w:tc>
          <w:tcPr>
            <w:tcW w:w="426" w:type="dxa"/>
            <w:noWrap/>
            <w:vAlign w:val="center"/>
            <w:hideMark/>
          </w:tcPr>
          <w:p w14:paraId="19B00C7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200</w:t>
            </w:r>
          </w:p>
        </w:tc>
        <w:tc>
          <w:tcPr>
            <w:tcW w:w="709" w:type="dxa"/>
            <w:noWrap/>
            <w:vAlign w:val="center"/>
            <w:hideMark/>
          </w:tcPr>
          <w:p w14:paraId="11DC21B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631010B</w:t>
            </w:r>
          </w:p>
        </w:tc>
        <w:tc>
          <w:tcPr>
            <w:tcW w:w="1134" w:type="dxa"/>
            <w:noWrap/>
            <w:vAlign w:val="center"/>
            <w:hideMark/>
          </w:tcPr>
          <w:p w14:paraId="4506C23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631010</w:t>
            </w:r>
          </w:p>
        </w:tc>
        <w:tc>
          <w:tcPr>
            <w:tcW w:w="2268" w:type="dxa"/>
            <w:vAlign w:val="center"/>
            <w:hideMark/>
          </w:tcPr>
          <w:p w14:paraId="2F56D762"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VARICOCELECTOMÍA CON LIGADURA ALTA DE VENA ESPERMÁTICA</w:t>
            </w:r>
          </w:p>
        </w:tc>
        <w:tc>
          <w:tcPr>
            <w:tcW w:w="4819" w:type="dxa"/>
            <w:vAlign w:val="center"/>
            <w:hideMark/>
          </w:tcPr>
          <w:p w14:paraId="3191A50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B7553B0" w14:textId="70E2CDF8"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$ 1.900.000</w:t>
            </w:r>
          </w:p>
        </w:tc>
      </w:tr>
      <w:tr w:rsidR="00DB4F78" w:rsidRPr="00E77E98" w14:paraId="779E858B" w14:textId="77777777" w:rsidTr="00AF1A2B">
        <w:trPr>
          <w:trHeight w:val="227"/>
        </w:trPr>
        <w:tc>
          <w:tcPr>
            <w:tcW w:w="426" w:type="dxa"/>
            <w:noWrap/>
            <w:vAlign w:val="center"/>
            <w:hideMark/>
          </w:tcPr>
          <w:p w14:paraId="06033B6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201</w:t>
            </w:r>
          </w:p>
        </w:tc>
        <w:tc>
          <w:tcPr>
            <w:tcW w:w="709" w:type="dxa"/>
            <w:noWrap/>
            <w:vAlign w:val="center"/>
            <w:hideMark/>
          </w:tcPr>
          <w:p w14:paraId="450BC0E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631011B</w:t>
            </w:r>
          </w:p>
        </w:tc>
        <w:tc>
          <w:tcPr>
            <w:tcW w:w="1134" w:type="dxa"/>
            <w:noWrap/>
            <w:vAlign w:val="center"/>
            <w:hideMark/>
          </w:tcPr>
          <w:p w14:paraId="6EF444D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631011</w:t>
            </w:r>
          </w:p>
        </w:tc>
        <w:tc>
          <w:tcPr>
            <w:tcW w:w="2268" w:type="dxa"/>
            <w:vAlign w:val="center"/>
            <w:hideMark/>
          </w:tcPr>
          <w:p w14:paraId="2C02E88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VARICOCELECTOMÍA CON PRESERVACIÓN DE ARTERIA</w:t>
            </w:r>
          </w:p>
        </w:tc>
        <w:tc>
          <w:tcPr>
            <w:tcW w:w="4819" w:type="dxa"/>
            <w:vAlign w:val="center"/>
            <w:hideMark/>
          </w:tcPr>
          <w:p w14:paraId="069EF12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A9595BF" w14:textId="70929F0D"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$ 1.700.000</w:t>
            </w:r>
          </w:p>
        </w:tc>
      </w:tr>
      <w:tr w:rsidR="00DB4F78" w:rsidRPr="00E77E98" w14:paraId="2670D134" w14:textId="77777777" w:rsidTr="00AF1A2B">
        <w:trPr>
          <w:trHeight w:val="227"/>
        </w:trPr>
        <w:tc>
          <w:tcPr>
            <w:tcW w:w="426" w:type="dxa"/>
            <w:noWrap/>
            <w:vAlign w:val="center"/>
            <w:hideMark/>
          </w:tcPr>
          <w:p w14:paraId="1776187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202</w:t>
            </w:r>
          </w:p>
        </w:tc>
        <w:tc>
          <w:tcPr>
            <w:tcW w:w="709" w:type="dxa"/>
            <w:noWrap/>
            <w:vAlign w:val="center"/>
            <w:hideMark/>
          </w:tcPr>
          <w:p w14:paraId="28944CB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632101B</w:t>
            </w:r>
          </w:p>
        </w:tc>
        <w:tc>
          <w:tcPr>
            <w:tcW w:w="1134" w:type="dxa"/>
            <w:noWrap/>
            <w:vAlign w:val="center"/>
            <w:hideMark/>
          </w:tcPr>
          <w:p w14:paraId="5C50D68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632101</w:t>
            </w:r>
          </w:p>
        </w:tc>
        <w:tc>
          <w:tcPr>
            <w:tcW w:w="2268" w:type="dxa"/>
            <w:vAlign w:val="center"/>
            <w:hideMark/>
          </w:tcPr>
          <w:p w14:paraId="24422FF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ESPERMATOCELECTOMÍA O RESECCIÓN QUISTE DEL EPIDÍDIMO</w:t>
            </w:r>
          </w:p>
        </w:tc>
        <w:tc>
          <w:tcPr>
            <w:tcW w:w="4819" w:type="dxa"/>
            <w:vAlign w:val="center"/>
            <w:hideMark/>
          </w:tcPr>
          <w:p w14:paraId="1A37D2EE"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AA3BC04" w14:textId="66E766A3"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$ 800.000</w:t>
            </w:r>
          </w:p>
        </w:tc>
      </w:tr>
      <w:tr w:rsidR="00DB4F78" w:rsidRPr="00E77E98" w14:paraId="64E747F6" w14:textId="77777777" w:rsidTr="00AF1A2B">
        <w:trPr>
          <w:trHeight w:val="227"/>
        </w:trPr>
        <w:tc>
          <w:tcPr>
            <w:tcW w:w="426" w:type="dxa"/>
            <w:noWrap/>
            <w:vAlign w:val="center"/>
            <w:hideMark/>
          </w:tcPr>
          <w:p w14:paraId="5116730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203</w:t>
            </w:r>
          </w:p>
        </w:tc>
        <w:tc>
          <w:tcPr>
            <w:tcW w:w="709" w:type="dxa"/>
            <w:noWrap/>
            <w:vAlign w:val="center"/>
            <w:hideMark/>
          </w:tcPr>
          <w:p w14:paraId="6546F9A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633201B</w:t>
            </w:r>
          </w:p>
        </w:tc>
        <w:tc>
          <w:tcPr>
            <w:tcW w:w="1134" w:type="dxa"/>
            <w:noWrap/>
            <w:vAlign w:val="center"/>
            <w:hideMark/>
          </w:tcPr>
          <w:p w14:paraId="6EE3708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633201</w:t>
            </w:r>
          </w:p>
        </w:tc>
        <w:tc>
          <w:tcPr>
            <w:tcW w:w="2268" w:type="dxa"/>
            <w:vAlign w:val="center"/>
            <w:hideMark/>
          </w:tcPr>
          <w:p w14:paraId="2660B91F"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RESECCIÓN DE HEMATOCELE DE CORDÓN ESPERMÁTICO</w:t>
            </w:r>
          </w:p>
        </w:tc>
        <w:tc>
          <w:tcPr>
            <w:tcW w:w="4819" w:type="dxa"/>
            <w:vAlign w:val="center"/>
            <w:hideMark/>
          </w:tcPr>
          <w:p w14:paraId="67AA983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69ECB3B" w14:textId="41D22A31"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$ 900.000</w:t>
            </w:r>
          </w:p>
        </w:tc>
      </w:tr>
      <w:tr w:rsidR="00DB4F78" w:rsidRPr="00E77E98" w14:paraId="2A15ECB0" w14:textId="77777777" w:rsidTr="00AF1A2B">
        <w:trPr>
          <w:trHeight w:val="227"/>
        </w:trPr>
        <w:tc>
          <w:tcPr>
            <w:tcW w:w="426" w:type="dxa"/>
            <w:noWrap/>
            <w:vAlign w:val="center"/>
            <w:hideMark/>
          </w:tcPr>
          <w:p w14:paraId="17C084A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204</w:t>
            </w:r>
          </w:p>
        </w:tc>
        <w:tc>
          <w:tcPr>
            <w:tcW w:w="709" w:type="dxa"/>
            <w:noWrap/>
            <w:vAlign w:val="center"/>
            <w:hideMark/>
          </w:tcPr>
          <w:p w14:paraId="4FAED8A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634001B</w:t>
            </w:r>
          </w:p>
        </w:tc>
        <w:tc>
          <w:tcPr>
            <w:tcW w:w="1134" w:type="dxa"/>
            <w:noWrap/>
            <w:vAlign w:val="center"/>
            <w:hideMark/>
          </w:tcPr>
          <w:p w14:paraId="01BA8FE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634001</w:t>
            </w:r>
          </w:p>
        </w:tc>
        <w:tc>
          <w:tcPr>
            <w:tcW w:w="2268" w:type="dxa"/>
            <w:vAlign w:val="center"/>
            <w:hideMark/>
          </w:tcPr>
          <w:p w14:paraId="6D2E855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EPIDIDIMECTOMÍA</w:t>
            </w:r>
          </w:p>
        </w:tc>
        <w:tc>
          <w:tcPr>
            <w:tcW w:w="4819" w:type="dxa"/>
            <w:vAlign w:val="center"/>
            <w:hideMark/>
          </w:tcPr>
          <w:p w14:paraId="2CBDB22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4682311" w14:textId="1B0BABAE"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$ 750.000</w:t>
            </w:r>
          </w:p>
        </w:tc>
      </w:tr>
      <w:tr w:rsidR="00DB4F78" w:rsidRPr="00E77E98" w14:paraId="28361B56" w14:textId="77777777" w:rsidTr="00AF1A2B">
        <w:trPr>
          <w:trHeight w:val="227"/>
        </w:trPr>
        <w:tc>
          <w:tcPr>
            <w:tcW w:w="426" w:type="dxa"/>
            <w:noWrap/>
            <w:vAlign w:val="center"/>
            <w:hideMark/>
          </w:tcPr>
          <w:p w14:paraId="2625E78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lastRenderedPageBreak/>
              <w:t>205</w:t>
            </w:r>
          </w:p>
        </w:tc>
        <w:tc>
          <w:tcPr>
            <w:tcW w:w="709" w:type="dxa"/>
            <w:noWrap/>
            <w:vAlign w:val="center"/>
            <w:hideMark/>
          </w:tcPr>
          <w:p w14:paraId="17307D8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635201B</w:t>
            </w:r>
          </w:p>
        </w:tc>
        <w:tc>
          <w:tcPr>
            <w:tcW w:w="1134" w:type="dxa"/>
            <w:noWrap/>
            <w:vAlign w:val="center"/>
            <w:hideMark/>
          </w:tcPr>
          <w:p w14:paraId="3A4CD9E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635201</w:t>
            </w:r>
          </w:p>
        </w:tc>
        <w:tc>
          <w:tcPr>
            <w:tcW w:w="2268" w:type="dxa"/>
            <w:vAlign w:val="center"/>
            <w:hideMark/>
          </w:tcPr>
          <w:p w14:paraId="314FF9F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REDUCCIÓN DE TORSIÓN TESTICULAR O CORDÓN ESPERMÁTICO</w:t>
            </w:r>
          </w:p>
        </w:tc>
        <w:tc>
          <w:tcPr>
            <w:tcW w:w="4819" w:type="dxa"/>
            <w:vAlign w:val="center"/>
            <w:hideMark/>
          </w:tcPr>
          <w:p w14:paraId="64352F0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75AFA02" w14:textId="28907C88"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$ 1.500.000</w:t>
            </w:r>
          </w:p>
        </w:tc>
      </w:tr>
      <w:tr w:rsidR="00DB4F78" w:rsidRPr="00E77E98" w14:paraId="4A422683" w14:textId="77777777" w:rsidTr="00AF1A2B">
        <w:trPr>
          <w:trHeight w:val="227"/>
        </w:trPr>
        <w:tc>
          <w:tcPr>
            <w:tcW w:w="426" w:type="dxa"/>
            <w:noWrap/>
            <w:vAlign w:val="center"/>
            <w:hideMark/>
          </w:tcPr>
          <w:p w14:paraId="3EC3685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206</w:t>
            </w:r>
          </w:p>
        </w:tc>
        <w:tc>
          <w:tcPr>
            <w:tcW w:w="709" w:type="dxa"/>
            <w:noWrap/>
            <w:vAlign w:val="center"/>
            <w:hideMark/>
          </w:tcPr>
          <w:p w14:paraId="6986B0F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637101B</w:t>
            </w:r>
          </w:p>
        </w:tc>
        <w:tc>
          <w:tcPr>
            <w:tcW w:w="1134" w:type="dxa"/>
            <w:noWrap/>
            <w:vAlign w:val="center"/>
            <w:hideMark/>
          </w:tcPr>
          <w:p w14:paraId="6F40BC8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637101</w:t>
            </w:r>
          </w:p>
        </w:tc>
        <w:tc>
          <w:tcPr>
            <w:tcW w:w="2268" w:type="dxa"/>
            <w:vAlign w:val="center"/>
            <w:hideMark/>
          </w:tcPr>
          <w:p w14:paraId="218CEF4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LIGADURA O SECCIÓN DE CONDUCTO DEFERENTE</w:t>
            </w:r>
          </w:p>
        </w:tc>
        <w:tc>
          <w:tcPr>
            <w:tcW w:w="4819" w:type="dxa"/>
            <w:vAlign w:val="center"/>
            <w:hideMark/>
          </w:tcPr>
          <w:p w14:paraId="36C4D3E8"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80245F2" w14:textId="6D8EF191"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$ 550.000</w:t>
            </w:r>
          </w:p>
        </w:tc>
      </w:tr>
      <w:tr w:rsidR="00DB4F78" w:rsidRPr="00E77E98" w14:paraId="668F44B2" w14:textId="77777777" w:rsidTr="00AF1A2B">
        <w:trPr>
          <w:trHeight w:val="227"/>
        </w:trPr>
        <w:tc>
          <w:tcPr>
            <w:tcW w:w="426" w:type="dxa"/>
            <w:noWrap/>
            <w:vAlign w:val="center"/>
            <w:hideMark/>
          </w:tcPr>
          <w:p w14:paraId="66CC420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207</w:t>
            </w:r>
          </w:p>
        </w:tc>
        <w:tc>
          <w:tcPr>
            <w:tcW w:w="709" w:type="dxa"/>
            <w:noWrap/>
            <w:vAlign w:val="center"/>
            <w:hideMark/>
          </w:tcPr>
          <w:p w14:paraId="450D3F7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637201B</w:t>
            </w:r>
          </w:p>
        </w:tc>
        <w:tc>
          <w:tcPr>
            <w:tcW w:w="1134" w:type="dxa"/>
            <w:noWrap/>
            <w:vAlign w:val="center"/>
            <w:hideMark/>
          </w:tcPr>
          <w:p w14:paraId="2847771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637201</w:t>
            </w:r>
          </w:p>
        </w:tc>
        <w:tc>
          <w:tcPr>
            <w:tcW w:w="2268" w:type="dxa"/>
            <w:vAlign w:val="center"/>
            <w:hideMark/>
          </w:tcPr>
          <w:p w14:paraId="58AF96A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LIGADURA DE CORDÓN ESPERMÁTICO</w:t>
            </w:r>
          </w:p>
        </w:tc>
        <w:tc>
          <w:tcPr>
            <w:tcW w:w="4819" w:type="dxa"/>
            <w:vAlign w:val="center"/>
            <w:hideMark/>
          </w:tcPr>
          <w:p w14:paraId="633439F8"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5A0D81A" w14:textId="76A521B1"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$ 550.000</w:t>
            </w:r>
          </w:p>
        </w:tc>
      </w:tr>
      <w:tr w:rsidR="00DB4F78" w:rsidRPr="00E77E98" w14:paraId="47353DA2" w14:textId="77777777" w:rsidTr="00AF1A2B">
        <w:trPr>
          <w:trHeight w:val="227"/>
        </w:trPr>
        <w:tc>
          <w:tcPr>
            <w:tcW w:w="426" w:type="dxa"/>
            <w:noWrap/>
            <w:vAlign w:val="center"/>
            <w:hideMark/>
          </w:tcPr>
          <w:p w14:paraId="214B460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208</w:t>
            </w:r>
          </w:p>
        </w:tc>
        <w:tc>
          <w:tcPr>
            <w:tcW w:w="709" w:type="dxa"/>
            <w:noWrap/>
            <w:vAlign w:val="center"/>
            <w:hideMark/>
          </w:tcPr>
          <w:p w14:paraId="5FCAE49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637301B</w:t>
            </w:r>
          </w:p>
        </w:tc>
        <w:tc>
          <w:tcPr>
            <w:tcW w:w="1134" w:type="dxa"/>
            <w:noWrap/>
            <w:vAlign w:val="center"/>
            <w:hideMark/>
          </w:tcPr>
          <w:p w14:paraId="05B16C5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637301</w:t>
            </w:r>
          </w:p>
        </w:tc>
        <w:tc>
          <w:tcPr>
            <w:tcW w:w="2268" w:type="dxa"/>
            <w:vAlign w:val="center"/>
            <w:hideMark/>
          </w:tcPr>
          <w:p w14:paraId="0295675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VASECTOMÍA</w:t>
            </w:r>
          </w:p>
        </w:tc>
        <w:tc>
          <w:tcPr>
            <w:tcW w:w="4819" w:type="dxa"/>
            <w:vAlign w:val="center"/>
            <w:hideMark/>
          </w:tcPr>
          <w:p w14:paraId="38AA87D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12A1A07" w14:textId="057AE82A"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$ 1.000.000</w:t>
            </w:r>
          </w:p>
        </w:tc>
      </w:tr>
      <w:tr w:rsidR="00DB4F78" w:rsidRPr="00E77E98" w14:paraId="22D882A9" w14:textId="77777777" w:rsidTr="00AF1A2B">
        <w:trPr>
          <w:trHeight w:val="227"/>
        </w:trPr>
        <w:tc>
          <w:tcPr>
            <w:tcW w:w="426" w:type="dxa"/>
            <w:noWrap/>
            <w:vAlign w:val="center"/>
            <w:hideMark/>
          </w:tcPr>
          <w:p w14:paraId="608A477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209</w:t>
            </w:r>
          </w:p>
        </w:tc>
        <w:tc>
          <w:tcPr>
            <w:tcW w:w="709" w:type="dxa"/>
            <w:noWrap/>
            <w:vAlign w:val="center"/>
            <w:hideMark/>
          </w:tcPr>
          <w:p w14:paraId="33E3AC5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639002B</w:t>
            </w:r>
          </w:p>
        </w:tc>
        <w:tc>
          <w:tcPr>
            <w:tcW w:w="1134" w:type="dxa"/>
            <w:noWrap/>
            <w:vAlign w:val="center"/>
            <w:hideMark/>
          </w:tcPr>
          <w:p w14:paraId="4056795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639002</w:t>
            </w:r>
          </w:p>
        </w:tc>
        <w:tc>
          <w:tcPr>
            <w:tcW w:w="2268" w:type="dxa"/>
            <w:vAlign w:val="center"/>
            <w:hideMark/>
          </w:tcPr>
          <w:p w14:paraId="5079D73F"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ASPIRACIÓN DE EPIDÍDIMO VÍA PERCUTÁNEA</w:t>
            </w:r>
          </w:p>
        </w:tc>
        <w:tc>
          <w:tcPr>
            <w:tcW w:w="4819" w:type="dxa"/>
            <w:vAlign w:val="center"/>
            <w:hideMark/>
          </w:tcPr>
          <w:p w14:paraId="6D43612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4CF30A21" w14:textId="65D9087A"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$ 550.000</w:t>
            </w:r>
          </w:p>
        </w:tc>
      </w:tr>
      <w:tr w:rsidR="00DB4F78" w:rsidRPr="00E77E98" w14:paraId="609B646B" w14:textId="77777777" w:rsidTr="00AF1A2B">
        <w:trPr>
          <w:trHeight w:val="227"/>
        </w:trPr>
        <w:tc>
          <w:tcPr>
            <w:tcW w:w="426" w:type="dxa"/>
            <w:noWrap/>
            <w:vAlign w:val="center"/>
            <w:hideMark/>
          </w:tcPr>
          <w:p w14:paraId="67194BB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210</w:t>
            </w:r>
          </w:p>
        </w:tc>
        <w:tc>
          <w:tcPr>
            <w:tcW w:w="709" w:type="dxa"/>
            <w:noWrap/>
            <w:vAlign w:val="center"/>
            <w:hideMark/>
          </w:tcPr>
          <w:p w14:paraId="507B49E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639101B</w:t>
            </w:r>
          </w:p>
        </w:tc>
        <w:tc>
          <w:tcPr>
            <w:tcW w:w="1134" w:type="dxa"/>
            <w:noWrap/>
            <w:vAlign w:val="center"/>
            <w:hideMark/>
          </w:tcPr>
          <w:p w14:paraId="24D0191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639101</w:t>
            </w:r>
          </w:p>
        </w:tc>
        <w:tc>
          <w:tcPr>
            <w:tcW w:w="2268" w:type="dxa"/>
            <w:vAlign w:val="center"/>
            <w:hideMark/>
          </w:tcPr>
          <w:p w14:paraId="5E60255B"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ASPIRACIÓN DE ESPERMATOCELE VÍA PERCUTÁNEA</w:t>
            </w:r>
          </w:p>
        </w:tc>
        <w:tc>
          <w:tcPr>
            <w:tcW w:w="4819" w:type="dxa"/>
            <w:vAlign w:val="center"/>
            <w:hideMark/>
          </w:tcPr>
          <w:p w14:paraId="2985FA4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3DEACE4" w14:textId="3F3EF2BF"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$ 580.000</w:t>
            </w:r>
          </w:p>
        </w:tc>
      </w:tr>
      <w:tr w:rsidR="00DB4F78" w:rsidRPr="00E77E98" w14:paraId="63639284" w14:textId="77777777" w:rsidTr="00AF1A2B">
        <w:trPr>
          <w:trHeight w:val="227"/>
        </w:trPr>
        <w:tc>
          <w:tcPr>
            <w:tcW w:w="426" w:type="dxa"/>
            <w:noWrap/>
            <w:vAlign w:val="center"/>
            <w:hideMark/>
          </w:tcPr>
          <w:p w14:paraId="4468428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211</w:t>
            </w:r>
          </w:p>
        </w:tc>
        <w:tc>
          <w:tcPr>
            <w:tcW w:w="709" w:type="dxa"/>
            <w:noWrap/>
            <w:vAlign w:val="center"/>
            <w:hideMark/>
          </w:tcPr>
          <w:p w14:paraId="6ECDE15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639201B</w:t>
            </w:r>
          </w:p>
        </w:tc>
        <w:tc>
          <w:tcPr>
            <w:tcW w:w="1134" w:type="dxa"/>
            <w:noWrap/>
            <w:vAlign w:val="center"/>
            <w:hideMark/>
          </w:tcPr>
          <w:p w14:paraId="6B4B3A7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639201</w:t>
            </w:r>
          </w:p>
        </w:tc>
        <w:tc>
          <w:tcPr>
            <w:tcW w:w="2268" w:type="dxa"/>
            <w:vAlign w:val="center"/>
            <w:hideMark/>
          </w:tcPr>
          <w:p w14:paraId="400FFD4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EPIDIDIMOTOMÍA Y DRENAJE VÍA ABIERTA</w:t>
            </w:r>
          </w:p>
        </w:tc>
        <w:tc>
          <w:tcPr>
            <w:tcW w:w="4819" w:type="dxa"/>
            <w:vAlign w:val="center"/>
            <w:hideMark/>
          </w:tcPr>
          <w:p w14:paraId="4073FF88"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3D1ED87A" w14:textId="51158F86"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$ 620.000</w:t>
            </w:r>
          </w:p>
        </w:tc>
      </w:tr>
      <w:tr w:rsidR="00DB4F78" w:rsidRPr="00E77E98" w14:paraId="01906AFC" w14:textId="77777777" w:rsidTr="00AF1A2B">
        <w:trPr>
          <w:trHeight w:val="227"/>
        </w:trPr>
        <w:tc>
          <w:tcPr>
            <w:tcW w:w="426" w:type="dxa"/>
            <w:noWrap/>
            <w:vAlign w:val="center"/>
            <w:hideMark/>
          </w:tcPr>
          <w:p w14:paraId="7DF8B5C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212</w:t>
            </w:r>
          </w:p>
        </w:tc>
        <w:tc>
          <w:tcPr>
            <w:tcW w:w="709" w:type="dxa"/>
            <w:noWrap/>
            <w:vAlign w:val="center"/>
            <w:hideMark/>
          </w:tcPr>
          <w:p w14:paraId="4961AB3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639301B</w:t>
            </w:r>
          </w:p>
        </w:tc>
        <w:tc>
          <w:tcPr>
            <w:tcW w:w="1134" w:type="dxa"/>
            <w:noWrap/>
            <w:vAlign w:val="center"/>
            <w:hideMark/>
          </w:tcPr>
          <w:p w14:paraId="42F251C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639301</w:t>
            </w:r>
          </w:p>
        </w:tc>
        <w:tc>
          <w:tcPr>
            <w:tcW w:w="2268" w:type="dxa"/>
            <w:vAlign w:val="center"/>
            <w:hideMark/>
          </w:tcPr>
          <w:p w14:paraId="6538B96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INCISIÓN O DRENAJE DE CORDÓN ESPERMÁTICO</w:t>
            </w:r>
          </w:p>
        </w:tc>
        <w:tc>
          <w:tcPr>
            <w:tcW w:w="4819" w:type="dxa"/>
            <w:vAlign w:val="center"/>
            <w:hideMark/>
          </w:tcPr>
          <w:p w14:paraId="4C2D8A6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A2326B4" w14:textId="21D11BA0"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$ 750.000</w:t>
            </w:r>
          </w:p>
        </w:tc>
      </w:tr>
      <w:tr w:rsidR="00DB4F78" w:rsidRPr="00E77E98" w14:paraId="1C848AF6" w14:textId="77777777" w:rsidTr="00AF1A2B">
        <w:trPr>
          <w:trHeight w:val="227"/>
        </w:trPr>
        <w:tc>
          <w:tcPr>
            <w:tcW w:w="426" w:type="dxa"/>
            <w:noWrap/>
            <w:vAlign w:val="center"/>
            <w:hideMark/>
          </w:tcPr>
          <w:p w14:paraId="1C6503B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213</w:t>
            </w:r>
          </w:p>
        </w:tc>
        <w:tc>
          <w:tcPr>
            <w:tcW w:w="709" w:type="dxa"/>
            <w:noWrap/>
            <w:vAlign w:val="center"/>
            <w:hideMark/>
          </w:tcPr>
          <w:p w14:paraId="6A4D3A5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639601B</w:t>
            </w:r>
          </w:p>
        </w:tc>
        <w:tc>
          <w:tcPr>
            <w:tcW w:w="1134" w:type="dxa"/>
            <w:noWrap/>
            <w:vAlign w:val="center"/>
            <w:hideMark/>
          </w:tcPr>
          <w:p w14:paraId="2FC4B27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639601</w:t>
            </w:r>
          </w:p>
        </w:tc>
        <w:tc>
          <w:tcPr>
            <w:tcW w:w="2268" w:type="dxa"/>
            <w:vAlign w:val="center"/>
            <w:hideMark/>
          </w:tcPr>
          <w:p w14:paraId="27FED1D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EXTRACCIÓN DE CUERPO EXTRAÑO DE CORDÓN ESPERMÁTICO Y EPIDÍDIMO</w:t>
            </w:r>
          </w:p>
        </w:tc>
        <w:tc>
          <w:tcPr>
            <w:tcW w:w="4819" w:type="dxa"/>
            <w:vAlign w:val="center"/>
            <w:hideMark/>
          </w:tcPr>
          <w:p w14:paraId="75C462A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A09295D" w14:textId="7DD45F82"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$ 900.000</w:t>
            </w:r>
          </w:p>
        </w:tc>
      </w:tr>
      <w:tr w:rsidR="00DB4F78" w:rsidRPr="00E77E98" w14:paraId="01905923" w14:textId="77777777" w:rsidTr="00AF1A2B">
        <w:trPr>
          <w:trHeight w:val="227"/>
        </w:trPr>
        <w:tc>
          <w:tcPr>
            <w:tcW w:w="426" w:type="dxa"/>
            <w:noWrap/>
            <w:vAlign w:val="center"/>
            <w:hideMark/>
          </w:tcPr>
          <w:p w14:paraId="23D3BF5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214</w:t>
            </w:r>
          </w:p>
        </w:tc>
        <w:tc>
          <w:tcPr>
            <w:tcW w:w="709" w:type="dxa"/>
            <w:noWrap/>
            <w:vAlign w:val="center"/>
            <w:hideMark/>
          </w:tcPr>
          <w:p w14:paraId="0D60E48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640001B</w:t>
            </w:r>
          </w:p>
        </w:tc>
        <w:tc>
          <w:tcPr>
            <w:tcW w:w="1134" w:type="dxa"/>
            <w:noWrap/>
            <w:vAlign w:val="center"/>
            <w:hideMark/>
          </w:tcPr>
          <w:p w14:paraId="592C843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640001</w:t>
            </w:r>
          </w:p>
        </w:tc>
        <w:tc>
          <w:tcPr>
            <w:tcW w:w="2268" w:type="dxa"/>
            <w:vAlign w:val="center"/>
            <w:hideMark/>
          </w:tcPr>
          <w:p w14:paraId="1BD8CBAF"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CIRCUNCISIÓN</w:t>
            </w:r>
          </w:p>
        </w:tc>
        <w:tc>
          <w:tcPr>
            <w:tcW w:w="4819" w:type="dxa"/>
            <w:vAlign w:val="center"/>
            <w:hideMark/>
          </w:tcPr>
          <w:p w14:paraId="670AB7A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134CC5A" w14:textId="3EC896D0"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$ 1.078.000</w:t>
            </w:r>
          </w:p>
        </w:tc>
      </w:tr>
      <w:tr w:rsidR="00DB4F78" w:rsidRPr="00E77E98" w14:paraId="18F727F5" w14:textId="77777777" w:rsidTr="00AF1A2B">
        <w:trPr>
          <w:trHeight w:val="227"/>
        </w:trPr>
        <w:tc>
          <w:tcPr>
            <w:tcW w:w="426" w:type="dxa"/>
            <w:noWrap/>
            <w:vAlign w:val="center"/>
            <w:hideMark/>
          </w:tcPr>
          <w:p w14:paraId="19B84F4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215</w:t>
            </w:r>
          </w:p>
        </w:tc>
        <w:tc>
          <w:tcPr>
            <w:tcW w:w="709" w:type="dxa"/>
            <w:noWrap/>
            <w:vAlign w:val="center"/>
            <w:hideMark/>
          </w:tcPr>
          <w:p w14:paraId="4EC6668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641101B</w:t>
            </w:r>
          </w:p>
        </w:tc>
        <w:tc>
          <w:tcPr>
            <w:tcW w:w="1134" w:type="dxa"/>
            <w:noWrap/>
            <w:vAlign w:val="center"/>
            <w:hideMark/>
          </w:tcPr>
          <w:p w14:paraId="2C57570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641101</w:t>
            </w:r>
          </w:p>
        </w:tc>
        <w:tc>
          <w:tcPr>
            <w:tcW w:w="2268" w:type="dxa"/>
            <w:vAlign w:val="center"/>
            <w:hideMark/>
          </w:tcPr>
          <w:p w14:paraId="2DB2F9A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BIOPSIA DE PENE</w:t>
            </w:r>
          </w:p>
        </w:tc>
        <w:tc>
          <w:tcPr>
            <w:tcW w:w="4819" w:type="dxa"/>
            <w:vAlign w:val="center"/>
            <w:hideMark/>
          </w:tcPr>
          <w:p w14:paraId="461FEEB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52155F55" w14:textId="4DA108C6"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$ 550.000</w:t>
            </w:r>
          </w:p>
        </w:tc>
      </w:tr>
      <w:tr w:rsidR="00DB4F78" w:rsidRPr="00E77E98" w14:paraId="3760094C" w14:textId="77777777" w:rsidTr="00AF1A2B">
        <w:trPr>
          <w:trHeight w:val="227"/>
        </w:trPr>
        <w:tc>
          <w:tcPr>
            <w:tcW w:w="426" w:type="dxa"/>
            <w:noWrap/>
            <w:vAlign w:val="center"/>
            <w:hideMark/>
          </w:tcPr>
          <w:p w14:paraId="5CC4A0F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216</w:t>
            </w:r>
          </w:p>
        </w:tc>
        <w:tc>
          <w:tcPr>
            <w:tcW w:w="709" w:type="dxa"/>
            <w:noWrap/>
            <w:vAlign w:val="center"/>
            <w:hideMark/>
          </w:tcPr>
          <w:p w14:paraId="7E5F2D9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641201B</w:t>
            </w:r>
          </w:p>
        </w:tc>
        <w:tc>
          <w:tcPr>
            <w:tcW w:w="1134" w:type="dxa"/>
            <w:noWrap/>
            <w:vAlign w:val="center"/>
            <w:hideMark/>
          </w:tcPr>
          <w:p w14:paraId="246402B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641201</w:t>
            </w:r>
          </w:p>
        </w:tc>
        <w:tc>
          <w:tcPr>
            <w:tcW w:w="2268" w:type="dxa"/>
            <w:vAlign w:val="center"/>
            <w:hideMark/>
          </w:tcPr>
          <w:p w14:paraId="2BC92E2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ENDOSCOPIA DE URETRA PENEANA</w:t>
            </w:r>
          </w:p>
        </w:tc>
        <w:tc>
          <w:tcPr>
            <w:tcW w:w="4819" w:type="dxa"/>
            <w:vAlign w:val="center"/>
            <w:hideMark/>
          </w:tcPr>
          <w:p w14:paraId="5FFD4C5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LOCAL. HONORARIOS UROLÓGÍA, INSUMOS BÁSICOS</w:t>
            </w:r>
          </w:p>
        </w:tc>
        <w:tc>
          <w:tcPr>
            <w:tcW w:w="1134" w:type="dxa"/>
            <w:noWrap/>
            <w:vAlign w:val="center"/>
            <w:hideMark/>
          </w:tcPr>
          <w:p w14:paraId="13657C58" w14:textId="16CEDA75"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$ 100.000</w:t>
            </w:r>
          </w:p>
        </w:tc>
      </w:tr>
      <w:tr w:rsidR="00DB4F78" w:rsidRPr="00E77E98" w14:paraId="33873144" w14:textId="77777777" w:rsidTr="00AF1A2B">
        <w:trPr>
          <w:trHeight w:val="227"/>
        </w:trPr>
        <w:tc>
          <w:tcPr>
            <w:tcW w:w="426" w:type="dxa"/>
            <w:noWrap/>
            <w:vAlign w:val="center"/>
            <w:hideMark/>
          </w:tcPr>
          <w:p w14:paraId="7A516D7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217</w:t>
            </w:r>
          </w:p>
        </w:tc>
        <w:tc>
          <w:tcPr>
            <w:tcW w:w="709" w:type="dxa"/>
            <w:noWrap/>
            <w:vAlign w:val="center"/>
            <w:hideMark/>
          </w:tcPr>
          <w:p w14:paraId="20E16BA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642101B</w:t>
            </w:r>
          </w:p>
        </w:tc>
        <w:tc>
          <w:tcPr>
            <w:tcW w:w="1134" w:type="dxa"/>
            <w:noWrap/>
            <w:vAlign w:val="center"/>
            <w:hideMark/>
          </w:tcPr>
          <w:p w14:paraId="02EC0EE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642101</w:t>
            </w:r>
          </w:p>
        </w:tc>
        <w:tc>
          <w:tcPr>
            <w:tcW w:w="2268" w:type="dxa"/>
            <w:vAlign w:val="center"/>
            <w:hideMark/>
          </w:tcPr>
          <w:p w14:paraId="3505A6D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FULGURACIÓN O RESECCIÓN DE LESIÓN EN PENE</w:t>
            </w:r>
          </w:p>
        </w:tc>
        <w:tc>
          <w:tcPr>
            <w:tcW w:w="4819" w:type="dxa"/>
            <w:vAlign w:val="center"/>
            <w:hideMark/>
          </w:tcPr>
          <w:p w14:paraId="34DD580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2A87B714" w14:textId="3A05886E"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$ 400.000</w:t>
            </w:r>
          </w:p>
        </w:tc>
      </w:tr>
      <w:tr w:rsidR="00DB4F78" w:rsidRPr="00E77E98" w14:paraId="60054F60" w14:textId="77777777" w:rsidTr="00AF1A2B">
        <w:trPr>
          <w:trHeight w:val="227"/>
        </w:trPr>
        <w:tc>
          <w:tcPr>
            <w:tcW w:w="426" w:type="dxa"/>
            <w:noWrap/>
            <w:vAlign w:val="center"/>
            <w:hideMark/>
          </w:tcPr>
          <w:p w14:paraId="6479BD9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218</w:t>
            </w:r>
          </w:p>
        </w:tc>
        <w:tc>
          <w:tcPr>
            <w:tcW w:w="709" w:type="dxa"/>
            <w:noWrap/>
            <w:vAlign w:val="center"/>
            <w:hideMark/>
          </w:tcPr>
          <w:p w14:paraId="2D6C2DE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643101B</w:t>
            </w:r>
          </w:p>
        </w:tc>
        <w:tc>
          <w:tcPr>
            <w:tcW w:w="1134" w:type="dxa"/>
            <w:noWrap/>
            <w:vAlign w:val="center"/>
            <w:hideMark/>
          </w:tcPr>
          <w:p w14:paraId="2A2A49D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643101</w:t>
            </w:r>
          </w:p>
        </w:tc>
        <w:tc>
          <w:tcPr>
            <w:tcW w:w="2268" w:type="dxa"/>
            <w:vAlign w:val="center"/>
            <w:hideMark/>
          </w:tcPr>
          <w:p w14:paraId="335FA32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AMPUTACIÓN PARCIAL DEL PENE O PENECTOMÍA PARCIAL SOD</w:t>
            </w:r>
          </w:p>
        </w:tc>
        <w:tc>
          <w:tcPr>
            <w:tcW w:w="4819" w:type="dxa"/>
            <w:vAlign w:val="center"/>
            <w:hideMark/>
          </w:tcPr>
          <w:p w14:paraId="77031E81"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4DB6270F" w14:textId="6A879AC6"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$ 1.100.000</w:t>
            </w:r>
          </w:p>
        </w:tc>
      </w:tr>
      <w:tr w:rsidR="00DB4F78" w:rsidRPr="00E77E98" w14:paraId="2CC7FFFD" w14:textId="77777777" w:rsidTr="00AF1A2B">
        <w:trPr>
          <w:trHeight w:val="227"/>
        </w:trPr>
        <w:tc>
          <w:tcPr>
            <w:tcW w:w="426" w:type="dxa"/>
            <w:noWrap/>
            <w:vAlign w:val="center"/>
            <w:hideMark/>
          </w:tcPr>
          <w:p w14:paraId="46C3096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219</w:t>
            </w:r>
          </w:p>
        </w:tc>
        <w:tc>
          <w:tcPr>
            <w:tcW w:w="709" w:type="dxa"/>
            <w:noWrap/>
            <w:vAlign w:val="center"/>
            <w:hideMark/>
          </w:tcPr>
          <w:p w14:paraId="434D04C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643201B</w:t>
            </w:r>
          </w:p>
        </w:tc>
        <w:tc>
          <w:tcPr>
            <w:tcW w:w="1134" w:type="dxa"/>
            <w:noWrap/>
            <w:vAlign w:val="center"/>
            <w:hideMark/>
          </w:tcPr>
          <w:p w14:paraId="7CBDBF0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643201</w:t>
            </w:r>
          </w:p>
        </w:tc>
        <w:tc>
          <w:tcPr>
            <w:tcW w:w="2268" w:type="dxa"/>
            <w:vAlign w:val="center"/>
            <w:hideMark/>
          </w:tcPr>
          <w:p w14:paraId="165757B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AMPUTACIÓN TOTAL DEL PENE O PENECTOMÍA TOTAL SOD</w:t>
            </w:r>
          </w:p>
        </w:tc>
        <w:tc>
          <w:tcPr>
            <w:tcW w:w="4819" w:type="dxa"/>
            <w:vAlign w:val="center"/>
            <w:hideMark/>
          </w:tcPr>
          <w:p w14:paraId="2FCD33BE"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E46CA33" w14:textId="7264A81A"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$ 1.500.000</w:t>
            </w:r>
          </w:p>
        </w:tc>
      </w:tr>
      <w:tr w:rsidR="00DB4F78" w:rsidRPr="00E77E98" w14:paraId="287E64D3" w14:textId="77777777" w:rsidTr="00AF1A2B">
        <w:trPr>
          <w:trHeight w:val="227"/>
        </w:trPr>
        <w:tc>
          <w:tcPr>
            <w:tcW w:w="426" w:type="dxa"/>
            <w:noWrap/>
            <w:vAlign w:val="center"/>
            <w:hideMark/>
          </w:tcPr>
          <w:p w14:paraId="0FB4515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220</w:t>
            </w:r>
          </w:p>
        </w:tc>
        <w:tc>
          <w:tcPr>
            <w:tcW w:w="709" w:type="dxa"/>
            <w:noWrap/>
            <w:vAlign w:val="center"/>
            <w:hideMark/>
          </w:tcPr>
          <w:p w14:paraId="13A08A6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644101B</w:t>
            </w:r>
          </w:p>
        </w:tc>
        <w:tc>
          <w:tcPr>
            <w:tcW w:w="1134" w:type="dxa"/>
            <w:noWrap/>
            <w:vAlign w:val="center"/>
            <w:hideMark/>
          </w:tcPr>
          <w:p w14:paraId="10EAACE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644101</w:t>
            </w:r>
          </w:p>
        </w:tc>
        <w:tc>
          <w:tcPr>
            <w:tcW w:w="2268" w:type="dxa"/>
            <w:vAlign w:val="center"/>
            <w:hideMark/>
          </w:tcPr>
          <w:p w14:paraId="15F7A35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SUTURA DE LACERACIÓN O HERIDA EN PENE</w:t>
            </w:r>
          </w:p>
        </w:tc>
        <w:tc>
          <w:tcPr>
            <w:tcW w:w="4819" w:type="dxa"/>
            <w:vAlign w:val="center"/>
            <w:hideMark/>
          </w:tcPr>
          <w:p w14:paraId="5842D5E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17155584" w14:textId="6A70D565"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$ 480.000</w:t>
            </w:r>
          </w:p>
        </w:tc>
      </w:tr>
      <w:tr w:rsidR="00DB4F78" w:rsidRPr="00E77E98" w14:paraId="56AF72D2" w14:textId="77777777" w:rsidTr="00AF1A2B">
        <w:trPr>
          <w:trHeight w:val="227"/>
        </w:trPr>
        <w:tc>
          <w:tcPr>
            <w:tcW w:w="426" w:type="dxa"/>
            <w:noWrap/>
            <w:vAlign w:val="center"/>
            <w:hideMark/>
          </w:tcPr>
          <w:p w14:paraId="13EEAB2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lastRenderedPageBreak/>
              <w:t>221</w:t>
            </w:r>
          </w:p>
        </w:tc>
        <w:tc>
          <w:tcPr>
            <w:tcW w:w="709" w:type="dxa"/>
            <w:noWrap/>
            <w:vAlign w:val="center"/>
            <w:hideMark/>
          </w:tcPr>
          <w:p w14:paraId="4628A8F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644301B</w:t>
            </w:r>
          </w:p>
        </w:tc>
        <w:tc>
          <w:tcPr>
            <w:tcW w:w="1134" w:type="dxa"/>
            <w:noWrap/>
            <w:vAlign w:val="center"/>
            <w:hideMark/>
          </w:tcPr>
          <w:p w14:paraId="20E8107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644301</w:t>
            </w:r>
          </w:p>
        </w:tc>
        <w:tc>
          <w:tcPr>
            <w:tcW w:w="2268" w:type="dxa"/>
            <w:vAlign w:val="center"/>
            <w:hideMark/>
          </w:tcPr>
          <w:p w14:paraId="01CC3FD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CONSTRUCCIÓN (DE NOVO) DE PENE</w:t>
            </w:r>
          </w:p>
        </w:tc>
        <w:tc>
          <w:tcPr>
            <w:tcW w:w="4819" w:type="dxa"/>
            <w:vAlign w:val="center"/>
            <w:hideMark/>
          </w:tcPr>
          <w:p w14:paraId="13B9945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HONORARIOS MÉDICOS ESPECIALIZADOS EN UROLOGÍA Y CIRUGÍA RECONSTRUCTIVA, </w:t>
            </w:r>
            <w:proofErr w:type="gramStart"/>
            <w:r w:rsidRPr="00E77E98">
              <w:rPr>
                <w:rFonts w:ascii="Arial" w:hAnsi="Arial" w:cs="Arial"/>
                <w:sz w:val="14"/>
                <w:szCs w:val="14"/>
                <w:lang w:eastAsia="es-CO"/>
              </w:rPr>
              <w:t>ANESTESIOLOGÍA,  DERECHOS</w:t>
            </w:r>
            <w:proofErr w:type="gramEnd"/>
            <w:r w:rsidRPr="00E77E98">
              <w:rPr>
                <w:rFonts w:ascii="Arial" w:hAnsi="Arial" w:cs="Arial"/>
                <w:sz w:val="14"/>
                <w:szCs w:val="14"/>
                <w:lang w:eastAsia="es-CO"/>
              </w:rPr>
              <w:t xml:space="preserve"> DE SALA DE </w:t>
            </w:r>
            <w:proofErr w:type="gramStart"/>
            <w:r w:rsidRPr="00E77E98">
              <w:rPr>
                <w:rFonts w:ascii="Arial" w:hAnsi="Arial" w:cs="Arial"/>
                <w:sz w:val="14"/>
                <w:szCs w:val="14"/>
                <w:lang w:eastAsia="es-CO"/>
              </w:rPr>
              <w:t>CIRUGÍA,MATERIALES</w:t>
            </w:r>
            <w:proofErr w:type="gramEnd"/>
            <w:r w:rsidRPr="00E77E98">
              <w:rPr>
                <w:rFonts w:ascii="Arial" w:hAnsi="Arial" w:cs="Arial"/>
                <w:sz w:val="14"/>
                <w:szCs w:val="14"/>
                <w:lang w:eastAsia="es-CO"/>
              </w:rPr>
              <w:t>, EQUIPOS, HOSPITALIZACIÓN HABITACIÓN BIPERSONAL HASTA DOS (2) DÍAS, MEDICAMENTOS E INSUMOS BÁSICO. NO INCLUYE, AYUDAS DIAGNÓSTICAS, CONSULTA DE PRIMERA VEZ Y CONTROL POR ANESTESIOLOGÍA, COMPLICACIONES, NUEVOS PROCEDIMIENTOS. LA TARIFA NO APLICA PARA UROLOGÍA ONCOLÓGICA.</w:t>
            </w:r>
          </w:p>
        </w:tc>
        <w:tc>
          <w:tcPr>
            <w:tcW w:w="1134" w:type="dxa"/>
            <w:noWrap/>
            <w:vAlign w:val="center"/>
            <w:hideMark/>
          </w:tcPr>
          <w:p w14:paraId="517D804A" w14:textId="6AEFE982"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$ 12.000.000</w:t>
            </w:r>
          </w:p>
        </w:tc>
      </w:tr>
      <w:tr w:rsidR="00DB4F78" w:rsidRPr="00E77E98" w14:paraId="4D54790B" w14:textId="77777777" w:rsidTr="00AF1A2B">
        <w:trPr>
          <w:trHeight w:val="227"/>
        </w:trPr>
        <w:tc>
          <w:tcPr>
            <w:tcW w:w="426" w:type="dxa"/>
            <w:noWrap/>
            <w:vAlign w:val="center"/>
            <w:hideMark/>
          </w:tcPr>
          <w:p w14:paraId="23D4B74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222</w:t>
            </w:r>
          </w:p>
        </w:tc>
        <w:tc>
          <w:tcPr>
            <w:tcW w:w="709" w:type="dxa"/>
            <w:noWrap/>
            <w:vAlign w:val="center"/>
            <w:hideMark/>
          </w:tcPr>
          <w:p w14:paraId="3287381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644401B</w:t>
            </w:r>
          </w:p>
        </w:tc>
        <w:tc>
          <w:tcPr>
            <w:tcW w:w="1134" w:type="dxa"/>
            <w:noWrap/>
            <w:vAlign w:val="center"/>
            <w:hideMark/>
          </w:tcPr>
          <w:p w14:paraId="087EBCE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644401</w:t>
            </w:r>
          </w:p>
        </w:tc>
        <w:tc>
          <w:tcPr>
            <w:tcW w:w="2268" w:type="dxa"/>
            <w:vAlign w:val="center"/>
            <w:hideMark/>
          </w:tcPr>
          <w:p w14:paraId="01215312"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RECONSTRUCCIÓN PENEANA SOD</w:t>
            </w:r>
          </w:p>
        </w:tc>
        <w:tc>
          <w:tcPr>
            <w:tcW w:w="4819" w:type="dxa"/>
            <w:vAlign w:val="center"/>
            <w:hideMark/>
          </w:tcPr>
          <w:p w14:paraId="767C7DA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HONORARIOS MÉDICOS ESPECIALIZADOS EN UROLOGÍA Y CIRUGÍA RECONSTRUCTIVA, </w:t>
            </w:r>
            <w:proofErr w:type="gramStart"/>
            <w:r w:rsidRPr="00E77E98">
              <w:rPr>
                <w:rFonts w:ascii="Arial" w:hAnsi="Arial" w:cs="Arial"/>
                <w:sz w:val="14"/>
                <w:szCs w:val="14"/>
                <w:lang w:eastAsia="es-CO"/>
              </w:rPr>
              <w:t>ANESTESIOLOGÍA,  DERECHOS</w:t>
            </w:r>
            <w:proofErr w:type="gramEnd"/>
            <w:r w:rsidRPr="00E77E98">
              <w:rPr>
                <w:rFonts w:ascii="Arial" w:hAnsi="Arial" w:cs="Arial"/>
                <w:sz w:val="14"/>
                <w:szCs w:val="14"/>
                <w:lang w:eastAsia="es-CO"/>
              </w:rPr>
              <w:t xml:space="preserve"> DE SALA DE </w:t>
            </w:r>
            <w:proofErr w:type="gramStart"/>
            <w:r w:rsidRPr="00E77E98">
              <w:rPr>
                <w:rFonts w:ascii="Arial" w:hAnsi="Arial" w:cs="Arial"/>
                <w:sz w:val="14"/>
                <w:szCs w:val="14"/>
                <w:lang w:eastAsia="es-CO"/>
              </w:rPr>
              <w:t>CIRUGÍA,MATERIALES</w:t>
            </w:r>
            <w:proofErr w:type="gramEnd"/>
            <w:r w:rsidRPr="00E77E98">
              <w:rPr>
                <w:rFonts w:ascii="Arial" w:hAnsi="Arial" w:cs="Arial"/>
                <w:sz w:val="14"/>
                <w:szCs w:val="14"/>
                <w:lang w:eastAsia="es-CO"/>
              </w:rPr>
              <w:t>, EQUIPOS, HOSPITALIZACIÓN HABITACIÓN BIPERSONAL HASTA DOS (2) DÍAS, MEDICAMENTOS E INSUMOS BÁSICO. NO INCLUYE, AYUDAS DIAGNÓSTICAS, CONSULTA DE PRIMERA VEZ Y CONTROL POR ANESTESIOLOGÍA, COMPLICACIONES, NUEVOS PROCEDIMIENTOS. LA TARIFA NO APLICA PARA UROLOGÍA ONCOLÓGICA.</w:t>
            </w:r>
          </w:p>
        </w:tc>
        <w:tc>
          <w:tcPr>
            <w:tcW w:w="1134" w:type="dxa"/>
            <w:noWrap/>
            <w:vAlign w:val="center"/>
            <w:hideMark/>
          </w:tcPr>
          <w:p w14:paraId="20ED5EA4" w14:textId="347ACE8A"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$ 15.000.000</w:t>
            </w:r>
          </w:p>
        </w:tc>
      </w:tr>
      <w:tr w:rsidR="00DB4F78" w:rsidRPr="00E77E98" w14:paraId="6E508540" w14:textId="77777777" w:rsidTr="00AF1A2B">
        <w:trPr>
          <w:trHeight w:val="227"/>
        </w:trPr>
        <w:tc>
          <w:tcPr>
            <w:tcW w:w="426" w:type="dxa"/>
            <w:noWrap/>
            <w:vAlign w:val="center"/>
            <w:hideMark/>
          </w:tcPr>
          <w:p w14:paraId="3CB46F1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223</w:t>
            </w:r>
          </w:p>
        </w:tc>
        <w:tc>
          <w:tcPr>
            <w:tcW w:w="709" w:type="dxa"/>
            <w:noWrap/>
            <w:vAlign w:val="center"/>
            <w:hideMark/>
          </w:tcPr>
          <w:p w14:paraId="7115B15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644904B</w:t>
            </w:r>
          </w:p>
        </w:tc>
        <w:tc>
          <w:tcPr>
            <w:tcW w:w="1134" w:type="dxa"/>
            <w:noWrap/>
            <w:vAlign w:val="center"/>
            <w:hideMark/>
          </w:tcPr>
          <w:p w14:paraId="68426D5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644904</w:t>
            </w:r>
          </w:p>
        </w:tc>
        <w:tc>
          <w:tcPr>
            <w:tcW w:w="2268" w:type="dxa"/>
            <w:vAlign w:val="center"/>
            <w:hideMark/>
          </w:tcPr>
          <w:p w14:paraId="5768942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LIBERACIÓN DE CORDEE SOD</w:t>
            </w:r>
          </w:p>
        </w:tc>
        <w:tc>
          <w:tcPr>
            <w:tcW w:w="4819" w:type="dxa"/>
            <w:vAlign w:val="center"/>
            <w:hideMark/>
          </w:tcPr>
          <w:p w14:paraId="620903FF"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0EEB2754" w14:textId="7F6D9C53"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$ 980.000</w:t>
            </w:r>
          </w:p>
        </w:tc>
      </w:tr>
      <w:tr w:rsidR="00DB4F78" w:rsidRPr="00E77E98" w14:paraId="3E9A695A" w14:textId="77777777" w:rsidTr="00AF1A2B">
        <w:trPr>
          <w:trHeight w:val="227"/>
        </w:trPr>
        <w:tc>
          <w:tcPr>
            <w:tcW w:w="426" w:type="dxa"/>
            <w:noWrap/>
            <w:vAlign w:val="center"/>
            <w:hideMark/>
          </w:tcPr>
          <w:p w14:paraId="2214C9E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224</w:t>
            </w:r>
          </w:p>
        </w:tc>
        <w:tc>
          <w:tcPr>
            <w:tcW w:w="709" w:type="dxa"/>
            <w:noWrap/>
            <w:vAlign w:val="center"/>
            <w:hideMark/>
          </w:tcPr>
          <w:p w14:paraId="1291B0A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644920B</w:t>
            </w:r>
          </w:p>
        </w:tc>
        <w:tc>
          <w:tcPr>
            <w:tcW w:w="1134" w:type="dxa"/>
            <w:noWrap/>
            <w:vAlign w:val="center"/>
            <w:hideMark/>
          </w:tcPr>
          <w:p w14:paraId="7A32D06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644920</w:t>
            </w:r>
          </w:p>
        </w:tc>
        <w:tc>
          <w:tcPr>
            <w:tcW w:w="2268" w:type="dxa"/>
            <w:vAlign w:val="center"/>
            <w:hideMark/>
          </w:tcPr>
          <w:p w14:paraId="0A72FD08"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PLASTIA DE FRENILLO PENEAL</w:t>
            </w:r>
          </w:p>
        </w:tc>
        <w:tc>
          <w:tcPr>
            <w:tcW w:w="4819" w:type="dxa"/>
            <w:vAlign w:val="center"/>
            <w:hideMark/>
          </w:tcPr>
          <w:p w14:paraId="7861D32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5BED6DCE" w14:textId="18C8EE80"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$ 550.000</w:t>
            </w:r>
          </w:p>
        </w:tc>
      </w:tr>
      <w:tr w:rsidR="00DB4F78" w:rsidRPr="00E77E98" w14:paraId="4EA6B75F" w14:textId="77777777" w:rsidTr="00AF1A2B">
        <w:trPr>
          <w:trHeight w:val="227"/>
        </w:trPr>
        <w:tc>
          <w:tcPr>
            <w:tcW w:w="426" w:type="dxa"/>
            <w:noWrap/>
            <w:vAlign w:val="center"/>
            <w:hideMark/>
          </w:tcPr>
          <w:p w14:paraId="44C882A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225</w:t>
            </w:r>
          </w:p>
        </w:tc>
        <w:tc>
          <w:tcPr>
            <w:tcW w:w="709" w:type="dxa"/>
            <w:noWrap/>
            <w:vAlign w:val="center"/>
            <w:hideMark/>
          </w:tcPr>
          <w:p w14:paraId="5B491C2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649101B</w:t>
            </w:r>
          </w:p>
        </w:tc>
        <w:tc>
          <w:tcPr>
            <w:tcW w:w="1134" w:type="dxa"/>
            <w:noWrap/>
            <w:vAlign w:val="center"/>
            <w:hideMark/>
          </w:tcPr>
          <w:p w14:paraId="1EC9FC0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649101</w:t>
            </w:r>
          </w:p>
        </w:tc>
        <w:tc>
          <w:tcPr>
            <w:tcW w:w="2268" w:type="dxa"/>
            <w:vAlign w:val="center"/>
            <w:hideMark/>
          </w:tcPr>
          <w:p w14:paraId="45D7708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CORTE DORSAL O LATERAL EN PREPUCIO</w:t>
            </w:r>
          </w:p>
        </w:tc>
        <w:tc>
          <w:tcPr>
            <w:tcW w:w="4819" w:type="dxa"/>
            <w:vAlign w:val="center"/>
            <w:hideMark/>
          </w:tcPr>
          <w:p w14:paraId="75053499"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63BFC2F2" w14:textId="0FBD0DF9"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$ 550.000</w:t>
            </w:r>
          </w:p>
        </w:tc>
      </w:tr>
      <w:tr w:rsidR="00DB4F78" w:rsidRPr="00E77E98" w14:paraId="42671428" w14:textId="77777777" w:rsidTr="00AF1A2B">
        <w:trPr>
          <w:trHeight w:val="227"/>
        </w:trPr>
        <w:tc>
          <w:tcPr>
            <w:tcW w:w="426" w:type="dxa"/>
            <w:noWrap/>
            <w:vAlign w:val="center"/>
            <w:hideMark/>
          </w:tcPr>
          <w:p w14:paraId="6CD5A235"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226</w:t>
            </w:r>
          </w:p>
        </w:tc>
        <w:tc>
          <w:tcPr>
            <w:tcW w:w="709" w:type="dxa"/>
            <w:noWrap/>
            <w:vAlign w:val="center"/>
            <w:hideMark/>
          </w:tcPr>
          <w:p w14:paraId="5ABCBE4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649301B</w:t>
            </w:r>
          </w:p>
        </w:tc>
        <w:tc>
          <w:tcPr>
            <w:tcW w:w="1134" w:type="dxa"/>
            <w:noWrap/>
            <w:vAlign w:val="center"/>
            <w:hideMark/>
          </w:tcPr>
          <w:p w14:paraId="15DC300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649301</w:t>
            </w:r>
          </w:p>
        </w:tc>
        <w:tc>
          <w:tcPr>
            <w:tcW w:w="2268" w:type="dxa"/>
            <w:vAlign w:val="center"/>
            <w:hideMark/>
          </w:tcPr>
          <w:p w14:paraId="3B2ABFD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SECCIÓN O CORTE DE ADHERENCIAS PENEANAS</w:t>
            </w:r>
          </w:p>
        </w:tc>
        <w:tc>
          <w:tcPr>
            <w:tcW w:w="4819" w:type="dxa"/>
            <w:vAlign w:val="center"/>
            <w:hideMark/>
          </w:tcPr>
          <w:p w14:paraId="720EE31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 xml:space="preserve">DER. SALA DE CIRUGÍA, MATERIALES, HONORARIOS ESPECIALISTA EN UROLOGÍA Y ANESTESIOLOGÍA.NO INCLUYE MEDICAMENTOS E INSUMOS BÁSICOS, AYUDAS DIAGNÓSTICAS, CONSULTA DE PRIMERA VEZ Y CONTROL DE ANESTESIOLOGÍA, </w:t>
            </w:r>
            <w:proofErr w:type="gramStart"/>
            <w:r w:rsidRPr="00E77E98">
              <w:rPr>
                <w:rFonts w:ascii="Arial" w:hAnsi="Arial" w:cs="Arial"/>
                <w:sz w:val="14"/>
                <w:szCs w:val="14"/>
                <w:lang w:eastAsia="es-CO"/>
              </w:rPr>
              <w:t>COMPLICACIONES,ESTANCIA</w:t>
            </w:r>
            <w:proofErr w:type="gramEnd"/>
            <w:r w:rsidRPr="00E77E98">
              <w:rPr>
                <w:rFonts w:ascii="Arial" w:hAnsi="Arial" w:cs="Arial"/>
                <w:sz w:val="14"/>
                <w:szCs w:val="14"/>
                <w:lang w:eastAsia="es-CO"/>
              </w:rPr>
              <w:t xml:space="preserve"> HOSPITALARIA. LA TARIFA NO APLICA PARA UROLOGÍA ONCOLÓGICA.</w:t>
            </w:r>
          </w:p>
        </w:tc>
        <w:tc>
          <w:tcPr>
            <w:tcW w:w="1134" w:type="dxa"/>
            <w:noWrap/>
            <w:vAlign w:val="center"/>
            <w:hideMark/>
          </w:tcPr>
          <w:p w14:paraId="402ABB7A" w14:textId="080FC2EF"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$ 550.000</w:t>
            </w:r>
          </w:p>
        </w:tc>
      </w:tr>
      <w:tr w:rsidR="00DB4F78" w:rsidRPr="00E77E98" w14:paraId="7AA341B1" w14:textId="77777777" w:rsidTr="00AF1A2B">
        <w:trPr>
          <w:trHeight w:val="227"/>
        </w:trPr>
        <w:tc>
          <w:tcPr>
            <w:tcW w:w="426" w:type="dxa"/>
            <w:noWrap/>
            <w:vAlign w:val="center"/>
            <w:hideMark/>
          </w:tcPr>
          <w:p w14:paraId="077D1E6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227</w:t>
            </w:r>
          </w:p>
        </w:tc>
        <w:tc>
          <w:tcPr>
            <w:tcW w:w="709" w:type="dxa"/>
            <w:vAlign w:val="center"/>
            <w:hideMark/>
          </w:tcPr>
          <w:p w14:paraId="6603D6B1"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877815B</w:t>
            </w:r>
          </w:p>
        </w:tc>
        <w:tc>
          <w:tcPr>
            <w:tcW w:w="1134" w:type="dxa"/>
            <w:vAlign w:val="center"/>
            <w:hideMark/>
          </w:tcPr>
          <w:p w14:paraId="3C502183"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877815</w:t>
            </w:r>
          </w:p>
        </w:tc>
        <w:tc>
          <w:tcPr>
            <w:tcW w:w="2268" w:type="dxa"/>
            <w:vAlign w:val="center"/>
            <w:hideMark/>
          </w:tcPr>
          <w:p w14:paraId="692276EE"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PIELOGRAFÍA RETRÓGRADA O ANTERÓGRADA</w:t>
            </w:r>
          </w:p>
        </w:tc>
        <w:tc>
          <w:tcPr>
            <w:tcW w:w="4819" w:type="dxa"/>
            <w:vAlign w:val="center"/>
            <w:hideMark/>
          </w:tcPr>
          <w:p w14:paraId="6A396838"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 xml:space="preserve">APLICA A REALIZAR BAJO SEDACIÓN EN SALAS DE CIRUGÍA, INCLUYE: DERECHOS DE SALA DE CIRUGÍA, HONORARIOS ESPECIALISTA EN UROLOGÍA Y </w:t>
            </w:r>
            <w:proofErr w:type="gramStart"/>
            <w:r w:rsidRPr="00E77E98">
              <w:rPr>
                <w:rFonts w:ascii="Arial" w:hAnsi="Arial" w:cs="Arial"/>
                <w:color w:val="000000"/>
                <w:sz w:val="14"/>
                <w:szCs w:val="14"/>
                <w:lang w:eastAsia="es-CO"/>
              </w:rPr>
              <w:t>ANESTESIOLOGÍA,  MEDICAMENTOS</w:t>
            </w:r>
            <w:proofErr w:type="gramEnd"/>
            <w:r w:rsidRPr="00E77E98">
              <w:rPr>
                <w:rFonts w:ascii="Arial" w:hAnsi="Arial" w:cs="Arial"/>
                <w:color w:val="000000"/>
                <w:sz w:val="14"/>
                <w:szCs w:val="14"/>
                <w:lang w:eastAsia="es-CO"/>
              </w:rPr>
              <w:t xml:space="preserve"> (EXCEPTO SUGAMMADEX,) MEDIO DE CONTRASTE HASTA 4 AMPOLLAS E INSUMOS BÁSICOS, INTENSIFICADOR DE IMÁGENES.  </w:t>
            </w:r>
            <w:proofErr w:type="gramStart"/>
            <w:r w:rsidRPr="00E77E98">
              <w:rPr>
                <w:rFonts w:ascii="Arial" w:hAnsi="Arial" w:cs="Arial"/>
                <w:color w:val="000000"/>
                <w:sz w:val="14"/>
                <w:szCs w:val="14"/>
                <w:lang w:eastAsia="es-CO"/>
              </w:rPr>
              <w:t>IGUALMENTE</w:t>
            </w:r>
            <w:proofErr w:type="gramEnd"/>
            <w:r w:rsidRPr="00E77E98">
              <w:rPr>
                <w:rFonts w:ascii="Arial" w:hAnsi="Arial" w:cs="Arial"/>
                <w:color w:val="000000"/>
                <w:sz w:val="14"/>
                <w:szCs w:val="14"/>
                <w:lang w:eastAsia="es-CO"/>
              </w:rPr>
              <w:t xml:space="preserve"> LA TARIFA APLICA EN LOS CASOS QUE REQUIERE MANIOBRA DE DISECCIÓN MANOASISTIDA COMO</w:t>
            </w:r>
            <w:r w:rsidRPr="00E77E98">
              <w:rPr>
                <w:rFonts w:ascii="Arial" w:hAnsi="Arial" w:cs="Arial"/>
                <w:color w:val="000000"/>
                <w:sz w:val="14"/>
                <w:szCs w:val="14"/>
                <w:lang w:eastAsia="es-CO"/>
              </w:rPr>
              <w:br/>
              <w:t>APOYO QUIRÚRGICO ABIERTO.</w:t>
            </w:r>
          </w:p>
        </w:tc>
        <w:tc>
          <w:tcPr>
            <w:tcW w:w="1134" w:type="dxa"/>
            <w:noWrap/>
            <w:vAlign w:val="center"/>
            <w:hideMark/>
          </w:tcPr>
          <w:p w14:paraId="37600B6E" w14:textId="63B0243B"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$ 1.424.343</w:t>
            </w:r>
          </w:p>
        </w:tc>
      </w:tr>
      <w:tr w:rsidR="00DB4F78" w:rsidRPr="00E77E98" w14:paraId="0FCA7FBE" w14:textId="77777777" w:rsidTr="00AF1A2B">
        <w:trPr>
          <w:trHeight w:val="227"/>
        </w:trPr>
        <w:tc>
          <w:tcPr>
            <w:tcW w:w="426" w:type="dxa"/>
            <w:noWrap/>
            <w:vAlign w:val="center"/>
            <w:hideMark/>
          </w:tcPr>
          <w:p w14:paraId="641C0F1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228</w:t>
            </w:r>
          </w:p>
        </w:tc>
        <w:tc>
          <w:tcPr>
            <w:tcW w:w="709" w:type="dxa"/>
            <w:vAlign w:val="center"/>
            <w:hideMark/>
          </w:tcPr>
          <w:p w14:paraId="237D00C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890202B</w:t>
            </w:r>
          </w:p>
        </w:tc>
        <w:tc>
          <w:tcPr>
            <w:tcW w:w="1134" w:type="dxa"/>
            <w:vAlign w:val="center"/>
            <w:hideMark/>
          </w:tcPr>
          <w:p w14:paraId="0D9407C6"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890202</w:t>
            </w:r>
          </w:p>
        </w:tc>
        <w:tc>
          <w:tcPr>
            <w:tcW w:w="2268" w:type="dxa"/>
            <w:vAlign w:val="center"/>
            <w:hideMark/>
          </w:tcPr>
          <w:p w14:paraId="02FAE7D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CONSULTA DE PRIMERA VEZ POR OTRAS ESPECIALIDADES MEDICAS (UROLOGÍA ONCOLÓGICA)</w:t>
            </w:r>
          </w:p>
        </w:tc>
        <w:tc>
          <w:tcPr>
            <w:tcW w:w="4819" w:type="dxa"/>
            <w:noWrap/>
            <w:vAlign w:val="center"/>
            <w:hideMark/>
          </w:tcPr>
          <w:p w14:paraId="6E9DADD9"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APLICA PARA UROLOGÍA ONCOLÓGICA</w:t>
            </w:r>
          </w:p>
        </w:tc>
        <w:tc>
          <w:tcPr>
            <w:tcW w:w="1134" w:type="dxa"/>
            <w:noWrap/>
            <w:vAlign w:val="center"/>
            <w:hideMark/>
          </w:tcPr>
          <w:p w14:paraId="32235040" w14:textId="56E8170C"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$ 340.890</w:t>
            </w:r>
          </w:p>
        </w:tc>
      </w:tr>
      <w:tr w:rsidR="00DB4F78" w:rsidRPr="00E77E98" w14:paraId="16C8B4AE" w14:textId="77777777" w:rsidTr="00AF1A2B">
        <w:trPr>
          <w:trHeight w:val="227"/>
        </w:trPr>
        <w:tc>
          <w:tcPr>
            <w:tcW w:w="426" w:type="dxa"/>
            <w:noWrap/>
            <w:vAlign w:val="center"/>
            <w:hideMark/>
          </w:tcPr>
          <w:p w14:paraId="6693635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229</w:t>
            </w:r>
          </w:p>
        </w:tc>
        <w:tc>
          <w:tcPr>
            <w:tcW w:w="709" w:type="dxa"/>
            <w:noWrap/>
            <w:vAlign w:val="center"/>
            <w:hideMark/>
          </w:tcPr>
          <w:p w14:paraId="3F5770E7"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890226B</w:t>
            </w:r>
          </w:p>
        </w:tc>
        <w:tc>
          <w:tcPr>
            <w:tcW w:w="1134" w:type="dxa"/>
            <w:noWrap/>
            <w:vAlign w:val="center"/>
            <w:hideMark/>
          </w:tcPr>
          <w:p w14:paraId="18931567"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890226</w:t>
            </w:r>
          </w:p>
        </w:tc>
        <w:tc>
          <w:tcPr>
            <w:tcW w:w="2268" w:type="dxa"/>
            <w:vAlign w:val="center"/>
            <w:hideMark/>
          </w:tcPr>
          <w:p w14:paraId="5DA8CED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CONSULTA DE PRIEMRA VEZ POR ESPECIALISTA EN ANESTESIOLOGÍA</w:t>
            </w:r>
          </w:p>
        </w:tc>
        <w:tc>
          <w:tcPr>
            <w:tcW w:w="4819" w:type="dxa"/>
            <w:noWrap/>
            <w:vAlign w:val="center"/>
            <w:hideMark/>
          </w:tcPr>
          <w:p w14:paraId="3013A6FC" w14:textId="77777777" w:rsidR="00DB4F78" w:rsidRPr="00E77E98" w:rsidRDefault="00DB4F78" w:rsidP="00DB4F78">
            <w:pPr>
              <w:jc w:val="both"/>
              <w:rPr>
                <w:rFonts w:ascii="Arial" w:hAnsi="Arial" w:cs="Arial"/>
                <w:color w:val="000000"/>
                <w:sz w:val="14"/>
                <w:szCs w:val="14"/>
                <w:lang w:eastAsia="es-CO"/>
              </w:rPr>
            </w:pPr>
          </w:p>
        </w:tc>
        <w:tc>
          <w:tcPr>
            <w:tcW w:w="1134" w:type="dxa"/>
            <w:noWrap/>
            <w:vAlign w:val="center"/>
            <w:hideMark/>
          </w:tcPr>
          <w:p w14:paraId="7CF9D0B5" w14:textId="5CF1B429"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$ 88.396</w:t>
            </w:r>
          </w:p>
        </w:tc>
      </w:tr>
      <w:tr w:rsidR="00DB4F78" w:rsidRPr="00E77E98" w14:paraId="4D3845F8" w14:textId="77777777" w:rsidTr="00AF1A2B">
        <w:trPr>
          <w:trHeight w:val="227"/>
        </w:trPr>
        <w:tc>
          <w:tcPr>
            <w:tcW w:w="426" w:type="dxa"/>
            <w:noWrap/>
            <w:vAlign w:val="center"/>
            <w:hideMark/>
          </w:tcPr>
          <w:p w14:paraId="2CC833A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230</w:t>
            </w:r>
          </w:p>
        </w:tc>
        <w:tc>
          <w:tcPr>
            <w:tcW w:w="709" w:type="dxa"/>
            <w:noWrap/>
            <w:vAlign w:val="center"/>
            <w:hideMark/>
          </w:tcPr>
          <w:p w14:paraId="17736418"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890294B</w:t>
            </w:r>
          </w:p>
        </w:tc>
        <w:tc>
          <w:tcPr>
            <w:tcW w:w="1134" w:type="dxa"/>
            <w:noWrap/>
            <w:vAlign w:val="center"/>
            <w:hideMark/>
          </w:tcPr>
          <w:p w14:paraId="40D3A3F1"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890294</w:t>
            </w:r>
          </w:p>
        </w:tc>
        <w:tc>
          <w:tcPr>
            <w:tcW w:w="2268" w:type="dxa"/>
            <w:vAlign w:val="center"/>
            <w:hideMark/>
          </w:tcPr>
          <w:p w14:paraId="1245295F"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CONSULTA DE PRIMERA VEZ POR ESPECIALISTA EN UROLOGÍA</w:t>
            </w:r>
          </w:p>
        </w:tc>
        <w:tc>
          <w:tcPr>
            <w:tcW w:w="4819" w:type="dxa"/>
            <w:noWrap/>
            <w:vAlign w:val="center"/>
            <w:hideMark/>
          </w:tcPr>
          <w:p w14:paraId="0250ECAB" w14:textId="77777777" w:rsidR="00DB4F78" w:rsidRPr="00E77E98" w:rsidRDefault="00DB4F78" w:rsidP="00DB4F78">
            <w:pPr>
              <w:jc w:val="both"/>
              <w:rPr>
                <w:rFonts w:ascii="Arial" w:hAnsi="Arial" w:cs="Arial"/>
                <w:color w:val="000000"/>
                <w:sz w:val="14"/>
                <w:szCs w:val="14"/>
                <w:lang w:eastAsia="es-CO"/>
              </w:rPr>
            </w:pPr>
          </w:p>
        </w:tc>
        <w:tc>
          <w:tcPr>
            <w:tcW w:w="1134" w:type="dxa"/>
            <w:noWrap/>
            <w:vAlign w:val="center"/>
            <w:hideMark/>
          </w:tcPr>
          <w:p w14:paraId="759416B6" w14:textId="7B9E4A42"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$ 82.829</w:t>
            </w:r>
          </w:p>
        </w:tc>
      </w:tr>
      <w:tr w:rsidR="00DB4F78" w:rsidRPr="00E77E98" w14:paraId="47A8FA00" w14:textId="77777777" w:rsidTr="00AF1A2B">
        <w:trPr>
          <w:trHeight w:val="227"/>
        </w:trPr>
        <w:tc>
          <w:tcPr>
            <w:tcW w:w="426" w:type="dxa"/>
            <w:noWrap/>
            <w:vAlign w:val="center"/>
            <w:hideMark/>
          </w:tcPr>
          <w:p w14:paraId="02E1239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231</w:t>
            </w:r>
          </w:p>
        </w:tc>
        <w:tc>
          <w:tcPr>
            <w:tcW w:w="709" w:type="dxa"/>
            <w:vAlign w:val="center"/>
            <w:hideMark/>
          </w:tcPr>
          <w:p w14:paraId="12204D2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890302B</w:t>
            </w:r>
          </w:p>
        </w:tc>
        <w:tc>
          <w:tcPr>
            <w:tcW w:w="1134" w:type="dxa"/>
            <w:vAlign w:val="center"/>
            <w:hideMark/>
          </w:tcPr>
          <w:p w14:paraId="7C3C8218"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890302</w:t>
            </w:r>
          </w:p>
        </w:tc>
        <w:tc>
          <w:tcPr>
            <w:tcW w:w="2268" w:type="dxa"/>
            <w:vAlign w:val="center"/>
            <w:hideMark/>
          </w:tcPr>
          <w:p w14:paraId="3857DB0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CONSULTA DE CONTROL POR OTRAS ESPECIALIDADES MEDICAS (UROLOGÍA ONCOLÓGICA)</w:t>
            </w:r>
          </w:p>
        </w:tc>
        <w:tc>
          <w:tcPr>
            <w:tcW w:w="4819" w:type="dxa"/>
            <w:noWrap/>
            <w:vAlign w:val="center"/>
            <w:hideMark/>
          </w:tcPr>
          <w:p w14:paraId="1D79EB84"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APLICA PARA UROLOGÍA ONCOLÓGICA</w:t>
            </w:r>
          </w:p>
        </w:tc>
        <w:tc>
          <w:tcPr>
            <w:tcW w:w="1134" w:type="dxa"/>
            <w:noWrap/>
            <w:vAlign w:val="center"/>
            <w:hideMark/>
          </w:tcPr>
          <w:p w14:paraId="694CF03B" w14:textId="77DC3ED6"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$ 340.890</w:t>
            </w:r>
          </w:p>
        </w:tc>
      </w:tr>
      <w:tr w:rsidR="00DB4F78" w:rsidRPr="00E77E98" w14:paraId="73842AD8" w14:textId="77777777" w:rsidTr="00AF1A2B">
        <w:trPr>
          <w:trHeight w:val="227"/>
        </w:trPr>
        <w:tc>
          <w:tcPr>
            <w:tcW w:w="426" w:type="dxa"/>
            <w:noWrap/>
            <w:vAlign w:val="center"/>
            <w:hideMark/>
          </w:tcPr>
          <w:p w14:paraId="388BA16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232</w:t>
            </w:r>
          </w:p>
        </w:tc>
        <w:tc>
          <w:tcPr>
            <w:tcW w:w="709" w:type="dxa"/>
            <w:noWrap/>
            <w:vAlign w:val="center"/>
            <w:hideMark/>
          </w:tcPr>
          <w:p w14:paraId="5FBC9AC1"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890326B</w:t>
            </w:r>
          </w:p>
        </w:tc>
        <w:tc>
          <w:tcPr>
            <w:tcW w:w="1134" w:type="dxa"/>
            <w:noWrap/>
            <w:vAlign w:val="center"/>
            <w:hideMark/>
          </w:tcPr>
          <w:p w14:paraId="6189B4E1"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890326</w:t>
            </w:r>
          </w:p>
        </w:tc>
        <w:tc>
          <w:tcPr>
            <w:tcW w:w="2268" w:type="dxa"/>
            <w:vAlign w:val="center"/>
            <w:hideMark/>
          </w:tcPr>
          <w:p w14:paraId="7AED029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CONSULTA DE CONTROL O DE SEGUIMIENTO POR ESPECIALIDAD EN ANESTESIOLOGÍA</w:t>
            </w:r>
          </w:p>
        </w:tc>
        <w:tc>
          <w:tcPr>
            <w:tcW w:w="4819" w:type="dxa"/>
            <w:noWrap/>
            <w:vAlign w:val="center"/>
            <w:hideMark/>
          </w:tcPr>
          <w:p w14:paraId="718A29EF" w14:textId="77777777" w:rsidR="00DB4F78" w:rsidRPr="00E77E98" w:rsidRDefault="00DB4F78" w:rsidP="00DB4F78">
            <w:pPr>
              <w:jc w:val="both"/>
              <w:rPr>
                <w:rFonts w:ascii="Arial" w:hAnsi="Arial" w:cs="Arial"/>
                <w:color w:val="000000"/>
                <w:sz w:val="14"/>
                <w:szCs w:val="14"/>
                <w:lang w:eastAsia="es-CO"/>
              </w:rPr>
            </w:pPr>
          </w:p>
        </w:tc>
        <w:tc>
          <w:tcPr>
            <w:tcW w:w="1134" w:type="dxa"/>
            <w:noWrap/>
            <w:vAlign w:val="center"/>
            <w:hideMark/>
          </w:tcPr>
          <w:p w14:paraId="5C779B0D" w14:textId="2344A21B"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$ 88.396</w:t>
            </w:r>
          </w:p>
        </w:tc>
      </w:tr>
      <w:tr w:rsidR="00DB4F78" w:rsidRPr="00E77E98" w14:paraId="51923258" w14:textId="77777777" w:rsidTr="00AF1A2B">
        <w:trPr>
          <w:trHeight w:val="227"/>
        </w:trPr>
        <w:tc>
          <w:tcPr>
            <w:tcW w:w="426" w:type="dxa"/>
            <w:noWrap/>
            <w:vAlign w:val="center"/>
            <w:hideMark/>
          </w:tcPr>
          <w:p w14:paraId="306C9A9A"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233</w:t>
            </w:r>
          </w:p>
        </w:tc>
        <w:tc>
          <w:tcPr>
            <w:tcW w:w="709" w:type="dxa"/>
            <w:noWrap/>
            <w:vAlign w:val="center"/>
            <w:hideMark/>
          </w:tcPr>
          <w:p w14:paraId="5173E2C8"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890394B</w:t>
            </w:r>
          </w:p>
        </w:tc>
        <w:tc>
          <w:tcPr>
            <w:tcW w:w="1134" w:type="dxa"/>
            <w:noWrap/>
            <w:vAlign w:val="center"/>
            <w:hideMark/>
          </w:tcPr>
          <w:p w14:paraId="65CFEE84"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890394</w:t>
            </w:r>
          </w:p>
        </w:tc>
        <w:tc>
          <w:tcPr>
            <w:tcW w:w="2268" w:type="dxa"/>
            <w:vAlign w:val="center"/>
            <w:hideMark/>
          </w:tcPr>
          <w:p w14:paraId="74FE325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CONSULTA DE CONTROL O DE SEGUIMIENTO POR ESPECIALISTA EN UROLOGÍA</w:t>
            </w:r>
          </w:p>
        </w:tc>
        <w:tc>
          <w:tcPr>
            <w:tcW w:w="4819" w:type="dxa"/>
            <w:noWrap/>
            <w:vAlign w:val="center"/>
            <w:hideMark/>
          </w:tcPr>
          <w:p w14:paraId="56DD2AA3" w14:textId="77777777" w:rsidR="00DB4F78" w:rsidRPr="00E77E98" w:rsidRDefault="00DB4F78" w:rsidP="00DB4F78">
            <w:pPr>
              <w:jc w:val="both"/>
              <w:rPr>
                <w:rFonts w:ascii="Arial" w:hAnsi="Arial" w:cs="Arial"/>
                <w:color w:val="000000"/>
                <w:sz w:val="14"/>
                <w:szCs w:val="14"/>
                <w:lang w:eastAsia="es-CO"/>
              </w:rPr>
            </w:pPr>
          </w:p>
        </w:tc>
        <w:tc>
          <w:tcPr>
            <w:tcW w:w="1134" w:type="dxa"/>
            <w:noWrap/>
            <w:vAlign w:val="center"/>
            <w:hideMark/>
          </w:tcPr>
          <w:p w14:paraId="7DB9878D" w14:textId="28D3225F"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$ 82.829</w:t>
            </w:r>
          </w:p>
        </w:tc>
      </w:tr>
      <w:tr w:rsidR="00DB4F78" w:rsidRPr="00E77E98" w14:paraId="7F650151" w14:textId="77777777" w:rsidTr="00AF1A2B">
        <w:trPr>
          <w:trHeight w:val="227"/>
        </w:trPr>
        <w:tc>
          <w:tcPr>
            <w:tcW w:w="426" w:type="dxa"/>
            <w:noWrap/>
            <w:vAlign w:val="center"/>
            <w:hideMark/>
          </w:tcPr>
          <w:p w14:paraId="70A2393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234</w:t>
            </w:r>
          </w:p>
        </w:tc>
        <w:tc>
          <w:tcPr>
            <w:tcW w:w="709" w:type="dxa"/>
            <w:noWrap/>
            <w:vAlign w:val="center"/>
            <w:hideMark/>
          </w:tcPr>
          <w:p w14:paraId="1A795490"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890502B</w:t>
            </w:r>
          </w:p>
        </w:tc>
        <w:tc>
          <w:tcPr>
            <w:tcW w:w="1134" w:type="dxa"/>
            <w:noWrap/>
            <w:vAlign w:val="center"/>
            <w:hideMark/>
          </w:tcPr>
          <w:p w14:paraId="3BADD5AE"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890502</w:t>
            </w:r>
          </w:p>
        </w:tc>
        <w:tc>
          <w:tcPr>
            <w:tcW w:w="2268" w:type="dxa"/>
            <w:vAlign w:val="center"/>
            <w:hideMark/>
          </w:tcPr>
          <w:p w14:paraId="16EB44FD"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PARTICIPACIÓN EN JUNTA MÉDICA, POR MEDICINA ESPECIALIZADA Y CASO (PACIENTE)</w:t>
            </w:r>
          </w:p>
        </w:tc>
        <w:tc>
          <w:tcPr>
            <w:tcW w:w="4819" w:type="dxa"/>
            <w:noWrap/>
            <w:vAlign w:val="center"/>
            <w:hideMark/>
          </w:tcPr>
          <w:p w14:paraId="5AC24A0B" w14:textId="77777777" w:rsidR="00DB4F78" w:rsidRPr="00E77E98" w:rsidRDefault="00DB4F78" w:rsidP="00DB4F78">
            <w:pPr>
              <w:jc w:val="both"/>
              <w:rPr>
                <w:rFonts w:ascii="Arial" w:hAnsi="Arial" w:cs="Arial"/>
                <w:color w:val="000000"/>
                <w:sz w:val="14"/>
                <w:szCs w:val="14"/>
                <w:lang w:eastAsia="es-CO"/>
              </w:rPr>
            </w:pPr>
          </w:p>
        </w:tc>
        <w:tc>
          <w:tcPr>
            <w:tcW w:w="1134" w:type="dxa"/>
            <w:noWrap/>
            <w:vAlign w:val="center"/>
            <w:hideMark/>
          </w:tcPr>
          <w:p w14:paraId="6A9F614F" w14:textId="4351B2AC"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$ 156.020</w:t>
            </w:r>
          </w:p>
        </w:tc>
      </w:tr>
      <w:tr w:rsidR="00DB4F78" w:rsidRPr="00E77E98" w14:paraId="4A7C193D" w14:textId="77777777" w:rsidTr="00AF1A2B">
        <w:trPr>
          <w:trHeight w:val="227"/>
        </w:trPr>
        <w:tc>
          <w:tcPr>
            <w:tcW w:w="426" w:type="dxa"/>
            <w:noWrap/>
            <w:vAlign w:val="center"/>
            <w:hideMark/>
          </w:tcPr>
          <w:p w14:paraId="60F076A9"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235</w:t>
            </w:r>
          </w:p>
        </w:tc>
        <w:tc>
          <w:tcPr>
            <w:tcW w:w="709" w:type="dxa"/>
            <w:noWrap/>
            <w:vAlign w:val="center"/>
            <w:hideMark/>
          </w:tcPr>
          <w:p w14:paraId="04052384"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892001B</w:t>
            </w:r>
          </w:p>
        </w:tc>
        <w:tc>
          <w:tcPr>
            <w:tcW w:w="1134" w:type="dxa"/>
            <w:noWrap/>
            <w:vAlign w:val="center"/>
            <w:hideMark/>
          </w:tcPr>
          <w:p w14:paraId="54302491"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892001</w:t>
            </w:r>
          </w:p>
        </w:tc>
        <w:tc>
          <w:tcPr>
            <w:tcW w:w="2268" w:type="dxa"/>
            <w:vAlign w:val="center"/>
            <w:hideMark/>
          </w:tcPr>
          <w:p w14:paraId="55F7AF8F"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URODINAMIA ESTÁNDAR</w:t>
            </w:r>
          </w:p>
        </w:tc>
        <w:tc>
          <w:tcPr>
            <w:tcW w:w="4819" w:type="dxa"/>
            <w:vAlign w:val="center"/>
            <w:hideMark/>
          </w:tcPr>
          <w:p w14:paraId="1A16D579"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DERECHOS DE SALA ESPECIAL, HONORARIOS ESPECIALIZADOS EN UROLOGÍA, EQUIPO UROFLUJOMETRÍA, CISTOMETRÍA, ELECTROMIOFRAGÍA Y ESTUDIO DE FLUJO PRESIÓN.</w:t>
            </w:r>
          </w:p>
        </w:tc>
        <w:tc>
          <w:tcPr>
            <w:tcW w:w="1134" w:type="dxa"/>
            <w:noWrap/>
            <w:vAlign w:val="center"/>
            <w:hideMark/>
          </w:tcPr>
          <w:p w14:paraId="7908323C" w14:textId="2C988D86"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$ 468.129</w:t>
            </w:r>
          </w:p>
        </w:tc>
      </w:tr>
      <w:tr w:rsidR="00DB4F78" w:rsidRPr="00E77E98" w14:paraId="7CDD3410" w14:textId="77777777" w:rsidTr="00AF1A2B">
        <w:trPr>
          <w:trHeight w:val="227"/>
        </w:trPr>
        <w:tc>
          <w:tcPr>
            <w:tcW w:w="426" w:type="dxa"/>
            <w:noWrap/>
            <w:vAlign w:val="center"/>
            <w:hideMark/>
          </w:tcPr>
          <w:p w14:paraId="15E1134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236</w:t>
            </w:r>
          </w:p>
        </w:tc>
        <w:tc>
          <w:tcPr>
            <w:tcW w:w="709" w:type="dxa"/>
            <w:noWrap/>
            <w:vAlign w:val="center"/>
            <w:hideMark/>
          </w:tcPr>
          <w:p w14:paraId="76AE382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892903B</w:t>
            </w:r>
          </w:p>
        </w:tc>
        <w:tc>
          <w:tcPr>
            <w:tcW w:w="1134" w:type="dxa"/>
            <w:noWrap/>
            <w:vAlign w:val="center"/>
            <w:hideMark/>
          </w:tcPr>
          <w:p w14:paraId="14AD1F7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892903</w:t>
            </w:r>
          </w:p>
        </w:tc>
        <w:tc>
          <w:tcPr>
            <w:tcW w:w="2268" w:type="dxa"/>
            <w:vAlign w:val="center"/>
            <w:hideMark/>
          </w:tcPr>
          <w:p w14:paraId="509BDB7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PENOSCOPIA</w:t>
            </w:r>
          </w:p>
        </w:tc>
        <w:tc>
          <w:tcPr>
            <w:tcW w:w="4819" w:type="dxa"/>
            <w:vAlign w:val="center"/>
            <w:hideMark/>
          </w:tcPr>
          <w:p w14:paraId="06400F0C"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LOCAL, HONORARIOS MÉDICOS ESPECIALIZADOS EN UROLOGÍA, DERECHOS DE SALA ESPECIAL.</w:t>
            </w:r>
          </w:p>
        </w:tc>
        <w:tc>
          <w:tcPr>
            <w:tcW w:w="1134" w:type="dxa"/>
            <w:noWrap/>
            <w:vAlign w:val="center"/>
            <w:hideMark/>
          </w:tcPr>
          <w:p w14:paraId="628E0185" w14:textId="308D0804"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$ 107.800</w:t>
            </w:r>
          </w:p>
        </w:tc>
      </w:tr>
      <w:tr w:rsidR="00DB4F78" w:rsidRPr="00E77E98" w14:paraId="7421404A" w14:textId="77777777" w:rsidTr="00AF1A2B">
        <w:trPr>
          <w:trHeight w:val="227"/>
        </w:trPr>
        <w:tc>
          <w:tcPr>
            <w:tcW w:w="426" w:type="dxa"/>
            <w:noWrap/>
            <w:vAlign w:val="center"/>
            <w:hideMark/>
          </w:tcPr>
          <w:p w14:paraId="4D23477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237</w:t>
            </w:r>
          </w:p>
        </w:tc>
        <w:tc>
          <w:tcPr>
            <w:tcW w:w="709" w:type="dxa"/>
            <w:noWrap/>
            <w:vAlign w:val="center"/>
            <w:hideMark/>
          </w:tcPr>
          <w:p w14:paraId="5D799198"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895101B</w:t>
            </w:r>
          </w:p>
        </w:tc>
        <w:tc>
          <w:tcPr>
            <w:tcW w:w="1134" w:type="dxa"/>
            <w:noWrap/>
            <w:vAlign w:val="center"/>
            <w:hideMark/>
          </w:tcPr>
          <w:p w14:paraId="1BD36D9B"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895101</w:t>
            </w:r>
          </w:p>
        </w:tc>
        <w:tc>
          <w:tcPr>
            <w:tcW w:w="2268" w:type="dxa"/>
            <w:vAlign w:val="center"/>
            <w:hideMark/>
          </w:tcPr>
          <w:p w14:paraId="192090AD"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ELECTROCARDIOGRAMA</w:t>
            </w:r>
          </w:p>
        </w:tc>
        <w:tc>
          <w:tcPr>
            <w:tcW w:w="4819" w:type="dxa"/>
            <w:noWrap/>
            <w:vAlign w:val="center"/>
            <w:hideMark/>
          </w:tcPr>
          <w:p w14:paraId="115B0DA0"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SIN LECTURA</w:t>
            </w:r>
          </w:p>
        </w:tc>
        <w:tc>
          <w:tcPr>
            <w:tcW w:w="1134" w:type="dxa"/>
            <w:noWrap/>
            <w:vAlign w:val="center"/>
            <w:hideMark/>
          </w:tcPr>
          <w:p w14:paraId="6D265F41" w14:textId="20ECFDBC"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$ 64.680</w:t>
            </w:r>
          </w:p>
        </w:tc>
      </w:tr>
      <w:tr w:rsidR="00DB4F78" w:rsidRPr="00E77E98" w14:paraId="46BC267A" w14:textId="77777777" w:rsidTr="00AF1A2B">
        <w:trPr>
          <w:trHeight w:val="227"/>
        </w:trPr>
        <w:tc>
          <w:tcPr>
            <w:tcW w:w="426" w:type="dxa"/>
            <w:noWrap/>
            <w:vAlign w:val="center"/>
            <w:hideMark/>
          </w:tcPr>
          <w:p w14:paraId="3AAC448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238</w:t>
            </w:r>
          </w:p>
        </w:tc>
        <w:tc>
          <w:tcPr>
            <w:tcW w:w="709" w:type="dxa"/>
            <w:noWrap/>
            <w:vAlign w:val="center"/>
            <w:hideMark/>
          </w:tcPr>
          <w:p w14:paraId="7DCCD8CF"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902045B</w:t>
            </w:r>
          </w:p>
        </w:tc>
        <w:tc>
          <w:tcPr>
            <w:tcW w:w="1134" w:type="dxa"/>
            <w:noWrap/>
            <w:vAlign w:val="center"/>
            <w:hideMark/>
          </w:tcPr>
          <w:p w14:paraId="36A67622"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902045</w:t>
            </w:r>
          </w:p>
        </w:tc>
        <w:tc>
          <w:tcPr>
            <w:tcW w:w="2268" w:type="dxa"/>
            <w:vAlign w:val="center"/>
            <w:hideMark/>
          </w:tcPr>
          <w:p w14:paraId="2B0ED6C9"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TIEMPO DE PROTROMBINA (TP)</w:t>
            </w:r>
          </w:p>
        </w:tc>
        <w:tc>
          <w:tcPr>
            <w:tcW w:w="4819" w:type="dxa"/>
            <w:noWrap/>
            <w:vAlign w:val="center"/>
            <w:hideMark/>
          </w:tcPr>
          <w:p w14:paraId="7352AE17" w14:textId="77777777" w:rsidR="00DB4F78" w:rsidRPr="00E77E98" w:rsidRDefault="00DB4F78" w:rsidP="00DB4F78">
            <w:pPr>
              <w:jc w:val="both"/>
              <w:rPr>
                <w:rFonts w:ascii="Arial" w:hAnsi="Arial" w:cs="Arial"/>
                <w:color w:val="000000"/>
                <w:sz w:val="14"/>
                <w:szCs w:val="14"/>
                <w:lang w:eastAsia="es-CO"/>
              </w:rPr>
            </w:pPr>
          </w:p>
        </w:tc>
        <w:tc>
          <w:tcPr>
            <w:tcW w:w="1134" w:type="dxa"/>
            <w:noWrap/>
            <w:vAlign w:val="center"/>
            <w:hideMark/>
          </w:tcPr>
          <w:p w14:paraId="45ED96BA" w14:textId="205A8A30"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$ 58.212</w:t>
            </w:r>
          </w:p>
        </w:tc>
      </w:tr>
      <w:tr w:rsidR="00DB4F78" w:rsidRPr="00E77E98" w14:paraId="6C69E149" w14:textId="77777777" w:rsidTr="00AF1A2B">
        <w:trPr>
          <w:trHeight w:val="227"/>
        </w:trPr>
        <w:tc>
          <w:tcPr>
            <w:tcW w:w="426" w:type="dxa"/>
            <w:noWrap/>
            <w:vAlign w:val="center"/>
            <w:hideMark/>
          </w:tcPr>
          <w:p w14:paraId="3B1CE60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239</w:t>
            </w:r>
          </w:p>
        </w:tc>
        <w:tc>
          <w:tcPr>
            <w:tcW w:w="709" w:type="dxa"/>
            <w:noWrap/>
            <w:vAlign w:val="center"/>
            <w:hideMark/>
          </w:tcPr>
          <w:p w14:paraId="5EB21806"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902049B</w:t>
            </w:r>
          </w:p>
        </w:tc>
        <w:tc>
          <w:tcPr>
            <w:tcW w:w="1134" w:type="dxa"/>
            <w:noWrap/>
            <w:vAlign w:val="center"/>
            <w:hideMark/>
          </w:tcPr>
          <w:p w14:paraId="71508AD3"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902049</w:t>
            </w:r>
          </w:p>
        </w:tc>
        <w:tc>
          <w:tcPr>
            <w:tcW w:w="2268" w:type="dxa"/>
            <w:vAlign w:val="center"/>
            <w:hideMark/>
          </w:tcPr>
          <w:p w14:paraId="39EAA907"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TIEMPO DE TROMBOPLASTINA PARCIAL (TTP)</w:t>
            </w:r>
          </w:p>
        </w:tc>
        <w:tc>
          <w:tcPr>
            <w:tcW w:w="4819" w:type="dxa"/>
            <w:noWrap/>
            <w:vAlign w:val="center"/>
            <w:hideMark/>
          </w:tcPr>
          <w:p w14:paraId="7A634C6E" w14:textId="77777777" w:rsidR="00DB4F78" w:rsidRPr="00E77E98" w:rsidRDefault="00DB4F78" w:rsidP="00DB4F78">
            <w:pPr>
              <w:jc w:val="both"/>
              <w:rPr>
                <w:rFonts w:ascii="Arial" w:hAnsi="Arial" w:cs="Arial"/>
                <w:color w:val="000000"/>
                <w:sz w:val="14"/>
                <w:szCs w:val="14"/>
                <w:lang w:eastAsia="es-CO"/>
              </w:rPr>
            </w:pPr>
          </w:p>
        </w:tc>
        <w:tc>
          <w:tcPr>
            <w:tcW w:w="1134" w:type="dxa"/>
            <w:noWrap/>
            <w:vAlign w:val="center"/>
            <w:hideMark/>
          </w:tcPr>
          <w:p w14:paraId="4E77FE76" w14:textId="1B764275"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$ 58.212</w:t>
            </w:r>
          </w:p>
        </w:tc>
      </w:tr>
      <w:tr w:rsidR="00DB4F78" w:rsidRPr="00E77E98" w14:paraId="04E40800" w14:textId="77777777" w:rsidTr="00AF1A2B">
        <w:trPr>
          <w:trHeight w:val="227"/>
        </w:trPr>
        <w:tc>
          <w:tcPr>
            <w:tcW w:w="426" w:type="dxa"/>
            <w:noWrap/>
            <w:vAlign w:val="center"/>
            <w:hideMark/>
          </w:tcPr>
          <w:p w14:paraId="34F4A75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240</w:t>
            </w:r>
          </w:p>
        </w:tc>
        <w:tc>
          <w:tcPr>
            <w:tcW w:w="709" w:type="dxa"/>
            <w:noWrap/>
            <w:vAlign w:val="center"/>
            <w:hideMark/>
          </w:tcPr>
          <w:p w14:paraId="28C50F06"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902209B</w:t>
            </w:r>
          </w:p>
        </w:tc>
        <w:tc>
          <w:tcPr>
            <w:tcW w:w="1134" w:type="dxa"/>
            <w:noWrap/>
            <w:vAlign w:val="center"/>
            <w:hideMark/>
          </w:tcPr>
          <w:p w14:paraId="2ADE1F2A"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902209</w:t>
            </w:r>
          </w:p>
        </w:tc>
        <w:tc>
          <w:tcPr>
            <w:tcW w:w="2268" w:type="dxa"/>
            <w:vAlign w:val="center"/>
            <w:hideMark/>
          </w:tcPr>
          <w:p w14:paraId="265E5AC3"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HEMOGRAMA III (HEMOGLOBINA HEMATOCRITO RECUENTO DE ERITROCITOS INDICES ERITROCITARIOS LEUCOGRAMA RECUENTO DE PLAQUETAS INDICES PLAQUETARIOS Y MORFOLOGIA ELECTRONICA) AUTOMATIZADO</w:t>
            </w:r>
          </w:p>
        </w:tc>
        <w:tc>
          <w:tcPr>
            <w:tcW w:w="4819" w:type="dxa"/>
            <w:noWrap/>
            <w:vAlign w:val="center"/>
            <w:hideMark/>
          </w:tcPr>
          <w:p w14:paraId="0CCCAFC7" w14:textId="77777777" w:rsidR="00DB4F78" w:rsidRPr="00E77E98" w:rsidRDefault="00DB4F78" w:rsidP="00DB4F78">
            <w:pPr>
              <w:jc w:val="both"/>
              <w:rPr>
                <w:rFonts w:ascii="Arial" w:hAnsi="Arial" w:cs="Arial"/>
                <w:color w:val="000000"/>
                <w:sz w:val="14"/>
                <w:szCs w:val="14"/>
                <w:lang w:eastAsia="es-CO"/>
              </w:rPr>
            </w:pPr>
          </w:p>
        </w:tc>
        <w:tc>
          <w:tcPr>
            <w:tcW w:w="1134" w:type="dxa"/>
            <w:noWrap/>
            <w:vAlign w:val="center"/>
            <w:hideMark/>
          </w:tcPr>
          <w:p w14:paraId="23801CF7" w14:textId="0F80A47A"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$ 31.262</w:t>
            </w:r>
          </w:p>
        </w:tc>
      </w:tr>
      <w:tr w:rsidR="00DB4F78" w:rsidRPr="00E77E98" w14:paraId="25A1E505" w14:textId="77777777" w:rsidTr="00AF1A2B">
        <w:trPr>
          <w:trHeight w:val="227"/>
        </w:trPr>
        <w:tc>
          <w:tcPr>
            <w:tcW w:w="426" w:type="dxa"/>
            <w:noWrap/>
            <w:vAlign w:val="center"/>
            <w:hideMark/>
          </w:tcPr>
          <w:p w14:paraId="3B139A6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lastRenderedPageBreak/>
              <w:t>241</w:t>
            </w:r>
          </w:p>
        </w:tc>
        <w:tc>
          <w:tcPr>
            <w:tcW w:w="709" w:type="dxa"/>
            <w:noWrap/>
            <w:vAlign w:val="center"/>
            <w:hideMark/>
          </w:tcPr>
          <w:p w14:paraId="7A182AC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903883B</w:t>
            </w:r>
          </w:p>
        </w:tc>
        <w:tc>
          <w:tcPr>
            <w:tcW w:w="1134" w:type="dxa"/>
            <w:noWrap/>
            <w:vAlign w:val="center"/>
            <w:hideMark/>
          </w:tcPr>
          <w:p w14:paraId="0C2EE732"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903883</w:t>
            </w:r>
          </w:p>
        </w:tc>
        <w:tc>
          <w:tcPr>
            <w:tcW w:w="2268" w:type="dxa"/>
            <w:noWrap/>
            <w:vAlign w:val="center"/>
            <w:hideMark/>
          </w:tcPr>
          <w:p w14:paraId="7E683237"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GLUCOSA SEMIAUTOMATIZADA (GLUCOMETRIA)</w:t>
            </w:r>
          </w:p>
        </w:tc>
        <w:tc>
          <w:tcPr>
            <w:tcW w:w="4819" w:type="dxa"/>
            <w:noWrap/>
            <w:vAlign w:val="center"/>
            <w:hideMark/>
          </w:tcPr>
          <w:p w14:paraId="7E5B6C00" w14:textId="77777777" w:rsidR="00DB4F78" w:rsidRPr="00E77E98" w:rsidRDefault="00DB4F78" w:rsidP="00DB4F78">
            <w:pPr>
              <w:jc w:val="both"/>
              <w:rPr>
                <w:rFonts w:ascii="Arial" w:hAnsi="Arial" w:cs="Arial"/>
                <w:color w:val="000000"/>
                <w:sz w:val="14"/>
                <w:szCs w:val="14"/>
                <w:lang w:eastAsia="es-CO"/>
              </w:rPr>
            </w:pPr>
          </w:p>
        </w:tc>
        <w:tc>
          <w:tcPr>
            <w:tcW w:w="1134" w:type="dxa"/>
            <w:noWrap/>
            <w:vAlign w:val="center"/>
            <w:hideMark/>
          </w:tcPr>
          <w:p w14:paraId="144B3E4E" w14:textId="12D6F359"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$ 15.523</w:t>
            </w:r>
          </w:p>
        </w:tc>
      </w:tr>
      <w:tr w:rsidR="00DB4F78" w:rsidRPr="00E77E98" w14:paraId="5B7A1021" w14:textId="77777777" w:rsidTr="00AF1A2B">
        <w:trPr>
          <w:trHeight w:val="227"/>
        </w:trPr>
        <w:tc>
          <w:tcPr>
            <w:tcW w:w="426" w:type="dxa"/>
            <w:noWrap/>
            <w:vAlign w:val="center"/>
            <w:hideMark/>
          </w:tcPr>
          <w:p w14:paraId="4EDBAA8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242</w:t>
            </w:r>
          </w:p>
        </w:tc>
        <w:tc>
          <w:tcPr>
            <w:tcW w:w="709" w:type="dxa"/>
            <w:noWrap/>
            <w:vAlign w:val="center"/>
            <w:hideMark/>
          </w:tcPr>
          <w:p w14:paraId="5C29382F"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903895B</w:t>
            </w:r>
          </w:p>
        </w:tc>
        <w:tc>
          <w:tcPr>
            <w:tcW w:w="1134" w:type="dxa"/>
            <w:noWrap/>
            <w:vAlign w:val="center"/>
            <w:hideMark/>
          </w:tcPr>
          <w:p w14:paraId="345D3FB0"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903895</w:t>
            </w:r>
          </w:p>
        </w:tc>
        <w:tc>
          <w:tcPr>
            <w:tcW w:w="2268" w:type="dxa"/>
            <w:noWrap/>
            <w:vAlign w:val="center"/>
            <w:hideMark/>
          </w:tcPr>
          <w:p w14:paraId="786109E4"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CREATININA EN SUERO U OTROS FLUIDOS</w:t>
            </w:r>
          </w:p>
        </w:tc>
        <w:tc>
          <w:tcPr>
            <w:tcW w:w="4819" w:type="dxa"/>
            <w:noWrap/>
            <w:vAlign w:val="center"/>
            <w:hideMark/>
          </w:tcPr>
          <w:p w14:paraId="3DC5708E" w14:textId="77777777" w:rsidR="00DB4F78" w:rsidRPr="00E77E98" w:rsidRDefault="00DB4F78" w:rsidP="00DB4F78">
            <w:pPr>
              <w:jc w:val="both"/>
              <w:rPr>
                <w:rFonts w:ascii="Arial" w:hAnsi="Arial" w:cs="Arial"/>
                <w:color w:val="000000"/>
                <w:sz w:val="14"/>
                <w:szCs w:val="14"/>
                <w:lang w:eastAsia="es-CO"/>
              </w:rPr>
            </w:pPr>
          </w:p>
        </w:tc>
        <w:tc>
          <w:tcPr>
            <w:tcW w:w="1134" w:type="dxa"/>
            <w:noWrap/>
            <w:vAlign w:val="center"/>
            <w:hideMark/>
          </w:tcPr>
          <w:p w14:paraId="5A7BD3D2" w14:textId="1D534225"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$ 38.808</w:t>
            </w:r>
          </w:p>
        </w:tc>
      </w:tr>
      <w:tr w:rsidR="00DB4F78" w:rsidRPr="00E77E98" w14:paraId="5F6B7BB5" w14:textId="77777777" w:rsidTr="00AF1A2B">
        <w:trPr>
          <w:trHeight w:val="227"/>
        </w:trPr>
        <w:tc>
          <w:tcPr>
            <w:tcW w:w="426" w:type="dxa"/>
            <w:noWrap/>
            <w:vAlign w:val="center"/>
            <w:hideMark/>
          </w:tcPr>
          <w:p w14:paraId="74C9B0F4"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243</w:t>
            </w:r>
          </w:p>
        </w:tc>
        <w:tc>
          <w:tcPr>
            <w:tcW w:w="709" w:type="dxa"/>
            <w:noWrap/>
            <w:vAlign w:val="center"/>
            <w:hideMark/>
          </w:tcPr>
          <w:p w14:paraId="78968137"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911004B</w:t>
            </w:r>
          </w:p>
        </w:tc>
        <w:tc>
          <w:tcPr>
            <w:tcW w:w="1134" w:type="dxa"/>
            <w:noWrap/>
            <w:vAlign w:val="center"/>
            <w:hideMark/>
          </w:tcPr>
          <w:p w14:paraId="40E80F7F"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911004</w:t>
            </w:r>
          </w:p>
        </w:tc>
        <w:tc>
          <w:tcPr>
            <w:tcW w:w="2268" w:type="dxa"/>
            <w:vAlign w:val="center"/>
            <w:hideMark/>
          </w:tcPr>
          <w:p w14:paraId="21A73FFF"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ANTICUERPOS IRREGULARES DETECCION (COOMBS INDIRECTO, RASTREO ANTICUERPOS IRREGULARES, PRUEBA DE ANTIGLOBULINA INDIRECTA, ESCRUTINIO DE ANTICUERPOS IRREGULARES) EN TUBO</w:t>
            </w:r>
          </w:p>
        </w:tc>
        <w:tc>
          <w:tcPr>
            <w:tcW w:w="4819" w:type="dxa"/>
            <w:noWrap/>
            <w:vAlign w:val="center"/>
            <w:hideMark/>
          </w:tcPr>
          <w:p w14:paraId="284EF0B5" w14:textId="77777777" w:rsidR="00DB4F78" w:rsidRPr="00E77E98" w:rsidRDefault="00DB4F78" w:rsidP="00DB4F78">
            <w:pPr>
              <w:jc w:val="both"/>
              <w:rPr>
                <w:rFonts w:ascii="Arial" w:hAnsi="Arial" w:cs="Arial"/>
                <w:color w:val="000000"/>
                <w:sz w:val="14"/>
                <w:szCs w:val="14"/>
                <w:lang w:eastAsia="es-CO"/>
              </w:rPr>
            </w:pPr>
          </w:p>
        </w:tc>
        <w:tc>
          <w:tcPr>
            <w:tcW w:w="1134" w:type="dxa"/>
            <w:noWrap/>
            <w:vAlign w:val="center"/>
            <w:hideMark/>
          </w:tcPr>
          <w:p w14:paraId="777505C6" w14:textId="64E0813A"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$ 64.033</w:t>
            </w:r>
          </w:p>
        </w:tc>
      </w:tr>
      <w:tr w:rsidR="00DB4F78" w:rsidRPr="00E77E98" w14:paraId="4D8169EF" w14:textId="77777777" w:rsidTr="00AF1A2B">
        <w:trPr>
          <w:trHeight w:val="227"/>
        </w:trPr>
        <w:tc>
          <w:tcPr>
            <w:tcW w:w="426" w:type="dxa"/>
            <w:noWrap/>
            <w:vAlign w:val="center"/>
            <w:hideMark/>
          </w:tcPr>
          <w:p w14:paraId="3975B57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244</w:t>
            </w:r>
          </w:p>
        </w:tc>
        <w:tc>
          <w:tcPr>
            <w:tcW w:w="709" w:type="dxa"/>
            <w:noWrap/>
            <w:vAlign w:val="center"/>
            <w:hideMark/>
          </w:tcPr>
          <w:p w14:paraId="73C00AA5"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911016B</w:t>
            </w:r>
          </w:p>
        </w:tc>
        <w:tc>
          <w:tcPr>
            <w:tcW w:w="1134" w:type="dxa"/>
            <w:noWrap/>
            <w:vAlign w:val="center"/>
            <w:hideMark/>
          </w:tcPr>
          <w:p w14:paraId="2965496A"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911016</w:t>
            </w:r>
          </w:p>
        </w:tc>
        <w:tc>
          <w:tcPr>
            <w:tcW w:w="2268" w:type="dxa"/>
            <w:vAlign w:val="center"/>
            <w:hideMark/>
          </w:tcPr>
          <w:p w14:paraId="2DBE2985"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HEMOCLASIFICACION SISTEMA RH (ANTIGENO RH D) EN TUBO</w:t>
            </w:r>
          </w:p>
        </w:tc>
        <w:tc>
          <w:tcPr>
            <w:tcW w:w="4819" w:type="dxa"/>
            <w:noWrap/>
            <w:vAlign w:val="center"/>
            <w:hideMark/>
          </w:tcPr>
          <w:p w14:paraId="734BAE20" w14:textId="77777777" w:rsidR="00DB4F78" w:rsidRPr="00E77E98" w:rsidRDefault="00DB4F78" w:rsidP="00DB4F78">
            <w:pPr>
              <w:jc w:val="both"/>
              <w:rPr>
                <w:rFonts w:ascii="Arial" w:hAnsi="Arial" w:cs="Arial"/>
                <w:color w:val="000000"/>
                <w:sz w:val="14"/>
                <w:szCs w:val="14"/>
                <w:lang w:eastAsia="es-CO"/>
              </w:rPr>
            </w:pPr>
          </w:p>
        </w:tc>
        <w:tc>
          <w:tcPr>
            <w:tcW w:w="1134" w:type="dxa"/>
            <w:noWrap/>
            <w:vAlign w:val="center"/>
            <w:hideMark/>
          </w:tcPr>
          <w:p w14:paraId="39640786" w14:textId="5A3D0212"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$ 33.418</w:t>
            </w:r>
          </w:p>
        </w:tc>
      </w:tr>
      <w:tr w:rsidR="00DB4F78" w:rsidRPr="00E77E98" w14:paraId="46BFD7E2" w14:textId="77777777" w:rsidTr="00AF1A2B">
        <w:trPr>
          <w:trHeight w:val="227"/>
        </w:trPr>
        <w:tc>
          <w:tcPr>
            <w:tcW w:w="426" w:type="dxa"/>
            <w:noWrap/>
            <w:vAlign w:val="center"/>
            <w:hideMark/>
          </w:tcPr>
          <w:p w14:paraId="78C9CFE3"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245</w:t>
            </w:r>
          </w:p>
        </w:tc>
        <w:tc>
          <w:tcPr>
            <w:tcW w:w="709" w:type="dxa"/>
            <w:noWrap/>
            <w:vAlign w:val="center"/>
            <w:hideMark/>
          </w:tcPr>
          <w:p w14:paraId="71391E0A"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911018B</w:t>
            </w:r>
          </w:p>
        </w:tc>
        <w:tc>
          <w:tcPr>
            <w:tcW w:w="1134" w:type="dxa"/>
            <w:noWrap/>
            <w:vAlign w:val="center"/>
            <w:hideMark/>
          </w:tcPr>
          <w:p w14:paraId="37425919"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911018</w:t>
            </w:r>
          </w:p>
        </w:tc>
        <w:tc>
          <w:tcPr>
            <w:tcW w:w="2268" w:type="dxa"/>
            <w:vAlign w:val="center"/>
            <w:hideMark/>
          </w:tcPr>
          <w:p w14:paraId="0760EA7A"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HEMOCLASIFICACION SISTEMA ABO DIRECTA (HEMOCLASIFICACION GLOBULAR) EN TUBO</w:t>
            </w:r>
          </w:p>
        </w:tc>
        <w:tc>
          <w:tcPr>
            <w:tcW w:w="4819" w:type="dxa"/>
            <w:noWrap/>
            <w:vAlign w:val="center"/>
            <w:hideMark/>
          </w:tcPr>
          <w:p w14:paraId="2C100E5B" w14:textId="77777777" w:rsidR="00DB4F78" w:rsidRPr="00E77E98" w:rsidRDefault="00DB4F78" w:rsidP="00DB4F78">
            <w:pPr>
              <w:jc w:val="both"/>
              <w:rPr>
                <w:rFonts w:ascii="Arial" w:hAnsi="Arial" w:cs="Arial"/>
                <w:color w:val="000000"/>
                <w:sz w:val="14"/>
                <w:szCs w:val="14"/>
                <w:lang w:eastAsia="es-CO"/>
              </w:rPr>
            </w:pPr>
          </w:p>
        </w:tc>
        <w:tc>
          <w:tcPr>
            <w:tcW w:w="1134" w:type="dxa"/>
            <w:noWrap/>
            <w:vAlign w:val="center"/>
            <w:hideMark/>
          </w:tcPr>
          <w:p w14:paraId="7F039032" w14:textId="2134858D"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$ 44.198</w:t>
            </w:r>
          </w:p>
        </w:tc>
      </w:tr>
      <w:tr w:rsidR="00DB4F78" w:rsidRPr="00E77E98" w14:paraId="6783E4D6" w14:textId="77777777" w:rsidTr="00AF1A2B">
        <w:trPr>
          <w:trHeight w:val="227"/>
        </w:trPr>
        <w:tc>
          <w:tcPr>
            <w:tcW w:w="426" w:type="dxa"/>
            <w:noWrap/>
            <w:vAlign w:val="center"/>
            <w:hideMark/>
          </w:tcPr>
          <w:p w14:paraId="48C9CD8C"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246</w:t>
            </w:r>
          </w:p>
        </w:tc>
        <w:tc>
          <w:tcPr>
            <w:tcW w:w="709" w:type="dxa"/>
            <w:noWrap/>
            <w:vAlign w:val="center"/>
            <w:hideMark/>
          </w:tcPr>
          <w:p w14:paraId="00DF428A"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911020B</w:t>
            </w:r>
          </w:p>
        </w:tc>
        <w:tc>
          <w:tcPr>
            <w:tcW w:w="1134" w:type="dxa"/>
            <w:noWrap/>
            <w:vAlign w:val="center"/>
            <w:hideMark/>
          </w:tcPr>
          <w:p w14:paraId="100850F9"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911020</w:t>
            </w:r>
          </w:p>
        </w:tc>
        <w:tc>
          <w:tcPr>
            <w:tcW w:w="2268" w:type="dxa"/>
            <w:vAlign w:val="center"/>
            <w:hideMark/>
          </w:tcPr>
          <w:p w14:paraId="2A1713B6"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HEMOCLASIFICACION SISTEMA ABO INVERSA (HEMOCLASIFICACION SERICA) EN TUBO</w:t>
            </w:r>
          </w:p>
        </w:tc>
        <w:tc>
          <w:tcPr>
            <w:tcW w:w="4819" w:type="dxa"/>
            <w:noWrap/>
            <w:vAlign w:val="center"/>
            <w:hideMark/>
          </w:tcPr>
          <w:p w14:paraId="525BF562" w14:textId="77777777" w:rsidR="00DB4F78" w:rsidRPr="00E77E98" w:rsidRDefault="00DB4F78" w:rsidP="00DB4F78">
            <w:pPr>
              <w:jc w:val="both"/>
              <w:rPr>
                <w:rFonts w:ascii="Arial" w:hAnsi="Arial" w:cs="Arial"/>
                <w:color w:val="000000"/>
                <w:sz w:val="14"/>
                <w:szCs w:val="14"/>
                <w:lang w:eastAsia="es-CO"/>
              </w:rPr>
            </w:pPr>
          </w:p>
        </w:tc>
        <w:tc>
          <w:tcPr>
            <w:tcW w:w="1134" w:type="dxa"/>
            <w:noWrap/>
            <w:vAlign w:val="center"/>
            <w:hideMark/>
          </w:tcPr>
          <w:p w14:paraId="2CE1A501" w14:textId="107688C5"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$ 38.808</w:t>
            </w:r>
          </w:p>
        </w:tc>
      </w:tr>
      <w:tr w:rsidR="00DB4F78" w:rsidRPr="00E77E98" w14:paraId="1F63DE91" w14:textId="77777777" w:rsidTr="00AF1A2B">
        <w:trPr>
          <w:trHeight w:val="227"/>
        </w:trPr>
        <w:tc>
          <w:tcPr>
            <w:tcW w:w="426" w:type="dxa"/>
            <w:noWrap/>
            <w:vAlign w:val="center"/>
            <w:hideMark/>
          </w:tcPr>
          <w:p w14:paraId="49EEDEE7"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247</w:t>
            </w:r>
          </w:p>
        </w:tc>
        <w:tc>
          <w:tcPr>
            <w:tcW w:w="709" w:type="dxa"/>
            <w:noWrap/>
            <w:vAlign w:val="center"/>
            <w:hideMark/>
          </w:tcPr>
          <w:p w14:paraId="6BEA12BD"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911022B</w:t>
            </w:r>
          </w:p>
        </w:tc>
        <w:tc>
          <w:tcPr>
            <w:tcW w:w="1134" w:type="dxa"/>
            <w:noWrap/>
            <w:vAlign w:val="center"/>
            <w:hideMark/>
          </w:tcPr>
          <w:p w14:paraId="0DDDE02A"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911022</w:t>
            </w:r>
          </w:p>
        </w:tc>
        <w:tc>
          <w:tcPr>
            <w:tcW w:w="2268" w:type="dxa"/>
            <w:vAlign w:val="center"/>
            <w:hideMark/>
          </w:tcPr>
          <w:p w14:paraId="13ED5658"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PRUEBA CRUZADA MAYOR ERITROCITARIA EN TUBO</w:t>
            </w:r>
          </w:p>
        </w:tc>
        <w:tc>
          <w:tcPr>
            <w:tcW w:w="4819" w:type="dxa"/>
            <w:noWrap/>
            <w:vAlign w:val="center"/>
            <w:hideMark/>
          </w:tcPr>
          <w:p w14:paraId="13163275" w14:textId="77777777" w:rsidR="00DB4F78" w:rsidRPr="00E77E98" w:rsidRDefault="00DB4F78" w:rsidP="00DB4F78">
            <w:pPr>
              <w:jc w:val="both"/>
              <w:rPr>
                <w:rFonts w:ascii="Arial" w:hAnsi="Arial" w:cs="Arial"/>
                <w:color w:val="000000"/>
                <w:sz w:val="14"/>
                <w:szCs w:val="14"/>
                <w:lang w:eastAsia="es-CO"/>
              </w:rPr>
            </w:pPr>
          </w:p>
        </w:tc>
        <w:tc>
          <w:tcPr>
            <w:tcW w:w="1134" w:type="dxa"/>
            <w:noWrap/>
            <w:vAlign w:val="center"/>
            <w:hideMark/>
          </w:tcPr>
          <w:p w14:paraId="559A66BA" w14:textId="26C3E41E"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$ 75.460</w:t>
            </w:r>
          </w:p>
        </w:tc>
      </w:tr>
      <w:tr w:rsidR="00DB4F78" w:rsidRPr="00E77E98" w14:paraId="5714A942" w14:textId="77777777" w:rsidTr="00AF1A2B">
        <w:trPr>
          <w:trHeight w:val="227"/>
        </w:trPr>
        <w:tc>
          <w:tcPr>
            <w:tcW w:w="426" w:type="dxa"/>
            <w:noWrap/>
            <w:vAlign w:val="center"/>
            <w:hideMark/>
          </w:tcPr>
          <w:p w14:paraId="555E10DB"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248</w:t>
            </w:r>
          </w:p>
        </w:tc>
        <w:tc>
          <w:tcPr>
            <w:tcW w:w="709" w:type="dxa"/>
            <w:noWrap/>
            <w:vAlign w:val="center"/>
            <w:hideMark/>
          </w:tcPr>
          <w:p w14:paraId="14B97388"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911107B</w:t>
            </w:r>
          </w:p>
        </w:tc>
        <w:tc>
          <w:tcPr>
            <w:tcW w:w="1134" w:type="dxa"/>
            <w:noWrap/>
            <w:vAlign w:val="center"/>
            <w:hideMark/>
          </w:tcPr>
          <w:p w14:paraId="2991F74F"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911107</w:t>
            </w:r>
          </w:p>
        </w:tc>
        <w:tc>
          <w:tcPr>
            <w:tcW w:w="2268" w:type="dxa"/>
            <w:vAlign w:val="center"/>
            <w:hideMark/>
          </w:tcPr>
          <w:p w14:paraId="5FC94F7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PROCESAMIENTO DE LA UNIDAD DE CONCENTRADO DE GLÓBULOS ROJOS LEUCORREDUCIDOS</w:t>
            </w:r>
          </w:p>
        </w:tc>
        <w:tc>
          <w:tcPr>
            <w:tcW w:w="4819" w:type="dxa"/>
            <w:noWrap/>
            <w:vAlign w:val="center"/>
            <w:hideMark/>
          </w:tcPr>
          <w:p w14:paraId="48F96F4D" w14:textId="77777777" w:rsidR="00DB4F78" w:rsidRPr="00E77E98" w:rsidRDefault="00DB4F78" w:rsidP="00DB4F78">
            <w:pPr>
              <w:jc w:val="both"/>
              <w:rPr>
                <w:rFonts w:ascii="Arial" w:hAnsi="Arial" w:cs="Arial"/>
                <w:color w:val="000000"/>
                <w:sz w:val="14"/>
                <w:szCs w:val="14"/>
                <w:lang w:eastAsia="es-CO"/>
              </w:rPr>
            </w:pPr>
          </w:p>
        </w:tc>
        <w:tc>
          <w:tcPr>
            <w:tcW w:w="1134" w:type="dxa"/>
            <w:noWrap/>
            <w:vAlign w:val="center"/>
            <w:hideMark/>
          </w:tcPr>
          <w:p w14:paraId="242FC13B" w14:textId="2A4712C5"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$ 443.058</w:t>
            </w:r>
          </w:p>
        </w:tc>
      </w:tr>
      <w:tr w:rsidR="00DB4F78" w:rsidRPr="00E77E98" w14:paraId="6B0D0322" w14:textId="77777777" w:rsidTr="00AF1A2B">
        <w:trPr>
          <w:trHeight w:val="227"/>
        </w:trPr>
        <w:tc>
          <w:tcPr>
            <w:tcW w:w="426" w:type="dxa"/>
            <w:noWrap/>
            <w:vAlign w:val="center"/>
            <w:hideMark/>
          </w:tcPr>
          <w:p w14:paraId="4EAE24F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249</w:t>
            </w:r>
          </w:p>
        </w:tc>
        <w:tc>
          <w:tcPr>
            <w:tcW w:w="709" w:type="dxa"/>
            <w:noWrap/>
            <w:vAlign w:val="center"/>
            <w:hideMark/>
          </w:tcPr>
          <w:p w14:paraId="09CDD9DA"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912002B</w:t>
            </w:r>
          </w:p>
        </w:tc>
        <w:tc>
          <w:tcPr>
            <w:tcW w:w="1134" w:type="dxa"/>
            <w:noWrap/>
            <w:vAlign w:val="center"/>
            <w:hideMark/>
          </w:tcPr>
          <w:p w14:paraId="392B2ECD"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912002</w:t>
            </w:r>
          </w:p>
        </w:tc>
        <w:tc>
          <w:tcPr>
            <w:tcW w:w="2268" w:type="dxa"/>
            <w:vAlign w:val="center"/>
            <w:hideMark/>
          </w:tcPr>
          <w:p w14:paraId="48AF479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TRANSFUSIÓN DE LA UNIDAD DE GLÓBULOS ROJOS O ERITROCITOS</w:t>
            </w:r>
          </w:p>
        </w:tc>
        <w:tc>
          <w:tcPr>
            <w:tcW w:w="4819" w:type="dxa"/>
            <w:noWrap/>
            <w:vAlign w:val="center"/>
            <w:hideMark/>
          </w:tcPr>
          <w:p w14:paraId="07593808" w14:textId="77777777" w:rsidR="00DB4F78" w:rsidRPr="00E77E98" w:rsidRDefault="00DB4F78" w:rsidP="00DB4F78">
            <w:pPr>
              <w:jc w:val="both"/>
              <w:rPr>
                <w:rFonts w:ascii="Arial" w:hAnsi="Arial" w:cs="Arial"/>
                <w:color w:val="000000"/>
                <w:sz w:val="14"/>
                <w:szCs w:val="14"/>
                <w:lang w:eastAsia="es-CO"/>
              </w:rPr>
            </w:pPr>
          </w:p>
        </w:tc>
        <w:tc>
          <w:tcPr>
            <w:tcW w:w="1134" w:type="dxa"/>
            <w:noWrap/>
            <w:vAlign w:val="center"/>
            <w:hideMark/>
          </w:tcPr>
          <w:p w14:paraId="04C740C9" w14:textId="5B059436"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$ 91.630</w:t>
            </w:r>
          </w:p>
        </w:tc>
      </w:tr>
      <w:tr w:rsidR="00DB4F78" w:rsidRPr="00E77E98" w14:paraId="3322804C" w14:textId="77777777" w:rsidTr="00AF1A2B">
        <w:trPr>
          <w:trHeight w:val="227"/>
        </w:trPr>
        <w:tc>
          <w:tcPr>
            <w:tcW w:w="426" w:type="dxa"/>
            <w:noWrap/>
            <w:vAlign w:val="center"/>
            <w:hideMark/>
          </w:tcPr>
          <w:p w14:paraId="6D3E1E51"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250</w:t>
            </w:r>
          </w:p>
        </w:tc>
        <w:tc>
          <w:tcPr>
            <w:tcW w:w="709" w:type="dxa"/>
            <w:noWrap/>
            <w:vAlign w:val="center"/>
            <w:hideMark/>
          </w:tcPr>
          <w:p w14:paraId="031E0A15"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938610B</w:t>
            </w:r>
          </w:p>
        </w:tc>
        <w:tc>
          <w:tcPr>
            <w:tcW w:w="1134" w:type="dxa"/>
            <w:noWrap/>
            <w:vAlign w:val="center"/>
            <w:hideMark/>
          </w:tcPr>
          <w:p w14:paraId="32757676"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938610</w:t>
            </w:r>
          </w:p>
        </w:tc>
        <w:tc>
          <w:tcPr>
            <w:tcW w:w="2268" w:type="dxa"/>
            <w:vAlign w:val="center"/>
            <w:hideMark/>
          </w:tcPr>
          <w:p w14:paraId="5F4E5480"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REHABILITACIÓN FUNCIONAL DE LA DEFICIENCIA-DISCAPACIDAD TRANSITORIA LEVE</w:t>
            </w:r>
          </w:p>
        </w:tc>
        <w:tc>
          <w:tcPr>
            <w:tcW w:w="4819" w:type="dxa"/>
            <w:vAlign w:val="center"/>
            <w:hideMark/>
          </w:tcPr>
          <w:p w14:paraId="5B0C95DB"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APLICA PARA PISO PÉLVICO Y BIOFEED BACK.</w:t>
            </w:r>
          </w:p>
        </w:tc>
        <w:tc>
          <w:tcPr>
            <w:tcW w:w="1134" w:type="dxa"/>
            <w:noWrap/>
            <w:vAlign w:val="center"/>
            <w:hideMark/>
          </w:tcPr>
          <w:p w14:paraId="0CDDC6DB" w14:textId="11A33E78"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$ 83.798</w:t>
            </w:r>
          </w:p>
        </w:tc>
      </w:tr>
      <w:tr w:rsidR="00DB4F78" w:rsidRPr="00E77E98" w14:paraId="0899F38A" w14:textId="77777777" w:rsidTr="00AF1A2B">
        <w:trPr>
          <w:trHeight w:val="227"/>
        </w:trPr>
        <w:tc>
          <w:tcPr>
            <w:tcW w:w="426" w:type="dxa"/>
            <w:noWrap/>
            <w:vAlign w:val="center"/>
            <w:hideMark/>
          </w:tcPr>
          <w:p w14:paraId="4DA0BB0D"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251</w:t>
            </w:r>
          </w:p>
        </w:tc>
        <w:tc>
          <w:tcPr>
            <w:tcW w:w="709" w:type="dxa"/>
            <w:noWrap/>
            <w:vAlign w:val="center"/>
            <w:hideMark/>
          </w:tcPr>
          <w:p w14:paraId="2A34BA97"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998702B</w:t>
            </w:r>
          </w:p>
        </w:tc>
        <w:tc>
          <w:tcPr>
            <w:tcW w:w="1134" w:type="dxa"/>
            <w:noWrap/>
            <w:vAlign w:val="center"/>
            <w:hideMark/>
          </w:tcPr>
          <w:p w14:paraId="43E6F6AA"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998702</w:t>
            </w:r>
          </w:p>
        </w:tc>
        <w:tc>
          <w:tcPr>
            <w:tcW w:w="2268" w:type="dxa"/>
            <w:vAlign w:val="center"/>
            <w:hideMark/>
          </w:tcPr>
          <w:p w14:paraId="0E91C05C"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SOPORTE DE SEDACION PARA CONSULTA O APOYO DIAGNOSTICO (PARA PROCEDIMIEMTOS</w:t>
            </w:r>
          </w:p>
        </w:tc>
        <w:tc>
          <w:tcPr>
            <w:tcW w:w="4819" w:type="dxa"/>
            <w:vAlign w:val="center"/>
            <w:hideMark/>
          </w:tcPr>
          <w:p w14:paraId="088D52C8"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DERECHOS DE SALA, HONORARIOS ANESTESIOLOGÍA, CONSULTA PRIMERA VEZ POR ANESTESIOLOGÍA, MEDICAMENTOS (EXCEPTO SUGAMMADEX</w:t>
            </w:r>
            <w:proofErr w:type="gramStart"/>
            <w:r w:rsidRPr="00E77E98">
              <w:rPr>
                <w:rFonts w:ascii="Arial" w:hAnsi="Arial" w:cs="Arial"/>
                <w:color w:val="000000"/>
                <w:sz w:val="14"/>
                <w:szCs w:val="14"/>
                <w:lang w:eastAsia="es-CO"/>
              </w:rPr>
              <w:t>,)  E</w:t>
            </w:r>
            <w:proofErr w:type="gramEnd"/>
            <w:r w:rsidRPr="00E77E98">
              <w:rPr>
                <w:rFonts w:ascii="Arial" w:hAnsi="Arial" w:cs="Arial"/>
                <w:color w:val="000000"/>
                <w:sz w:val="14"/>
                <w:szCs w:val="14"/>
                <w:lang w:eastAsia="es-CO"/>
              </w:rPr>
              <w:t xml:space="preserve"> INSUMOS BÁSICOS</w:t>
            </w:r>
          </w:p>
        </w:tc>
        <w:tc>
          <w:tcPr>
            <w:tcW w:w="1134" w:type="dxa"/>
            <w:noWrap/>
            <w:vAlign w:val="center"/>
            <w:hideMark/>
          </w:tcPr>
          <w:p w14:paraId="30AD6F77" w14:textId="23EFC98F"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$ 353.218</w:t>
            </w:r>
          </w:p>
        </w:tc>
      </w:tr>
      <w:tr w:rsidR="00DB4F78" w:rsidRPr="00E77E98" w14:paraId="1E54DBCD" w14:textId="77777777" w:rsidTr="00AF1A2B">
        <w:trPr>
          <w:trHeight w:val="227"/>
        </w:trPr>
        <w:tc>
          <w:tcPr>
            <w:tcW w:w="426" w:type="dxa"/>
            <w:noWrap/>
            <w:vAlign w:val="center"/>
            <w:hideMark/>
          </w:tcPr>
          <w:p w14:paraId="1520974E" w14:textId="77777777" w:rsidR="00DB4F78" w:rsidRPr="00E77E98" w:rsidRDefault="00DB4F78" w:rsidP="00DB4F78">
            <w:pPr>
              <w:jc w:val="center"/>
              <w:rPr>
                <w:rFonts w:ascii="Arial" w:hAnsi="Arial" w:cs="Arial"/>
                <w:sz w:val="14"/>
                <w:szCs w:val="14"/>
                <w:lang w:eastAsia="es-CO"/>
              </w:rPr>
            </w:pPr>
            <w:r w:rsidRPr="00E77E98">
              <w:rPr>
                <w:rFonts w:ascii="Arial" w:hAnsi="Arial" w:cs="Arial"/>
                <w:sz w:val="14"/>
                <w:szCs w:val="14"/>
                <w:lang w:eastAsia="es-CO"/>
              </w:rPr>
              <w:t>252</w:t>
            </w:r>
          </w:p>
        </w:tc>
        <w:tc>
          <w:tcPr>
            <w:tcW w:w="709" w:type="dxa"/>
            <w:noWrap/>
            <w:vAlign w:val="center"/>
            <w:hideMark/>
          </w:tcPr>
          <w:p w14:paraId="1E593838"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129M02</w:t>
            </w:r>
          </w:p>
        </w:tc>
        <w:tc>
          <w:tcPr>
            <w:tcW w:w="1134" w:type="dxa"/>
            <w:noWrap/>
            <w:vAlign w:val="center"/>
            <w:hideMark/>
          </w:tcPr>
          <w:p w14:paraId="5FCE8E9D" w14:textId="77777777" w:rsidR="00DB4F78" w:rsidRPr="00E77E98" w:rsidRDefault="00DB4F78" w:rsidP="00DB4F78">
            <w:pPr>
              <w:jc w:val="center"/>
              <w:rPr>
                <w:rFonts w:ascii="Arial" w:hAnsi="Arial" w:cs="Arial"/>
                <w:color w:val="000000"/>
                <w:sz w:val="14"/>
                <w:szCs w:val="14"/>
                <w:lang w:eastAsia="es-CO"/>
              </w:rPr>
            </w:pPr>
            <w:r w:rsidRPr="00E77E98">
              <w:rPr>
                <w:rFonts w:ascii="Arial" w:hAnsi="Arial" w:cs="Arial"/>
                <w:color w:val="000000"/>
                <w:sz w:val="14"/>
                <w:szCs w:val="14"/>
                <w:lang w:eastAsia="es-CO"/>
              </w:rPr>
              <w:t>129M02</w:t>
            </w:r>
          </w:p>
        </w:tc>
        <w:tc>
          <w:tcPr>
            <w:tcW w:w="2268" w:type="dxa"/>
            <w:vAlign w:val="center"/>
            <w:hideMark/>
          </w:tcPr>
          <w:p w14:paraId="124207D0" w14:textId="77777777" w:rsidR="00DB4F78" w:rsidRPr="00E77E98" w:rsidRDefault="00DB4F78" w:rsidP="00DB4F78">
            <w:pPr>
              <w:jc w:val="both"/>
              <w:rPr>
                <w:rFonts w:ascii="Arial" w:hAnsi="Arial" w:cs="Arial"/>
                <w:sz w:val="14"/>
                <w:szCs w:val="14"/>
                <w:lang w:eastAsia="es-CO"/>
              </w:rPr>
            </w:pPr>
            <w:r w:rsidRPr="00E77E98">
              <w:rPr>
                <w:rFonts w:ascii="Arial" w:hAnsi="Arial" w:cs="Arial"/>
                <w:sz w:val="14"/>
                <w:szCs w:val="14"/>
                <w:lang w:eastAsia="es-CO"/>
              </w:rPr>
              <w:t>INTERNACION ADULTOS COMPLEJIDAD MEDIANA HABITACIÓN MÚLTIPLE</w:t>
            </w:r>
          </w:p>
        </w:tc>
        <w:tc>
          <w:tcPr>
            <w:tcW w:w="4819" w:type="dxa"/>
            <w:vAlign w:val="center"/>
            <w:hideMark/>
          </w:tcPr>
          <w:p w14:paraId="0A3263D3" w14:textId="77777777" w:rsidR="00DB4F78" w:rsidRPr="00E77E98" w:rsidRDefault="00DB4F78" w:rsidP="00DB4F78">
            <w:pPr>
              <w:jc w:val="both"/>
              <w:rPr>
                <w:rFonts w:ascii="Arial" w:hAnsi="Arial" w:cs="Arial"/>
                <w:color w:val="000000"/>
                <w:sz w:val="14"/>
                <w:szCs w:val="14"/>
                <w:lang w:eastAsia="es-CO"/>
              </w:rPr>
            </w:pPr>
            <w:r w:rsidRPr="00E77E98">
              <w:rPr>
                <w:rFonts w:ascii="Arial" w:hAnsi="Arial" w:cs="Arial"/>
                <w:color w:val="000000"/>
                <w:sz w:val="14"/>
                <w:szCs w:val="14"/>
                <w:lang w:eastAsia="es-CO"/>
              </w:rPr>
              <w:t>DOTACIÓN BÁSICA, AIRE ACONDICIONADO, SERVICIO DE ENFERMERÍA, ASISTENCIA MÉDICA (MÉDICO GENERAL), ALIMENTACIÓN.</w:t>
            </w:r>
          </w:p>
        </w:tc>
        <w:tc>
          <w:tcPr>
            <w:tcW w:w="1134" w:type="dxa"/>
            <w:noWrap/>
            <w:vAlign w:val="center"/>
            <w:hideMark/>
          </w:tcPr>
          <w:p w14:paraId="4A2C3E0A" w14:textId="3DB10E28" w:rsidR="00DB4F78" w:rsidRPr="00E77E98" w:rsidRDefault="00DB4F78" w:rsidP="00DB4F78">
            <w:pPr>
              <w:jc w:val="center"/>
              <w:rPr>
                <w:rFonts w:ascii="Arial" w:hAnsi="Arial" w:cs="Arial"/>
                <w:color w:val="000000"/>
                <w:sz w:val="14"/>
                <w:szCs w:val="14"/>
                <w:lang w:eastAsia="es-CO"/>
              </w:rPr>
            </w:pPr>
            <w:r w:rsidRPr="00353D9E">
              <w:rPr>
                <w:rFonts w:ascii="Arial" w:hAnsi="Arial" w:cs="Arial"/>
                <w:color w:val="000000" w:themeColor="text1"/>
                <w:sz w:val="14"/>
                <w:szCs w:val="14"/>
                <w:lang w:eastAsia="es-CO"/>
              </w:rPr>
              <w:t>$ 339.570</w:t>
            </w:r>
          </w:p>
        </w:tc>
      </w:tr>
    </w:tbl>
    <w:p w14:paraId="731F8D27" w14:textId="77777777" w:rsidR="00DB4F78" w:rsidRDefault="00DB4F78" w:rsidP="005B3CA3">
      <w:pPr>
        <w:tabs>
          <w:tab w:val="left" w:pos="1155"/>
        </w:tabs>
        <w:ind w:left="-284" w:right="-234"/>
        <w:jc w:val="both"/>
        <w:rPr>
          <w:rFonts w:ascii="Arial" w:hAnsi="Arial" w:cs="Arial"/>
          <w:b/>
          <w:bCs/>
          <w:sz w:val="18"/>
          <w:szCs w:val="18"/>
        </w:rPr>
      </w:pPr>
    </w:p>
    <w:p w14:paraId="1BDFDDEC" w14:textId="77777777" w:rsidR="00DB4F78" w:rsidRDefault="00DB4F78" w:rsidP="005B3CA3">
      <w:pPr>
        <w:tabs>
          <w:tab w:val="left" w:pos="1155"/>
        </w:tabs>
        <w:ind w:left="-284" w:right="-234"/>
        <w:jc w:val="both"/>
        <w:rPr>
          <w:rFonts w:ascii="Arial" w:hAnsi="Arial" w:cs="Arial"/>
          <w:b/>
          <w:bCs/>
          <w:sz w:val="18"/>
          <w:szCs w:val="18"/>
        </w:rPr>
      </w:pPr>
    </w:p>
    <w:p w14:paraId="29C23E02" w14:textId="77777777" w:rsidR="00DB4F78" w:rsidRDefault="00DB4F78" w:rsidP="005B3CA3">
      <w:pPr>
        <w:tabs>
          <w:tab w:val="left" w:pos="1155"/>
        </w:tabs>
        <w:ind w:left="-284" w:right="-234"/>
        <w:jc w:val="both"/>
        <w:rPr>
          <w:rFonts w:ascii="Arial" w:hAnsi="Arial" w:cs="Arial"/>
          <w:b/>
          <w:bCs/>
          <w:sz w:val="18"/>
          <w:szCs w:val="18"/>
        </w:rPr>
      </w:pPr>
    </w:p>
    <w:p w14:paraId="51807A44" w14:textId="77777777" w:rsidR="00DB4F78" w:rsidRDefault="00DB4F78" w:rsidP="005B3CA3">
      <w:pPr>
        <w:tabs>
          <w:tab w:val="left" w:pos="1155"/>
        </w:tabs>
        <w:ind w:left="-284" w:right="-234"/>
        <w:jc w:val="both"/>
        <w:rPr>
          <w:rFonts w:ascii="Arial" w:hAnsi="Arial" w:cs="Arial"/>
          <w:b/>
          <w:bCs/>
          <w:sz w:val="18"/>
          <w:szCs w:val="18"/>
        </w:rPr>
      </w:pPr>
    </w:p>
    <w:p w14:paraId="3F854DC5" w14:textId="77777777" w:rsidR="00DB4F78" w:rsidRDefault="00DB4F78" w:rsidP="005B3CA3">
      <w:pPr>
        <w:tabs>
          <w:tab w:val="left" w:pos="1155"/>
        </w:tabs>
        <w:ind w:left="-284" w:right="-234"/>
        <w:jc w:val="both"/>
        <w:rPr>
          <w:rFonts w:ascii="Arial" w:hAnsi="Arial" w:cs="Arial"/>
          <w:b/>
          <w:bCs/>
          <w:sz w:val="18"/>
          <w:szCs w:val="18"/>
        </w:rPr>
      </w:pPr>
    </w:p>
    <w:p w14:paraId="01B2AD39" w14:textId="77777777" w:rsidR="00DB4F78" w:rsidRPr="0065307A" w:rsidRDefault="00DB4F78" w:rsidP="005B3CA3">
      <w:pPr>
        <w:tabs>
          <w:tab w:val="left" w:pos="1155"/>
        </w:tabs>
        <w:ind w:left="-284" w:right="-234"/>
        <w:jc w:val="both"/>
        <w:rPr>
          <w:rFonts w:ascii="Arial" w:hAnsi="Arial" w:cs="Arial"/>
          <w:b/>
          <w:sz w:val="18"/>
          <w:szCs w:val="18"/>
        </w:rPr>
      </w:pPr>
    </w:p>
    <w:p w14:paraId="4F401500" w14:textId="77777777" w:rsidR="00E70DFE" w:rsidRDefault="00E70DFE" w:rsidP="006556EF">
      <w:pPr>
        <w:pStyle w:val="Textoindependiente"/>
        <w:ind w:right="-425"/>
        <w:jc w:val="left"/>
        <w:rPr>
          <w:sz w:val="20"/>
          <w:szCs w:val="20"/>
          <w:u w:val="single"/>
        </w:rPr>
      </w:pPr>
    </w:p>
    <w:p w14:paraId="5AD1C398" w14:textId="77777777" w:rsidR="00E70DFE" w:rsidRDefault="00E70DFE" w:rsidP="006556EF">
      <w:pPr>
        <w:pStyle w:val="Textoindependiente"/>
        <w:ind w:right="-425"/>
        <w:jc w:val="left"/>
        <w:rPr>
          <w:b/>
          <w:color w:val="000000"/>
          <w:sz w:val="18"/>
          <w:szCs w:val="18"/>
        </w:rPr>
      </w:pPr>
    </w:p>
    <w:p w14:paraId="6CA6258E" w14:textId="77777777" w:rsidR="00E70DFE" w:rsidRDefault="00E70DFE" w:rsidP="006556EF">
      <w:pPr>
        <w:pStyle w:val="Textoindependiente"/>
        <w:ind w:right="-425"/>
        <w:jc w:val="left"/>
        <w:rPr>
          <w:b/>
          <w:color w:val="000000"/>
          <w:sz w:val="18"/>
          <w:szCs w:val="18"/>
        </w:rPr>
      </w:pPr>
    </w:p>
    <w:p w14:paraId="1CBF73A8" w14:textId="77777777" w:rsidR="00E70DFE" w:rsidRDefault="00E70DFE" w:rsidP="006556EF">
      <w:pPr>
        <w:pStyle w:val="Textoindependiente"/>
        <w:ind w:right="-425"/>
        <w:jc w:val="left"/>
        <w:rPr>
          <w:b/>
          <w:color w:val="000000"/>
          <w:sz w:val="18"/>
          <w:szCs w:val="18"/>
        </w:rPr>
      </w:pPr>
    </w:p>
    <w:p w14:paraId="5096FE29" w14:textId="77777777" w:rsidR="00E70DFE" w:rsidRDefault="00E70DFE" w:rsidP="006556EF">
      <w:pPr>
        <w:pStyle w:val="Textoindependiente"/>
        <w:ind w:right="-425"/>
        <w:jc w:val="left"/>
        <w:rPr>
          <w:b/>
          <w:color w:val="000000"/>
          <w:sz w:val="18"/>
          <w:szCs w:val="18"/>
        </w:rPr>
      </w:pPr>
    </w:p>
    <w:p w14:paraId="085D495D" w14:textId="77777777" w:rsidR="00E70DFE" w:rsidRDefault="00E70DFE" w:rsidP="006556EF">
      <w:pPr>
        <w:pStyle w:val="Textoindependiente"/>
        <w:ind w:right="-425"/>
        <w:jc w:val="left"/>
        <w:rPr>
          <w:b/>
          <w:color w:val="000000"/>
          <w:sz w:val="18"/>
          <w:szCs w:val="18"/>
        </w:rPr>
      </w:pPr>
    </w:p>
    <w:p w14:paraId="5094D2F1" w14:textId="77777777" w:rsidR="00E70DFE" w:rsidRDefault="00E70DFE" w:rsidP="006556EF">
      <w:pPr>
        <w:pStyle w:val="Textoindependiente"/>
        <w:ind w:right="-425"/>
        <w:jc w:val="left"/>
        <w:rPr>
          <w:b/>
          <w:color w:val="000000"/>
          <w:sz w:val="18"/>
          <w:szCs w:val="18"/>
        </w:rPr>
      </w:pPr>
    </w:p>
    <w:p w14:paraId="115E776B" w14:textId="77777777" w:rsidR="00E70DFE" w:rsidRDefault="00E70DFE" w:rsidP="006556EF">
      <w:pPr>
        <w:pStyle w:val="Textoindependiente"/>
        <w:ind w:right="-425"/>
        <w:jc w:val="left"/>
        <w:rPr>
          <w:b/>
          <w:color w:val="000000"/>
          <w:sz w:val="18"/>
          <w:szCs w:val="18"/>
        </w:rPr>
      </w:pPr>
    </w:p>
    <w:p w14:paraId="64394ED4" w14:textId="77777777" w:rsidR="00E70DFE" w:rsidRDefault="00E70DFE" w:rsidP="006556EF">
      <w:pPr>
        <w:pStyle w:val="Textoindependiente"/>
        <w:ind w:right="-425"/>
        <w:jc w:val="left"/>
        <w:rPr>
          <w:b/>
          <w:color w:val="000000"/>
          <w:sz w:val="18"/>
          <w:szCs w:val="18"/>
        </w:rPr>
      </w:pPr>
    </w:p>
    <w:p w14:paraId="4CC437B6" w14:textId="77777777" w:rsidR="00E70DFE" w:rsidRDefault="00E70DFE" w:rsidP="006556EF">
      <w:pPr>
        <w:pStyle w:val="Textoindependiente"/>
        <w:ind w:right="-425"/>
        <w:jc w:val="left"/>
        <w:rPr>
          <w:b/>
          <w:color w:val="000000"/>
          <w:sz w:val="18"/>
          <w:szCs w:val="18"/>
        </w:rPr>
      </w:pPr>
    </w:p>
    <w:p w14:paraId="1998B436" w14:textId="77777777" w:rsidR="00E70DFE" w:rsidRDefault="00E70DFE" w:rsidP="006556EF">
      <w:pPr>
        <w:pStyle w:val="Textoindependiente"/>
        <w:ind w:right="-425"/>
        <w:jc w:val="left"/>
        <w:rPr>
          <w:b/>
          <w:color w:val="000000"/>
          <w:sz w:val="18"/>
          <w:szCs w:val="18"/>
        </w:rPr>
      </w:pPr>
    </w:p>
    <w:p w14:paraId="2D15D486" w14:textId="77777777" w:rsidR="00E70DFE" w:rsidRDefault="00E70DFE" w:rsidP="006556EF">
      <w:pPr>
        <w:pStyle w:val="Textoindependiente"/>
        <w:ind w:right="-425"/>
        <w:jc w:val="left"/>
        <w:rPr>
          <w:b/>
          <w:color w:val="000000"/>
          <w:sz w:val="18"/>
          <w:szCs w:val="18"/>
        </w:rPr>
      </w:pPr>
    </w:p>
    <w:p w14:paraId="0951E726" w14:textId="77777777" w:rsidR="00E70DFE" w:rsidRDefault="00E70DFE" w:rsidP="006556EF">
      <w:pPr>
        <w:pStyle w:val="Textoindependiente"/>
        <w:ind w:right="-425"/>
        <w:jc w:val="left"/>
        <w:rPr>
          <w:b/>
          <w:color w:val="000000"/>
          <w:sz w:val="18"/>
          <w:szCs w:val="18"/>
        </w:rPr>
      </w:pPr>
    </w:p>
    <w:p w14:paraId="4B75C4A9" w14:textId="77777777" w:rsidR="00E70DFE" w:rsidRDefault="00E70DFE" w:rsidP="006556EF">
      <w:pPr>
        <w:pStyle w:val="Textoindependiente"/>
        <w:ind w:right="-425"/>
        <w:jc w:val="left"/>
        <w:rPr>
          <w:b/>
          <w:color w:val="000000"/>
          <w:sz w:val="18"/>
          <w:szCs w:val="18"/>
        </w:rPr>
      </w:pPr>
    </w:p>
    <w:p w14:paraId="0D93E614" w14:textId="77777777" w:rsidR="00E70DFE" w:rsidRDefault="00E70DFE" w:rsidP="006556EF">
      <w:pPr>
        <w:pStyle w:val="Textoindependiente"/>
        <w:ind w:right="-425"/>
        <w:jc w:val="left"/>
        <w:rPr>
          <w:b/>
          <w:color w:val="000000"/>
          <w:sz w:val="18"/>
          <w:szCs w:val="18"/>
        </w:rPr>
      </w:pPr>
    </w:p>
    <w:p w14:paraId="39B20748" w14:textId="77777777" w:rsidR="00E70DFE" w:rsidRDefault="00E70DFE" w:rsidP="006556EF">
      <w:pPr>
        <w:pStyle w:val="Textoindependiente"/>
        <w:ind w:right="-425"/>
        <w:jc w:val="left"/>
        <w:rPr>
          <w:b/>
          <w:color w:val="000000"/>
          <w:sz w:val="18"/>
          <w:szCs w:val="18"/>
        </w:rPr>
      </w:pPr>
    </w:p>
    <w:p w14:paraId="67FF548D" w14:textId="77777777" w:rsidR="00E70DFE" w:rsidRDefault="00E70DFE" w:rsidP="006556EF">
      <w:pPr>
        <w:pStyle w:val="Textoindependiente"/>
        <w:ind w:right="-425"/>
        <w:jc w:val="left"/>
        <w:rPr>
          <w:b/>
          <w:color w:val="000000"/>
          <w:sz w:val="18"/>
          <w:szCs w:val="18"/>
        </w:rPr>
      </w:pPr>
    </w:p>
    <w:p w14:paraId="58D83B72" w14:textId="77777777" w:rsidR="00E70DFE" w:rsidRDefault="00E70DFE" w:rsidP="006556EF">
      <w:pPr>
        <w:pStyle w:val="Textoindependiente"/>
        <w:ind w:right="-425"/>
        <w:jc w:val="left"/>
        <w:rPr>
          <w:b/>
          <w:color w:val="000000"/>
          <w:sz w:val="18"/>
          <w:szCs w:val="18"/>
        </w:rPr>
      </w:pPr>
    </w:p>
    <w:p w14:paraId="51F66793" w14:textId="77777777" w:rsidR="00E70DFE" w:rsidRDefault="00E70DFE" w:rsidP="006556EF">
      <w:pPr>
        <w:pStyle w:val="Textoindependiente"/>
        <w:ind w:right="-425"/>
        <w:jc w:val="left"/>
        <w:rPr>
          <w:b/>
          <w:color w:val="000000"/>
          <w:sz w:val="18"/>
          <w:szCs w:val="18"/>
        </w:rPr>
      </w:pPr>
    </w:p>
    <w:p w14:paraId="451F105D" w14:textId="77777777" w:rsidR="00E70DFE" w:rsidRDefault="00E70DFE" w:rsidP="006556EF">
      <w:pPr>
        <w:pStyle w:val="Textoindependiente"/>
        <w:ind w:right="-425"/>
        <w:jc w:val="left"/>
        <w:rPr>
          <w:b/>
          <w:color w:val="000000"/>
          <w:sz w:val="18"/>
          <w:szCs w:val="18"/>
        </w:rPr>
      </w:pPr>
    </w:p>
    <w:p w14:paraId="115F6702" w14:textId="77777777" w:rsidR="00E70DFE" w:rsidRDefault="00E70DFE" w:rsidP="006556EF">
      <w:pPr>
        <w:pStyle w:val="Textoindependiente"/>
        <w:ind w:right="-425"/>
        <w:jc w:val="left"/>
        <w:rPr>
          <w:b/>
          <w:color w:val="000000"/>
          <w:sz w:val="18"/>
          <w:szCs w:val="18"/>
        </w:rPr>
      </w:pPr>
    </w:p>
    <w:p w14:paraId="499531FE" w14:textId="77777777" w:rsidR="00E70DFE" w:rsidRDefault="00E70DFE" w:rsidP="006556EF">
      <w:pPr>
        <w:pStyle w:val="Textoindependiente"/>
        <w:ind w:right="-425"/>
        <w:jc w:val="left"/>
        <w:rPr>
          <w:b/>
          <w:color w:val="000000"/>
          <w:sz w:val="18"/>
          <w:szCs w:val="18"/>
        </w:rPr>
      </w:pPr>
    </w:p>
    <w:p w14:paraId="05D622A0" w14:textId="77777777" w:rsidR="00E70DFE" w:rsidRDefault="00E70DFE" w:rsidP="006556EF">
      <w:pPr>
        <w:pStyle w:val="Textoindependiente"/>
        <w:ind w:right="-425"/>
        <w:jc w:val="left"/>
        <w:rPr>
          <w:b/>
          <w:color w:val="000000"/>
          <w:sz w:val="18"/>
          <w:szCs w:val="18"/>
        </w:rPr>
      </w:pPr>
    </w:p>
    <w:p w14:paraId="72797AF6" w14:textId="77777777" w:rsidR="00E70DFE" w:rsidRDefault="00E70DFE" w:rsidP="006556EF">
      <w:pPr>
        <w:pStyle w:val="Textoindependiente"/>
        <w:ind w:right="-425"/>
        <w:jc w:val="left"/>
        <w:rPr>
          <w:b/>
          <w:color w:val="000000"/>
          <w:sz w:val="18"/>
          <w:szCs w:val="18"/>
        </w:rPr>
      </w:pPr>
    </w:p>
    <w:p w14:paraId="7719B863" w14:textId="77777777" w:rsidR="00E70DFE" w:rsidRDefault="00E70DFE" w:rsidP="006556EF">
      <w:pPr>
        <w:pStyle w:val="Textoindependiente"/>
        <w:ind w:right="-425"/>
        <w:jc w:val="left"/>
        <w:rPr>
          <w:b/>
          <w:color w:val="000000"/>
          <w:sz w:val="18"/>
          <w:szCs w:val="18"/>
        </w:rPr>
      </w:pPr>
    </w:p>
    <w:p w14:paraId="5C7F2AA4" w14:textId="77777777" w:rsidR="00E70DFE" w:rsidRDefault="00E70DFE" w:rsidP="006556EF">
      <w:pPr>
        <w:pStyle w:val="Textoindependiente"/>
        <w:ind w:right="-425"/>
        <w:jc w:val="left"/>
        <w:rPr>
          <w:b/>
          <w:color w:val="000000"/>
          <w:sz w:val="18"/>
          <w:szCs w:val="18"/>
        </w:rPr>
      </w:pPr>
    </w:p>
    <w:p w14:paraId="61696340" w14:textId="77777777" w:rsidR="00E70DFE" w:rsidRDefault="00E70DFE" w:rsidP="006556EF">
      <w:pPr>
        <w:pStyle w:val="Textoindependiente"/>
        <w:ind w:right="-425"/>
        <w:jc w:val="left"/>
        <w:rPr>
          <w:b/>
          <w:color w:val="000000"/>
          <w:sz w:val="18"/>
          <w:szCs w:val="18"/>
        </w:rPr>
      </w:pPr>
    </w:p>
    <w:p w14:paraId="72C6B2FE" w14:textId="77777777" w:rsidR="00E70DFE" w:rsidRDefault="00E70DFE" w:rsidP="006556EF">
      <w:pPr>
        <w:pStyle w:val="Textoindependiente"/>
        <w:ind w:right="-425"/>
        <w:jc w:val="left"/>
        <w:rPr>
          <w:b/>
          <w:color w:val="000000"/>
          <w:sz w:val="18"/>
          <w:szCs w:val="18"/>
        </w:rPr>
      </w:pPr>
    </w:p>
    <w:p w14:paraId="2C41659F" w14:textId="77777777" w:rsidR="00E70DFE" w:rsidRDefault="00E70DFE" w:rsidP="006556EF">
      <w:pPr>
        <w:pStyle w:val="Textoindependiente"/>
        <w:ind w:right="-425"/>
        <w:jc w:val="left"/>
        <w:rPr>
          <w:b/>
          <w:color w:val="000000"/>
          <w:sz w:val="18"/>
          <w:szCs w:val="18"/>
        </w:rPr>
      </w:pPr>
    </w:p>
    <w:p w14:paraId="48424BD2" w14:textId="77777777" w:rsidR="00E70DFE" w:rsidRDefault="00E70DFE" w:rsidP="006556EF">
      <w:pPr>
        <w:pStyle w:val="Textoindependiente"/>
        <w:ind w:right="-425"/>
        <w:jc w:val="left"/>
        <w:rPr>
          <w:b/>
          <w:color w:val="000000"/>
          <w:sz w:val="18"/>
          <w:szCs w:val="18"/>
        </w:rPr>
      </w:pPr>
    </w:p>
    <w:p w14:paraId="2F3F621F" w14:textId="77777777" w:rsidR="00E70DFE" w:rsidRDefault="00E70DFE" w:rsidP="006556EF">
      <w:pPr>
        <w:pStyle w:val="Textoindependiente"/>
        <w:ind w:right="-425"/>
        <w:jc w:val="left"/>
        <w:rPr>
          <w:b/>
          <w:color w:val="000000"/>
          <w:sz w:val="18"/>
          <w:szCs w:val="18"/>
        </w:rPr>
      </w:pPr>
    </w:p>
    <w:p w14:paraId="08758DE0" w14:textId="77777777" w:rsidR="00E70DFE" w:rsidRDefault="00E70DFE" w:rsidP="006556EF">
      <w:pPr>
        <w:pStyle w:val="Textoindependiente"/>
        <w:ind w:right="-425"/>
        <w:jc w:val="left"/>
        <w:rPr>
          <w:b/>
          <w:color w:val="000000"/>
          <w:sz w:val="18"/>
          <w:szCs w:val="18"/>
        </w:rPr>
      </w:pPr>
    </w:p>
    <w:p w14:paraId="7798574D" w14:textId="77777777" w:rsidR="00E70DFE" w:rsidRPr="00B11343" w:rsidRDefault="00E70DFE" w:rsidP="00E70DFE">
      <w:pPr>
        <w:rPr>
          <w:rFonts w:ascii="Arial" w:hAnsi="Arial" w:cs="Arial"/>
        </w:rPr>
      </w:pPr>
    </w:p>
    <w:p w14:paraId="2A5A28C6" w14:textId="77777777" w:rsidR="00E70DFE" w:rsidRPr="00B11343" w:rsidRDefault="00E70DFE" w:rsidP="00E70DFE">
      <w:pPr>
        <w:jc w:val="center"/>
        <w:rPr>
          <w:rFonts w:ascii="Arial" w:hAnsi="Arial" w:cs="Arial"/>
          <w:b/>
          <w:sz w:val="20"/>
          <w:szCs w:val="20"/>
        </w:rPr>
      </w:pPr>
      <w:r w:rsidRPr="00B11343">
        <w:rPr>
          <w:rFonts w:ascii="Arial" w:hAnsi="Arial" w:cs="Arial"/>
          <w:b/>
          <w:sz w:val="20"/>
          <w:szCs w:val="20"/>
        </w:rPr>
        <w:t>ANEXO No. 1</w:t>
      </w:r>
      <w:r>
        <w:rPr>
          <w:rFonts w:ascii="Arial" w:hAnsi="Arial" w:cs="Arial"/>
          <w:b/>
          <w:sz w:val="20"/>
          <w:szCs w:val="20"/>
        </w:rPr>
        <w:t>7</w:t>
      </w:r>
    </w:p>
    <w:p w14:paraId="5FDAFAE3" w14:textId="77777777" w:rsidR="00E70DFE" w:rsidRPr="00D93F68" w:rsidRDefault="00E70DFE" w:rsidP="00E70DFE">
      <w:pPr>
        <w:autoSpaceDE w:val="0"/>
        <w:autoSpaceDN w:val="0"/>
        <w:adjustRightInd w:val="0"/>
        <w:ind w:firstLine="24"/>
        <w:rPr>
          <w:rFonts w:ascii="Arial" w:hAnsi="Arial" w:cs="Arial"/>
          <w:b/>
          <w:sz w:val="20"/>
          <w:szCs w:val="20"/>
        </w:rPr>
      </w:pPr>
      <w:r w:rsidRPr="00B11343">
        <w:rPr>
          <w:rFonts w:ascii="Arial" w:hAnsi="Arial" w:cs="Arial"/>
          <w:b/>
          <w:sz w:val="20"/>
          <w:szCs w:val="20"/>
        </w:rPr>
        <w:t xml:space="preserve">                                                   </w:t>
      </w:r>
      <w:r w:rsidRPr="00D93F68">
        <w:rPr>
          <w:rFonts w:ascii="Arial" w:hAnsi="Arial" w:cs="Arial"/>
          <w:b/>
          <w:sz w:val="20"/>
          <w:szCs w:val="20"/>
        </w:rPr>
        <w:t>COMPROMISO DE BUENAS PRÁCTICAS AMBIENTALES</w:t>
      </w:r>
    </w:p>
    <w:p w14:paraId="6ED7B0D3" w14:textId="77777777" w:rsidR="00E70DFE" w:rsidRDefault="00E70DFE" w:rsidP="00E70DFE">
      <w:pPr>
        <w:spacing w:line="276" w:lineRule="auto"/>
        <w:ind w:left="708"/>
        <w:rPr>
          <w:rFonts w:ascii="Arial" w:hAnsi="Arial" w:cs="Arial"/>
          <w:b/>
          <w:sz w:val="20"/>
          <w:szCs w:val="20"/>
        </w:rPr>
      </w:pPr>
    </w:p>
    <w:p w14:paraId="63A7911A" w14:textId="77777777" w:rsidR="00E70DFE" w:rsidRDefault="00E70DFE" w:rsidP="00E70DFE">
      <w:pPr>
        <w:spacing w:line="276" w:lineRule="auto"/>
        <w:ind w:left="708"/>
        <w:rPr>
          <w:rFonts w:ascii="Arial" w:hAnsi="Arial" w:cs="Arial"/>
          <w:b/>
          <w:sz w:val="20"/>
          <w:szCs w:val="20"/>
        </w:rPr>
      </w:pPr>
    </w:p>
    <w:p w14:paraId="2E76756D" w14:textId="77777777" w:rsidR="00E70DFE" w:rsidRDefault="00E70DFE" w:rsidP="00E70DFE">
      <w:pPr>
        <w:spacing w:line="276" w:lineRule="auto"/>
        <w:ind w:left="708"/>
        <w:rPr>
          <w:rFonts w:ascii="Arial" w:hAnsi="Arial" w:cs="Arial"/>
          <w:b/>
          <w:sz w:val="20"/>
          <w:szCs w:val="20"/>
        </w:rPr>
      </w:pPr>
    </w:p>
    <w:p w14:paraId="1183AE6B" w14:textId="77777777" w:rsidR="00E70DFE" w:rsidRPr="00D93F68" w:rsidRDefault="00E70DFE" w:rsidP="00E70DFE">
      <w:pPr>
        <w:autoSpaceDE w:val="0"/>
        <w:autoSpaceDN w:val="0"/>
        <w:adjustRightInd w:val="0"/>
        <w:rPr>
          <w:rFonts w:ascii="Arial" w:hAnsi="Arial" w:cs="Arial"/>
          <w:b/>
          <w:sz w:val="20"/>
          <w:szCs w:val="20"/>
        </w:rPr>
      </w:pPr>
    </w:p>
    <w:p w14:paraId="03C6EDDB" w14:textId="77777777" w:rsidR="00E70DFE" w:rsidRPr="00D93F68" w:rsidRDefault="00E70DFE" w:rsidP="00E70DFE">
      <w:pPr>
        <w:autoSpaceDE w:val="0"/>
        <w:autoSpaceDN w:val="0"/>
        <w:adjustRightInd w:val="0"/>
        <w:ind w:left="142" w:right="107"/>
        <w:jc w:val="both"/>
        <w:rPr>
          <w:rFonts w:ascii="Arial" w:hAnsi="Arial" w:cs="Arial"/>
          <w:sz w:val="20"/>
          <w:szCs w:val="20"/>
        </w:rPr>
      </w:pPr>
      <w:r w:rsidRPr="00D93F68">
        <w:rPr>
          <w:rFonts w:ascii="Arial" w:hAnsi="Arial" w:cs="Arial"/>
          <w:sz w:val="20"/>
          <w:szCs w:val="20"/>
        </w:rPr>
        <w:t xml:space="preserve">El suscrito: _________________________ identificado con C.C. Nro. ______________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w:t>
      </w:r>
      <w:proofErr w:type="spellStart"/>
      <w:r w:rsidRPr="00D93F68">
        <w:rPr>
          <w:rFonts w:ascii="Arial" w:hAnsi="Arial" w:cs="Arial"/>
          <w:sz w:val="20"/>
          <w:szCs w:val="20"/>
        </w:rPr>
        <w:t>pos</w:t>
      </w:r>
      <w:proofErr w:type="spellEnd"/>
      <w:r w:rsidRPr="00D93F68">
        <w:rPr>
          <w:rFonts w:ascii="Arial" w:hAnsi="Arial" w:cs="Arial"/>
          <w:sz w:val="20"/>
          <w:szCs w:val="20"/>
        </w:rPr>
        <w:t xml:space="preserve"> consumos y a su disposición final.</w:t>
      </w:r>
    </w:p>
    <w:p w14:paraId="019F99C4" w14:textId="77777777" w:rsidR="00E70DFE" w:rsidRPr="00D93F68" w:rsidRDefault="00E70DFE" w:rsidP="00E70DFE">
      <w:pPr>
        <w:autoSpaceDE w:val="0"/>
        <w:autoSpaceDN w:val="0"/>
        <w:adjustRightInd w:val="0"/>
        <w:ind w:left="142" w:right="107"/>
        <w:jc w:val="both"/>
        <w:rPr>
          <w:rFonts w:ascii="Arial" w:hAnsi="Arial" w:cs="Arial"/>
          <w:sz w:val="20"/>
          <w:szCs w:val="20"/>
        </w:rPr>
      </w:pPr>
      <w:r w:rsidRPr="00D93F68">
        <w:rPr>
          <w:rFonts w:ascii="Arial" w:hAnsi="Arial" w:cs="Arial"/>
          <w:sz w:val="20"/>
          <w:szCs w:val="20"/>
        </w:rPr>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14:paraId="62DAB850" w14:textId="77777777" w:rsidR="00E70DFE" w:rsidRPr="00D93F68" w:rsidRDefault="00E70DFE" w:rsidP="00E70DFE">
      <w:pPr>
        <w:autoSpaceDE w:val="0"/>
        <w:autoSpaceDN w:val="0"/>
        <w:adjustRightInd w:val="0"/>
        <w:ind w:left="142" w:right="107"/>
        <w:jc w:val="both"/>
        <w:rPr>
          <w:rFonts w:ascii="Arial" w:hAnsi="Arial" w:cs="Arial"/>
          <w:sz w:val="20"/>
          <w:szCs w:val="20"/>
        </w:rPr>
      </w:pPr>
      <w:r w:rsidRPr="00D93F68">
        <w:rPr>
          <w:rFonts w:ascii="Arial" w:hAnsi="Arial" w:cs="Arial"/>
          <w:sz w:val="20"/>
          <w:szCs w:val="20"/>
        </w:rPr>
        <w:t>De igual manera me comprometo a:</w:t>
      </w:r>
    </w:p>
    <w:p w14:paraId="7BDDB32C" w14:textId="77777777" w:rsidR="00E70DFE" w:rsidRPr="00D93F68" w:rsidRDefault="00E70DFE">
      <w:pPr>
        <w:pStyle w:val="Prrafodelista"/>
        <w:numPr>
          <w:ilvl w:val="0"/>
          <w:numId w:val="39"/>
        </w:numPr>
        <w:autoSpaceDE w:val="0"/>
        <w:autoSpaceDN w:val="0"/>
        <w:adjustRightInd w:val="0"/>
        <w:ind w:left="426" w:right="107" w:hanging="284"/>
        <w:jc w:val="both"/>
        <w:rPr>
          <w:rFonts w:ascii="Arial" w:hAnsi="Arial" w:cs="Arial"/>
          <w:sz w:val="20"/>
          <w:szCs w:val="20"/>
          <w:lang w:val="es-ES" w:eastAsia="es-CO"/>
        </w:rPr>
      </w:pPr>
      <w:r w:rsidRPr="00D93F68">
        <w:rPr>
          <w:rFonts w:ascii="Arial" w:hAnsi="Arial" w:cs="Arial"/>
          <w:sz w:val="20"/>
          <w:szCs w:val="20"/>
          <w:lang w:val="es-ES" w:eastAsia="es-CO"/>
        </w:rPr>
        <w:t>La aplicación de buenas prácticas ambientales, de acuerdo con el tipo de servicio a contratar.</w:t>
      </w:r>
    </w:p>
    <w:p w14:paraId="032F89B0" w14:textId="77777777" w:rsidR="00E70DFE" w:rsidRPr="00D93F68" w:rsidRDefault="00E70DFE" w:rsidP="00E70DFE">
      <w:pPr>
        <w:pStyle w:val="Prrafodelista"/>
        <w:autoSpaceDE w:val="0"/>
        <w:autoSpaceDN w:val="0"/>
        <w:adjustRightInd w:val="0"/>
        <w:ind w:left="426" w:right="107" w:hanging="284"/>
        <w:jc w:val="both"/>
        <w:rPr>
          <w:rFonts w:ascii="Arial" w:hAnsi="Arial" w:cs="Arial"/>
          <w:sz w:val="20"/>
          <w:szCs w:val="20"/>
          <w:lang w:val="es-ES" w:eastAsia="es-CO"/>
        </w:rPr>
      </w:pPr>
    </w:p>
    <w:p w14:paraId="51C1CB3A" w14:textId="77777777" w:rsidR="00E70DFE" w:rsidRPr="00D93F68" w:rsidRDefault="00E70DFE">
      <w:pPr>
        <w:pStyle w:val="Prrafodelista"/>
        <w:numPr>
          <w:ilvl w:val="0"/>
          <w:numId w:val="39"/>
        </w:numPr>
        <w:autoSpaceDE w:val="0"/>
        <w:autoSpaceDN w:val="0"/>
        <w:adjustRightInd w:val="0"/>
        <w:ind w:left="426" w:right="107" w:hanging="284"/>
        <w:jc w:val="both"/>
        <w:rPr>
          <w:rFonts w:ascii="Arial" w:hAnsi="Arial" w:cs="Arial"/>
          <w:sz w:val="20"/>
          <w:szCs w:val="20"/>
          <w:lang w:val="es-ES" w:eastAsia="es-CO"/>
        </w:rPr>
      </w:pPr>
      <w:r w:rsidRPr="00D93F68">
        <w:rPr>
          <w:rFonts w:ascii="Arial" w:hAnsi="Arial" w:cs="Arial"/>
          <w:sz w:val="20"/>
          <w:szCs w:val="20"/>
          <w:lang w:val="es-ES" w:eastAsia="es-CO"/>
        </w:rPr>
        <w:t>Cualquier infracción ambiental por omisión de permisos, concesiones o licencias ambientales, que hubiese sido necesario tramitar antes, durante y al finalizar el servicio u obra, serán asumidas como mi responsabilidad.</w:t>
      </w:r>
    </w:p>
    <w:p w14:paraId="129E42F2" w14:textId="77777777" w:rsidR="00E70DFE" w:rsidRPr="00D93F68" w:rsidRDefault="00E70DFE" w:rsidP="00E70DFE">
      <w:pPr>
        <w:pStyle w:val="Prrafodelista"/>
        <w:ind w:left="426" w:right="107" w:hanging="284"/>
        <w:rPr>
          <w:rFonts w:ascii="Arial" w:hAnsi="Arial" w:cs="Arial"/>
          <w:sz w:val="20"/>
          <w:szCs w:val="20"/>
          <w:lang w:val="es-ES" w:eastAsia="es-CO"/>
        </w:rPr>
      </w:pPr>
    </w:p>
    <w:p w14:paraId="5C7B0458" w14:textId="77777777" w:rsidR="00E70DFE" w:rsidRPr="00D93F68" w:rsidRDefault="00E70DFE">
      <w:pPr>
        <w:pStyle w:val="Prrafodelista"/>
        <w:numPr>
          <w:ilvl w:val="0"/>
          <w:numId w:val="39"/>
        </w:numPr>
        <w:autoSpaceDE w:val="0"/>
        <w:autoSpaceDN w:val="0"/>
        <w:adjustRightInd w:val="0"/>
        <w:ind w:left="426" w:right="107" w:hanging="284"/>
        <w:jc w:val="both"/>
        <w:rPr>
          <w:rFonts w:ascii="Arial" w:hAnsi="Arial" w:cs="Arial"/>
          <w:sz w:val="20"/>
          <w:szCs w:val="20"/>
          <w:lang w:val="es-ES" w:eastAsia="es-CO"/>
        </w:rPr>
      </w:pPr>
      <w:r w:rsidRPr="00D93F68">
        <w:rPr>
          <w:rFonts w:ascii="Arial" w:hAnsi="Arial" w:cs="Arial"/>
          <w:sz w:val="20"/>
          <w:szCs w:val="20"/>
          <w:lang w:val="es-ES" w:eastAsia="es-CO"/>
        </w:rPr>
        <w:t>Presentar las actas de disposición final correspondientes y las licencias ambientales de dicha disposición.</w:t>
      </w:r>
    </w:p>
    <w:p w14:paraId="76629A47" w14:textId="77777777" w:rsidR="00E70DFE" w:rsidRPr="00D93F68" w:rsidRDefault="00E70DFE" w:rsidP="00E70DFE">
      <w:pPr>
        <w:pStyle w:val="Prrafodelista"/>
        <w:ind w:left="426" w:right="107" w:hanging="284"/>
        <w:rPr>
          <w:rFonts w:ascii="Arial" w:hAnsi="Arial" w:cs="Arial"/>
          <w:sz w:val="20"/>
          <w:szCs w:val="20"/>
          <w:lang w:val="es-ES" w:eastAsia="es-CO"/>
        </w:rPr>
      </w:pPr>
    </w:p>
    <w:p w14:paraId="3FC58EBA" w14:textId="77777777" w:rsidR="00E70DFE" w:rsidRPr="00D93F68" w:rsidRDefault="00E70DFE">
      <w:pPr>
        <w:pStyle w:val="Prrafodelista"/>
        <w:numPr>
          <w:ilvl w:val="0"/>
          <w:numId w:val="39"/>
        </w:numPr>
        <w:autoSpaceDE w:val="0"/>
        <w:autoSpaceDN w:val="0"/>
        <w:adjustRightInd w:val="0"/>
        <w:ind w:left="426" w:right="107" w:hanging="284"/>
        <w:jc w:val="both"/>
        <w:rPr>
          <w:rFonts w:ascii="Arial" w:hAnsi="Arial" w:cs="Arial"/>
          <w:sz w:val="20"/>
          <w:szCs w:val="20"/>
          <w:lang w:val="es-ES" w:eastAsia="es-CO"/>
        </w:rPr>
      </w:pPr>
      <w:r w:rsidRPr="00D93F68">
        <w:rPr>
          <w:rFonts w:ascii="Arial" w:hAnsi="Arial" w:cs="Arial"/>
          <w:sz w:val="20"/>
          <w:szCs w:val="20"/>
          <w:lang w:val="es-ES" w:eastAsia="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19015601" w14:textId="77777777" w:rsidR="00E70DFE" w:rsidRPr="00D93F68" w:rsidRDefault="00E70DFE" w:rsidP="00E70DFE">
      <w:pPr>
        <w:pStyle w:val="Prrafodelista"/>
        <w:ind w:left="426" w:right="107" w:hanging="284"/>
        <w:rPr>
          <w:rFonts w:ascii="Arial" w:hAnsi="Arial" w:cs="Arial"/>
          <w:sz w:val="20"/>
          <w:szCs w:val="20"/>
          <w:lang w:val="es-ES" w:eastAsia="es-CO"/>
        </w:rPr>
      </w:pPr>
    </w:p>
    <w:p w14:paraId="634D356F" w14:textId="77777777" w:rsidR="00E70DFE" w:rsidRPr="00D93F68" w:rsidRDefault="00E70DFE">
      <w:pPr>
        <w:pStyle w:val="Prrafodelista"/>
        <w:numPr>
          <w:ilvl w:val="0"/>
          <w:numId w:val="39"/>
        </w:numPr>
        <w:autoSpaceDE w:val="0"/>
        <w:autoSpaceDN w:val="0"/>
        <w:adjustRightInd w:val="0"/>
        <w:ind w:left="426" w:right="107" w:hanging="284"/>
        <w:jc w:val="both"/>
        <w:rPr>
          <w:rFonts w:ascii="Arial" w:hAnsi="Arial" w:cs="Arial"/>
          <w:sz w:val="20"/>
          <w:szCs w:val="20"/>
          <w:lang w:val="es-ES" w:eastAsia="es-CO"/>
        </w:rPr>
      </w:pPr>
      <w:r w:rsidRPr="00D93F68">
        <w:rPr>
          <w:rFonts w:ascii="Arial" w:hAnsi="Arial" w:cs="Arial"/>
          <w:sz w:val="20"/>
          <w:szCs w:val="20"/>
          <w:lang w:val="es-ES" w:eastAsia="es-CO"/>
        </w:rPr>
        <w:t>Presentar al supervisor del contrato el análisis de ciclo de vida del producto y/o servicio a contratar según corresponda.</w:t>
      </w:r>
    </w:p>
    <w:p w14:paraId="2407D1B2" w14:textId="77777777" w:rsidR="00E70DFE" w:rsidRPr="00D93F68" w:rsidRDefault="00E70DFE" w:rsidP="00E70DFE">
      <w:pPr>
        <w:tabs>
          <w:tab w:val="left" w:pos="5103"/>
          <w:tab w:val="left" w:pos="5529"/>
        </w:tabs>
        <w:autoSpaceDE w:val="0"/>
        <w:autoSpaceDN w:val="0"/>
        <w:adjustRightInd w:val="0"/>
        <w:ind w:left="142" w:right="107"/>
        <w:rPr>
          <w:rFonts w:ascii="Arial" w:hAnsi="Arial" w:cs="Arial"/>
          <w:b/>
          <w:sz w:val="20"/>
          <w:szCs w:val="20"/>
        </w:rPr>
      </w:pPr>
    </w:p>
    <w:p w14:paraId="5B04627E" w14:textId="77777777" w:rsidR="00E70DFE" w:rsidRPr="00D93F68" w:rsidRDefault="00E70DFE" w:rsidP="00E70DFE">
      <w:pPr>
        <w:tabs>
          <w:tab w:val="left" w:pos="5103"/>
          <w:tab w:val="left" w:pos="5529"/>
        </w:tabs>
        <w:autoSpaceDE w:val="0"/>
        <w:autoSpaceDN w:val="0"/>
        <w:adjustRightInd w:val="0"/>
        <w:ind w:left="142" w:right="107"/>
        <w:rPr>
          <w:rFonts w:ascii="Arial" w:hAnsi="Arial" w:cs="Arial"/>
          <w:sz w:val="20"/>
          <w:szCs w:val="20"/>
        </w:rPr>
      </w:pPr>
      <w:r w:rsidRPr="00D93F68">
        <w:rPr>
          <w:rFonts w:ascii="Arial" w:hAnsi="Arial" w:cs="Arial"/>
          <w:b/>
          <w:sz w:val="20"/>
          <w:szCs w:val="20"/>
        </w:rPr>
        <w:t>NOMBRES Y APELLIDOS:</w:t>
      </w:r>
      <w:r w:rsidRPr="00D93F68">
        <w:rPr>
          <w:rFonts w:ascii="Arial" w:hAnsi="Arial" w:cs="Arial"/>
          <w:sz w:val="20"/>
          <w:szCs w:val="20"/>
        </w:rPr>
        <w:t xml:space="preserve"> ________________________________</w:t>
      </w:r>
    </w:p>
    <w:p w14:paraId="52436AE4" w14:textId="77777777" w:rsidR="00E70DFE" w:rsidRPr="00D93F68" w:rsidRDefault="00E70DFE" w:rsidP="00E70DFE">
      <w:pPr>
        <w:autoSpaceDE w:val="0"/>
        <w:autoSpaceDN w:val="0"/>
        <w:adjustRightInd w:val="0"/>
        <w:ind w:left="142" w:right="107"/>
        <w:rPr>
          <w:rFonts w:ascii="Arial" w:hAnsi="Arial" w:cs="Arial"/>
          <w:sz w:val="20"/>
          <w:szCs w:val="20"/>
        </w:rPr>
      </w:pPr>
    </w:p>
    <w:p w14:paraId="7F6894FA" w14:textId="77777777" w:rsidR="00E70DFE" w:rsidRPr="00D93F68" w:rsidRDefault="00E70DFE" w:rsidP="00E70DFE">
      <w:pPr>
        <w:autoSpaceDE w:val="0"/>
        <w:autoSpaceDN w:val="0"/>
        <w:adjustRightInd w:val="0"/>
        <w:ind w:left="142" w:right="107"/>
        <w:rPr>
          <w:rFonts w:ascii="Arial" w:hAnsi="Arial" w:cs="Arial"/>
          <w:sz w:val="20"/>
          <w:szCs w:val="20"/>
        </w:rPr>
      </w:pPr>
      <w:r w:rsidRPr="00D93F68">
        <w:rPr>
          <w:rFonts w:ascii="Arial" w:hAnsi="Arial" w:cs="Arial"/>
          <w:b/>
          <w:sz w:val="20"/>
          <w:szCs w:val="20"/>
        </w:rPr>
        <w:t>CARGO EMPRESA:</w:t>
      </w:r>
      <w:r w:rsidRPr="00D93F68">
        <w:rPr>
          <w:rFonts w:ascii="Arial" w:hAnsi="Arial" w:cs="Arial"/>
          <w:sz w:val="20"/>
          <w:szCs w:val="20"/>
        </w:rPr>
        <w:t xml:space="preserve"> ______________________________________</w:t>
      </w:r>
    </w:p>
    <w:p w14:paraId="6A282717" w14:textId="77777777" w:rsidR="00E70DFE" w:rsidRPr="00D93F68" w:rsidRDefault="00E70DFE" w:rsidP="00E70DFE">
      <w:pPr>
        <w:autoSpaceDE w:val="0"/>
        <w:autoSpaceDN w:val="0"/>
        <w:adjustRightInd w:val="0"/>
        <w:ind w:left="142" w:right="107"/>
        <w:rPr>
          <w:rFonts w:ascii="Arial" w:hAnsi="Arial" w:cs="Arial"/>
          <w:sz w:val="20"/>
          <w:szCs w:val="20"/>
        </w:rPr>
      </w:pPr>
    </w:p>
    <w:p w14:paraId="21708954" w14:textId="77777777" w:rsidR="00E70DFE" w:rsidRPr="00D93F68" w:rsidRDefault="00E70DFE" w:rsidP="00E70DFE">
      <w:pPr>
        <w:autoSpaceDE w:val="0"/>
        <w:autoSpaceDN w:val="0"/>
        <w:adjustRightInd w:val="0"/>
        <w:ind w:left="142" w:right="107"/>
        <w:rPr>
          <w:rFonts w:ascii="Arial" w:hAnsi="Arial" w:cs="Arial"/>
          <w:sz w:val="20"/>
          <w:szCs w:val="20"/>
        </w:rPr>
      </w:pPr>
      <w:r w:rsidRPr="00D93F68">
        <w:rPr>
          <w:rFonts w:ascii="Arial" w:hAnsi="Arial" w:cs="Arial"/>
          <w:b/>
          <w:sz w:val="20"/>
          <w:szCs w:val="20"/>
        </w:rPr>
        <w:t>CEDULA DE CIUDADANÍA:</w:t>
      </w:r>
      <w:r w:rsidRPr="00D93F68">
        <w:rPr>
          <w:rFonts w:ascii="Arial" w:hAnsi="Arial" w:cs="Arial"/>
          <w:sz w:val="20"/>
          <w:szCs w:val="20"/>
        </w:rPr>
        <w:t xml:space="preserve"> ________________________________</w:t>
      </w:r>
    </w:p>
    <w:p w14:paraId="75512B89" w14:textId="77777777" w:rsidR="00E70DFE" w:rsidRPr="00D93F68" w:rsidRDefault="00E70DFE" w:rsidP="00E70DFE">
      <w:pPr>
        <w:autoSpaceDE w:val="0"/>
        <w:autoSpaceDN w:val="0"/>
        <w:adjustRightInd w:val="0"/>
        <w:ind w:left="142" w:right="107"/>
        <w:rPr>
          <w:rFonts w:ascii="Arial" w:hAnsi="Arial" w:cs="Arial"/>
          <w:sz w:val="20"/>
          <w:szCs w:val="20"/>
        </w:rPr>
      </w:pPr>
    </w:p>
    <w:p w14:paraId="460026AC" w14:textId="77777777" w:rsidR="00E70DFE" w:rsidRPr="00D93F68" w:rsidRDefault="00E70DFE" w:rsidP="00E70DFE">
      <w:pPr>
        <w:autoSpaceDE w:val="0"/>
        <w:autoSpaceDN w:val="0"/>
        <w:adjustRightInd w:val="0"/>
        <w:ind w:left="142" w:right="107"/>
        <w:rPr>
          <w:rFonts w:ascii="Arial" w:hAnsi="Arial" w:cs="Arial"/>
          <w:sz w:val="20"/>
          <w:szCs w:val="20"/>
        </w:rPr>
      </w:pPr>
      <w:r w:rsidRPr="00D93F68">
        <w:rPr>
          <w:rFonts w:ascii="Arial" w:hAnsi="Arial" w:cs="Arial"/>
          <w:b/>
          <w:sz w:val="20"/>
          <w:szCs w:val="20"/>
        </w:rPr>
        <w:t xml:space="preserve"> EXPEDIDA EN:</w:t>
      </w:r>
      <w:r w:rsidRPr="00D93F68">
        <w:rPr>
          <w:rFonts w:ascii="Arial" w:hAnsi="Arial" w:cs="Arial"/>
          <w:sz w:val="20"/>
          <w:szCs w:val="20"/>
        </w:rPr>
        <w:t xml:space="preserve"> __________________________________________</w:t>
      </w:r>
    </w:p>
    <w:p w14:paraId="0ED870B9" w14:textId="77777777" w:rsidR="00E70DFE" w:rsidRPr="00D93F68" w:rsidRDefault="00E70DFE" w:rsidP="00E70DFE">
      <w:pPr>
        <w:tabs>
          <w:tab w:val="left" w:pos="6795"/>
        </w:tabs>
        <w:autoSpaceDE w:val="0"/>
        <w:autoSpaceDN w:val="0"/>
        <w:adjustRightInd w:val="0"/>
        <w:ind w:left="142" w:right="107"/>
        <w:rPr>
          <w:rFonts w:ascii="Arial" w:hAnsi="Arial" w:cs="Arial"/>
          <w:sz w:val="20"/>
          <w:szCs w:val="20"/>
        </w:rPr>
      </w:pPr>
      <w:r>
        <w:rPr>
          <w:rFonts w:ascii="Arial" w:hAnsi="Arial" w:cs="Arial"/>
          <w:sz w:val="20"/>
          <w:szCs w:val="20"/>
        </w:rPr>
        <w:tab/>
      </w:r>
    </w:p>
    <w:p w14:paraId="206933B0" w14:textId="77777777" w:rsidR="00E70DFE" w:rsidRPr="00D93F68" w:rsidRDefault="00E70DFE" w:rsidP="00E70DFE">
      <w:pPr>
        <w:tabs>
          <w:tab w:val="left" w:pos="5387"/>
        </w:tabs>
        <w:autoSpaceDE w:val="0"/>
        <w:autoSpaceDN w:val="0"/>
        <w:adjustRightInd w:val="0"/>
        <w:ind w:left="142" w:right="107" w:firstLine="24"/>
        <w:rPr>
          <w:rFonts w:ascii="Tahoma" w:hAnsi="Tahoma" w:cs="Tahoma"/>
          <w:b/>
          <w:sz w:val="20"/>
          <w:szCs w:val="20"/>
          <w:lang w:val="en-US"/>
        </w:rPr>
      </w:pPr>
      <w:r w:rsidRPr="00D93F68">
        <w:rPr>
          <w:rFonts w:ascii="Arial" w:hAnsi="Arial" w:cs="Arial"/>
          <w:b/>
          <w:sz w:val="20"/>
          <w:szCs w:val="20"/>
        </w:rPr>
        <w:t xml:space="preserve"> DIRECCIÓN Y TELÉFONO:</w:t>
      </w:r>
      <w:r w:rsidRPr="00D93F68">
        <w:rPr>
          <w:rFonts w:ascii="Arial" w:hAnsi="Arial" w:cs="Arial"/>
          <w:sz w:val="20"/>
          <w:szCs w:val="20"/>
        </w:rPr>
        <w:t xml:space="preserve"> ________________________________</w:t>
      </w:r>
    </w:p>
    <w:p w14:paraId="7EF0AF8A" w14:textId="77777777" w:rsidR="00E70DFE" w:rsidRPr="00D93F68" w:rsidRDefault="00E70DFE" w:rsidP="00E70DFE">
      <w:pPr>
        <w:rPr>
          <w:sz w:val="20"/>
          <w:szCs w:val="20"/>
        </w:rPr>
      </w:pPr>
    </w:p>
    <w:p w14:paraId="728B41B5" w14:textId="77777777" w:rsidR="00E70DFE" w:rsidRPr="00B11343" w:rsidRDefault="00E70DFE" w:rsidP="00E70DFE">
      <w:pPr>
        <w:spacing w:line="276" w:lineRule="auto"/>
        <w:ind w:left="708"/>
        <w:rPr>
          <w:rFonts w:ascii="Arial" w:hAnsi="Arial" w:cs="Arial"/>
          <w:b/>
          <w:sz w:val="20"/>
          <w:szCs w:val="20"/>
        </w:rPr>
      </w:pPr>
    </w:p>
    <w:p w14:paraId="4FD0ADB2" w14:textId="77777777" w:rsidR="00E70DFE" w:rsidRDefault="00E70DFE" w:rsidP="006556EF">
      <w:pPr>
        <w:pStyle w:val="Textoindependiente"/>
        <w:ind w:right="-425"/>
        <w:jc w:val="left"/>
        <w:rPr>
          <w:b/>
          <w:color w:val="000000"/>
          <w:sz w:val="18"/>
          <w:szCs w:val="18"/>
        </w:rPr>
      </w:pPr>
    </w:p>
    <w:p w14:paraId="248342F1" w14:textId="77777777" w:rsidR="00E70DFE" w:rsidRDefault="00E70DFE" w:rsidP="006556EF">
      <w:pPr>
        <w:pStyle w:val="Textoindependiente"/>
        <w:ind w:right="-425"/>
        <w:jc w:val="left"/>
        <w:rPr>
          <w:b/>
          <w:color w:val="000000"/>
          <w:sz w:val="18"/>
          <w:szCs w:val="18"/>
        </w:rPr>
      </w:pPr>
    </w:p>
    <w:p w14:paraId="696CD0D1" w14:textId="77777777" w:rsidR="00E70DFE" w:rsidRDefault="00E70DFE" w:rsidP="006556EF">
      <w:pPr>
        <w:pStyle w:val="Textoindependiente"/>
        <w:ind w:right="-425"/>
        <w:jc w:val="left"/>
        <w:rPr>
          <w:b/>
          <w:color w:val="000000"/>
          <w:sz w:val="18"/>
          <w:szCs w:val="18"/>
        </w:rPr>
      </w:pPr>
    </w:p>
    <w:p w14:paraId="552F7905" w14:textId="77777777" w:rsidR="00E70DFE" w:rsidRDefault="00E70DFE" w:rsidP="006556EF">
      <w:pPr>
        <w:pStyle w:val="Textoindependiente"/>
        <w:ind w:right="-425"/>
        <w:jc w:val="left"/>
        <w:rPr>
          <w:b/>
          <w:color w:val="000000"/>
          <w:sz w:val="18"/>
          <w:szCs w:val="18"/>
        </w:rPr>
      </w:pPr>
    </w:p>
    <w:p w14:paraId="2B19A12D" w14:textId="77777777" w:rsidR="00E70DFE" w:rsidRDefault="00E70DFE" w:rsidP="006556EF">
      <w:pPr>
        <w:pStyle w:val="Textoindependiente"/>
        <w:ind w:right="-425"/>
        <w:jc w:val="left"/>
        <w:rPr>
          <w:b/>
          <w:color w:val="000000"/>
          <w:sz w:val="18"/>
          <w:szCs w:val="18"/>
        </w:rPr>
      </w:pPr>
    </w:p>
    <w:p w14:paraId="3A689380" w14:textId="77777777" w:rsidR="00E70DFE" w:rsidRDefault="00E70DFE" w:rsidP="006556EF">
      <w:pPr>
        <w:pStyle w:val="Textoindependiente"/>
        <w:ind w:right="-425"/>
        <w:jc w:val="left"/>
        <w:rPr>
          <w:b/>
          <w:color w:val="000000"/>
          <w:sz w:val="18"/>
          <w:szCs w:val="18"/>
        </w:rPr>
      </w:pPr>
    </w:p>
    <w:p w14:paraId="733EDD68" w14:textId="77777777" w:rsidR="00E70DFE" w:rsidRDefault="00E70DFE" w:rsidP="006556EF">
      <w:pPr>
        <w:pStyle w:val="Textoindependiente"/>
        <w:ind w:right="-425"/>
        <w:jc w:val="left"/>
        <w:rPr>
          <w:b/>
          <w:color w:val="000000"/>
          <w:sz w:val="18"/>
          <w:szCs w:val="18"/>
        </w:rPr>
      </w:pPr>
    </w:p>
    <w:p w14:paraId="78AAB893" w14:textId="77777777" w:rsidR="00E70DFE" w:rsidRDefault="00E70DFE" w:rsidP="006556EF">
      <w:pPr>
        <w:pStyle w:val="Textoindependiente"/>
        <w:ind w:right="-425"/>
        <w:jc w:val="left"/>
        <w:rPr>
          <w:b/>
          <w:color w:val="000000"/>
          <w:sz w:val="18"/>
          <w:szCs w:val="18"/>
        </w:rPr>
      </w:pPr>
    </w:p>
    <w:p w14:paraId="362F58A5" w14:textId="77777777" w:rsidR="00E70DFE" w:rsidRDefault="00E70DFE" w:rsidP="006556EF">
      <w:pPr>
        <w:pStyle w:val="Textoindependiente"/>
        <w:ind w:right="-425"/>
        <w:jc w:val="left"/>
        <w:rPr>
          <w:b/>
          <w:color w:val="000000"/>
          <w:sz w:val="18"/>
          <w:szCs w:val="18"/>
        </w:rPr>
      </w:pPr>
    </w:p>
    <w:p w14:paraId="31D2F452" w14:textId="77777777" w:rsidR="00E70DFE" w:rsidRDefault="00E70DFE" w:rsidP="006556EF">
      <w:pPr>
        <w:pStyle w:val="Textoindependiente"/>
        <w:ind w:right="-425"/>
        <w:jc w:val="left"/>
        <w:rPr>
          <w:b/>
          <w:color w:val="000000"/>
          <w:sz w:val="18"/>
          <w:szCs w:val="18"/>
        </w:rPr>
      </w:pPr>
    </w:p>
    <w:p w14:paraId="17ED9546" w14:textId="77777777" w:rsidR="00E70DFE" w:rsidRDefault="00E70DFE" w:rsidP="006556EF">
      <w:pPr>
        <w:pStyle w:val="Textoindependiente"/>
        <w:ind w:right="-425"/>
        <w:jc w:val="left"/>
        <w:rPr>
          <w:b/>
          <w:color w:val="000000"/>
          <w:sz w:val="18"/>
          <w:szCs w:val="18"/>
        </w:rPr>
      </w:pPr>
    </w:p>
    <w:p w14:paraId="41C8061D" w14:textId="77777777" w:rsidR="00E70DFE" w:rsidRDefault="00E70DFE" w:rsidP="006556EF">
      <w:pPr>
        <w:pStyle w:val="Textoindependiente"/>
        <w:ind w:right="-425"/>
        <w:jc w:val="left"/>
        <w:rPr>
          <w:b/>
          <w:color w:val="000000"/>
          <w:sz w:val="18"/>
          <w:szCs w:val="18"/>
        </w:rPr>
      </w:pPr>
    </w:p>
    <w:p w14:paraId="4A71F259" w14:textId="77777777" w:rsidR="00E70DFE" w:rsidRDefault="00E70DFE" w:rsidP="006556EF">
      <w:pPr>
        <w:pStyle w:val="Textoindependiente"/>
        <w:ind w:right="-425"/>
        <w:jc w:val="left"/>
        <w:rPr>
          <w:b/>
          <w:color w:val="000000"/>
          <w:sz w:val="18"/>
          <w:szCs w:val="18"/>
        </w:rPr>
      </w:pPr>
    </w:p>
    <w:p w14:paraId="78C670EB" w14:textId="77777777" w:rsidR="00E70DFE" w:rsidRDefault="00E70DFE" w:rsidP="006556EF">
      <w:pPr>
        <w:pStyle w:val="Textoindependiente"/>
        <w:ind w:right="-425"/>
        <w:jc w:val="left"/>
        <w:rPr>
          <w:b/>
          <w:color w:val="000000"/>
          <w:sz w:val="18"/>
          <w:szCs w:val="18"/>
        </w:rPr>
      </w:pPr>
    </w:p>
    <w:p w14:paraId="08B91F4B" w14:textId="77777777" w:rsidR="00E70DFE" w:rsidRDefault="00E70DFE" w:rsidP="006556EF">
      <w:pPr>
        <w:pStyle w:val="Textoindependiente"/>
        <w:ind w:right="-425"/>
        <w:jc w:val="left"/>
        <w:rPr>
          <w:b/>
          <w:color w:val="000000"/>
          <w:sz w:val="18"/>
          <w:szCs w:val="18"/>
        </w:rPr>
      </w:pPr>
    </w:p>
    <w:p w14:paraId="26CE10D9" w14:textId="77777777" w:rsidR="00E70DFE" w:rsidRDefault="00E70DFE" w:rsidP="006556EF">
      <w:pPr>
        <w:pStyle w:val="Textoindependiente"/>
        <w:ind w:right="-425"/>
        <w:jc w:val="left"/>
        <w:rPr>
          <w:b/>
          <w:color w:val="000000"/>
          <w:sz w:val="18"/>
          <w:szCs w:val="18"/>
        </w:rPr>
      </w:pPr>
    </w:p>
    <w:p w14:paraId="3B2E47D6" w14:textId="77777777" w:rsidR="00E70DFE" w:rsidRDefault="00E70DFE" w:rsidP="006556EF">
      <w:pPr>
        <w:pStyle w:val="Textoindependiente"/>
        <w:ind w:right="-425"/>
        <w:jc w:val="left"/>
        <w:rPr>
          <w:b/>
          <w:color w:val="000000"/>
          <w:sz w:val="18"/>
          <w:szCs w:val="18"/>
        </w:rPr>
      </w:pPr>
    </w:p>
    <w:p w14:paraId="3F81CA87" w14:textId="77777777" w:rsidR="00E70DFE" w:rsidRDefault="00E70DFE" w:rsidP="006556EF">
      <w:pPr>
        <w:pStyle w:val="Textoindependiente"/>
        <w:ind w:right="-425"/>
        <w:jc w:val="left"/>
        <w:rPr>
          <w:b/>
          <w:color w:val="000000"/>
          <w:sz w:val="18"/>
          <w:szCs w:val="18"/>
        </w:rPr>
      </w:pPr>
    </w:p>
    <w:p w14:paraId="41C7A9B5" w14:textId="77777777" w:rsidR="00E70DFE" w:rsidRDefault="00E70DFE" w:rsidP="006556EF">
      <w:pPr>
        <w:pStyle w:val="Textoindependiente"/>
        <w:ind w:right="-425"/>
        <w:jc w:val="left"/>
        <w:rPr>
          <w:b/>
          <w:color w:val="000000"/>
          <w:sz w:val="18"/>
          <w:szCs w:val="18"/>
        </w:rPr>
      </w:pPr>
    </w:p>
    <w:p w14:paraId="0D4731F6" w14:textId="77777777" w:rsidR="00E70DFE" w:rsidRDefault="00E70DFE" w:rsidP="006556EF">
      <w:pPr>
        <w:pStyle w:val="Textoindependiente"/>
        <w:ind w:right="-425"/>
        <w:jc w:val="left"/>
        <w:rPr>
          <w:b/>
          <w:color w:val="000000"/>
          <w:sz w:val="18"/>
          <w:szCs w:val="18"/>
        </w:rPr>
      </w:pPr>
    </w:p>
    <w:p w14:paraId="640B28D8" w14:textId="77777777" w:rsidR="00E70DFE" w:rsidRDefault="00E70DFE" w:rsidP="006556EF">
      <w:pPr>
        <w:pStyle w:val="Textoindependiente"/>
        <w:ind w:right="-425"/>
        <w:jc w:val="left"/>
        <w:rPr>
          <w:b/>
          <w:color w:val="000000"/>
          <w:sz w:val="18"/>
          <w:szCs w:val="18"/>
        </w:rPr>
      </w:pPr>
    </w:p>
    <w:p w14:paraId="54BB4A5E" w14:textId="77777777" w:rsidR="00E70DFE" w:rsidRDefault="00E70DFE" w:rsidP="006556EF">
      <w:pPr>
        <w:pStyle w:val="Textoindependiente"/>
        <w:ind w:right="-425"/>
        <w:jc w:val="left"/>
        <w:rPr>
          <w:b/>
          <w:color w:val="000000"/>
          <w:sz w:val="18"/>
          <w:szCs w:val="18"/>
        </w:rPr>
      </w:pPr>
    </w:p>
    <w:p w14:paraId="7686642F" w14:textId="77777777" w:rsidR="00E70DFE" w:rsidRDefault="00E70DFE" w:rsidP="006556EF">
      <w:pPr>
        <w:pStyle w:val="Textoindependiente"/>
        <w:ind w:right="-425"/>
        <w:jc w:val="left"/>
        <w:rPr>
          <w:b/>
          <w:color w:val="000000"/>
          <w:sz w:val="18"/>
          <w:szCs w:val="18"/>
        </w:rPr>
      </w:pPr>
    </w:p>
    <w:p w14:paraId="4A88A483" w14:textId="77777777" w:rsidR="00E70DFE" w:rsidRDefault="00E70DFE" w:rsidP="006556EF">
      <w:pPr>
        <w:pStyle w:val="Textoindependiente"/>
        <w:ind w:right="-425"/>
        <w:jc w:val="left"/>
        <w:rPr>
          <w:b/>
          <w:color w:val="000000"/>
          <w:sz w:val="18"/>
          <w:szCs w:val="18"/>
        </w:rPr>
      </w:pPr>
    </w:p>
    <w:p w14:paraId="544017B8" w14:textId="77777777" w:rsidR="00E70DFE" w:rsidRPr="00D93F68" w:rsidRDefault="00E70DFE" w:rsidP="00E70DFE">
      <w:pPr>
        <w:pStyle w:val="Prrafodelista"/>
        <w:tabs>
          <w:tab w:val="left" w:pos="240"/>
        </w:tabs>
        <w:jc w:val="center"/>
        <w:rPr>
          <w:rFonts w:ascii="Arial" w:hAnsi="Arial" w:cs="Arial"/>
          <w:bCs/>
          <w:sz w:val="20"/>
          <w:szCs w:val="20"/>
          <w:u w:val="single"/>
        </w:rPr>
      </w:pPr>
      <w:r w:rsidRPr="00D93F68">
        <w:rPr>
          <w:rFonts w:ascii="Arial" w:hAnsi="Arial" w:cs="Arial"/>
          <w:bCs/>
          <w:sz w:val="20"/>
          <w:szCs w:val="20"/>
          <w:u w:val="single"/>
        </w:rPr>
        <w:t>DOCUMENTOS ANEXOS EN ARCHIVO COMPRIMIDO</w:t>
      </w:r>
    </w:p>
    <w:p w14:paraId="39DAC3B7" w14:textId="77777777" w:rsidR="00E70DFE" w:rsidRPr="00D93F68" w:rsidRDefault="00E70DFE" w:rsidP="00E70DFE">
      <w:pPr>
        <w:pStyle w:val="Prrafodelista"/>
        <w:tabs>
          <w:tab w:val="left" w:pos="240"/>
        </w:tabs>
        <w:jc w:val="center"/>
        <w:rPr>
          <w:rFonts w:ascii="Arial" w:hAnsi="Arial" w:cs="Arial"/>
          <w:bCs/>
          <w:sz w:val="20"/>
          <w:szCs w:val="20"/>
          <w:u w:val="single"/>
        </w:rPr>
      </w:pPr>
    </w:p>
    <w:p w14:paraId="18930891" w14:textId="77777777" w:rsidR="00E70DFE" w:rsidRPr="00D93F68" w:rsidRDefault="00E70DFE">
      <w:pPr>
        <w:pStyle w:val="Prrafodelista"/>
        <w:numPr>
          <w:ilvl w:val="0"/>
          <w:numId w:val="40"/>
        </w:numPr>
        <w:jc w:val="center"/>
        <w:rPr>
          <w:sz w:val="18"/>
          <w:szCs w:val="20"/>
        </w:rPr>
      </w:pPr>
      <w:r w:rsidRPr="00D93F68">
        <w:rPr>
          <w:b/>
          <w:sz w:val="18"/>
          <w:szCs w:val="20"/>
        </w:rPr>
        <w:t>ANEXO ACUERDO NÚMERO 070 DE 2019 (agosto 2)</w:t>
      </w:r>
      <w:r w:rsidRPr="00D93F68">
        <w:rPr>
          <w:sz w:val="18"/>
          <w:szCs w:val="20"/>
        </w:rPr>
        <w:t xml:space="preserve"> “Por el cual se establece el Modelo de Atención Integral en Salud para el Sistema de Salud de las Fuerzas Militares y de la Policía Nacional”</w:t>
      </w:r>
    </w:p>
    <w:p w14:paraId="5BBC6848" w14:textId="77777777" w:rsidR="00E70DFE" w:rsidRPr="00D93F68" w:rsidRDefault="00E70DFE" w:rsidP="00E70DFE">
      <w:pPr>
        <w:pStyle w:val="Prrafodelista"/>
        <w:adjustRightInd w:val="0"/>
        <w:jc w:val="center"/>
        <w:rPr>
          <w:b/>
          <w:sz w:val="18"/>
          <w:szCs w:val="20"/>
        </w:rPr>
      </w:pPr>
    </w:p>
    <w:p w14:paraId="0022C9F7" w14:textId="77777777" w:rsidR="00E70DFE" w:rsidRPr="00E70DFE" w:rsidRDefault="00E70DFE">
      <w:pPr>
        <w:pStyle w:val="Prrafodelista"/>
        <w:numPr>
          <w:ilvl w:val="0"/>
          <w:numId w:val="40"/>
        </w:numPr>
        <w:adjustRightInd w:val="0"/>
        <w:jc w:val="center"/>
        <w:rPr>
          <w:i/>
          <w:sz w:val="18"/>
          <w:szCs w:val="20"/>
          <w:u w:val="single"/>
        </w:rPr>
      </w:pPr>
      <w:r w:rsidRPr="00D93F68">
        <w:rPr>
          <w:b/>
          <w:sz w:val="18"/>
          <w:szCs w:val="20"/>
        </w:rPr>
        <w:t>ANEXO (</w:t>
      </w:r>
      <w:r w:rsidRPr="00D93F68">
        <w:rPr>
          <w:i/>
          <w:sz w:val="18"/>
          <w:szCs w:val="20"/>
          <w:u w:val="single"/>
        </w:rPr>
        <w:t xml:space="preserve">Plan de Servicios de Sanidad Policial - Acuerdo </w:t>
      </w:r>
      <w:r w:rsidRPr="00E70DFE">
        <w:rPr>
          <w:i/>
          <w:sz w:val="18"/>
          <w:szCs w:val="20"/>
          <w:u w:val="single"/>
        </w:rPr>
        <w:t>093 CSSMP del 08/10 del 2025 “Por el cual</w:t>
      </w:r>
    </w:p>
    <w:p w14:paraId="65F9888A" w14:textId="51AAB829" w:rsidR="00E70DFE" w:rsidRPr="00D93F68" w:rsidRDefault="00E70DFE" w:rsidP="00E70DFE">
      <w:pPr>
        <w:pStyle w:val="Prrafodelista"/>
        <w:adjustRightInd w:val="0"/>
        <w:rPr>
          <w:i/>
          <w:sz w:val="18"/>
          <w:szCs w:val="20"/>
          <w:u w:val="single"/>
        </w:rPr>
      </w:pPr>
      <w:r w:rsidRPr="00E70DFE">
        <w:rPr>
          <w:i/>
          <w:sz w:val="18"/>
          <w:szCs w:val="20"/>
          <w:u w:val="single"/>
        </w:rPr>
        <w:t>se establece el Plan de Servicios y Tecnologías en Salud del Sistema de Salud de las Fuerzas Militares y de la Policía Nacional.</w:t>
      </w:r>
      <w:r w:rsidRPr="00D93F68">
        <w:rPr>
          <w:i/>
          <w:sz w:val="18"/>
          <w:szCs w:val="20"/>
          <w:u w:val="single"/>
        </w:rPr>
        <w:t>)</w:t>
      </w:r>
    </w:p>
    <w:p w14:paraId="30F81609" w14:textId="77777777" w:rsidR="00E70DFE" w:rsidRPr="00D93F68" w:rsidRDefault="00E70DFE" w:rsidP="00E70DFE">
      <w:pPr>
        <w:pStyle w:val="Prrafodelista"/>
        <w:adjustRightInd w:val="0"/>
        <w:snapToGrid w:val="0"/>
        <w:rPr>
          <w:sz w:val="18"/>
          <w:szCs w:val="20"/>
        </w:rPr>
      </w:pPr>
    </w:p>
    <w:p w14:paraId="3872336F" w14:textId="77777777" w:rsidR="00E70DFE" w:rsidRPr="00D93F68" w:rsidRDefault="00E70DFE" w:rsidP="00E70DFE">
      <w:pPr>
        <w:pStyle w:val="Prrafodelista"/>
        <w:adjustRightInd w:val="0"/>
        <w:snapToGrid w:val="0"/>
        <w:jc w:val="center"/>
        <w:rPr>
          <w:sz w:val="18"/>
          <w:szCs w:val="20"/>
        </w:rPr>
      </w:pPr>
      <w:r w:rsidRPr="00D93F68">
        <w:rPr>
          <w:sz w:val="18"/>
          <w:szCs w:val="20"/>
        </w:rPr>
        <w:t>(VER ANEXO ARCHIVO EN EXCEL)</w:t>
      </w:r>
    </w:p>
    <w:p w14:paraId="102BECD6" w14:textId="77777777" w:rsidR="00E70DFE" w:rsidRPr="00D93F68" w:rsidRDefault="00E70DFE" w:rsidP="00E70DFE">
      <w:pPr>
        <w:pStyle w:val="Prrafodelista"/>
        <w:adjustRightInd w:val="0"/>
        <w:jc w:val="center"/>
        <w:rPr>
          <w:sz w:val="18"/>
          <w:szCs w:val="20"/>
        </w:rPr>
      </w:pPr>
    </w:p>
    <w:p w14:paraId="00299A79" w14:textId="77777777" w:rsidR="00E70DFE" w:rsidRPr="00D93F68" w:rsidRDefault="00E70DFE">
      <w:pPr>
        <w:pStyle w:val="Prrafodelista"/>
        <w:numPr>
          <w:ilvl w:val="0"/>
          <w:numId w:val="40"/>
        </w:numPr>
        <w:adjustRightInd w:val="0"/>
        <w:jc w:val="center"/>
        <w:rPr>
          <w:i/>
          <w:sz w:val="18"/>
          <w:szCs w:val="20"/>
          <w:u w:val="single"/>
        </w:rPr>
      </w:pPr>
      <w:r w:rsidRPr="00D93F68">
        <w:rPr>
          <w:b/>
          <w:sz w:val="18"/>
          <w:szCs w:val="20"/>
        </w:rPr>
        <w:t>ANEXO (</w:t>
      </w:r>
      <w:r w:rsidRPr="00D93F68">
        <w:rPr>
          <w:i/>
          <w:sz w:val="18"/>
          <w:szCs w:val="20"/>
          <w:u w:val="single"/>
        </w:rPr>
        <w:t>Manual único de Medicamentos y Terapéutica del SSMP - Acuerdo 080 del de mayo de 2022)</w:t>
      </w:r>
    </w:p>
    <w:p w14:paraId="5717C76F" w14:textId="77777777" w:rsidR="00E70DFE" w:rsidRPr="00D93F68" w:rsidRDefault="00E70DFE" w:rsidP="00E70DFE">
      <w:pPr>
        <w:pStyle w:val="Prrafodelista"/>
        <w:adjustRightInd w:val="0"/>
        <w:rPr>
          <w:i/>
          <w:sz w:val="18"/>
          <w:szCs w:val="20"/>
          <w:u w:val="single"/>
        </w:rPr>
      </w:pPr>
    </w:p>
    <w:p w14:paraId="464ABEFF" w14:textId="77777777" w:rsidR="00E70DFE" w:rsidRPr="00D93F68" w:rsidRDefault="00E70DFE" w:rsidP="00E70DFE">
      <w:pPr>
        <w:pStyle w:val="Prrafodelista"/>
        <w:adjustRightInd w:val="0"/>
        <w:jc w:val="center"/>
        <w:rPr>
          <w:i/>
          <w:sz w:val="18"/>
          <w:szCs w:val="20"/>
          <w:u w:val="single"/>
        </w:rPr>
      </w:pPr>
      <w:r w:rsidRPr="00D93F68">
        <w:rPr>
          <w:sz w:val="18"/>
          <w:szCs w:val="20"/>
        </w:rPr>
        <w:t>(VER ANEXO ARCHIVO EN PDF)</w:t>
      </w:r>
    </w:p>
    <w:p w14:paraId="3C8E246A" w14:textId="77777777" w:rsidR="00E70DFE" w:rsidRPr="00D93F68" w:rsidRDefault="00E70DFE" w:rsidP="00E70DFE">
      <w:pPr>
        <w:pStyle w:val="Prrafodelista"/>
        <w:adjustRightInd w:val="0"/>
        <w:rPr>
          <w:b/>
          <w:i/>
          <w:sz w:val="18"/>
          <w:szCs w:val="20"/>
          <w:u w:val="single"/>
        </w:rPr>
      </w:pPr>
    </w:p>
    <w:p w14:paraId="3417BFF0" w14:textId="77777777" w:rsidR="00E70DFE" w:rsidRPr="00D93F68" w:rsidRDefault="00E70DFE">
      <w:pPr>
        <w:pStyle w:val="Prrafodelista"/>
        <w:numPr>
          <w:ilvl w:val="0"/>
          <w:numId w:val="40"/>
        </w:numPr>
        <w:adjustRightInd w:val="0"/>
        <w:jc w:val="center"/>
        <w:rPr>
          <w:i/>
          <w:sz w:val="18"/>
          <w:szCs w:val="20"/>
          <w:u w:val="single"/>
        </w:rPr>
      </w:pPr>
      <w:r w:rsidRPr="00D93F68">
        <w:rPr>
          <w:b/>
          <w:sz w:val="18"/>
          <w:szCs w:val="20"/>
        </w:rPr>
        <w:t xml:space="preserve">ANEXO </w:t>
      </w:r>
      <w:r w:rsidRPr="00D93F68">
        <w:rPr>
          <w:i/>
          <w:sz w:val="18"/>
          <w:szCs w:val="20"/>
          <w:u w:val="single"/>
        </w:rPr>
        <w:t>(Resolución No. 057del 07/02/2014 Por la cual se reorganiza el CTC de la Dirección de Sanidad y la Resolución No. 438 del 28/11/2017 Por la cual de modifica parcialmente la Resolución No. 057 del 07/02/2014)</w:t>
      </w:r>
    </w:p>
    <w:p w14:paraId="0E2B3454" w14:textId="77777777" w:rsidR="00E70DFE" w:rsidRPr="00D93F68" w:rsidRDefault="00E70DFE" w:rsidP="00E70DFE">
      <w:pPr>
        <w:pStyle w:val="Prrafodelista"/>
        <w:jc w:val="center"/>
        <w:rPr>
          <w:b/>
          <w:sz w:val="18"/>
          <w:szCs w:val="20"/>
        </w:rPr>
      </w:pPr>
    </w:p>
    <w:p w14:paraId="2A8341B3" w14:textId="77777777" w:rsidR="00E70DFE" w:rsidRPr="00D93F68" w:rsidRDefault="00E70DFE" w:rsidP="00E70DFE">
      <w:pPr>
        <w:pStyle w:val="Prrafodelista"/>
        <w:adjustRightInd w:val="0"/>
        <w:snapToGrid w:val="0"/>
        <w:jc w:val="center"/>
        <w:rPr>
          <w:sz w:val="18"/>
          <w:szCs w:val="20"/>
        </w:rPr>
      </w:pPr>
      <w:r w:rsidRPr="00D93F68">
        <w:rPr>
          <w:sz w:val="18"/>
          <w:szCs w:val="20"/>
        </w:rPr>
        <w:t>(VER ANEXO ARCHIVO EN PDF)</w:t>
      </w:r>
    </w:p>
    <w:p w14:paraId="087C38F0" w14:textId="77777777" w:rsidR="00E70DFE" w:rsidRPr="00D93F68" w:rsidRDefault="00E70DFE">
      <w:pPr>
        <w:pStyle w:val="Prrafodelista"/>
        <w:numPr>
          <w:ilvl w:val="0"/>
          <w:numId w:val="40"/>
        </w:numPr>
        <w:tabs>
          <w:tab w:val="left" w:pos="300"/>
        </w:tabs>
        <w:jc w:val="center"/>
        <w:rPr>
          <w:i/>
          <w:sz w:val="18"/>
          <w:szCs w:val="20"/>
        </w:rPr>
      </w:pPr>
      <w:r w:rsidRPr="00D93F68">
        <w:rPr>
          <w:b/>
          <w:bCs/>
          <w:sz w:val="18"/>
          <w:szCs w:val="20"/>
          <w:lang w:eastAsia="x-none"/>
        </w:rPr>
        <w:t>ANEXO Instructivo</w:t>
      </w:r>
      <w:r w:rsidRPr="00D93F68">
        <w:rPr>
          <w:b/>
          <w:i/>
          <w:sz w:val="18"/>
          <w:szCs w:val="20"/>
          <w:u w:val="single"/>
        </w:rPr>
        <w:t xml:space="preserve"> 016 de 2020</w:t>
      </w:r>
      <w:r w:rsidRPr="00D93F68">
        <w:rPr>
          <w:i/>
          <w:sz w:val="18"/>
          <w:szCs w:val="20"/>
        </w:rPr>
        <w:t xml:space="preserve"> Adopción de la Ruta Integral de Atención para la Promoción y Mantenimiento de la Salud y la Ruta Integral de Atención en Salud Materno Perinatal humanizada en el Subsistema de Salud de la Policía Nacional.</w:t>
      </w:r>
    </w:p>
    <w:p w14:paraId="20A0F88D" w14:textId="77777777" w:rsidR="00E70DFE" w:rsidRPr="00D93F68" w:rsidRDefault="00E70DFE" w:rsidP="00E70DFE">
      <w:pPr>
        <w:pStyle w:val="Prrafodelista"/>
        <w:adjustRightInd w:val="0"/>
        <w:snapToGrid w:val="0"/>
        <w:jc w:val="center"/>
        <w:rPr>
          <w:sz w:val="18"/>
          <w:szCs w:val="20"/>
        </w:rPr>
      </w:pPr>
      <w:r w:rsidRPr="00D93F68">
        <w:rPr>
          <w:sz w:val="18"/>
          <w:szCs w:val="20"/>
        </w:rPr>
        <w:t>(VER ANEXO ARCHIVO EN PDF)</w:t>
      </w:r>
    </w:p>
    <w:p w14:paraId="5A6BF6E3" w14:textId="77777777" w:rsidR="00E70DFE" w:rsidRPr="00D93F68" w:rsidRDefault="00E70DFE">
      <w:pPr>
        <w:pStyle w:val="Prrafodelista"/>
        <w:numPr>
          <w:ilvl w:val="0"/>
          <w:numId w:val="40"/>
        </w:numPr>
        <w:adjustRightInd w:val="0"/>
        <w:snapToGrid w:val="0"/>
        <w:jc w:val="center"/>
        <w:rPr>
          <w:sz w:val="18"/>
          <w:szCs w:val="20"/>
        </w:rPr>
      </w:pPr>
      <w:r w:rsidRPr="00D93F68">
        <w:rPr>
          <w:sz w:val="18"/>
          <w:szCs w:val="20"/>
        </w:rPr>
        <w:t></w:t>
      </w:r>
      <w:r w:rsidRPr="00D93F68">
        <w:rPr>
          <w:sz w:val="18"/>
          <w:szCs w:val="20"/>
        </w:rPr>
        <w:tab/>
        <w:t xml:space="preserve">Instructivo 020 del 29/05/2020 "Por el cual se actualiza el proceso y funcionamiento de la gestión de la afiliación en el Subsistema de Salud de la Policía Nacional, verificación y depuración de usuarios </w:t>
      </w:r>
      <w:proofErr w:type="spellStart"/>
      <w:r w:rsidRPr="00D93F68">
        <w:rPr>
          <w:sz w:val="18"/>
          <w:szCs w:val="20"/>
        </w:rPr>
        <w:t>multiafiliados</w:t>
      </w:r>
      <w:proofErr w:type="spellEnd"/>
      <w:r w:rsidRPr="00D93F68">
        <w:rPr>
          <w:sz w:val="18"/>
          <w:szCs w:val="20"/>
        </w:rPr>
        <w:t xml:space="preserve"> y sanciones a los titulares por no informar oportunamente la pérdida de derechos de sus beneficiarios</w:t>
      </w:r>
    </w:p>
    <w:p w14:paraId="7AEB4F1C" w14:textId="77777777" w:rsidR="00E70DFE" w:rsidRPr="00D93F68" w:rsidRDefault="00E70DFE" w:rsidP="00E70DFE">
      <w:pPr>
        <w:pStyle w:val="Prrafodelista"/>
        <w:adjustRightInd w:val="0"/>
        <w:snapToGrid w:val="0"/>
        <w:rPr>
          <w:sz w:val="18"/>
          <w:szCs w:val="20"/>
        </w:rPr>
      </w:pPr>
    </w:p>
    <w:p w14:paraId="3046CD8C" w14:textId="77777777" w:rsidR="00E70DFE" w:rsidRPr="00D93F68" w:rsidRDefault="00E70DFE" w:rsidP="00E70DFE">
      <w:pPr>
        <w:pStyle w:val="Prrafodelista"/>
        <w:adjustRightInd w:val="0"/>
        <w:snapToGrid w:val="0"/>
        <w:jc w:val="center"/>
        <w:rPr>
          <w:sz w:val="18"/>
          <w:szCs w:val="20"/>
        </w:rPr>
      </w:pPr>
      <w:r w:rsidRPr="00D93F68">
        <w:rPr>
          <w:sz w:val="18"/>
          <w:szCs w:val="20"/>
        </w:rPr>
        <w:t>(VER ANEXO ARCHIVO EN PDF)</w:t>
      </w:r>
    </w:p>
    <w:p w14:paraId="27484EC0" w14:textId="77777777" w:rsidR="00E70DFE" w:rsidRPr="00D93F68" w:rsidRDefault="00E70DFE" w:rsidP="00E70DFE">
      <w:pPr>
        <w:pStyle w:val="Prrafodelista"/>
        <w:adjustRightInd w:val="0"/>
        <w:snapToGrid w:val="0"/>
        <w:jc w:val="center"/>
        <w:rPr>
          <w:sz w:val="18"/>
          <w:szCs w:val="20"/>
        </w:rPr>
      </w:pPr>
    </w:p>
    <w:p w14:paraId="1C01DBE4" w14:textId="77777777" w:rsidR="00E70DFE" w:rsidRPr="00D93F68" w:rsidRDefault="00E70DFE">
      <w:pPr>
        <w:pStyle w:val="Prrafodelista"/>
        <w:numPr>
          <w:ilvl w:val="0"/>
          <w:numId w:val="40"/>
        </w:numPr>
        <w:jc w:val="center"/>
        <w:rPr>
          <w:sz w:val="18"/>
          <w:szCs w:val="20"/>
        </w:rPr>
      </w:pPr>
      <w:r w:rsidRPr="00D93F68">
        <w:rPr>
          <w:sz w:val="18"/>
          <w:szCs w:val="20"/>
        </w:rPr>
        <w:t xml:space="preserve">Instructivo 028 de 2020 Por el cual se imparte lineamientos técnicos para la contratación del suministro de medicamentos en unidades desconcentradas Formato Planilla de Medicamento. ANEXO No. </w:t>
      </w:r>
    </w:p>
    <w:p w14:paraId="0E5D7FE4" w14:textId="77777777" w:rsidR="00E70DFE" w:rsidRPr="00D93F68" w:rsidRDefault="00E70DFE" w:rsidP="00E70DFE">
      <w:pPr>
        <w:pStyle w:val="Prrafodelista"/>
        <w:rPr>
          <w:sz w:val="18"/>
          <w:szCs w:val="20"/>
        </w:rPr>
      </w:pPr>
    </w:p>
    <w:p w14:paraId="33FFFAF0" w14:textId="77777777" w:rsidR="00E70DFE" w:rsidRPr="00D93F68" w:rsidRDefault="00E70DFE" w:rsidP="00E70DFE">
      <w:pPr>
        <w:pStyle w:val="Prrafodelista"/>
        <w:jc w:val="center"/>
        <w:rPr>
          <w:sz w:val="18"/>
          <w:szCs w:val="20"/>
        </w:rPr>
      </w:pPr>
      <w:r w:rsidRPr="00D93F68">
        <w:rPr>
          <w:sz w:val="18"/>
          <w:szCs w:val="20"/>
        </w:rPr>
        <w:t>(VER ANEXO ARCHIVO EN PDF)</w:t>
      </w:r>
    </w:p>
    <w:p w14:paraId="7E4A89FF" w14:textId="77777777" w:rsidR="00E70DFE" w:rsidRPr="00D93F68" w:rsidRDefault="00E70DFE">
      <w:pPr>
        <w:pStyle w:val="Prrafodelista"/>
        <w:numPr>
          <w:ilvl w:val="0"/>
          <w:numId w:val="40"/>
        </w:numPr>
        <w:jc w:val="center"/>
        <w:rPr>
          <w:sz w:val="18"/>
          <w:szCs w:val="20"/>
        </w:rPr>
      </w:pPr>
      <w:r w:rsidRPr="00D93F68">
        <w:rPr>
          <w:sz w:val="18"/>
          <w:szCs w:val="20"/>
        </w:rPr>
        <w:t>Manual único de Medicamentos y Terapéutica del SSMP - Acuerdo 080 DEL 2022 Anexo no.</w:t>
      </w:r>
    </w:p>
    <w:p w14:paraId="0C9D006A" w14:textId="77777777" w:rsidR="00E70DFE" w:rsidRDefault="00E70DFE" w:rsidP="00E70DFE">
      <w:pPr>
        <w:jc w:val="both"/>
        <w:rPr>
          <w:rFonts w:ascii="Arial" w:hAnsi="Arial" w:cs="Arial"/>
          <w:color w:val="000000" w:themeColor="text1"/>
        </w:rPr>
      </w:pPr>
    </w:p>
    <w:p w14:paraId="7E2590E3" w14:textId="77777777" w:rsidR="00E70DFE" w:rsidRPr="005E33B7" w:rsidRDefault="00E70DFE" w:rsidP="00E70DFE"/>
    <w:p w14:paraId="02343F04" w14:textId="77777777" w:rsidR="00E70DFE" w:rsidRPr="00B11343" w:rsidRDefault="00E70DFE" w:rsidP="00E70DFE">
      <w:pPr>
        <w:pStyle w:val="Ttulo4"/>
        <w:rPr>
          <w:rFonts w:cs="Arial"/>
          <w:bCs w:val="0"/>
          <w:sz w:val="20"/>
          <w:szCs w:val="20"/>
          <w:lang w:val="es-CO"/>
        </w:rPr>
      </w:pPr>
    </w:p>
    <w:p w14:paraId="33862BC7" w14:textId="77777777" w:rsidR="00E70DFE" w:rsidRDefault="00E70DFE" w:rsidP="006556EF">
      <w:pPr>
        <w:pStyle w:val="Textoindependiente"/>
        <w:ind w:right="-425"/>
        <w:jc w:val="left"/>
        <w:rPr>
          <w:b/>
          <w:color w:val="000000"/>
          <w:sz w:val="18"/>
          <w:szCs w:val="18"/>
          <w:lang w:val="es-CO"/>
        </w:rPr>
      </w:pPr>
    </w:p>
    <w:p w14:paraId="6673460C" w14:textId="77777777" w:rsidR="00E70DFE" w:rsidRDefault="00E70DFE" w:rsidP="006556EF">
      <w:pPr>
        <w:pStyle w:val="Textoindependiente"/>
        <w:ind w:right="-425"/>
        <w:jc w:val="left"/>
        <w:rPr>
          <w:b/>
          <w:color w:val="000000"/>
          <w:sz w:val="18"/>
          <w:szCs w:val="18"/>
          <w:lang w:val="es-CO"/>
        </w:rPr>
      </w:pPr>
    </w:p>
    <w:p w14:paraId="643477ED" w14:textId="77777777" w:rsidR="00E70DFE" w:rsidRDefault="00E70DFE" w:rsidP="006556EF">
      <w:pPr>
        <w:pStyle w:val="Textoindependiente"/>
        <w:ind w:right="-425"/>
        <w:jc w:val="left"/>
        <w:rPr>
          <w:b/>
          <w:color w:val="000000"/>
          <w:sz w:val="18"/>
          <w:szCs w:val="18"/>
          <w:lang w:val="es-CO"/>
        </w:rPr>
      </w:pPr>
    </w:p>
    <w:p w14:paraId="5E9F5E33" w14:textId="77777777" w:rsidR="00E70DFE" w:rsidRDefault="00E70DFE" w:rsidP="006556EF">
      <w:pPr>
        <w:pStyle w:val="Textoindependiente"/>
        <w:ind w:right="-425"/>
        <w:jc w:val="left"/>
        <w:rPr>
          <w:b/>
          <w:color w:val="000000"/>
          <w:sz w:val="18"/>
          <w:szCs w:val="18"/>
          <w:lang w:val="es-CO"/>
        </w:rPr>
      </w:pPr>
    </w:p>
    <w:p w14:paraId="12ECAEA2" w14:textId="77777777" w:rsidR="00E70DFE" w:rsidRDefault="00E70DFE" w:rsidP="006556EF">
      <w:pPr>
        <w:pStyle w:val="Textoindependiente"/>
        <w:ind w:right="-425"/>
        <w:jc w:val="left"/>
        <w:rPr>
          <w:b/>
          <w:color w:val="000000"/>
          <w:sz w:val="18"/>
          <w:szCs w:val="18"/>
          <w:lang w:val="es-CO"/>
        </w:rPr>
      </w:pPr>
    </w:p>
    <w:p w14:paraId="5F1CD61E" w14:textId="77777777" w:rsidR="00E70DFE" w:rsidRDefault="00E70DFE" w:rsidP="006556EF">
      <w:pPr>
        <w:pStyle w:val="Textoindependiente"/>
        <w:ind w:right="-425"/>
        <w:jc w:val="left"/>
        <w:rPr>
          <w:b/>
          <w:color w:val="000000"/>
          <w:sz w:val="18"/>
          <w:szCs w:val="18"/>
          <w:lang w:val="es-CO"/>
        </w:rPr>
      </w:pPr>
    </w:p>
    <w:p w14:paraId="26B4D07D" w14:textId="77777777" w:rsidR="00E70DFE" w:rsidRDefault="00E70DFE" w:rsidP="006556EF">
      <w:pPr>
        <w:pStyle w:val="Textoindependiente"/>
        <w:ind w:right="-425"/>
        <w:jc w:val="left"/>
        <w:rPr>
          <w:b/>
          <w:color w:val="000000"/>
          <w:sz w:val="18"/>
          <w:szCs w:val="18"/>
          <w:lang w:val="es-CO"/>
        </w:rPr>
      </w:pPr>
    </w:p>
    <w:p w14:paraId="32669146" w14:textId="77777777" w:rsidR="00E70DFE" w:rsidRDefault="00E70DFE" w:rsidP="006556EF">
      <w:pPr>
        <w:pStyle w:val="Textoindependiente"/>
        <w:ind w:right="-425"/>
        <w:jc w:val="left"/>
        <w:rPr>
          <w:b/>
          <w:color w:val="000000"/>
          <w:sz w:val="18"/>
          <w:szCs w:val="18"/>
          <w:lang w:val="es-CO"/>
        </w:rPr>
      </w:pPr>
    </w:p>
    <w:p w14:paraId="63DCF611" w14:textId="77777777" w:rsidR="00E70DFE" w:rsidRDefault="00E70DFE" w:rsidP="006556EF">
      <w:pPr>
        <w:pStyle w:val="Textoindependiente"/>
        <w:ind w:right="-425"/>
        <w:jc w:val="left"/>
        <w:rPr>
          <w:b/>
          <w:color w:val="000000"/>
          <w:sz w:val="18"/>
          <w:szCs w:val="18"/>
          <w:lang w:val="es-CO"/>
        </w:rPr>
      </w:pPr>
    </w:p>
    <w:p w14:paraId="50D591BB" w14:textId="77777777" w:rsidR="00E70DFE" w:rsidRDefault="00E70DFE" w:rsidP="006556EF">
      <w:pPr>
        <w:pStyle w:val="Textoindependiente"/>
        <w:ind w:right="-425"/>
        <w:jc w:val="left"/>
        <w:rPr>
          <w:b/>
          <w:color w:val="000000"/>
          <w:sz w:val="18"/>
          <w:szCs w:val="18"/>
          <w:lang w:val="es-CO"/>
        </w:rPr>
      </w:pPr>
    </w:p>
    <w:p w14:paraId="5E7A26D9" w14:textId="77777777" w:rsidR="00E70DFE" w:rsidRDefault="00E70DFE" w:rsidP="006556EF">
      <w:pPr>
        <w:pStyle w:val="Textoindependiente"/>
        <w:ind w:right="-425"/>
        <w:jc w:val="left"/>
        <w:rPr>
          <w:b/>
          <w:color w:val="000000"/>
          <w:sz w:val="18"/>
          <w:szCs w:val="18"/>
          <w:lang w:val="es-CO"/>
        </w:rPr>
      </w:pPr>
    </w:p>
    <w:p w14:paraId="6EEA18DE" w14:textId="77777777" w:rsidR="00E70DFE" w:rsidRDefault="00E70DFE" w:rsidP="006556EF">
      <w:pPr>
        <w:pStyle w:val="Textoindependiente"/>
        <w:ind w:right="-425"/>
        <w:jc w:val="left"/>
        <w:rPr>
          <w:b/>
          <w:color w:val="000000"/>
          <w:sz w:val="18"/>
          <w:szCs w:val="18"/>
          <w:lang w:val="es-CO"/>
        </w:rPr>
      </w:pPr>
    </w:p>
    <w:p w14:paraId="26B395BF" w14:textId="77777777" w:rsidR="00E70DFE" w:rsidRDefault="00E70DFE" w:rsidP="006556EF">
      <w:pPr>
        <w:pStyle w:val="Textoindependiente"/>
        <w:ind w:right="-425"/>
        <w:jc w:val="left"/>
        <w:rPr>
          <w:b/>
          <w:color w:val="000000"/>
          <w:sz w:val="18"/>
          <w:szCs w:val="18"/>
          <w:lang w:val="es-CO"/>
        </w:rPr>
      </w:pPr>
    </w:p>
    <w:p w14:paraId="3FE1C580" w14:textId="77777777" w:rsidR="00E70DFE" w:rsidRDefault="00E70DFE" w:rsidP="006556EF">
      <w:pPr>
        <w:pStyle w:val="Textoindependiente"/>
        <w:ind w:right="-425"/>
        <w:jc w:val="left"/>
        <w:rPr>
          <w:b/>
          <w:color w:val="000000"/>
          <w:sz w:val="18"/>
          <w:szCs w:val="18"/>
          <w:lang w:val="es-CO"/>
        </w:rPr>
      </w:pPr>
    </w:p>
    <w:p w14:paraId="05AD724B" w14:textId="77777777" w:rsidR="00E70DFE" w:rsidRDefault="00E70DFE" w:rsidP="006556EF">
      <w:pPr>
        <w:pStyle w:val="Textoindependiente"/>
        <w:ind w:right="-425"/>
        <w:jc w:val="left"/>
        <w:rPr>
          <w:b/>
          <w:color w:val="000000"/>
          <w:sz w:val="18"/>
          <w:szCs w:val="18"/>
          <w:lang w:val="es-CO"/>
        </w:rPr>
      </w:pPr>
    </w:p>
    <w:p w14:paraId="1234CCFA" w14:textId="77777777" w:rsidR="00E70DFE" w:rsidRDefault="00E70DFE" w:rsidP="006556EF">
      <w:pPr>
        <w:pStyle w:val="Textoindependiente"/>
        <w:ind w:right="-425"/>
        <w:jc w:val="left"/>
        <w:rPr>
          <w:b/>
          <w:color w:val="000000"/>
          <w:sz w:val="18"/>
          <w:szCs w:val="18"/>
          <w:lang w:val="es-CO"/>
        </w:rPr>
      </w:pPr>
    </w:p>
    <w:p w14:paraId="67531227" w14:textId="77777777" w:rsidR="00E70DFE" w:rsidRDefault="00E70DFE" w:rsidP="006556EF">
      <w:pPr>
        <w:pStyle w:val="Textoindependiente"/>
        <w:ind w:right="-425"/>
        <w:jc w:val="left"/>
        <w:rPr>
          <w:b/>
          <w:color w:val="000000"/>
          <w:sz w:val="18"/>
          <w:szCs w:val="18"/>
          <w:lang w:val="es-CO"/>
        </w:rPr>
      </w:pPr>
    </w:p>
    <w:p w14:paraId="1BBDF3C5" w14:textId="77777777" w:rsidR="00E70DFE" w:rsidRDefault="00E70DFE" w:rsidP="006556EF">
      <w:pPr>
        <w:pStyle w:val="Textoindependiente"/>
        <w:ind w:right="-425"/>
        <w:jc w:val="left"/>
        <w:rPr>
          <w:b/>
          <w:color w:val="000000"/>
          <w:sz w:val="18"/>
          <w:szCs w:val="18"/>
          <w:lang w:val="es-CO"/>
        </w:rPr>
      </w:pPr>
    </w:p>
    <w:p w14:paraId="107FAAFF" w14:textId="77777777" w:rsidR="00E70DFE" w:rsidRDefault="00E70DFE" w:rsidP="006556EF">
      <w:pPr>
        <w:pStyle w:val="Textoindependiente"/>
        <w:ind w:right="-425"/>
        <w:jc w:val="left"/>
        <w:rPr>
          <w:b/>
          <w:color w:val="000000"/>
          <w:sz w:val="18"/>
          <w:szCs w:val="18"/>
          <w:lang w:val="es-CO"/>
        </w:rPr>
      </w:pPr>
    </w:p>
    <w:p w14:paraId="18B107B0" w14:textId="77777777" w:rsidR="00E70DFE" w:rsidRDefault="00E70DFE" w:rsidP="006556EF">
      <w:pPr>
        <w:pStyle w:val="Textoindependiente"/>
        <w:ind w:right="-425"/>
        <w:jc w:val="left"/>
        <w:rPr>
          <w:b/>
          <w:color w:val="000000"/>
          <w:sz w:val="18"/>
          <w:szCs w:val="18"/>
          <w:lang w:val="es-CO"/>
        </w:rPr>
      </w:pPr>
    </w:p>
    <w:p w14:paraId="16F33006" w14:textId="77777777" w:rsidR="00E70DFE" w:rsidRDefault="00E70DFE" w:rsidP="006556EF">
      <w:pPr>
        <w:pStyle w:val="Textoindependiente"/>
        <w:ind w:right="-425"/>
        <w:jc w:val="left"/>
        <w:rPr>
          <w:b/>
          <w:color w:val="000000"/>
          <w:sz w:val="18"/>
          <w:szCs w:val="18"/>
          <w:lang w:val="es-CO"/>
        </w:rPr>
      </w:pPr>
    </w:p>
    <w:p w14:paraId="52FF45C5" w14:textId="77777777" w:rsidR="00E70DFE" w:rsidRDefault="00E70DFE" w:rsidP="006556EF">
      <w:pPr>
        <w:pStyle w:val="Textoindependiente"/>
        <w:ind w:right="-425"/>
        <w:jc w:val="left"/>
        <w:rPr>
          <w:b/>
          <w:color w:val="000000"/>
          <w:sz w:val="18"/>
          <w:szCs w:val="18"/>
          <w:lang w:val="es-CO"/>
        </w:rPr>
      </w:pPr>
    </w:p>
    <w:p w14:paraId="6309A8A3" w14:textId="77777777" w:rsidR="00E70DFE" w:rsidRDefault="00E70DFE" w:rsidP="006556EF">
      <w:pPr>
        <w:pStyle w:val="Textoindependiente"/>
        <w:ind w:right="-425"/>
        <w:jc w:val="left"/>
        <w:rPr>
          <w:b/>
          <w:color w:val="000000"/>
          <w:sz w:val="18"/>
          <w:szCs w:val="18"/>
          <w:lang w:val="es-CO"/>
        </w:rPr>
      </w:pPr>
    </w:p>
    <w:p w14:paraId="3C561709" w14:textId="77777777" w:rsidR="00E70DFE" w:rsidRDefault="00E70DFE" w:rsidP="006556EF">
      <w:pPr>
        <w:pStyle w:val="Textoindependiente"/>
        <w:ind w:right="-425"/>
        <w:jc w:val="left"/>
        <w:rPr>
          <w:b/>
          <w:color w:val="000000"/>
          <w:sz w:val="18"/>
          <w:szCs w:val="18"/>
          <w:lang w:val="es-CO"/>
        </w:rPr>
      </w:pPr>
    </w:p>
    <w:p w14:paraId="1EEF016B" w14:textId="77777777" w:rsidR="00E70DFE" w:rsidRDefault="00E70DFE" w:rsidP="006556EF">
      <w:pPr>
        <w:pStyle w:val="Textoindependiente"/>
        <w:ind w:right="-425"/>
        <w:jc w:val="left"/>
        <w:rPr>
          <w:b/>
          <w:color w:val="000000"/>
          <w:sz w:val="18"/>
          <w:szCs w:val="18"/>
          <w:lang w:val="es-CO"/>
        </w:rPr>
      </w:pPr>
    </w:p>
    <w:p w14:paraId="39C8041A" w14:textId="77777777" w:rsidR="00E70DFE" w:rsidRDefault="00E70DFE" w:rsidP="006556EF">
      <w:pPr>
        <w:pStyle w:val="Textoindependiente"/>
        <w:ind w:right="-425"/>
        <w:jc w:val="left"/>
        <w:rPr>
          <w:b/>
          <w:color w:val="000000"/>
          <w:sz w:val="18"/>
          <w:szCs w:val="18"/>
          <w:lang w:val="es-CO"/>
        </w:rPr>
      </w:pPr>
    </w:p>
    <w:p w14:paraId="6FEE1B8E" w14:textId="77777777" w:rsidR="00E70DFE" w:rsidRDefault="00E70DFE" w:rsidP="006556EF">
      <w:pPr>
        <w:pStyle w:val="Textoindependiente"/>
        <w:ind w:right="-425"/>
        <w:jc w:val="left"/>
        <w:rPr>
          <w:b/>
          <w:color w:val="000000"/>
          <w:sz w:val="18"/>
          <w:szCs w:val="18"/>
          <w:lang w:val="es-CO"/>
        </w:rPr>
      </w:pPr>
    </w:p>
    <w:p w14:paraId="59AFC74F" w14:textId="77777777" w:rsidR="00E70DFE" w:rsidRDefault="00E70DFE" w:rsidP="006556EF">
      <w:pPr>
        <w:pStyle w:val="Textoindependiente"/>
        <w:ind w:right="-425"/>
        <w:jc w:val="left"/>
        <w:rPr>
          <w:b/>
          <w:color w:val="000000"/>
          <w:sz w:val="18"/>
          <w:szCs w:val="18"/>
          <w:lang w:val="es-CO"/>
        </w:rPr>
      </w:pPr>
    </w:p>
    <w:p w14:paraId="464A58C3" w14:textId="77777777" w:rsidR="00E70DFE" w:rsidRDefault="00E70DFE" w:rsidP="006556EF">
      <w:pPr>
        <w:pStyle w:val="Textoindependiente"/>
        <w:ind w:right="-425"/>
        <w:jc w:val="left"/>
        <w:rPr>
          <w:b/>
          <w:color w:val="000000"/>
          <w:sz w:val="18"/>
          <w:szCs w:val="18"/>
          <w:lang w:val="es-CO"/>
        </w:rPr>
      </w:pPr>
    </w:p>
    <w:p w14:paraId="74F0D5AE" w14:textId="77777777" w:rsidR="00E70DFE" w:rsidRDefault="00E70DFE" w:rsidP="006556EF">
      <w:pPr>
        <w:pStyle w:val="Textoindependiente"/>
        <w:ind w:right="-425"/>
        <w:jc w:val="left"/>
        <w:rPr>
          <w:b/>
          <w:color w:val="000000"/>
          <w:sz w:val="18"/>
          <w:szCs w:val="18"/>
          <w:lang w:val="es-CO"/>
        </w:rPr>
      </w:pPr>
    </w:p>
    <w:p w14:paraId="4CC10C1E" w14:textId="77777777" w:rsidR="00E70DFE" w:rsidRDefault="00E70DFE" w:rsidP="006556EF">
      <w:pPr>
        <w:pStyle w:val="Textoindependiente"/>
        <w:ind w:right="-425"/>
        <w:jc w:val="left"/>
        <w:rPr>
          <w:b/>
          <w:color w:val="000000"/>
          <w:sz w:val="18"/>
          <w:szCs w:val="18"/>
          <w:lang w:val="es-CO"/>
        </w:rPr>
      </w:pPr>
    </w:p>
    <w:p w14:paraId="1BACCE17" w14:textId="77777777" w:rsidR="00DF3E16" w:rsidRDefault="00DF3E16" w:rsidP="006556EF">
      <w:pPr>
        <w:pStyle w:val="Textoindependiente"/>
        <w:ind w:right="-425"/>
        <w:jc w:val="left"/>
        <w:rPr>
          <w:b/>
          <w:color w:val="000000"/>
          <w:sz w:val="18"/>
          <w:szCs w:val="18"/>
          <w:lang w:val="es-CO"/>
        </w:rPr>
      </w:pPr>
    </w:p>
    <w:p w14:paraId="3FBB366E" w14:textId="77777777" w:rsidR="00E70DFE" w:rsidRDefault="00E70DFE" w:rsidP="006556EF">
      <w:pPr>
        <w:pStyle w:val="Textoindependiente"/>
        <w:ind w:right="-425"/>
        <w:jc w:val="left"/>
        <w:rPr>
          <w:b/>
          <w:color w:val="000000"/>
          <w:sz w:val="18"/>
          <w:szCs w:val="18"/>
          <w:lang w:val="es-CO"/>
        </w:rPr>
      </w:pPr>
    </w:p>
    <w:p w14:paraId="588F4530" w14:textId="77777777" w:rsidR="00E70DFE" w:rsidRDefault="00E70DFE" w:rsidP="006556EF">
      <w:pPr>
        <w:pStyle w:val="Textoindependiente"/>
        <w:ind w:right="-425"/>
        <w:jc w:val="left"/>
        <w:rPr>
          <w:b/>
          <w:color w:val="000000"/>
          <w:sz w:val="18"/>
          <w:szCs w:val="18"/>
          <w:lang w:val="es-CO"/>
        </w:rPr>
      </w:pPr>
    </w:p>
    <w:p w14:paraId="1742A08B" w14:textId="77777777" w:rsidR="00E70DFE" w:rsidRPr="00B11343" w:rsidRDefault="00E70DFE" w:rsidP="00E70DFE">
      <w:pPr>
        <w:pStyle w:val="Ttulo4"/>
        <w:jc w:val="center"/>
        <w:rPr>
          <w:rFonts w:cs="Arial"/>
          <w:bCs w:val="0"/>
          <w:sz w:val="20"/>
          <w:szCs w:val="20"/>
          <w:lang w:val="es-CO"/>
        </w:rPr>
      </w:pPr>
      <w:proofErr w:type="gramStart"/>
      <w:r w:rsidRPr="00B11343">
        <w:rPr>
          <w:rFonts w:cs="Arial"/>
          <w:bCs w:val="0"/>
          <w:sz w:val="20"/>
          <w:szCs w:val="20"/>
          <w:lang w:val="es-CO"/>
        </w:rPr>
        <w:lastRenderedPageBreak/>
        <w:t>FORMULARIO  No</w:t>
      </w:r>
      <w:proofErr w:type="gramEnd"/>
      <w:r w:rsidRPr="00B11343">
        <w:rPr>
          <w:rFonts w:cs="Arial"/>
          <w:bCs w:val="0"/>
          <w:sz w:val="20"/>
          <w:szCs w:val="20"/>
          <w:lang w:val="es-CO"/>
        </w:rPr>
        <w:t>. 1</w:t>
      </w:r>
    </w:p>
    <w:p w14:paraId="7215B2D5" w14:textId="77777777" w:rsidR="00E70DFE" w:rsidRPr="00B11343" w:rsidRDefault="00E70DFE" w:rsidP="00E70DFE">
      <w:pPr>
        <w:rPr>
          <w:lang w:val="es-CO"/>
        </w:rPr>
      </w:pPr>
    </w:p>
    <w:p w14:paraId="457A9A60" w14:textId="77777777" w:rsidR="00E70DFE" w:rsidRPr="00B11343" w:rsidRDefault="00E70DFE" w:rsidP="00E70DFE">
      <w:pPr>
        <w:pStyle w:val="Ttulo4"/>
        <w:jc w:val="center"/>
        <w:rPr>
          <w:rFonts w:cs="Arial"/>
          <w:bCs w:val="0"/>
          <w:sz w:val="20"/>
          <w:szCs w:val="20"/>
          <w:lang w:val="es-CO"/>
        </w:rPr>
      </w:pPr>
      <w:r w:rsidRPr="00B11343">
        <w:rPr>
          <w:rFonts w:cs="Arial"/>
          <w:bCs w:val="0"/>
          <w:sz w:val="20"/>
          <w:szCs w:val="20"/>
          <w:lang w:val="es-CO"/>
        </w:rPr>
        <w:t>CARTA DE PRESENTACIÓN DE LA PROPUESTA</w:t>
      </w:r>
    </w:p>
    <w:p w14:paraId="0B813E9A" w14:textId="77777777" w:rsidR="00E70DFE" w:rsidRPr="00B11343" w:rsidRDefault="00E70DFE" w:rsidP="00E70DFE">
      <w:pPr>
        <w:jc w:val="both"/>
        <w:rPr>
          <w:rFonts w:ascii="Arial" w:hAnsi="Arial" w:cs="Arial"/>
          <w:sz w:val="20"/>
          <w:szCs w:val="20"/>
          <w:lang w:val="es-CO"/>
        </w:rPr>
      </w:pPr>
    </w:p>
    <w:p w14:paraId="784B58BB" w14:textId="77777777" w:rsidR="00E70DFE" w:rsidRPr="00B11343" w:rsidRDefault="00E70DFE" w:rsidP="00E70DFE">
      <w:pPr>
        <w:jc w:val="both"/>
        <w:rPr>
          <w:rFonts w:ascii="Arial" w:hAnsi="Arial" w:cs="Arial"/>
          <w:sz w:val="20"/>
          <w:szCs w:val="20"/>
          <w:lang w:val="es-CO"/>
        </w:rPr>
      </w:pPr>
    </w:p>
    <w:p w14:paraId="7D980660" w14:textId="77777777" w:rsidR="00E70DFE" w:rsidRPr="00995F66" w:rsidRDefault="00E70DFE" w:rsidP="00E70DFE">
      <w:pPr>
        <w:jc w:val="both"/>
        <w:rPr>
          <w:rFonts w:ascii="Arial" w:hAnsi="Arial" w:cs="Arial"/>
          <w:sz w:val="20"/>
          <w:szCs w:val="20"/>
          <w:lang w:val="es-CO"/>
        </w:rPr>
      </w:pPr>
      <w:r w:rsidRPr="00995F66">
        <w:rPr>
          <w:rFonts w:ascii="Arial" w:hAnsi="Arial" w:cs="Arial"/>
          <w:sz w:val="20"/>
          <w:szCs w:val="20"/>
          <w:lang w:val="es-CO"/>
        </w:rPr>
        <w:t>Floridablanca,</w:t>
      </w:r>
    </w:p>
    <w:p w14:paraId="4C39883C" w14:textId="77777777" w:rsidR="00E70DFE" w:rsidRPr="00995F66" w:rsidRDefault="00E70DFE" w:rsidP="00E70DFE">
      <w:pPr>
        <w:jc w:val="both"/>
        <w:rPr>
          <w:rFonts w:ascii="Arial" w:hAnsi="Arial" w:cs="Arial"/>
          <w:sz w:val="10"/>
          <w:szCs w:val="10"/>
          <w:lang w:val="es-CO"/>
        </w:rPr>
      </w:pPr>
    </w:p>
    <w:p w14:paraId="562C4D46" w14:textId="77777777" w:rsidR="00E70DFE" w:rsidRPr="00995F66" w:rsidRDefault="00E70DFE" w:rsidP="00E70DFE">
      <w:pPr>
        <w:jc w:val="both"/>
        <w:rPr>
          <w:rFonts w:ascii="Arial" w:hAnsi="Arial" w:cs="Arial"/>
          <w:sz w:val="20"/>
          <w:szCs w:val="20"/>
          <w:lang w:val="es-CO"/>
        </w:rPr>
      </w:pPr>
      <w:r w:rsidRPr="00995F66">
        <w:rPr>
          <w:rFonts w:ascii="Arial" w:hAnsi="Arial" w:cs="Arial"/>
          <w:sz w:val="20"/>
          <w:szCs w:val="20"/>
          <w:lang w:val="es-CO"/>
        </w:rPr>
        <w:t>Señores.</w:t>
      </w:r>
    </w:p>
    <w:p w14:paraId="7C9D4A59" w14:textId="77777777" w:rsidR="00E70DFE" w:rsidRPr="00995F66" w:rsidRDefault="00E70DFE" w:rsidP="00E70DFE">
      <w:pPr>
        <w:jc w:val="both"/>
        <w:rPr>
          <w:rFonts w:ascii="Arial" w:hAnsi="Arial" w:cs="Arial"/>
          <w:sz w:val="20"/>
          <w:szCs w:val="20"/>
          <w:lang w:val="es-CO"/>
        </w:rPr>
      </w:pPr>
      <w:r w:rsidRPr="00995F66">
        <w:rPr>
          <w:rFonts w:ascii="Arial" w:hAnsi="Arial" w:cs="Arial"/>
          <w:sz w:val="20"/>
          <w:szCs w:val="20"/>
          <w:lang w:val="es-CO"/>
        </w:rPr>
        <w:t>POLICÍA NACIONAL – REGIONAL DE ASEGURAMIENTO EN SALUD NO. 5.</w:t>
      </w:r>
    </w:p>
    <w:p w14:paraId="393A22F5" w14:textId="77777777" w:rsidR="00E70DFE" w:rsidRPr="00995F66" w:rsidRDefault="00E70DFE" w:rsidP="00E70DFE">
      <w:pPr>
        <w:jc w:val="both"/>
        <w:rPr>
          <w:rFonts w:ascii="Arial" w:hAnsi="Arial" w:cs="Arial"/>
          <w:sz w:val="20"/>
          <w:szCs w:val="20"/>
          <w:lang w:val="es-CO"/>
        </w:rPr>
      </w:pPr>
      <w:r w:rsidRPr="00995F66">
        <w:rPr>
          <w:rFonts w:ascii="Arial" w:hAnsi="Arial" w:cs="Arial"/>
          <w:sz w:val="20"/>
          <w:szCs w:val="20"/>
          <w:lang w:val="es-CO"/>
        </w:rPr>
        <w:t>Ciudad.</w:t>
      </w:r>
    </w:p>
    <w:p w14:paraId="065BD6C4" w14:textId="77777777" w:rsidR="00E70DFE" w:rsidRPr="00995F66" w:rsidRDefault="00E70DFE" w:rsidP="00E70DFE">
      <w:pPr>
        <w:jc w:val="both"/>
        <w:rPr>
          <w:rFonts w:ascii="Arial" w:hAnsi="Arial" w:cs="Arial"/>
          <w:sz w:val="10"/>
          <w:szCs w:val="10"/>
          <w:lang w:val="es-CO"/>
        </w:rPr>
      </w:pPr>
    </w:p>
    <w:p w14:paraId="0C4AD4CE" w14:textId="22489B17" w:rsidR="00E70DFE" w:rsidRPr="008A7C52" w:rsidRDefault="00E70DFE" w:rsidP="00E70DFE">
      <w:pPr>
        <w:jc w:val="both"/>
        <w:rPr>
          <w:rFonts w:ascii="Arial" w:hAnsi="Arial" w:cs="Arial"/>
          <w:color w:val="000000" w:themeColor="text1"/>
          <w:sz w:val="20"/>
          <w:szCs w:val="20"/>
          <w:shd w:val="clear" w:color="auto" w:fill="FFFFFF"/>
        </w:rPr>
      </w:pPr>
      <w:r w:rsidRPr="008A7C52">
        <w:rPr>
          <w:rFonts w:ascii="Arial" w:hAnsi="Arial" w:cs="Arial"/>
          <w:color w:val="000000" w:themeColor="text1"/>
          <w:sz w:val="20"/>
          <w:szCs w:val="20"/>
          <w:lang w:val="es-CO"/>
        </w:rPr>
        <w:t xml:space="preserve">Referencia: Presentación de propuesta para el proceso de selección abreviada de menor cuantía </w:t>
      </w:r>
      <w:r w:rsidRPr="008A7C52">
        <w:rPr>
          <w:rFonts w:ascii="Arial" w:hAnsi="Arial" w:cs="Arial"/>
          <w:b/>
          <w:color w:val="000000" w:themeColor="text1"/>
          <w:sz w:val="20"/>
          <w:szCs w:val="20"/>
          <w:lang w:val="es-CO"/>
        </w:rPr>
        <w:t>PN RASES No 5 SA MC 02</w:t>
      </w:r>
      <w:r w:rsidR="00DF3E16" w:rsidRPr="008A7C52">
        <w:rPr>
          <w:rFonts w:ascii="Arial" w:hAnsi="Arial" w:cs="Arial"/>
          <w:b/>
          <w:color w:val="000000" w:themeColor="text1"/>
          <w:sz w:val="20"/>
          <w:szCs w:val="20"/>
          <w:lang w:val="es-CO"/>
        </w:rPr>
        <w:t>6</w:t>
      </w:r>
      <w:r w:rsidRPr="008A7C52">
        <w:rPr>
          <w:rFonts w:ascii="Arial" w:hAnsi="Arial" w:cs="Arial"/>
          <w:b/>
          <w:color w:val="000000" w:themeColor="text1"/>
          <w:sz w:val="20"/>
          <w:szCs w:val="20"/>
          <w:lang w:val="es-CO"/>
        </w:rPr>
        <w:t xml:space="preserve"> 2026</w:t>
      </w:r>
      <w:r w:rsidRPr="008A7C52">
        <w:rPr>
          <w:rFonts w:ascii="Arial" w:hAnsi="Arial" w:cs="Arial"/>
          <w:color w:val="000000" w:themeColor="text1"/>
          <w:sz w:val="20"/>
          <w:szCs w:val="20"/>
          <w:lang w:val="es-CO"/>
        </w:rPr>
        <w:t xml:space="preserve"> cuyo objeto es la </w:t>
      </w:r>
      <w:r w:rsidRPr="008A7C52">
        <w:rPr>
          <w:rFonts w:ascii="Arial" w:hAnsi="Arial" w:cs="Arial"/>
          <w:b/>
          <w:color w:val="000000" w:themeColor="text1"/>
          <w:sz w:val="20"/>
          <w:szCs w:val="20"/>
          <w:lang w:val="es-CO"/>
        </w:rPr>
        <w:t>“</w:t>
      </w:r>
      <w:r w:rsidR="00DF3E16" w:rsidRPr="008A7C52">
        <w:rPr>
          <w:rFonts w:ascii="Arial" w:hAnsi="Arial" w:cs="Arial"/>
          <w:bCs/>
          <w:color w:val="000000" w:themeColor="text1"/>
          <w:sz w:val="20"/>
          <w:szCs w:val="20"/>
        </w:rPr>
        <w:t xml:space="preserve">PRESTACIÓN  INTEGRAL DE SERVICIOS ESPECIALIADOS Y SUBESPECIALZADOS EN </w:t>
      </w:r>
      <w:r w:rsidR="00DF3E16" w:rsidRPr="008A7C52">
        <w:rPr>
          <w:rFonts w:ascii="Arial" w:hAnsi="Arial" w:cs="Arial"/>
          <w:b/>
          <w:color w:val="000000" w:themeColor="text1"/>
          <w:sz w:val="20"/>
          <w:szCs w:val="20"/>
        </w:rPr>
        <w:t>UROLOGIA ADULTA Y UROLOGIA ONCOLOGICA</w:t>
      </w:r>
      <w:r w:rsidR="00DF3E16" w:rsidRPr="008A7C52">
        <w:rPr>
          <w:rFonts w:ascii="Arial" w:hAnsi="Arial" w:cs="Arial"/>
          <w:bCs/>
          <w:color w:val="000000" w:themeColor="text1"/>
          <w:sz w:val="20"/>
          <w:szCs w:val="20"/>
        </w:rPr>
        <w:t xml:space="preserve"> INCLUYENDO LOS SERVICIOS Y DEMÁS TECNOLOGÍAS EN SALUD REQUERIDOS PARA EL DIAGNÓSTICO, TRATAMIENTO Y SEGUIMIENTO DE LAS PATOLOGÍAS UROLÓGICAS, ASÍ COMO LOS PROCEDIMIENTOS QUIRÚRGICOS, PARA LOS USUARIOS ADSCRITOS A LA UNIDAD PRESTADORA DE SALUD DE NORTE DE SANTANDER (UPRES DENOR), LOS REMITIDOS DE LA UPRES DE ARAUCA CUANDO SE REQUIERA Y AQUELLOS QUE REQUIERAN SERVICIOS EN CUMPLIMIENTO DE FALLOS U ÓRDENES JUDICIALES</w:t>
      </w:r>
      <w:r w:rsidRPr="008A7C52">
        <w:rPr>
          <w:rFonts w:ascii="Arial" w:hAnsi="Arial" w:cs="Arial"/>
          <w:color w:val="000000" w:themeColor="text1"/>
          <w:sz w:val="20"/>
          <w:szCs w:val="20"/>
          <w:shd w:val="clear" w:color="auto" w:fill="FFFFFF"/>
        </w:rPr>
        <w:t xml:space="preserve">. </w:t>
      </w:r>
      <w:r w:rsidRPr="008A7C52">
        <w:rPr>
          <w:rFonts w:ascii="Arial" w:hAnsi="Arial" w:cs="Arial"/>
          <w:color w:val="000000" w:themeColor="text1"/>
          <w:sz w:val="20"/>
          <w:szCs w:val="20"/>
        </w:rPr>
        <w:t>”.</w:t>
      </w:r>
    </w:p>
    <w:p w14:paraId="2DD28DC5" w14:textId="77777777" w:rsidR="00E70DFE" w:rsidRPr="008A7C52" w:rsidRDefault="00E70DFE" w:rsidP="00E70DFE">
      <w:pPr>
        <w:jc w:val="both"/>
        <w:rPr>
          <w:rFonts w:ascii="Arial" w:hAnsi="Arial" w:cs="Arial"/>
          <w:color w:val="000000" w:themeColor="text1"/>
          <w:sz w:val="10"/>
          <w:szCs w:val="10"/>
          <w:lang w:val="es-CO"/>
        </w:rPr>
      </w:pPr>
    </w:p>
    <w:p w14:paraId="01959B7B" w14:textId="360F57D1" w:rsidR="00E70DFE" w:rsidRPr="008A7C52" w:rsidRDefault="00E70DFE" w:rsidP="00E70DFE">
      <w:pPr>
        <w:pStyle w:val="Textoindependiente"/>
        <w:jc w:val="both"/>
        <w:rPr>
          <w:rFonts w:cs="Arial"/>
          <w:b/>
          <w:color w:val="000000" w:themeColor="text1"/>
          <w:sz w:val="20"/>
          <w:szCs w:val="20"/>
          <w:lang w:val="es-CO"/>
        </w:rPr>
      </w:pPr>
      <w:r w:rsidRPr="008A7C52">
        <w:rPr>
          <w:rFonts w:cs="Arial"/>
          <w:color w:val="000000" w:themeColor="text1"/>
          <w:sz w:val="20"/>
          <w:szCs w:val="20"/>
          <w:lang w:val="es-CO"/>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cuantía </w:t>
      </w:r>
      <w:r w:rsidRPr="008A7C52">
        <w:rPr>
          <w:rFonts w:cs="Arial"/>
          <w:b/>
          <w:color w:val="000000" w:themeColor="text1"/>
          <w:sz w:val="20"/>
          <w:szCs w:val="20"/>
          <w:lang w:val="es-CO"/>
        </w:rPr>
        <w:t>PN RASES No 5 SA MC 02</w:t>
      </w:r>
      <w:r w:rsidR="00DF3E16" w:rsidRPr="008A7C52">
        <w:rPr>
          <w:rFonts w:cs="Arial"/>
          <w:b/>
          <w:color w:val="000000" w:themeColor="text1"/>
          <w:sz w:val="20"/>
          <w:szCs w:val="20"/>
          <w:lang w:val="es-CO"/>
        </w:rPr>
        <w:t>6</w:t>
      </w:r>
      <w:r w:rsidRPr="008A7C52">
        <w:rPr>
          <w:rFonts w:cs="Arial"/>
          <w:b/>
          <w:color w:val="000000" w:themeColor="text1"/>
          <w:sz w:val="20"/>
          <w:szCs w:val="20"/>
          <w:lang w:val="es-CO"/>
        </w:rPr>
        <w:t xml:space="preserve"> 2026</w:t>
      </w:r>
      <w:r w:rsidRPr="008A7C52">
        <w:rPr>
          <w:rFonts w:cs="Arial"/>
          <w:color w:val="000000" w:themeColor="text1"/>
          <w:sz w:val="20"/>
          <w:szCs w:val="20"/>
          <w:lang w:val="es-CO"/>
        </w:rPr>
        <w:t xml:space="preserve">, convocado por la REGIONAL DE ASEGURAMIENTO EN SALUD NO. 5 DE LA POLICÍA NACIONAL –, cuyo objeto es </w:t>
      </w:r>
      <w:r w:rsidRPr="008A7C52">
        <w:rPr>
          <w:rFonts w:cs="Arial"/>
          <w:b/>
          <w:color w:val="000000" w:themeColor="text1"/>
          <w:sz w:val="20"/>
          <w:szCs w:val="20"/>
          <w:lang w:val="es-CO"/>
        </w:rPr>
        <w:t>“</w:t>
      </w:r>
      <w:r w:rsidR="00DF3E16" w:rsidRPr="008A7C52">
        <w:rPr>
          <w:rFonts w:cs="Arial"/>
          <w:bCs/>
          <w:color w:val="000000" w:themeColor="text1"/>
          <w:sz w:val="20"/>
          <w:szCs w:val="20"/>
        </w:rPr>
        <w:t xml:space="preserve">PRESTACIÓN  INTEGRAL DE SERVICIOS ESPECIALIADOS Y SUBESPECIALZADOS EN </w:t>
      </w:r>
      <w:r w:rsidR="00DF3E16" w:rsidRPr="008A7C52">
        <w:rPr>
          <w:rFonts w:cs="Arial"/>
          <w:b/>
          <w:color w:val="000000" w:themeColor="text1"/>
          <w:sz w:val="20"/>
          <w:szCs w:val="20"/>
        </w:rPr>
        <w:t>UROLOGIA ADULTA Y UROLOGIA ONCOLOGICA</w:t>
      </w:r>
      <w:r w:rsidR="00DF3E16" w:rsidRPr="008A7C52">
        <w:rPr>
          <w:rFonts w:cs="Arial"/>
          <w:bCs/>
          <w:color w:val="000000" w:themeColor="text1"/>
          <w:sz w:val="20"/>
          <w:szCs w:val="20"/>
        </w:rPr>
        <w:t xml:space="preserve"> INCLUYENDO LOS SERVICIOS Y DEMÁS TECNOLOGÍAS EN SALUD REQUERIDOS PARA EL DIAGNÓSTICO, TRATAMIENTO Y SEGUIMIENTO DE LAS PATOLOGÍAS UROLÓGICAS, ASÍ COMO LOS PROCEDIMIENTOS QUIRÚRGICOS, PARA LOS USUARIOS ADSCRITOS A LA UNIDAD PRESTADORA DE SALUD DE NORTE DE SANTANDER (UPRES DENOR), LOS REMITIDOS DE LA UPRES DE ARAUCA CUANDO SE REQUIERA Y AQUELLOS QUE REQUIERAN SERVICIOS EN CUMPLIMIENTO DE FALLOS U ÓRDENES JUDICIALES</w:t>
      </w:r>
      <w:r w:rsidRPr="008A7C52">
        <w:rPr>
          <w:rFonts w:cs="Arial"/>
          <w:color w:val="000000" w:themeColor="text1"/>
          <w:sz w:val="20"/>
          <w:szCs w:val="20"/>
        </w:rPr>
        <w:t>”.</w:t>
      </w:r>
    </w:p>
    <w:p w14:paraId="637A7A26" w14:textId="77777777" w:rsidR="00E70DFE" w:rsidRPr="00B11343" w:rsidRDefault="00E70DFE" w:rsidP="00E70DFE">
      <w:pPr>
        <w:autoSpaceDE w:val="0"/>
        <w:autoSpaceDN w:val="0"/>
        <w:adjustRightInd w:val="0"/>
        <w:jc w:val="both"/>
        <w:rPr>
          <w:rFonts w:ascii="Arial" w:hAnsi="Arial" w:cs="Arial"/>
          <w:sz w:val="20"/>
          <w:szCs w:val="20"/>
          <w:lang w:val="es-CO"/>
        </w:rPr>
      </w:pPr>
    </w:p>
    <w:p w14:paraId="6CACF40C" w14:textId="77777777" w:rsidR="00E70DFE" w:rsidRPr="00B11343" w:rsidRDefault="00E70DFE" w:rsidP="00E70DFE">
      <w:pPr>
        <w:jc w:val="both"/>
        <w:rPr>
          <w:rFonts w:ascii="Arial" w:hAnsi="Arial" w:cs="Arial"/>
          <w:sz w:val="20"/>
          <w:szCs w:val="20"/>
          <w:lang w:val="es-CO"/>
        </w:rPr>
      </w:pPr>
      <w:r w:rsidRPr="00B11343">
        <w:rPr>
          <w:rFonts w:ascii="Arial" w:hAnsi="Arial" w:cs="Arial"/>
          <w:sz w:val="20"/>
          <w:szCs w:val="20"/>
          <w:lang w:val="es-CO"/>
        </w:rPr>
        <w:t xml:space="preserve">Conforme a la información </w:t>
      </w:r>
      <w:proofErr w:type="gramStart"/>
      <w:r w:rsidRPr="00B11343">
        <w:rPr>
          <w:rFonts w:ascii="Arial" w:hAnsi="Arial" w:cs="Arial"/>
          <w:sz w:val="20"/>
          <w:szCs w:val="20"/>
          <w:lang w:val="es-CO"/>
        </w:rPr>
        <w:t>suministrada  en</w:t>
      </w:r>
      <w:proofErr w:type="gramEnd"/>
      <w:r w:rsidRPr="00B11343">
        <w:rPr>
          <w:rFonts w:ascii="Arial" w:hAnsi="Arial" w:cs="Arial"/>
          <w:sz w:val="20"/>
          <w:szCs w:val="20"/>
          <w:lang w:val="es-CO"/>
        </w:rPr>
        <w:t xml:space="preserve"> los términos establecidos en el pliego definitivo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21B5969" w14:textId="77777777" w:rsidR="00E70DFE" w:rsidRPr="00B11343" w:rsidRDefault="00E70DFE" w:rsidP="00E70DFE">
      <w:pPr>
        <w:pStyle w:val="Sangradetextonormal"/>
        <w:widowControl w:val="0"/>
        <w:ind w:left="0"/>
        <w:rPr>
          <w:sz w:val="10"/>
          <w:szCs w:val="10"/>
          <w:lang w:val="es-CO"/>
        </w:rPr>
      </w:pPr>
    </w:p>
    <w:p w14:paraId="2E41DE19" w14:textId="77777777" w:rsidR="00E70DFE" w:rsidRPr="00B11343" w:rsidRDefault="00E70DFE" w:rsidP="00E70DFE">
      <w:pPr>
        <w:pStyle w:val="Sangradetextonormal"/>
        <w:widowControl w:val="0"/>
        <w:ind w:left="0"/>
        <w:rPr>
          <w:sz w:val="20"/>
          <w:szCs w:val="20"/>
          <w:lang w:val="es-CO"/>
        </w:rPr>
      </w:pPr>
      <w:r w:rsidRPr="00B11343">
        <w:rPr>
          <w:sz w:val="20"/>
          <w:szCs w:val="20"/>
          <w:lang w:val="es-CO"/>
        </w:rPr>
        <w:t xml:space="preserve">El objeto del proceso se encuentra detalladamente enunciado en el pliego definitivo y en el Anexo </w:t>
      </w:r>
      <w:proofErr w:type="gramStart"/>
      <w:r w:rsidRPr="00B11343">
        <w:rPr>
          <w:sz w:val="20"/>
          <w:szCs w:val="20"/>
          <w:lang w:val="es-CO"/>
        </w:rPr>
        <w:t>1  “</w:t>
      </w:r>
      <w:proofErr w:type="gramEnd"/>
      <w:r w:rsidRPr="00B11343">
        <w:rPr>
          <w:sz w:val="20"/>
          <w:szCs w:val="20"/>
          <w:lang w:val="es-CO"/>
        </w:rPr>
        <w:t xml:space="preserve">especificaciones técnicas” y para todos los efectos legales, mi propuesta debe entenderse referida a los mismos, teniendo en cuenta su descripción, número y especificaciones técnicas y funcionales. </w:t>
      </w:r>
    </w:p>
    <w:p w14:paraId="2FF22D77" w14:textId="77777777" w:rsidR="00E70DFE" w:rsidRPr="00B11343" w:rsidRDefault="00E70DFE" w:rsidP="00E70DFE">
      <w:pPr>
        <w:jc w:val="both"/>
        <w:rPr>
          <w:rFonts w:ascii="Arial" w:hAnsi="Arial" w:cs="Arial"/>
          <w:sz w:val="10"/>
          <w:szCs w:val="10"/>
          <w:lang w:val="es-CO"/>
        </w:rPr>
      </w:pPr>
    </w:p>
    <w:p w14:paraId="78C6F389" w14:textId="77777777" w:rsidR="00E70DFE" w:rsidRPr="00B11343" w:rsidRDefault="00E70DFE" w:rsidP="00E70DFE">
      <w:pPr>
        <w:jc w:val="both"/>
        <w:rPr>
          <w:rFonts w:ascii="Arial" w:hAnsi="Arial" w:cs="Arial"/>
          <w:sz w:val="20"/>
          <w:szCs w:val="20"/>
          <w:lang w:val="es-CO"/>
        </w:rPr>
      </w:pPr>
      <w:r w:rsidRPr="00B11343">
        <w:rPr>
          <w:rFonts w:ascii="Arial" w:hAnsi="Arial" w:cs="Arial"/>
          <w:sz w:val="20"/>
          <w:szCs w:val="20"/>
          <w:lang w:val="es-CO"/>
        </w:rPr>
        <w:t>En relación con la propuesta que presento, manifiesto lo siguiente:</w:t>
      </w:r>
    </w:p>
    <w:p w14:paraId="0379CFA6" w14:textId="77777777" w:rsidR="00E70DFE" w:rsidRPr="00B11343" w:rsidRDefault="00E70DFE" w:rsidP="00E70DFE">
      <w:pPr>
        <w:jc w:val="both"/>
        <w:rPr>
          <w:rFonts w:ascii="Arial" w:hAnsi="Arial" w:cs="Arial"/>
          <w:sz w:val="10"/>
          <w:szCs w:val="10"/>
          <w:lang w:val="es-CO"/>
        </w:rPr>
      </w:pPr>
    </w:p>
    <w:p w14:paraId="731FD6F6" w14:textId="77777777" w:rsidR="00E70DFE" w:rsidRPr="00B11343" w:rsidRDefault="00E70DFE" w:rsidP="00E70DFE">
      <w:pPr>
        <w:numPr>
          <w:ilvl w:val="0"/>
          <w:numId w:val="3"/>
        </w:numPr>
        <w:jc w:val="both"/>
        <w:rPr>
          <w:rFonts w:ascii="Arial" w:hAnsi="Arial" w:cs="Arial"/>
          <w:sz w:val="20"/>
          <w:szCs w:val="20"/>
          <w:lang w:val="es-CO"/>
        </w:rPr>
      </w:pPr>
      <w:r w:rsidRPr="00B11343">
        <w:rPr>
          <w:rFonts w:ascii="Arial" w:hAnsi="Arial" w:cs="Arial"/>
          <w:sz w:val="20"/>
          <w:szCs w:val="20"/>
          <w:lang w:val="es-CO"/>
        </w:rPr>
        <w:t xml:space="preserve">Que el proponente que represento conoce y acepta el contenido de los pliegos de condiciones y de sus anexos y formularios, así como el de cada uno de las </w:t>
      </w:r>
      <w:proofErr w:type="gramStart"/>
      <w:r w:rsidRPr="00B11343">
        <w:rPr>
          <w:rFonts w:ascii="Arial" w:hAnsi="Arial" w:cs="Arial"/>
          <w:sz w:val="20"/>
          <w:szCs w:val="20"/>
          <w:lang w:val="es-CO"/>
        </w:rPr>
        <w:t>adendas  hechos</w:t>
      </w:r>
      <w:proofErr w:type="gramEnd"/>
      <w:r w:rsidRPr="00B11343">
        <w:rPr>
          <w:rFonts w:ascii="Arial" w:hAnsi="Arial" w:cs="Arial"/>
          <w:sz w:val="20"/>
          <w:szCs w:val="20"/>
          <w:lang w:val="es-CO"/>
        </w:rPr>
        <w:t xml:space="preserve"> al mismo.</w:t>
      </w:r>
    </w:p>
    <w:p w14:paraId="27869C65" w14:textId="77777777" w:rsidR="00E70DFE" w:rsidRPr="00B11343" w:rsidRDefault="00E70DFE" w:rsidP="00E70DFE">
      <w:pPr>
        <w:numPr>
          <w:ilvl w:val="12"/>
          <w:numId w:val="0"/>
        </w:numPr>
        <w:jc w:val="both"/>
        <w:rPr>
          <w:rFonts w:ascii="Arial" w:hAnsi="Arial" w:cs="Arial"/>
          <w:sz w:val="10"/>
          <w:szCs w:val="10"/>
          <w:lang w:val="es-CO"/>
        </w:rPr>
      </w:pPr>
    </w:p>
    <w:p w14:paraId="722AA06F" w14:textId="77777777" w:rsidR="00E70DFE" w:rsidRPr="00B11343" w:rsidRDefault="00E70DFE" w:rsidP="00E70DFE">
      <w:pPr>
        <w:numPr>
          <w:ilvl w:val="0"/>
          <w:numId w:val="3"/>
        </w:numPr>
        <w:jc w:val="both"/>
        <w:rPr>
          <w:rFonts w:ascii="Arial" w:hAnsi="Arial" w:cs="Arial"/>
          <w:sz w:val="20"/>
          <w:szCs w:val="20"/>
          <w:lang w:val="es-CO"/>
        </w:rPr>
      </w:pPr>
      <w:r w:rsidRPr="00B11343">
        <w:rPr>
          <w:rFonts w:ascii="Arial" w:hAnsi="Arial" w:cs="Arial"/>
          <w:sz w:val="20"/>
          <w:szCs w:val="20"/>
          <w:lang w:val="es-CO"/>
        </w:rPr>
        <w:t>Que la propuesta que presento es irrevocable e incondicional, y obliga insubordinadamente al proponente que represento.</w:t>
      </w:r>
    </w:p>
    <w:p w14:paraId="6859C90B" w14:textId="77777777" w:rsidR="00E70DFE" w:rsidRPr="00B11343" w:rsidRDefault="00E70DFE" w:rsidP="00E70DFE">
      <w:pPr>
        <w:numPr>
          <w:ilvl w:val="12"/>
          <w:numId w:val="0"/>
        </w:numPr>
        <w:jc w:val="both"/>
        <w:rPr>
          <w:rFonts w:ascii="Arial" w:hAnsi="Arial" w:cs="Arial"/>
          <w:sz w:val="10"/>
          <w:szCs w:val="10"/>
          <w:lang w:val="es-CO"/>
        </w:rPr>
      </w:pPr>
    </w:p>
    <w:p w14:paraId="57829B9D" w14:textId="77777777" w:rsidR="00E70DFE" w:rsidRPr="00B11343" w:rsidRDefault="00E70DFE" w:rsidP="00E70DFE">
      <w:pPr>
        <w:numPr>
          <w:ilvl w:val="0"/>
          <w:numId w:val="3"/>
        </w:numPr>
        <w:jc w:val="both"/>
        <w:rPr>
          <w:rFonts w:ascii="Arial" w:hAnsi="Arial" w:cs="Arial"/>
          <w:sz w:val="20"/>
          <w:szCs w:val="20"/>
          <w:lang w:val="es-CO"/>
        </w:rPr>
      </w:pPr>
      <w:r w:rsidRPr="00B11343">
        <w:rPr>
          <w:rFonts w:ascii="Arial" w:hAnsi="Arial" w:cs="Arial"/>
          <w:sz w:val="20"/>
          <w:szCs w:val="20"/>
          <w:lang w:val="es-CO"/>
        </w:rPr>
        <w:t xml:space="preserve">Que ni el representante legal </w:t>
      </w:r>
      <w:proofErr w:type="spellStart"/>
      <w:r w:rsidRPr="00B11343">
        <w:rPr>
          <w:rFonts w:ascii="Arial" w:hAnsi="Arial" w:cs="Arial"/>
          <w:sz w:val="20"/>
          <w:szCs w:val="20"/>
          <w:lang w:val="es-CO"/>
        </w:rPr>
        <w:t>ó</w:t>
      </w:r>
      <w:proofErr w:type="spellEnd"/>
      <w:r w:rsidRPr="00B11343">
        <w:rPr>
          <w:rFonts w:ascii="Arial" w:hAnsi="Arial" w:cs="Arial"/>
          <w:sz w:val="20"/>
          <w:szCs w:val="20"/>
          <w:lang w:val="es-CO"/>
        </w:rPr>
        <w:t xml:space="preserve"> apoderado del proponente, ni el proponente mismo, ni sus integrantes y directores nos encontramos incursos en ninguna de las causales de inhabilidad y/o </w:t>
      </w:r>
      <w:proofErr w:type="gramStart"/>
      <w:r w:rsidRPr="00B11343">
        <w:rPr>
          <w:rFonts w:ascii="Arial" w:hAnsi="Arial" w:cs="Arial"/>
          <w:sz w:val="20"/>
          <w:szCs w:val="20"/>
          <w:lang w:val="es-CO"/>
        </w:rPr>
        <w:t>incompatibilidad determinadas</w:t>
      </w:r>
      <w:proofErr w:type="gramEnd"/>
      <w:r w:rsidRPr="00B11343">
        <w:rPr>
          <w:rFonts w:ascii="Arial" w:hAnsi="Arial" w:cs="Arial"/>
          <w:sz w:val="20"/>
          <w:szCs w:val="20"/>
          <w:lang w:val="es-CO"/>
        </w:rPr>
        <w:t xml:space="preserve"> por la Constitución Política y la ley aplicable.</w:t>
      </w:r>
    </w:p>
    <w:p w14:paraId="4898B019" w14:textId="77777777" w:rsidR="00E70DFE" w:rsidRPr="00B11343" w:rsidRDefault="00E70DFE" w:rsidP="00E70DFE">
      <w:pPr>
        <w:pStyle w:val="Prrafodelista2"/>
        <w:rPr>
          <w:rFonts w:ascii="Arial" w:hAnsi="Arial" w:cs="Arial"/>
          <w:sz w:val="10"/>
          <w:szCs w:val="10"/>
        </w:rPr>
      </w:pPr>
    </w:p>
    <w:p w14:paraId="24A895A9" w14:textId="77777777" w:rsidR="00E70DFE" w:rsidRPr="00B11343" w:rsidRDefault="00E70DFE" w:rsidP="00E70DFE">
      <w:pPr>
        <w:widowControl w:val="0"/>
        <w:numPr>
          <w:ilvl w:val="0"/>
          <w:numId w:val="3"/>
        </w:numPr>
        <w:jc w:val="both"/>
        <w:rPr>
          <w:rFonts w:ascii="Arial" w:hAnsi="Arial" w:cs="Arial"/>
          <w:sz w:val="20"/>
          <w:szCs w:val="20"/>
          <w:lang w:val="es-CO"/>
        </w:rPr>
      </w:pPr>
      <w:r w:rsidRPr="00B11343">
        <w:rPr>
          <w:rFonts w:ascii="Arial" w:hAnsi="Arial" w:cs="Arial"/>
          <w:sz w:val="20"/>
          <w:szCs w:val="20"/>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282416B" w14:textId="77777777" w:rsidR="00E70DFE" w:rsidRPr="00B11343" w:rsidRDefault="00E70DFE" w:rsidP="00E70DFE">
      <w:pPr>
        <w:pStyle w:val="Prrafodelista"/>
        <w:rPr>
          <w:rFonts w:ascii="Arial" w:hAnsi="Arial" w:cs="Arial"/>
          <w:sz w:val="10"/>
          <w:szCs w:val="10"/>
          <w:lang w:val="es-CO"/>
        </w:rPr>
      </w:pPr>
    </w:p>
    <w:p w14:paraId="0A149B96" w14:textId="77777777" w:rsidR="00E70DFE" w:rsidRPr="00B11343" w:rsidRDefault="00E70DFE" w:rsidP="00E70DFE">
      <w:pPr>
        <w:numPr>
          <w:ilvl w:val="0"/>
          <w:numId w:val="3"/>
        </w:numPr>
        <w:jc w:val="both"/>
        <w:rPr>
          <w:rFonts w:ascii="Arial" w:hAnsi="Arial" w:cs="Arial"/>
          <w:sz w:val="20"/>
          <w:szCs w:val="20"/>
          <w:lang w:val="es-CO"/>
        </w:rPr>
      </w:pPr>
      <w:r w:rsidRPr="00B11343">
        <w:rPr>
          <w:rFonts w:ascii="Arial" w:hAnsi="Arial" w:cs="Arial"/>
          <w:sz w:val="20"/>
          <w:szCs w:val="20"/>
          <w:lang w:val="es-CO"/>
        </w:rPr>
        <w:t xml:space="preserve">Que nuestra propuesta básica cumple con todos y cada uno de los requerimientos y condiciones establecidos en los pliegos de condiciones y en la ley, y cualquier omisión, contradicción </w:t>
      </w:r>
      <w:proofErr w:type="spellStart"/>
      <w:r w:rsidRPr="00B11343">
        <w:rPr>
          <w:rFonts w:ascii="Arial" w:hAnsi="Arial" w:cs="Arial"/>
          <w:sz w:val="20"/>
          <w:szCs w:val="20"/>
          <w:lang w:val="es-CO"/>
        </w:rPr>
        <w:t>ó</w:t>
      </w:r>
      <w:proofErr w:type="spellEnd"/>
      <w:r w:rsidRPr="00B11343">
        <w:rPr>
          <w:rFonts w:ascii="Arial" w:hAnsi="Arial" w:cs="Arial"/>
          <w:sz w:val="20"/>
          <w:szCs w:val="20"/>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3A18AC1" w14:textId="77777777" w:rsidR="00E70DFE" w:rsidRPr="00B11343" w:rsidRDefault="00E70DFE" w:rsidP="00E70DFE">
      <w:pPr>
        <w:jc w:val="both"/>
        <w:rPr>
          <w:rFonts w:ascii="Arial" w:hAnsi="Arial" w:cs="Arial"/>
          <w:sz w:val="10"/>
          <w:szCs w:val="10"/>
          <w:lang w:val="es-CO"/>
        </w:rPr>
      </w:pPr>
    </w:p>
    <w:p w14:paraId="7754EFF7" w14:textId="77777777" w:rsidR="00E70DFE" w:rsidRPr="00B11343" w:rsidRDefault="00E70DFE" w:rsidP="00E70DFE">
      <w:pPr>
        <w:numPr>
          <w:ilvl w:val="0"/>
          <w:numId w:val="3"/>
        </w:numPr>
        <w:jc w:val="both"/>
        <w:rPr>
          <w:rFonts w:ascii="Arial" w:hAnsi="Arial" w:cs="Arial"/>
          <w:sz w:val="20"/>
          <w:szCs w:val="20"/>
          <w:lang w:val="es-CO"/>
        </w:rPr>
      </w:pPr>
      <w:r w:rsidRPr="00B11343">
        <w:rPr>
          <w:rFonts w:ascii="Arial" w:hAnsi="Arial" w:cs="Arial"/>
          <w:sz w:val="20"/>
          <w:szCs w:val="20"/>
          <w:lang w:val="es-CO"/>
        </w:rPr>
        <w:t>Que nos comprometemos a realizar a la POLICÍA NACIONAL – REGIONAL DE ASEGURAMIENTO EN SALUD NO. 5 – Unidad Ejecutora,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1086DF7A" w14:textId="77777777" w:rsidR="00E70DFE" w:rsidRPr="00B11343" w:rsidRDefault="00E70DFE" w:rsidP="00E70DFE">
      <w:pPr>
        <w:pStyle w:val="Prrafodelista2"/>
        <w:rPr>
          <w:rFonts w:ascii="Arial" w:hAnsi="Arial" w:cs="Arial"/>
          <w:sz w:val="10"/>
          <w:szCs w:val="10"/>
        </w:rPr>
      </w:pPr>
    </w:p>
    <w:p w14:paraId="213811D4" w14:textId="77777777" w:rsidR="00E70DFE" w:rsidRPr="00B11343" w:rsidRDefault="00E70DFE" w:rsidP="00E70DFE">
      <w:pPr>
        <w:pStyle w:val="Sangradetextonormal"/>
        <w:numPr>
          <w:ilvl w:val="0"/>
          <w:numId w:val="3"/>
        </w:numPr>
        <w:rPr>
          <w:sz w:val="20"/>
          <w:szCs w:val="20"/>
          <w:lang w:val="es-CO"/>
        </w:rPr>
      </w:pPr>
      <w:r w:rsidRPr="00B11343">
        <w:rPr>
          <w:sz w:val="20"/>
          <w:szCs w:val="20"/>
          <w:lang w:val="es-CO"/>
        </w:rPr>
        <w:t xml:space="preserve">Reconocemos la responsabilidad que nos concierne en el sentido de conocer técnicamente las características, funcionalidades y especificaciones de las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entregarán a la REGIONAL DE ASEGURAMIENTO EN SALUD NO. 5, en el caso de resultar adjudicataria nuestra propuesta, cumple con todas y cada una de las exigencias de los pliegos de condiciones, sus anexos, sus </w:t>
      </w:r>
      <w:proofErr w:type="gramStart"/>
      <w:r w:rsidRPr="00B11343">
        <w:rPr>
          <w:sz w:val="20"/>
          <w:szCs w:val="20"/>
          <w:lang w:val="es-CO"/>
        </w:rPr>
        <w:t>formularios  y</w:t>
      </w:r>
      <w:proofErr w:type="gramEnd"/>
      <w:r w:rsidRPr="00B11343">
        <w:rPr>
          <w:sz w:val="20"/>
          <w:szCs w:val="20"/>
          <w:lang w:val="es-CO"/>
        </w:rPr>
        <w:t xml:space="preserve"> adendas que llegaren a suscribirse.</w:t>
      </w:r>
    </w:p>
    <w:p w14:paraId="7F10C8EE" w14:textId="77777777" w:rsidR="00E70DFE" w:rsidRPr="00B11343" w:rsidRDefault="00E70DFE" w:rsidP="00E70DFE">
      <w:pPr>
        <w:jc w:val="both"/>
        <w:rPr>
          <w:rFonts w:ascii="Arial" w:hAnsi="Arial" w:cs="Arial"/>
          <w:sz w:val="10"/>
          <w:szCs w:val="10"/>
          <w:lang w:val="es-CO"/>
        </w:rPr>
      </w:pPr>
    </w:p>
    <w:p w14:paraId="41F94746" w14:textId="77777777" w:rsidR="00E70DFE" w:rsidRPr="00B11343" w:rsidRDefault="00E70DFE" w:rsidP="00E70DFE">
      <w:pPr>
        <w:numPr>
          <w:ilvl w:val="0"/>
          <w:numId w:val="3"/>
        </w:numPr>
        <w:tabs>
          <w:tab w:val="clear" w:pos="360"/>
          <w:tab w:val="num" w:pos="426"/>
        </w:tabs>
        <w:ind w:left="426" w:hanging="426"/>
        <w:jc w:val="both"/>
        <w:rPr>
          <w:rFonts w:ascii="Arial" w:hAnsi="Arial" w:cs="Arial"/>
          <w:sz w:val="20"/>
          <w:szCs w:val="20"/>
          <w:lang w:val="es-CO"/>
        </w:rPr>
      </w:pPr>
      <w:r w:rsidRPr="00B11343">
        <w:rPr>
          <w:rFonts w:ascii="Arial" w:hAnsi="Arial" w:cs="Arial"/>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330292A" w14:textId="77777777" w:rsidR="00E70DFE" w:rsidRPr="00B11343" w:rsidRDefault="00E70DFE" w:rsidP="00E70DFE">
      <w:pPr>
        <w:ind w:left="709" w:hanging="709"/>
        <w:jc w:val="both"/>
        <w:rPr>
          <w:rFonts w:ascii="Arial" w:hAnsi="Arial" w:cs="Arial"/>
          <w:sz w:val="10"/>
          <w:szCs w:val="10"/>
          <w:lang w:val="es-CO"/>
        </w:rPr>
      </w:pPr>
    </w:p>
    <w:p w14:paraId="39A7F6D7" w14:textId="77777777" w:rsidR="00E70DFE" w:rsidRPr="00B11343" w:rsidRDefault="00E70DFE" w:rsidP="00E70DFE">
      <w:pPr>
        <w:pStyle w:val="Sangradetextonormal"/>
        <w:numPr>
          <w:ilvl w:val="0"/>
          <w:numId w:val="3"/>
        </w:numPr>
        <w:ind w:left="426" w:hanging="426"/>
        <w:rPr>
          <w:sz w:val="20"/>
          <w:szCs w:val="20"/>
          <w:lang w:val="es-CO"/>
        </w:rPr>
      </w:pPr>
      <w:r w:rsidRPr="00B11343">
        <w:rPr>
          <w:sz w:val="20"/>
          <w:szCs w:val="20"/>
          <w:lang w:val="es-CO"/>
        </w:rPr>
        <w:t xml:space="preserve"> Reconocemos que ni LA REGIONAL DE ASEGURAMIENTO EN SALUD NO. 5,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B11343">
        <w:rPr>
          <w:sz w:val="20"/>
          <w:szCs w:val="20"/>
          <w:lang w:val="es-CO"/>
        </w:rPr>
        <w:t>ó</w:t>
      </w:r>
      <w:proofErr w:type="spellEnd"/>
      <w:r w:rsidRPr="00B11343">
        <w:rPr>
          <w:sz w:val="20"/>
          <w:szCs w:val="20"/>
          <w:lang w:val="es-CO"/>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BB573FD" w14:textId="77777777" w:rsidR="00E70DFE" w:rsidRPr="00B11343" w:rsidRDefault="00E70DFE" w:rsidP="00E70DFE">
      <w:pPr>
        <w:pStyle w:val="Prrafodelista2"/>
        <w:rPr>
          <w:rFonts w:ascii="Arial" w:hAnsi="Arial" w:cs="Arial"/>
          <w:sz w:val="10"/>
          <w:szCs w:val="10"/>
        </w:rPr>
      </w:pPr>
    </w:p>
    <w:p w14:paraId="7B2FA199" w14:textId="77777777" w:rsidR="00E70DFE" w:rsidRPr="00B11343" w:rsidRDefault="00E70DFE" w:rsidP="00E70DFE">
      <w:pPr>
        <w:numPr>
          <w:ilvl w:val="0"/>
          <w:numId w:val="3"/>
        </w:numPr>
        <w:ind w:left="426" w:hanging="426"/>
        <w:jc w:val="both"/>
        <w:rPr>
          <w:rFonts w:ascii="Arial" w:hAnsi="Arial" w:cs="Arial"/>
          <w:sz w:val="20"/>
          <w:szCs w:val="20"/>
          <w:lang w:val="es-CO"/>
        </w:rPr>
      </w:pPr>
      <w:r w:rsidRPr="00B11343">
        <w:rPr>
          <w:rFonts w:ascii="Arial" w:hAnsi="Arial" w:cs="Arial"/>
          <w:sz w:val="20"/>
          <w:szCs w:val="20"/>
          <w:lang w:val="es-CO"/>
        </w:rPr>
        <w:t xml:space="preserve"> 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D5771FA" w14:textId="77777777" w:rsidR="00E70DFE" w:rsidRPr="00B11343" w:rsidRDefault="00E70DFE" w:rsidP="00E70DFE">
      <w:pPr>
        <w:ind w:left="709" w:hanging="709"/>
        <w:jc w:val="both"/>
        <w:rPr>
          <w:rFonts w:ascii="Arial" w:hAnsi="Arial" w:cs="Arial"/>
          <w:sz w:val="10"/>
          <w:szCs w:val="10"/>
          <w:lang w:val="es-CO"/>
        </w:rPr>
      </w:pPr>
    </w:p>
    <w:p w14:paraId="4EBC665A" w14:textId="20E888E5" w:rsidR="00E70DFE" w:rsidRPr="00B11343" w:rsidRDefault="00E70DFE" w:rsidP="00E70DFE">
      <w:pPr>
        <w:numPr>
          <w:ilvl w:val="0"/>
          <w:numId w:val="3"/>
        </w:numPr>
        <w:ind w:left="426" w:hanging="426"/>
        <w:jc w:val="both"/>
        <w:rPr>
          <w:rFonts w:ascii="Arial" w:hAnsi="Arial" w:cs="Arial"/>
          <w:sz w:val="20"/>
          <w:szCs w:val="20"/>
          <w:lang w:val="es-CO"/>
        </w:rPr>
      </w:pPr>
      <w:r w:rsidRPr="00B11343">
        <w:rPr>
          <w:rFonts w:ascii="Arial" w:hAnsi="Arial" w:cs="Arial"/>
          <w:sz w:val="20"/>
          <w:szCs w:val="20"/>
          <w:lang w:val="es-CO"/>
        </w:rPr>
        <w:t xml:space="preserve"> Aceptamos plena, incondicional e irrestrictamente los términos del contrato que se nos ofrece, conforme al Anexo No. 6 “minuta del </w:t>
      </w:r>
      <w:proofErr w:type="gramStart"/>
      <w:r w:rsidRPr="00B11343">
        <w:rPr>
          <w:rFonts w:ascii="Arial" w:hAnsi="Arial" w:cs="Arial"/>
          <w:sz w:val="20"/>
          <w:szCs w:val="20"/>
          <w:lang w:val="es-CO"/>
        </w:rPr>
        <w:t>contrato”  de</w:t>
      </w:r>
      <w:proofErr w:type="gramEnd"/>
      <w:r w:rsidRPr="00B11343">
        <w:rPr>
          <w:rFonts w:ascii="Arial" w:hAnsi="Arial" w:cs="Arial"/>
          <w:sz w:val="20"/>
          <w:szCs w:val="20"/>
          <w:lang w:val="es-CO"/>
        </w:rPr>
        <w:t xml:space="preserve"> los pliegos de condiciones y nos comprometemos a suscribirlo sin modificaciones sustanciales o formales de ninguna naturaleza, por la sola adjudicación que a nosotros se nos haga del contrato, salvo aquellas modificaciones que determine incluir LA REGIONAL DE ASEGURAMIENTO EN SALUD NO. 5, por considerarlas necesarias para incorporar las variaciones que se deriven de las adendas que se expidan dentro del proceso de selección y contratación No. </w:t>
      </w:r>
      <w:r w:rsidRPr="00B11343">
        <w:rPr>
          <w:rFonts w:ascii="Arial" w:hAnsi="Arial" w:cs="Arial"/>
          <w:b/>
          <w:sz w:val="20"/>
          <w:szCs w:val="20"/>
          <w:lang w:val="es-CO"/>
        </w:rPr>
        <w:t>PN RASES No 5 SA MC 0</w:t>
      </w:r>
      <w:r>
        <w:rPr>
          <w:rFonts w:ascii="Arial" w:hAnsi="Arial" w:cs="Arial"/>
          <w:b/>
          <w:sz w:val="20"/>
          <w:szCs w:val="20"/>
          <w:lang w:val="es-CO"/>
        </w:rPr>
        <w:t xml:space="preserve">25 </w:t>
      </w:r>
      <w:r w:rsidRPr="00B11343">
        <w:rPr>
          <w:rFonts w:ascii="Arial" w:hAnsi="Arial" w:cs="Arial"/>
          <w:b/>
          <w:sz w:val="20"/>
          <w:szCs w:val="20"/>
          <w:lang w:val="es-CO"/>
        </w:rPr>
        <w:t>202</w:t>
      </w:r>
      <w:r>
        <w:rPr>
          <w:rFonts w:ascii="Arial" w:hAnsi="Arial" w:cs="Arial"/>
          <w:b/>
          <w:sz w:val="20"/>
          <w:szCs w:val="20"/>
          <w:lang w:val="es-CO"/>
        </w:rPr>
        <w:t>6</w:t>
      </w:r>
      <w:r w:rsidRPr="00B11343">
        <w:rPr>
          <w:rFonts w:ascii="Arial" w:hAnsi="Arial" w:cs="Arial"/>
          <w:sz w:val="20"/>
          <w:szCs w:val="20"/>
          <w:lang w:val="es-CO"/>
        </w:rPr>
        <w:t>, las que de antemano aceptamos.</w:t>
      </w:r>
    </w:p>
    <w:p w14:paraId="2CAF5F24" w14:textId="77777777" w:rsidR="00E70DFE" w:rsidRPr="00B11343" w:rsidRDefault="00E70DFE" w:rsidP="00E70DFE">
      <w:pPr>
        <w:pStyle w:val="Prrafodelista2"/>
        <w:rPr>
          <w:rFonts w:ascii="Arial" w:hAnsi="Arial" w:cs="Arial"/>
          <w:sz w:val="10"/>
          <w:szCs w:val="10"/>
        </w:rPr>
      </w:pPr>
    </w:p>
    <w:p w14:paraId="5EE1B6C0" w14:textId="77777777" w:rsidR="00E70DFE" w:rsidRPr="00B11343" w:rsidRDefault="00E70DFE" w:rsidP="00E70DFE">
      <w:pPr>
        <w:widowControl w:val="0"/>
        <w:numPr>
          <w:ilvl w:val="0"/>
          <w:numId w:val="3"/>
        </w:numPr>
        <w:jc w:val="both"/>
        <w:rPr>
          <w:rFonts w:ascii="Arial" w:hAnsi="Arial" w:cs="Arial"/>
          <w:sz w:val="20"/>
          <w:szCs w:val="20"/>
          <w:lang w:val="es-CO"/>
        </w:rPr>
      </w:pPr>
      <w:r w:rsidRPr="00B11343">
        <w:rPr>
          <w:rFonts w:ascii="Arial" w:hAnsi="Arial" w:cs="Arial"/>
          <w:sz w:val="20"/>
          <w:szCs w:val="20"/>
          <w:lang w:val="es-CO"/>
        </w:rPr>
        <w:t xml:space="preserve">Manifestamos y declaramos que nuestra propuesta no contiene ningún tipo de información confidencial o privada de acuerdo con la ley colombiana, y, en consecuencia, consideramos que LA POLICÍA NACIONAL - REGIONAL DE ASEGURAMIENTO EN SALUD NO. 5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42CD951" w14:textId="77777777" w:rsidR="00E70DFE" w:rsidRPr="00B11343" w:rsidRDefault="00E70DFE" w:rsidP="00E70DFE">
      <w:pPr>
        <w:pStyle w:val="Prrafodelista2"/>
        <w:rPr>
          <w:rFonts w:ascii="Arial" w:hAnsi="Arial" w:cs="Arial"/>
          <w:sz w:val="10"/>
          <w:szCs w:val="10"/>
        </w:rPr>
      </w:pPr>
    </w:p>
    <w:p w14:paraId="1799ABAE" w14:textId="77777777" w:rsidR="00E70DFE" w:rsidRPr="00B11343" w:rsidRDefault="00E70DFE" w:rsidP="00E70DFE">
      <w:pPr>
        <w:widowControl w:val="0"/>
        <w:numPr>
          <w:ilvl w:val="0"/>
          <w:numId w:val="3"/>
        </w:numPr>
        <w:jc w:val="both"/>
        <w:rPr>
          <w:rFonts w:ascii="Arial" w:hAnsi="Arial" w:cs="Arial"/>
          <w:sz w:val="20"/>
          <w:szCs w:val="20"/>
          <w:lang w:val="es-CO"/>
        </w:rPr>
      </w:pPr>
      <w:r w:rsidRPr="00B11343">
        <w:rPr>
          <w:rFonts w:ascii="Arial" w:hAnsi="Arial" w:cs="Arial"/>
          <w:sz w:val="20"/>
          <w:szCs w:val="20"/>
          <w:lang w:val="es-CO"/>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w:t>
      </w:r>
      <w:r w:rsidRPr="00B11343">
        <w:rPr>
          <w:rFonts w:ascii="Arial" w:hAnsi="Arial" w:cs="Arial"/>
          <w:sz w:val="20"/>
          <w:szCs w:val="20"/>
          <w:lang w:val="es-CO"/>
        </w:rPr>
        <w:lastRenderedPageBreak/>
        <w:t>contrato respectivo, conforme a las condiciones de responsabilidad previstas en la Ley.</w:t>
      </w:r>
    </w:p>
    <w:p w14:paraId="7D5BEEF9" w14:textId="77777777" w:rsidR="00E70DFE" w:rsidRPr="00B11343" w:rsidRDefault="00E70DFE" w:rsidP="00E70DFE">
      <w:pPr>
        <w:widowControl w:val="0"/>
        <w:jc w:val="both"/>
        <w:rPr>
          <w:rFonts w:ascii="Arial" w:hAnsi="Arial" w:cs="Arial"/>
          <w:sz w:val="10"/>
          <w:szCs w:val="10"/>
          <w:lang w:val="es-CO"/>
        </w:rPr>
      </w:pPr>
    </w:p>
    <w:p w14:paraId="4AEBD293" w14:textId="77777777" w:rsidR="00E70DFE" w:rsidRPr="00B11343" w:rsidRDefault="00E70DFE" w:rsidP="00E70DFE">
      <w:pPr>
        <w:pStyle w:val="Prrafodelista2"/>
        <w:numPr>
          <w:ilvl w:val="0"/>
          <w:numId w:val="4"/>
        </w:numPr>
        <w:jc w:val="both"/>
        <w:rPr>
          <w:rFonts w:ascii="Arial" w:hAnsi="Arial" w:cs="Arial"/>
          <w:sz w:val="20"/>
          <w:szCs w:val="20"/>
        </w:rPr>
      </w:pPr>
      <w:r w:rsidRPr="00B11343">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3FA1EA7" w14:textId="77777777" w:rsidR="00E70DFE" w:rsidRPr="00B11343" w:rsidRDefault="00E70DFE" w:rsidP="00E70DFE">
      <w:pPr>
        <w:ind w:left="709" w:hanging="709"/>
        <w:jc w:val="both"/>
        <w:rPr>
          <w:rFonts w:ascii="Arial" w:hAnsi="Arial" w:cs="Arial"/>
          <w:sz w:val="10"/>
          <w:szCs w:val="10"/>
          <w:lang w:val="es-CO"/>
        </w:rPr>
      </w:pPr>
    </w:p>
    <w:p w14:paraId="3D76D0EC" w14:textId="77777777" w:rsidR="00E70DFE" w:rsidRDefault="00E70DFE" w:rsidP="00E70DFE">
      <w:pPr>
        <w:numPr>
          <w:ilvl w:val="0"/>
          <w:numId w:val="4"/>
        </w:numPr>
        <w:ind w:left="426" w:hanging="426"/>
        <w:jc w:val="both"/>
        <w:rPr>
          <w:rFonts w:ascii="Arial" w:hAnsi="Arial" w:cs="Arial"/>
          <w:sz w:val="20"/>
          <w:szCs w:val="20"/>
          <w:lang w:val="es-CO"/>
        </w:rPr>
      </w:pPr>
      <w:r w:rsidRPr="00B11343">
        <w:rPr>
          <w:rFonts w:ascii="Arial" w:hAnsi="Arial" w:cs="Arial"/>
          <w:sz w:val="20"/>
          <w:szCs w:val="20"/>
          <w:lang w:val="es-CO"/>
        </w:rPr>
        <w:t>Que me obligo a suministrar a solicitud de LA POLICÍA NACIONAL - REGIONAL DE ASEGURAMIENTO EN SALUD NO. 5 cualquier información necesaria para la correcta evaluación de esta propuesta, dentro de los términos que al efecto determine esa entidad.</w:t>
      </w:r>
    </w:p>
    <w:p w14:paraId="46AC27CE" w14:textId="77777777" w:rsidR="00BD2C7E" w:rsidRPr="00BD2C7E" w:rsidRDefault="00BD2C7E" w:rsidP="00BD2C7E">
      <w:pPr>
        <w:pStyle w:val="Prrafodelista"/>
        <w:ind w:left="426"/>
        <w:rPr>
          <w:rFonts w:ascii="Arial" w:hAnsi="Arial" w:cs="Arial"/>
          <w:sz w:val="16"/>
          <w:szCs w:val="16"/>
          <w:lang w:val="es-CO"/>
        </w:rPr>
      </w:pPr>
    </w:p>
    <w:p w14:paraId="724D15CA" w14:textId="25335969" w:rsidR="00BD2C7E" w:rsidRPr="00BD2C7E" w:rsidRDefault="00BD2C7E" w:rsidP="00BD2C7E">
      <w:pPr>
        <w:widowControl w:val="0"/>
        <w:numPr>
          <w:ilvl w:val="0"/>
          <w:numId w:val="4"/>
        </w:numPr>
        <w:tabs>
          <w:tab w:val="left" w:pos="426"/>
        </w:tabs>
        <w:suppressAutoHyphens/>
        <w:spacing w:line="276" w:lineRule="auto"/>
        <w:ind w:left="426" w:hanging="426"/>
        <w:jc w:val="both"/>
        <w:textAlignment w:val="baseline"/>
        <w:rPr>
          <w:rFonts w:cs="Arial"/>
        </w:rPr>
      </w:pPr>
      <w:r w:rsidRPr="00BD2C7E">
        <w:rPr>
          <w:rFonts w:ascii="Arial" w:hAnsi="Arial" w:cs="Arial"/>
          <w:sz w:val="20"/>
          <w:szCs w:val="20"/>
        </w:rPr>
        <w:t>Que recibiremos notificaciones en la secretaría de su Despacho, o en la(s) siguiente(s) dirección(es): (</w:t>
      </w:r>
      <w:r w:rsidRPr="00BD2C7E">
        <w:rPr>
          <w:rFonts w:ascii="Arial" w:hAnsi="Arial" w:cs="Arial"/>
          <w:b/>
          <w:sz w:val="20"/>
          <w:szCs w:val="20"/>
          <w:u w:val="single"/>
        </w:rPr>
        <w:t>Dirección para notificaciones</w:t>
      </w:r>
      <w:r w:rsidRPr="00BD2C7E">
        <w:rPr>
          <w:rFonts w:ascii="Arial" w:hAnsi="Arial" w:cs="Arial"/>
          <w:sz w:val="20"/>
          <w:szCs w:val="20"/>
        </w:rPr>
        <w:t xml:space="preserve">): </w:t>
      </w:r>
      <w:r w:rsidRPr="00BD2C7E">
        <w:rPr>
          <w:rFonts w:ascii="Arial" w:hAnsi="Arial" w:cs="Arial"/>
          <w:color w:val="0000FF"/>
          <w:sz w:val="20"/>
          <w:szCs w:val="20"/>
        </w:rPr>
        <w:t>Teléfono(s): Fax Correo Electrónico: _________________, de igual forma y para efectos de notificación personal (artículo 67 de la ley 1437 de 2011 y articulo 8 de la Ley 2213 de 2022) acepto recibir notificación por medio electrónico a través del Sistema Electrónico de Contratación Pública - SECOP II o a la(s) siguiente(s) dirección(es) de correo(s) electrónico(s): (indicar dirección de correo electrónico</w:t>
      </w:r>
      <w:r w:rsidRPr="00BD2C7E">
        <w:rPr>
          <w:rFonts w:cs="Arial"/>
          <w:color w:val="000000"/>
        </w:rPr>
        <w:t>)”</w:t>
      </w:r>
    </w:p>
    <w:p w14:paraId="72BF9D1E" w14:textId="77777777" w:rsidR="00E70DFE" w:rsidRPr="00BD2C7E" w:rsidRDefault="00E70DFE" w:rsidP="00E70DFE">
      <w:pPr>
        <w:jc w:val="both"/>
        <w:rPr>
          <w:rFonts w:ascii="Arial" w:hAnsi="Arial" w:cs="Arial"/>
          <w:sz w:val="10"/>
          <w:szCs w:val="10"/>
          <w:lang w:val="es-ES_tradnl"/>
        </w:rPr>
      </w:pPr>
    </w:p>
    <w:p w14:paraId="3BFB875A" w14:textId="77777777" w:rsidR="00E70DFE" w:rsidRPr="00B11343" w:rsidRDefault="00E70DFE" w:rsidP="00E70DFE">
      <w:pPr>
        <w:pStyle w:val="Piedepgina"/>
        <w:numPr>
          <w:ilvl w:val="0"/>
          <w:numId w:val="4"/>
        </w:numPr>
        <w:tabs>
          <w:tab w:val="clear" w:pos="4419"/>
          <w:tab w:val="clear" w:pos="8838"/>
        </w:tabs>
        <w:jc w:val="both"/>
        <w:rPr>
          <w:rFonts w:ascii="Arial" w:hAnsi="Arial" w:cs="Arial"/>
          <w:sz w:val="20"/>
          <w:szCs w:val="20"/>
          <w:lang w:val="es-CO"/>
        </w:rPr>
      </w:pPr>
      <w:proofErr w:type="gramStart"/>
      <w:r w:rsidRPr="00B11343">
        <w:rPr>
          <w:rFonts w:ascii="Arial" w:hAnsi="Arial" w:cs="Arial"/>
          <w:sz w:val="20"/>
          <w:szCs w:val="20"/>
          <w:lang w:val="es-CO"/>
        </w:rPr>
        <w:t>Que</w:t>
      </w:r>
      <w:proofErr w:type="gramEnd"/>
      <w:r w:rsidRPr="00B11343">
        <w:rPr>
          <w:rFonts w:ascii="Arial" w:hAnsi="Arial" w:cs="Arial"/>
          <w:sz w:val="20"/>
          <w:szCs w:val="20"/>
          <w:lang w:val="es-CO"/>
        </w:rPr>
        <w:t xml:space="preserve"> en caso de resultar favorecidos en la adjudicación del proceso de selección y contratación, los pagos que se pacten dentro del contrato respectivo, deberán consignarse en la cuenta No. (Indicar clase de cuenta, </w:t>
      </w:r>
      <w:proofErr w:type="gramStart"/>
      <w:r w:rsidRPr="00B11343">
        <w:rPr>
          <w:rFonts w:ascii="Arial" w:hAnsi="Arial" w:cs="Arial"/>
          <w:sz w:val="20"/>
          <w:szCs w:val="20"/>
          <w:lang w:val="es-CO"/>
        </w:rPr>
        <w:t>número,  banco</w:t>
      </w:r>
      <w:proofErr w:type="gramEnd"/>
      <w:r w:rsidRPr="00B11343">
        <w:rPr>
          <w:rFonts w:ascii="Arial" w:hAnsi="Arial" w:cs="Arial"/>
          <w:sz w:val="20"/>
          <w:szCs w:val="20"/>
          <w:lang w:val="es-CO"/>
        </w:rPr>
        <w:t>, sucursal, ciudad, país y cualquier otro dato necesario).</w:t>
      </w:r>
    </w:p>
    <w:p w14:paraId="3B84607C" w14:textId="77777777" w:rsidR="00E70DFE" w:rsidRPr="00B11343" w:rsidRDefault="00E70DFE" w:rsidP="00E70DFE">
      <w:pPr>
        <w:pStyle w:val="Piedepgina"/>
        <w:tabs>
          <w:tab w:val="clear" w:pos="4419"/>
          <w:tab w:val="clear" w:pos="8838"/>
        </w:tabs>
        <w:jc w:val="both"/>
        <w:rPr>
          <w:rFonts w:ascii="Arial" w:hAnsi="Arial" w:cs="Arial"/>
          <w:sz w:val="10"/>
          <w:szCs w:val="10"/>
          <w:lang w:val="es-CO"/>
        </w:rPr>
      </w:pPr>
    </w:p>
    <w:p w14:paraId="60765840" w14:textId="77777777" w:rsidR="00E70DFE" w:rsidRPr="00B11343" w:rsidRDefault="00E70DFE" w:rsidP="00E70DFE">
      <w:pPr>
        <w:pStyle w:val="Piedepgina"/>
        <w:numPr>
          <w:ilvl w:val="0"/>
          <w:numId w:val="4"/>
        </w:numPr>
        <w:tabs>
          <w:tab w:val="clear" w:pos="4419"/>
          <w:tab w:val="clear" w:pos="8838"/>
        </w:tabs>
        <w:jc w:val="both"/>
        <w:rPr>
          <w:rFonts w:ascii="Arial" w:hAnsi="Arial" w:cs="Arial"/>
          <w:sz w:val="20"/>
          <w:szCs w:val="20"/>
          <w:lang w:val="es-CO"/>
        </w:rPr>
      </w:pPr>
      <w:r w:rsidRPr="00B11343">
        <w:rPr>
          <w:rFonts w:ascii="Arial" w:hAnsi="Arial" w:cs="Arial"/>
          <w:sz w:val="20"/>
          <w:szCs w:val="20"/>
          <w:lang w:val="es-CO"/>
        </w:rPr>
        <w:t xml:space="preserve">Que no nos hallamos relacionados en el Boletín de </w:t>
      </w:r>
      <w:proofErr w:type="gramStart"/>
      <w:r w:rsidRPr="00B11343">
        <w:rPr>
          <w:rFonts w:ascii="Arial" w:hAnsi="Arial" w:cs="Arial"/>
          <w:sz w:val="20"/>
          <w:szCs w:val="20"/>
          <w:lang w:val="es-CO"/>
        </w:rPr>
        <w:t>Responsables</w:t>
      </w:r>
      <w:proofErr w:type="gramEnd"/>
      <w:r w:rsidRPr="00B11343">
        <w:rPr>
          <w:rFonts w:ascii="Arial" w:hAnsi="Arial" w:cs="Arial"/>
          <w:sz w:val="20"/>
          <w:szCs w:val="20"/>
          <w:lang w:val="es-CO"/>
        </w:rPr>
        <w:t xml:space="preserve"> Fiscales (artículo 60 Ley 610 de 2000).</w:t>
      </w:r>
    </w:p>
    <w:p w14:paraId="37247BF9" w14:textId="77777777" w:rsidR="00E70DFE" w:rsidRPr="00B11343" w:rsidRDefault="00E70DFE" w:rsidP="00E70DFE">
      <w:pPr>
        <w:pStyle w:val="Prrafodelista"/>
        <w:rPr>
          <w:rFonts w:ascii="Arial" w:hAnsi="Arial" w:cs="Arial"/>
          <w:sz w:val="20"/>
          <w:szCs w:val="20"/>
          <w:lang w:val="es-CO"/>
        </w:rPr>
      </w:pPr>
    </w:p>
    <w:p w14:paraId="0DB4C871" w14:textId="77777777" w:rsidR="00E70DFE" w:rsidRPr="00B11343" w:rsidRDefault="00E70DFE" w:rsidP="00E70DFE">
      <w:pPr>
        <w:pStyle w:val="Piedepgina"/>
        <w:numPr>
          <w:ilvl w:val="0"/>
          <w:numId w:val="4"/>
        </w:numPr>
        <w:tabs>
          <w:tab w:val="clear" w:pos="4419"/>
          <w:tab w:val="clear" w:pos="8838"/>
        </w:tabs>
        <w:jc w:val="both"/>
        <w:rPr>
          <w:rFonts w:ascii="Arial" w:hAnsi="Arial" w:cs="Arial"/>
          <w:sz w:val="20"/>
          <w:szCs w:val="20"/>
          <w:lang w:val="es-CO"/>
        </w:rPr>
      </w:pPr>
      <w:r w:rsidRPr="00B11343">
        <w:rPr>
          <w:rFonts w:ascii="Arial" w:hAnsi="Arial" w:cs="Arial"/>
          <w:sz w:val="20"/>
          <w:szCs w:val="20"/>
          <w:lang w:val="es-CO"/>
        </w:rPr>
        <w:t xml:space="preserve">El plazo de ejecución será el establecido en el pliego </w:t>
      </w:r>
      <w:proofErr w:type="spellStart"/>
      <w:r w:rsidRPr="00B11343">
        <w:rPr>
          <w:rFonts w:ascii="Arial" w:hAnsi="Arial" w:cs="Arial"/>
          <w:sz w:val="20"/>
          <w:szCs w:val="20"/>
          <w:lang w:val="es-CO"/>
        </w:rPr>
        <w:t>definitvo</w:t>
      </w:r>
      <w:proofErr w:type="spellEnd"/>
      <w:r w:rsidRPr="00B11343">
        <w:rPr>
          <w:rFonts w:ascii="Arial" w:hAnsi="Arial" w:cs="Arial"/>
          <w:b/>
          <w:sz w:val="20"/>
          <w:szCs w:val="20"/>
          <w:lang w:val="es-CO"/>
        </w:rPr>
        <w:t>.</w:t>
      </w:r>
    </w:p>
    <w:p w14:paraId="6B7A4761" w14:textId="77777777" w:rsidR="00E70DFE" w:rsidRPr="00B11343" w:rsidRDefault="00E70DFE" w:rsidP="00E70DFE">
      <w:pPr>
        <w:pStyle w:val="Piedepgina"/>
        <w:tabs>
          <w:tab w:val="clear" w:pos="4419"/>
          <w:tab w:val="clear" w:pos="8838"/>
        </w:tabs>
        <w:ind w:left="375"/>
        <w:jc w:val="both"/>
        <w:rPr>
          <w:rFonts w:ascii="Arial" w:hAnsi="Arial" w:cs="Arial"/>
          <w:sz w:val="10"/>
          <w:szCs w:val="10"/>
          <w:lang w:val="es-CO"/>
        </w:rPr>
      </w:pPr>
    </w:p>
    <w:p w14:paraId="4D113425" w14:textId="77777777" w:rsidR="00E70DFE" w:rsidRPr="00B11343" w:rsidRDefault="00E70DFE" w:rsidP="00E70DFE">
      <w:pPr>
        <w:pStyle w:val="Piedepgina"/>
        <w:numPr>
          <w:ilvl w:val="0"/>
          <w:numId w:val="4"/>
        </w:numPr>
        <w:tabs>
          <w:tab w:val="clear" w:pos="4419"/>
          <w:tab w:val="clear" w:pos="8838"/>
        </w:tabs>
        <w:jc w:val="both"/>
        <w:rPr>
          <w:rFonts w:ascii="Arial" w:hAnsi="Arial" w:cs="Arial"/>
          <w:sz w:val="20"/>
          <w:szCs w:val="20"/>
          <w:lang w:val="es-CO"/>
        </w:rPr>
      </w:pPr>
      <w:r w:rsidRPr="00B11343">
        <w:rPr>
          <w:rFonts w:ascii="Arial" w:hAnsi="Arial" w:cs="Arial"/>
          <w:sz w:val="20"/>
          <w:szCs w:val="20"/>
          <w:lang w:val="es-CO"/>
        </w:rPr>
        <w:t>Que la vigencia de la presente oferta es de cuatro (4) meses, contados a partir de la presentación de la misma.</w:t>
      </w:r>
    </w:p>
    <w:p w14:paraId="280A5C77" w14:textId="77777777" w:rsidR="00E70DFE" w:rsidRPr="00B11343" w:rsidRDefault="00E70DFE" w:rsidP="00E70DFE">
      <w:pPr>
        <w:pStyle w:val="Piedepgina"/>
        <w:tabs>
          <w:tab w:val="clear" w:pos="4419"/>
          <w:tab w:val="clear" w:pos="8838"/>
        </w:tabs>
        <w:jc w:val="both"/>
        <w:rPr>
          <w:rFonts w:ascii="Arial" w:hAnsi="Arial" w:cs="Arial"/>
          <w:sz w:val="20"/>
          <w:szCs w:val="20"/>
          <w:lang w:val="es-CO"/>
        </w:rPr>
      </w:pPr>
    </w:p>
    <w:p w14:paraId="3089FFB9" w14:textId="77777777" w:rsidR="00E70DFE" w:rsidRPr="00B11343" w:rsidRDefault="00E70DFE" w:rsidP="00E70DFE">
      <w:pPr>
        <w:pStyle w:val="Piedepgina"/>
        <w:tabs>
          <w:tab w:val="clear" w:pos="4419"/>
          <w:tab w:val="clear" w:pos="8838"/>
        </w:tabs>
        <w:jc w:val="both"/>
        <w:rPr>
          <w:rFonts w:ascii="Arial" w:hAnsi="Arial" w:cs="Arial"/>
          <w:sz w:val="20"/>
          <w:szCs w:val="20"/>
          <w:lang w:val="es-CO"/>
        </w:rPr>
      </w:pPr>
    </w:p>
    <w:p w14:paraId="3924226A" w14:textId="77777777" w:rsidR="00E70DFE" w:rsidRPr="00B11343" w:rsidRDefault="00E70DFE" w:rsidP="00E70DFE">
      <w:pPr>
        <w:jc w:val="both"/>
        <w:rPr>
          <w:rFonts w:ascii="Arial" w:hAnsi="Arial" w:cs="Arial"/>
          <w:sz w:val="20"/>
          <w:szCs w:val="20"/>
          <w:lang w:val="es-CO"/>
        </w:rPr>
      </w:pPr>
      <w:r w:rsidRPr="00B11343">
        <w:rPr>
          <w:rFonts w:ascii="Arial" w:hAnsi="Arial" w:cs="Arial"/>
          <w:sz w:val="20"/>
          <w:szCs w:val="20"/>
          <w:lang w:val="es-CO"/>
        </w:rPr>
        <w:t>Cordialmente, _______________________________</w:t>
      </w:r>
    </w:p>
    <w:p w14:paraId="3A491DEA" w14:textId="77777777" w:rsidR="00E70DFE" w:rsidRPr="00B11343" w:rsidRDefault="00E70DFE" w:rsidP="00E70DFE">
      <w:pPr>
        <w:jc w:val="both"/>
        <w:rPr>
          <w:rFonts w:ascii="Arial" w:hAnsi="Arial" w:cs="Arial"/>
          <w:sz w:val="21"/>
          <w:szCs w:val="21"/>
          <w:lang w:val="es-CO"/>
        </w:rPr>
      </w:pPr>
      <w:r w:rsidRPr="00B11343">
        <w:rPr>
          <w:rFonts w:ascii="Arial" w:hAnsi="Arial" w:cs="Arial"/>
          <w:sz w:val="21"/>
          <w:szCs w:val="21"/>
          <w:lang w:val="es-CO"/>
        </w:rPr>
        <w:t>(Firma del representante legal del proponente.</w:t>
      </w:r>
    </w:p>
    <w:p w14:paraId="220D78F2" w14:textId="77777777" w:rsidR="00E70DFE" w:rsidRPr="00B11343" w:rsidRDefault="00E70DFE" w:rsidP="00E70DFE">
      <w:pPr>
        <w:jc w:val="center"/>
        <w:rPr>
          <w:rFonts w:ascii="Arial" w:hAnsi="Arial" w:cs="Arial"/>
          <w:b/>
          <w:sz w:val="20"/>
          <w:szCs w:val="20"/>
          <w:lang w:val="es-CO"/>
        </w:rPr>
      </w:pPr>
      <w:r w:rsidRPr="00B11343">
        <w:rPr>
          <w:rFonts w:ascii="Arial" w:hAnsi="Arial" w:cs="Arial"/>
          <w:b/>
          <w:sz w:val="20"/>
          <w:szCs w:val="20"/>
          <w:lang w:val="es-CO"/>
        </w:rPr>
        <w:br w:type="page"/>
      </w:r>
      <w:r w:rsidRPr="00B11343">
        <w:rPr>
          <w:rFonts w:ascii="Arial" w:hAnsi="Arial" w:cs="Arial"/>
          <w:b/>
          <w:sz w:val="20"/>
          <w:szCs w:val="20"/>
          <w:lang w:val="es-CO"/>
        </w:rPr>
        <w:lastRenderedPageBreak/>
        <w:t>FORMULARIO No. 2</w:t>
      </w:r>
    </w:p>
    <w:p w14:paraId="79E594B5" w14:textId="77777777" w:rsidR="00E70DFE" w:rsidRPr="00B11343" w:rsidRDefault="00E70DFE" w:rsidP="00E70DFE">
      <w:pPr>
        <w:pStyle w:val="Textoindependiente"/>
        <w:rPr>
          <w:rFonts w:cs="Arial"/>
          <w:b/>
          <w:sz w:val="20"/>
          <w:szCs w:val="20"/>
          <w:lang w:val="es-CO"/>
        </w:rPr>
      </w:pPr>
    </w:p>
    <w:p w14:paraId="7786D7D1" w14:textId="77777777" w:rsidR="00E70DFE" w:rsidRPr="00B11343" w:rsidRDefault="00E70DFE" w:rsidP="00E70DFE">
      <w:pPr>
        <w:pStyle w:val="Textoindependiente"/>
        <w:rPr>
          <w:rFonts w:cs="Arial"/>
          <w:b/>
          <w:sz w:val="20"/>
          <w:szCs w:val="20"/>
          <w:lang w:val="es-CO"/>
        </w:rPr>
      </w:pPr>
      <w:r w:rsidRPr="00B11343">
        <w:rPr>
          <w:rFonts w:cs="Arial"/>
          <w:b/>
          <w:sz w:val="20"/>
          <w:szCs w:val="20"/>
          <w:lang w:val="es-CO"/>
        </w:rPr>
        <w:t>DATOS BÁSICOS BENEFICIARIO CUENTA</w:t>
      </w:r>
    </w:p>
    <w:p w14:paraId="0B1254B4" w14:textId="77777777" w:rsidR="00E70DFE" w:rsidRPr="00B11343" w:rsidRDefault="00E70DFE" w:rsidP="00E70DFE">
      <w:pPr>
        <w:pStyle w:val="Textoindependiente"/>
        <w:rPr>
          <w:rFonts w:cs="Arial"/>
          <w:b/>
          <w:sz w:val="20"/>
          <w:szCs w:val="22"/>
          <w:lang w:val="es-CO"/>
        </w:rPr>
      </w:pPr>
    </w:p>
    <w:p w14:paraId="594846E5"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CIUDAD_______________________                 FECHA ___________________</w:t>
      </w:r>
    </w:p>
    <w:p w14:paraId="44D4A04C" w14:textId="77777777" w:rsidR="00E70DFE" w:rsidRPr="00B11343" w:rsidRDefault="00E70DFE" w:rsidP="00E70DFE">
      <w:pPr>
        <w:pStyle w:val="Textoindependiente"/>
        <w:jc w:val="both"/>
        <w:rPr>
          <w:rFonts w:cs="Arial"/>
          <w:sz w:val="20"/>
          <w:szCs w:val="21"/>
          <w:lang w:val="es-CO"/>
        </w:rPr>
      </w:pPr>
    </w:p>
    <w:p w14:paraId="2C166D09"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 xml:space="preserve">Me permito certificar la siguiente información con el objeto de ser incluida en el Sistema Integrado de Información Financiera SIIF. </w:t>
      </w:r>
    </w:p>
    <w:p w14:paraId="7361BB8C" w14:textId="77777777" w:rsidR="00E70DFE" w:rsidRPr="00B11343" w:rsidRDefault="00E70DFE" w:rsidP="00E70DFE">
      <w:pPr>
        <w:pStyle w:val="Textoindependiente"/>
        <w:jc w:val="both"/>
        <w:rPr>
          <w:rFonts w:cs="Arial"/>
          <w:sz w:val="20"/>
          <w:szCs w:val="21"/>
          <w:lang w:val="es-CO"/>
        </w:rPr>
      </w:pPr>
    </w:p>
    <w:p w14:paraId="0764DC6E"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APERTURA _____                                         CANCELACIÓN_________</w:t>
      </w:r>
    </w:p>
    <w:p w14:paraId="43691119" w14:textId="77777777" w:rsidR="00E70DFE" w:rsidRPr="00B11343" w:rsidRDefault="00E70DFE" w:rsidP="00E70DFE">
      <w:pPr>
        <w:pStyle w:val="Textoindependiente"/>
        <w:jc w:val="both"/>
        <w:rPr>
          <w:rFonts w:cs="Arial"/>
          <w:sz w:val="20"/>
          <w:szCs w:val="21"/>
          <w:lang w:val="es-CO"/>
        </w:rPr>
      </w:pPr>
    </w:p>
    <w:p w14:paraId="30C1BB35"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I. DATOS ENTIDAD INFORMANTE (Beneficiario)</w:t>
      </w:r>
    </w:p>
    <w:p w14:paraId="1337B2E7" w14:textId="77777777" w:rsidR="00E70DFE" w:rsidRPr="00B11343" w:rsidRDefault="00E70DFE" w:rsidP="00E70DFE">
      <w:pPr>
        <w:pStyle w:val="Textoindependiente"/>
        <w:jc w:val="both"/>
        <w:rPr>
          <w:rFonts w:cs="Arial"/>
          <w:sz w:val="20"/>
          <w:szCs w:val="21"/>
          <w:lang w:val="es-CO"/>
        </w:rPr>
      </w:pPr>
    </w:p>
    <w:p w14:paraId="5AD708CE"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Entidad o beneficiario ___________________________ NIT ________________</w:t>
      </w:r>
    </w:p>
    <w:p w14:paraId="0679AC38"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 xml:space="preserve">                                   ___________________________ Y/O</w:t>
      </w:r>
    </w:p>
    <w:p w14:paraId="04D08A9B"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 xml:space="preserve">                                   ___________________________ C.C. _______________</w:t>
      </w:r>
    </w:p>
    <w:p w14:paraId="4F6220DE"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Dirección                    ____________________ Teléfono________ Fax________</w:t>
      </w:r>
    </w:p>
    <w:p w14:paraId="0293C636"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 xml:space="preserve">                                   _______________________________________________</w:t>
      </w:r>
    </w:p>
    <w:p w14:paraId="7A27A5C2" w14:textId="77777777" w:rsidR="00E70DFE" w:rsidRPr="00B11343" w:rsidRDefault="00E70DFE" w:rsidP="00E70DFE">
      <w:pPr>
        <w:pStyle w:val="Textoindependiente"/>
        <w:jc w:val="both"/>
        <w:rPr>
          <w:rFonts w:cs="Arial"/>
          <w:sz w:val="20"/>
          <w:szCs w:val="21"/>
          <w:lang w:val="es-CO"/>
        </w:rPr>
      </w:pPr>
    </w:p>
    <w:p w14:paraId="5E0F00C2" w14:textId="77777777" w:rsidR="00E70DFE" w:rsidRPr="00B11343" w:rsidRDefault="00E70DFE" w:rsidP="00E70DFE">
      <w:pPr>
        <w:pStyle w:val="Textoindependiente"/>
        <w:jc w:val="both"/>
        <w:rPr>
          <w:rFonts w:cs="Arial"/>
          <w:sz w:val="20"/>
          <w:szCs w:val="21"/>
          <w:lang w:val="es-CO"/>
        </w:rPr>
      </w:pPr>
      <w:proofErr w:type="gramStart"/>
      <w:r w:rsidRPr="00B11343">
        <w:rPr>
          <w:rFonts w:cs="Arial"/>
          <w:sz w:val="20"/>
          <w:szCs w:val="21"/>
          <w:lang w:val="es-CO"/>
        </w:rPr>
        <w:t>Departamento  _</w:t>
      </w:r>
      <w:proofErr w:type="gramEnd"/>
      <w:r w:rsidRPr="00B11343">
        <w:rPr>
          <w:rFonts w:cs="Arial"/>
          <w:sz w:val="20"/>
          <w:szCs w:val="21"/>
          <w:lang w:val="es-CO"/>
        </w:rPr>
        <w:t>______________ Ciudad_______________ Municipio________</w:t>
      </w:r>
    </w:p>
    <w:p w14:paraId="009CF802" w14:textId="77777777" w:rsidR="00E70DFE" w:rsidRPr="00B11343" w:rsidRDefault="00E70DFE" w:rsidP="00E70DFE">
      <w:pPr>
        <w:pStyle w:val="Textoindependiente"/>
        <w:jc w:val="both"/>
        <w:rPr>
          <w:rFonts w:cs="Arial"/>
          <w:sz w:val="20"/>
          <w:szCs w:val="21"/>
          <w:lang w:val="es-CO"/>
        </w:rPr>
      </w:pPr>
    </w:p>
    <w:p w14:paraId="20E31CED"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 xml:space="preserve">Denominación de la cuenta                    </w:t>
      </w:r>
      <w:r w:rsidRPr="00B11343">
        <w:rPr>
          <w:rFonts w:cs="Arial"/>
          <w:sz w:val="20"/>
          <w:szCs w:val="21"/>
          <w:lang w:val="es-CO"/>
        </w:rPr>
        <w:tab/>
        <w:t>Corriente ______</w:t>
      </w:r>
    </w:p>
    <w:p w14:paraId="43D96C6B"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 xml:space="preserve">                                                  </w:t>
      </w:r>
      <w:r w:rsidRPr="00B11343">
        <w:rPr>
          <w:rFonts w:cs="Arial"/>
          <w:sz w:val="20"/>
          <w:szCs w:val="21"/>
          <w:lang w:val="es-CO"/>
        </w:rPr>
        <w:tab/>
      </w:r>
      <w:r w:rsidRPr="00B11343">
        <w:rPr>
          <w:rFonts w:cs="Arial"/>
          <w:sz w:val="20"/>
          <w:szCs w:val="21"/>
          <w:lang w:val="es-CO"/>
        </w:rPr>
        <w:tab/>
        <w:t xml:space="preserve"> Ahorros _______</w:t>
      </w:r>
    </w:p>
    <w:p w14:paraId="07210C52" w14:textId="77777777" w:rsidR="00E70DFE" w:rsidRPr="00B11343" w:rsidRDefault="00E70DFE" w:rsidP="00E70DFE">
      <w:pPr>
        <w:pStyle w:val="Textoindependiente"/>
        <w:jc w:val="both"/>
        <w:rPr>
          <w:rFonts w:cs="Arial"/>
          <w:sz w:val="20"/>
          <w:szCs w:val="22"/>
          <w:lang w:val="es-CO"/>
        </w:rPr>
      </w:pPr>
    </w:p>
    <w:p w14:paraId="19E24D81"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19C40BAF" w14:textId="77777777" w:rsidR="00E70DFE" w:rsidRPr="00B11343" w:rsidRDefault="00E70DFE" w:rsidP="00E70DFE">
      <w:pPr>
        <w:pStyle w:val="Textoindependiente"/>
        <w:jc w:val="both"/>
        <w:rPr>
          <w:rFonts w:cs="Arial"/>
          <w:sz w:val="20"/>
          <w:szCs w:val="22"/>
          <w:lang w:val="es-CO"/>
        </w:rPr>
      </w:pPr>
    </w:p>
    <w:p w14:paraId="1100E66F"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 xml:space="preserve">CORREO ELECTRÓNICO:  </w:t>
      </w:r>
      <w:r w:rsidRPr="00B11343">
        <w:rPr>
          <w:rFonts w:cs="Arial"/>
          <w:sz w:val="20"/>
          <w:szCs w:val="21"/>
          <w:lang w:val="es-CO"/>
        </w:rPr>
        <w:tab/>
        <w:t>_____________________________</w:t>
      </w:r>
      <w:proofErr w:type="gramStart"/>
      <w:r w:rsidRPr="00B11343">
        <w:rPr>
          <w:rFonts w:cs="Arial"/>
          <w:sz w:val="20"/>
          <w:szCs w:val="21"/>
          <w:lang w:val="es-CO"/>
        </w:rPr>
        <w:t>_  SI</w:t>
      </w:r>
      <w:proofErr w:type="gramEnd"/>
      <w:r w:rsidRPr="00B11343">
        <w:rPr>
          <w:rFonts w:cs="Arial"/>
          <w:sz w:val="20"/>
          <w:szCs w:val="21"/>
          <w:lang w:val="es-CO"/>
        </w:rPr>
        <w:t xml:space="preserve"> (___)</w:t>
      </w:r>
    </w:p>
    <w:p w14:paraId="6A94EA17" w14:textId="77777777" w:rsidR="00E70DFE" w:rsidRPr="00B11343" w:rsidRDefault="00E70DFE" w:rsidP="00E70DFE">
      <w:pPr>
        <w:pStyle w:val="Textoindependiente"/>
        <w:jc w:val="both"/>
        <w:rPr>
          <w:rFonts w:cs="Arial"/>
          <w:sz w:val="20"/>
          <w:szCs w:val="21"/>
          <w:lang w:val="es-CO"/>
        </w:rPr>
      </w:pPr>
    </w:p>
    <w:p w14:paraId="6DE57647"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TELÉFONO:</w:t>
      </w:r>
      <w:r w:rsidRPr="00B11343">
        <w:rPr>
          <w:rFonts w:cs="Arial"/>
          <w:sz w:val="20"/>
          <w:szCs w:val="21"/>
          <w:lang w:val="es-CO"/>
        </w:rPr>
        <w:tab/>
      </w:r>
      <w:r w:rsidRPr="00B11343">
        <w:rPr>
          <w:rFonts w:cs="Arial"/>
          <w:sz w:val="20"/>
          <w:szCs w:val="21"/>
          <w:lang w:val="es-CO"/>
        </w:rPr>
        <w:tab/>
      </w:r>
      <w:r w:rsidRPr="00B11343">
        <w:rPr>
          <w:rFonts w:cs="Arial"/>
          <w:sz w:val="20"/>
          <w:szCs w:val="21"/>
          <w:lang w:val="es-CO"/>
        </w:rPr>
        <w:tab/>
        <w:t xml:space="preserve"> ______________________________ SI (___)</w:t>
      </w:r>
    </w:p>
    <w:p w14:paraId="16F780A6" w14:textId="77777777" w:rsidR="00E70DFE" w:rsidRPr="00B11343" w:rsidRDefault="00E70DFE" w:rsidP="00E70DFE">
      <w:pPr>
        <w:pStyle w:val="Textoindependiente"/>
        <w:jc w:val="both"/>
        <w:rPr>
          <w:rFonts w:cs="Arial"/>
          <w:sz w:val="20"/>
          <w:szCs w:val="21"/>
          <w:lang w:val="es-CO"/>
        </w:rPr>
      </w:pPr>
    </w:p>
    <w:p w14:paraId="300F27B6"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 xml:space="preserve">II. DATOS DE LA ENTIDAD DE CRÉDITO: </w:t>
      </w:r>
    </w:p>
    <w:p w14:paraId="50734EED" w14:textId="77777777" w:rsidR="00E70DFE" w:rsidRPr="00B11343" w:rsidRDefault="00E70DFE" w:rsidP="00E70DFE">
      <w:pPr>
        <w:pStyle w:val="Textoindependiente"/>
        <w:jc w:val="both"/>
        <w:rPr>
          <w:rFonts w:cs="Arial"/>
          <w:sz w:val="20"/>
          <w:szCs w:val="21"/>
          <w:lang w:val="es-CO"/>
        </w:rPr>
      </w:pPr>
    </w:p>
    <w:p w14:paraId="72A7C3D2"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Entidad Financiera __________________________ Código _________________</w:t>
      </w:r>
    </w:p>
    <w:p w14:paraId="29103472" w14:textId="77777777" w:rsidR="00E70DFE" w:rsidRPr="00B11343" w:rsidRDefault="00E70DFE" w:rsidP="00E70DFE">
      <w:pPr>
        <w:pStyle w:val="Textoindependiente"/>
        <w:jc w:val="both"/>
        <w:rPr>
          <w:rFonts w:cs="Arial"/>
          <w:sz w:val="20"/>
          <w:szCs w:val="21"/>
          <w:lang w:val="es-CO"/>
        </w:rPr>
      </w:pPr>
    </w:p>
    <w:p w14:paraId="6DB8B548"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Sucursal _________________Código_______________ Ciudad_____________</w:t>
      </w:r>
    </w:p>
    <w:p w14:paraId="620F6A04" w14:textId="77777777" w:rsidR="00E70DFE" w:rsidRPr="00B11343" w:rsidRDefault="00E70DFE" w:rsidP="00E70DFE">
      <w:pPr>
        <w:pStyle w:val="Textoindependiente"/>
        <w:jc w:val="both"/>
        <w:rPr>
          <w:rFonts w:cs="Arial"/>
          <w:sz w:val="20"/>
          <w:szCs w:val="21"/>
          <w:lang w:val="es-CO"/>
        </w:rPr>
      </w:pPr>
    </w:p>
    <w:p w14:paraId="0462F3CC"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Dirección ________________Teléfono_______________ Fax______________</w:t>
      </w:r>
    </w:p>
    <w:p w14:paraId="632F9281" w14:textId="77777777" w:rsidR="00E70DFE" w:rsidRPr="00B11343" w:rsidRDefault="00E70DFE" w:rsidP="00E70DFE">
      <w:pPr>
        <w:pStyle w:val="Textoindependiente"/>
        <w:jc w:val="both"/>
        <w:rPr>
          <w:rFonts w:cs="Arial"/>
          <w:sz w:val="20"/>
          <w:szCs w:val="21"/>
          <w:lang w:val="es-CO"/>
        </w:rPr>
      </w:pPr>
    </w:p>
    <w:p w14:paraId="33143DF3" w14:textId="77777777" w:rsidR="00E70DFE" w:rsidRPr="00B11343" w:rsidRDefault="00E70DFE" w:rsidP="00E70DFE">
      <w:pPr>
        <w:pStyle w:val="Textoindependiente"/>
        <w:jc w:val="both"/>
        <w:rPr>
          <w:rFonts w:cs="Arial"/>
          <w:sz w:val="20"/>
          <w:szCs w:val="21"/>
          <w:lang w:val="es-CO"/>
        </w:rPr>
      </w:pPr>
    </w:p>
    <w:p w14:paraId="2A995A03" w14:textId="77777777" w:rsidR="00E70DFE" w:rsidRPr="00B11343" w:rsidRDefault="00E70DFE" w:rsidP="00E70DFE">
      <w:pPr>
        <w:pStyle w:val="Textoindependiente"/>
        <w:jc w:val="both"/>
        <w:rPr>
          <w:rFonts w:cs="Arial"/>
          <w:sz w:val="20"/>
          <w:szCs w:val="21"/>
          <w:lang w:val="es-CO"/>
        </w:rPr>
      </w:pPr>
    </w:p>
    <w:p w14:paraId="581EEA8C" w14:textId="77777777" w:rsidR="00E70DFE" w:rsidRPr="00B11343" w:rsidRDefault="00E70DFE" w:rsidP="00E70DFE">
      <w:pPr>
        <w:pStyle w:val="Textoindependiente"/>
        <w:jc w:val="both"/>
        <w:rPr>
          <w:rFonts w:cs="Arial"/>
          <w:sz w:val="20"/>
          <w:szCs w:val="21"/>
          <w:lang w:val="es-CO"/>
        </w:rPr>
      </w:pPr>
      <w:r w:rsidRPr="00B11343">
        <w:rPr>
          <w:rFonts w:cs="Arial"/>
          <w:sz w:val="20"/>
          <w:szCs w:val="21"/>
          <w:lang w:val="es-CO"/>
        </w:rPr>
        <w:t>Número de la cuenta _____________________________</w:t>
      </w:r>
    </w:p>
    <w:p w14:paraId="3518E54F" w14:textId="77777777" w:rsidR="00E70DFE" w:rsidRPr="00B11343" w:rsidRDefault="00E70DFE" w:rsidP="00E70DFE">
      <w:pPr>
        <w:pStyle w:val="Textoindependiente"/>
        <w:jc w:val="both"/>
        <w:rPr>
          <w:rFonts w:cs="Arial"/>
          <w:sz w:val="20"/>
          <w:szCs w:val="21"/>
          <w:lang w:val="es-CO"/>
        </w:rPr>
      </w:pPr>
    </w:p>
    <w:p w14:paraId="1721E97C" w14:textId="77777777" w:rsidR="00E70DFE" w:rsidRPr="00B11343" w:rsidRDefault="00E70DFE" w:rsidP="00E70DFE">
      <w:pPr>
        <w:pStyle w:val="Textoindependiente"/>
        <w:jc w:val="both"/>
        <w:rPr>
          <w:rFonts w:cs="Arial"/>
          <w:b/>
          <w:sz w:val="20"/>
          <w:szCs w:val="21"/>
          <w:u w:val="single"/>
          <w:lang w:val="es-CO"/>
        </w:rPr>
      </w:pPr>
      <w:r w:rsidRPr="00B11343">
        <w:rPr>
          <w:rFonts w:cs="Arial"/>
          <w:b/>
          <w:sz w:val="20"/>
          <w:szCs w:val="21"/>
          <w:u w:val="single"/>
          <w:lang w:val="es-CO"/>
        </w:rPr>
        <w:t>(Adjuntar certificación bancaria)</w:t>
      </w:r>
    </w:p>
    <w:p w14:paraId="0B06EF1A" w14:textId="77777777" w:rsidR="00E70DFE" w:rsidRPr="00B11343" w:rsidRDefault="00E70DFE" w:rsidP="00E70DFE">
      <w:pPr>
        <w:pStyle w:val="Textoindependiente"/>
        <w:jc w:val="both"/>
        <w:rPr>
          <w:rFonts w:cs="Arial"/>
          <w:sz w:val="20"/>
          <w:szCs w:val="22"/>
          <w:lang w:val="es-CO"/>
        </w:rPr>
      </w:pPr>
    </w:p>
    <w:p w14:paraId="240F5CA3" w14:textId="77777777" w:rsidR="00E70DFE" w:rsidRPr="00B11343" w:rsidRDefault="00E70DFE" w:rsidP="00E70DFE">
      <w:pPr>
        <w:pStyle w:val="Textoindependiente"/>
        <w:jc w:val="both"/>
        <w:rPr>
          <w:rFonts w:cs="Arial"/>
          <w:sz w:val="20"/>
          <w:szCs w:val="22"/>
          <w:lang w:val="es-CO"/>
        </w:rPr>
      </w:pPr>
    </w:p>
    <w:p w14:paraId="7C61A8C9" w14:textId="77777777" w:rsidR="00E70DFE" w:rsidRPr="00B11343" w:rsidRDefault="00E70DFE" w:rsidP="00E70DFE">
      <w:pPr>
        <w:pStyle w:val="Textoindependiente"/>
        <w:jc w:val="both"/>
        <w:rPr>
          <w:rFonts w:cs="Arial"/>
          <w:sz w:val="20"/>
          <w:szCs w:val="22"/>
          <w:lang w:val="es-CO"/>
        </w:rPr>
      </w:pPr>
    </w:p>
    <w:p w14:paraId="4995237A" w14:textId="77777777" w:rsidR="00E70DFE" w:rsidRPr="00B11343" w:rsidRDefault="00E70DFE" w:rsidP="00E70DFE">
      <w:pPr>
        <w:pStyle w:val="Textoindependiente"/>
        <w:jc w:val="both"/>
        <w:rPr>
          <w:rFonts w:cs="Arial"/>
          <w:sz w:val="20"/>
          <w:szCs w:val="22"/>
          <w:lang w:val="es-CO"/>
        </w:rPr>
      </w:pPr>
      <w:r w:rsidRPr="00B11343">
        <w:rPr>
          <w:rFonts w:cs="Arial"/>
          <w:sz w:val="20"/>
          <w:szCs w:val="22"/>
          <w:lang w:val="es-CO"/>
        </w:rPr>
        <w:t xml:space="preserve">______________________________    </w:t>
      </w:r>
    </w:p>
    <w:p w14:paraId="797ECDEB" w14:textId="77777777" w:rsidR="00E70DFE" w:rsidRPr="00B11343" w:rsidRDefault="00E70DFE" w:rsidP="00E70DFE">
      <w:pPr>
        <w:pStyle w:val="Textoindependiente"/>
        <w:jc w:val="both"/>
        <w:rPr>
          <w:rFonts w:cs="Arial"/>
          <w:sz w:val="20"/>
          <w:szCs w:val="22"/>
          <w:lang w:val="es-CO"/>
        </w:rPr>
      </w:pPr>
      <w:r w:rsidRPr="00B11343">
        <w:rPr>
          <w:rFonts w:cs="Arial"/>
          <w:sz w:val="20"/>
          <w:szCs w:val="22"/>
          <w:lang w:val="es-CO"/>
        </w:rPr>
        <w:t>NOMBRE Y FIRMA BENEFICIARIO</w:t>
      </w:r>
    </w:p>
    <w:p w14:paraId="10AE9EF8" w14:textId="77777777" w:rsidR="00E70DFE" w:rsidRPr="00B11343" w:rsidRDefault="00E70DFE" w:rsidP="00E70DFE">
      <w:pPr>
        <w:jc w:val="center"/>
        <w:rPr>
          <w:rFonts w:ascii="Arial" w:hAnsi="Arial" w:cs="Arial"/>
          <w:b/>
          <w:sz w:val="18"/>
          <w:szCs w:val="20"/>
          <w:lang w:val="es-CO"/>
        </w:rPr>
      </w:pPr>
    </w:p>
    <w:p w14:paraId="16154778" w14:textId="77777777" w:rsidR="00E70DFE" w:rsidRPr="00B11343" w:rsidRDefault="00E70DFE" w:rsidP="00E70DFE">
      <w:pPr>
        <w:jc w:val="center"/>
        <w:rPr>
          <w:rFonts w:ascii="Arial" w:hAnsi="Arial" w:cs="Arial"/>
          <w:b/>
          <w:sz w:val="20"/>
          <w:szCs w:val="20"/>
          <w:lang w:val="es-CO"/>
        </w:rPr>
      </w:pPr>
    </w:p>
    <w:p w14:paraId="496382FC" w14:textId="77777777" w:rsidR="00E70DFE" w:rsidRPr="00B11343" w:rsidRDefault="00E70DFE" w:rsidP="00E70DFE">
      <w:pPr>
        <w:jc w:val="center"/>
        <w:rPr>
          <w:rFonts w:ascii="Arial" w:hAnsi="Arial" w:cs="Arial"/>
          <w:b/>
          <w:sz w:val="20"/>
          <w:szCs w:val="20"/>
          <w:lang w:val="es-CO"/>
        </w:rPr>
      </w:pPr>
    </w:p>
    <w:p w14:paraId="09A4E6D3" w14:textId="77777777" w:rsidR="00E70DFE" w:rsidRPr="00B11343" w:rsidRDefault="00E70DFE" w:rsidP="00E70DFE">
      <w:pPr>
        <w:jc w:val="center"/>
        <w:rPr>
          <w:rFonts w:ascii="Arial" w:hAnsi="Arial" w:cs="Arial"/>
          <w:b/>
          <w:sz w:val="20"/>
          <w:szCs w:val="20"/>
          <w:lang w:val="es-CO"/>
        </w:rPr>
      </w:pPr>
    </w:p>
    <w:p w14:paraId="1637E800" w14:textId="77777777" w:rsidR="00E70DFE" w:rsidRPr="00B11343" w:rsidRDefault="00E70DFE" w:rsidP="00E70DFE">
      <w:pPr>
        <w:spacing w:after="160" w:line="259" w:lineRule="auto"/>
        <w:rPr>
          <w:rFonts w:ascii="Arial" w:hAnsi="Arial" w:cs="Arial"/>
          <w:b/>
          <w:sz w:val="20"/>
          <w:szCs w:val="21"/>
          <w:lang w:val="es-CO"/>
        </w:rPr>
      </w:pPr>
      <w:r w:rsidRPr="00B11343">
        <w:rPr>
          <w:rFonts w:ascii="Arial" w:hAnsi="Arial" w:cs="Arial"/>
          <w:b/>
          <w:sz w:val="20"/>
          <w:szCs w:val="21"/>
          <w:lang w:val="es-CO"/>
        </w:rPr>
        <w:br w:type="page"/>
      </w:r>
    </w:p>
    <w:p w14:paraId="79CBF614" w14:textId="77777777" w:rsidR="00E70DFE" w:rsidRPr="00B11343" w:rsidRDefault="00E70DFE" w:rsidP="00E70DFE">
      <w:pPr>
        <w:jc w:val="center"/>
        <w:rPr>
          <w:rFonts w:ascii="Arial" w:hAnsi="Arial" w:cs="Arial"/>
          <w:b/>
          <w:sz w:val="20"/>
          <w:szCs w:val="21"/>
          <w:lang w:val="es-CO"/>
        </w:rPr>
      </w:pPr>
      <w:r w:rsidRPr="00B11343">
        <w:rPr>
          <w:rFonts w:ascii="Arial" w:hAnsi="Arial" w:cs="Arial"/>
          <w:b/>
          <w:sz w:val="20"/>
          <w:szCs w:val="21"/>
          <w:lang w:val="es-CO"/>
        </w:rPr>
        <w:lastRenderedPageBreak/>
        <w:t>FORMULARIO No. 3</w:t>
      </w:r>
    </w:p>
    <w:p w14:paraId="20AC524E" w14:textId="77777777" w:rsidR="00E70DFE" w:rsidRPr="00B11343" w:rsidRDefault="00E70DFE" w:rsidP="00E70DFE">
      <w:pPr>
        <w:jc w:val="center"/>
        <w:rPr>
          <w:rFonts w:ascii="Arial" w:hAnsi="Arial" w:cs="Arial"/>
          <w:b/>
          <w:sz w:val="20"/>
          <w:szCs w:val="21"/>
          <w:lang w:val="es-CO"/>
        </w:rPr>
      </w:pPr>
    </w:p>
    <w:p w14:paraId="0DDE49B0" w14:textId="77777777" w:rsidR="00E70DFE" w:rsidRPr="00B11343" w:rsidRDefault="00E70DFE" w:rsidP="00E70DFE">
      <w:pPr>
        <w:jc w:val="center"/>
        <w:rPr>
          <w:rFonts w:ascii="Arial" w:hAnsi="Arial" w:cs="Arial"/>
          <w:b/>
          <w:sz w:val="20"/>
          <w:szCs w:val="21"/>
          <w:lang w:val="es-CO"/>
        </w:rPr>
      </w:pPr>
      <w:r w:rsidRPr="00B11343">
        <w:rPr>
          <w:rFonts w:ascii="Arial" w:hAnsi="Arial" w:cs="Arial"/>
          <w:b/>
          <w:sz w:val="20"/>
          <w:szCs w:val="21"/>
          <w:lang w:val="es-CO"/>
        </w:rPr>
        <w:t>COMPROMISO ANTICORRUPCIÓN</w:t>
      </w:r>
    </w:p>
    <w:p w14:paraId="23BDA621" w14:textId="77777777" w:rsidR="00E70DFE" w:rsidRPr="00B11343" w:rsidRDefault="00E70DFE" w:rsidP="00E70DFE">
      <w:pPr>
        <w:jc w:val="both"/>
        <w:rPr>
          <w:rFonts w:ascii="Arial" w:hAnsi="Arial" w:cs="Arial"/>
          <w:sz w:val="20"/>
          <w:szCs w:val="21"/>
          <w:lang w:val="es-CO"/>
        </w:rPr>
      </w:pPr>
    </w:p>
    <w:p w14:paraId="3D9AF483"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7CA32C17"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 </w:t>
      </w:r>
    </w:p>
    <w:p w14:paraId="1ADF5AC8"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 xml:space="preserve">PRIMERO: Que la POLICÍA NACIONAL - </w:t>
      </w:r>
      <w:r w:rsidRPr="00B11343">
        <w:rPr>
          <w:rFonts w:ascii="Arial" w:hAnsi="Arial" w:cs="Arial"/>
          <w:sz w:val="20"/>
          <w:szCs w:val="20"/>
          <w:lang w:val="es-CO"/>
        </w:rPr>
        <w:t xml:space="preserve">REGIONAL DE ASEGURAMIENTO EN SALUD NO. 5 </w:t>
      </w:r>
      <w:r w:rsidRPr="00B11343">
        <w:rPr>
          <w:rFonts w:ascii="Arial" w:hAnsi="Arial" w:cs="Arial"/>
          <w:sz w:val="20"/>
          <w:szCs w:val="21"/>
          <w:lang w:val="es-CO"/>
        </w:rPr>
        <w:t xml:space="preserve">adelanta un proceso de selección abreviada para la celebración de un contrato estatal. </w:t>
      </w:r>
    </w:p>
    <w:p w14:paraId="05AA57D8" w14:textId="77777777" w:rsidR="00E70DFE" w:rsidRPr="00B11343" w:rsidRDefault="00E70DFE" w:rsidP="00E70DFE">
      <w:pPr>
        <w:jc w:val="both"/>
        <w:rPr>
          <w:rFonts w:ascii="Arial" w:hAnsi="Arial" w:cs="Arial"/>
          <w:sz w:val="20"/>
          <w:szCs w:val="21"/>
          <w:lang w:val="es-CO"/>
        </w:rPr>
      </w:pPr>
    </w:p>
    <w:p w14:paraId="72F89AE2"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 xml:space="preserve">SEGUNDO: Que es interés </w:t>
      </w:r>
      <w:proofErr w:type="spellStart"/>
      <w:r w:rsidRPr="00B11343">
        <w:rPr>
          <w:rFonts w:ascii="Arial" w:hAnsi="Arial" w:cs="Arial"/>
          <w:sz w:val="20"/>
          <w:szCs w:val="21"/>
          <w:lang w:val="es-CO"/>
        </w:rPr>
        <w:t>de el</w:t>
      </w:r>
      <w:proofErr w:type="spellEnd"/>
      <w:r w:rsidRPr="00B11343">
        <w:rPr>
          <w:rFonts w:ascii="Arial" w:hAnsi="Arial" w:cs="Arial"/>
          <w:sz w:val="20"/>
          <w:szCs w:val="21"/>
          <w:lang w:val="es-CO"/>
        </w:rPr>
        <w:t xml:space="preserve"> proponente apoyar la acción del estado colombiano, y de la POLICÍA NACIONAL - </w:t>
      </w:r>
      <w:r w:rsidRPr="00B11343">
        <w:rPr>
          <w:rFonts w:ascii="Arial" w:hAnsi="Arial" w:cs="Arial"/>
          <w:sz w:val="20"/>
          <w:szCs w:val="20"/>
          <w:lang w:val="es-CO"/>
        </w:rPr>
        <w:t xml:space="preserve">REGIONAL DE ASEGURAMIENTO EN SALUD NO. 5 </w:t>
      </w:r>
      <w:r w:rsidRPr="00B11343">
        <w:rPr>
          <w:rFonts w:ascii="Arial" w:hAnsi="Arial" w:cs="Arial"/>
          <w:sz w:val="20"/>
          <w:szCs w:val="21"/>
          <w:lang w:val="es-CO"/>
        </w:rPr>
        <w:t>para fortalecer la transparencia en los procesos de contratación, y la responsabilidad de rendir cuentas;</w:t>
      </w:r>
    </w:p>
    <w:p w14:paraId="465AD0C1" w14:textId="77777777" w:rsidR="00E70DFE" w:rsidRPr="00B11343" w:rsidRDefault="00E70DFE" w:rsidP="00E70DFE">
      <w:pPr>
        <w:jc w:val="both"/>
        <w:rPr>
          <w:rFonts w:ascii="Arial" w:hAnsi="Arial" w:cs="Arial"/>
          <w:sz w:val="20"/>
          <w:szCs w:val="21"/>
          <w:lang w:val="es-CO"/>
        </w:rPr>
      </w:pPr>
    </w:p>
    <w:p w14:paraId="2507514F"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TERCERO: Que siendo del interés del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4C70B55" w14:textId="77777777" w:rsidR="00E70DFE" w:rsidRPr="00B11343" w:rsidRDefault="00E70DFE" w:rsidP="00E70DFE">
      <w:pPr>
        <w:jc w:val="both"/>
        <w:rPr>
          <w:rFonts w:ascii="Arial" w:hAnsi="Arial" w:cs="Arial"/>
          <w:sz w:val="20"/>
          <w:szCs w:val="21"/>
          <w:lang w:val="es-CO"/>
        </w:rPr>
      </w:pPr>
    </w:p>
    <w:p w14:paraId="030A883C"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CLÁUSULA PRIMERA. COMPROMISOS ASUMIDOS.</w:t>
      </w:r>
    </w:p>
    <w:p w14:paraId="46191CCB"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 </w:t>
      </w:r>
    </w:p>
    <w:p w14:paraId="4C727E06"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El proponente, mediante suscripción del presente documento, asume los siguientes compromisos:</w:t>
      </w:r>
    </w:p>
    <w:p w14:paraId="5F599AB3" w14:textId="77777777" w:rsidR="00E70DFE" w:rsidRPr="00B11343" w:rsidRDefault="00E70DFE" w:rsidP="00E70DFE">
      <w:pPr>
        <w:jc w:val="both"/>
        <w:rPr>
          <w:rFonts w:ascii="Arial" w:hAnsi="Arial" w:cs="Arial"/>
          <w:sz w:val="20"/>
          <w:szCs w:val="21"/>
          <w:lang w:val="es-CO"/>
        </w:rPr>
      </w:pPr>
    </w:p>
    <w:p w14:paraId="0B909BCC" w14:textId="77777777" w:rsidR="00E70DFE" w:rsidRPr="00B11343" w:rsidRDefault="00E70DFE" w:rsidP="00E70DFE">
      <w:pPr>
        <w:numPr>
          <w:ilvl w:val="0"/>
          <w:numId w:val="5"/>
        </w:numPr>
        <w:ind w:left="709" w:hanging="709"/>
        <w:jc w:val="both"/>
        <w:rPr>
          <w:rFonts w:ascii="Arial" w:hAnsi="Arial" w:cs="Arial"/>
          <w:sz w:val="20"/>
          <w:szCs w:val="21"/>
          <w:lang w:val="es-CO"/>
        </w:rPr>
      </w:pPr>
      <w:r w:rsidRPr="00B11343">
        <w:rPr>
          <w:rFonts w:ascii="Arial" w:hAnsi="Arial" w:cs="Arial"/>
          <w:sz w:val="20"/>
          <w:szCs w:val="21"/>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5B5A19F"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 </w:t>
      </w:r>
    </w:p>
    <w:p w14:paraId="640639A9" w14:textId="77777777" w:rsidR="00E70DFE" w:rsidRPr="00B11343" w:rsidRDefault="00E70DFE" w:rsidP="00E70DFE">
      <w:pPr>
        <w:numPr>
          <w:ilvl w:val="0"/>
          <w:numId w:val="6"/>
        </w:numPr>
        <w:tabs>
          <w:tab w:val="left" w:pos="709"/>
        </w:tabs>
        <w:ind w:left="709" w:hanging="709"/>
        <w:jc w:val="both"/>
        <w:rPr>
          <w:rFonts w:ascii="Arial" w:hAnsi="Arial" w:cs="Arial"/>
          <w:sz w:val="20"/>
          <w:szCs w:val="21"/>
          <w:lang w:val="es-CO"/>
        </w:rPr>
      </w:pPr>
      <w:r w:rsidRPr="00B11343">
        <w:rPr>
          <w:rFonts w:ascii="Arial" w:hAnsi="Arial" w:cs="Arial"/>
          <w:sz w:val="20"/>
          <w:szCs w:val="21"/>
          <w:lang w:val="es-CO"/>
        </w:rPr>
        <w:t>El proponente se compromete a no permitir que nadie, bien sea empleado de la compañía o un agente comisionista independiente, o un asesor o consultor lo haga en su nombre;</w:t>
      </w:r>
    </w:p>
    <w:p w14:paraId="5DDEED9F" w14:textId="77777777" w:rsidR="00E70DFE" w:rsidRPr="00B11343" w:rsidRDefault="00E70DFE" w:rsidP="00E70DFE">
      <w:pPr>
        <w:tabs>
          <w:tab w:val="left" w:pos="709"/>
        </w:tabs>
        <w:jc w:val="both"/>
        <w:rPr>
          <w:rFonts w:ascii="Arial" w:hAnsi="Arial" w:cs="Arial"/>
          <w:sz w:val="20"/>
          <w:szCs w:val="21"/>
          <w:lang w:val="es-CO"/>
        </w:rPr>
      </w:pPr>
      <w:r w:rsidRPr="00B11343">
        <w:rPr>
          <w:rFonts w:ascii="Arial" w:hAnsi="Arial" w:cs="Arial"/>
          <w:sz w:val="20"/>
          <w:szCs w:val="21"/>
          <w:lang w:val="es-CO"/>
        </w:rPr>
        <w:t>  </w:t>
      </w:r>
    </w:p>
    <w:p w14:paraId="4C4ED5D0" w14:textId="77777777" w:rsidR="00E70DFE" w:rsidRPr="00B11343" w:rsidRDefault="00E70DFE" w:rsidP="00E70DFE">
      <w:pPr>
        <w:numPr>
          <w:ilvl w:val="0"/>
          <w:numId w:val="6"/>
        </w:numPr>
        <w:tabs>
          <w:tab w:val="left" w:pos="709"/>
        </w:tabs>
        <w:ind w:left="709" w:hanging="709"/>
        <w:jc w:val="both"/>
        <w:rPr>
          <w:rFonts w:ascii="Arial" w:hAnsi="Arial" w:cs="Arial"/>
          <w:sz w:val="20"/>
          <w:szCs w:val="21"/>
          <w:lang w:val="es-CO"/>
        </w:rPr>
      </w:pPr>
      <w:r w:rsidRPr="00B11343">
        <w:rPr>
          <w:rFonts w:ascii="Arial" w:hAnsi="Arial" w:cs="Arial"/>
          <w:sz w:val="20"/>
          <w:szCs w:val="21"/>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proofErr w:type="gramStart"/>
      <w:r w:rsidRPr="00B11343">
        <w:rPr>
          <w:rFonts w:ascii="Arial" w:hAnsi="Arial" w:cs="Arial"/>
          <w:sz w:val="20"/>
          <w:szCs w:val="21"/>
          <w:lang w:val="es-CO"/>
        </w:rPr>
        <w:t>impondrá  las</w:t>
      </w:r>
      <w:proofErr w:type="gramEnd"/>
      <w:r w:rsidRPr="00B11343">
        <w:rPr>
          <w:rFonts w:ascii="Arial" w:hAnsi="Arial" w:cs="Arial"/>
          <w:sz w:val="20"/>
          <w:szCs w:val="21"/>
          <w:lang w:val="es-CO"/>
        </w:rPr>
        <w:t xml:space="preserve"> obligaciones de:</w:t>
      </w:r>
    </w:p>
    <w:p w14:paraId="076D595E" w14:textId="77777777" w:rsidR="00E70DFE" w:rsidRPr="00B11343" w:rsidRDefault="00E70DFE" w:rsidP="00E70DFE">
      <w:pPr>
        <w:tabs>
          <w:tab w:val="left" w:pos="709"/>
        </w:tabs>
        <w:jc w:val="both"/>
        <w:rPr>
          <w:rFonts w:ascii="Arial" w:hAnsi="Arial" w:cs="Arial"/>
          <w:sz w:val="20"/>
          <w:szCs w:val="21"/>
          <w:lang w:val="es-CO"/>
        </w:rPr>
      </w:pPr>
      <w:r w:rsidRPr="00B11343">
        <w:rPr>
          <w:rFonts w:ascii="Arial" w:hAnsi="Arial" w:cs="Arial"/>
          <w:sz w:val="20"/>
          <w:szCs w:val="21"/>
          <w:lang w:val="es-CO"/>
        </w:rPr>
        <w:t> </w:t>
      </w:r>
    </w:p>
    <w:p w14:paraId="090A2599" w14:textId="77777777" w:rsidR="00E70DFE" w:rsidRPr="00B11343" w:rsidRDefault="00E70DFE" w:rsidP="00E70DFE">
      <w:pPr>
        <w:numPr>
          <w:ilvl w:val="0"/>
          <w:numId w:val="7"/>
        </w:numPr>
        <w:tabs>
          <w:tab w:val="clear" w:pos="1104"/>
        </w:tabs>
        <w:ind w:left="426"/>
        <w:jc w:val="both"/>
        <w:rPr>
          <w:rFonts w:ascii="Arial" w:hAnsi="Arial" w:cs="Arial"/>
          <w:sz w:val="20"/>
          <w:szCs w:val="21"/>
          <w:lang w:val="es-CO"/>
        </w:rPr>
      </w:pPr>
      <w:r w:rsidRPr="00B11343">
        <w:rPr>
          <w:rFonts w:ascii="Arial" w:hAnsi="Arial" w:cs="Arial"/>
          <w:sz w:val="20"/>
          <w:szCs w:val="21"/>
          <w:lang w:val="es-CO"/>
        </w:rPr>
        <w:t xml:space="preserve">No ofrecer o pagar sobornos o cualquier halago a </w:t>
      </w:r>
      <w:proofErr w:type="gramStart"/>
      <w:r w:rsidRPr="00B11343">
        <w:rPr>
          <w:rFonts w:ascii="Arial" w:hAnsi="Arial" w:cs="Arial"/>
          <w:sz w:val="20"/>
          <w:szCs w:val="21"/>
          <w:lang w:val="es-CO"/>
        </w:rPr>
        <w:t>los  funcionarios</w:t>
      </w:r>
      <w:proofErr w:type="gramEnd"/>
      <w:r w:rsidRPr="00B11343">
        <w:rPr>
          <w:rFonts w:ascii="Arial" w:hAnsi="Arial" w:cs="Arial"/>
          <w:sz w:val="20"/>
          <w:szCs w:val="21"/>
          <w:lang w:val="es-CO"/>
        </w:rPr>
        <w:t xml:space="preserve"> de LA </w:t>
      </w:r>
      <w:r w:rsidRPr="00B11343">
        <w:rPr>
          <w:rFonts w:ascii="Arial" w:hAnsi="Arial" w:cs="Arial"/>
          <w:sz w:val="20"/>
          <w:szCs w:val="20"/>
          <w:lang w:val="es-CO"/>
        </w:rPr>
        <w:t>REGIONAL DE ASEGURAMIENTO EN SALUD NO. 5</w:t>
      </w:r>
      <w:r w:rsidRPr="00B11343">
        <w:rPr>
          <w:rFonts w:ascii="Arial" w:hAnsi="Arial" w:cs="Arial"/>
          <w:sz w:val="20"/>
          <w:szCs w:val="21"/>
          <w:lang w:val="es-CO"/>
        </w:rPr>
        <w:t xml:space="preserve">, ni a cualquier otro servidor público o privado que pueda influir en la adjudicación de la propuesta, bien sea directa o indirectamente, ni a terceras personas </w:t>
      </w:r>
      <w:proofErr w:type="gramStart"/>
      <w:r w:rsidRPr="00B11343">
        <w:rPr>
          <w:rFonts w:ascii="Arial" w:hAnsi="Arial" w:cs="Arial"/>
          <w:sz w:val="20"/>
          <w:szCs w:val="21"/>
          <w:lang w:val="es-CO"/>
        </w:rPr>
        <w:t>que</w:t>
      </w:r>
      <w:proofErr w:type="gramEnd"/>
      <w:r w:rsidRPr="00B11343">
        <w:rPr>
          <w:rFonts w:ascii="Arial" w:hAnsi="Arial" w:cs="Arial"/>
          <w:sz w:val="20"/>
          <w:szCs w:val="21"/>
          <w:lang w:val="es-CO"/>
        </w:rPr>
        <w:t xml:space="preserve"> por su influencia sobre funcionarios públicos, puedan influir sobre la aceptación de la propuesta.</w:t>
      </w:r>
    </w:p>
    <w:p w14:paraId="655105C5" w14:textId="77777777" w:rsidR="00E70DFE" w:rsidRPr="00B11343" w:rsidRDefault="00E70DFE" w:rsidP="00E70DFE">
      <w:pPr>
        <w:tabs>
          <w:tab w:val="left" w:pos="709"/>
        </w:tabs>
        <w:ind w:left="426"/>
        <w:jc w:val="both"/>
        <w:rPr>
          <w:rFonts w:ascii="Arial" w:hAnsi="Arial" w:cs="Arial"/>
          <w:sz w:val="20"/>
          <w:szCs w:val="21"/>
          <w:lang w:val="es-CO"/>
        </w:rPr>
      </w:pPr>
      <w:r w:rsidRPr="00B11343">
        <w:rPr>
          <w:rFonts w:ascii="Arial" w:hAnsi="Arial" w:cs="Arial"/>
          <w:sz w:val="20"/>
          <w:szCs w:val="21"/>
          <w:lang w:val="es-CO"/>
        </w:rPr>
        <w:t> </w:t>
      </w:r>
    </w:p>
    <w:p w14:paraId="70573054" w14:textId="77777777" w:rsidR="00E70DFE" w:rsidRPr="00B11343" w:rsidRDefault="00E70DFE" w:rsidP="00E70DFE">
      <w:pPr>
        <w:numPr>
          <w:ilvl w:val="0"/>
          <w:numId w:val="7"/>
        </w:numPr>
        <w:tabs>
          <w:tab w:val="clear" w:pos="1104"/>
        </w:tabs>
        <w:ind w:left="426"/>
        <w:jc w:val="both"/>
        <w:rPr>
          <w:rFonts w:ascii="Arial" w:hAnsi="Arial" w:cs="Arial"/>
          <w:sz w:val="20"/>
          <w:szCs w:val="21"/>
          <w:lang w:val="es-CO"/>
        </w:rPr>
      </w:pPr>
      <w:r w:rsidRPr="00B11343">
        <w:rPr>
          <w:rFonts w:ascii="Arial" w:hAnsi="Arial" w:cs="Arial"/>
          <w:sz w:val="20"/>
          <w:szCs w:val="21"/>
          <w:lang w:val="es-CO"/>
        </w:rPr>
        <w:t xml:space="preserve">No ofrecer pagos o halagos a los funcionarios de LA POLICÍA NACIONAL - </w:t>
      </w:r>
      <w:r w:rsidRPr="00B11343">
        <w:rPr>
          <w:rFonts w:ascii="Arial" w:hAnsi="Arial" w:cs="Arial"/>
          <w:sz w:val="20"/>
          <w:szCs w:val="20"/>
          <w:lang w:val="es-CO"/>
        </w:rPr>
        <w:t>REGIONAL DE ASEGURAMIENTO EN SALUD NO. 5</w:t>
      </w:r>
      <w:r w:rsidRPr="00B11343">
        <w:rPr>
          <w:rFonts w:ascii="Arial" w:hAnsi="Arial" w:cs="Arial"/>
          <w:sz w:val="20"/>
          <w:szCs w:val="21"/>
          <w:lang w:val="es-CO"/>
        </w:rPr>
        <w:t xml:space="preserve"> durante el desarrollo del contrato que se suscriba si llegase a ser aceptada su propuesta.</w:t>
      </w:r>
    </w:p>
    <w:p w14:paraId="5BE5F795" w14:textId="77777777" w:rsidR="00E70DFE" w:rsidRPr="00B11343" w:rsidRDefault="00E70DFE" w:rsidP="00E70DFE">
      <w:pPr>
        <w:tabs>
          <w:tab w:val="left" w:pos="709"/>
        </w:tabs>
        <w:jc w:val="both"/>
        <w:rPr>
          <w:rFonts w:ascii="Arial" w:hAnsi="Arial" w:cs="Arial"/>
          <w:sz w:val="20"/>
          <w:szCs w:val="21"/>
          <w:lang w:val="es-CO"/>
        </w:rPr>
      </w:pPr>
      <w:r w:rsidRPr="00B11343">
        <w:rPr>
          <w:rFonts w:ascii="Arial" w:hAnsi="Arial" w:cs="Arial"/>
          <w:sz w:val="20"/>
          <w:szCs w:val="21"/>
          <w:lang w:val="es-CO"/>
        </w:rPr>
        <w:t> </w:t>
      </w:r>
    </w:p>
    <w:p w14:paraId="2057ECB7" w14:textId="77777777" w:rsidR="00E70DFE" w:rsidRPr="00B11343" w:rsidRDefault="00E70DFE" w:rsidP="00E70DFE">
      <w:pPr>
        <w:numPr>
          <w:ilvl w:val="0"/>
          <w:numId w:val="6"/>
        </w:numPr>
        <w:tabs>
          <w:tab w:val="left" w:pos="709"/>
        </w:tabs>
        <w:ind w:left="709" w:hanging="709"/>
        <w:jc w:val="both"/>
        <w:rPr>
          <w:rFonts w:ascii="Arial" w:hAnsi="Arial" w:cs="Arial"/>
          <w:sz w:val="20"/>
          <w:szCs w:val="21"/>
          <w:lang w:val="es-CO"/>
        </w:rPr>
      </w:pPr>
      <w:r w:rsidRPr="00B11343">
        <w:rPr>
          <w:rFonts w:ascii="Arial" w:hAnsi="Arial" w:cs="Arial"/>
          <w:sz w:val="20"/>
          <w:szCs w:val="21"/>
          <w:lang w:val="es-CO"/>
        </w:rPr>
        <w:t xml:space="preserve">El proponente se compromete formalmente a no efectuar acuerdos, o realizar actos o conductas que tengan por objeto o como efecto la colusión en el presente proceso de selección abreviada. </w:t>
      </w:r>
    </w:p>
    <w:p w14:paraId="6820FD4C" w14:textId="77777777" w:rsidR="00E70DFE" w:rsidRPr="00B11343" w:rsidRDefault="00E70DFE" w:rsidP="00E70DFE">
      <w:pPr>
        <w:tabs>
          <w:tab w:val="left" w:pos="709"/>
        </w:tabs>
        <w:ind w:left="709"/>
        <w:jc w:val="both"/>
        <w:rPr>
          <w:rFonts w:ascii="Arial" w:hAnsi="Arial" w:cs="Arial"/>
          <w:sz w:val="20"/>
          <w:szCs w:val="21"/>
          <w:lang w:val="es-CO"/>
        </w:rPr>
      </w:pPr>
    </w:p>
    <w:p w14:paraId="54A23E20" w14:textId="77777777" w:rsidR="00E70DFE" w:rsidRPr="00B11343" w:rsidRDefault="00E70DFE" w:rsidP="00E70DFE">
      <w:pPr>
        <w:numPr>
          <w:ilvl w:val="0"/>
          <w:numId w:val="6"/>
        </w:numPr>
        <w:tabs>
          <w:tab w:val="left" w:pos="709"/>
        </w:tabs>
        <w:ind w:left="709" w:hanging="709"/>
        <w:jc w:val="both"/>
        <w:rPr>
          <w:rFonts w:ascii="Arial" w:hAnsi="Arial" w:cs="Arial"/>
          <w:sz w:val="20"/>
          <w:szCs w:val="21"/>
          <w:lang w:val="es-CO"/>
        </w:rPr>
      </w:pPr>
      <w:r w:rsidRPr="00B11343">
        <w:rPr>
          <w:rFonts w:ascii="Arial" w:hAnsi="Arial" w:cs="Arial"/>
          <w:sz w:val="20"/>
          <w:szCs w:val="20"/>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11343">
        <w:rPr>
          <w:rStyle w:val="Refdenotaalpie"/>
          <w:rFonts w:ascii="Arial" w:hAnsi="Arial" w:cs="Arial"/>
          <w:sz w:val="20"/>
          <w:lang w:val="es-CO" w:eastAsia="es-CO"/>
        </w:rPr>
        <w:footnoteReference w:id="1"/>
      </w:r>
      <w:r w:rsidRPr="00B11343">
        <w:rPr>
          <w:rFonts w:ascii="Arial" w:hAnsi="Arial" w:cs="Arial"/>
          <w:sz w:val="20"/>
          <w:szCs w:val="20"/>
          <w:lang w:val="es-CO" w:eastAsia="es-CO"/>
        </w:rPr>
        <w:t xml:space="preserve"> son sancionables por la Superintendencia de Industria y Comercio.</w:t>
      </w:r>
    </w:p>
    <w:p w14:paraId="6F363294" w14:textId="77777777" w:rsidR="00E70DFE" w:rsidRPr="00B11343" w:rsidRDefault="00E70DFE" w:rsidP="00E70DFE">
      <w:pPr>
        <w:tabs>
          <w:tab w:val="left" w:pos="709"/>
        </w:tabs>
        <w:ind w:left="709"/>
        <w:jc w:val="both"/>
        <w:rPr>
          <w:rFonts w:ascii="Arial" w:hAnsi="Arial" w:cs="Arial"/>
          <w:sz w:val="20"/>
          <w:szCs w:val="21"/>
          <w:lang w:val="es-CO"/>
        </w:rPr>
      </w:pPr>
    </w:p>
    <w:p w14:paraId="0D3F599F" w14:textId="77777777" w:rsidR="00E70DFE" w:rsidRPr="00B11343" w:rsidRDefault="00E70DFE" w:rsidP="00E70DFE">
      <w:pPr>
        <w:numPr>
          <w:ilvl w:val="0"/>
          <w:numId w:val="6"/>
        </w:numPr>
        <w:tabs>
          <w:tab w:val="left" w:pos="709"/>
        </w:tabs>
        <w:ind w:left="709" w:hanging="709"/>
        <w:jc w:val="both"/>
        <w:rPr>
          <w:rFonts w:ascii="Arial" w:hAnsi="Arial" w:cs="Arial"/>
          <w:sz w:val="20"/>
          <w:szCs w:val="20"/>
          <w:lang w:val="es-CO"/>
        </w:rPr>
      </w:pPr>
      <w:r w:rsidRPr="00B11343">
        <w:rPr>
          <w:rFonts w:ascii="Arial" w:hAnsi="Arial" w:cs="Arial"/>
          <w:sz w:val="20"/>
          <w:szCs w:val="20"/>
          <w:lang w:val="es-CO"/>
        </w:rPr>
        <w:t>El proponente se compromete</w:t>
      </w:r>
      <w:r w:rsidRPr="00B11343">
        <w:rPr>
          <w:rFonts w:ascii="Arial" w:hAnsi="Arial" w:cs="Arial"/>
          <w:sz w:val="20"/>
          <w:szCs w:val="20"/>
          <w:lang w:val="es-CO" w:eastAsia="es-CO"/>
        </w:rPr>
        <w:t xml:space="preserve"> a que los recursos utilizados para las gestiones </w:t>
      </w:r>
      <w:proofErr w:type="spellStart"/>
      <w:r w:rsidRPr="00B11343">
        <w:rPr>
          <w:rFonts w:ascii="Arial" w:hAnsi="Arial" w:cs="Arial"/>
          <w:sz w:val="20"/>
          <w:szCs w:val="20"/>
          <w:lang w:val="es-CO" w:eastAsia="es-CO"/>
        </w:rPr>
        <w:t>pre-contractuales</w:t>
      </w:r>
      <w:proofErr w:type="spellEnd"/>
      <w:r w:rsidRPr="00B11343">
        <w:rPr>
          <w:rFonts w:ascii="Arial" w:hAnsi="Arial" w:cs="Arial"/>
          <w:sz w:val="20"/>
          <w:szCs w:val="20"/>
          <w:lang w:val="es-CO" w:eastAsia="es-CO"/>
        </w:rPr>
        <w:t xml:space="preserve"> o contractuales derivadas del presente proceso, no</w:t>
      </w:r>
      <w:r w:rsidRPr="00B11343">
        <w:rPr>
          <w:rFonts w:ascii="Arial" w:hAnsi="Arial" w:cs="Arial"/>
          <w:sz w:val="20"/>
          <w:szCs w:val="20"/>
          <w:lang w:val="es-CO"/>
        </w:rPr>
        <w:t xml:space="preserve"> </w:t>
      </w:r>
      <w:r w:rsidRPr="00B11343">
        <w:rPr>
          <w:rFonts w:ascii="Arial" w:hAnsi="Arial" w:cs="Arial"/>
          <w:sz w:val="20"/>
          <w:szCs w:val="20"/>
          <w:lang w:val="es-CO" w:eastAsia="es-CO"/>
        </w:rPr>
        <w:t xml:space="preserve">provendrán de actividades ilícitas tales como el lavado </w:t>
      </w:r>
      <w:r w:rsidRPr="00B11343">
        <w:rPr>
          <w:rFonts w:ascii="Arial" w:hAnsi="Arial" w:cs="Arial"/>
          <w:sz w:val="20"/>
          <w:szCs w:val="20"/>
          <w:lang w:val="es-CO" w:eastAsia="es-CO"/>
        </w:rPr>
        <w:lastRenderedPageBreak/>
        <w:t xml:space="preserve">de activos, </w:t>
      </w:r>
      <w:proofErr w:type="spellStart"/>
      <w:r w:rsidRPr="00B11343">
        <w:rPr>
          <w:rFonts w:ascii="Arial" w:hAnsi="Arial" w:cs="Arial"/>
          <w:sz w:val="20"/>
          <w:szCs w:val="20"/>
          <w:lang w:val="es-CO" w:eastAsia="es-CO"/>
        </w:rPr>
        <w:t>testaferrato</w:t>
      </w:r>
      <w:proofErr w:type="spellEnd"/>
      <w:r w:rsidRPr="00B11343">
        <w:rPr>
          <w:rFonts w:ascii="Arial" w:hAnsi="Arial" w:cs="Arial"/>
          <w:sz w:val="20"/>
          <w:szCs w:val="20"/>
          <w:lang w:val="es-CO" w:eastAsia="es-CO"/>
        </w:rPr>
        <w:t>, tráfico de estupefacientes o delitos</w:t>
      </w:r>
      <w:r w:rsidRPr="00B11343">
        <w:rPr>
          <w:rFonts w:ascii="Arial" w:hAnsi="Arial" w:cs="Arial"/>
          <w:sz w:val="20"/>
          <w:szCs w:val="20"/>
          <w:lang w:val="es-CO"/>
        </w:rPr>
        <w:t xml:space="preserve"> </w:t>
      </w:r>
      <w:r w:rsidRPr="00B11343">
        <w:rPr>
          <w:rFonts w:ascii="Arial" w:hAnsi="Arial" w:cs="Arial"/>
          <w:sz w:val="20"/>
          <w:szCs w:val="20"/>
          <w:lang w:val="es-CO" w:eastAsia="es-CO"/>
        </w:rPr>
        <w:t>contra el orden constitucional, o que de alguna manera contraríen las leyes de la República, la moral o las buenas</w:t>
      </w:r>
      <w:r w:rsidRPr="00B11343">
        <w:rPr>
          <w:rFonts w:ascii="Arial" w:hAnsi="Arial" w:cs="Arial"/>
          <w:sz w:val="20"/>
          <w:szCs w:val="20"/>
          <w:lang w:val="es-CO"/>
        </w:rPr>
        <w:t xml:space="preserve"> </w:t>
      </w:r>
      <w:r w:rsidRPr="00B11343">
        <w:rPr>
          <w:rFonts w:ascii="Arial" w:hAnsi="Arial" w:cs="Arial"/>
          <w:sz w:val="20"/>
          <w:szCs w:val="20"/>
          <w:lang w:val="es-CO" w:eastAsia="es-CO"/>
        </w:rPr>
        <w:t>costumbres.</w:t>
      </w:r>
    </w:p>
    <w:p w14:paraId="525DD3FF" w14:textId="77777777" w:rsidR="00E70DFE" w:rsidRPr="00B11343" w:rsidRDefault="00E70DFE" w:rsidP="00E70DFE">
      <w:pPr>
        <w:pStyle w:val="Prrafodelista"/>
        <w:rPr>
          <w:rFonts w:ascii="Arial" w:hAnsi="Arial" w:cs="Arial"/>
          <w:sz w:val="20"/>
          <w:szCs w:val="20"/>
          <w:lang w:val="es-CO"/>
        </w:rPr>
      </w:pPr>
    </w:p>
    <w:p w14:paraId="749AB00E" w14:textId="77777777" w:rsidR="00E70DFE" w:rsidRPr="00B11343" w:rsidRDefault="00E70DFE" w:rsidP="00E70DFE">
      <w:pPr>
        <w:tabs>
          <w:tab w:val="left" w:pos="709"/>
        </w:tabs>
        <w:jc w:val="both"/>
        <w:rPr>
          <w:rFonts w:ascii="Arial" w:hAnsi="Arial" w:cs="Arial"/>
          <w:sz w:val="20"/>
          <w:szCs w:val="20"/>
          <w:lang w:val="es-CO"/>
        </w:rPr>
      </w:pPr>
    </w:p>
    <w:p w14:paraId="6D6101CB"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El proponente asume a través de la suscripción del presente compromiso, las consecuencias previstas en la solicitud de oferta del proceso de contratación, si se verificare el incumplimiento de los compromisos anticorrupción.</w:t>
      </w:r>
    </w:p>
    <w:p w14:paraId="3D8EBA90"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 </w:t>
      </w:r>
    </w:p>
    <w:p w14:paraId="2797FCDB" w14:textId="77777777" w:rsidR="00E70DFE" w:rsidRPr="00B11343" w:rsidRDefault="00E70DFE" w:rsidP="00E70DFE">
      <w:pPr>
        <w:ind w:right="18"/>
        <w:jc w:val="both"/>
        <w:rPr>
          <w:rFonts w:ascii="Arial" w:hAnsi="Arial" w:cs="Arial"/>
          <w:sz w:val="20"/>
          <w:szCs w:val="21"/>
          <w:lang w:val="es-CO"/>
        </w:rPr>
      </w:pPr>
      <w:r w:rsidRPr="00B11343">
        <w:rPr>
          <w:rFonts w:ascii="Arial" w:hAnsi="Arial" w:cs="Arial"/>
          <w:sz w:val="20"/>
          <w:szCs w:val="21"/>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CCC2F89" w14:textId="77777777" w:rsidR="00E70DFE" w:rsidRPr="00B11343" w:rsidRDefault="00E70DFE" w:rsidP="00E70DFE">
      <w:pPr>
        <w:ind w:right="760"/>
        <w:jc w:val="both"/>
        <w:rPr>
          <w:rFonts w:ascii="Arial" w:hAnsi="Arial" w:cs="Arial"/>
          <w:sz w:val="20"/>
          <w:szCs w:val="21"/>
          <w:lang w:val="es-CO"/>
        </w:rPr>
      </w:pPr>
      <w:r w:rsidRPr="00B11343">
        <w:rPr>
          <w:rFonts w:ascii="Arial" w:hAnsi="Arial" w:cs="Arial"/>
          <w:sz w:val="20"/>
          <w:szCs w:val="21"/>
          <w:lang w:val="es-CO"/>
        </w:rPr>
        <w:t> </w:t>
      </w:r>
    </w:p>
    <w:p w14:paraId="1048434F"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El proponente:</w:t>
      </w:r>
    </w:p>
    <w:p w14:paraId="3F4AEB71" w14:textId="77777777" w:rsidR="00E70DFE" w:rsidRPr="00B11343" w:rsidRDefault="00E70DFE" w:rsidP="00E70DFE">
      <w:pPr>
        <w:pStyle w:val="Piedepgina"/>
        <w:tabs>
          <w:tab w:val="clear" w:pos="4419"/>
          <w:tab w:val="clear" w:pos="8838"/>
        </w:tabs>
        <w:jc w:val="both"/>
        <w:rPr>
          <w:rFonts w:ascii="Arial" w:hAnsi="Arial" w:cs="Arial"/>
          <w:sz w:val="20"/>
          <w:szCs w:val="21"/>
          <w:lang w:val="es-CO"/>
        </w:rPr>
      </w:pPr>
      <w:r w:rsidRPr="00B11343">
        <w:rPr>
          <w:rFonts w:ascii="Arial" w:hAnsi="Arial" w:cs="Arial"/>
          <w:sz w:val="20"/>
          <w:szCs w:val="21"/>
          <w:lang w:val="es-CO"/>
        </w:rPr>
        <w:t> </w:t>
      </w:r>
    </w:p>
    <w:p w14:paraId="38371B4D" w14:textId="77777777" w:rsidR="00E70DFE" w:rsidRPr="00B11343" w:rsidRDefault="00E70DFE" w:rsidP="00E70DFE">
      <w:pPr>
        <w:pStyle w:val="Piedepgina"/>
        <w:tabs>
          <w:tab w:val="clear" w:pos="4419"/>
          <w:tab w:val="clear" w:pos="8838"/>
        </w:tabs>
        <w:jc w:val="both"/>
        <w:rPr>
          <w:rFonts w:ascii="Arial" w:hAnsi="Arial" w:cs="Arial"/>
          <w:sz w:val="20"/>
          <w:szCs w:val="21"/>
          <w:lang w:val="es-CO"/>
        </w:rPr>
      </w:pPr>
    </w:p>
    <w:p w14:paraId="351F3D3A" w14:textId="77777777" w:rsidR="00E70DFE" w:rsidRPr="00B11343" w:rsidRDefault="00E70DFE" w:rsidP="00E70DFE">
      <w:pPr>
        <w:pStyle w:val="Piedepgina"/>
        <w:tabs>
          <w:tab w:val="clear" w:pos="4419"/>
          <w:tab w:val="clear" w:pos="8838"/>
        </w:tabs>
        <w:jc w:val="both"/>
        <w:rPr>
          <w:rFonts w:ascii="Arial" w:hAnsi="Arial" w:cs="Arial"/>
          <w:sz w:val="20"/>
          <w:szCs w:val="21"/>
          <w:lang w:val="es-CO"/>
        </w:rPr>
      </w:pPr>
    </w:p>
    <w:p w14:paraId="0A7CB543" w14:textId="77777777" w:rsidR="00E70DFE" w:rsidRPr="00B11343" w:rsidRDefault="00E70DFE" w:rsidP="00E70DFE">
      <w:pPr>
        <w:pStyle w:val="Piedepgina"/>
        <w:tabs>
          <w:tab w:val="clear" w:pos="4419"/>
          <w:tab w:val="clear" w:pos="8838"/>
        </w:tabs>
        <w:jc w:val="both"/>
        <w:rPr>
          <w:rFonts w:ascii="Arial" w:hAnsi="Arial" w:cs="Arial"/>
          <w:sz w:val="20"/>
          <w:szCs w:val="21"/>
          <w:lang w:val="es-CO"/>
        </w:rPr>
      </w:pPr>
    </w:p>
    <w:p w14:paraId="6D4280FC" w14:textId="77777777" w:rsidR="00E70DFE" w:rsidRPr="00B11343" w:rsidRDefault="00E70DFE" w:rsidP="00E70DFE">
      <w:pPr>
        <w:jc w:val="both"/>
        <w:rPr>
          <w:rFonts w:ascii="Arial" w:hAnsi="Arial" w:cs="Arial"/>
          <w:sz w:val="20"/>
          <w:szCs w:val="21"/>
          <w:lang w:val="es-CO"/>
        </w:rPr>
      </w:pPr>
      <w:r w:rsidRPr="00B11343">
        <w:rPr>
          <w:rFonts w:ascii="Arial" w:hAnsi="Arial" w:cs="Arial"/>
          <w:sz w:val="20"/>
          <w:szCs w:val="21"/>
          <w:lang w:val="es-CO"/>
        </w:rPr>
        <w:t>(Nombre, número del documento de identificación y firma del proponente o su representante)</w:t>
      </w:r>
    </w:p>
    <w:p w14:paraId="2B5B45D9" w14:textId="77777777" w:rsidR="00E70DFE" w:rsidRPr="00B11343" w:rsidRDefault="00E70DFE" w:rsidP="00E70DFE">
      <w:pPr>
        <w:pStyle w:val="Textoindependiente"/>
        <w:jc w:val="left"/>
        <w:rPr>
          <w:sz w:val="20"/>
          <w:lang w:val="es-CO"/>
        </w:rPr>
      </w:pPr>
      <w:r w:rsidRPr="00B11343">
        <w:rPr>
          <w:sz w:val="20"/>
          <w:lang w:val="es-CO"/>
        </w:rPr>
        <w:t>Representante Legal proponente</w:t>
      </w:r>
    </w:p>
    <w:p w14:paraId="67936AE0" w14:textId="77777777" w:rsidR="00E70DFE" w:rsidRPr="00B11343" w:rsidRDefault="00E70DFE" w:rsidP="00E70DFE">
      <w:pPr>
        <w:pStyle w:val="Textoindependiente"/>
        <w:jc w:val="left"/>
        <w:rPr>
          <w:sz w:val="20"/>
          <w:lang w:val="es-CO"/>
        </w:rPr>
      </w:pPr>
      <w:r w:rsidRPr="00B11343">
        <w:rPr>
          <w:sz w:val="20"/>
          <w:lang w:val="es-CO"/>
        </w:rPr>
        <w:t>Nombre:</w:t>
      </w:r>
    </w:p>
    <w:p w14:paraId="1D77F36F" w14:textId="77777777" w:rsidR="00E70DFE" w:rsidRPr="00B11343" w:rsidRDefault="00E70DFE" w:rsidP="00E70DFE">
      <w:pPr>
        <w:jc w:val="both"/>
        <w:rPr>
          <w:rFonts w:ascii="Arial" w:hAnsi="Arial" w:cs="Arial"/>
          <w:sz w:val="20"/>
          <w:szCs w:val="21"/>
          <w:lang w:val="es-CO"/>
        </w:rPr>
      </w:pPr>
      <w:r w:rsidRPr="00B11343">
        <w:rPr>
          <w:sz w:val="20"/>
          <w:lang w:val="es-CO"/>
        </w:rPr>
        <w:t>Documento Identidad:</w:t>
      </w:r>
    </w:p>
    <w:p w14:paraId="1DC2BDEC" w14:textId="77777777" w:rsidR="00E70DFE" w:rsidRPr="00B11343" w:rsidRDefault="00E70DFE" w:rsidP="00E70DFE">
      <w:pPr>
        <w:jc w:val="both"/>
        <w:rPr>
          <w:rFonts w:ascii="Arial" w:hAnsi="Arial" w:cs="Arial"/>
          <w:sz w:val="20"/>
          <w:szCs w:val="21"/>
          <w:lang w:val="es-CO"/>
        </w:rPr>
      </w:pPr>
    </w:p>
    <w:p w14:paraId="52FCBCFB" w14:textId="77777777" w:rsidR="00E70DFE" w:rsidRPr="00B11343" w:rsidRDefault="00E70DFE" w:rsidP="00E70DFE">
      <w:pPr>
        <w:jc w:val="both"/>
        <w:rPr>
          <w:rFonts w:ascii="Arial" w:hAnsi="Arial" w:cs="Arial"/>
          <w:sz w:val="20"/>
          <w:szCs w:val="21"/>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E70DFE" w:rsidRPr="00B11343" w14:paraId="0033ED3B" w14:textId="77777777" w:rsidTr="000D5324">
        <w:tc>
          <w:tcPr>
            <w:tcW w:w="9736" w:type="dxa"/>
          </w:tcPr>
          <w:p w14:paraId="44EAD681" w14:textId="77777777" w:rsidR="00E70DFE" w:rsidRPr="00B11343" w:rsidRDefault="00E70DFE" w:rsidP="000D5324">
            <w:pPr>
              <w:jc w:val="both"/>
              <w:rPr>
                <w:rFonts w:ascii="Arial" w:hAnsi="Arial" w:cs="Arial"/>
                <w:sz w:val="20"/>
                <w:szCs w:val="21"/>
                <w:lang w:val="es-CO"/>
              </w:rPr>
            </w:pPr>
            <w:r w:rsidRPr="00B11343">
              <w:rPr>
                <w:rFonts w:ascii="Arial" w:hAnsi="Arial" w:cs="Arial"/>
                <w:sz w:val="20"/>
                <w:szCs w:val="21"/>
                <w:lang w:val="es-CO"/>
              </w:rPr>
              <w:t>NOTA: PARA EL CASO DE OFERTAS CONJUNTAS, SUSCRIBIRÁN EL PRESENTE DOCUMENTO TODAS LOS QUE CONFORMAN EL CONSORCIO, UNIÓN TEMPORAL O PROMESA DE SOCIEDAD A TRAVÉS DEL INTEGRANTE, REPRESENTANTE LEGAL O APODERADO.</w:t>
            </w:r>
          </w:p>
        </w:tc>
      </w:tr>
    </w:tbl>
    <w:p w14:paraId="6320A628" w14:textId="77777777" w:rsidR="00E70DFE" w:rsidRPr="00B11343" w:rsidRDefault="00E70DFE" w:rsidP="00E70DFE">
      <w:pPr>
        <w:jc w:val="both"/>
        <w:rPr>
          <w:rFonts w:ascii="Arial" w:hAnsi="Arial" w:cs="Arial"/>
          <w:sz w:val="20"/>
          <w:szCs w:val="21"/>
          <w:lang w:val="es-CO"/>
        </w:rPr>
      </w:pPr>
    </w:p>
    <w:p w14:paraId="76932F6F" w14:textId="77777777" w:rsidR="00E70DFE" w:rsidRPr="00B11343" w:rsidRDefault="00E70DFE" w:rsidP="00E70DFE">
      <w:pPr>
        <w:jc w:val="both"/>
        <w:rPr>
          <w:rFonts w:ascii="Arial" w:hAnsi="Arial" w:cs="Arial"/>
          <w:sz w:val="20"/>
          <w:szCs w:val="21"/>
          <w:lang w:val="es-CO"/>
        </w:rPr>
      </w:pPr>
    </w:p>
    <w:p w14:paraId="078FBAED" w14:textId="77777777" w:rsidR="00E70DFE" w:rsidRPr="00B11343" w:rsidRDefault="00E70DFE" w:rsidP="00E70DFE">
      <w:pPr>
        <w:tabs>
          <w:tab w:val="left" w:pos="3645"/>
        </w:tabs>
        <w:rPr>
          <w:rFonts w:ascii="Arial" w:hAnsi="Arial" w:cs="Arial"/>
          <w:sz w:val="22"/>
          <w:szCs w:val="22"/>
          <w:lang w:val="es-CO"/>
        </w:rPr>
      </w:pPr>
    </w:p>
    <w:p w14:paraId="3002C47B" w14:textId="77777777" w:rsidR="00E70DFE" w:rsidRPr="00B11343" w:rsidRDefault="00E70DFE" w:rsidP="00E70DFE">
      <w:pPr>
        <w:tabs>
          <w:tab w:val="left" w:pos="3645"/>
        </w:tabs>
        <w:rPr>
          <w:rFonts w:ascii="Arial" w:hAnsi="Arial" w:cs="Arial"/>
          <w:sz w:val="22"/>
          <w:szCs w:val="22"/>
          <w:lang w:val="es-CO"/>
        </w:rPr>
      </w:pPr>
    </w:p>
    <w:p w14:paraId="753866DE" w14:textId="77777777" w:rsidR="00E70DFE" w:rsidRPr="00B11343" w:rsidRDefault="00E70DFE" w:rsidP="00E70DFE">
      <w:pPr>
        <w:tabs>
          <w:tab w:val="left" w:pos="3645"/>
        </w:tabs>
        <w:rPr>
          <w:rFonts w:ascii="Arial" w:hAnsi="Arial" w:cs="Arial"/>
          <w:sz w:val="22"/>
          <w:szCs w:val="22"/>
          <w:lang w:val="es-CO"/>
        </w:rPr>
      </w:pPr>
    </w:p>
    <w:p w14:paraId="0FCF37BB" w14:textId="77777777" w:rsidR="00E70DFE" w:rsidRPr="00B11343" w:rsidRDefault="00E70DFE" w:rsidP="00E70DFE">
      <w:pPr>
        <w:tabs>
          <w:tab w:val="left" w:pos="3645"/>
        </w:tabs>
        <w:rPr>
          <w:rFonts w:ascii="Arial" w:hAnsi="Arial" w:cs="Arial"/>
          <w:sz w:val="22"/>
          <w:szCs w:val="22"/>
          <w:lang w:val="es-CO"/>
        </w:rPr>
      </w:pPr>
    </w:p>
    <w:p w14:paraId="1B99B5C3" w14:textId="77777777" w:rsidR="00E70DFE" w:rsidRPr="00B11343" w:rsidRDefault="00E70DFE" w:rsidP="00E70DFE">
      <w:pPr>
        <w:tabs>
          <w:tab w:val="left" w:pos="3645"/>
        </w:tabs>
        <w:rPr>
          <w:rFonts w:ascii="Arial" w:hAnsi="Arial" w:cs="Arial"/>
          <w:sz w:val="22"/>
          <w:szCs w:val="22"/>
          <w:lang w:val="es-CO"/>
        </w:rPr>
      </w:pPr>
    </w:p>
    <w:p w14:paraId="72DEAF7C" w14:textId="77777777" w:rsidR="00E70DFE" w:rsidRPr="00B11343" w:rsidRDefault="00E70DFE" w:rsidP="00E70DFE">
      <w:pPr>
        <w:tabs>
          <w:tab w:val="left" w:pos="3645"/>
        </w:tabs>
        <w:rPr>
          <w:rFonts w:ascii="Arial" w:hAnsi="Arial" w:cs="Arial"/>
          <w:sz w:val="22"/>
          <w:szCs w:val="22"/>
          <w:lang w:val="es-CO"/>
        </w:rPr>
      </w:pPr>
    </w:p>
    <w:p w14:paraId="63FF2A58" w14:textId="77777777" w:rsidR="00E70DFE" w:rsidRPr="00B11343" w:rsidRDefault="00E70DFE" w:rsidP="00E70DFE">
      <w:pPr>
        <w:tabs>
          <w:tab w:val="left" w:pos="3645"/>
        </w:tabs>
        <w:rPr>
          <w:rFonts w:ascii="Arial" w:hAnsi="Arial" w:cs="Arial"/>
          <w:sz w:val="22"/>
          <w:szCs w:val="22"/>
          <w:lang w:val="es-CO"/>
        </w:rPr>
      </w:pPr>
    </w:p>
    <w:p w14:paraId="4F086D60" w14:textId="77777777" w:rsidR="00E70DFE" w:rsidRPr="00B11343" w:rsidRDefault="00E70DFE" w:rsidP="00E70DFE">
      <w:pPr>
        <w:tabs>
          <w:tab w:val="left" w:pos="3645"/>
        </w:tabs>
        <w:jc w:val="center"/>
        <w:rPr>
          <w:rFonts w:ascii="Arial" w:hAnsi="Arial" w:cs="Arial"/>
          <w:b/>
          <w:sz w:val="22"/>
          <w:szCs w:val="22"/>
          <w:lang w:val="es-CO"/>
        </w:rPr>
      </w:pPr>
    </w:p>
    <w:p w14:paraId="1158DBF0" w14:textId="77777777" w:rsidR="00E70DFE" w:rsidRPr="00B11343" w:rsidRDefault="00E70DFE" w:rsidP="00E70DFE">
      <w:pPr>
        <w:tabs>
          <w:tab w:val="left" w:pos="3645"/>
        </w:tabs>
        <w:jc w:val="center"/>
        <w:rPr>
          <w:rFonts w:ascii="Arial" w:hAnsi="Arial" w:cs="Arial"/>
          <w:b/>
          <w:sz w:val="22"/>
          <w:szCs w:val="22"/>
          <w:lang w:val="es-CO"/>
        </w:rPr>
      </w:pPr>
    </w:p>
    <w:p w14:paraId="18FA346C" w14:textId="77777777" w:rsidR="00E70DFE" w:rsidRPr="00B11343" w:rsidRDefault="00E70DFE" w:rsidP="00E70DFE">
      <w:pPr>
        <w:tabs>
          <w:tab w:val="left" w:pos="3645"/>
        </w:tabs>
        <w:jc w:val="center"/>
        <w:rPr>
          <w:rFonts w:ascii="Arial" w:hAnsi="Arial" w:cs="Arial"/>
          <w:b/>
          <w:sz w:val="22"/>
          <w:szCs w:val="22"/>
          <w:lang w:val="es-CO"/>
        </w:rPr>
      </w:pPr>
    </w:p>
    <w:p w14:paraId="51B9C97B" w14:textId="77777777" w:rsidR="00E70DFE" w:rsidRPr="00B11343" w:rsidRDefault="00E70DFE" w:rsidP="00E70DFE">
      <w:pPr>
        <w:rPr>
          <w:rFonts w:ascii="Arial" w:hAnsi="Arial" w:cs="Arial"/>
          <w:b/>
          <w:bCs/>
          <w:sz w:val="20"/>
          <w:szCs w:val="20"/>
        </w:rPr>
      </w:pPr>
    </w:p>
    <w:p w14:paraId="5F736101" w14:textId="77777777" w:rsidR="00E70DFE" w:rsidRPr="00B11343" w:rsidRDefault="00E70DFE" w:rsidP="00E70DFE">
      <w:pPr>
        <w:rPr>
          <w:rFonts w:ascii="Arial" w:hAnsi="Arial" w:cs="Arial"/>
          <w:b/>
          <w:bCs/>
          <w:sz w:val="20"/>
          <w:szCs w:val="20"/>
        </w:rPr>
      </w:pPr>
    </w:p>
    <w:p w14:paraId="685D3DBA" w14:textId="77777777" w:rsidR="00E70DFE" w:rsidRPr="00B11343" w:rsidRDefault="00E70DFE" w:rsidP="00E70DFE">
      <w:pPr>
        <w:rPr>
          <w:rFonts w:ascii="Arial" w:hAnsi="Arial" w:cs="Arial"/>
          <w:b/>
          <w:bCs/>
          <w:sz w:val="20"/>
          <w:szCs w:val="20"/>
        </w:rPr>
      </w:pPr>
      <w:r w:rsidRPr="00B11343">
        <w:rPr>
          <w:rFonts w:ascii="Arial" w:hAnsi="Arial" w:cs="Arial"/>
          <w:b/>
          <w:bCs/>
          <w:sz w:val="20"/>
          <w:szCs w:val="20"/>
        </w:rPr>
        <w:br w:type="page"/>
      </w:r>
    </w:p>
    <w:p w14:paraId="5C15E4A8" w14:textId="77777777" w:rsidR="00E70DFE" w:rsidRPr="00B11343" w:rsidRDefault="00E70DFE" w:rsidP="00E70DFE">
      <w:pPr>
        <w:tabs>
          <w:tab w:val="left" w:pos="3645"/>
        </w:tabs>
        <w:jc w:val="center"/>
        <w:rPr>
          <w:rFonts w:ascii="Arial" w:hAnsi="Arial" w:cs="Arial"/>
          <w:b/>
          <w:sz w:val="22"/>
          <w:szCs w:val="22"/>
          <w:lang w:val="es-CO"/>
        </w:rPr>
      </w:pPr>
      <w:r w:rsidRPr="00B11343">
        <w:rPr>
          <w:rFonts w:ascii="Arial" w:hAnsi="Arial" w:cs="Arial"/>
          <w:b/>
          <w:sz w:val="22"/>
          <w:szCs w:val="22"/>
          <w:lang w:val="es-CO"/>
        </w:rPr>
        <w:lastRenderedPageBreak/>
        <w:t xml:space="preserve">FORMULARIO </w:t>
      </w:r>
      <w:proofErr w:type="gramStart"/>
      <w:r w:rsidRPr="00B11343">
        <w:rPr>
          <w:rFonts w:ascii="Arial" w:hAnsi="Arial" w:cs="Arial"/>
          <w:b/>
          <w:sz w:val="22"/>
          <w:szCs w:val="22"/>
          <w:lang w:val="es-CO"/>
        </w:rPr>
        <w:t>No.  4</w:t>
      </w:r>
      <w:proofErr w:type="gramEnd"/>
    </w:p>
    <w:p w14:paraId="4EF1E3F0" w14:textId="77777777" w:rsidR="00E70DFE" w:rsidRPr="00B11343" w:rsidRDefault="00E70DFE" w:rsidP="00E70DFE">
      <w:pPr>
        <w:tabs>
          <w:tab w:val="left" w:pos="3645"/>
        </w:tabs>
        <w:rPr>
          <w:rFonts w:ascii="Arial" w:hAnsi="Arial" w:cs="Arial"/>
          <w:b/>
          <w:sz w:val="22"/>
          <w:szCs w:val="22"/>
          <w:lang w:val="es-CO"/>
        </w:rPr>
      </w:pPr>
    </w:p>
    <w:p w14:paraId="30C23F09" w14:textId="77777777" w:rsidR="00E70DFE" w:rsidRPr="00B11343" w:rsidRDefault="00E70DFE" w:rsidP="00E70DFE">
      <w:pPr>
        <w:autoSpaceDE w:val="0"/>
        <w:autoSpaceDN w:val="0"/>
        <w:adjustRightInd w:val="0"/>
        <w:jc w:val="center"/>
        <w:rPr>
          <w:rFonts w:ascii="Arial" w:hAnsi="Arial" w:cs="Arial"/>
          <w:b/>
          <w:sz w:val="22"/>
          <w:szCs w:val="22"/>
          <w:lang w:val="es-CO"/>
        </w:rPr>
      </w:pPr>
      <w:r w:rsidRPr="00B11343">
        <w:rPr>
          <w:rFonts w:ascii="Arial" w:hAnsi="Arial" w:cs="Arial"/>
          <w:b/>
          <w:sz w:val="22"/>
          <w:szCs w:val="22"/>
          <w:lang w:val="es-CO"/>
        </w:rPr>
        <w:t>CUADRO DE CAPACIDAD FINANCIERA</w:t>
      </w:r>
    </w:p>
    <w:p w14:paraId="26F915BC" w14:textId="77777777" w:rsidR="00E70DFE" w:rsidRPr="00B11343" w:rsidRDefault="00E70DFE" w:rsidP="00E70DFE">
      <w:pPr>
        <w:autoSpaceDE w:val="0"/>
        <w:autoSpaceDN w:val="0"/>
        <w:adjustRightInd w:val="0"/>
        <w:jc w:val="center"/>
        <w:rPr>
          <w:rFonts w:ascii="Arial" w:hAnsi="Arial" w:cs="Arial"/>
          <w:b/>
          <w:sz w:val="22"/>
          <w:szCs w:val="22"/>
          <w:lang w:val="es-CO"/>
        </w:rPr>
      </w:pPr>
    </w:p>
    <w:p w14:paraId="3CC3A27E" w14:textId="77777777" w:rsidR="00E70DFE" w:rsidRPr="00B11343" w:rsidRDefault="00E70DFE" w:rsidP="00E70DFE">
      <w:pPr>
        <w:autoSpaceDE w:val="0"/>
        <w:autoSpaceDN w:val="0"/>
        <w:adjustRightInd w:val="0"/>
        <w:jc w:val="center"/>
        <w:rPr>
          <w:rFonts w:ascii="Arial" w:hAnsi="Arial" w:cs="Arial"/>
          <w:b/>
          <w:bCs/>
          <w:sz w:val="20"/>
          <w:szCs w:val="20"/>
          <w:u w:val="single"/>
          <w:lang w:val="es-CO"/>
        </w:rPr>
      </w:pPr>
      <w:r w:rsidRPr="00B11343">
        <w:rPr>
          <w:rFonts w:ascii="Arial" w:hAnsi="Arial" w:cs="Arial"/>
          <w:b/>
          <w:sz w:val="20"/>
          <w:szCs w:val="20"/>
          <w:u w:val="single"/>
          <w:lang w:val="es-CO"/>
        </w:rPr>
        <w:t>(ESTADOS FINANCIEROS PROPONENTES EXTRANJEROS SIN SUCURSAL EN COLOMBIA)</w:t>
      </w:r>
    </w:p>
    <w:p w14:paraId="383D8368" w14:textId="77777777" w:rsidR="00E70DFE" w:rsidRPr="00B11343" w:rsidRDefault="00E70DFE" w:rsidP="00E70DFE">
      <w:pPr>
        <w:autoSpaceDE w:val="0"/>
        <w:autoSpaceDN w:val="0"/>
        <w:adjustRightInd w:val="0"/>
        <w:jc w:val="center"/>
        <w:rPr>
          <w:rFonts w:ascii="Arial" w:hAnsi="Arial" w:cs="Arial"/>
          <w:b/>
          <w:sz w:val="18"/>
          <w:szCs w:val="18"/>
          <w:lang w:val="es-CO"/>
        </w:rPr>
      </w:pPr>
    </w:p>
    <w:p w14:paraId="2AE6F923" w14:textId="77777777" w:rsidR="00E70DFE" w:rsidRPr="00B11343" w:rsidRDefault="00E70DFE" w:rsidP="00E70DFE">
      <w:pPr>
        <w:autoSpaceDE w:val="0"/>
        <w:autoSpaceDN w:val="0"/>
        <w:adjustRightInd w:val="0"/>
        <w:jc w:val="both"/>
        <w:rPr>
          <w:rFonts w:ascii="Arial" w:hAnsi="Arial" w:cs="Arial"/>
          <w:b/>
          <w:sz w:val="22"/>
          <w:szCs w:val="22"/>
          <w:lang w:val="es-CO"/>
        </w:rPr>
      </w:pPr>
      <w:r w:rsidRPr="00B11343">
        <w:rPr>
          <w:rFonts w:ascii="Arial" w:hAnsi="Arial" w:cs="Arial"/>
          <w:b/>
          <w:sz w:val="22"/>
          <w:szCs w:val="22"/>
          <w:lang w:val="es-CO"/>
        </w:rPr>
        <w:t>Ciudad y fecha: _______________________</w:t>
      </w:r>
    </w:p>
    <w:p w14:paraId="79F06AB6" w14:textId="77777777" w:rsidR="00E70DFE" w:rsidRPr="00B11343" w:rsidRDefault="00E70DFE" w:rsidP="00E70DFE">
      <w:pPr>
        <w:autoSpaceDE w:val="0"/>
        <w:autoSpaceDN w:val="0"/>
        <w:adjustRightInd w:val="0"/>
        <w:jc w:val="both"/>
        <w:rPr>
          <w:rFonts w:ascii="Arial" w:hAnsi="Arial" w:cs="Arial"/>
          <w:sz w:val="20"/>
          <w:szCs w:val="20"/>
          <w:lang w:val="es-CO" w:eastAsia="es-CO"/>
        </w:rPr>
      </w:pPr>
    </w:p>
    <w:p w14:paraId="173AAE66" w14:textId="77777777" w:rsidR="00E70DFE" w:rsidRPr="00B11343" w:rsidRDefault="00E70DFE" w:rsidP="00E70DFE">
      <w:pPr>
        <w:autoSpaceDE w:val="0"/>
        <w:autoSpaceDN w:val="0"/>
        <w:adjustRightInd w:val="0"/>
        <w:jc w:val="both"/>
        <w:rPr>
          <w:rFonts w:ascii="Arial" w:hAnsi="Arial" w:cs="Arial"/>
          <w:sz w:val="20"/>
          <w:szCs w:val="20"/>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814"/>
        <w:gridCol w:w="1814"/>
        <w:gridCol w:w="1814"/>
        <w:gridCol w:w="1814"/>
      </w:tblGrid>
      <w:tr w:rsidR="00E70DFE" w:rsidRPr="00B11343" w14:paraId="7A8E2F9B" w14:textId="77777777" w:rsidTr="000D5324">
        <w:trPr>
          <w:jc w:val="center"/>
        </w:trPr>
        <w:tc>
          <w:tcPr>
            <w:tcW w:w="2268" w:type="dxa"/>
            <w:vAlign w:val="center"/>
          </w:tcPr>
          <w:p w14:paraId="41413048" w14:textId="77777777" w:rsidR="00E70DFE" w:rsidRPr="00B11343" w:rsidRDefault="00E70DFE" w:rsidP="000D5324">
            <w:pPr>
              <w:autoSpaceDE w:val="0"/>
              <w:autoSpaceDN w:val="0"/>
              <w:adjustRightInd w:val="0"/>
              <w:jc w:val="center"/>
              <w:rPr>
                <w:rFonts w:ascii="Arial" w:hAnsi="Arial" w:cs="Arial"/>
                <w:sz w:val="20"/>
                <w:szCs w:val="20"/>
                <w:lang w:val="es-CO" w:eastAsia="es-CO"/>
              </w:rPr>
            </w:pPr>
            <w:r w:rsidRPr="00B11343">
              <w:rPr>
                <w:rFonts w:ascii="Arial" w:hAnsi="Arial" w:cs="Arial"/>
                <w:b/>
                <w:bCs/>
                <w:sz w:val="15"/>
                <w:szCs w:val="15"/>
                <w:lang w:val="es-CO" w:eastAsia="es-CO"/>
              </w:rPr>
              <w:t>PROPONENTE</w:t>
            </w:r>
          </w:p>
        </w:tc>
        <w:tc>
          <w:tcPr>
            <w:tcW w:w="1814" w:type="dxa"/>
            <w:vAlign w:val="center"/>
          </w:tcPr>
          <w:p w14:paraId="7CE620F4" w14:textId="77777777" w:rsidR="00E70DFE" w:rsidRPr="00B11343" w:rsidRDefault="00E70DFE" w:rsidP="000D5324">
            <w:pPr>
              <w:autoSpaceDE w:val="0"/>
              <w:autoSpaceDN w:val="0"/>
              <w:adjustRightInd w:val="0"/>
              <w:jc w:val="center"/>
              <w:rPr>
                <w:rFonts w:ascii="Arial" w:hAnsi="Arial" w:cs="Arial"/>
                <w:sz w:val="20"/>
                <w:szCs w:val="20"/>
                <w:lang w:val="es-CO" w:eastAsia="es-CO"/>
              </w:rPr>
            </w:pPr>
            <w:r w:rsidRPr="00B11343">
              <w:rPr>
                <w:rFonts w:ascii="Arial" w:hAnsi="Arial" w:cs="Arial"/>
                <w:b/>
                <w:bCs/>
                <w:sz w:val="15"/>
                <w:szCs w:val="15"/>
                <w:lang w:val="es-CO" w:eastAsia="es-CO"/>
              </w:rPr>
              <w:t>ACTIVO CORRIENTE</w:t>
            </w:r>
          </w:p>
        </w:tc>
        <w:tc>
          <w:tcPr>
            <w:tcW w:w="1814" w:type="dxa"/>
            <w:vAlign w:val="center"/>
          </w:tcPr>
          <w:p w14:paraId="238B38F0" w14:textId="77777777" w:rsidR="00E70DFE" w:rsidRPr="00B11343" w:rsidRDefault="00E70DFE" w:rsidP="000D5324">
            <w:pPr>
              <w:autoSpaceDE w:val="0"/>
              <w:autoSpaceDN w:val="0"/>
              <w:adjustRightInd w:val="0"/>
              <w:jc w:val="center"/>
              <w:rPr>
                <w:rFonts w:ascii="Arial" w:hAnsi="Arial" w:cs="Arial"/>
                <w:sz w:val="20"/>
                <w:szCs w:val="20"/>
                <w:lang w:val="es-CO" w:eastAsia="es-CO"/>
              </w:rPr>
            </w:pPr>
            <w:r w:rsidRPr="00B11343">
              <w:rPr>
                <w:rFonts w:ascii="Arial" w:hAnsi="Arial" w:cs="Arial"/>
                <w:b/>
                <w:bCs/>
                <w:sz w:val="15"/>
                <w:szCs w:val="15"/>
                <w:lang w:val="es-CO" w:eastAsia="es-CO"/>
              </w:rPr>
              <w:t>ACTIVO TOTAL</w:t>
            </w:r>
          </w:p>
        </w:tc>
        <w:tc>
          <w:tcPr>
            <w:tcW w:w="1814" w:type="dxa"/>
            <w:vAlign w:val="center"/>
          </w:tcPr>
          <w:p w14:paraId="2F141240" w14:textId="77777777" w:rsidR="00E70DFE" w:rsidRPr="00B11343" w:rsidRDefault="00E70DFE" w:rsidP="000D5324">
            <w:pPr>
              <w:autoSpaceDE w:val="0"/>
              <w:autoSpaceDN w:val="0"/>
              <w:adjustRightInd w:val="0"/>
              <w:jc w:val="center"/>
              <w:rPr>
                <w:rFonts w:ascii="Arial" w:hAnsi="Arial" w:cs="Arial"/>
                <w:sz w:val="20"/>
                <w:szCs w:val="20"/>
                <w:lang w:val="es-CO" w:eastAsia="es-CO"/>
              </w:rPr>
            </w:pPr>
            <w:r w:rsidRPr="00B11343">
              <w:rPr>
                <w:rFonts w:ascii="Arial" w:hAnsi="Arial" w:cs="Arial"/>
                <w:b/>
                <w:bCs/>
                <w:sz w:val="15"/>
                <w:szCs w:val="15"/>
                <w:lang w:val="es-CO" w:eastAsia="es-CO"/>
              </w:rPr>
              <w:t>PASIVO CORRIENTE</w:t>
            </w:r>
          </w:p>
        </w:tc>
        <w:tc>
          <w:tcPr>
            <w:tcW w:w="1814" w:type="dxa"/>
            <w:vAlign w:val="center"/>
          </w:tcPr>
          <w:p w14:paraId="300CEA88" w14:textId="77777777" w:rsidR="00E70DFE" w:rsidRPr="00B11343" w:rsidRDefault="00E70DFE" w:rsidP="000D5324">
            <w:pPr>
              <w:autoSpaceDE w:val="0"/>
              <w:autoSpaceDN w:val="0"/>
              <w:adjustRightInd w:val="0"/>
              <w:jc w:val="center"/>
              <w:rPr>
                <w:rFonts w:ascii="Arial" w:hAnsi="Arial" w:cs="Arial"/>
                <w:sz w:val="20"/>
                <w:szCs w:val="20"/>
                <w:lang w:val="es-CO" w:eastAsia="es-CO"/>
              </w:rPr>
            </w:pPr>
            <w:r w:rsidRPr="00B11343">
              <w:rPr>
                <w:rFonts w:ascii="Arial" w:hAnsi="Arial" w:cs="Arial"/>
                <w:b/>
                <w:bCs/>
                <w:sz w:val="15"/>
                <w:szCs w:val="15"/>
                <w:lang w:val="es-CO" w:eastAsia="es-CO"/>
              </w:rPr>
              <w:t>PASIVO TOTAL</w:t>
            </w:r>
          </w:p>
        </w:tc>
      </w:tr>
      <w:tr w:rsidR="00E70DFE" w:rsidRPr="00B11343" w14:paraId="0DA177B6" w14:textId="77777777" w:rsidTr="000D5324">
        <w:trPr>
          <w:jc w:val="center"/>
        </w:trPr>
        <w:tc>
          <w:tcPr>
            <w:tcW w:w="2268" w:type="dxa"/>
          </w:tcPr>
          <w:p w14:paraId="3BC54319" w14:textId="77777777" w:rsidR="00E70DFE" w:rsidRPr="00B11343" w:rsidRDefault="00E70DFE" w:rsidP="000D5324">
            <w:pPr>
              <w:autoSpaceDE w:val="0"/>
              <w:autoSpaceDN w:val="0"/>
              <w:adjustRightInd w:val="0"/>
              <w:jc w:val="both"/>
              <w:rPr>
                <w:rFonts w:ascii="Arial" w:hAnsi="Arial" w:cs="Arial"/>
                <w:sz w:val="20"/>
                <w:szCs w:val="20"/>
                <w:lang w:val="es-CO" w:eastAsia="es-CO"/>
              </w:rPr>
            </w:pPr>
          </w:p>
        </w:tc>
        <w:tc>
          <w:tcPr>
            <w:tcW w:w="1814" w:type="dxa"/>
            <w:vAlign w:val="center"/>
          </w:tcPr>
          <w:p w14:paraId="19ABDE3E"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r w:rsidRPr="00B11343">
              <w:rPr>
                <w:rFonts w:ascii="Arial" w:hAnsi="Arial" w:cs="Arial"/>
                <w:b/>
                <w:bCs/>
                <w:sz w:val="15"/>
                <w:szCs w:val="15"/>
                <w:lang w:val="es-CO" w:eastAsia="es-CO"/>
              </w:rPr>
              <w:t>2024</w:t>
            </w:r>
          </w:p>
          <w:p w14:paraId="7179A0ED"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p>
          <w:p w14:paraId="621F8AF9" w14:textId="77777777" w:rsidR="00E70DFE" w:rsidRPr="00B11343" w:rsidRDefault="00E70DFE" w:rsidP="000D5324">
            <w:pPr>
              <w:autoSpaceDE w:val="0"/>
              <w:autoSpaceDN w:val="0"/>
              <w:adjustRightInd w:val="0"/>
              <w:rPr>
                <w:rFonts w:ascii="Arial" w:hAnsi="Arial" w:cs="Arial"/>
                <w:sz w:val="20"/>
                <w:szCs w:val="20"/>
                <w:lang w:val="es-CO" w:eastAsia="es-CO"/>
              </w:rPr>
            </w:pPr>
            <w:r w:rsidRPr="00B11343">
              <w:rPr>
                <w:rFonts w:ascii="Arial" w:hAnsi="Arial" w:cs="Arial"/>
                <w:sz w:val="20"/>
                <w:szCs w:val="20"/>
                <w:lang w:val="es-CO" w:eastAsia="es-CO"/>
              </w:rPr>
              <w:t>$</w:t>
            </w:r>
          </w:p>
        </w:tc>
        <w:tc>
          <w:tcPr>
            <w:tcW w:w="1814" w:type="dxa"/>
            <w:vAlign w:val="center"/>
          </w:tcPr>
          <w:p w14:paraId="6F235B6E"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r w:rsidRPr="00B11343">
              <w:rPr>
                <w:rFonts w:ascii="Arial" w:hAnsi="Arial" w:cs="Arial"/>
                <w:b/>
                <w:bCs/>
                <w:sz w:val="15"/>
                <w:szCs w:val="15"/>
                <w:lang w:val="es-CO" w:eastAsia="es-CO"/>
              </w:rPr>
              <w:t>2024</w:t>
            </w:r>
          </w:p>
          <w:p w14:paraId="3A777728"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p>
          <w:p w14:paraId="14231E76" w14:textId="77777777" w:rsidR="00E70DFE" w:rsidRPr="00B11343" w:rsidRDefault="00E70DFE" w:rsidP="000D5324">
            <w:pPr>
              <w:autoSpaceDE w:val="0"/>
              <w:autoSpaceDN w:val="0"/>
              <w:adjustRightInd w:val="0"/>
              <w:rPr>
                <w:rFonts w:ascii="Arial" w:hAnsi="Arial" w:cs="Arial"/>
                <w:sz w:val="20"/>
                <w:szCs w:val="20"/>
                <w:lang w:val="es-CO" w:eastAsia="es-CO"/>
              </w:rPr>
            </w:pPr>
            <w:r w:rsidRPr="00B11343">
              <w:rPr>
                <w:rFonts w:ascii="Arial" w:hAnsi="Arial" w:cs="Arial"/>
                <w:sz w:val="20"/>
                <w:szCs w:val="20"/>
                <w:lang w:val="es-CO" w:eastAsia="es-CO"/>
              </w:rPr>
              <w:t>$</w:t>
            </w:r>
          </w:p>
        </w:tc>
        <w:tc>
          <w:tcPr>
            <w:tcW w:w="1814" w:type="dxa"/>
            <w:vAlign w:val="center"/>
          </w:tcPr>
          <w:p w14:paraId="2254620C"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r w:rsidRPr="00B11343">
              <w:rPr>
                <w:rFonts w:ascii="Arial" w:hAnsi="Arial" w:cs="Arial"/>
                <w:b/>
                <w:bCs/>
                <w:sz w:val="15"/>
                <w:szCs w:val="15"/>
                <w:lang w:val="es-CO" w:eastAsia="es-CO"/>
              </w:rPr>
              <w:t>2024</w:t>
            </w:r>
          </w:p>
          <w:p w14:paraId="1A421D49"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p>
          <w:p w14:paraId="756A3276" w14:textId="77777777" w:rsidR="00E70DFE" w:rsidRPr="00B11343" w:rsidRDefault="00E70DFE" w:rsidP="000D5324">
            <w:pPr>
              <w:autoSpaceDE w:val="0"/>
              <w:autoSpaceDN w:val="0"/>
              <w:adjustRightInd w:val="0"/>
              <w:rPr>
                <w:rFonts w:ascii="Arial" w:hAnsi="Arial" w:cs="Arial"/>
                <w:sz w:val="20"/>
                <w:szCs w:val="20"/>
                <w:lang w:val="es-CO" w:eastAsia="es-CO"/>
              </w:rPr>
            </w:pPr>
            <w:r w:rsidRPr="00B11343">
              <w:rPr>
                <w:rFonts w:ascii="Arial" w:hAnsi="Arial" w:cs="Arial"/>
                <w:sz w:val="20"/>
                <w:szCs w:val="20"/>
                <w:lang w:val="es-CO" w:eastAsia="es-CO"/>
              </w:rPr>
              <w:t>$</w:t>
            </w:r>
          </w:p>
        </w:tc>
        <w:tc>
          <w:tcPr>
            <w:tcW w:w="1814" w:type="dxa"/>
            <w:vAlign w:val="center"/>
          </w:tcPr>
          <w:p w14:paraId="061EDADF"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r w:rsidRPr="00B11343">
              <w:rPr>
                <w:rFonts w:ascii="Arial" w:hAnsi="Arial" w:cs="Arial"/>
                <w:b/>
                <w:bCs/>
                <w:sz w:val="15"/>
                <w:szCs w:val="15"/>
                <w:lang w:val="es-CO" w:eastAsia="es-CO"/>
              </w:rPr>
              <w:t>2024</w:t>
            </w:r>
          </w:p>
          <w:p w14:paraId="68BF562E"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p>
          <w:p w14:paraId="0F5A1342" w14:textId="77777777" w:rsidR="00E70DFE" w:rsidRPr="00B11343" w:rsidRDefault="00E70DFE" w:rsidP="000D5324">
            <w:pPr>
              <w:autoSpaceDE w:val="0"/>
              <w:autoSpaceDN w:val="0"/>
              <w:adjustRightInd w:val="0"/>
              <w:rPr>
                <w:rFonts w:ascii="Arial" w:hAnsi="Arial" w:cs="Arial"/>
                <w:sz w:val="20"/>
                <w:szCs w:val="20"/>
                <w:lang w:val="es-CO" w:eastAsia="es-CO"/>
              </w:rPr>
            </w:pPr>
            <w:r w:rsidRPr="00B11343">
              <w:rPr>
                <w:rFonts w:ascii="Arial" w:hAnsi="Arial" w:cs="Arial"/>
                <w:sz w:val="20"/>
                <w:szCs w:val="20"/>
                <w:lang w:val="es-CO" w:eastAsia="es-CO"/>
              </w:rPr>
              <w:t>$</w:t>
            </w:r>
          </w:p>
        </w:tc>
      </w:tr>
    </w:tbl>
    <w:p w14:paraId="067A4575" w14:textId="77777777" w:rsidR="00E70DFE" w:rsidRPr="00B11343" w:rsidRDefault="00E70DFE" w:rsidP="00E70DFE">
      <w:pPr>
        <w:autoSpaceDE w:val="0"/>
        <w:autoSpaceDN w:val="0"/>
        <w:adjustRightInd w:val="0"/>
        <w:jc w:val="both"/>
        <w:rPr>
          <w:rFonts w:ascii="Arial" w:hAnsi="Arial" w:cs="Arial"/>
          <w:sz w:val="20"/>
          <w:szCs w:val="20"/>
          <w:lang w:val="es-CO" w:eastAsia="es-CO"/>
        </w:rPr>
      </w:pPr>
    </w:p>
    <w:p w14:paraId="1BC73FCB" w14:textId="77777777" w:rsidR="00E70DFE" w:rsidRPr="00B11343" w:rsidRDefault="00E70DFE" w:rsidP="00E70DFE">
      <w:pPr>
        <w:autoSpaceDE w:val="0"/>
        <w:autoSpaceDN w:val="0"/>
        <w:adjustRightInd w:val="0"/>
        <w:jc w:val="both"/>
        <w:rPr>
          <w:rFonts w:ascii="Arial" w:hAnsi="Arial" w:cs="Arial"/>
          <w:sz w:val="20"/>
          <w:szCs w:val="20"/>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814"/>
        <w:gridCol w:w="1814"/>
        <w:gridCol w:w="1814"/>
      </w:tblGrid>
      <w:tr w:rsidR="00E70DFE" w:rsidRPr="00B11343" w14:paraId="38B28DD8" w14:textId="77777777" w:rsidTr="000D5324">
        <w:trPr>
          <w:jc w:val="center"/>
        </w:trPr>
        <w:tc>
          <w:tcPr>
            <w:tcW w:w="2268" w:type="dxa"/>
            <w:vAlign w:val="center"/>
          </w:tcPr>
          <w:p w14:paraId="45E7219E" w14:textId="77777777" w:rsidR="00E70DFE" w:rsidRPr="00B11343" w:rsidRDefault="00E70DFE" w:rsidP="000D5324">
            <w:pPr>
              <w:autoSpaceDE w:val="0"/>
              <w:autoSpaceDN w:val="0"/>
              <w:adjustRightInd w:val="0"/>
              <w:jc w:val="center"/>
              <w:rPr>
                <w:rFonts w:ascii="Arial" w:hAnsi="Arial" w:cs="Arial"/>
                <w:sz w:val="20"/>
                <w:szCs w:val="20"/>
                <w:lang w:val="es-CO" w:eastAsia="es-CO"/>
              </w:rPr>
            </w:pPr>
            <w:r w:rsidRPr="00B11343">
              <w:rPr>
                <w:rFonts w:ascii="Arial" w:hAnsi="Arial" w:cs="Arial"/>
                <w:b/>
                <w:bCs/>
                <w:sz w:val="15"/>
                <w:szCs w:val="15"/>
                <w:lang w:val="es-CO" w:eastAsia="es-CO"/>
              </w:rPr>
              <w:t>PROPONENTE</w:t>
            </w:r>
          </w:p>
        </w:tc>
        <w:tc>
          <w:tcPr>
            <w:tcW w:w="1814" w:type="dxa"/>
            <w:vAlign w:val="center"/>
          </w:tcPr>
          <w:p w14:paraId="4F018031" w14:textId="77777777" w:rsidR="00E70DFE" w:rsidRPr="00B11343" w:rsidRDefault="00E70DFE" w:rsidP="000D5324">
            <w:pPr>
              <w:autoSpaceDE w:val="0"/>
              <w:autoSpaceDN w:val="0"/>
              <w:adjustRightInd w:val="0"/>
              <w:jc w:val="center"/>
              <w:rPr>
                <w:rFonts w:ascii="Arial" w:hAnsi="Arial" w:cs="Arial"/>
                <w:sz w:val="20"/>
                <w:szCs w:val="20"/>
                <w:lang w:val="es-CO" w:eastAsia="es-CO"/>
              </w:rPr>
            </w:pPr>
            <w:r w:rsidRPr="00B11343">
              <w:rPr>
                <w:rFonts w:ascii="Arial" w:hAnsi="Arial" w:cs="Arial"/>
                <w:b/>
                <w:bCs/>
                <w:sz w:val="15"/>
                <w:szCs w:val="15"/>
                <w:lang w:val="es-CO" w:eastAsia="es-CO"/>
              </w:rPr>
              <w:t>UTILIDAD OPERACIONAL</w:t>
            </w:r>
          </w:p>
        </w:tc>
        <w:tc>
          <w:tcPr>
            <w:tcW w:w="1814" w:type="dxa"/>
            <w:vAlign w:val="center"/>
          </w:tcPr>
          <w:p w14:paraId="079FB0D2" w14:textId="77777777" w:rsidR="00E70DFE" w:rsidRPr="00B11343" w:rsidRDefault="00E70DFE" w:rsidP="000D5324">
            <w:pPr>
              <w:autoSpaceDE w:val="0"/>
              <w:autoSpaceDN w:val="0"/>
              <w:adjustRightInd w:val="0"/>
              <w:jc w:val="center"/>
              <w:rPr>
                <w:rFonts w:ascii="Arial" w:hAnsi="Arial" w:cs="Arial"/>
                <w:sz w:val="20"/>
                <w:szCs w:val="20"/>
                <w:lang w:val="es-CO" w:eastAsia="es-CO"/>
              </w:rPr>
            </w:pPr>
            <w:r w:rsidRPr="00B11343">
              <w:rPr>
                <w:rFonts w:ascii="Arial" w:hAnsi="Arial" w:cs="Arial"/>
                <w:b/>
                <w:bCs/>
                <w:sz w:val="15"/>
                <w:szCs w:val="15"/>
                <w:lang w:val="es-CO" w:eastAsia="es-CO"/>
              </w:rPr>
              <w:t>UTILIDAD OPERACIONAL</w:t>
            </w:r>
          </w:p>
        </w:tc>
        <w:tc>
          <w:tcPr>
            <w:tcW w:w="1814" w:type="dxa"/>
            <w:vAlign w:val="center"/>
          </w:tcPr>
          <w:p w14:paraId="144F13AD" w14:textId="77777777" w:rsidR="00E70DFE" w:rsidRPr="00B11343" w:rsidRDefault="00E70DFE" w:rsidP="000D5324">
            <w:pPr>
              <w:autoSpaceDE w:val="0"/>
              <w:autoSpaceDN w:val="0"/>
              <w:adjustRightInd w:val="0"/>
              <w:jc w:val="center"/>
              <w:rPr>
                <w:rFonts w:ascii="Arial" w:hAnsi="Arial" w:cs="Arial"/>
                <w:sz w:val="20"/>
                <w:szCs w:val="20"/>
                <w:lang w:val="es-CO" w:eastAsia="es-CO"/>
              </w:rPr>
            </w:pPr>
            <w:r w:rsidRPr="00B11343">
              <w:rPr>
                <w:rFonts w:ascii="Arial" w:hAnsi="Arial" w:cs="Arial"/>
                <w:b/>
                <w:sz w:val="15"/>
                <w:szCs w:val="15"/>
                <w:lang w:val="es-CO" w:eastAsia="es-CO"/>
              </w:rPr>
              <w:t>PATRIMONIO</w:t>
            </w:r>
          </w:p>
        </w:tc>
      </w:tr>
      <w:tr w:rsidR="00E70DFE" w:rsidRPr="00B11343" w14:paraId="780A3E41" w14:textId="77777777" w:rsidTr="000D5324">
        <w:trPr>
          <w:jc w:val="center"/>
        </w:trPr>
        <w:tc>
          <w:tcPr>
            <w:tcW w:w="2268" w:type="dxa"/>
          </w:tcPr>
          <w:p w14:paraId="34F86193" w14:textId="77777777" w:rsidR="00E70DFE" w:rsidRPr="00B11343" w:rsidRDefault="00E70DFE" w:rsidP="000D5324">
            <w:pPr>
              <w:autoSpaceDE w:val="0"/>
              <w:autoSpaceDN w:val="0"/>
              <w:adjustRightInd w:val="0"/>
              <w:jc w:val="both"/>
              <w:rPr>
                <w:rFonts w:ascii="Arial" w:hAnsi="Arial" w:cs="Arial"/>
                <w:sz w:val="20"/>
                <w:szCs w:val="20"/>
                <w:lang w:val="es-CO" w:eastAsia="es-CO"/>
              </w:rPr>
            </w:pPr>
          </w:p>
        </w:tc>
        <w:tc>
          <w:tcPr>
            <w:tcW w:w="1814" w:type="dxa"/>
            <w:vAlign w:val="center"/>
          </w:tcPr>
          <w:p w14:paraId="37C41088"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r w:rsidRPr="00B11343">
              <w:rPr>
                <w:rFonts w:ascii="Arial" w:hAnsi="Arial" w:cs="Arial"/>
                <w:b/>
                <w:bCs/>
                <w:sz w:val="15"/>
                <w:szCs w:val="15"/>
                <w:lang w:val="es-CO" w:eastAsia="es-CO"/>
              </w:rPr>
              <w:t>2024</w:t>
            </w:r>
          </w:p>
          <w:p w14:paraId="77BAF9DC"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p>
          <w:p w14:paraId="5B105F90" w14:textId="77777777" w:rsidR="00E70DFE" w:rsidRPr="00B11343" w:rsidRDefault="00E70DFE" w:rsidP="000D5324">
            <w:pPr>
              <w:autoSpaceDE w:val="0"/>
              <w:autoSpaceDN w:val="0"/>
              <w:adjustRightInd w:val="0"/>
              <w:rPr>
                <w:rFonts w:ascii="Arial" w:hAnsi="Arial" w:cs="Arial"/>
                <w:sz w:val="20"/>
                <w:szCs w:val="20"/>
                <w:lang w:val="es-CO" w:eastAsia="es-CO"/>
              </w:rPr>
            </w:pPr>
            <w:r w:rsidRPr="00B11343">
              <w:rPr>
                <w:rFonts w:ascii="Arial" w:hAnsi="Arial" w:cs="Arial"/>
                <w:sz w:val="20"/>
                <w:szCs w:val="20"/>
                <w:lang w:val="es-CO" w:eastAsia="es-CO"/>
              </w:rPr>
              <w:t>$</w:t>
            </w:r>
          </w:p>
        </w:tc>
        <w:tc>
          <w:tcPr>
            <w:tcW w:w="1814" w:type="dxa"/>
            <w:vAlign w:val="center"/>
          </w:tcPr>
          <w:p w14:paraId="1E2EEDDB"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r w:rsidRPr="00B11343">
              <w:rPr>
                <w:rFonts w:ascii="Arial" w:hAnsi="Arial" w:cs="Arial"/>
                <w:b/>
                <w:bCs/>
                <w:sz w:val="15"/>
                <w:szCs w:val="15"/>
                <w:lang w:val="es-CO" w:eastAsia="es-CO"/>
              </w:rPr>
              <w:t>2024</w:t>
            </w:r>
          </w:p>
          <w:p w14:paraId="0967BC89"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p>
          <w:p w14:paraId="6BB87C4E" w14:textId="77777777" w:rsidR="00E70DFE" w:rsidRPr="00B11343" w:rsidRDefault="00E70DFE" w:rsidP="000D5324">
            <w:pPr>
              <w:autoSpaceDE w:val="0"/>
              <w:autoSpaceDN w:val="0"/>
              <w:adjustRightInd w:val="0"/>
              <w:rPr>
                <w:rFonts w:ascii="Arial" w:hAnsi="Arial" w:cs="Arial"/>
                <w:sz w:val="20"/>
                <w:szCs w:val="20"/>
                <w:lang w:val="es-CO" w:eastAsia="es-CO"/>
              </w:rPr>
            </w:pPr>
            <w:r w:rsidRPr="00B11343">
              <w:rPr>
                <w:rFonts w:ascii="Arial" w:hAnsi="Arial" w:cs="Arial"/>
                <w:sz w:val="20"/>
                <w:szCs w:val="20"/>
                <w:lang w:val="es-CO" w:eastAsia="es-CO"/>
              </w:rPr>
              <w:t>$</w:t>
            </w:r>
          </w:p>
        </w:tc>
        <w:tc>
          <w:tcPr>
            <w:tcW w:w="1814" w:type="dxa"/>
            <w:vAlign w:val="center"/>
          </w:tcPr>
          <w:p w14:paraId="1F85A071"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r w:rsidRPr="00B11343">
              <w:rPr>
                <w:rFonts w:ascii="Arial" w:hAnsi="Arial" w:cs="Arial"/>
                <w:b/>
                <w:bCs/>
                <w:sz w:val="15"/>
                <w:szCs w:val="15"/>
                <w:lang w:val="es-CO" w:eastAsia="es-CO"/>
              </w:rPr>
              <w:t>2024</w:t>
            </w:r>
          </w:p>
          <w:p w14:paraId="6468DC4D"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p>
          <w:p w14:paraId="25D85A3B" w14:textId="77777777" w:rsidR="00E70DFE" w:rsidRPr="00B11343" w:rsidRDefault="00E70DFE" w:rsidP="000D5324">
            <w:pPr>
              <w:autoSpaceDE w:val="0"/>
              <w:autoSpaceDN w:val="0"/>
              <w:adjustRightInd w:val="0"/>
              <w:rPr>
                <w:rFonts w:ascii="Arial" w:hAnsi="Arial" w:cs="Arial"/>
                <w:sz w:val="20"/>
                <w:szCs w:val="20"/>
                <w:lang w:val="es-CO" w:eastAsia="es-CO"/>
              </w:rPr>
            </w:pPr>
            <w:r w:rsidRPr="00B11343">
              <w:rPr>
                <w:rFonts w:ascii="Arial" w:hAnsi="Arial" w:cs="Arial"/>
                <w:sz w:val="20"/>
                <w:szCs w:val="20"/>
                <w:lang w:val="es-CO" w:eastAsia="es-CO"/>
              </w:rPr>
              <w:t>$</w:t>
            </w:r>
          </w:p>
        </w:tc>
      </w:tr>
    </w:tbl>
    <w:p w14:paraId="3C0345FD" w14:textId="77777777" w:rsidR="00E70DFE" w:rsidRPr="00B11343" w:rsidRDefault="00E70DFE" w:rsidP="00E70DFE">
      <w:pPr>
        <w:autoSpaceDE w:val="0"/>
        <w:autoSpaceDN w:val="0"/>
        <w:adjustRightInd w:val="0"/>
        <w:jc w:val="both"/>
        <w:rPr>
          <w:rFonts w:ascii="Arial" w:hAnsi="Arial" w:cs="Arial"/>
          <w:sz w:val="20"/>
          <w:szCs w:val="20"/>
          <w:lang w:val="es-CO" w:eastAsia="es-CO"/>
        </w:rPr>
      </w:pPr>
    </w:p>
    <w:p w14:paraId="64A0D6D8" w14:textId="77777777" w:rsidR="00E70DFE" w:rsidRPr="00B11343" w:rsidRDefault="00E70DFE" w:rsidP="00E70DFE">
      <w:pPr>
        <w:autoSpaceDE w:val="0"/>
        <w:autoSpaceDN w:val="0"/>
        <w:adjustRightInd w:val="0"/>
        <w:jc w:val="both"/>
        <w:rPr>
          <w:rFonts w:ascii="Arial" w:hAnsi="Arial" w:cs="Arial"/>
          <w:sz w:val="20"/>
          <w:szCs w:val="20"/>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1"/>
        <w:gridCol w:w="1304"/>
        <w:gridCol w:w="1542"/>
        <w:gridCol w:w="1304"/>
        <w:gridCol w:w="1361"/>
        <w:gridCol w:w="1361"/>
        <w:gridCol w:w="1361"/>
      </w:tblGrid>
      <w:tr w:rsidR="00E70DFE" w:rsidRPr="00B11343" w14:paraId="4B9BB383" w14:textId="77777777" w:rsidTr="000D5324">
        <w:trPr>
          <w:jc w:val="center"/>
        </w:trPr>
        <w:tc>
          <w:tcPr>
            <w:tcW w:w="1531" w:type="dxa"/>
            <w:vAlign w:val="center"/>
          </w:tcPr>
          <w:p w14:paraId="095F17CE" w14:textId="77777777" w:rsidR="00E70DFE" w:rsidRPr="00B11343" w:rsidRDefault="00E70DFE" w:rsidP="000D5324">
            <w:pPr>
              <w:autoSpaceDE w:val="0"/>
              <w:autoSpaceDN w:val="0"/>
              <w:adjustRightInd w:val="0"/>
              <w:jc w:val="center"/>
              <w:rPr>
                <w:rFonts w:ascii="Arial" w:hAnsi="Arial" w:cs="Arial"/>
                <w:b/>
                <w:sz w:val="20"/>
                <w:szCs w:val="20"/>
                <w:lang w:val="es-CO" w:eastAsia="es-CO"/>
              </w:rPr>
            </w:pPr>
            <w:r w:rsidRPr="00B11343">
              <w:rPr>
                <w:rFonts w:ascii="Arial" w:hAnsi="Arial" w:cs="Arial"/>
                <w:b/>
                <w:bCs/>
                <w:sz w:val="15"/>
                <w:szCs w:val="15"/>
                <w:lang w:val="es-CO" w:eastAsia="es-CO"/>
              </w:rPr>
              <w:t>PROPONENTE</w:t>
            </w:r>
          </w:p>
        </w:tc>
        <w:tc>
          <w:tcPr>
            <w:tcW w:w="1304" w:type="dxa"/>
            <w:vAlign w:val="center"/>
          </w:tcPr>
          <w:p w14:paraId="2020EC91" w14:textId="77777777" w:rsidR="00E70DFE" w:rsidRPr="00B11343" w:rsidRDefault="00E70DFE" w:rsidP="000D5324">
            <w:pPr>
              <w:autoSpaceDE w:val="0"/>
              <w:autoSpaceDN w:val="0"/>
              <w:adjustRightInd w:val="0"/>
              <w:jc w:val="center"/>
              <w:rPr>
                <w:rFonts w:ascii="Arial" w:hAnsi="Arial" w:cs="Arial"/>
                <w:b/>
                <w:sz w:val="20"/>
                <w:szCs w:val="20"/>
                <w:lang w:val="es-CO" w:eastAsia="es-CO"/>
              </w:rPr>
            </w:pPr>
            <w:r w:rsidRPr="00B11343">
              <w:rPr>
                <w:rFonts w:ascii="Arial" w:hAnsi="Arial" w:cs="Arial"/>
                <w:b/>
                <w:sz w:val="15"/>
                <w:szCs w:val="15"/>
                <w:lang w:val="es-CO" w:eastAsia="es-CO"/>
              </w:rPr>
              <w:t>LIQUIDEZ</w:t>
            </w:r>
          </w:p>
        </w:tc>
        <w:tc>
          <w:tcPr>
            <w:tcW w:w="1542" w:type="dxa"/>
            <w:vAlign w:val="center"/>
          </w:tcPr>
          <w:p w14:paraId="2A202907" w14:textId="77777777" w:rsidR="00E70DFE" w:rsidRPr="00B11343" w:rsidRDefault="00E70DFE" w:rsidP="000D5324">
            <w:pPr>
              <w:autoSpaceDE w:val="0"/>
              <w:autoSpaceDN w:val="0"/>
              <w:adjustRightInd w:val="0"/>
              <w:jc w:val="center"/>
              <w:rPr>
                <w:rFonts w:ascii="Arial" w:hAnsi="Arial" w:cs="Arial"/>
                <w:b/>
                <w:sz w:val="20"/>
                <w:szCs w:val="20"/>
                <w:lang w:val="es-CO" w:eastAsia="es-CO"/>
              </w:rPr>
            </w:pPr>
            <w:r w:rsidRPr="00B11343">
              <w:rPr>
                <w:rFonts w:ascii="Arial" w:hAnsi="Arial" w:cs="Arial"/>
                <w:b/>
                <w:sz w:val="15"/>
                <w:szCs w:val="15"/>
                <w:lang w:val="es-CO" w:eastAsia="es-CO"/>
              </w:rPr>
              <w:t>NIVEL DE ENDEUDAMIENTO</w:t>
            </w:r>
          </w:p>
        </w:tc>
        <w:tc>
          <w:tcPr>
            <w:tcW w:w="1304" w:type="dxa"/>
            <w:vAlign w:val="center"/>
          </w:tcPr>
          <w:p w14:paraId="2ED2CDC8" w14:textId="77777777" w:rsidR="00E70DFE" w:rsidRPr="00B11343" w:rsidRDefault="00E70DFE" w:rsidP="000D5324">
            <w:pPr>
              <w:autoSpaceDE w:val="0"/>
              <w:autoSpaceDN w:val="0"/>
              <w:adjustRightInd w:val="0"/>
              <w:jc w:val="center"/>
              <w:rPr>
                <w:rFonts w:ascii="Arial" w:hAnsi="Arial" w:cs="Arial"/>
                <w:b/>
                <w:sz w:val="15"/>
                <w:szCs w:val="15"/>
                <w:lang w:val="es-CO" w:eastAsia="es-CO"/>
              </w:rPr>
            </w:pPr>
            <w:r w:rsidRPr="00B11343">
              <w:rPr>
                <w:rFonts w:ascii="Arial" w:hAnsi="Arial" w:cs="Arial"/>
                <w:b/>
                <w:sz w:val="15"/>
                <w:szCs w:val="15"/>
                <w:lang w:val="es-CO" w:eastAsia="es-CO"/>
              </w:rPr>
              <w:t>CAPITAL DE TRABAJO</w:t>
            </w:r>
          </w:p>
        </w:tc>
        <w:tc>
          <w:tcPr>
            <w:tcW w:w="1361" w:type="dxa"/>
            <w:vAlign w:val="center"/>
          </w:tcPr>
          <w:p w14:paraId="682D3C22" w14:textId="77777777" w:rsidR="00E70DFE" w:rsidRPr="00B11343" w:rsidRDefault="00E70DFE" w:rsidP="000D5324">
            <w:pPr>
              <w:autoSpaceDE w:val="0"/>
              <w:autoSpaceDN w:val="0"/>
              <w:adjustRightInd w:val="0"/>
              <w:jc w:val="center"/>
              <w:rPr>
                <w:rFonts w:ascii="Arial" w:hAnsi="Arial" w:cs="Arial"/>
                <w:b/>
                <w:sz w:val="20"/>
                <w:szCs w:val="20"/>
                <w:lang w:val="es-CO" w:eastAsia="es-CO"/>
              </w:rPr>
            </w:pPr>
            <w:r w:rsidRPr="00B11343">
              <w:rPr>
                <w:rFonts w:ascii="Arial" w:hAnsi="Arial" w:cs="Arial"/>
                <w:b/>
                <w:sz w:val="15"/>
                <w:szCs w:val="15"/>
                <w:lang w:val="es-CO" w:eastAsia="es-CO"/>
              </w:rPr>
              <w:t>RAZÓN DE CUBERTURA DE INTERÉS</w:t>
            </w:r>
          </w:p>
        </w:tc>
        <w:tc>
          <w:tcPr>
            <w:tcW w:w="1361" w:type="dxa"/>
            <w:vAlign w:val="center"/>
          </w:tcPr>
          <w:p w14:paraId="2A68D352" w14:textId="77777777" w:rsidR="00E70DFE" w:rsidRPr="00B11343" w:rsidRDefault="00E70DFE" w:rsidP="000D5324">
            <w:pPr>
              <w:autoSpaceDE w:val="0"/>
              <w:autoSpaceDN w:val="0"/>
              <w:adjustRightInd w:val="0"/>
              <w:jc w:val="center"/>
              <w:rPr>
                <w:rFonts w:ascii="Arial" w:hAnsi="Arial" w:cs="Arial"/>
                <w:b/>
                <w:sz w:val="15"/>
                <w:szCs w:val="15"/>
                <w:lang w:val="es-CO" w:eastAsia="es-CO"/>
              </w:rPr>
            </w:pPr>
            <w:r w:rsidRPr="00B11343">
              <w:rPr>
                <w:rFonts w:ascii="Arial" w:hAnsi="Arial" w:cs="Arial"/>
                <w:b/>
                <w:sz w:val="15"/>
                <w:szCs w:val="15"/>
                <w:lang w:val="es-CO" w:eastAsia="es-CO"/>
              </w:rPr>
              <w:t>RENTABILIDAD DEL PATRIMONIO</w:t>
            </w:r>
          </w:p>
        </w:tc>
        <w:tc>
          <w:tcPr>
            <w:tcW w:w="1361" w:type="dxa"/>
            <w:vAlign w:val="center"/>
          </w:tcPr>
          <w:p w14:paraId="127FCB01" w14:textId="77777777" w:rsidR="00E70DFE" w:rsidRPr="00B11343" w:rsidRDefault="00E70DFE" w:rsidP="000D5324">
            <w:pPr>
              <w:autoSpaceDE w:val="0"/>
              <w:autoSpaceDN w:val="0"/>
              <w:adjustRightInd w:val="0"/>
              <w:jc w:val="center"/>
              <w:rPr>
                <w:rFonts w:ascii="Arial" w:hAnsi="Arial" w:cs="Arial"/>
                <w:b/>
                <w:sz w:val="15"/>
                <w:szCs w:val="15"/>
                <w:lang w:val="es-CO" w:eastAsia="es-CO"/>
              </w:rPr>
            </w:pPr>
            <w:r w:rsidRPr="00B11343">
              <w:rPr>
                <w:rFonts w:ascii="Arial" w:hAnsi="Arial" w:cs="Arial"/>
                <w:b/>
                <w:sz w:val="15"/>
                <w:szCs w:val="15"/>
                <w:lang w:val="es-CO" w:eastAsia="es-CO"/>
              </w:rPr>
              <w:t>RENTABILIDAD DEL ACTIVO</w:t>
            </w:r>
          </w:p>
        </w:tc>
      </w:tr>
      <w:tr w:rsidR="00E70DFE" w:rsidRPr="00B11343" w14:paraId="0F3AD81A" w14:textId="77777777" w:rsidTr="000D5324">
        <w:trPr>
          <w:jc w:val="center"/>
        </w:trPr>
        <w:tc>
          <w:tcPr>
            <w:tcW w:w="1531" w:type="dxa"/>
          </w:tcPr>
          <w:p w14:paraId="2F4293BD" w14:textId="77777777" w:rsidR="00E70DFE" w:rsidRPr="00B11343" w:rsidRDefault="00E70DFE" w:rsidP="000D5324">
            <w:pPr>
              <w:autoSpaceDE w:val="0"/>
              <w:autoSpaceDN w:val="0"/>
              <w:adjustRightInd w:val="0"/>
              <w:jc w:val="both"/>
              <w:rPr>
                <w:rFonts w:ascii="Arial" w:hAnsi="Arial" w:cs="Arial"/>
                <w:sz w:val="20"/>
                <w:szCs w:val="20"/>
                <w:lang w:val="es-CO" w:eastAsia="es-CO"/>
              </w:rPr>
            </w:pPr>
          </w:p>
        </w:tc>
        <w:tc>
          <w:tcPr>
            <w:tcW w:w="1304" w:type="dxa"/>
            <w:vAlign w:val="center"/>
          </w:tcPr>
          <w:p w14:paraId="282A89C3" w14:textId="77777777" w:rsidR="00E70DFE" w:rsidRPr="00B11343" w:rsidRDefault="00E70DFE" w:rsidP="000D5324">
            <w:pPr>
              <w:autoSpaceDE w:val="0"/>
              <w:autoSpaceDN w:val="0"/>
              <w:adjustRightInd w:val="0"/>
              <w:jc w:val="both"/>
              <w:rPr>
                <w:rFonts w:ascii="Arial" w:hAnsi="Arial" w:cs="Arial"/>
                <w:sz w:val="20"/>
                <w:szCs w:val="20"/>
                <w:lang w:val="es-CO" w:eastAsia="es-CO"/>
              </w:rPr>
            </w:pPr>
            <w:r w:rsidRPr="00B11343">
              <w:rPr>
                <w:rFonts w:ascii="Arial" w:hAnsi="Arial" w:cs="Arial"/>
                <w:sz w:val="15"/>
                <w:szCs w:val="15"/>
                <w:lang w:val="es-CO" w:eastAsia="es-CO"/>
              </w:rPr>
              <w:t>Activo corriente sobre el Pasivo corriente</w:t>
            </w:r>
          </w:p>
        </w:tc>
        <w:tc>
          <w:tcPr>
            <w:tcW w:w="1542" w:type="dxa"/>
            <w:vAlign w:val="center"/>
          </w:tcPr>
          <w:p w14:paraId="02F3B7FD" w14:textId="77777777" w:rsidR="00E70DFE" w:rsidRPr="00B11343" w:rsidRDefault="00E70DFE" w:rsidP="000D5324">
            <w:pPr>
              <w:autoSpaceDE w:val="0"/>
              <w:autoSpaceDN w:val="0"/>
              <w:adjustRightInd w:val="0"/>
              <w:jc w:val="both"/>
              <w:rPr>
                <w:rFonts w:ascii="Arial" w:hAnsi="Arial" w:cs="Arial"/>
                <w:sz w:val="15"/>
                <w:szCs w:val="15"/>
                <w:lang w:val="es-CO" w:eastAsia="es-CO"/>
              </w:rPr>
            </w:pPr>
            <w:r w:rsidRPr="00B11343">
              <w:rPr>
                <w:rFonts w:ascii="Arial" w:hAnsi="Arial" w:cs="Arial"/>
                <w:sz w:val="15"/>
                <w:szCs w:val="15"/>
                <w:lang w:val="es-CO" w:eastAsia="es-CO"/>
              </w:rPr>
              <w:t>Pasivo total sobre activo total</w:t>
            </w:r>
          </w:p>
        </w:tc>
        <w:tc>
          <w:tcPr>
            <w:tcW w:w="1304" w:type="dxa"/>
            <w:vAlign w:val="center"/>
          </w:tcPr>
          <w:p w14:paraId="5AE61696" w14:textId="77777777" w:rsidR="00E70DFE" w:rsidRPr="00B11343" w:rsidRDefault="00E70DFE" w:rsidP="000D5324">
            <w:pPr>
              <w:autoSpaceDE w:val="0"/>
              <w:autoSpaceDN w:val="0"/>
              <w:adjustRightInd w:val="0"/>
              <w:jc w:val="both"/>
              <w:rPr>
                <w:rFonts w:ascii="Arial" w:hAnsi="Arial" w:cs="Arial"/>
                <w:sz w:val="20"/>
                <w:szCs w:val="20"/>
                <w:lang w:val="es-CO" w:eastAsia="es-CO"/>
              </w:rPr>
            </w:pPr>
            <w:r w:rsidRPr="00B11343">
              <w:rPr>
                <w:rFonts w:ascii="Arial" w:hAnsi="Arial" w:cs="Arial"/>
                <w:sz w:val="15"/>
                <w:szCs w:val="15"/>
                <w:lang w:val="es-CO" w:eastAsia="es-CO"/>
              </w:rPr>
              <w:t>Activo corriente menos pasivo corriente</w:t>
            </w:r>
          </w:p>
        </w:tc>
        <w:tc>
          <w:tcPr>
            <w:tcW w:w="1361" w:type="dxa"/>
            <w:vAlign w:val="center"/>
          </w:tcPr>
          <w:p w14:paraId="47FD62BE" w14:textId="77777777" w:rsidR="00E70DFE" w:rsidRPr="00B11343" w:rsidRDefault="00E70DFE" w:rsidP="000D5324">
            <w:pPr>
              <w:autoSpaceDE w:val="0"/>
              <w:autoSpaceDN w:val="0"/>
              <w:adjustRightInd w:val="0"/>
              <w:jc w:val="both"/>
              <w:rPr>
                <w:rFonts w:ascii="Arial" w:hAnsi="Arial" w:cs="Arial"/>
                <w:sz w:val="15"/>
                <w:szCs w:val="15"/>
                <w:lang w:val="es-CO" w:eastAsia="es-CO"/>
              </w:rPr>
            </w:pPr>
            <w:r w:rsidRPr="00B11343">
              <w:rPr>
                <w:rFonts w:ascii="Arial" w:hAnsi="Arial" w:cs="Arial"/>
                <w:sz w:val="15"/>
                <w:szCs w:val="15"/>
                <w:lang w:val="es-CO" w:eastAsia="es-CO"/>
              </w:rPr>
              <w:t>Utilidad operacional dividida por los gastos de interés</w:t>
            </w:r>
          </w:p>
        </w:tc>
        <w:tc>
          <w:tcPr>
            <w:tcW w:w="1361" w:type="dxa"/>
            <w:vAlign w:val="center"/>
          </w:tcPr>
          <w:p w14:paraId="5EC1F33B" w14:textId="77777777" w:rsidR="00E70DFE" w:rsidRPr="00B11343" w:rsidRDefault="00E70DFE" w:rsidP="000D5324">
            <w:pPr>
              <w:autoSpaceDE w:val="0"/>
              <w:autoSpaceDN w:val="0"/>
              <w:adjustRightInd w:val="0"/>
              <w:jc w:val="both"/>
              <w:rPr>
                <w:rFonts w:ascii="Arial" w:hAnsi="Arial" w:cs="Arial"/>
                <w:sz w:val="15"/>
                <w:szCs w:val="15"/>
                <w:lang w:val="es-CO" w:eastAsia="es-CO"/>
              </w:rPr>
            </w:pPr>
            <w:r w:rsidRPr="00B11343">
              <w:rPr>
                <w:rFonts w:ascii="Arial" w:hAnsi="Arial" w:cs="Arial"/>
                <w:sz w:val="15"/>
                <w:szCs w:val="15"/>
                <w:lang w:val="es-CO" w:eastAsia="es-CO"/>
              </w:rPr>
              <w:t>Utilidad operacional dividida por el patrimonio</w:t>
            </w:r>
          </w:p>
        </w:tc>
        <w:tc>
          <w:tcPr>
            <w:tcW w:w="1361" w:type="dxa"/>
            <w:vAlign w:val="center"/>
          </w:tcPr>
          <w:p w14:paraId="519D00F7" w14:textId="77777777" w:rsidR="00E70DFE" w:rsidRPr="00B11343" w:rsidRDefault="00E70DFE" w:rsidP="000D5324">
            <w:pPr>
              <w:autoSpaceDE w:val="0"/>
              <w:autoSpaceDN w:val="0"/>
              <w:adjustRightInd w:val="0"/>
              <w:jc w:val="both"/>
              <w:rPr>
                <w:rFonts w:ascii="Arial" w:hAnsi="Arial" w:cs="Arial"/>
                <w:sz w:val="15"/>
                <w:szCs w:val="15"/>
                <w:lang w:val="es-CO" w:eastAsia="es-CO"/>
              </w:rPr>
            </w:pPr>
            <w:r w:rsidRPr="00B11343">
              <w:rPr>
                <w:rFonts w:ascii="Arial" w:hAnsi="Arial" w:cs="Arial"/>
                <w:sz w:val="15"/>
                <w:szCs w:val="15"/>
                <w:lang w:val="es-CO" w:eastAsia="es-CO"/>
              </w:rPr>
              <w:t>Utilidad operacional dividida por el activo total</w:t>
            </w:r>
          </w:p>
        </w:tc>
      </w:tr>
      <w:tr w:rsidR="00E70DFE" w:rsidRPr="00B11343" w14:paraId="76E89D5E" w14:textId="77777777" w:rsidTr="000D5324">
        <w:trPr>
          <w:jc w:val="center"/>
        </w:trPr>
        <w:tc>
          <w:tcPr>
            <w:tcW w:w="1531" w:type="dxa"/>
            <w:vAlign w:val="center"/>
          </w:tcPr>
          <w:p w14:paraId="5F812526" w14:textId="77777777" w:rsidR="00E70DFE" w:rsidRPr="00B11343" w:rsidRDefault="00E70DFE" w:rsidP="000D5324">
            <w:pPr>
              <w:autoSpaceDE w:val="0"/>
              <w:autoSpaceDN w:val="0"/>
              <w:adjustRightInd w:val="0"/>
              <w:jc w:val="center"/>
              <w:rPr>
                <w:rFonts w:ascii="Arial" w:hAnsi="Arial" w:cs="Arial"/>
                <w:b/>
                <w:bCs/>
                <w:sz w:val="15"/>
                <w:szCs w:val="15"/>
                <w:lang w:val="es-CO" w:eastAsia="es-CO"/>
              </w:rPr>
            </w:pPr>
            <w:r w:rsidRPr="00B11343">
              <w:rPr>
                <w:rFonts w:ascii="Arial" w:hAnsi="Arial" w:cs="Arial"/>
                <w:b/>
                <w:bCs/>
                <w:sz w:val="15"/>
                <w:szCs w:val="15"/>
                <w:lang w:val="es-CO" w:eastAsia="es-CO"/>
              </w:rPr>
              <w:t>RESULTADO</w:t>
            </w:r>
          </w:p>
        </w:tc>
        <w:tc>
          <w:tcPr>
            <w:tcW w:w="1304" w:type="dxa"/>
          </w:tcPr>
          <w:p w14:paraId="787B1C7C" w14:textId="77777777" w:rsidR="00E70DFE" w:rsidRPr="00B11343" w:rsidRDefault="00E70DFE" w:rsidP="000D5324">
            <w:pPr>
              <w:autoSpaceDE w:val="0"/>
              <w:autoSpaceDN w:val="0"/>
              <w:adjustRightInd w:val="0"/>
              <w:jc w:val="both"/>
              <w:rPr>
                <w:rFonts w:ascii="Arial" w:hAnsi="Arial" w:cs="Arial"/>
                <w:sz w:val="20"/>
                <w:szCs w:val="20"/>
                <w:lang w:val="es-CO" w:eastAsia="es-CO"/>
              </w:rPr>
            </w:pPr>
          </w:p>
        </w:tc>
        <w:tc>
          <w:tcPr>
            <w:tcW w:w="1542" w:type="dxa"/>
            <w:vAlign w:val="center"/>
          </w:tcPr>
          <w:p w14:paraId="2600C0A7" w14:textId="77777777" w:rsidR="00E70DFE" w:rsidRPr="00B11343" w:rsidRDefault="00E70DFE" w:rsidP="000D5324">
            <w:pPr>
              <w:autoSpaceDE w:val="0"/>
              <w:autoSpaceDN w:val="0"/>
              <w:adjustRightInd w:val="0"/>
              <w:jc w:val="right"/>
              <w:rPr>
                <w:rFonts w:ascii="Arial" w:hAnsi="Arial" w:cs="Arial"/>
                <w:sz w:val="20"/>
                <w:szCs w:val="20"/>
                <w:lang w:val="es-CO" w:eastAsia="es-CO"/>
              </w:rPr>
            </w:pPr>
            <w:r w:rsidRPr="00B11343">
              <w:rPr>
                <w:rFonts w:ascii="Arial" w:hAnsi="Arial" w:cs="Arial"/>
                <w:sz w:val="20"/>
                <w:szCs w:val="20"/>
                <w:lang w:val="es-CO" w:eastAsia="es-CO"/>
              </w:rPr>
              <w:t>%</w:t>
            </w:r>
          </w:p>
        </w:tc>
        <w:tc>
          <w:tcPr>
            <w:tcW w:w="1304" w:type="dxa"/>
            <w:vAlign w:val="center"/>
          </w:tcPr>
          <w:p w14:paraId="05EB8709" w14:textId="77777777" w:rsidR="00E70DFE" w:rsidRPr="00B11343" w:rsidRDefault="00E70DFE" w:rsidP="000D5324">
            <w:pPr>
              <w:autoSpaceDE w:val="0"/>
              <w:autoSpaceDN w:val="0"/>
              <w:adjustRightInd w:val="0"/>
              <w:jc w:val="right"/>
              <w:rPr>
                <w:rFonts w:ascii="Arial" w:hAnsi="Arial" w:cs="Arial"/>
                <w:sz w:val="20"/>
                <w:szCs w:val="20"/>
                <w:lang w:val="es-CO" w:eastAsia="es-CO"/>
              </w:rPr>
            </w:pPr>
          </w:p>
        </w:tc>
        <w:tc>
          <w:tcPr>
            <w:tcW w:w="1361" w:type="dxa"/>
            <w:vAlign w:val="center"/>
          </w:tcPr>
          <w:p w14:paraId="37A818DF" w14:textId="77777777" w:rsidR="00E70DFE" w:rsidRPr="00B11343" w:rsidRDefault="00E70DFE" w:rsidP="000D5324">
            <w:pPr>
              <w:autoSpaceDE w:val="0"/>
              <w:autoSpaceDN w:val="0"/>
              <w:adjustRightInd w:val="0"/>
              <w:jc w:val="right"/>
              <w:rPr>
                <w:rFonts w:ascii="Arial" w:hAnsi="Arial" w:cs="Arial"/>
                <w:sz w:val="20"/>
                <w:szCs w:val="20"/>
                <w:lang w:val="es-CO" w:eastAsia="es-CO"/>
              </w:rPr>
            </w:pPr>
          </w:p>
        </w:tc>
        <w:tc>
          <w:tcPr>
            <w:tcW w:w="1361" w:type="dxa"/>
            <w:vAlign w:val="center"/>
          </w:tcPr>
          <w:p w14:paraId="46CEEA1E" w14:textId="77777777" w:rsidR="00E70DFE" w:rsidRPr="00B11343" w:rsidRDefault="00E70DFE" w:rsidP="000D5324">
            <w:pPr>
              <w:autoSpaceDE w:val="0"/>
              <w:autoSpaceDN w:val="0"/>
              <w:adjustRightInd w:val="0"/>
              <w:jc w:val="right"/>
              <w:rPr>
                <w:rFonts w:ascii="Arial" w:hAnsi="Arial" w:cs="Arial"/>
                <w:sz w:val="20"/>
                <w:szCs w:val="20"/>
                <w:lang w:val="es-CO" w:eastAsia="es-CO"/>
              </w:rPr>
            </w:pPr>
            <w:r w:rsidRPr="00B11343">
              <w:rPr>
                <w:rFonts w:ascii="Arial" w:hAnsi="Arial" w:cs="Arial"/>
                <w:sz w:val="20"/>
                <w:szCs w:val="20"/>
                <w:lang w:val="es-CO" w:eastAsia="es-CO"/>
              </w:rPr>
              <w:t>%</w:t>
            </w:r>
          </w:p>
        </w:tc>
        <w:tc>
          <w:tcPr>
            <w:tcW w:w="1361" w:type="dxa"/>
            <w:vAlign w:val="center"/>
          </w:tcPr>
          <w:p w14:paraId="0AF86934" w14:textId="77777777" w:rsidR="00E70DFE" w:rsidRPr="00B11343" w:rsidRDefault="00E70DFE" w:rsidP="000D5324">
            <w:pPr>
              <w:autoSpaceDE w:val="0"/>
              <w:autoSpaceDN w:val="0"/>
              <w:adjustRightInd w:val="0"/>
              <w:jc w:val="right"/>
              <w:rPr>
                <w:rFonts w:ascii="Arial" w:hAnsi="Arial" w:cs="Arial"/>
                <w:sz w:val="20"/>
                <w:szCs w:val="20"/>
                <w:lang w:val="es-CO" w:eastAsia="es-CO"/>
              </w:rPr>
            </w:pPr>
            <w:r w:rsidRPr="00B11343">
              <w:rPr>
                <w:rFonts w:ascii="Arial" w:hAnsi="Arial" w:cs="Arial"/>
                <w:sz w:val="20"/>
                <w:szCs w:val="20"/>
                <w:lang w:val="es-CO" w:eastAsia="es-CO"/>
              </w:rPr>
              <w:t>%</w:t>
            </w:r>
          </w:p>
        </w:tc>
      </w:tr>
    </w:tbl>
    <w:p w14:paraId="54EA292A" w14:textId="77777777" w:rsidR="00E70DFE" w:rsidRPr="00B11343" w:rsidRDefault="00E70DFE" w:rsidP="00E70DFE">
      <w:pPr>
        <w:autoSpaceDE w:val="0"/>
        <w:autoSpaceDN w:val="0"/>
        <w:adjustRightInd w:val="0"/>
        <w:jc w:val="both"/>
        <w:rPr>
          <w:rFonts w:ascii="Arial" w:hAnsi="Arial" w:cs="Arial"/>
          <w:sz w:val="20"/>
          <w:szCs w:val="20"/>
          <w:lang w:val="es-CO" w:eastAsia="es-CO"/>
        </w:rPr>
      </w:pPr>
    </w:p>
    <w:p w14:paraId="363A2094" w14:textId="77777777" w:rsidR="00E70DFE" w:rsidRPr="00B11343" w:rsidRDefault="00E70DFE" w:rsidP="00E70DFE">
      <w:pPr>
        <w:autoSpaceDE w:val="0"/>
        <w:autoSpaceDN w:val="0"/>
        <w:adjustRightInd w:val="0"/>
        <w:jc w:val="both"/>
        <w:rPr>
          <w:rFonts w:ascii="Arial" w:hAnsi="Arial" w:cs="Arial"/>
          <w:sz w:val="20"/>
          <w:szCs w:val="20"/>
          <w:lang w:val="es-CO" w:eastAsia="es-CO"/>
        </w:rPr>
      </w:pPr>
    </w:p>
    <w:p w14:paraId="6F008BF4" w14:textId="77777777" w:rsidR="00E70DFE" w:rsidRPr="00B11343" w:rsidRDefault="00E70DFE" w:rsidP="00E70DFE">
      <w:pPr>
        <w:autoSpaceDE w:val="0"/>
        <w:autoSpaceDN w:val="0"/>
        <w:adjustRightInd w:val="0"/>
        <w:jc w:val="both"/>
        <w:rPr>
          <w:rFonts w:ascii="Arial" w:hAnsi="Arial" w:cs="Arial"/>
          <w:sz w:val="18"/>
          <w:szCs w:val="18"/>
          <w:lang w:val="es-CO" w:eastAsia="es-CO"/>
        </w:rPr>
      </w:pPr>
      <w:r w:rsidRPr="00B11343">
        <w:rPr>
          <w:rFonts w:ascii="Arial" w:hAnsi="Arial" w:cs="Arial"/>
          <w:sz w:val="18"/>
          <w:szCs w:val="18"/>
          <w:lang w:val="es-CO" w:eastAsia="es-CO"/>
        </w:rPr>
        <w:t xml:space="preserve">Declaramos bajo la gravedad de juramento, comprometiendo nuestra responsabilidad personal </w:t>
      </w:r>
      <w:r w:rsidRPr="00B11343">
        <w:rPr>
          <w:rFonts w:ascii="Arial" w:hAnsi="Arial" w:cs="Arial"/>
          <w:sz w:val="21"/>
          <w:szCs w:val="21"/>
          <w:lang w:val="es-CO" w:eastAsia="es-CO"/>
        </w:rPr>
        <w:t xml:space="preserve">y </w:t>
      </w:r>
      <w:r w:rsidRPr="00B11343">
        <w:rPr>
          <w:rFonts w:ascii="Arial" w:hAnsi="Arial" w:cs="Arial"/>
          <w:sz w:val="18"/>
          <w:szCs w:val="18"/>
          <w:lang w:val="es-CO" w:eastAsia="es-CO"/>
        </w:rPr>
        <w:t>comprometiendo la responsabilidad institucional de las personas jurídicas que representamos, que la información antes consignada es totalmente cierta, corresponde única y exclusivamente a la entidad que representamos.</w:t>
      </w:r>
    </w:p>
    <w:p w14:paraId="030606B5" w14:textId="77777777" w:rsidR="00E70DFE" w:rsidRPr="00B11343" w:rsidRDefault="00E70DFE" w:rsidP="00E70DFE">
      <w:pPr>
        <w:autoSpaceDE w:val="0"/>
        <w:autoSpaceDN w:val="0"/>
        <w:adjustRightInd w:val="0"/>
        <w:jc w:val="both"/>
        <w:rPr>
          <w:rFonts w:ascii="Arial" w:hAnsi="Arial" w:cs="Arial"/>
          <w:sz w:val="18"/>
          <w:szCs w:val="18"/>
          <w:lang w:val="es-CO" w:eastAsia="es-CO"/>
        </w:rPr>
      </w:pPr>
    </w:p>
    <w:p w14:paraId="193BF2FF" w14:textId="77777777" w:rsidR="00E70DFE" w:rsidRPr="00B11343" w:rsidRDefault="00E70DFE" w:rsidP="00E70DFE">
      <w:pPr>
        <w:autoSpaceDE w:val="0"/>
        <w:autoSpaceDN w:val="0"/>
        <w:adjustRightInd w:val="0"/>
        <w:jc w:val="both"/>
        <w:rPr>
          <w:rFonts w:ascii="Arial" w:hAnsi="Arial" w:cs="Arial"/>
          <w:sz w:val="18"/>
          <w:szCs w:val="18"/>
          <w:lang w:val="es-CO" w:eastAsia="es-CO"/>
        </w:rPr>
      </w:pPr>
    </w:p>
    <w:p w14:paraId="2BE5DEAE" w14:textId="77777777" w:rsidR="00E70DFE" w:rsidRPr="00B11343" w:rsidRDefault="00E70DFE" w:rsidP="00E70DFE">
      <w:pPr>
        <w:autoSpaceDE w:val="0"/>
        <w:autoSpaceDN w:val="0"/>
        <w:adjustRightInd w:val="0"/>
        <w:jc w:val="both"/>
        <w:rPr>
          <w:rFonts w:ascii="Arial" w:hAnsi="Arial" w:cs="Arial"/>
          <w:sz w:val="18"/>
          <w:szCs w:val="18"/>
          <w:lang w:val="es-CO" w:eastAsia="es-CO"/>
        </w:rPr>
      </w:pPr>
    </w:p>
    <w:p w14:paraId="2C9C92FA" w14:textId="77777777" w:rsidR="00E70DFE" w:rsidRPr="00B11343" w:rsidRDefault="00E70DFE" w:rsidP="00E70DFE">
      <w:pPr>
        <w:autoSpaceDE w:val="0"/>
        <w:autoSpaceDN w:val="0"/>
        <w:adjustRightInd w:val="0"/>
        <w:jc w:val="both"/>
        <w:rPr>
          <w:rFonts w:ascii="Arial" w:hAnsi="Arial" w:cs="Arial"/>
          <w:sz w:val="18"/>
          <w:szCs w:val="18"/>
          <w:lang w:val="es-CO" w:eastAsia="es-CO"/>
        </w:rPr>
      </w:pPr>
    </w:p>
    <w:p w14:paraId="0DBF4B87" w14:textId="77777777" w:rsidR="00E70DFE" w:rsidRPr="00B11343" w:rsidRDefault="00E70DFE" w:rsidP="00E70DFE">
      <w:pPr>
        <w:autoSpaceDE w:val="0"/>
        <w:autoSpaceDN w:val="0"/>
        <w:adjustRightInd w:val="0"/>
        <w:jc w:val="both"/>
        <w:rPr>
          <w:rFonts w:ascii="Arial" w:hAnsi="Arial" w:cs="Arial"/>
          <w:sz w:val="18"/>
          <w:szCs w:val="18"/>
          <w:lang w:val="es-CO" w:eastAsia="es-CO"/>
        </w:rPr>
      </w:pPr>
    </w:p>
    <w:p w14:paraId="7EC13130" w14:textId="77777777" w:rsidR="00E70DFE" w:rsidRPr="00B11343" w:rsidRDefault="00E70DFE" w:rsidP="00E70DFE">
      <w:pPr>
        <w:autoSpaceDE w:val="0"/>
        <w:autoSpaceDN w:val="0"/>
        <w:adjustRightInd w:val="0"/>
        <w:jc w:val="both"/>
        <w:rPr>
          <w:rFonts w:ascii="Arial" w:hAnsi="Arial" w:cs="Arial"/>
          <w:sz w:val="18"/>
          <w:szCs w:val="18"/>
          <w:lang w:val="es-CO" w:eastAsia="es-CO"/>
        </w:rPr>
      </w:pPr>
    </w:p>
    <w:p w14:paraId="5488F2A6" w14:textId="77777777" w:rsidR="00E70DFE" w:rsidRPr="00B11343" w:rsidRDefault="00E70DFE" w:rsidP="00E70DFE">
      <w:pPr>
        <w:autoSpaceDE w:val="0"/>
        <w:autoSpaceDN w:val="0"/>
        <w:adjustRightInd w:val="0"/>
        <w:jc w:val="center"/>
        <w:rPr>
          <w:rFonts w:ascii="Arial" w:hAnsi="Arial" w:cs="Arial"/>
          <w:b/>
          <w:sz w:val="18"/>
          <w:szCs w:val="18"/>
          <w:lang w:val="es-CO" w:eastAsia="es-CO"/>
        </w:rPr>
      </w:pPr>
      <w:r w:rsidRPr="00B11343">
        <w:rPr>
          <w:rFonts w:ascii="Arial" w:hAnsi="Arial" w:cs="Arial"/>
          <w:b/>
          <w:sz w:val="18"/>
          <w:szCs w:val="18"/>
          <w:lang w:val="es-CO" w:eastAsia="es-CO"/>
        </w:rPr>
        <w:t xml:space="preserve">Firma, </w:t>
      </w:r>
      <w:proofErr w:type="spellStart"/>
      <w:r w:rsidRPr="00B11343">
        <w:rPr>
          <w:rFonts w:ascii="Arial" w:hAnsi="Arial" w:cs="Arial"/>
          <w:b/>
          <w:sz w:val="18"/>
          <w:szCs w:val="18"/>
          <w:lang w:val="es-CO" w:eastAsia="es-CO"/>
        </w:rPr>
        <w:t>pos</w:t>
      </w:r>
      <w:proofErr w:type="spellEnd"/>
      <w:r w:rsidRPr="00B11343">
        <w:rPr>
          <w:rFonts w:ascii="Arial" w:hAnsi="Arial" w:cs="Arial"/>
          <w:b/>
          <w:sz w:val="18"/>
          <w:szCs w:val="18"/>
          <w:lang w:val="es-CO" w:eastAsia="es-CO"/>
        </w:rPr>
        <w:t xml:space="preserve"> firma, cedula y Tarjeta profesional del Contador Público o Revisor Fiscal </w:t>
      </w:r>
    </w:p>
    <w:p w14:paraId="24D1C005" w14:textId="77777777" w:rsidR="00E70DFE" w:rsidRPr="00B11343" w:rsidRDefault="00E70DFE" w:rsidP="00E70DFE">
      <w:pPr>
        <w:autoSpaceDE w:val="0"/>
        <w:autoSpaceDN w:val="0"/>
        <w:adjustRightInd w:val="0"/>
        <w:jc w:val="center"/>
        <w:rPr>
          <w:rFonts w:ascii="Arial" w:hAnsi="Arial" w:cs="Arial"/>
          <w:sz w:val="18"/>
          <w:szCs w:val="18"/>
          <w:lang w:val="es-CO" w:eastAsia="es-CO"/>
        </w:rPr>
      </w:pPr>
      <w:r w:rsidRPr="00B11343">
        <w:rPr>
          <w:rFonts w:ascii="Arial" w:hAnsi="Arial" w:cs="Arial"/>
          <w:sz w:val="18"/>
          <w:szCs w:val="18"/>
          <w:lang w:val="es-CO" w:eastAsia="es-CO"/>
        </w:rPr>
        <w:t>(Según Corresponda)</w:t>
      </w:r>
    </w:p>
    <w:p w14:paraId="1DC04102" w14:textId="77777777" w:rsidR="00E70DFE" w:rsidRPr="00B11343" w:rsidRDefault="00E70DFE" w:rsidP="00E70DFE">
      <w:pPr>
        <w:autoSpaceDE w:val="0"/>
        <w:autoSpaceDN w:val="0"/>
        <w:adjustRightInd w:val="0"/>
        <w:jc w:val="center"/>
        <w:rPr>
          <w:rFonts w:ascii="Arial" w:hAnsi="Arial" w:cs="Arial"/>
          <w:sz w:val="18"/>
          <w:szCs w:val="18"/>
          <w:lang w:val="es-CO" w:eastAsia="es-CO"/>
        </w:rPr>
      </w:pPr>
    </w:p>
    <w:p w14:paraId="738A9E40" w14:textId="77777777" w:rsidR="00E70DFE" w:rsidRPr="00B11343" w:rsidRDefault="00E70DFE" w:rsidP="00E70DFE">
      <w:pPr>
        <w:autoSpaceDE w:val="0"/>
        <w:autoSpaceDN w:val="0"/>
        <w:adjustRightInd w:val="0"/>
        <w:jc w:val="center"/>
        <w:rPr>
          <w:rFonts w:ascii="Arial" w:hAnsi="Arial" w:cs="Arial"/>
          <w:sz w:val="18"/>
          <w:szCs w:val="18"/>
          <w:lang w:val="es-CO" w:eastAsia="es-CO"/>
        </w:rPr>
      </w:pPr>
    </w:p>
    <w:p w14:paraId="27E5E3C1" w14:textId="77777777" w:rsidR="00E70DFE" w:rsidRPr="00B11343" w:rsidRDefault="00E70DFE" w:rsidP="00E70DFE">
      <w:pPr>
        <w:autoSpaceDE w:val="0"/>
        <w:autoSpaceDN w:val="0"/>
        <w:adjustRightInd w:val="0"/>
        <w:jc w:val="center"/>
        <w:rPr>
          <w:rFonts w:ascii="Arial" w:hAnsi="Arial" w:cs="Arial"/>
          <w:sz w:val="18"/>
          <w:szCs w:val="18"/>
          <w:lang w:val="es-CO" w:eastAsia="es-CO"/>
        </w:rPr>
      </w:pPr>
    </w:p>
    <w:p w14:paraId="395F292C" w14:textId="77777777" w:rsidR="00E70DFE" w:rsidRPr="00B11343" w:rsidRDefault="00E70DFE" w:rsidP="00E70DFE">
      <w:pPr>
        <w:autoSpaceDE w:val="0"/>
        <w:autoSpaceDN w:val="0"/>
        <w:adjustRightInd w:val="0"/>
        <w:jc w:val="center"/>
        <w:rPr>
          <w:rFonts w:ascii="Arial" w:hAnsi="Arial" w:cs="Arial"/>
          <w:sz w:val="18"/>
          <w:szCs w:val="18"/>
          <w:lang w:val="es-CO" w:eastAsia="es-CO"/>
        </w:rPr>
      </w:pPr>
    </w:p>
    <w:p w14:paraId="12BB5075" w14:textId="77777777" w:rsidR="00E70DFE" w:rsidRPr="00B11343" w:rsidRDefault="00E70DFE" w:rsidP="00E70DFE">
      <w:pPr>
        <w:autoSpaceDE w:val="0"/>
        <w:autoSpaceDN w:val="0"/>
        <w:adjustRightInd w:val="0"/>
        <w:jc w:val="center"/>
        <w:rPr>
          <w:rFonts w:ascii="Arial" w:hAnsi="Arial" w:cs="Arial"/>
          <w:sz w:val="18"/>
          <w:szCs w:val="18"/>
          <w:lang w:val="es-CO" w:eastAsia="es-CO"/>
        </w:rPr>
      </w:pPr>
    </w:p>
    <w:p w14:paraId="370A5951" w14:textId="77777777" w:rsidR="00E70DFE" w:rsidRPr="00B11343" w:rsidRDefault="00E70DFE" w:rsidP="00E70DFE">
      <w:pPr>
        <w:autoSpaceDE w:val="0"/>
        <w:autoSpaceDN w:val="0"/>
        <w:adjustRightInd w:val="0"/>
        <w:jc w:val="center"/>
        <w:rPr>
          <w:rFonts w:ascii="Arial" w:hAnsi="Arial" w:cs="Arial"/>
          <w:sz w:val="18"/>
          <w:szCs w:val="18"/>
          <w:lang w:val="es-CO" w:eastAsia="es-CO"/>
        </w:rPr>
      </w:pPr>
    </w:p>
    <w:p w14:paraId="231156D6" w14:textId="77777777" w:rsidR="00E70DFE" w:rsidRPr="00B11343" w:rsidRDefault="00E70DFE" w:rsidP="00E70DFE">
      <w:pPr>
        <w:autoSpaceDE w:val="0"/>
        <w:autoSpaceDN w:val="0"/>
        <w:adjustRightInd w:val="0"/>
        <w:jc w:val="center"/>
        <w:rPr>
          <w:rFonts w:ascii="Arial" w:hAnsi="Arial" w:cs="Arial"/>
          <w:sz w:val="18"/>
          <w:szCs w:val="18"/>
          <w:lang w:val="es-CO" w:eastAsia="es-CO"/>
        </w:rPr>
      </w:pPr>
    </w:p>
    <w:p w14:paraId="6B3D247C" w14:textId="77777777" w:rsidR="00E70DFE" w:rsidRPr="00B11343" w:rsidRDefault="00E70DFE" w:rsidP="00E70DFE">
      <w:pPr>
        <w:autoSpaceDE w:val="0"/>
        <w:autoSpaceDN w:val="0"/>
        <w:adjustRightInd w:val="0"/>
        <w:jc w:val="center"/>
        <w:rPr>
          <w:rFonts w:ascii="Arial" w:hAnsi="Arial" w:cs="Arial"/>
          <w:b/>
          <w:sz w:val="18"/>
          <w:szCs w:val="18"/>
          <w:lang w:val="es-CO" w:eastAsia="es-CO"/>
        </w:rPr>
      </w:pPr>
      <w:r w:rsidRPr="00B11343">
        <w:rPr>
          <w:rFonts w:ascii="Arial" w:hAnsi="Arial" w:cs="Arial"/>
          <w:b/>
          <w:sz w:val="18"/>
          <w:szCs w:val="18"/>
          <w:lang w:val="es-CO" w:eastAsia="es-CO"/>
        </w:rPr>
        <w:t xml:space="preserve">Firma, </w:t>
      </w:r>
      <w:proofErr w:type="spellStart"/>
      <w:r w:rsidRPr="00B11343">
        <w:rPr>
          <w:rFonts w:ascii="Arial" w:hAnsi="Arial" w:cs="Arial"/>
          <w:b/>
          <w:sz w:val="18"/>
          <w:szCs w:val="18"/>
          <w:lang w:val="es-CO" w:eastAsia="es-CO"/>
        </w:rPr>
        <w:t>Pos</w:t>
      </w:r>
      <w:proofErr w:type="spellEnd"/>
      <w:r w:rsidRPr="00B11343">
        <w:rPr>
          <w:rFonts w:ascii="Arial" w:hAnsi="Arial" w:cs="Arial"/>
          <w:b/>
          <w:sz w:val="18"/>
          <w:szCs w:val="18"/>
          <w:lang w:val="es-CO" w:eastAsia="es-CO"/>
        </w:rPr>
        <w:t xml:space="preserve"> firma y Cédula del Representante Legal</w:t>
      </w:r>
    </w:p>
    <w:p w14:paraId="23AD9399" w14:textId="77777777" w:rsidR="00E70DFE" w:rsidRPr="00B11343" w:rsidRDefault="00E70DFE" w:rsidP="00E70DFE">
      <w:pPr>
        <w:spacing w:after="160" w:line="259" w:lineRule="auto"/>
        <w:rPr>
          <w:rFonts w:ascii="Arial" w:hAnsi="Arial" w:cs="Arial"/>
          <w:b/>
          <w:sz w:val="18"/>
          <w:szCs w:val="18"/>
          <w:lang w:val="es-CO" w:eastAsia="es-CO"/>
        </w:rPr>
      </w:pPr>
      <w:r w:rsidRPr="00B11343">
        <w:rPr>
          <w:rFonts w:ascii="Arial" w:hAnsi="Arial" w:cs="Arial"/>
          <w:b/>
          <w:sz w:val="18"/>
          <w:szCs w:val="18"/>
          <w:lang w:val="es-CO" w:eastAsia="es-CO"/>
        </w:rPr>
        <w:br w:type="page"/>
      </w:r>
    </w:p>
    <w:p w14:paraId="55041372" w14:textId="77777777" w:rsidR="00E70DFE" w:rsidRPr="00B11343" w:rsidRDefault="00E70DFE" w:rsidP="00E70DFE">
      <w:pPr>
        <w:tabs>
          <w:tab w:val="left" w:pos="3645"/>
        </w:tabs>
        <w:jc w:val="center"/>
        <w:rPr>
          <w:rFonts w:ascii="Arial" w:hAnsi="Arial" w:cs="Arial"/>
          <w:b/>
          <w:sz w:val="22"/>
          <w:szCs w:val="22"/>
          <w:lang w:val="es-CO"/>
        </w:rPr>
      </w:pPr>
      <w:r w:rsidRPr="00B11343">
        <w:rPr>
          <w:rFonts w:ascii="Arial" w:hAnsi="Arial" w:cs="Arial"/>
          <w:b/>
          <w:sz w:val="22"/>
          <w:szCs w:val="22"/>
          <w:lang w:val="es-CO"/>
        </w:rPr>
        <w:lastRenderedPageBreak/>
        <w:t>FORMULARIO No. 5</w:t>
      </w:r>
    </w:p>
    <w:p w14:paraId="186AE577" w14:textId="77777777" w:rsidR="00E70DFE" w:rsidRPr="00B11343" w:rsidRDefault="00E70DFE" w:rsidP="00E70DFE">
      <w:pPr>
        <w:tabs>
          <w:tab w:val="left" w:pos="3645"/>
        </w:tabs>
        <w:jc w:val="center"/>
        <w:rPr>
          <w:rFonts w:ascii="Arial" w:hAnsi="Arial" w:cs="Arial"/>
          <w:b/>
          <w:sz w:val="22"/>
          <w:szCs w:val="22"/>
          <w:lang w:val="es-CO"/>
        </w:rPr>
      </w:pPr>
    </w:p>
    <w:p w14:paraId="57F1D308" w14:textId="77777777" w:rsidR="00E70DFE" w:rsidRPr="00B11343" w:rsidRDefault="00E70DFE" w:rsidP="00E70DFE">
      <w:pPr>
        <w:pStyle w:val="Sinespaciado1"/>
        <w:jc w:val="center"/>
        <w:rPr>
          <w:rFonts w:ascii="Arial" w:hAnsi="Arial" w:cs="Arial"/>
          <w:b/>
          <w:sz w:val="20"/>
          <w:szCs w:val="20"/>
        </w:rPr>
      </w:pPr>
      <w:r w:rsidRPr="00B11343">
        <w:rPr>
          <w:rFonts w:ascii="Arial" w:hAnsi="Arial" w:cs="Arial"/>
          <w:b/>
          <w:sz w:val="20"/>
          <w:szCs w:val="20"/>
        </w:rPr>
        <w:t>FORMULARIO ACUERDO DE CONFIDENCIALIDAD</w:t>
      </w:r>
    </w:p>
    <w:p w14:paraId="7339BAB6" w14:textId="77777777" w:rsidR="00E70DFE" w:rsidRPr="00B11343" w:rsidRDefault="00E70DFE" w:rsidP="00E70DFE">
      <w:pPr>
        <w:pStyle w:val="Sinespaciado1"/>
        <w:jc w:val="center"/>
        <w:rPr>
          <w:rFonts w:ascii="Arial" w:hAnsi="Arial" w:cs="Arial"/>
          <w:b/>
          <w:sz w:val="20"/>
          <w:szCs w:val="20"/>
        </w:rPr>
      </w:pPr>
    </w:p>
    <w:p w14:paraId="08BCCC09" w14:textId="77777777" w:rsidR="00E70DFE" w:rsidRPr="00B11343" w:rsidRDefault="00E70DFE" w:rsidP="00E70DFE">
      <w:pPr>
        <w:ind w:left="142"/>
        <w:jc w:val="both"/>
        <w:rPr>
          <w:rFonts w:ascii="Arial" w:hAnsi="Arial" w:cs="Arial"/>
          <w:sz w:val="20"/>
          <w:szCs w:val="20"/>
        </w:rPr>
      </w:pPr>
      <w:r w:rsidRPr="00B11343">
        <w:rPr>
          <w:rFonts w:ascii="Arial" w:hAnsi="Arial" w:cs="Arial"/>
          <w:sz w:val="20"/>
          <w:szCs w:val="20"/>
        </w:rPr>
        <w:t>Floridablanca, Día __</w:t>
      </w:r>
      <w:proofErr w:type="gramStart"/>
      <w:r w:rsidRPr="00B11343">
        <w:rPr>
          <w:rFonts w:ascii="Arial" w:hAnsi="Arial" w:cs="Arial"/>
          <w:sz w:val="20"/>
          <w:szCs w:val="20"/>
        </w:rPr>
        <w:t>_  Mes</w:t>
      </w:r>
      <w:proofErr w:type="gramEnd"/>
      <w:r w:rsidRPr="00B11343">
        <w:rPr>
          <w:rFonts w:ascii="Arial" w:hAnsi="Arial" w:cs="Arial"/>
          <w:sz w:val="20"/>
          <w:szCs w:val="20"/>
        </w:rPr>
        <w:t>_________ Año_________</w:t>
      </w:r>
    </w:p>
    <w:p w14:paraId="4DEC28BF" w14:textId="77777777" w:rsidR="00E70DFE" w:rsidRPr="00B11343" w:rsidRDefault="00E70DFE" w:rsidP="00E70DFE">
      <w:pPr>
        <w:ind w:left="142"/>
        <w:jc w:val="both"/>
        <w:rPr>
          <w:rFonts w:ascii="Arial" w:hAnsi="Arial" w:cs="Arial"/>
          <w:sz w:val="20"/>
          <w:szCs w:val="20"/>
        </w:rPr>
      </w:pPr>
    </w:p>
    <w:p w14:paraId="77E3F90E" w14:textId="77777777" w:rsidR="00E70DFE" w:rsidRPr="00B11343" w:rsidRDefault="00E70DFE" w:rsidP="00E70DFE">
      <w:pPr>
        <w:ind w:left="142"/>
        <w:jc w:val="both"/>
        <w:rPr>
          <w:rFonts w:ascii="Arial" w:hAnsi="Arial" w:cs="Arial"/>
          <w:sz w:val="20"/>
          <w:szCs w:val="20"/>
        </w:rPr>
      </w:pPr>
      <w:r w:rsidRPr="00B11343">
        <w:rPr>
          <w:rFonts w:ascii="Arial" w:hAnsi="Arial" w:cs="Arial"/>
          <w:sz w:val="20"/>
          <w:szCs w:val="20"/>
        </w:rPr>
        <w:t>Señores.</w:t>
      </w:r>
    </w:p>
    <w:p w14:paraId="7FD68DD6" w14:textId="77777777" w:rsidR="00E70DFE" w:rsidRPr="00B11343" w:rsidRDefault="00E70DFE" w:rsidP="00E70DFE">
      <w:pPr>
        <w:ind w:left="142"/>
        <w:jc w:val="both"/>
        <w:rPr>
          <w:rFonts w:ascii="Arial" w:hAnsi="Arial" w:cs="Arial"/>
          <w:sz w:val="20"/>
          <w:szCs w:val="20"/>
        </w:rPr>
      </w:pPr>
      <w:r w:rsidRPr="00B11343">
        <w:rPr>
          <w:rFonts w:ascii="Arial" w:hAnsi="Arial" w:cs="Arial"/>
          <w:sz w:val="20"/>
          <w:szCs w:val="20"/>
        </w:rPr>
        <w:t xml:space="preserve">POLICÍA NACIONAL – REGIONAL DE ASEGURAMIENTO EN SALUD </w:t>
      </w:r>
      <w:proofErr w:type="spellStart"/>
      <w:r w:rsidRPr="00B11343">
        <w:rPr>
          <w:rFonts w:ascii="Arial" w:hAnsi="Arial" w:cs="Arial"/>
          <w:sz w:val="20"/>
          <w:szCs w:val="20"/>
        </w:rPr>
        <w:t>N°</w:t>
      </w:r>
      <w:proofErr w:type="spellEnd"/>
      <w:r w:rsidRPr="00B11343">
        <w:rPr>
          <w:rFonts w:ascii="Arial" w:hAnsi="Arial" w:cs="Arial"/>
          <w:sz w:val="20"/>
          <w:szCs w:val="20"/>
        </w:rPr>
        <w:t xml:space="preserve"> 5</w:t>
      </w:r>
    </w:p>
    <w:p w14:paraId="650C3F67" w14:textId="77777777" w:rsidR="00E70DFE" w:rsidRPr="00B11343" w:rsidRDefault="00E70DFE" w:rsidP="00E70DFE">
      <w:pPr>
        <w:ind w:left="142"/>
        <w:jc w:val="both"/>
        <w:rPr>
          <w:rFonts w:ascii="Arial" w:hAnsi="Arial" w:cs="Arial"/>
          <w:sz w:val="20"/>
          <w:szCs w:val="20"/>
        </w:rPr>
      </w:pPr>
      <w:r w:rsidRPr="00B11343">
        <w:rPr>
          <w:rFonts w:ascii="Arial" w:hAnsi="Arial" w:cs="Arial"/>
          <w:sz w:val="20"/>
          <w:szCs w:val="20"/>
        </w:rPr>
        <w:t>Ciudad.</w:t>
      </w:r>
    </w:p>
    <w:p w14:paraId="21E94B94" w14:textId="77777777" w:rsidR="00E70DFE" w:rsidRPr="008A7C52" w:rsidRDefault="00E70DFE" w:rsidP="00E70DFE">
      <w:pPr>
        <w:pStyle w:val="Textoindependiente"/>
        <w:ind w:left="142" w:right="-425"/>
        <w:jc w:val="left"/>
        <w:rPr>
          <w:color w:val="000000" w:themeColor="text1"/>
          <w:sz w:val="20"/>
          <w:szCs w:val="20"/>
        </w:rPr>
      </w:pPr>
    </w:p>
    <w:p w14:paraId="0E053B98" w14:textId="0A36A1E0" w:rsidR="00E70DFE" w:rsidRPr="008A7C52" w:rsidRDefault="00E70DFE" w:rsidP="00E70DFE">
      <w:pPr>
        <w:pStyle w:val="Textoindependiente"/>
        <w:jc w:val="both"/>
        <w:rPr>
          <w:rFonts w:cs="Arial"/>
          <w:b/>
          <w:color w:val="000000" w:themeColor="text1"/>
          <w:sz w:val="20"/>
          <w:szCs w:val="20"/>
          <w:lang w:val="es-CO"/>
        </w:rPr>
      </w:pPr>
      <w:r w:rsidRPr="008A7C52">
        <w:rPr>
          <w:rFonts w:cs="Arial"/>
          <w:color w:val="000000" w:themeColor="text1"/>
          <w:sz w:val="20"/>
          <w:szCs w:val="20"/>
        </w:rPr>
        <w:t>Referencia: acuerdo de confidencialidad del proponente del proceso de Selección Abreviada de Menor cuantía, Número ________________  cuyo objeto es la</w:t>
      </w:r>
      <w:r w:rsidRPr="008A7C52">
        <w:rPr>
          <w:rFonts w:cs="Arial"/>
          <w:color w:val="000000" w:themeColor="text1"/>
          <w:sz w:val="20"/>
          <w:szCs w:val="20"/>
          <w:lang w:eastAsia="es-CO"/>
        </w:rPr>
        <w:t xml:space="preserve"> </w:t>
      </w:r>
      <w:r w:rsidRPr="008A7C52">
        <w:rPr>
          <w:rFonts w:cs="Arial"/>
          <w:color w:val="000000" w:themeColor="text1"/>
          <w:sz w:val="20"/>
          <w:szCs w:val="20"/>
        </w:rPr>
        <w:t>“</w:t>
      </w:r>
      <w:r w:rsidR="00DF3E16" w:rsidRPr="008A7C52">
        <w:rPr>
          <w:rFonts w:cs="Arial"/>
          <w:bCs/>
          <w:color w:val="000000" w:themeColor="text1"/>
          <w:sz w:val="20"/>
          <w:szCs w:val="20"/>
        </w:rPr>
        <w:t xml:space="preserve">PRESTACIÓN  INTEGRAL DE SERVICIOS ESPECIALIADOS Y SUBESPECIALZADOS EN </w:t>
      </w:r>
      <w:r w:rsidR="00DF3E16" w:rsidRPr="008A7C52">
        <w:rPr>
          <w:rFonts w:cs="Arial"/>
          <w:b/>
          <w:color w:val="000000" w:themeColor="text1"/>
          <w:sz w:val="20"/>
          <w:szCs w:val="20"/>
        </w:rPr>
        <w:t>UROLOGIA ADULTA Y UROLOGIA ONCOLOGICA</w:t>
      </w:r>
      <w:r w:rsidR="00DF3E16" w:rsidRPr="008A7C52">
        <w:rPr>
          <w:rFonts w:cs="Arial"/>
          <w:bCs/>
          <w:color w:val="000000" w:themeColor="text1"/>
          <w:sz w:val="20"/>
          <w:szCs w:val="20"/>
        </w:rPr>
        <w:t xml:space="preserve"> INCLUYENDO LOS SERVICIOS Y DEMÁS TECNOLOGÍAS EN SALUD REQUERIDOS PARA EL DIAGNÓSTICO, TRATAMIENTO Y SEGUIMIENTO DE LAS PATOLOGÍAS UROLÓGICAS, ASÍ COMO LOS PROCEDIMIENTOS QUIRÚRGICOS, PARA LOS USUARIOS ADSCRITOS A LA UNIDAD PRESTADORA DE SALUD DE NORTE DE SANTANDER (UPRES DENOR), LOS REMITIDOS DE LA UPRES DE ARAUCA CUANDO SE REQUIERA Y AQUELLOS QUE REQUIERAN SERVICIOS EN CUMPLIMIENTO DE FALLOS U ÓRDENES JUDICIALES</w:t>
      </w:r>
      <w:r w:rsidRPr="008A7C52">
        <w:rPr>
          <w:rFonts w:cs="Arial"/>
          <w:b/>
          <w:bCs/>
          <w:color w:val="000000" w:themeColor="text1"/>
          <w:sz w:val="20"/>
          <w:szCs w:val="20"/>
          <w:lang w:eastAsia="es-CO"/>
        </w:rPr>
        <w:t>.</w:t>
      </w:r>
      <w:r w:rsidRPr="008A7C52">
        <w:rPr>
          <w:rFonts w:cs="Arial"/>
          <w:color w:val="000000" w:themeColor="text1"/>
          <w:sz w:val="20"/>
          <w:szCs w:val="20"/>
        </w:rPr>
        <w:t>”</w:t>
      </w:r>
    </w:p>
    <w:p w14:paraId="79CBECFD" w14:textId="77777777" w:rsidR="00E70DFE" w:rsidRPr="008A7C52" w:rsidRDefault="00E70DFE" w:rsidP="00E70DFE">
      <w:pPr>
        <w:ind w:left="142"/>
        <w:jc w:val="both"/>
        <w:rPr>
          <w:rFonts w:ascii="Arial" w:hAnsi="Arial" w:cs="Arial"/>
          <w:color w:val="000000" w:themeColor="text1"/>
          <w:sz w:val="20"/>
          <w:szCs w:val="20"/>
        </w:rPr>
      </w:pPr>
    </w:p>
    <w:p w14:paraId="1F4F9DA6" w14:textId="77777777" w:rsidR="00E70DFE" w:rsidRPr="008A7C52" w:rsidRDefault="00E70DFE" w:rsidP="00E70DFE">
      <w:pPr>
        <w:ind w:left="142"/>
        <w:jc w:val="both"/>
        <w:rPr>
          <w:rFonts w:ascii="Arial" w:hAnsi="Arial" w:cs="Arial"/>
          <w:color w:val="000000" w:themeColor="text1"/>
          <w:sz w:val="20"/>
          <w:szCs w:val="20"/>
        </w:rPr>
      </w:pPr>
      <w:r w:rsidRPr="008A7C52">
        <w:rPr>
          <w:rFonts w:ascii="Arial" w:hAnsi="Arial" w:cs="Arial"/>
          <w:color w:val="000000" w:themeColor="text1"/>
          <w:sz w:val="20"/>
          <w:szCs w:val="20"/>
        </w:rPr>
        <w:t>El(los) suscrito(s) a saber: _______________________________________________________</w:t>
      </w:r>
      <w:proofErr w:type="gramStart"/>
      <w:r w:rsidRPr="008A7C52">
        <w:rPr>
          <w:rFonts w:ascii="Arial" w:hAnsi="Arial" w:cs="Arial"/>
          <w:color w:val="000000" w:themeColor="text1"/>
          <w:sz w:val="20"/>
          <w:szCs w:val="20"/>
        </w:rPr>
        <w:t>_ ,</w:t>
      </w:r>
      <w:proofErr w:type="gramEnd"/>
      <w:r w:rsidRPr="008A7C52">
        <w:rPr>
          <w:rFonts w:ascii="Arial" w:hAnsi="Arial" w:cs="Arial"/>
          <w:color w:val="000000" w:themeColor="text1"/>
          <w:sz w:val="20"/>
          <w:szCs w:val="20"/>
        </w:rPr>
        <w:t xml:space="preserve"> identificado con </w:t>
      </w:r>
      <w:r w:rsidRPr="008A7C52">
        <w:rPr>
          <w:rFonts w:ascii="Arial" w:hAnsi="Arial" w:cs="Arial"/>
          <w:color w:val="000000" w:themeColor="text1"/>
          <w:sz w:val="20"/>
          <w:szCs w:val="20"/>
          <w:u w:val="single"/>
        </w:rPr>
        <w:t>_______________________________________________</w:t>
      </w:r>
      <w:r w:rsidRPr="008A7C52">
        <w:rPr>
          <w:rFonts w:ascii="Arial" w:hAnsi="Arial" w:cs="Arial"/>
          <w:color w:val="000000" w:themeColor="text1"/>
          <w:sz w:val="20"/>
          <w:szCs w:val="20"/>
        </w:rPr>
        <w:t>, quien obra en calidad de representante legal ___________________________________________________, que en adelante se denominará el proponente, manifiesta(n) su voluntad de asumir, de manera unilateral, el presente compromiso, teniendo en cuenta las siguientes consideraciones:</w:t>
      </w:r>
    </w:p>
    <w:p w14:paraId="4C5FA6F8" w14:textId="77777777" w:rsidR="00E70DFE" w:rsidRPr="008A7C52" w:rsidRDefault="00E70DFE" w:rsidP="00E70DFE">
      <w:pPr>
        <w:pStyle w:val="Textoindependiente"/>
        <w:ind w:left="142"/>
        <w:jc w:val="both"/>
        <w:rPr>
          <w:color w:val="000000" w:themeColor="text1"/>
          <w:sz w:val="20"/>
          <w:szCs w:val="20"/>
          <w:lang w:val="es-CO"/>
        </w:rPr>
      </w:pPr>
    </w:p>
    <w:p w14:paraId="0C9564BE" w14:textId="5D38D884" w:rsidR="00E70DFE" w:rsidRPr="008A7C52" w:rsidRDefault="00E70DFE" w:rsidP="00E70DFE">
      <w:pPr>
        <w:pStyle w:val="Textoindependiente"/>
        <w:jc w:val="both"/>
        <w:rPr>
          <w:rFonts w:cs="Arial"/>
          <w:b/>
          <w:color w:val="000000" w:themeColor="text1"/>
          <w:sz w:val="20"/>
          <w:szCs w:val="20"/>
          <w:lang w:val="es-CO"/>
        </w:rPr>
      </w:pPr>
      <w:r w:rsidRPr="008A7C52">
        <w:rPr>
          <w:rFonts w:cs="Arial"/>
          <w:b/>
          <w:bCs/>
          <w:color w:val="000000" w:themeColor="text1"/>
          <w:sz w:val="20"/>
          <w:szCs w:val="20"/>
        </w:rPr>
        <w:t>Primero:</w:t>
      </w:r>
      <w:r w:rsidRPr="008A7C52">
        <w:rPr>
          <w:rFonts w:cs="Arial"/>
          <w:color w:val="000000" w:themeColor="text1"/>
          <w:sz w:val="20"/>
          <w:szCs w:val="20"/>
        </w:rPr>
        <w:t xml:space="preserve"> que la Policía Nacional adelanta un proceso de contratación a través de la modalidad de Selección abreviada de Menor cuantía, para la celebración de un contrato estatal para. “</w:t>
      </w:r>
      <w:r w:rsidR="00DF3E16" w:rsidRPr="008A7C52">
        <w:rPr>
          <w:rFonts w:cs="Arial"/>
          <w:bCs/>
          <w:color w:val="000000" w:themeColor="text1"/>
          <w:sz w:val="20"/>
          <w:szCs w:val="20"/>
        </w:rPr>
        <w:t xml:space="preserve">PRESTACIÓN  INTEGRAL DE SERVICIOS ESPECIALIADOS Y SUBESPECIALZADOS EN </w:t>
      </w:r>
      <w:r w:rsidR="00DF3E16" w:rsidRPr="008A7C52">
        <w:rPr>
          <w:rFonts w:cs="Arial"/>
          <w:b/>
          <w:color w:val="000000" w:themeColor="text1"/>
          <w:sz w:val="20"/>
          <w:szCs w:val="20"/>
        </w:rPr>
        <w:t>UROLOGIA ADULTA Y UROLOGIA ONCOLOGICA</w:t>
      </w:r>
      <w:r w:rsidR="00DF3E16" w:rsidRPr="008A7C52">
        <w:rPr>
          <w:rFonts w:cs="Arial"/>
          <w:bCs/>
          <w:color w:val="000000" w:themeColor="text1"/>
          <w:sz w:val="20"/>
          <w:szCs w:val="20"/>
        </w:rPr>
        <w:t xml:space="preserve"> INCLUYENDO LOS SERVICIOS Y DEMÁS TECNOLOGÍAS EN SALUD REQUERIDOS PARA EL DIAGNÓSTICO, TRATAMIENTO Y SEGUIMIENTO DE LAS PATOLOGÍAS UROLÓGICAS, ASÍ COMO LOS PROCEDIMIENTOS QUIRÚRGICOS, PARA LOS USUARIOS ADSCRITOS A LA UNIDAD PRESTADORA DE SALUD DE NORTE DE SANTANDER (UPRES DENOR), LOS REMITIDOS DE LA UPRES DE ARAUCA CUANDO SE REQUIERA Y AQUELLOS QUE REQUIERAN SERVICIOS EN CUMPLIMIENTO DE FALLOS U ÓRDENES JUDICIALES</w:t>
      </w:r>
      <w:r w:rsidRPr="008A7C52">
        <w:rPr>
          <w:rFonts w:cs="Arial"/>
          <w:color w:val="000000" w:themeColor="text1"/>
          <w:sz w:val="20"/>
          <w:szCs w:val="20"/>
        </w:rPr>
        <w:t>”</w:t>
      </w:r>
    </w:p>
    <w:p w14:paraId="5A468F09" w14:textId="77777777" w:rsidR="00E70DFE" w:rsidRPr="008A7C52" w:rsidRDefault="00E70DFE" w:rsidP="00E70DFE">
      <w:pPr>
        <w:pStyle w:val="Textoindependiente"/>
        <w:ind w:left="142"/>
        <w:jc w:val="both"/>
        <w:rPr>
          <w:b/>
          <w:color w:val="000000" w:themeColor="text1"/>
          <w:sz w:val="20"/>
          <w:szCs w:val="20"/>
          <w:lang w:val="es-CO"/>
        </w:rPr>
      </w:pPr>
    </w:p>
    <w:p w14:paraId="5FEA2715" w14:textId="77777777" w:rsidR="00E70DFE" w:rsidRPr="008A7C52" w:rsidRDefault="00E70DFE" w:rsidP="00E70DFE">
      <w:pPr>
        <w:pStyle w:val="Tibitoc"/>
        <w:ind w:left="142"/>
        <w:jc w:val="both"/>
        <w:rPr>
          <w:rFonts w:cs="Arial"/>
          <w:b w:val="0"/>
          <w:bCs/>
          <w:color w:val="000000" w:themeColor="text1"/>
          <w:sz w:val="20"/>
          <w:szCs w:val="20"/>
          <w:lang w:val="es-CO"/>
        </w:rPr>
      </w:pPr>
      <w:r w:rsidRPr="008A7C52">
        <w:rPr>
          <w:rFonts w:cs="Arial"/>
          <w:bCs/>
          <w:color w:val="000000" w:themeColor="text1"/>
          <w:sz w:val="20"/>
          <w:szCs w:val="20"/>
          <w:lang w:val="es-CO"/>
        </w:rPr>
        <w:t xml:space="preserve">Segundo: </w:t>
      </w:r>
      <w:r w:rsidRPr="008A7C52">
        <w:rPr>
          <w:rFonts w:cs="Arial"/>
          <w:b w:val="0"/>
          <w:bCs/>
          <w:color w:val="000000" w:themeColor="text1"/>
          <w:sz w:val="20"/>
          <w:szCs w:val="20"/>
          <w:lang w:val="es-CO"/>
        </w:rPr>
        <w:t>que el</w:t>
      </w:r>
      <w:r w:rsidRPr="008A7C52">
        <w:rPr>
          <w:rFonts w:cs="Arial"/>
          <w:bCs/>
          <w:color w:val="000000" w:themeColor="text1"/>
          <w:sz w:val="20"/>
          <w:szCs w:val="20"/>
          <w:lang w:val="es-CO"/>
        </w:rPr>
        <w:t xml:space="preserve"> proponente </w:t>
      </w:r>
      <w:r w:rsidRPr="008A7C52">
        <w:rPr>
          <w:rFonts w:cs="Arial"/>
          <w:b w:val="0"/>
          <w:bCs/>
          <w:color w:val="000000" w:themeColor="text1"/>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4EA302A" w14:textId="77777777" w:rsidR="00E70DFE" w:rsidRPr="008A7C52" w:rsidRDefault="00E70DFE" w:rsidP="00E70DFE">
      <w:pPr>
        <w:pStyle w:val="Textoindependiente"/>
        <w:ind w:left="142"/>
        <w:jc w:val="both"/>
        <w:rPr>
          <w:b/>
          <w:color w:val="000000" w:themeColor="text1"/>
          <w:sz w:val="20"/>
          <w:szCs w:val="20"/>
          <w:lang w:val="es-CO"/>
        </w:rPr>
      </w:pPr>
    </w:p>
    <w:p w14:paraId="17468571" w14:textId="77777777" w:rsidR="00E70DFE" w:rsidRPr="008A7C52" w:rsidRDefault="00E70DFE" w:rsidP="00E70DFE">
      <w:pPr>
        <w:pStyle w:val="Textoindependiente"/>
        <w:ind w:left="142"/>
        <w:jc w:val="both"/>
        <w:rPr>
          <w:b/>
          <w:color w:val="000000" w:themeColor="text1"/>
          <w:sz w:val="20"/>
          <w:szCs w:val="20"/>
          <w:lang w:val="es-CO"/>
        </w:rPr>
      </w:pPr>
      <w:r w:rsidRPr="008A7C52">
        <w:rPr>
          <w:b/>
          <w:color w:val="000000" w:themeColor="text1"/>
          <w:sz w:val="20"/>
          <w:szCs w:val="20"/>
          <w:lang w:val="es-CO"/>
        </w:rPr>
        <w:t>Cláusula primera. Compromisos asumidos.</w:t>
      </w:r>
    </w:p>
    <w:p w14:paraId="0779ECC9" w14:textId="77777777" w:rsidR="00E70DFE" w:rsidRPr="008A7C52" w:rsidRDefault="00E70DFE" w:rsidP="00E70DFE">
      <w:pPr>
        <w:pStyle w:val="Textoindependiente"/>
        <w:ind w:left="142"/>
        <w:jc w:val="both"/>
        <w:rPr>
          <w:b/>
          <w:color w:val="000000" w:themeColor="text1"/>
          <w:sz w:val="20"/>
          <w:szCs w:val="20"/>
          <w:lang w:val="es-CO"/>
        </w:rPr>
      </w:pPr>
    </w:p>
    <w:p w14:paraId="6B7D9F5A" w14:textId="77777777" w:rsidR="00E70DFE" w:rsidRPr="008A7C52" w:rsidRDefault="00E70DFE" w:rsidP="00E70DFE">
      <w:pPr>
        <w:pStyle w:val="Textoindependiente"/>
        <w:ind w:left="142"/>
        <w:jc w:val="both"/>
        <w:rPr>
          <w:color w:val="000000" w:themeColor="text1"/>
          <w:sz w:val="20"/>
          <w:szCs w:val="20"/>
          <w:lang w:val="es-CO"/>
        </w:rPr>
      </w:pPr>
      <w:r w:rsidRPr="008A7C52">
        <w:rPr>
          <w:b/>
          <w:color w:val="000000" w:themeColor="text1"/>
          <w:sz w:val="20"/>
          <w:szCs w:val="20"/>
          <w:lang w:val="es-CO"/>
        </w:rPr>
        <w:t>El proponente</w:t>
      </w:r>
      <w:r w:rsidRPr="008A7C52">
        <w:rPr>
          <w:color w:val="000000" w:themeColor="text1"/>
          <w:sz w:val="20"/>
          <w:szCs w:val="20"/>
          <w:lang w:val="es-CO"/>
        </w:rPr>
        <w:t>, mediante suscripción del presente documento, asume los siguientes compromisos:</w:t>
      </w:r>
    </w:p>
    <w:p w14:paraId="4D5732B6" w14:textId="77777777" w:rsidR="00E70DFE" w:rsidRPr="008A7C52" w:rsidRDefault="00E70DFE" w:rsidP="00E70DFE">
      <w:pPr>
        <w:pStyle w:val="Textoindependiente"/>
        <w:ind w:left="142"/>
        <w:jc w:val="both"/>
        <w:rPr>
          <w:color w:val="000000" w:themeColor="text1"/>
          <w:sz w:val="20"/>
          <w:szCs w:val="20"/>
          <w:lang w:val="es-CO"/>
        </w:rPr>
      </w:pPr>
    </w:p>
    <w:p w14:paraId="25414311" w14:textId="77777777" w:rsidR="00E70DFE" w:rsidRPr="008A7C52" w:rsidRDefault="00E70DFE" w:rsidP="00E70DFE">
      <w:pPr>
        <w:pStyle w:val="Lista2"/>
        <w:ind w:left="284"/>
        <w:jc w:val="both"/>
        <w:rPr>
          <w:rFonts w:ascii="Arial" w:hAnsi="Arial" w:cs="Arial"/>
          <w:color w:val="000000" w:themeColor="text1"/>
          <w:sz w:val="20"/>
          <w:szCs w:val="20"/>
        </w:rPr>
      </w:pPr>
      <w:r w:rsidRPr="008A7C52">
        <w:rPr>
          <w:rFonts w:ascii="Arial" w:hAnsi="Arial" w:cs="Arial"/>
          <w:color w:val="000000" w:themeColor="text1"/>
          <w:sz w:val="20"/>
          <w:szCs w:val="20"/>
        </w:rPr>
        <w:t>1. Mantener en reserva y no divulgar la</w:t>
      </w:r>
      <w:r w:rsidRPr="008A7C52">
        <w:rPr>
          <w:rFonts w:ascii="Arial" w:hAnsi="Arial" w:cs="Arial"/>
          <w:b/>
          <w:color w:val="000000" w:themeColor="text1"/>
          <w:sz w:val="20"/>
          <w:szCs w:val="20"/>
        </w:rPr>
        <w:t xml:space="preserve"> información confidencial</w:t>
      </w:r>
      <w:r w:rsidRPr="008A7C52">
        <w:rPr>
          <w:rFonts w:ascii="Arial" w:hAnsi="Arial" w:cs="Arial"/>
          <w:color w:val="000000" w:themeColor="text1"/>
          <w:sz w:val="20"/>
          <w:szCs w:val="20"/>
        </w:rPr>
        <w:t xml:space="preserve"> revelada por la </w:t>
      </w:r>
      <w:r w:rsidRPr="008A7C52">
        <w:rPr>
          <w:rFonts w:ascii="Arial" w:hAnsi="Arial" w:cs="Arial"/>
          <w:b/>
          <w:color w:val="000000" w:themeColor="text1"/>
          <w:sz w:val="20"/>
          <w:szCs w:val="20"/>
        </w:rPr>
        <w:t xml:space="preserve">policía nacional </w:t>
      </w:r>
      <w:r w:rsidRPr="008A7C52">
        <w:rPr>
          <w:rFonts w:ascii="Arial" w:hAnsi="Arial" w:cs="Arial"/>
          <w:color w:val="000000" w:themeColor="text1"/>
          <w:sz w:val="20"/>
          <w:szCs w:val="20"/>
        </w:rPr>
        <w:t>o por terceros formalmente designados para el efecto.</w:t>
      </w:r>
    </w:p>
    <w:p w14:paraId="53B69993" w14:textId="77777777" w:rsidR="00E70DFE" w:rsidRPr="008A7C52" w:rsidRDefault="00E70DFE" w:rsidP="00E70DFE">
      <w:pPr>
        <w:pStyle w:val="Lista2"/>
        <w:ind w:left="142" w:firstLine="0"/>
        <w:jc w:val="both"/>
        <w:rPr>
          <w:rFonts w:ascii="Arial" w:hAnsi="Arial" w:cs="Arial"/>
          <w:color w:val="000000" w:themeColor="text1"/>
          <w:sz w:val="20"/>
          <w:szCs w:val="20"/>
        </w:rPr>
      </w:pPr>
    </w:p>
    <w:p w14:paraId="1F2E714C" w14:textId="77777777" w:rsidR="00E70DFE" w:rsidRPr="008A7C52" w:rsidRDefault="00E70DFE" w:rsidP="00E70DFE">
      <w:pPr>
        <w:pStyle w:val="Lista2"/>
        <w:ind w:left="284"/>
        <w:jc w:val="both"/>
        <w:rPr>
          <w:rFonts w:ascii="Arial" w:hAnsi="Arial" w:cs="Arial"/>
          <w:color w:val="000000" w:themeColor="text1"/>
          <w:sz w:val="20"/>
          <w:szCs w:val="20"/>
        </w:rPr>
      </w:pPr>
      <w:r w:rsidRPr="008A7C52">
        <w:rPr>
          <w:rFonts w:ascii="Arial" w:hAnsi="Arial" w:cs="Arial"/>
          <w:color w:val="000000" w:themeColor="text1"/>
          <w:sz w:val="20"/>
          <w:szCs w:val="20"/>
        </w:rPr>
        <w:t>2.</w:t>
      </w:r>
      <w:r w:rsidRPr="008A7C52">
        <w:rPr>
          <w:rFonts w:ascii="Arial" w:hAnsi="Arial" w:cs="Arial"/>
          <w:color w:val="000000" w:themeColor="text1"/>
          <w:sz w:val="20"/>
          <w:szCs w:val="20"/>
        </w:rPr>
        <w:tab/>
        <w:t>Mantener en reserva y no divulgar ni utilizar, en provecho propio o de terceros y para fines distintos a los previstos en el contrato, la información que le sea entregada directamente por la policía nacional y/o sus designados.</w:t>
      </w:r>
    </w:p>
    <w:p w14:paraId="53BD42BB" w14:textId="77777777" w:rsidR="00E70DFE" w:rsidRPr="008A7C52" w:rsidRDefault="00E70DFE" w:rsidP="00E70DFE">
      <w:pPr>
        <w:pStyle w:val="Lista2"/>
        <w:ind w:left="284"/>
        <w:jc w:val="both"/>
        <w:rPr>
          <w:rFonts w:ascii="Arial" w:hAnsi="Arial" w:cs="Arial"/>
          <w:color w:val="000000" w:themeColor="text1"/>
          <w:sz w:val="20"/>
          <w:szCs w:val="20"/>
        </w:rPr>
      </w:pPr>
    </w:p>
    <w:p w14:paraId="1EB5DCC6" w14:textId="77777777" w:rsidR="00E70DFE" w:rsidRPr="008A7C52" w:rsidRDefault="00E70DFE" w:rsidP="00E70DFE">
      <w:pPr>
        <w:pStyle w:val="Lista2"/>
        <w:ind w:left="284"/>
        <w:jc w:val="both"/>
        <w:rPr>
          <w:rFonts w:ascii="Arial" w:hAnsi="Arial" w:cs="Arial"/>
          <w:color w:val="000000" w:themeColor="text1"/>
          <w:sz w:val="20"/>
          <w:szCs w:val="20"/>
        </w:rPr>
      </w:pPr>
      <w:r w:rsidRPr="008A7C52">
        <w:rPr>
          <w:rFonts w:ascii="Arial" w:hAnsi="Arial" w:cs="Arial"/>
          <w:color w:val="000000" w:themeColor="text1"/>
          <w:sz w:val="20"/>
          <w:szCs w:val="20"/>
        </w:rPr>
        <w:t>3.</w:t>
      </w:r>
      <w:r w:rsidRPr="008A7C52">
        <w:rPr>
          <w:rFonts w:ascii="Arial" w:hAnsi="Arial" w:cs="Arial"/>
          <w:color w:val="000000" w:themeColor="text1"/>
          <w:sz w:val="20"/>
          <w:szCs w:val="20"/>
        </w:rPr>
        <w:tab/>
        <w:t>Mantener en reserva y no divulgar por ningún motivo la información que personalmente conozca o llegare a conocer en desarrollo y ejecución de las actividades que le competan por causa o con ocasión del contrato.</w:t>
      </w:r>
    </w:p>
    <w:p w14:paraId="41E34D6E" w14:textId="77777777" w:rsidR="00E70DFE" w:rsidRPr="008A7C52" w:rsidRDefault="00E70DFE" w:rsidP="00E70DFE">
      <w:pPr>
        <w:pStyle w:val="Lista2"/>
        <w:ind w:left="284"/>
        <w:jc w:val="both"/>
        <w:rPr>
          <w:rFonts w:ascii="Arial" w:hAnsi="Arial" w:cs="Arial"/>
          <w:color w:val="000000" w:themeColor="text1"/>
          <w:sz w:val="20"/>
          <w:szCs w:val="20"/>
        </w:rPr>
      </w:pPr>
    </w:p>
    <w:p w14:paraId="481E42F6" w14:textId="77777777" w:rsidR="00E70DFE" w:rsidRPr="008A7C52" w:rsidRDefault="00E70DFE" w:rsidP="00E70DFE">
      <w:pPr>
        <w:pStyle w:val="Lista2"/>
        <w:ind w:left="284"/>
        <w:jc w:val="both"/>
        <w:rPr>
          <w:rFonts w:ascii="Arial" w:hAnsi="Arial" w:cs="Arial"/>
          <w:color w:val="000000" w:themeColor="text1"/>
          <w:sz w:val="20"/>
          <w:szCs w:val="20"/>
        </w:rPr>
      </w:pPr>
      <w:r w:rsidRPr="008A7C52">
        <w:rPr>
          <w:rFonts w:ascii="Arial" w:hAnsi="Arial" w:cs="Arial"/>
          <w:color w:val="000000" w:themeColor="text1"/>
          <w:sz w:val="20"/>
          <w:szCs w:val="20"/>
        </w:rPr>
        <w:t>4.</w:t>
      </w:r>
      <w:r w:rsidRPr="008A7C52">
        <w:rPr>
          <w:rFonts w:ascii="Arial" w:hAnsi="Arial" w:cs="Arial"/>
          <w:color w:val="000000" w:themeColor="text1"/>
          <w:sz w:val="20"/>
          <w:szCs w:val="20"/>
        </w:rPr>
        <w:tab/>
        <w:t>Mantener en reserva y no divulgar la información protegida por derechos de autor o por secreto industrial de acuerdo a la normatividad vigente y que haga parte de la información confidencial.</w:t>
      </w:r>
    </w:p>
    <w:p w14:paraId="4BFBB494" w14:textId="77777777" w:rsidR="00E70DFE" w:rsidRPr="008A7C52" w:rsidRDefault="00E70DFE" w:rsidP="00E70DFE">
      <w:pPr>
        <w:pStyle w:val="Lista2"/>
        <w:ind w:left="284"/>
        <w:jc w:val="both"/>
        <w:rPr>
          <w:rFonts w:ascii="Arial" w:hAnsi="Arial" w:cs="Arial"/>
          <w:color w:val="000000" w:themeColor="text1"/>
          <w:sz w:val="20"/>
          <w:szCs w:val="20"/>
        </w:rPr>
      </w:pPr>
    </w:p>
    <w:p w14:paraId="124B6A1C" w14:textId="77777777" w:rsidR="00E70DFE" w:rsidRPr="008A7C52" w:rsidRDefault="00E70DFE" w:rsidP="00E70DFE">
      <w:pPr>
        <w:pStyle w:val="Lista2"/>
        <w:ind w:left="284"/>
        <w:jc w:val="both"/>
        <w:rPr>
          <w:rFonts w:ascii="Arial" w:hAnsi="Arial" w:cs="Arial"/>
          <w:color w:val="000000" w:themeColor="text1"/>
          <w:sz w:val="20"/>
          <w:szCs w:val="20"/>
        </w:rPr>
      </w:pPr>
      <w:r w:rsidRPr="008A7C52">
        <w:rPr>
          <w:rFonts w:ascii="Arial" w:hAnsi="Arial" w:cs="Arial"/>
          <w:color w:val="000000" w:themeColor="text1"/>
          <w:sz w:val="20"/>
          <w:szCs w:val="20"/>
        </w:rPr>
        <w:t>5.</w:t>
      </w:r>
      <w:r w:rsidRPr="008A7C52">
        <w:rPr>
          <w:rFonts w:ascii="Arial" w:hAnsi="Arial" w:cs="Arial"/>
          <w:color w:val="000000" w:themeColor="text1"/>
          <w:sz w:val="20"/>
          <w:szCs w:val="20"/>
        </w:rPr>
        <w:tab/>
        <w:t>Reconocer que el recibo de la información confidencial no concede, ni expresa ni implícitamente, autorización, permiso o licencia de uso de marcas, patentes, derechos de autor, o de cualquier otro derecho de propiedad industrial o intelectual de la Policía Nacional.</w:t>
      </w:r>
    </w:p>
    <w:p w14:paraId="72326D90" w14:textId="77777777" w:rsidR="00E70DFE" w:rsidRPr="008A7C52" w:rsidRDefault="00E70DFE" w:rsidP="00E70DFE">
      <w:pPr>
        <w:pStyle w:val="Lista2"/>
        <w:ind w:left="284"/>
        <w:jc w:val="both"/>
        <w:rPr>
          <w:rFonts w:ascii="Arial" w:hAnsi="Arial" w:cs="Arial"/>
          <w:color w:val="000000" w:themeColor="text1"/>
          <w:sz w:val="20"/>
          <w:szCs w:val="20"/>
        </w:rPr>
      </w:pPr>
    </w:p>
    <w:p w14:paraId="13A232C3" w14:textId="77777777" w:rsidR="00E70DFE" w:rsidRPr="008A7C52" w:rsidRDefault="00E70DFE" w:rsidP="00E70DFE">
      <w:pPr>
        <w:pStyle w:val="Lista2"/>
        <w:ind w:left="284"/>
        <w:jc w:val="both"/>
        <w:rPr>
          <w:rFonts w:ascii="Arial" w:hAnsi="Arial" w:cs="Arial"/>
          <w:color w:val="000000" w:themeColor="text1"/>
          <w:sz w:val="20"/>
          <w:szCs w:val="20"/>
        </w:rPr>
      </w:pPr>
      <w:r w:rsidRPr="008A7C52">
        <w:rPr>
          <w:rFonts w:ascii="Arial" w:hAnsi="Arial" w:cs="Arial"/>
          <w:color w:val="000000" w:themeColor="text1"/>
          <w:sz w:val="20"/>
          <w:szCs w:val="20"/>
        </w:rPr>
        <w:t>6.</w:t>
      </w:r>
      <w:r w:rsidRPr="008A7C52">
        <w:rPr>
          <w:rFonts w:ascii="Arial" w:hAnsi="Arial" w:cs="Arial"/>
          <w:color w:val="000000" w:themeColor="text1"/>
          <w:sz w:val="20"/>
          <w:szCs w:val="20"/>
        </w:rPr>
        <w:tab/>
        <w:t>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contrato.</w:t>
      </w:r>
    </w:p>
    <w:p w14:paraId="508229A5" w14:textId="77777777" w:rsidR="00E70DFE" w:rsidRPr="008A7C52" w:rsidRDefault="00E70DFE" w:rsidP="00E70DFE">
      <w:pPr>
        <w:pStyle w:val="Lista2"/>
        <w:ind w:left="284"/>
        <w:jc w:val="both"/>
        <w:rPr>
          <w:rFonts w:ascii="Arial" w:hAnsi="Arial" w:cs="Arial"/>
          <w:color w:val="000000" w:themeColor="text1"/>
          <w:sz w:val="20"/>
          <w:szCs w:val="20"/>
        </w:rPr>
      </w:pPr>
    </w:p>
    <w:p w14:paraId="2C8491BC" w14:textId="77777777" w:rsidR="00E70DFE" w:rsidRPr="008A7C52" w:rsidRDefault="00E70DFE" w:rsidP="00E70DFE">
      <w:pPr>
        <w:pStyle w:val="Lista2"/>
        <w:ind w:left="284"/>
        <w:jc w:val="both"/>
        <w:rPr>
          <w:rFonts w:ascii="Arial" w:hAnsi="Arial" w:cs="Arial"/>
          <w:color w:val="000000" w:themeColor="text1"/>
          <w:sz w:val="20"/>
          <w:szCs w:val="20"/>
        </w:rPr>
      </w:pPr>
      <w:r w:rsidRPr="008A7C52">
        <w:rPr>
          <w:rFonts w:ascii="Arial" w:hAnsi="Arial" w:cs="Arial"/>
          <w:color w:val="000000" w:themeColor="text1"/>
          <w:sz w:val="20"/>
          <w:szCs w:val="20"/>
        </w:rPr>
        <w:lastRenderedPageBreak/>
        <w:t>7.</w:t>
      </w:r>
      <w:r w:rsidRPr="008A7C52">
        <w:rPr>
          <w:rFonts w:ascii="Arial" w:hAnsi="Arial" w:cs="Arial"/>
          <w:color w:val="000000" w:themeColor="text1"/>
          <w:sz w:val="20"/>
          <w:szCs w:val="20"/>
        </w:rPr>
        <w:tab/>
        <w:t xml:space="preserve">El proponente mantendrá una lista de usuarios de la información confidencial que será entregada al proponente cuando lo solicite. </w:t>
      </w:r>
    </w:p>
    <w:p w14:paraId="74D79742" w14:textId="77777777" w:rsidR="00E70DFE" w:rsidRPr="008A7C52" w:rsidRDefault="00E70DFE" w:rsidP="00E70DFE">
      <w:pPr>
        <w:pStyle w:val="Lista2"/>
        <w:ind w:left="284"/>
        <w:jc w:val="both"/>
        <w:rPr>
          <w:rFonts w:ascii="Arial" w:hAnsi="Arial" w:cs="Arial"/>
          <w:color w:val="000000" w:themeColor="text1"/>
          <w:sz w:val="20"/>
          <w:szCs w:val="20"/>
        </w:rPr>
      </w:pPr>
    </w:p>
    <w:p w14:paraId="0DD2C780" w14:textId="77777777" w:rsidR="00E70DFE" w:rsidRPr="008A7C52" w:rsidRDefault="00E70DFE" w:rsidP="00E70DFE">
      <w:pPr>
        <w:pStyle w:val="Lista2"/>
        <w:ind w:left="284"/>
        <w:jc w:val="both"/>
        <w:rPr>
          <w:rFonts w:ascii="Arial" w:hAnsi="Arial" w:cs="Arial"/>
          <w:color w:val="000000" w:themeColor="text1"/>
          <w:sz w:val="20"/>
          <w:szCs w:val="20"/>
        </w:rPr>
      </w:pPr>
      <w:r w:rsidRPr="008A7C52">
        <w:rPr>
          <w:rFonts w:ascii="Arial" w:hAnsi="Arial" w:cs="Arial"/>
          <w:color w:val="000000" w:themeColor="text1"/>
          <w:sz w:val="20"/>
          <w:szCs w:val="20"/>
        </w:rPr>
        <w:t>8.</w:t>
      </w:r>
      <w:r w:rsidRPr="008A7C52">
        <w:rPr>
          <w:rFonts w:ascii="Arial" w:hAnsi="Arial" w:cs="Arial"/>
          <w:color w:val="000000" w:themeColor="text1"/>
          <w:sz w:val="20"/>
          <w:szCs w:val="20"/>
        </w:rPr>
        <w:tab/>
        <w:t>Utilizar única y exclusivamente la información confidencial que conozca o llegare a conocer, en desarrollo y ejecución de lo que le competa en relación con el contrato.</w:t>
      </w:r>
    </w:p>
    <w:p w14:paraId="6A3C2B2D" w14:textId="77777777" w:rsidR="00E70DFE" w:rsidRPr="008A7C52" w:rsidRDefault="00E70DFE" w:rsidP="00E70DFE">
      <w:pPr>
        <w:pStyle w:val="Lista2"/>
        <w:ind w:left="284"/>
        <w:jc w:val="both"/>
        <w:rPr>
          <w:rFonts w:ascii="Arial" w:hAnsi="Arial" w:cs="Arial"/>
          <w:color w:val="000000" w:themeColor="text1"/>
          <w:sz w:val="20"/>
          <w:szCs w:val="20"/>
        </w:rPr>
      </w:pPr>
    </w:p>
    <w:p w14:paraId="21514799" w14:textId="77777777" w:rsidR="00E70DFE" w:rsidRPr="008A7C52" w:rsidRDefault="00E70DFE" w:rsidP="00E70DFE">
      <w:pPr>
        <w:pStyle w:val="Lista2"/>
        <w:ind w:left="284"/>
        <w:jc w:val="both"/>
        <w:rPr>
          <w:rFonts w:ascii="Arial" w:hAnsi="Arial" w:cs="Arial"/>
          <w:color w:val="000000" w:themeColor="text1"/>
          <w:sz w:val="20"/>
          <w:szCs w:val="20"/>
        </w:rPr>
      </w:pPr>
      <w:r w:rsidRPr="008A7C52">
        <w:rPr>
          <w:rFonts w:ascii="Arial" w:hAnsi="Arial" w:cs="Arial"/>
          <w:color w:val="000000" w:themeColor="text1"/>
          <w:sz w:val="20"/>
          <w:szCs w:val="20"/>
        </w:rPr>
        <w:t>9.</w:t>
      </w:r>
      <w:r w:rsidRPr="008A7C52">
        <w:rPr>
          <w:rFonts w:ascii="Arial" w:hAnsi="Arial" w:cs="Arial"/>
          <w:color w:val="000000" w:themeColor="text1"/>
          <w:sz w:val="20"/>
          <w:szCs w:val="20"/>
        </w:rPr>
        <w:tab/>
        <w:t>No utilizar la información confidencial que conozca o llegare a conocer, en desarrollo y ejecución del contrato, en provecho propio o de terceros y para fines distintos a los previstos en el mismo, prohibiéndose la divulgación inclusive para fines académicos.</w:t>
      </w:r>
    </w:p>
    <w:p w14:paraId="463481C9" w14:textId="77777777" w:rsidR="00E70DFE" w:rsidRPr="008A7C52" w:rsidRDefault="00E70DFE" w:rsidP="00E70DFE">
      <w:pPr>
        <w:pStyle w:val="Lista2"/>
        <w:ind w:left="284"/>
        <w:jc w:val="both"/>
        <w:rPr>
          <w:rFonts w:ascii="Arial" w:hAnsi="Arial" w:cs="Arial"/>
          <w:color w:val="000000" w:themeColor="text1"/>
          <w:sz w:val="20"/>
          <w:szCs w:val="20"/>
        </w:rPr>
      </w:pPr>
    </w:p>
    <w:p w14:paraId="6763E79D" w14:textId="77777777" w:rsidR="00E70DFE" w:rsidRPr="008A7C52" w:rsidRDefault="00E70DFE" w:rsidP="00E70DFE">
      <w:pPr>
        <w:pStyle w:val="Lista2"/>
        <w:ind w:left="284"/>
        <w:jc w:val="both"/>
        <w:rPr>
          <w:rFonts w:ascii="Arial" w:hAnsi="Arial" w:cs="Arial"/>
          <w:color w:val="000000" w:themeColor="text1"/>
          <w:sz w:val="20"/>
          <w:szCs w:val="20"/>
        </w:rPr>
      </w:pPr>
      <w:r w:rsidRPr="008A7C52">
        <w:rPr>
          <w:rFonts w:ascii="Arial" w:hAnsi="Arial" w:cs="Arial"/>
          <w:color w:val="000000" w:themeColor="text1"/>
          <w:sz w:val="20"/>
          <w:szCs w:val="20"/>
        </w:rPr>
        <w:t>10.</w:t>
      </w:r>
      <w:r w:rsidRPr="008A7C52">
        <w:rPr>
          <w:rFonts w:ascii="Arial" w:hAnsi="Arial" w:cs="Arial"/>
          <w:color w:val="000000" w:themeColor="text1"/>
          <w:sz w:val="20"/>
          <w:szCs w:val="20"/>
        </w:rPr>
        <w:tab/>
        <w:t>Adoptar y mantener mecanismos internos de seguridad adecuados para proteger la confidencialidad de toda la información que conozca o llegare a conocer en desarrollo del contrato.</w:t>
      </w:r>
    </w:p>
    <w:p w14:paraId="7EB96BF1" w14:textId="77777777" w:rsidR="00E70DFE" w:rsidRPr="008A7C52" w:rsidRDefault="00E70DFE" w:rsidP="00E70DFE">
      <w:pPr>
        <w:pStyle w:val="Lista2"/>
        <w:ind w:left="284"/>
        <w:jc w:val="both"/>
        <w:rPr>
          <w:rFonts w:ascii="Arial" w:hAnsi="Arial" w:cs="Arial"/>
          <w:color w:val="000000" w:themeColor="text1"/>
          <w:sz w:val="20"/>
          <w:szCs w:val="20"/>
        </w:rPr>
      </w:pPr>
    </w:p>
    <w:p w14:paraId="2A6EEAB2" w14:textId="77777777" w:rsidR="00E70DFE" w:rsidRPr="008A7C52" w:rsidRDefault="00E70DFE" w:rsidP="00E70DFE">
      <w:pPr>
        <w:pStyle w:val="Lista2"/>
        <w:ind w:left="284"/>
        <w:jc w:val="both"/>
        <w:rPr>
          <w:rFonts w:ascii="Arial" w:hAnsi="Arial" w:cs="Arial"/>
          <w:color w:val="000000" w:themeColor="text1"/>
          <w:sz w:val="20"/>
          <w:szCs w:val="20"/>
        </w:rPr>
      </w:pPr>
      <w:r w:rsidRPr="008A7C52">
        <w:rPr>
          <w:rFonts w:ascii="Arial" w:hAnsi="Arial" w:cs="Arial"/>
          <w:color w:val="000000" w:themeColor="text1"/>
          <w:sz w:val="20"/>
          <w:szCs w:val="20"/>
        </w:rPr>
        <w:t>11.</w:t>
      </w:r>
      <w:r w:rsidRPr="008A7C52">
        <w:rPr>
          <w:rFonts w:ascii="Arial" w:hAnsi="Arial" w:cs="Arial"/>
          <w:color w:val="000000" w:themeColor="text1"/>
          <w:sz w:val="20"/>
          <w:szCs w:val="20"/>
        </w:rPr>
        <w:tab/>
        <w:t>No usar la información confidencial de modo que pueda ser de alguna manera, directa o indirectamente, perjudicial para los intereses de la policía nacional.</w:t>
      </w:r>
    </w:p>
    <w:p w14:paraId="7C2E8919" w14:textId="77777777" w:rsidR="00E70DFE" w:rsidRPr="008A7C52" w:rsidRDefault="00E70DFE" w:rsidP="00E70DFE">
      <w:pPr>
        <w:pStyle w:val="Lista2"/>
        <w:ind w:left="284"/>
        <w:jc w:val="both"/>
        <w:rPr>
          <w:rFonts w:ascii="Arial" w:hAnsi="Arial" w:cs="Arial"/>
          <w:color w:val="000000" w:themeColor="text1"/>
          <w:sz w:val="20"/>
          <w:szCs w:val="20"/>
        </w:rPr>
      </w:pPr>
    </w:p>
    <w:p w14:paraId="204E8D81" w14:textId="77777777" w:rsidR="00E70DFE" w:rsidRPr="008A7C52" w:rsidRDefault="00E70DFE" w:rsidP="00E70DFE">
      <w:pPr>
        <w:pStyle w:val="Lista2"/>
        <w:ind w:left="284"/>
        <w:jc w:val="both"/>
        <w:rPr>
          <w:rFonts w:ascii="Arial" w:hAnsi="Arial" w:cs="Arial"/>
          <w:color w:val="000000" w:themeColor="text1"/>
          <w:sz w:val="20"/>
          <w:szCs w:val="20"/>
        </w:rPr>
      </w:pPr>
      <w:r w:rsidRPr="008A7C52">
        <w:rPr>
          <w:rFonts w:ascii="Arial" w:hAnsi="Arial" w:cs="Arial"/>
          <w:color w:val="000000" w:themeColor="text1"/>
          <w:sz w:val="20"/>
          <w:szCs w:val="20"/>
        </w:rPr>
        <w:t>12.</w:t>
      </w:r>
      <w:r w:rsidRPr="008A7C52">
        <w:rPr>
          <w:rFonts w:ascii="Arial" w:hAnsi="Arial" w:cs="Arial"/>
          <w:color w:val="000000" w:themeColor="text1"/>
          <w:sz w:val="20"/>
          <w:szCs w:val="20"/>
        </w:rPr>
        <w:tab/>
        <w:t>No acceder, copiar, reproducir, distribuir o transmitir por ningún medio conocido o por conocer la información confidencial, en todo o en parte, sin previo y escrito consentimiento de la Policía Nacional.</w:t>
      </w:r>
    </w:p>
    <w:p w14:paraId="00974670" w14:textId="77777777" w:rsidR="00E70DFE" w:rsidRPr="008A7C52" w:rsidRDefault="00E70DFE" w:rsidP="00E70DFE">
      <w:pPr>
        <w:pStyle w:val="Lista2"/>
        <w:ind w:left="284"/>
        <w:jc w:val="both"/>
        <w:rPr>
          <w:rFonts w:ascii="Arial" w:hAnsi="Arial" w:cs="Arial"/>
          <w:color w:val="000000" w:themeColor="text1"/>
          <w:sz w:val="20"/>
          <w:szCs w:val="20"/>
        </w:rPr>
      </w:pPr>
    </w:p>
    <w:p w14:paraId="4675EF7C" w14:textId="77777777" w:rsidR="00E70DFE" w:rsidRPr="008A7C52" w:rsidRDefault="00E70DFE" w:rsidP="00E70DFE">
      <w:pPr>
        <w:pStyle w:val="Lista2"/>
        <w:ind w:left="284"/>
        <w:jc w:val="both"/>
        <w:rPr>
          <w:rFonts w:ascii="Arial" w:hAnsi="Arial" w:cs="Arial"/>
          <w:color w:val="000000" w:themeColor="text1"/>
          <w:sz w:val="20"/>
          <w:szCs w:val="20"/>
        </w:rPr>
      </w:pPr>
      <w:r w:rsidRPr="008A7C52">
        <w:rPr>
          <w:rFonts w:ascii="Arial" w:hAnsi="Arial" w:cs="Arial"/>
          <w:color w:val="000000" w:themeColor="text1"/>
          <w:sz w:val="20"/>
          <w:szCs w:val="20"/>
        </w:rPr>
        <w:t>13.</w:t>
      </w:r>
      <w:r w:rsidRPr="008A7C52">
        <w:rPr>
          <w:rFonts w:ascii="Arial" w:hAnsi="Arial" w:cs="Arial"/>
          <w:color w:val="000000" w:themeColor="text1"/>
          <w:sz w:val="20"/>
          <w:szCs w:val="20"/>
        </w:rPr>
        <w:tab/>
        <w:t>Cumplir con la confidencialidad en las mismas condiciones y formas, y con el mismo cuidado con que realiza la protección de la información confidencial.</w:t>
      </w:r>
    </w:p>
    <w:p w14:paraId="357135C0" w14:textId="77777777" w:rsidR="00E70DFE" w:rsidRPr="008A7C52" w:rsidRDefault="00E70DFE" w:rsidP="00E70DFE">
      <w:pPr>
        <w:pStyle w:val="Lista2"/>
        <w:jc w:val="both"/>
        <w:rPr>
          <w:rFonts w:ascii="Arial" w:hAnsi="Arial" w:cs="Arial"/>
          <w:color w:val="000000" w:themeColor="text1"/>
          <w:sz w:val="20"/>
          <w:szCs w:val="20"/>
        </w:rPr>
      </w:pPr>
    </w:p>
    <w:p w14:paraId="5327D38D" w14:textId="77777777" w:rsidR="00E70DFE" w:rsidRPr="008A7C52" w:rsidRDefault="00E70DFE" w:rsidP="00E70DFE">
      <w:pPr>
        <w:pStyle w:val="Lista2"/>
        <w:jc w:val="both"/>
        <w:rPr>
          <w:rFonts w:ascii="Arial" w:hAnsi="Arial" w:cs="Arial"/>
          <w:color w:val="000000" w:themeColor="text1"/>
          <w:sz w:val="20"/>
          <w:szCs w:val="20"/>
        </w:rPr>
      </w:pPr>
    </w:p>
    <w:p w14:paraId="39EBA908" w14:textId="77777777" w:rsidR="00E70DFE" w:rsidRPr="008A7C52" w:rsidRDefault="00E70DFE" w:rsidP="00E70DFE">
      <w:pPr>
        <w:pStyle w:val="Lista2"/>
        <w:jc w:val="both"/>
        <w:rPr>
          <w:rFonts w:ascii="Arial" w:hAnsi="Arial" w:cs="Arial"/>
          <w:color w:val="000000" w:themeColor="text1"/>
          <w:sz w:val="20"/>
          <w:szCs w:val="20"/>
        </w:rPr>
      </w:pPr>
    </w:p>
    <w:p w14:paraId="20C06576" w14:textId="77777777" w:rsidR="00E70DFE" w:rsidRPr="008A7C52" w:rsidRDefault="00E70DFE" w:rsidP="00E70DFE">
      <w:pPr>
        <w:pStyle w:val="Lista2"/>
        <w:jc w:val="both"/>
        <w:rPr>
          <w:rFonts w:ascii="Arial" w:hAnsi="Arial" w:cs="Arial"/>
          <w:color w:val="000000" w:themeColor="text1"/>
          <w:sz w:val="20"/>
          <w:szCs w:val="20"/>
        </w:rPr>
      </w:pPr>
      <w:r w:rsidRPr="008A7C52">
        <w:rPr>
          <w:rFonts w:ascii="Arial" w:hAnsi="Arial" w:cs="Arial"/>
          <w:color w:val="000000" w:themeColor="text1"/>
          <w:sz w:val="20"/>
          <w:szCs w:val="20"/>
        </w:rPr>
        <w:t>El proponente:</w:t>
      </w:r>
    </w:p>
    <w:p w14:paraId="10011345" w14:textId="77777777" w:rsidR="00E70DFE" w:rsidRPr="008A7C52" w:rsidRDefault="00E70DFE" w:rsidP="00E70DFE">
      <w:pPr>
        <w:pStyle w:val="Lista2"/>
        <w:jc w:val="both"/>
        <w:rPr>
          <w:rFonts w:ascii="Arial" w:hAnsi="Arial" w:cs="Arial"/>
          <w:color w:val="000000" w:themeColor="text1"/>
          <w:sz w:val="20"/>
          <w:szCs w:val="20"/>
        </w:rPr>
      </w:pPr>
    </w:p>
    <w:p w14:paraId="144D08C6" w14:textId="77777777" w:rsidR="00E70DFE" w:rsidRPr="008A7C52" w:rsidRDefault="00E70DFE" w:rsidP="00E70DFE">
      <w:pPr>
        <w:pStyle w:val="Lista2"/>
        <w:jc w:val="both"/>
        <w:rPr>
          <w:rFonts w:ascii="Arial" w:hAnsi="Arial" w:cs="Arial"/>
          <w:color w:val="000000" w:themeColor="text1"/>
          <w:sz w:val="20"/>
          <w:szCs w:val="20"/>
        </w:rPr>
      </w:pPr>
    </w:p>
    <w:p w14:paraId="6A564B13" w14:textId="77777777" w:rsidR="00E70DFE" w:rsidRPr="008A7C52" w:rsidRDefault="00E70DFE" w:rsidP="00E70DFE">
      <w:pPr>
        <w:pStyle w:val="Lista2"/>
        <w:jc w:val="both"/>
        <w:rPr>
          <w:rFonts w:ascii="Arial" w:hAnsi="Arial" w:cs="Arial"/>
          <w:color w:val="000000" w:themeColor="text1"/>
          <w:sz w:val="20"/>
          <w:szCs w:val="20"/>
        </w:rPr>
      </w:pPr>
    </w:p>
    <w:p w14:paraId="0B8B0C1F" w14:textId="77777777" w:rsidR="00E70DFE" w:rsidRPr="008A7C52" w:rsidRDefault="00E70DFE" w:rsidP="00E70DFE">
      <w:pPr>
        <w:pStyle w:val="Lista2"/>
        <w:jc w:val="both"/>
        <w:rPr>
          <w:rFonts w:ascii="Arial" w:hAnsi="Arial" w:cs="Arial"/>
          <w:color w:val="000000" w:themeColor="text1"/>
          <w:sz w:val="20"/>
          <w:szCs w:val="20"/>
        </w:rPr>
      </w:pPr>
      <w:r w:rsidRPr="008A7C52">
        <w:rPr>
          <w:rFonts w:ascii="Arial" w:hAnsi="Arial" w:cs="Arial"/>
          <w:color w:val="000000" w:themeColor="text1"/>
          <w:sz w:val="20"/>
          <w:szCs w:val="20"/>
        </w:rPr>
        <w:t>__________________________________</w:t>
      </w:r>
    </w:p>
    <w:p w14:paraId="705CAA2C" w14:textId="77777777" w:rsidR="00E70DFE" w:rsidRPr="008A7C52" w:rsidRDefault="00E70DFE" w:rsidP="00E70DFE">
      <w:pPr>
        <w:pStyle w:val="Lista2"/>
        <w:jc w:val="both"/>
        <w:rPr>
          <w:rFonts w:ascii="Arial" w:hAnsi="Arial" w:cs="Arial"/>
          <w:color w:val="000000" w:themeColor="text1"/>
          <w:sz w:val="20"/>
          <w:szCs w:val="20"/>
        </w:rPr>
      </w:pPr>
      <w:r w:rsidRPr="008A7C52">
        <w:rPr>
          <w:rFonts w:ascii="Arial" w:hAnsi="Arial" w:cs="Arial"/>
          <w:color w:val="000000" w:themeColor="text1"/>
          <w:sz w:val="20"/>
          <w:szCs w:val="20"/>
        </w:rPr>
        <w:t xml:space="preserve">Firma del representante legal del proponente </w:t>
      </w:r>
    </w:p>
    <w:p w14:paraId="2DF93A92" w14:textId="77777777" w:rsidR="00E70DFE" w:rsidRPr="008A7C52" w:rsidRDefault="00E70DFE" w:rsidP="00E70DFE">
      <w:pPr>
        <w:pStyle w:val="Lista2"/>
        <w:jc w:val="both"/>
        <w:rPr>
          <w:rFonts w:ascii="Arial" w:hAnsi="Arial" w:cs="Arial"/>
          <w:color w:val="000000" w:themeColor="text1"/>
          <w:sz w:val="20"/>
          <w:szCs w:val="20"/>
        </w:rPr>
      </w:pPr>
      <w:r w:rsidRPr="008A7C52">
        <w:rPr>
          <w:rFonts w:ascii="Arial" w:hAnsi="Arial" w:cs="Arial"/>
          <w:color w:val="000000" w:themeColor="text1"/>
          <w:sz w:val="20"/>
          <w:szCs w:val="20"/>
        </w:rPr>
        <w:t xml:space="preserve">Nombre o razón social del oferente: </w:t>
      </w:r>
    </w:p>
    <w:p w14:paraId="4D48ABC2" w14:textId="77777777" w:rsidR="00E70DFE" w:rsidRPr="008A7C52" w:rsidRDefault="00E70DFE" w:rsidP="00E70DFE">
      <w:pPr>
        <w:pStyle w:val="Lista2"/>
        <w:jc w:val="both"/>
        <w:rPr>
          <w:rFonts w:ascii="Arial" w:hAnsi="Arial" w:cs="Arial"/>
          <w:color w:val="000000" w:themeColor="text1"/>
          <w:sz w:val="20"/>
          <w:szCs w:val="20"/>
        </w:rPr>
      </w:pPr>
      <w:r w:rsidRPr="008A7C52">
        <w:rPr>
          <w:rFonts w:ascii="Arial" w:hAnsi="Arial" w:cs="Arial"/>
          <w:color w:val="000000" w:themeColor="text1"/>
          <w:sz w:val="20"/>
          <w:szCs w:val="20"/>
        </w:rPr>
        <w:t xml:space="preserve">Identificación (NIT </w:t>
      </w:r>
      <w:r w:rsidRPr="008A7C52">
        <w:rPr>
          <w:rFonts w:ascii="Segoe UI Symbol" w:hAnsi="Segoe UI Symbol" w:cs="Segoe UI Symbol"/>
          <w:color w:val="000000" w:themeColor="text1"/>
          <w:sz w:val="20"/>
          <w:szCs w:val="20"/>
        </w:rPr>
        <w:t>☐</w:t>
      </w:r>
      <w:r w:rsidRPr="008A7C52">
        <w:rPr>
          <w:rFonts w:ascii="Arial" w:hAnsi="Arial" w:cs="Arial"/>
          <w:color w:val="000000" w:themeColor="text1"/>
          <w:sz w:val="20"/>
          <w:szCs w:val="20"/>
        </w:rPr>
        <w:t xml:space="preserve"> C.C </w:t>
      </w:r>
      <w:proofErr w:type="gramStart"/>
      <w:r w:rsidRPr="008A7C52">
        <w:rPr>
          <w:rFonts w:ascii="Segoe UI Symbol" w:hAnsi="Segoe UI Symbol" w:cs="Segoe UI Symbol"/>
          <w:color w:val="000000" w:themeColor="text1"/>
          <w:sz w:val="20"/>
          <w:szCs w:val="20"/>
        </w:rPr>
        <w:t>☐</w:t>
      </w:r>
      <w:r w:rsidRPr="008A7C52">
        <w:rPr>
          <w:rFonts w:ascii="Arial" w:hAnsi="Arial" w:cs="Arial"/>
          <w:color w:val="000000" w:themeColor="text1"/>
          <w:sz w:val="20"/>
          <w:szCs w:val="20"/>
        </w:rPr>
        <w:t xml:space="preserve">  C.E</w:t>
      </w:r>
      <w:proofErr w:type="gramEnd"/>
      <w:r w:rsidRPr="008A7C52">
        <w:rPr>
          <w:rFonts w:ascii="Arial" w:hAnsi="Arial" w:cs="Arial"/>
          <w:color w:val="000000" w:themeColor="text1"/>
          <w:sz w:val="20"/>
          <w:szCs w:val="20"/>
        </w:rPr>
        <w:t xml:space="preserve"> </w:t>
      </w:r>
      <w:r w:rsidRPr="008A7C52">
        <w:rPr>
          <w:rFonts w:ascii="Segoe UI Symbol" w:hAnsi="Segoe UI Symbol" w:cs="Segoe UI Symbol"/>
          <w:color w:val="000000" w:themeColor="text1"/>
          <w:sz w:val="20"/>
          <w:szCs w:val="20"/>
        </w:rPr>
        <w:t>☐</w:t>
      </w:r>
      <w:r w:rsidRPr="008A7C52">
        <w:rPr>
          <w:rFonts w:ascii="Arial" w:hAnsi="Arial" w:cs="Arial"/>
          <w:color w:val="000000" w:themeColor="text1"/>
          <w:sz w:val="20"/>
          <w:szCs w:val="20"/>
        </w:rPr>
        <w:t xml:space="preserve">): </w:t>
      </w:r>
    </w:p>
    <w:p w14:paraId="77F21E92" w14:textId="77777777" w:rsidR="00E70DFE" w:rsidRPr="008A7C52" w:rsidRDefault="00E70DFE" w:rsidP="00E70DFE">
      <w:pPr>
        <w:pStyle w:val="Lista2"/>
        <w:jc w:val="both"/>
        <w:rPr>
          <w:rFonts w:ascii="Arial" w:hAnsi="Arial" w:cs="Arial"/>
          <w:color w:val="000000" w:themeColor="text1"/>
          <w:sz w:val="20"/>
          <w:szCs w:val="20"/>
        </w:rPr>
      </w:pPr>
      <w:r w:rsidRPr="008A7C52">
        <w:rPr>
          <w:rFonts w:ascii="Arial" w:hAnsi="Arial" w:cs="Arial"/>
          <w:color w:val="000000" w:themeColor="text1"/>
          <w:sz w:val="20"/>
          <w:szCs w:val="20"/>
        </w:rPr>
        <w:t xml:space="preserve">Nombre Representante Legal: </w:t>
      </w:r>
    </w:p>
    <w:p w14:paraId="1E8BB2DD" w14:textId="77777777" w:rsidR="00E70DFE" w:rsidRPr="008A7C52" w:rsidRDefault="00E70DFE" w:rsidP="00E70DFE">
      <w:pPr>
        <w:pStyle w:val="Lista2"/>
        <w:jc w:val="both"/>
        <w:rPr>
          <w:rFonts w:ascii="Arial" w:hAnsi="Arial" w:cs="Arial"/>
          <w:color w:val="000000" w:themeColor="text1"/>
          <w:sz w:val="20"/>
          <w:szCs w:val="20"/>
        </w:rPr>
      </w:pPr>
      <w:r w:rsidRPr="008A7C52">
        <w:rPr>
          <w:rFonts w:ascii="Arial" w:hAnsi="Arial" w:cs="Arial"/>
          <w:color w:val="000000" w:themeColor="text1"/>
          <w:sz w:val="20"/>
          <w:szCs w:val="20"/>
        </w:rPr>
        <w:t xml:space="preserve">Identificación (C.C </w:t>
      </w:r>
      <w:proofErr w:type="gramStart"/>
      <w:r w:rsidRPr="008A7C52">
        <w:rPr>
          <w:rFonts w:ascii="Segoe UI Symbol" w:hAnsi="Segoe UI Symbol" w:cs="Segoe UI Symbol"/>
          <w:color w:val="000000" w:themeColor="text1"/>
          <w:sz w:val="20"/>
          <w:szCs w:val="20"/>
        </w:rPr>
        <w:t>☐</w:t>
      </w:r>
      <w:r w:rsidRPr="008A7C52">
        <w:rPr>
          <w:rFonts w:ascii="Arial" w:hAnsi="Arial" w:cs="Arial"/>
          <w:color w:val="000000" w:themeColor="text1"/>
          <w:sz w:val="20"/>
          <w:szCs w:val="20"/>
        </w:rPr>
        <w:t xml:space="preserve">  C.E.</w:t>
      </w:r>
      <w:proofErr w:type="gramEnd"/>
      <w:r w:rsidRPr="008A7C52">
        <w:rPr>
          <w:rFonts w:ascii="Arial" w:hAnsi="Arial" w:cs="Arial"/>
          <w:color w:val="000000" w:themeColor="text1"/>
          <w:sz w:val="20"/>
          <w:szCs w:val="20"/>
        </w:rPr>
        <w:t xml:space="preserve"> </w:t>
      </w:r>
      <w:r w:rsidRPr="008A7C52">
        <w:rPr>
          <w:rFonts w:ascii="Segoe UI Symbol" w:hAnsi="Segoe UI Symbol" w:cs="Segoe UI Symbol"/>
          <w:color w:val="000000" w:themeColor="text1"/>
          <w:sz w:val="20"/>
          <w:szCs w:val="20"/>
        </w:rPr>
        <w:t>☐</w:t>
      </w:r>
      <w:r w:rsidRPr="008A7C52">
        <w:rPr>
          <w:rFonts w:ascii="Arial" w:hAnsi="Arial" w:cs="Arial"/>
          <w:color w:val="000000" w:themeColor="text1"/>
          <w:sz w:val="20"/>
          <w:szCs w:val="20"/>
        </w:rPr>
        <w:t xml:space="preserve">) </w:t>
      </w:r>
    </w:p>
    <w:p w14:paraId="70598A72" w14:textId="77777777" w:rsidR="00E70DFE" w:rsidRPr="008A7C52" w:rsidRDefault="00E70DFE" w:rsidP="00E70DFE">
      <w:pPr>
        <w:pStyle w:val="Lista2"/>
        <w:jc w:val="both"/>
        <w:rPr>
          <w:rFonts w:ascii="Arial" w:hAnsi="Arial" w:cs="Arial"/>
          <w:color w:val="000000" w:themeColor="text1"/>
          <w:sz w:val="20"/>
          <w:szCs w:val="20"/>
        </w:rPr>
      </w:pPr>
      <w:r w:rsidRPr="008A7C52">
        <w:rPr>
          <w:rFonts w:ascii="Arial" w:hAnsi="Arial" w:cs="Arial"/>
          <w:color w:val="000000" w:themeColor="text1"/>
          <w:sz w:val="20"/>
          <w:szCs w:val="20"/>
        </w:rPr>
        <w:t xml:space="preserve">Dirección: </w:t>
      </w:r>
    </w:p>
    <w:p w14:paraId="3621202A" w14:textId="77777777" w:rsidR="00E70DFE" w:rsidRPr="008A7C52" w:rsidRDefault="00E70DFE" w:rsidP="00E70DFE">
      <w:pPr>
        <w:pStyle w:val="Lista2"/>
        <w:jc w:val="both"/>
        <w:rPr>
          <w:rFonts w:ascii="Arial" w:hAnsi="Arial" w:cs="Arial"/>
          <w:color w:val="000000" w:themeColor="text1"/>
          <w:sz w:val="20"/>
          <w:szCs w:val="20"/>
        </w:rPr>
      </w:pPr>
      <w:r w:rsidRPr="008A7C52">
        <w:rPr>
          <w:rFonts w:ascii="Arial" w:hAnsi="Arial" w:cs="Arial"/>
          <w:color w:val="000000" w:themeColor="text1"/>
          <w:sz w:val="20"/>
          <w:szCs w:val="20"/>
        </w:rPr>
        <w:t xml:space="preserve">Teléfono: </w:t>
      </w:r>
    </w:p>
    <w:p w14:paraId="2FDBC2B3" w14:textId="77777777" w:rsidR="00E70DFE" w:rsidRPr="008A7C52" w:rsidRDefault="00E70DFE" w:rsidP="00E70DFE">
      <w:pPr>
        <w:pStyle w:val="Lista2"/>
        <w:ind w:left="0" w:firstLine="0"/>
        <w:jc w:val="both"/>
        <w:rPr>
          <w:rFonts w:ascii="Arial" w:hAnsi="Arial" w:cs="Arial"/>
          <w:color w:val="000000" w:themeColor="text1"/>
          <w:sz w:val="20"/>
          <w:szCs w:val="20"/>
        </w:rPr>
      </w:pPr>
      <w:r w:rsidRPr="008A7C52">
        <w:rPr>
          <w:rFonts w:ascii="Arial" w:hAnsi="Arial" w:cs="Arial"/>
          <w:color w:val="000000" w:themeColor="text1"/>
          <w:sz w:val="20"/>
          <w:szCs w:val="20"/>
        </w:rPr>
        <w:t xml:space="preserve">     Email:  </w:t>
      </w:r>
    </w:p>
    <w:p w14:paraId="1CC925E5" w14:textId="77777777" w:rsidR="00E70DFE" w:rsidRPr="008A7C52" w:rsidRDefault="00E70DFE" w:rsidP="00E70DFE">
      <w:pPr>
        <w:tabs>
          <w:tab w:val="left" w:pos="3645"/>
        </w:tabs>
        <w:jc w:val="center"/>
        <w:rPr>
          <w:rFonts w:ascii="Arial" w:hAnsi="Arial" w:cs="Arial"/>
          <w:b/>
          <w:color w:val="000000" w:themeColor="text1"/>
          <w:sz w:val="22"/>
          <w:szCs w:val="22"/>
          <w:lang w:val="es-CO"/>
        </w:rPr>
      </w:pPr>
    </w:p>
    <w:p w14:paraId="6BBF8600" w14:textId="77777777" w:rsidR="00E70DFE" w:rsidRPr="008A7C52" w:rsidRDefault="00E70DFE" w:rsidP="00E70DFE">
      <w:pPr>
        <w:autoSpaceDE w:val="0"/>
        <w:autoSpaceDN w:val="0"/>
        <w:adjustRightInd w:val="0"/>
        <w:jc w:val="center"/>
        <w:rPr>
          <w:rFonts w:ascii="Arial" w:hAnsi="Arial" w:cs="Arial"/>
          <w:b/>
          <w:color w:val="000000" w:themeColor="text1"/>
          <w:sz w:val="20"/>
          <w:szCs w:val="20"/>
          <w:lang w:val="es-CO" w:eastAsia="es-CO"/>
        </w:rPr>
      </w:pPr>
    </w:p>
    <w:p w14:paraId="48A694B6" w14:textId="77777777" w:rsidR="00E70DFE" w:rsidRPr="008A7C52" w:rsidRDefault="00E70DFE" w:rsidP="006556EF">
      <w:pPr>
        <w:pStyle w:val="Textoindependiente"/>
        <w:ind w:right="-425"/>
        <w:jc w:val="left"/>
        <w:rPr>
          <w:b/>
          <w:color w:val="000000" w:themeColor="text1"/>
          <w:sz w:val="18"/>
          <w:szCs w:val="18"/>
          <w:lang w:val="es-CO"/>
        </w:rPr>
      </w:pPr>
    </w:p>
    <w:p w14:paraId="4ACDDDE5" w14:textId="1F83ACA2" w:rsidR="00E70DFE" w:rsidRPr="00E70DFE" w:rsidRDefault="00E70DFE" w:rsidP="006556EF">
      <w:pPr>
        <w:pStyle w:val="Textoindependiente"/>
        <w:ind w:right="-425"/>
        <w:jc w:val="left"/>
        <w:rPr>
          <w:b/>
          <w:color w:val="000000"/>
          <w:sz w:val="18"/>
          <w:szCs w:val="18"/>
          <w:lang w:val="es-CO"/>
        </w:rPr>
        <w:sectPr w:rsidR="00E70DFE" w:rsidRPr="00E70DFE" w:rsidSect="0098465C">
          <w:headerReference w:type="default" r:id="rId16"/>
          <w:pgSz w:w="12240" w:h="18720"/>
          <w:pgMar w:top="1418" w:right="1134"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556AB38" w14:textId="6E0BD7B9" w:rsidR="00F111BE" w:rsidRPr="00B11343" w:rsidRDefault="00F111BE" w:rsidP="00E70DFE">
      <w:pPr>
        <w:spacing w:after="160" w:line="259" w:lineRule="auto"/>
        <w:rPr>
          <w:lang w:val="es-CO"/>
        </w:rPr>
      </w:pPr>
    </w:p>
    <w:sectPr w:rsidR="00F111BE" w:rsidRPr="00B11343" w:rsidSect="00682D8D">
      <w:headerReference w:type="default" r:id="rId17"/>
      <w:footerReference w:type="default" r:id="rId18"/>
      <w:headerReference w:type="first" r:id="rId19"/>
      <w:footerReference w:type="first" r:id="rId20"/>
      <w:pgSz w:w="12240" w:h="18720" w:code="14"/>
      <w:pgMar w:top="1418"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10AB4" w14:textId="77777777" w:rsidR="006079CB" w:rsidRDefault="006079CB" w:rsidP="009325B5">
      <w:r>
        <w:separator/>
      </w:r>
    </w:p>
  </w:endnote>
  <w:endnote w:type="continuationSeparator" w:id="0">
    <w:p w14:paraId="1AE2D826" w14:textId="77777777" w:rsidR="006079CB" w:rsidRDefault="006079CB" w:rsidP="00932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Calibri"/>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HelveticaNeue-Light">
    <w:altName w:val="MS Gothic"/>
    <w:panose1 w:val="00000000000000000000"/>
    <w:charset w:val="80"/>
    <w:family w:val="auto"/>
    <w:notTrueType/>
    <w:pitch w:val="default"/>
    <w:sig w:usb0="00000003" w:usb1="08070000" w:usb2="00000010" w:usb3="00000000" w:csb0="0002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mo">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BDC1F" w14:textId="77777777" w:rsidR="00FE3117" w:rsidRDefault="00FE3117">
    <w:pPr>
      <w:pStyle w:val="Piedepgina"/>
      <w:jc w:val="right"/>
    </w:pPr>
  </w:p>
  <w:p w14:paraId="30D88EEB" w14:textId="77777777" w:rsidR="00FE3117" w:rsidRDefault="00FE3117">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FF26F" w14:textId="77777777" w:rsidR="00FE3117" w:rsidRDefault="00FE3117"/>
  <w:p w14:paraId="1EA0759F" w14:textId="77777777" w:rsidR="00FE3117" w:rsidRPr="004456B1" w:rsidRDefault="00FE3117" w:rsidP="00F27175">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8B193" w14:textId="77777777" w:rsidR="006079CB" w:rsidRDefault="006079CB" w:rsidP="009325B5">
      <w:r>
        <w:separator/>
      </w:r>
    </w:p>
  </w:footnote>
  <w:footnote w:type="continuationSeparator" w:id="0">
    <w:p w14:paraId="0934D75F" w14:textId="77777777" w:rsidR="006079CB" w:rsidRDefault="006079CB" w:rsidP="009325B5">
      <w:r>
        <w:continuationSeparator/>
      </w:r>
    </w:p>
  </w:footnote>
  <w:footnote w:id="1">
    <w:p w14:paraId="52925B4D" w14:textId="77777777" w:rsidR="00E70DFE" w:rsidRPr="00F56CB3" w:rsidRDefault="00E70DFE" w:rsidP="00E70DFE">
      <w:pPr>
        <w:pStyle w:val="Textoindependiente"/>
        <w:jc w:val="lef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8"/>
      <w:gridCol w:w="6034"/>
      <w:gridCol w:w="2020"/>
    </w:tblGrid>
    <w:tr w:rsidR="00FE3117" w:rsidRPr="00EF172F" w14:paraId="0345CD70" w14:textId="77777777" w:rsidTr="00E70DFE">
      <w:trPr>
        <w:trHeight w:val="190"/>
        <w:jc w:val="center"/>
      </w:trPr>
      <w:tc>
        <w:tcPr>
          <w:tcW w:w="2258" w:type="dxa"/>
          <w:tcBorders>
            <w:bottom w:val="single" w:sz="4" w:space="0" w:color="auto"/>
          </w:tcBorders>
          <w:vAlign w:val="center"/>
        </w:tcPr>
        <w:p w14:paraId="7452ABE0" w14:textId="77777777" w:rsidR="00FE3117" w:rsidRPr="00EF172F" w:rsidRDefault="00FE3117" w:rsidP="00A51523">
          <w:pPr>
            <w:tabs>
              <w:tab w:val="center" w:pos="4419"/>
              <w:tab w:val="right" w:pos="8838"/>
            </w:tabs>
            <w:autoSpaceDE w:val="0"/>
            <w:autoSpaceDN w:val="0"/>
            <w:rPr>
              <w:rFonts w:ascii="Arial" w:hAnsi="Arial" w:cs="Arial"/>
              <w:sz w:val="18"/>
              <w:szCs w:val="18"/>
              <w:lang w:val="es-ES_tradnl"/>
            </w:rPr>
          </w:pPr>
          <w:r w:rsidRPr="00EF172F">
            <w:rPr>
              <w:rFonts w:ascii="Arial" w:hAnsi="Arial" w:cs="Arial"/>
              <w:sz w:val="18"/>
              <w:szCs w:val="18"/>
            </w:rPr>
            <w:t xml:space="preserve">Página </w:t>
          </w:r>
          <w:r w:rsidRPr="00EF172F">
            <w:rPr>
              <w:rFonts w:ascii="Arial" w:hAnsi="Arial" w:cs="Arial"/>
              <w:b/>
              <w:bCs/>
              <w:sz w:val="18"/>
              <w:szCs w:val="18"/>
              <w:lang w:val="es-ES_tradnl"/>
            </w:rPr>
            <w:fldChar w:fldCharType="begin"/>
          </w:r>
          <w:r w:rsidRPr="00EF172F">
            <w:rPr>
              <w:rFonts w:ascii="Arial" w:hAnsi="Arial" w:cs="Arial"/>
              <w:b/>
              <w:bCs/>
              <w:sz w:val="18"/>
              <w:szCs w:val="18"/>
              <w:lang w:val="es-ES_tradnl"/>
            </w:rPr>
            <w:instrText>PAGE  \* Arabic  \* MERGEFORMAT</w:instrText>
          </w:r>
          <w:r w:rsidRPr="00EF172F">
            <w:rPr>
              <w:rFonts w:ascii="Arial" w:hAnsi="Arial" w:cs="Arial"/>
              <w:b/>
              <w:bCs/>
              <w:sz w:val="18"/>
              <w:szCs w:val="18"/>
              <w:lang w:val="es-ES_tradnl"/>
            </w:rPr>
            <w:fldChar w:fldCharType="separate"/>
          </w:r>
          <w:r w:rsidR="00E03026" w:rsidRPr="00E03026">
            <w:rPr>
              <w:rFonts w:ascii="Arial" w:hAnsi="Arial" w:cs="Arial"/>
              <w:b/>
              <w:bCs/>
              <w:noProof/>
              <w:sz w:val="18"/>
              <w:szCs w:val="18"/>
            </w:rPr>
            <w:t>67</w:t>
          </w:r>
          <w:r w:rsidRPr="00EF172F">
            <w:rPr>
              <w:rFonts w:ascii="Arial" w:hAnsi="Arial" w:cs="Arial"/>
              <w:b/>
              <w:bCs/>
              <w:sz w:val="18"/>
              <w:szCs w:val="18"/>
              <w:lang w:val="es-ES_tradnl"/>
            </w:rPr>
            <w:fldChar w:fldCharType="end"/>
          </w:r>
          <w:r w:rsidRPr="00EF172F">
            <w:rPr>
              <w:rFonts w:ascii="Arial" w:hAnsi="Arial" w:cs="Arial"/>
              <w:sz w:val="18"/>
              <w:szCs w:val="18"/>
            </w:rPr>
            <w:t xml:space="preserve"> de </w:t>
          </w:r>
          <w:r w:rsidRPr="00EF172F">
            <w:rPr>
              <w:rFonts w:ascii="Arial" w:hAnsi="Arial" w:cs="Arial"/>
              <w:b/>
              <w:bCs/>
              <w:sz w:val="18"/>
              <w:szCs w:val="18"/>
              <w:lang w:val="es-ES_tradnl"/>
            </w:rPr>
            <w:fldChar w:fldCharType="begin"/>
          </w:r>
          <w:r w:rsidRPr="00EF172F">
            <w:rPr>
              <w:rFonts w:ascii="Arial" w:hAnsi="Arial" w:cs="Arial"/>
              <w:b/>
              <w:bCs/>
              <w:sz w:val="18"/>
              <w:szCs w:val="18"/>
              <w:lang w:val="es-ES_tradnl"/>
            </w:rPr>
            <w:instrText>NUMPAGES  \* Arabic  \* MERGEFORMAT</w:instrText>
          </w:r>
          <w:r w:rsidRPr="00EF172F">
            <w:rPr>
              <w:rFonts w:ascii="Arial" w:hAnsi="Arial" w:cs="Arial"/>
              <w:b/>
              <w:bCs/>
              <w:sz w:val="18"/>
              <w:szCs w:val="18"/>
              <w:lang w:val="es-ES_tradnl"/>
            </w:rPr>
            <w:fldChar w:fldCharType="separate"/>
          </w:r>
          <w:r w:rsidR="00E03026" w:rsidRPr="00E03026">
            <w:rPr>
              <w:rFonts w:ascii="Arial" w:hAnsi="Arial" w:cs="Arial"/>
              <w:b/>
              <w:bCs/>
              <w:noProof/>
              <w:sz w:val="18"/>
              <w:szCs w:val="18"/>
            </w:rPr>
            <w:t>85</w:t>
          </w:r>
          <w:r w:rsidRPr="00EF172F">
            <w:rPr>
              <w:rFonts w:ascii="Arial" w:hAnsi="Arial" w:cs="Arial"/>
              <w:b/>
              <w:bCs/>
              <w:sz w:val="18"/>
              <w:szCs w:val="18"/>
              <w:lang w:val="es-ES_tradnl"/>
            </w:rPr>
            <w:fldChar w:fldCharType="end"/>
          </w:r>
        </w:p>
      </w:tc>
      <w:tc>
        <w:tcPr>
          <w:tcW w:w="6034" w:type="dxa"/>
          <w:vMerge w:val="restart"/>
          <w:vAlign w:val="center"/>
        </w:tcPr>
        <w:p w14:paraId="2298AC89" w14:textId="77777777" w:rsidR="00FE3117" w:rsidRPr="00EF172F" w:rsidRDefault="00FE3117" w:rsidP="00A51523">
          <w:pPr>
            <w:autoSpaceDE w:val="0"/>
            <w:autoSpaceDN w:val="0"/>
            <w:jc w:val="center"/>
            <w:rPr>
              <w:rFonts w:ascii="Arial" w:hAnsi="Arial" w:cs="Arial"/>
              <w:sz w:val="18"/>
              <w:szCs w:val="18"/>
              <w:lang w:val="es-ES_tradnl"/>
            </w:rPr>
          </w:pPr>
          <w:r w:rsidRPr="00EF172F">
            <w:rPr>
              <w:rFonts w:ascii="Arial" w:hAnsi="Arial" w:cs="Arial"/>
              <w:sz w:val="18"/>
              <w:szCs w:val="18"/>
              <w:lang w:val="es-ES_tradnl"/>
            </w:rPr>
            <w:t>ADQUIRIR BIENES Y SERVICIOS</w:t>
          </w:r>
        </w:p>
      </w:tc>
      <w:tc>
        <w:tcPr>
          <w:tcW w:w="2020" w:type="dxa"/>
          <w:vMerge w:val="restart"/>
          <w:vAlign w:val="center"/>
        </w:tcPr>
        <w:p w14:paraId="561FB67F" w14:textId="612F8997" w:rsidR="00FE3117" w:rsidRPr="00EF172F" w:rsidRDefault="00FE3117" w:rsidP="00A51523">
          <w:pPr>
            <w:autoSpaceDE w:val="0"/>
            <w:autoSpaceDN w:val="0"/>
            <w:jc w:val="center"/>
            <w:rPr>
              <w:rFonts w:ascii="Arial" w:hAnsi="Arial" w:cs="Arial"/>
              <w:noProof/>
              <w:sz w:val="18"/>
              <w:szCs w:val="18"/>
              <w:lang w:val="es-CO" w:eastAsia="es-CO"/>
            </w:rPr>
          </w:pPr>
          <w:r w:rsidRPr="00EF172F">
            <w:rPr>
              <w:rFonts w:ascii="Arial" w:hAnsi="Arial" w:cs="Arial"/>
              <w:noProof/>
              <w:sz w:val="18"/>
              <w:szCs w:val="18"/>
              <w:lang w:val="es-CO" w:eastAsia="es-CO"/>
            </w:rPr>
            <w:drawing>
              <wp:inline distT="0" distB="0" distL="0" distR="0" wp14:anchorId="1CF168EA" wp14:editId="0BA5580C">
                <wp:extent cx="400050" cy="333375"/>
                <wp:effectExtent l="0" t="0" r="0" b="9525"/>
                <wp:docPr id="194104362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333375"/>
                        </a:xfrm>
                        <a:prstGeom prst="rect">
                          <a:avLst/>
                        </a:prstGeom>
                        <a:noFill/>
                        <a:ln>
                          <a:noFill/>
                        </a:ln>
                      </pic:spPr>
                    </pic:pic>
                  </a:graphicData>
                </a:graphic>
              </wp:inline>
            </w:drawing>
          </w:r>
        </w:p>
        <w:p w14:paraId="19A8FEDB" w14:textId="77777777" w:rsidR="00FE3117" w:rsidRPr="00EF172F" w:rsidRDefault="00FE3117" w:rsidP="00A51523">
          <w:pPr>
            <w:autoSpaceDE w:val="0"/>
            <w:autoSpaceDN w:val="0"/>
            <w:jc w:val="center"/>
            <w:rPr>
              <w:rFonts w:ascii="Arial" w:hAnsi="Arial" w:cs="Arial"/>
              <w:sz w:val="18"/>
              <w:szCs w:val="18"/>
              <w:lang w:val="es-ES_tradnl"/>
            </w:rPr>
          </w:pPr>
          <w:r w:rsidRPr="00EF172F">
            <w:rPr>
              <w:rFonts w:ascii="Arial" w:hAnsi="Arial" w:cs="Arial"/>
              <w:noProof/>
              <w:sz w:val="18"/>
              <w:szCs w:val="18"/>
              <w:lang w:val="es-CO" w:eastAsia="es-CO"/>
            </w:rPr>
            <w:t>POLICÍA NACIONAL</w:t>
          </w:r>
        </w:p>
      </w:tc>
    </w:tr>
    <w:tr w:rsidR="00FE3117" w:rsidRPr="00EF172F" w14:paraId="762D1426" w14:textId="77777777" w:rsidTr="00E70DFE">
      <w:trPr>
        <w:trHeight w:val="54"/>
        <w:jc w:val="center"/>
      </w:trPr>
      <w:tc>
        <w:tcPr>
          <w:tcW w:w="2258" w:type="dxa"/>
          <w:tcBorders>
            <w:top w:val="single" w:sz="4" w:space="0" w:color="auto"/>
            <w:bottom w:val="single" w:sz="4" w:space="0" w:color="auto"/>
          </w:tcBorders>
          <w:vAlign w:val="center"/>
        </w:tcPr>
        <w:p w14:paraId="27E6E5CE" w14:textId="77777777" w:rsidR="00FE3117" w:rsidRPr="00EF172F" w:rsidRDefault="00FE3117" w:rsidP="00A51523">
          <w:pPr>
            <w:autoSpaceDE w:val="0"/>
            <w:autoSpaceDN w:val="0"/>
            <w:rPr>
              <w:rFonts w:ascii="Arial" w:hAnsi="Arial" w:cs="Arial"/>
              <w:sz w:val="18"/>
              <w:szCs w:val="18"/>
              <w:lang w:val="es-ES_tradnl"/>
            </w:rPr>
          </w:pPr>
          <w:r w:rsidRPr="00EF172F">
            <w:rPr>
              <w:rFonts w:ascii="Arial" w:hAnsi="Arial" w:cs="Arial"/>
              <w:sz w:val="18"/>
              <w:szCs w:val="18"/>
              <w:lang w:val="es-ES_tradnl"/>
            </w:rPr>
            <w:t>Código: 2BS-FR-0041</w:t>
          </w:r>
        </w:p>
      </w:tc>
      <w:tc>
        <w:tcPr>
          <w:tcW w:w="6034" w:type="dxa"/>
          <w:vMerge/>
          <w:tcBorders>
            <w:bottom w:val="single" w:sz="4" w:space="0" w:color="auto"/>
          </w:tcBorders>
          <w:vAlign w:val="center"/>
        </w:tcPr>
        <w:p w14:paraId="600AD871" w14:textId="77777777" w:rsidR="00FE3117" w:rsidRPr="00EF172F" w:rsidRDefault="00FE3117" w:rsidP="00A51523">
          <w:pPr>
            <w:autoSpaceDE w:val="0"/>
            <w:autoSpaceDN w:val="0"/>
            <w:jc w:val="center"/>
            <w:rPr>
              <w:rFonts w:ascii="Arial" w:hAnsi="Arial" w:cs="Arial"/>
              <w:sz w:val="18"/>
              <w:szCs w:val="18"/>
              <w:lang w:val="es-ES_tradnl"/>
            </w:rPr>
          </w:pPr>
        </w:p>
      </w:tc>
      <w:tc>
        <w:tcPr>
          <w:tcW w:w="2020" w:type="dxa"/>
          <w:vMerge/>
        </w:tcPr>
        <w:p w14:paraId="1B1E5845" w14:textId="77777777" w:rsidR="00FE3117" w:rsidRPr="00EF172F" w:rsidRDefault="00FE3117" w:rsidP="00A51523">
          <w:pPr>
            <w:autoSpaceDE w:val="0"/>
            <w:autoSpaceDN w:val="0"/>
            <w:rPr>
              <w:rFonts w:ascii="Arial" w:hAnsi="Arial" w:cs="Arial"/>
              <w:sz w:val="18"/>
              <w:szCs w:val="18"/>
              <w:lang w:val="es-ES_tradnl"/>
            </w:rPr>
          </w:pPr>
        </w:p>
      </w:tc>
    </w:tr>
    <w:tr w:rsidR="00FE3117" w:rsidRPr="00EF172F" w14:paraId="59E56CC8" w14:textId="77777777" w:rsidTr="00E70DFE">
      <w:trPr>
        <w:trHeight w:val="281"/>
        <w:jc w:val="center"/>
      </w:trPr>
      <w:tc>
        <w:tcPr>
          <w:tcW w:w="2258" w:type="dxa"/>
          <w:tcBorders>
            <w:top w:val="single" w:sz="4" w:space="0" w:color="auto"/>
          </w:tcBorders>
          <w:vAlign w:val="center"/>
        </w:tcPr>
        <w:p w14:paraId="3A6AE1C7" w14:textId="77777777" w:rsidR="00FE3117" w:rsidRPr="00EF172F" w:rsidRDefault="00FE3117" w:rsidP="00A51523">
          <w:pPr>
            <w:autoSpaceDE w:val="0"/>
            <w:autoSpaceDN w:val="0"/>
            <w:rPr>
              <w:rFonts w:ascii="Arial" w:hAnsi="Arial" w:cs="Arial"/>
              <w:sz w:val="18"/>
              <w:szCs w:val="18"/>
              <w:lang w:val="es-ES_tradnl"/>
            </w:rPr>
          </w:pPr>
          <w:r w:rsidRPr="00EF172F">
            <w:rPr>
              <w:rFonts w:ascii="Arial" w:hAnsi="Arial" w:cs="Arial"/>
              <w:sz w:val="18"/>
              <w:szCs w:val="18"/>
              <w:lang w:val="es-ES_tradnl"/>
            </w:rPr>
            <w:t>Fecha:  09/10/2017</w:t>
          </w:r>
        </w:p>
      </w:tc>
      <w:tc>
        <w:tcPr>
          <w:tcW w:w="6034" w:type="dxa"/>
          <w:vMerge w:val="restart"/>
          <w:tcBorders>
            <w:top w:val="single" w:sz="4" w:space="0" w:color="auto"/>
          </w:tcBorders>
          <w:vAlign w:val="center"/>
        </w:tcPr>
        <w:p w14:paraId="31645F64" w14:textId="77777777" w:rsidR="00FE3117" w:rsidRPr="00EF172F" w:rsidRDefault="00FE3117" w:rsidP="00A51523">
          <w:pPr>
            <w:autoSpaceDE w:val="0"/>
            <w:autoSpaceDN w:val="0"/>
            <w:jc w:val="center"/>
            <w:rPr>
              <w:rFonts w:ascii="Arial" w:hAnsi="Arial" w:cs="Arial"/>
              <w:sz w:val="18"/>
              <w:szCs w:val="18"/>
              <w:lang w:val="es-ES_tradnl"/>
            </w:rPr>
          </w:pPr>
          <w:r w:rsidRPr="00EF172F">
            <w:rPr>
              <w:rFonts w:ascii="Arial" w:hAnsi="Arial" w:cs="Arial"/>
              <w:sz w:val="18"/>
              <w:szCs w:val="18"/>
              <w:lang w:val="es-ES_tradnl"/>
            </w:rPr>
            <w:t xml:space="preserve">PLIEGO SELECCIÓN ABREVIADA MENOR CUANTÍA      </w:t>
          </w:r>
        </w:p>
      </w:tc>
      <w:tc>
        <w:tcPr>
          <w:tcW w:w="2020" w:type="dxa"/>
          <w:vMerge/>
        </w:tcPr>
        <w:p w14:paraId="72AC5FD5" w14:textId="77777777" w:rsidR="00FE3117" w:rsidRPr="00EF172F" w:rsidRDefault="00FE3117" w:rsidP="00A51523">
          <w:pPr>
            <w:autoSpaceDE w:val="0"/>
            <w:autoSpaceDN w:val="0"/>
            <w:rPr>
              <w:rFonts w:ascii="Arial" w:hAnsi="Arial" w:cs="Arial"/>
              <w:sz w:val="18"/>
              <w:szCs w:val="18"/>
              <w:lang w:val="es-ES_tradnl"/>
            </w:rPr>
          </w:pPr>
        </w:p>
      </w:tc>
    </w:tr>
    <w:tr w:rsidR="00FE3117" w:rsidRPr="00EF172F" w14:paraId="4D79A8B0" w14:textId="77777777" w:rsidTr="00E70DFE">
      <w:trPr>
        <w:trHeight w:val="274"/>
        <w:jc w:val="center"/>
      </w:trPr>
      <w:tc>
        <w:tcPr>
          <w:tcW w:w="2258" w:type="dxa"/>
          <w:vAlign w:val="center"/>
        </w:tcPr>
        <w:p w14:paraId="518B1EFB" w14:textId="77777777" w:rsidR="00FE3117" w:rsidRPr="00EF172F" w:rsidRDefault="00FE3117" w:rsidP="00A51523">
          <w:pPr>
            <w:autoSpaceDE w:val="0"/>
            <w:autoSpaceDN w:val="0"/>
            <w:rPr>
              <w:rFonts w:ascii="Arial" w:hAnsi="Arial" w:cs="Arial"/>
              <w:sz w:val="18"/>
              <w:szCs w:val="18"/>
              <w:lang w:val="es-ES_tradnl"/>
            </w:rPr>
          </w:pPr>
          <w:r w:rsidRPr="00EF172F">
            <w:rPr>
              <w:rFonts w:ascii="Arial" w:hAnsi="Arial" w:cs="Arial"/>
              <w:sz w:val="18"/>
              <w:szCs w:val="18"/>
              <w:lang w:val="es-ES_tradnl"/>
            </w:rPr>
            <w:t>Versión: 2</w:t>
          </w:r>
        </w:p>
      </w:tc>
      <w:tc>
        <w:tcPr>
          <w:tcW w:w="6034" w:type="dxa"/>
          <w:vMerge/>
        </w:tcPr>
        <w:p w14:paraId="6130535B" w14:textId="77777777" w:rsidR="00FE3117" w:rsidRPr="00EF172F" w:rsidRDefault="00FE3117" w:rsidP="00A51523">
          <w:pPr>
            <w:autoSpaceDE w:val="0"/>
            <w:autoSpaceDN w:val="0"/>
            <w:rPr>
              <w:rFonts w:ascii="Arial" w:hAnsi="Arial" w:cs="Arial"/>
              <w:sz w:val="18"/>
              <w:szCs w:val="18"/>
              <w:lang w:val="es-ES_tradnl"/>
            </w:rPr>
          </w:pPr>
        </w:p>
      </w:tc>
      <w:tc>
        <w:tcPr>
          <w:tcW w:w="2020" w:type="dxa"/>
          <w:vMerge/>
        </w:tcPr>
        <w:p w14:paraId="15FAB18A" w14:textId="77777777" w:rsidR="00FE3117" w:rsidRPr="00EF172F" w:rsidRDefault="00FE3117" w:rsidP="00A51523">
          <w:pPr>
            <w:autoSpaceDE w:val="0"/>
            <w:autoSpaceDN w:val="0"/>
            <w:rPr>
              <w:rFonts w:ascii="Arial" w:hAnsi="Arial" w:cs="Arial"/>
              <w:sz w:val="18"/>
              <w:szCs w:val="18"/>
              <w:lang w:val="es-ES_tradnl"/>
            </w:rPr>
          </w:pPr>
        </w:p>
      </w:tc>
    </w:tr>
  </w:tbl>
  <w:p w14:paraId="29743039" w14:textId="77777777" w:rsidR="00FE3117" w:rsidRDefault="00FE311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FE3117" w:rsidRPr="00BB54BD" w14:paraId="61B82431" w14:textId="77777777" w:rsidTr="00F27175">
      <w:trPr>
        <w:trHeight w:val="281"/>
        <w:jc w:val="center"/>
      </w:trPr>
      <w:tc>
        <w:tcPr>
          <w:tcW w:w="2122" w:type="dxa"/>
          <w:tcBorders>
            <w:bottom w:val="single" w:sz="4" w:space="0" w:color="auto"/>
          </w:tcBorders>
          <w:vAlign w:val="center"/>
        </w:tcPr>
        <w:p w14:paraId="52B8826F" w14:textId="77777777" w:rsidR="00FE3117" w:rsidRPr="005C3F11" w:rsidRDefault="00FE3117" w:rsidP="00F27175">
          <w:r w:rsidRPr="00600919">
            <w:rPr>
              <w:rFonts w:ascii="Arial" w:hAnsi="Arial" w:cs="Arial"/>
              <w:sz w:val="18"/>
              <w:szCs w:val="18"/>
              <w:lang w:val="es-ES_tradnl"/>
            </w:rPr>
            <w:t xml:space="preserve">Página </w:t>
          </w:r>
          <w:r w:rsidRPr="00600919">
            <w:rPr>
              <w:rFonts w:ascii="Arial" w:hAnsi="Arial" w:cs="Arial"/>
              <w:sz w:val="18"/>
              <w:szCs w:val="18"/>
              <w:lang w:val="es-ES_tradnl"/>
            </w:rPr>
            <w:fldChar w:fldCharType="begin"/>
          </w:r>
          <w:r w:rsidRPr="00600919">
            <w:rPr>
              <w:rFonts w:ascii="Arial" w:hAnsi="Arial" w:cs="Arial"/>
              <w:sz w:val="18"/>
              <w:szCs w:val="18"/>
              <w:lang w:val="es-ES_tradnl"/>
            </w:rPr>
            <w:instrText xml:space="preserve"> PAGE </w:instrText>
          </w:r>
          <w:r w:rsidRPr="00600919">
            <w:rPr>
              <w:rFonts w:ascii="Arial" w:hAnsi="Arial" w:cs="Arial"/>
              <w:sz w:val="18"/>
              <w:szCs w:val="18"/>
              <w:lang w:val="es-ES_tradnl"/>
            </w:rPr>
            <w:fldChar w:fldCharType="separate"/>
          </w:r>
          <w:r w:rsidR="00E03026">
            <w:rPr>
              <w:rFonts w:ascii="Arial" w:hAnsi="Arial" w:cs="Arial"/>
              <w:noProof/>
              <w:sz w:val="18"/>
              <w:szCs w:val="18"/>
              <w:lang w:val="es-ES_tradnl"/>
            </w:rPr>
            <w:t>17</w:t>
          </w:r>
          <w:r w:rsidRPr="00600919">
            <w:rPr>
              <w:rFonts w:ascii="Arial" w:hAnsi="Arial" w:cs="Arial"/>
              <w:sz w:val="18"/>
              <w:szCs w:val="18"/>
              <w:lang w:val="es-ES_tradnl"/>
            </w:rPr>
            <w:fldChar w:fldCharType="end"/>
          </w:r>
          <w:r w:rsidRPr="00600919">
            <w:rPr>
              <w:rFonts w:ascii="Arial" w:hAnsi="Arial" w:cs="Arial"/>
              <w:sz w:val="18"/>
              <w:szCs w:val="18"/>
              <w:lang w:val="es-ES_tradnl"/>
            </w:rPr>
            <w:t xml:space="preserve"> de </w:t>
          </w:r>
          <w:r w:rsidRPr="00600919">
            <w:rPr>
              <w:rFonts w:ascii="Arial" w:hAnsi="Arial" w:cs="Arial"/>
              <w:sz w:val="18"/>
              <w:szCs w:val="18"/>
              <w:lang w:val="es-ES_tradnl"/>
            </w:rPr>
            <w:fldChar w:fldCharType="begin"/>
          </w:r>
          <w:r w:rsidRPr="00600919">
            <w:rPr>
              <w:rFonts w:ascii="Arial" w:hAnsi="Arial" w:cs="Arial"/>
              <w:sz w:val="18"/>
              <w:szCs w:val="18"/>
              <w:lang w:val="es-ES_tradnl"/>
            </w:rPr>
            <w:instrText xml:space="preserve"> NUMPAGES  </w:instrText>
          </w:r>
          <w:r w:rsidRPr="00600919">
            <w:rPr>
              <w:rFonts w:ascii="Arial" w:hAnsi="Arial" w:cs="Arial"/>
              <w:sz w:val="18"/>
              <w:szCs w:val="18"/>
              <w:lang w:val="es-ES_tradnl"/>
            </w:rPr>
            <w:fldChar w:fldCharType="separate"/>
          </w:r>
          <w:r w:rsidR="00E03026">
            <w:rPr>
              <w:rFonts w:ascii="Arial" w:hAnsi="Arial" w:cs="Arial"/>
              <w:noProof/>
              <w:sz w:val="18"/>
              <w:szCs w:val="18"/>
              <w:lang w:val="es-ES_tradnl"/>
            </w:rPr>
            <w:t>85</w:t>
          </w:r>
          <w:r w:rsidRPr="00600919">
            <w:rPr>
              <w:rFonts w:ascii="Arial" w:hAnsi="Arial" w:cs="Arial"/>
              <w:sz w:val="18"/>
              <w:szCs w:val="18"/>
              <w:lang w:val="es-ES_tradnl"/>
            </w:rPr>
            <w:fldChar w:fldCharType="end"/>
          </w:r>
        </w:p>
      </w:tc>
      <w:tc>
        <w:tcPr>
          <w:tcW w:w="5386" w:type="dxa"/>
          <w:vMerge w:val="restart"/>
          <w:vAlign w:val="center"/>
        </w:tcPr>
        <w:p w14:paraId="0B70C59A" w14:textId="77777777" w:rsidR="00FE3117" w:rsidRPr="00BB54BD" w:rsidRDefault="00FE3117" w:rsidP="00F27175">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vAlign w:val="center"/>
        </w:tcPr>
        <w:p w14:paraId="0059604B" w14:textId="28135A47" w:rsidR="00FE3117" w:rsidRPr="00BB54BD" w:rsidRDefault="00FE3117" w:rsidP="00F27175">
          <w:pPr>
            <w:autoSpaceDE w:val="0"/>
            <w:autoSpaceDN w:val="0"/>
            <w:jc w:val="center"/>
            <w:rPr>
              <w:rFonts w:ascii="Arial" w:hAnsi="Arial" w:cs="Arial"/>
              <w:noProof/>
              <w:sz w:val="18"/>
              <w:szCs w:val="18"/>
              <w:lang w:val="es-CO" w:eastAsia="es-CO"/>
            </w:rPr>
          </w:pPr>
          <w:r w:rsidRPr="005C3F11">
            <w:rPr>
              <w:rFonts w:ascii="Arial" w:hAnsi="Arial" w:cs="Arial"/>
              <w:noProof/>
              <w:sz w:val="18"/>
              <w:szCs w:val="18"/>
              <w:lang w:val="es-CO" w:eastAsia="es-CO"/>
            </w:rPr>
            <w:drawing>
              <wp:inline distT="0" distB="0" distL="0" distR="0" wp14:anchorId="2C076052" wp14:editId="342FC7DE">
                <wp:extent cx="416560" cy="354965"/>
                <wp:effectExtent l="0" t="0" r="2540" b="698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6560" cy="354965"/>
                        </a:xfrm>
                        <a:prstGeom prst="rect">
                          <a:avLst/>
                        </a:prstGeom>
                        <a:noFill/>
                        <a:ln>
                          <a:noFill/>
                        </a:ln>
                      </pic:spPr>
                    </pic:pic>
                  </a:graphicData>
                </a:graphic>
              </wp:inline>
            </w:drawing>
          </w:r>
        </w:p>
        <w:p w14:paraId="7FCFCB53" w14:textId="77777777" w:rsidR="00FE3117" w:rsidRPr="00BB54BD" w:rsidRDefault="00FE3117" w:rsidP="00F27175">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FE3117" w:rsidRPr="00BB54BD" w14:paraId="413F6204" w14:textId="77777777" w:rsidTr="00F27175">
      <w:trPr>
        <w:trHeight w:val="70"/>
        <w:jc w:val="center"/>
      </w:trPr>
      <w:tc>
        <w:tcPr>
          <w:tcW w:w="2122" w:type="dxa"/>
          <w:tcBorders>
            <w:top w:val="single" w:sz="4" w:space="0" w:color="auto"/>
            <w:bottom w:val="single" w:sz="4" w:space="0" w:color="auto"/>
          </w:tcBorders>
          <w:vAlign w:val="center"/>
        </w:tcPr>
        <w:p w14:paraId="70514962" w14:textId="77777777" w:rsidR="00FE3117" w:rsidRPr="00BB54BD" w:rsidRDefault="00FE3117" w:rsidP="00F27175">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79792FC8" w14:textId="77777777" w:rsidR="00FE3117" w:rsidRPr="00BB54BD" w:rsidRDefault="00FE3117" w:rsidP="00F27175">
          <w:pPr>
            <w:autoSpaceDE w:val="0"/>
            <w:autoSpaceDN w:val="0"/>
            <w:jc w:val="center"/>
            <w:rPr>
              <w:rFonts w:ascii="Arial" w:hAnsi="Arial" w:cs="Arial"/>
              <w:sz w:val="18"/>
              <w:szCs w:val="18"/>
              <w:lang w:val="es-ES_tradnl"/>
            </w:rPr>
          </w:pPr>
        </w:p>
      </w:tc>
      <w:tc>
        <w:tcPr>
          <w:tcW w:w="2183" w:type="dxa"/>
          <w:vMerge/>
        </w:tcPr>
        <w:p w14:paraId="392AFD2C" w14:textId="77777777" w:rsidR="00FE3117" w:rsidRPr="00BB54BD" w:rsidRDefault="00FE3117" w:rsidP="00F27175">
          <w:pPr>
            <w:autoSpaceDE w:val="0"/>
            <w:autoSpaceDN w:val="0"/>
            <w:rPr>
              <w:rFonts w:ascii="Arial" w:hAnsi="Arial" w:cs="Arial"/>
              <w:sz w:val="18"/>
              <w:szCs w:val="18"/>
              <w:lang w:val="es-ES_tradnl"/>
            </w:rPr>
          </w:pPr>
        </w:p>
      </w:tc>
    </w:tr>
    <w:tr w:rsidR="00FE3117" w:rsidRPr="00BB54BD" w14:paraId="6AC91D61" w14:textId="77777777" w:rsidTr="00F27175">
      <w:trPr>
        <w:trHeight w:val="149"/>
        <w:jc w:val="center"/>
      </w:trPr>
      <w:tc>
        <w:tcPr>
          <w:tcW w:w="2122" w:type="dxa"/>
          <w:tcBorders>
            <w:top w:val="single" w:sz="4" w:space="0" w:color="auto"/>
          </w:tcBorders>
          <w:vAlign w:val="center"/>
        </w:tcPr>
        <w:p w14:paraId="37A015E9" w14:textId="77777777" w:rsidR="00FE3117" w:rsidRPr="00BB54BD" w:rsidRDefault="00FE3117" w:rsidP="00F27175">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1375590C" w14:textId="77777777" w:rsidR="00FE3117" w:rsidRPr="00BB54BD" w:rsidRDefault="00FE3117" w:rsidP="00F27175">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CUANTÍA      </w:t>
          </w:r>
        </w:p>
      </w:tc>
      <w:tc>
        <w:tcPr>
          <w:tcW w:w="2183" w:type="dxa"/>
          <w:vMerge/>
        </w:tcPr>
        <w:p w14:paraId="17E5ED31" w14:textId="77777777" w:rsidR="00FE3117" w:rsidRPr="00BB54BD" w:rsidRDefault="00FE3117" w:rsidP="00F27175">
          <w:pPr>
            <w:autoSpaceDE w:val="0"/>
            <w:autoSpaceDN w:val="0"/>
            <w:rPr>
              <w:rFonts w:ascii="Arial" w:hAnsi="Arial" w:cs="Arial"/>
              <w:sz w:val="18"/>
              <w:szCs w:val="18"/>
              <w:lang w:val="es-ES_tradnl"/>
            </w:rPr>
          </w:pPr>
        </w:p>
      </w:tc>
    </w:tr>
    <w:tr w:rsidR="00FE3117" w:rsidRPr="00BB54BD" w14:paraId="0B42EB80" w14:textId="77777777" w:rsidTr="00F27175">
      <w:trPr>
        <w:trHeight w:val="200"/>
        <w:jc w:val="center"/>
      </w:trPr>
      <w:tc>
        <w:tcPr>
          <w:tcW w:w="2122" w:type="dxa"/>
          <w:vAlign w:val="center"/>
        </w:tcPr>
        <w:p w14:paraId="4079155D" w14:textId="77777777" w:rsidR="00FE3117" w:rsidRPr="00BB54BD" w:rsidRDefault="00FE3117" w:rsidP="00F27175">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003565D5" w14:textId="77777777" w:rsidR="00FE3117" w:rsidRPr="00BB54BD" w:rsidRDefault="00FE3117" w:rsidP="00F27175">
          <w:pPr>
            <w:autoSpaceDE w:val="0"/>
            <w:autoSpaceDN w:val="0"/>
            <w:rPr>
              <w:rFonts w:ascii="Arial" w:hAnsi="Arial" w:cs="Arial"/>
              <w:sz w:val="18"/>
              <w:szCs w:val="18"/>
              <w:lang w:val="es-ES_tradnl"/>
            </w:rPr>
          </w:pPr>
        </w:p>
      </w:tc>
      <w:tc>
        <w:tcPr>
          <w:tcW w:w="2183" w:type="dxa"/>
          <w:vMerge/>
        </w:tcPr>
        <w:p w14:paraId="1B905614" w14:textId="77777777" w:rsidR="00FE3117" w:rsidRPr="00BB54BD" w:rsidRDefault="00FE3117" w:rsidP="00F27175">
          <w:pPr>
            <w:autoSpaceDE w:val="0"/>
            <w:autoSpaceDN w:val="0"/>
            <w:rPr>
              <w:rFonts w:ascii="Arial" w:hAnsi="Arial" w:cs="Arial"/>
              <w:sz w:val="18"/>
              <w:szCs w:val="18"/>
              <w:lang w:val="es-ES_tradnl"/>
            </w:rPr>
          </w:pPr>
        </w:p>
      </w:tc>
    </w:tr>
  </w:tbl>
  <w:p w14:paraId="21515223" w14:textId="505D1F61" w:rsidR="00FE3117" w:rsidRDefault="00FE311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3"/>
      <w:gridCol w:w="5701"/>
      <w:gridCol w:w="1909"/>
    </w:tblGrid>
    <w:tr w:rsidR="00FE3117" w:rsidRPr="00E37B9C" w14:paraId="3DA76A43" w14:textId="77777777" w:rsidTr="00E70DFE">
      <w:trPr>
        <w:trHeight w:val="194"/>
        <w:jc w:val="center"/>
      </w:trPr>
      <w:tc>
        <w:tcPr>
          <w:tcW w:w="2133" w:type="dxa"/>
          <w:tcBorders>
            <w:bottom w:val="single" w:sz="4" w:space="0" w:color="auto"/>
          </w:tcBorders>
          <w:vAlign w:val="center"/>
        </w:tcPr>
        <w:p w14:paraId="48B56DE5" w14:textId="653BDD83" w:rsidR="00FE3117" w:rsidRPr="00E63487" w:rsidRDefault="00FE3117" w:rsidP="00F27175">
          <w:pPr>
            <w:tabs>
              <w:tab w:val="center" w:pos="4419"/>
              <w:tab w:val="right" w:pos="8838"/>
            </w:tabs>
            <w:autoSpaceDE w:val="0"/>
            <w:autoSpaceDN w:val="0"/>
            <w:rPr>
              <w:rFonts w:ascii="Arial" w:hAnsi="Arial" w:cs="Arial"/>
              <w:sz w:val="18"/>
              <w:szCs w:val="18"/>
              <w:lang w:val="es-ES_tradnl"/>
            </w:rPr>
          </w:pPr>
          <w:r w:rsidRPr="00AF27AD">
            <w:rPr>
              <w:rFonts w:ascii="Arial" w:hAnsi="Arial" w:cs="Arial"/>
              <w:sz w:val="18"/>
              <w:szCs w:val="18"/>
            </w:rPr>
            <w:t xml:space="preserve">Página </w:t>
          </w:r>
          <w:r w:rsidRPr="00AF27AD">
            <w:rPr>
              <w:rFonts w:ascii="Arial" w:hAnsi="Arial" w:cs="Arial"/>
              <w:b/>
              <w:bCs/>
              <w:sz w:val="18"/>
              <w:szCs w:val="18"/>
              <w:lang w:val="es-ES_tradnl"/>
            </w:rPr>
            <w:fldChar w:fldCharType="begin"/>
          </w:r>
          <w:r w:rsidRPr="00AF27AD">
            <w:rPr>
              <w:rFonts w:ascii="Arial" w:hAnsi="Arial" w:cs="Arial"/>
              <w:b/>
              <w:bCs/>
              <w:sz w:val="18"/>
              <w:szCs w:val="18"/>
              <w:lang w:val="es-ES_tradnl"/>
            </w:rPr>
            <w:instrText>PAGE  \* Arabic  \* MERGEFORMAT</w:instrText>
          </w:r>
          <w:r w:rsidRPr="00AF27AD">
            <w:rPr>
              <w:rFonts w:ascii="Arial" w:hAnsi="Arial" w:cs="Arial"/>
              <w:b/>
              <w:bCs/>
              <w:sz w:val="18"/>
              <w:szCs w:val="18"/>
              <w:lang w:val="es-ES_tradnl"/>
            </w:rPr>
            <w:fldChar w:fldCharType="separate"/>
          </w:r>
          <w:r w:rsidR="00E03026" w:rsidRPr="00E03026">
            <w:rPr>
              <w:rFonts w:ascii="Arial" w:hAnsi="Arial" w:cs="Arial"/>
              <w:b/>
              <w:bCs/>
              <w:noProof/>
              <w:sz w:val="18"/>
              <w:szCs w:val="18"/>
            </w:rPr>
            <w:t>1</w:t>
          </w:r>
          <w:r w:rsidRPr="00AF27AD">
            <w:rPr>
              <w:rFonts w:ascii="Arial" w:hAnsi="Arial" w:cs="Arial"/>
              <w:b/>
              <w:bCs/>
              <w:sz w:val="18"/>
              <w:szCs w:val="18"/>
              <w:lang w:val="es-ES_tradnl"/>
            </w:rPr>
            <w:fldChar w:fldCharType="end"/>
          </w:r>
          <w:r w:rsidRPr="00AF27AD">
            <w:rPr>
              <w:rFonts w:ascii="Arial" w:hAnsi="Arial" w:cs="Arial"/>
              <w:sz w:val="18"/>
              <w:szCs w:val="18"/>
            </w:rPr>
            <w:t xml:space="preserve"> de </w:t>
          </w:r>
          <w:r w:rsidRPr="00AF27AD">
            <w:rPr>
              <w:rFonts w:ascii="Arial" w:hAnsi="Arial" w:cs="Arial"/>
              <w:b/>
              <w:bCs/>
              <w:sz w:val="18"/>
              <w:szCs w:val="18"/>
              <w:lang w:val="es-ES_tradnl"/>
            </w:rPr>
            <w:fldChar w:fldCharType="begin"/>
          </w:r>
          <w:r w:rsidRPr="00AF27AD">
            <w:rPr>
              <w:rFonts w:ascii="Arial" w:hAnsi="Arial" w:cs="Arial"/>
              <w:b/>
              <w:bCs/>
              <w:sz w:val="18"/>
              <w:szCs w:val="18"/>
              <w:lang w:val="es-ES_tradnl"/>
            </w:rPr>
            <w:instrText>NUMPAGES  \* Arabic  \* MERGEFORMAT</w:instrText>
          </w:r>
          <w:r w:rsidRPr="00AF27AD">
            <w:rPr>
              <w:rFonts w:ascii="Arial" w:hAnsi="Arial" w:cs="Arial"/>
              <w:b/>
              <w:bCs/>
              <w:sz w:val="18"/>
              <w:szCs w:val="18"/>
              <w:lang w:val="es-ES_tradnl"/>
            </w:rPr>
            <w:fldChar w:fldCharType="separate"/>
          </w:r>
          <w:r w:rsidR="00E03026" w:rsidRPr="00E03026">
            <w:rPr>
              <w:rFonts w:ascii="Arial" w:hAnsi="Arial" w:cs="Arial"/>
              <w:b/>
              <w:bCs/>
              <w:noProof/>
              <w:sz w:val="18"/>
              <w:szCs w:val="18"/>
            </w:rPr>
            <w:t>85</w:t>
          </w:r>
          <w:r w:rsidRPr="00AF27AD">
            <w:rPr>
              <w:rFonts w:ascii="Arial" w:hAnsi="Arial" w:cs="Arial"/>
              <w:b/>
              <w:bCs/>
              <w:sz w:val="18"/>
              <w:szCs w:val="18"/>
              <w:lang w:val="es-ES_tradnl"/>
            </w:rPr>
            <w:fldChar w:fldCharType="end"/>
          </w:r>
        </w:p>
      </w:tc>
      <w:tc>
        <w:tcPr>
          <w:tcW w:w="5701" w:type="dxa"/>
          <w:vMerge w:val="restart"/>
          <w:vAlign w:val="center"/>
        </w:tcPr>
        <w:p w14:paraId="7345CDEB" w14:textId="77777777" w:rsidR="00FE3117" w:rsidRPr="00E37B9C" w:rsidRDefault="00FE3117" w:rsidP="00F27175">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909" w:type="dxa"/>
          <w:vMerge w:val="restart"/>
          <w:vAlign w:val="center"/>
        </w:tcPr>
        <w:p w14:paraId="57F9A782" w14:textId="35E28D7E" w:rsidR="00FE3117" w:rsidRPr="00E37B9C" w:rsidRDefault="00FE3117" w:rsidP="00F27175">
          <w:pPr>
            <w:autoSpaceDE w:val="0"/>
            <w:autoSpaceDN w:val="0"/>
            <w:jc w:val="center"/>
            <w:rPr>
              <w:rFonts w:ascii="Arial" w:hAnsi="Arial" w:cs="Arial"/>
              <w:noProof/>
              <w:sz w:val="18"/>
              <w:szCs w:val="18"/>
              <w:lang w:val="es-CO" w:eastAsia="es-CO"/>
            </w:rPr>
          </w:pPr>
          <w:r w:rsidRPr="005C3F11">
            <w:rPr>
              <w:rFonts w:ascii="Arial" w:hAnsi="Arial" w:cs="Arial"/>
              <w:noProof/>
              <w:sz w:val="18"/>
              <w:szCs w:val="18"/>
              <w:lang w:val="es-CO" w:eastAsia="es-CO"/>
            </w:rPr>
            <w:drawing>
              <wp:inline distT="0" distB="0" distL="0" distR="0" wp14:anchorId="32070787" wp14:editId="0E10CF04">
                <wp:extent cx="395605" cy="334645"/>
                <wp:effectExtent l="0" t="0" r="4445" b="825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5605" cy="334645"/>
                        </a:xfrm>
                        <a:prstGeom prst="rect">
                          <a:avLst/>
                        </a:prstGeom>
                        <a:noFill/>
                        <a:ln>
                          <a:noFill/>
                        </a:ln>
                      </pic:spPr>
                    </pic:pic>
                  </a:graphicData>
                </a:graphic>
              </wp:inline>
            </w:drawing>
          </w:r>
        </w:p>
        <w:p w14:paraId="1F9BF8E0" w14:textId="77777777" w:rsidR="00FE3117" w:rsidRPr="00E37B9C" w:rsidRDefault="00FE3117" w:rsidP="00F27175">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FE3117" w:rsidRPr="00E37B9C" w14:paraId="670969CC" w14:textId="77777777" w:rsidTr="00E70DFE">
      <w:trPr>
        <w:trHeight w:val="56"/>
        <w:jc w:val="center"/>
      </w:trPr>
      <w:tc>
        <w:tcPr>
          <w:tcW w:w="2133" w:type="dxa"/>
          <w:tcBorders>
            <w:top w:val="single" w:sz="4" w:space="0" w:color="auto"/>
            <w:bottom w:val="single" w:sz="4" w:space="0" w:color="auto"/>
          </w:tcBorders>
          <w:vAlign w:val="center"/>
        </w:tcPr>
        <w:p w14:paraId="5AA471B7" w14:textId="77777777" w:rsidR="00FE3117" w:rsidRPr="00E37B9C" w:rsidRDefault="00FE3117" w:rsidP="00F27175">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701" w:type="dxa"/>
          <w:vMerge/>
          <w:tcBorders>
            <w:bottom w:val="single" w:sz="4" w:space="0" w:color="auto"/>
          </w:tcBorders>
          <w:vAlign w:val="center"/>
        </w:tcPr>
        <w:p w14:paraId="71AB7077" w14:textId="77777777" w:rsidR="00FE3117" w:rsidRPr="00E37B9C" w:rsidRDefault="00FE3117" w:rsidP="00F27175">
          <w:pPr>
            <w:autoSpaceDE w:val="0"/>
            <w:autoSpaceDN w:val="0"/>
            <w:jc w:val="center"/>
            <w:rPr>
              <w:rFonts w:ascii="Arial" w:hAnsi="Arial" w:cs="Arial"/>
              <w:sz w:val="18"/>
              <w:szCs w:val="18"/>
              <w:lang w:val="es-ES_tradnl"/>
            </w:rPr>
          </w:pPr>
        </w:p>
      </w:tc>
      <w:tc>
        <w:tcPr>
          <w:tcW w:w="1909" w:type="dxa"/>
          <w:vMerge/>
        </w:tcPr>
        <w:p w14:paraId="59067027" w14:textId="77777777" w:rsidR="00FE3117" w:rsidRPr="00E37B9C" w:rsidRDefault="00FE3117" w:rsidP="00F27175">
          <w:pPr>
            <w:autoSpaceDE w:val="0"/>
            <w:autoSpaceDN w:val="0"/>
            <w:rPr>
              <w:rFonts w:ascii="Arial" w:hAnsi="Arial" w:cs="Arial"/>
              <w:sz w:val="18"/>
              <w:szCs w:val="18"/>
              <w:lang w:val="es-ES_tradnl"/>
            </w:rPr>
          </w:pPr>
        </w:p>
      </w:tc>
    </w:tr>
    <w:tr w:rsidR="00FE3117" w:rsidRPr="00E37B9C" w14:paraId="28067E94" w14:textId="77777777" w:rsidTr="00E70DFE">
      <w:trPr>
        <w:trHeight w:val="286"/>
        <w:jc w:val="center"/>
      </w:trPr>
      <w:tc>
        <w:tcPr>
          <w:tcW w:w="2133" w:type="dxa"/>
          <w:tcBorders>
            <w:top w:val="single" w:sz="4" w:space="0" w:color="auto"/>
          </w:tcBorders>
          <w:vAlign w:val="center"/>
        </w:tcPr>
        <w:p w14:paraId="6F2CAAF2" w14:textId="77777777" w:rsidR="00FE3117" w:rsidRPr="00E37B9C" w:rsidRDefault="00FE3117" w:rsidP="00F2717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701" w:type="dxa"/>
          <w:vMerge w:val="restart"/>
          <w:tcBorders>
            <w:top w:val="single" w:sz="4" w:space="0" w:color="auto"/>
          </w:tcBorders>
          <w:vAlign w:val="center"/>
        </w:tcPr>
        <w:p w14:paraId="1FA6FF13" w14:textId="16DAB2A3" w:rsidR="00FE3117" w:rsidRPr="00E37B9C" w:rsidRDefault="00FE3117" w:rsidP="008414A2">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PLIEGO DE CONDICIONES </w:t>
          </w:r>
          <w:r w:rsidRPr="00E37B9C">
            <w:rPr>
              <w:rFonts w:ascii="Arial" w:hAnsi="Arial" w:cs="Arial"/>
              <w:sz w:val="18"/>
              <w:szCs w:val="18"/>
              <w:lang w:val="es-ES_tradnl"/>
            </w:rPr>
            <w:t xml:space="preserve">    </w:t>
          </w:r>
        </w:p>
      </w:tc>
      <w:tc>
        <w:tcPr>
          <w:tcW w:w="1909" w:type="dxa"/>
          <w:vMerge/>
        </w:tcPr>
        <w:p w14:paraId="64944ACD" w14:textId="77777777" w:rsidR="00FE3117" w:rsidRPr="00E37B9C" w:rsidRDefault="00FE3117" w:rsidP="00F27175">
          <w:pPr>
            <w:autoSpaceDE w:val="0"/>
            <w:autoSpaceDN w:val="0"/>
            <w:rPr>
              <w:rFonts w:ascii="Arial" w:hAnsi="Arial" w:cs="Arial"/>
              <w:sz w:val="18"/>
              <w:szCs w:val="18"/>
              <w:lang w:val="es-ES_tradnl"/>
            </w:rPr>
          </w:pPr>
        </w:p>
      </w:tc>
    </w:tr>
    <w:tr w:rsidR="00FE3117" w:rsidRPr="00E37B9C" w14:paraId="2478B591" w14:textId="77777777" w:rsidTr="00E70DFE">
      <w:trPr>
        <w:trHeight w:val="280"/>
        <w:jc w:val="center"/>
      </w:trPr>
      <w:tc>
        <w:tcPr>
          <w:tcW w:w="2133" w:type="dxa"/>
          <w:vAlign w:val="center"/>
        </w:tcPr>
        <w:p w14:paraId="1C32C105" w14:textId="77777777" w:rsidR="00FE3117" w:rsidRPr="00E37B9C" w:rsidRDefault="00FE3117" w:rsidP="00F27175">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701" w:type="dxa"/>
          <w:vMerge/>
        </w:tcPr>
        <w:p w14:paraId="62239AB5" w14:textId="77777777" w:rsidR="00FE3117" w:rsidRPr="00E37B9C" w:rsidRDefault="00FE3117" w:rsidP="00F27175">
          <w:pPr>
            <w:autoSpaceDE w:val="0"/>
            <w:autoSpaceDN w:val="0"/>
            <w:rPr>
              <w:rFonts w:ascii="Arial" w:hAnsi="Arial" w:cs="Arial"/>
              <w:sz w:val="18"/>
              <w:szCs w:val="18"/>
              <w:lang w:val="es-ES_tradnl"/>
            </w:rPr>
          </w:pPr>
        </w:p>
      </w:tc>
      <w:tc>
        <w:tcPr>
          <w:tcW w:w="1909" w:type="dxa"/>
          <w:vMerge/>
        </w:tcPr>
        <w:p w14:paraId="0AF2ECF2" w14:textId="77777777" w:rsidR="00FE3117" w:rsidRPr="00E37B9C" w:rsidRDefault="00FE3117" w:rsidP="00F27175">
          <w:pPr>
            <w:autoSpaceDE w:val="0"/>
            <w:autoSpaceDN w:val="0"/>
            <w:rPr>
              <w:rFonts w:ascii="Arial" w:hAnsi="Arial" w:cs="Arial"/>
              <w:sz w:val="18"/>
              <w:szCs w:val="18"/>
              <w:lang w:val="es-ES_tradnl"/>
            </w:rPr>
          </w:pPr>
        </w:p>
      </w:tc>
    </w:tr>
  </w:tbl>
  <w:p w14:paraId="45DA3140" w14:textId="7EE026F5" w:rsidR="00FE3117" w:rsidRDefault="00FE31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A4A248AA"/>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8"/>
    <w:multiLevelType w:val="singleLevel"/>
    <w:tmpl w:val="FFFFFF88"/>
    <w:lvl w:ilvl="0">
      <w:start w:val="1"/>
      <w:numFmt w:val="decimal"/>
      <w:pStyle w:val="Listaconnmeros"/>
      <w:lvlText w:val="%1."/>
      <w:lvlJc w:val="left"/>
      <w:pPr>
        <w:tabs>
          <w:tab w:val="left" w:pos="360"/>
        </w:tabs>
        <w:ind w:left="360" w:hanging="360"/>
      </w:pPr>
    </w:lvl>
  </w:abstractNum>
  <w:abstractNum w:abstractNumId="6"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7" w15:restartNumberingAfterBreak="0">
    <w:nsid w:val="00696D40"/>
    <w:multiLevelType w:val="hybridMultilevel"/>
    <w:tmpl w:val="AE5448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9" w15:restartNumberingAfterBreak="0">
    <w:nsid w:val="0102517F"/>
    <w:multiLevelType w:val="hybridMultilevel"/>
    <w:tmpl w:val="732852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21342E3"/>
    <w:multiLevelType w:val="hybridMultilevel"/>
    <w:tmpl w:val="A6FA52D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2" w15:restartNumberingAfterBreak="0">
    <w:nsid w:val="083162B4"/>
    <w:multiLevelType w:val="multilevel"/>
    <w:tmpl w:val="083162B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98B5A74"/>
    <w:multiLevelType w:val="multilevel"/>
    <w:tmpl w:val="EC60D5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B0F7144"/>
    <w:multiLevelType w:val="multilevel"/>
    <w:tmpl w:val="01F8F49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0C3F73C4"/>
    <w:multiLevelType w:val="multilevel"/>
    <w:tmpl w:val="54DE612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C5C64AC"/>
    <w:multiLevelType w:val="hybridMultilevel"/>
    <w:tmpl w:val="43AA32D2"/>
    <w:lvl w:ilvl="0" w:tplc="240A000D">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18" w15:restartNumberingAfterBreak="0">
    <w:nsid w:val="0CD0438C"/>
    <w:multiLevelType w:val="hybridMultilevel"/>
    <w:tmpl w:val="8E38619E"/>
    <w:lvl w:ilvl="0" w:tplc="6250342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0E562BC5"/>
    <w:multiLevelType w:val="multilevel"/>
    <w:tmpl w:val="9BF0DB0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6814D0"/>
    <w:multiLevelType w:val="hybridMultilevel"/>
    <w:tmpl w:val="8F88C3FE"/>
    <w:lvl w:ilvl="0" w:tplc="AAA62D1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1674203"/>
    <w:multiLevelType w:val="hybridMultilevel"/>
    <w:tmpl w:val="EE1AEB10"/>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136C5270"/>
    <w:multiLevelType w:val="multilevel"/>
    <w:tmpl w:val="CB0051AE"/>
    <w:lvl w:ilvl="0">
      <w:start w:val="4"/>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4441E2C"/>
    <w:multiLevelType w:val="hybridMultilevel"/>
    <w:tmpl w:val="8FBA4A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70015CF"/>
    <w:multiLevelType w:val="multilevel"/>
    <w:tmpl w:val="ACC0DD24"/>
    <w:lvl w:ilvl="0">
      <w:start w:val="4"/>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7513732"/>
    <w:multiLevelType w:val="hybridMultilevel"/>
    <w:tmpl w:val="57AE0E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9BE4379"/>
    <w:multiLevelType w:val="multilevel"/>
    <w:tmpl w:val="60A2AE7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C4A75AB"/>
    <w:multiLevelType w:val="hybridMultilevel"/>
    <w:tmpl w:val="EA48510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D26667E"/>
    <w:multiLevelType w:val="hybridMultilevel"/>
    <w:tmpl w:val="665C333C"/>
    <w:lvl w:ilvl="0" w:tplc="0B563464">
      <w:start w:val="1"/>
      <w:numFmt w:val="decimal"/>
      <w:lvlText w:val="%1.)"/>
      <w:lvlJc w:val="left"/>
      <w:pPr>
        <w:ind w:left="720" w:hanging="360"/>
      </w:pPr>
      <w:rPr>
        <w:rFonts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01A3B3F"/>
    <w:multiLevelType w:val="multilevel"/>
    <w:tmpl w:val="0268CD66"/>
    <w:lvl w:ilvl="0">
      <w:start w:val="1"/>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3F531DB"/>
    <w:multiLevelType w:val="hybridMultilevel"/>
    <w:tmpl w:val="6A5EFBC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24F759F5"/>
    <w:multiLevelType w:val="multilevel"/>
    <w:tmpl w:val="24F759F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29B1388B"/>
    <w:multiLevelType w:val="multilevel"/>
    <w:tmpl w:val="29B1388B"/>
    <w:lvl w:ilvl="0">
      <w:numFmt w:val="bullet"/>
      <w:lvlText w:val="●"/>
      <w:lvlJc w:val="left"/>
      <w:pPr>
        <w:ind w:left="720" w:hanging="360"/>
      </w:pPr>
      <w:rPr>
        <w:rFonts w:ascii="Noto Sans Symbols" w:eastAsia="Noto Sans Symbols" w:hAnsi="Noto Sans Symbols" w:cs="Noto Sans Symbols"/>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6" w15:restartNumberingAfterBreak="0">
    <w:nsid w:val="2B3D71DB"/>
    <w:multiLevelType w:val="hybridMultilevel"/>
    <w:tmpl w:val="98322692"/>
    <w:lvl w:ilvl="0" w:tplc="0D4694F0">
      <w:start w:val="1"/>
      <w:numFmt w:val="decimal"/>
      <w:lvlText w:val="%1."/>
      <w:lvlJc w:val="left"/>
      <w:pPr>
        <w:ind w:left="720" w:hanging="360"/>
      </w:pPr>
      <w:rPr>
        <w:rFonts w:ascii="Arial" w:eastAsia="Times New Roman" w:hAnsi="Arial" w:cs="Arial"/>
      </w:rPr>
    </w:lvl>
    <w:lvl w:ilvl="1" w:tplc="539E3FB4">
      <w:start w:val="1"/>
      <w:numFmt w:val="decimal"/>
      <w:lvlText w:val="%2."/>
      <w:lvlJc w:val="left"/>
      <w:pPr>
        <w:ind w:left="360" w:hanging="360"/>
      </w:pPr>
      <w:rPr>
        <w:b/>
        <w:bCs w:val="0"/>
      </w:rPr>
    </w:lvl>
    <w:lvl w:ilvl="2" w:tplc="6FE41FE6">
      <w:start w:val="68"/>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2FBA2BE0"/>
    <w:multiLevelType w:val="hybridMultilevel"/>
    <w:tmpl w:val="F60E3464"/>
    <w:lvl w:ilvl="0" w:tplc="240A000B">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18F6B28"/>
    <w:multiLevelType w:val="hybridMultilevel"/>
    <w:tmpl w:val="5B9CD4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2A346B1"/>
    <w:multiLevelType w:val="hybridMultilevel"/>
    <w:tmpl w:val="0E5ACDF4"/>
    <w:lvl w:ilvl="0" w:tplc="A596110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C5538A8"/>
    <w:multiLevelType w:val="multilevel"/>
    <w:tmpl w:val="9C0291D6"/>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3C7E6E7D"/>
    <w:multiLevelType w:val="multilevel"/>
    <w:tmpl w:val="CAA25ED4"/>
    <w:lvl w:ilvl="0">
      <w:start w:val="1"/>
      <w:numFmt w:val="decimal"/>
      <w:lvlText w:val="%1."/>
      <w:lvlJc w:val="left"/>
      <w:pPr>
        <w:ind w:left="720" w:hanging="360"/>
      </w:pPr>
      <w:rPr>
        <w:rFonts w:hint="default"/>
        <w:color w:val="000000"/>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42FF7EC8"/>
    <w:multiLevelType w:val="hybridMultilevel"/>
    <w:tmpl w:val="FD38ED6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8C744A7"/>
    <w:multiLevelType w:val="hybridMultilevel"/>
    <w:tmpl w:val="121AE0E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DBC5C07"/>
    <w:multiLevelType w:val="hybridMultilevel"/>
    <w:tmpl w:val="40B601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48" w15:restartNumberingAfterBreak="0">
    <w:nsid w:val="566A5EF9"/>
    <w:multiLevelType w:val="multilevel"/>
    <w:tmpl w:val="A2EA76C4"/>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b/>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634A4882"/>
    <w:multiLevelType w:val="hybridMultilevel"/>
    <w:tmpl w:val="240A0017"/>
    <w:styleLink w:val="111111"/>
    <w:lvl w:ilvl="0" w:tplc="240A0017">
      <w:start w:val="1"/>
      <w:numFmt w:val="lowerLetter"/>
      <w:lvlText w:val="%1)"/>
      <w:lvlJc w:val="left"/>
      <w:pPr>
        <w:ind w:left="720" w:hanging="360"/>
      </w:pPr>
    </w:lvl>
    <w:lvl w:ilvl="1" w:tplc="60D2E874">
      <w:start w:val="1"/>
      <w:numFmt w:val="lowerLetter"/>
      <w:lvlText w:val="%2)"/>
      <w:lvlJc w:val="left"/>
      <w:pPr>
        <w:ind w:left="1440" w:hanging="360"/>
      </w:pPr>
      <w:rPr>
        <w:b/>
      </w:rPr>
    </w:lvl>
    <w:lvl w:ilvl="2" w:tplc="240A0017">
      <w:start w:val="1"/>
      <w:numFmt w:val="lowerLetter"/>
      <w:lvlText w:val="%3)"/>
      <w:lvlJc w:val="left"/>
      <w:pPr>
        <w:ind w:left="2160" w:hanging="180"/>
      </w:pPr>
      <w:rPr>
        <w:b/>
      </w:rPr>
    </w:lvl>
    <w:lvl w:ilvl="3" w:tplc="2F3ED010">
      <w:start w:val="1"/>
      <w:numFmt w:val="upperLetter"/>
      <w:lvlText w:val="%4."/>
      <w:lvlJc w:val="left"/>
      <w:pPr>
        <w:ind w:left="786" w:hanging="360"/>
      </w:pPr>
      <w:rPr>
        <w:rFonts w:hint="default"/>
        <w:color w:val="00B0F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3" w15:restartNumberingAfterBreak="0">
    <w:nsid w:val="6CB53629"/>
    <w:multiLevelType w:val="hybridMultilevel"/>
    <w:tmpl w:val="75664D8A"/>
    <w:lvl w:ilvl="0" w:tplc="0EA407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CB63EE4"/>
    <w:multiLevelType w:val="hybridMultilevel"/>
    <w:tmpl w:val="FC90C92C"/>
    <w:lvl w:ilvl="0" w:tplc="280A757A">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5" w15:restartNumberingAfterBreak="0">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6" w15:restartNumberingAfterBreak="0">
    <w:nsid w:val="6D996676"/>
    <w:multiLevelType w:val="multilevel"/>
    <w:tmpl w:val="96E8BC48"/>
    <w:lvl w:ilvl="0">
      <w:start w:val="1"/>
      <w:numFmt w:val="decimal"/>
      <w:lvlText w:val="%1."/>
      <w:lvlJc w:val="left"/>
      <w:pPr>
        <w:ind w:left="720" w:hanging="360"/>
      </w:pPr>
      <w:rPr>
        <w:rFonts w:hint="default"/>
        <w:b/>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6DAA5D87"/>
    <w:multiLevelType w:val="hybridMultilevel"/>
    <w:tmpl w:val="777064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6DEC46FD"/>
    <w:multiLevelType w:val="hybridMultilevel"/>
    <w:tmpl w:val="B1580FDA"/>
    <w:lvl w:ilvl="0" w:tplc="240A000D">
      <w:start w:val="1"/>
      <w:numFmt w:val="bullet"/>
      <w:lvlText w:val=""/>
      <w:lvlJc w:val="left"/>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6F31743A"/>
    <w:multiLevelType w:val="hybridMultilevel"/>
    <w:tmpl w:val="771AB11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60" w15:restartNumberingAfterBreak="0">
    <w:nsid w:val="70361572"/>
    <w:multiLevelType w:val="hybridMultilevel"/>
    <w:tmpl w:val="BB7C04CA"/>
    <w:lvl w:ilvl="0" w:tplc="0C0A0017">
      <w:start w:val="1"/>
      <w:numFmt w:val="lowerLetter"/>
      <w:lvlText w:val="%1)"/>
      <w:lvlJc w:val="left"/>
      <w:pPr>
        <w:ind w:left="578" w:hanging="360"/>
      </w:pPr>
    </w:lvl>
    <w:lvl w:ilvl="1" w:tplc="0C0A0019">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61" w15:restartNumberingAfterBreak="0">
    <w:nsid w:val="72A27038"/>
    <w:multiLevelType w:val="hybridMultilevel"/>
    <w:tmpl w:val="A276F636"/>
    <w:lvl w:ilvl="0" w:tplc="4036D192">
      <w:start w:val="1"/>
      <w:numFmt w:val="low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396209D"/>
    <w:multiLevelType w:val="hybridMultilevel"/>
    <w:tmpl w:val="9EA4820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12821027">
    <w:abstractNumId w:val="8"/>
  </w:num>
  <w:num w:numId="2" w16cid:durableId="1814525433">
    <w:abstractNumId w:val="33"/>
  </w:num>
  <w:num w:numId="3" w16cid:durableId="1776748252">
    <w:abstractNumId w:val="11"/>
  </w:num>
  <w:num w:numId="4" w16cid:durableId="1374579706">
    <w:abstractNumId w:val="47"/>
  </w:num>
  <w:num w:numId="5" w16cid:durableId="877007203">
    <w:abstractNumId w:val="55"/>
    <w:lvlOverride w:ilvl="0">
      <w:startOverride w:val="1"/>
    </w:lvlOverride>
  </w:num>
  <w:num w:numId="6" w16cid:durableId="1415396661">
    <w:abstractNumId w:val="55"/>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7" w16cid:durableId="966736267">
    <w:abstractNumId w:val="63"/>
    <w:lvlOverride w:ilvl="0">
      <w:startOverride w:val="1"/>
    </w:lvlOverride>
  </w:num>
  <w:num w:numId="8" w16cid:durableId="1842313604">
    <w:abstractNumId w:val="52"/>
  </w:num>
  <w:num w:numId="9" w16cid:durableId="988171563">
    <w:abstractNumId w:val="37"/>
  </w:num>
  <w:num w:numId="10" w16cid:durableId="424421917">
    <w:abstractNumId w:val="4"/>
  </w:num>
  <w:num w:numId="11" w16cid:durableId="614754394">
    <w:abstractNumId w:val="6"/>
  </w:num>
  <w:num w:numId="12" w16cid:durableId="1206529191">
    <w:abstractNumId w:val="3"/>
  </w:num>
  <w:num w:numId="13" w16cid:durableId="2073651920">
    <w:abstractNumId w:val="2"/>
  </w:num>
  <w:num w:numId="14" w16cid:durableId="1086417740">
    <w:abstractNumId w:val="1"/>
  </w:num>
  <w:num w:numId="15" w16cid:durableId="1720128966">
    <w:abstractNumId w:val="49"/>
  </w:num>
  <w:num w:numId="16" w16cid:durableId="251351881">
    <w:abstractNumId w:val="15"/>
  </w:num>
  <w:num w:numId="17" w16cid:durableId="492767266">
    <w:abstractNumId w:val="0"/>
  </w:num>
  <w:num w:numId="18" w16cid:durableId="384107111">
    <w:abstractNumId w:val="51"/>
  </w:num>
  <w:num w:numId="19" w16cid:durableId="1498617902">
    <w:abstractNumId w:val="39"/>
  </w:num>
  <w:num w:numId="20" w16cid:durableId="285896518">
    <w:abstractNumId w:val="25"/>
  </w:num>
  <w:num w:numId="21" w16cid:durableId="184251693">
    <w:abstractNumId w:val="43"/>
  </w:num>
  <w:num w:numId="22" w16cid:durableId="1695417986">
    <w:abstractNumId w:val="18"/>
  </w:num>
  <w:num w:numId="23" w16cid:durableId="1434201543">
    <w:abstractNumId w:val="32"/>
  </w:num>
  <w:num w:numId="24" w16cid:durableId="86394249">
    <w:abstractNumId w:val="54"/>
  </w:num>
  <w:num w:numId="25" w16cid:durableId="649292780">
    <w:abstractNumId w:val="40"/>
  </w:num>
  <w:num w:numId="26" w16cid:durableId="438379373">
    <w:abstractNumId w:val="21"/>
  </w:num>
  <w:num w:numId="27" w16cid:durableId="791291688">
    <w:abstractNumId w:val="30"/>
  </w:num>
  <w:num w:numId="28" w16cid:durableId="722481951">
    <w:abstractNumId w:val="16"/>
  </w:num>
  <w:num w:numId="29" w16cid:durableId="1356224423">
    <w:abstractNumId w:val="64"/>
  </w:num>
  <w:num w:numId="30" w16cid:durableId="1052575653">
    <w:abstractNumId w:val="31"/>
  </w:num>
  <w:num w:numId="31" w16cid:durableId="1486241186">
    <w:abstractNumId w:val="35"/>
  </w:num>
  <w:num w:numId="32" w16cid:durableId="483819203">
    <w:abstractNumId w:val="12"/>
  </w:num>
  <w:num w:numId="33" w16cid:durableId="1162887528">
    <w:abstractNumId w:val="34"/>
  </w:num>
  <w:num w:numId="34" w16cid:durableId="191916903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7735303">
    <w:abstractNumId w:val="26"/>
  </w:num>
  <w:num w:numId="36" w16cid:durableId="1881823381">
    <w:abstractNumId w:val="23"/>
  </w:num>
  <w:num w:numId="37" w16cid:durableId="1586068934">
    <w:abstractNumId w:val="19"/>
  </w:num>
  <w:num w:numId="38" w16cid:durableId="1182817441">
    <w:abstractNumId w:val="32"/>
  </w:num>
  <w:num w:numId="39" w16cid:durableId="1796293818">
    <w:abstractNumId w:val="22"/>
  </w:num>
  <w:num w:numId="40" w16cid:durableId="1556625000">
    <w:abstractNumId w:val="7"/>
  </w:num>
  <w:num w:numId="41" w16cid:durableId="984552904">
    <w:abstractNumId w:val="5"/>
  </w:num>
  <w:num w:numId="42" w16cid:durableId="1490057974">
    <w:abstractNumId w:val="58"/>
  </w:num>
  <w:num w:numId="43" w16cid:durableId="1682467153">
    <w:abstractNumId w:val="10"/>
  </w:num>
  <w:num w:numId="44" w16cid:durableId="105273587">
    <w:abstractNumId w:val="56"/>
  </w:num>
  <w:num w:numId="45" w16cid:durableId="742219759">
    <w:abstractNumId w:val="38"/>
  </w:num>
  <w:num w:numId="46" w16cid:durableId="199246448">
    <w:abstractNumId w:val="28"/>
  </w:num>
  <w:num w:numId="47" w16cid:durableId="1148353053">
    <w:abstractNumId w:val="45"/>
  </w:num>
  <w:num w:numId="48" w16cid:durableId="1205211073">
    <w:abstractNumId w:val="50"/>
  </w:num>
  <w:num w:numId="49" w16cid:durableId="866452540">
    <w:abstractNumId w:val="48"/>
  </w:num>
  <w:num w:numId="50" w16cid:durableId="1591886882">
    <w:abstractNumId w:val="9"/>
  </w:num>
  <w:num w:numId="51" w16cid:durableId="774327427">
    <w:abstractNumId w:val="61"/>
  </w:num>
  <w:num w:numId="52" w16cid:durableId="1484274610">
    <w:abstractNumId w:val="57"/>
  </w:num>
  <w:num w:numId="53" w16cid:durableId="1543012016">
    <w:abstractNumId w:val="27"/>
  </w:num>
  <w:num w:numId="54" w16cid:durableId="2139372634">
    <w:abstractNumId w:val="17"/>
  </w:num>
  <w:num w:numId="55" w16cid:durableId="1077896062">
    <w:abstractNumId w:val="13"/>
  </w:num>
  <w:num w:numId="56" w16cid:durableId="1143352858">
    <w:abstractNumId w:val="46"/>
  </w:num>
  <w:num w:numId="57" w16cid:durableId="1277442077">
    <w:abstractNumId w:val="41"/>
  </w:num>
  <w:num w:numId="58" w16cid:durableId="1521746711">
    <w:abstractNumId w:val="29"/>
  </w:num>
  <w:num w:numId="59" w16cid:durableId="2047018699">
    <w:abstractNumId w:val="44"/>
  </w:num>
  <w:num w:numId="60" w16cid:durableId="987900686">
    <w:abstractNumId w:val="14"/>
  </w:num>
  <w:num w:numId="61" w16cid:durableId="608241403">
    <w:abstractNumId w:val="42"/>
  </w:num>
  <w:num w:numId="62" w16cid:durableId="2086951247">
    <w:abstractNumId w:val="62"/>
  </w:num>
  <w:num w:numId="63" w16cid:durableId="489253305">
    <w:abstractNumId w:val="53"/>
  </w:num>
  <w:num w:numId="64" w16cid:durableId="616302308">
    <w:abstractNumId w:val="36"/>
  </w:num>
  <w:num w:numId="65" w16cid:durableId="1987203899">
    <w:abstractNumId w:val="60"/>
  </w:num>
  <w:num w:numId="66" w16cid:durableId="94522217">
    <w:abstractNumId w:val="24"/>
  </w:num>
  <w:num w:numId="67" w16cid:durableId="951664331">
    <w:abstractNumId w:val="20"/>
  </w:num>
  <w:num w:numId="68" w16cid:durableId="1834637909">
    <w:abstractNumId w:val="32"/>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n-US" w:vendorID="64" w:dllVersion="6" w:nlCheck="1" w:checkStyle="1"/>
  <w:activeWritingStyle w:appName="MSWord" w:lang="es-MX"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419" w:vendorID="64" w:dllVersion="6" w:nlCheck="1" w:checkStyle="1"/>
  <w:activeWritingStyle w:appName="MSWord" w:lang="es-419"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5B5"/>
    <w:rsid w:val="0000389C"/>
    <w:rsid w:val="00004AB8"/>
    <w:rsid w:val="00004D1C"/>
    <w:rsid w:val="000146B3"/>
    <w:rsid w:val="00014E4E"/>
    <w:rsid w:val="00015A0E"/>
    <w:rsid w:val="0002111E"/>
    <w:rsid w:val="00021F4C"/>
    <w:rsid w:val="00022796"/>
    <w:rsid w:val="000265C9"/>
    <w:rsid w:val="00027CEF"/>
    <w:rsid w:val="00030760"/>
    <w:rsid w:val="000319E9"/>
    <w:rsid w:val="000334B3"/>
    <w:rsid w:val="00033C46"/>
    <w:rsid w:val="0003527E"/>
    <w:rsid w:val="00035A7F"/>
    <w:rsid w:val="00035CD7"/>
    <w:rsid w:val="000400D3"/>
    <w:rsid w:val="000443F2"/>
    <w:rsid w:val="0004572D"/>
    <w:rsid w:val="00051CC7"/>
    <w:rsid w:val="00052B6D"/>
    <w:rsid w:val="000543A5"/>
    <w:rsid w:val="000564AA"/>
    <w:rsid w:val="000564BA"/>
    <w:rsid w:val="00056F85"/>
    <w:rsid w:val="000616B6"/>
    <w:rsid w:val="0006203B"/>
    <w:rsid w:val="0006307B"/>
    <w:rsid w:val="00064499"/>
    <w:rsid w:val="00067BBD"/>
    <w:rsid w:val="00067EB2"/>
    <w:rsid w:val="00074501"/>
    <w:rsid w:val="00081493"/>
    <w:rsid w:val="00081DBB"/>
    <w:rsid w:val="000833E6"/>
    <w:rsid w:val="00083A85"/>
    <w:rsid w:val="00084702"/>
    <w:rsid w:val="000854BF"/>
    <w:rsid w:val="000935DD"/>
    <w:rsid w:val="000940FA"/>
    <w:rsid w:val="0009411D"/>
    <w:rsid w:val="00094A97"/>
    <w:rsid w:val="000A17EE"/>
    <w:rsid w:val="000A2669"/>
    <w:rsid w:val="000A310A"/>
    <w:rsid w:val="000A3D6E"/>
    <w:rsid w:val="000A3F4F"/>
    <w:rsid w:val="000A6219"/>
    <w:rsid w:val="000A748A"/>
    <w:rsid w:val="000A7B0A"/>
    <w:rsid w:val="000B3329"/>
    <w:rsid w:val="000B352F"/>
    <w:rsid w:val="000B4A96"/>
    <w:rsid w:val="000B72A0"/>
    <w:rsid w:val="000C0110"/>
    <w:rsid w:val="000C25C5"/>
    <w:rsid w:val="000C45DB"/>
    <w:rsid w:val="000C6FBF"/>
    <w:rsid w:val="000C7500"/>
    <w:rsid w:val="000D2D7D"/>
    <w:rsid w:val="000D3009"/>
    <w:rsid w:val="000D4B41"/>
    <w:rsid w:val="000D5EC1"/>
    <w:rsid w:val="000E272C"/>
    <w:rsid w:val="000E3601"/>
    <w:rsid w:val="000E4E91"/>
    <w:rsid w:val="000E5B30"/>
    <w:rsid w:val="000F0397"/>
    <w:rsid w:val="000F4417"/>
    <w:rsid w:val="001014E5"/>
    <w:rsid w:val="001061A5"/>
    <w:rsid w:val="00106F37"/>
    <w:rsid w:val="001115E8"/>
    <w:rsid w:val="0011264F"/>
    <w:rsid w:val="0011464C"/>
    <w:rsid w:val="0012439D"/>
    <w:rsid w:val="0012552C"/>
    <w:rsid w:val="001311E7"/>
    <w:rsid w:val="00133AA3"/>
    <w:rsid w:val="00145418"/>
    <w:rsid w:val="001475A8"/>
    <w:rsid w:val="00150BD1"/>
    <w:rsid w:val="00152901"/>
    <w:rsid w:val="00154495"/>
    <w:rsid w:val="00157693"/>
    <w:rsid w:val="00157989"/>
    <w:rsid w:val="00164EF6"/>
    <w:rsid w:val="00164FAE"/>
    <w:rsid w:val="0017535F"/>
    <w:rsid w:val="001904C0"/>
    <w:rsid w:val="001A2745"/>
    <w:rsid w:val="001A41CE"/>
    <w:rsid w:val="001B4B1D"/>
    <w:rsid w:val="001B4C0D"/>
    <w:rsid w:val="001B5210"/>
    <w:rsid w:val="001B5E6A"/>
    <w:rsid w:val="001B5FD1"/>
    <w:rsid w:val="001B6E96"/>
    <w:rsid w:val="001C160B"/>
    <w:rsid w:val="001C481A"/>
    <w:rsid w:val="001D466E"/>
    <w:rsid w:val="001E4181"/>
    <w:rsid w:val="001F53A7"/>
    <w:rsid w:val="00200E6F"/>
    <w:rsid w:val="002035B5"/>
    <w:rsid w:val="00206235"/>
    <w:rsid w:val="002110FB"/>
    <w:rsid w:val="00212380"/>
    <w:rsid w:val="00212B3B"/>
    <w:rsid w:val="00216672"/>
    <w:rsid w:val="002203A3"/>
    <w:rsid w:val="00223C93"/>
    <w:rsid w:val="002242EC"/>
    <w:rsid w:val="002253A9"/>
    <w:rsid w:val="00227118"/>
    <w:rsid w:val="00232060"/>
    <w:rsid w:val="00235680"/>
    <w:rsid w:val="00237145"/>
    <w:rsid w:val="002378FE"/>
    <w:rsid w:val="00240E7F"/>
    <w:rsid w:val="00244DD0"/>
    <w:rsid w:val="002510BA"/>
    <w:rsid w:val="00251234"/>
    <w:rsid w:val="002535A8"/>
    <w:rsid w:val="00256306"/>
    <w:rsid w:val="00257D54"/>
    <w:rsid w:val="00260576"/>
    <w:rsid w:val="0026290C"/>
    <w:rsid w:val="0026694E"/>
    <w:rsid w:val="002678DF"/>
    <w:rsid w:val="002711CE"/>
    <w:rsid w:val="00271BF6"/>
    <w:rsid w:val="00274B41"/>
    <w:rsid w:val="00281AB0"/>
    <w:rsid w:val="00282964"/>
    <w:rsid w:val="00291389"/>
    <w:rsid w:val="002929C0"/>
    <w:rsid w:val="00293CC2"/>
    <w:rsid w:val="00295C59"/>
    <w:rsid w:val="00297815"/>
    <w:rsid w:val="002A0916"/>
    <w:rsid w:val="002A41CD"/>
    <w:rsid w:val="002A4859"/>
    <w:rsid w:val="002B0E36"/>
    <w:rsid w:val="002B128D"/>
    <w:rsid w:val="002B3439"/>
    <w:rsid w:val="002B4D4B"/>
    <w:rsid w:val="002B536C"/>
    <w:rsid w:val="002B730E"/>
    <w:rsid w:val="002C0A2C"/>
    <w:rsid w:val="002C3B91"/>
    <w:rsid w:val="002C4A6E"/>
    <w:rsid w:val="002C53A4"/>
    <w:rsid w:val="002D2F91"/>
    <w:rsid w:val="002D352C"/>
    <w:rsid w:val="002E0981"/>
    <w:rsid w:val="002E4711"/>
    <w:rsid w:val="002E498F"/>
    <w:rsid w:val="002E4D00"/>
    <w:rsid w:val="002E75BD"/>
    <w:rsid w:val="002E765D"/>
    <w:rsid w:val="002E7754"/>
    <w:rsid w:val="002F5DB8"/>
    <w:rsid w:val="0030053F"/>
    <w:rsid w:val="00301206"/>
    <w:rsid w:val="00304877"/>
    <w:rsid w:val="00304905"/>
    <w:rsid w:val="00304C0F"/>
    <w:rsid w:val="0031099B"/>
    <w:rsid w:val="0031142D"/>
    <w:rsid w:val="00312316"/>
    <w:rsid w:val="0031749E"/>
    <w:rsid w:val="003218BA"/>
    <w:rsid w:val="00321C25"/>
    <w:rsid w:val="00327CB4"/>
    <w:rsid w:val="00330036"/>
    <w:rsid w:val="00332D18"/>
    <w:rsid w:val="00333200"/>
    <w:rsid w:val="00335802"/>
    <w:rsid w:val="0033637D"/>
    <w:rsid w:val="00337A5C"/>
    <w:rsid w:val="00341094"/>
    <w:rsid w:val="003432C2"/>
    <w:rsid w:val="00347290"/>
    <w:rsid w:val="00347408"/>
    <w:rsid w:val="00347CB7"/>
    <w:rsid w:val="003500E4"/>
    <w:rsid w:val="003505AB"/>
    <w:rsid w:val="00356A7F"/>
    <w:rsid w:val="00367B3C"/>
    <w:rsid w:val="003742CC"/>
    <w:rsid w:val="00374AE7"/>
    <w:rsid w:val="00377333"/>
    <w:rsid w:val="003803B1"/>
    <w:rsid w:val="0038575A"/>
    <w:rsid w:val="003860BF"/>
    <w:rsid w:val="00386198"/>
    <w:rsid w:val="00387019"/>
    <w:rsid w:val="003901BC"/>
    <w:rsid w:val="0039077F"/>
    <w:rsid w:val="00391031"/>
    <w:rsid w:val="003930F9"/>
    <w:rsid w:val="003933BF"/>
    <w:rsid w:val="00394BBD"/>
    <w:rsid w:val="003A4854"/>
    <w:rsid w:val="003A4EF8"/>
    <w:rsid w:val="003B1211"/>
    <w:rsid w:val="003B22EF"/>
    <w:rsid w:val="003B5E88"/>
    <w:rsid w:val="003C1644"/>
    <w:rsid w:val="003C28B2"/>
    <w:rsid w:val="003C4441"/>
    <w:rsid w:val="003C473B"/>
    <w:rsid w:val="003C769F"/>
    <w:rsid w:val="003D08AD"/>
    <w:rsid w:val="003D4A37"/>
    <w:rsid w:val="003D616D"/>
    <w:rsid w:val="003E1BE9"/>
    <w:rsid w:val="003E4F1D"/>
    <w:rsid w:val="003E51CF"/>
    <w:rsid w:val="003E6B3E"/>
    <w:rsid w:val="003F055C"/>
    <w:rsid w:val="003F321C"/>
    <w:rsid w:val="00405D80"/>
    <w:rsid w:val="00406621"/>
    <w:rsid w:val="00406C3B"/>
    <w:rsid w:val="0040779E"/>
    <w:rsid w:val="00410659"/>
    <w:rsid w:val="00410D0F"/>
    <w:rsid w:val="00411900"/>
    <w:rsid w:val="0041638F"/>
    <w:rsid w:val="00417196"/>
    <w:rsid w:val="00427D05"/>
    <w:rsid w:val="00427DBB"/>
    <w:rsid w:val="0043487E"/>
    <w:rsid w:val="00437320"/>
    <w:rsid w:val="0044647F"/>
    <w:rsid w:val="00450F7E"/>
    <w:rsid w:val="0045384F"/>
    <w:rsid w:val="0045525A"/>
    <w:rsid w:val="004559B3"/>
    <w:rsid w:val="00455E3F"/>
    <w:rsid w:val="00456567"/>
    <w:rsid w:val="004572A5"/>
    <w:rsid w:val="00462A42"/>
    <w:rsid w:val="004643B2"/>
    <w:rsid w:val="004678B8"/>
    <w:rsid w:val="004728A3"/>
    <w:rsid w:val="00477B8E"/>
    <w:rsid w:val="004845A1"/>
    <w:rsid w:val="00493053"/>
    <w:rsid w:val="00493C72"/>
    <w:rsid w:val="00494E51"/>
    <w:rsid w:val="00497C7F"/>
    <w:rsid w:val="004A0F2F"/>
    <w:rsid w:val="004A13E3"/>
    <w:rsid w:val="004A43FB"/>
    <w:rsid w:val="004B0757"/>
    <w:rsid w:val="004C4D6A"/>
    <w:rsid w:val="004C660C"/>
    <w:rsid w:val="004C74A8"/>
    <w:rsid w:val="004D342C"/>
    <w:rsid w:val="004E01BA"/>
    <w:rsid w:val="004E092D"/>
    <w:rsid w:val="004E0E6B"/>
    <w:rsid w:val="004E3FA0"/>
    <w:rsid w:val="004E5ED0"/>
    <w:rsid w:val="004F43A5"/>
    <w:rsid w:val="004F678B"/>
    <w:rsid w:val="004F7DB0"/>
    <w:rsid w:val="00500E3E"/>
    <w:rsid w:val="0050306B"/>
    <w:rsid w:val="005032DF"/>
    <w:rsid w:val="00505520"/>
    <w:rsid w:val="0050652C"/>
    <w:rsid w:val="00512F50"/>
    <w:rsid w:val="005134F6"/>
    <w:rsid w:val="0051606B"/>
    <w:rsid w:val="00517043"/>
    <w:rsid w:val="005234A9"/>
    <w:rsid w:val="005259BB"/>
    <w:rsid w:val="00526796"/>
    <w:rsid w:val="00535258"/>
    <w:rsid w:val="00543B3B"/>
    <w:rsid w:val="0055032E"/>
    <w:rsid w:val="00550589"/>
    <w:rsid w:val="00551C86"/>
    <w:rsid w:val="0055320F"/>
    <w:rsid w:val="00556340"/>
    <w:rsid w:val="005575C8"/>
    <w:rsid w:val="00560540"/>
    <w:rsid w:val="00564FAF"/>
    <w:rsid w:val="005652EA"/>
    <w:rsid w:val="00565F3B"/>
    <w:rsid w:val="005676FA"/>
    <w:rsid w:val="00574D10"/>
    <w:rsid w:val="00575E57"/>
    <w:rsid w:val="00582DD9"/>
    <w:rsid w:val="00584211"/>
    <w:rsid w:val="005903B4"/>
    <w:rsid w:val="00591014"/>
    <w:rsid w:val="00595EEC"/>
    <w:rsid w:val="00597A00"/>
    <w:rsid w:val="005A0FF3"/>
    <w:rsid w:val="005A14A4"/>
    <w:rsid w:val="005A165A"/>
    <w:rsid w:val="005A2519"/>
    <w:rsid w:val="005A43FA"/>
    <w:rsid w:val="005A46F9"/>
    <w:rsid w:val="005A5AE2"/>
    <w:rsid w:val="005A7A49"/>
    <w:rsid w:val="005B3CA3"/>
    <w:rsid w:val="005C29BF"/>
    <w:rsid w:val="005C5004"/>
    <w:rsid w:val="005D0429"/>
    <w:rsid w:val="005D08E9"/>
    <w:rsid w:val="005D15FB"/>
    <w:rsid w:val="005D30EC"/>
    <w:rsid w:val="005D6DB4"/>
    <w:rsid w:val="005E2B59"/>
    <w:rsid w:val="005E33B7"/>
    <w:rsid w:val="005E488A"/>
    <w:rsid w:val="005E5342"/>
    <w:rsid w:val="005E6224"/>
    <w:rsid w:val="005F34A6"/>
    <w:rsid w:val="005F54CD"/>
    <w:rsid w:val="005F5FBD"/>
    <w:rsid w:val="00600FC3"/>
    <w:rsid w:val="00602217"/>
    <w:rsid w:val="00603D56"/>
    <w:rsid w:val="006052A7"/>
    <w:rsid w:val="00606FEF"/>
    <w:rsid w:val="00607734"/>
    <w:rsid w:val="006079CB"/>
    <w:rsid w:val="006101AC"/>
    <w:rsid w:val="0061101F"/>
    <w:rsid w:val="00613A03"/>
    <w:rsid w:val="00614484"/>
    <w:rsid w:val="006161BC"/>
    <w:rsid w:val="00620F77"/>
    <w:rsid w:val="00622C54"/>
    <w:rsid w:val="0062439A"/>
    <w:rsid w:val="006248B9"/>
    <w:rsid w:val="00624CDC"/>
    <w:rsid w:val="00627091"/>
    <w:rsid w:val="006278D0"/>
    <w:rsid w:val="00641557"/>
    <w:rsid w:val="006421D8"/>
    <w:rsid w:val="006422AB"/>
    <w:rsid w:val="00644EB2"/>
    <w:rsid w:val="0064667D"/>
    <w:rsid w:val="00652761"/>
    <w:rsid w:val="00654C17"/>
    <w:rsid w:val="006556EF"/>
    <w:rsid w:val="00660E14"/>
    <w:rsid w:val="0066593D"/>
    <w:rsid w:val="00667996"/>
    <w:rsid w:val="006756E4"/>
    <w:rsid w:val="00677451"/>
    <w:rsid w:val="00677AF5"/>
    <w:rsid w:val="0068256C"/>
    <w:rsid w:val="00682D8D"/>
    <w:rsid w:val="006904EC"/>
    <w:rsid w:val="00690684"/>
    <w:rsid w:val="00695499"/>
    <w:rsid w:val="006A0573"/>
    <w:rsid w:val="006A1BC8"/>
    <w:rsid w:val="006A245E"/>
    <w:rsid w:val="006A43CC"/>
    <w:rsid w:val="006A4593"/>
    <w:rsid w:val="006A712E"/>
    <w:rsid w:val="006B179F"/>
    <w:rsid w:val="006B3964"/>
    <w:rsid w:val="006B6A80"/>
    <w:rsid w:val="006C1152"/>
    <w:rsid w:val="006C35C0"/>
    <w:rsid w:val="006C4466"/>
    <w:rsid w:val="006C60D1"/>
    <w:rsid w:val="006C6C41"/>
    <w:rsid w:val="006D0E98"/>
    <w:rsid w:val="006D55E8"/>
    <w:rsid w:val="006E104B"/>
    <w:rsid w:val="006E2927"/>
    <w:rsid w:val="006E41A1"/>
    <w:rsid w:val="006E689E"/>
    <w:rsid w:val="006E70C4"/>
    <w:rsid w:val="006E7F11"/>
    <w:rsid w:val="006F0675"/>
    <w:rsid w:val="006F3775"/>
    <w:rsid w:val="00705EAF"/>
    <w:rsid w:val="00713DBF"/>
    <w:rsid w:val="007141D4"/>
    <w:rsid w:val="00714DF3"/>
    <w:rsid w:val="00720088"/>
    <w:rsid w:val="0072147B"/>
    <w:rsid w:val="00722D4A"/>
    <w:rsid w:val="00726AEC"/>
    <w:rsid w:val="00726F47"/>
    <w:rsid w:val="00730121"/>
    <w:rsid w:val="007308F5"/>
    <w:rsid w:val="0073621A"/>
    <w:rsid w:val="00736B99"/>
    <w:rsid w:val="00742C2E"/>
    <w:rsid w:val="00742EAE"/>
    <w:rsid w:val="0074706F"/>
    <w:rsid w:val="007510CA"/>
    <w:rsid w:val="00751649"/>
    <w:rsid w:val="0075489B"/>
    <w:rsid w:val="007571AA"/>
    <w:rsid w:val="007571E4"/>
    <w:rsid w:val="00760DEB"/>
    <w:rsid w:val="00765E23"/>
    <w:rsid w:val="007670CB"/>
    <w:rsid w:val="00767B9D"/>
    <w:rsid w:val="00771662"/>
    <w:rsid w:val="00772D94"/>
    <w:rsid w:val="0077419B"/>
    <w:rsid w:val="00775BB0"/>
    <w:rsid w:val="007803BC"/>
    <w:rsid w:val="00784B4D"/>
    <w:rsid w:val="00790047"/>
    <w:rsid w:val="00792D20"/>
    <w:rsid w:val="007A31DE"/>
    <w:rsid w:val="007A585D"/>
    <w:rsid w:val="007A602A"/>
    <w:rsid w:val="007A6A9F"/>
    <w:rsid w:val="007B3DF3"/>
    <w:rsid w:val="007B733C"/>
    <w:rsid w:val="007C06A2"/>
    <w:rsid w:val="007C1044"/>
    <w:rsid w:val="007C1D2F"/>
    <w:rsid w:val="007C1DD3"/>
    <w:rsid w:val="007C57C8"/>
    <w:rsid w:val="007C5902"/>
    <w:rsid w:val="007D15D9"/>
    <w:rsid w:val="007D30F6"/>
    <w:rsid w:val="007D4495"/>
    <w:rsid w:val="007E1CF3"/>
    <w:rsid w:val="007E3F0A"/>
    <w:rsid w:val="007E4B97"/>
    <w:rsid w:val="007E688D"/>
    <w:rsid w:val="007E785B"/>
    <w:rsid w:val="007F090F"/>
    <w:rsid w:val="007F3400"/>
    <w:rsid w:val="007F74F0"/>
    <w:rsid w:val="00800B7F"/>
    <w:rsid w:val="00801F87"/>
    <w:rsid w:val="00802295"/>
    <w:rsid w:val="008059F0"/>
    <w:rsid w:val="00807872"/>
    <w:rsid w:val="00810085"/>
    <w:rsid w:val="0081085C"/>
    <w:rsid w:val="00810BA4"/>
    <w:rsid w:val="00812F4F"/>
    <w:rsid w:val="00815FF6"/>
    <w:rsid w:val="008227CD"/>
    <w:rsid w:val="00831AAA"/>
    <w:rsid w:val="008414A2"/>
    <w:rsid w:val="00842E34"/>
    <w:rsid w:val="00846C40"/>
    <w:rsid w:val="0085197B"/>
    <w:rsid w:val="0085347E"/>
    <w:rsid w:val="00854A78"/>
    <w:rsid w:val="00855A77"/>
    <w:rsid w:val="00856123"/>
    <w:rsid w:val="008567FC"/>
    <w:rsid w:val="008609A0"/>
    <w:rsid w:val="008617E8"/>
    <w:rsid w:val="00870758"/>
    <w:rsid w:val="008773D5"/>
    <w:rsid w:val="00880DC4"/>
    <w:rsid w:val="00882C7A"/>
    <w:rsid w:val="00884AFB"/>
    <w:rsid w:val="00885DD2"/>
    <w:rsid w:val="008873FC"/>
    <w:rsid w:val="00890EEE"/>
    <w:rsid w:val="008913A4"/>
    <w:rsid w:val="008919B3"/>
    <w:rsid w:val="00893BEF"/>
    <w:rsid w:val="008945AF"/>
    <w:rsid w:val="008A6EDE"/>
    <w:rsid w:val="008A7C52"/>
    <w:rsid w:val="008B0F34"/>
    <w:rsid w:val="008B38A4"/>
    <w:rsid w:val="008B4286"/>
    <w:rsid w:val="008B6429"/>
    <w:rsid w:val="008B6822"/>
    <w:rsid w:val="008C218E"/>
    <w:rsid w:val="008C338F"/>
    <w:rsid w:val="008D2126"/>
    <w:rsid w:val="008D2BB9"/>
    <w:rsid w:val="008D68C9"/>
    <w:rsid w:val="008D692F"/>
    <w:rsid w:val="008E02BE"/>
    <w:rsid w:val="008E27B9"/>
    <w:rsid w:val="008E3FA3"/>
    <w:rsid w:val="008E48D3"/>
    <w:rsid w:val="008F084F"/>
    <w:rsid w:val="008F5D65"/>
    <w:rsid w:val="008F7F0A"/>
    <w:rsid w:val="00900152"/>
    <w:rsid w:val="00902408"/>
    <w:rsid w:val="00902FC6"/>
    <w:rsid w:val="00903F98"/>
    <w:rsid w:val="009048EB"/>
    <w:rsid w:val="00917385"/>
    <w:rsid w:val="00920CB0"/>
    <w:rsid w:val="00924292"/>
    <w:rsid w:val="00925559"/>
    <w:rsid w:val="00926047"/>
    <w:rsid w:val="00926C89"/>
    <w:rsid w:val="00927295"/>
    <w:rsid w:val="009325B5"/>
    <w:rsid w:val="00933108"/>
    <w:rsid w:val="00936614"/>
    <w:rsid w:val="0093778E"/>
    <w:rsid w:val="009400BA"/>
    <w:rsid w:val="009413DF"/>
    <w:rsid w:val="00942B44"/>
    <w:rsid w:val="009431EE"/>
    <w:rsid w:val="009470BC"/>
    <w:rsid w:val="00947826"/>
    <w:rsid w:val="009529E3"/>
    <w:rsid w:val="009529FE"/>
    <w:rsid w:val="00952DBB"/>
    <w:rsid w:val="0095425A"/>
    <w:rsid w:val="00954407"/>
    <w:rsid w:val="00954A84"/>
    <w:rsid w:val="00955C3C"/>
    <w:rsid w:val="00956369"/>
    <w:rsid w:val="0095636C"/>
    <w:rsid w:val="00956840"/>
    <w:rsid w:val="00962B51"/>
    <w:rsid w:val="00964B37"/>
    <w:rsid w:val="0096562A"/>
    <w:rsid w:val="00966EE5"/>
    <w:rsid w:val="00971EF1"/>
    <w:rsid w:val="009762AC"/>
    <w:rsid w:val="009776C0"/>
    <w:rsid w:val="0098448A"/>
    <w:rsid w:val="0098465C"/>
    <w:rsid w:val="0098661F"/>
    <w:rsid w:val="009879A9"/>
    <w:rsid w:val="00987A8A"/>
    <w:rsid w:val="00991D95"/>
    <w:rsid w:val="00991F1C"/>
    <w:rsid w:val="00995DEB"/>
    <w:rsid w:val="00995E43"/>
    <w:rsid w:val="00995F66"/>
    <w:rsid w:val="009A3D06"/>
    <w:rsid w:val="009A77CA"/>
    <w:rsid w:val="009B1B12"/>
    <w:rsid w:val="009B2E85"/>
    <w:rsid w:val="009B5C19"/>
    <w:rsid w:val="009C33D0"/>
    <w:rsid w:val="009C466C"/>
    <w:rsid w:val="009C4E5F"/>
    <w:rsid w:val="009C5D60"/>
    <w:rsid w:val="009D077F"/>
    <w:rsid w:val="009D0F21"/>
    <w:rsid w:val="009D1021"/>
    <w:rsid w:val="009D2152"/>
    <w:rsid w:val="009D35D9"/>
    <w:rsid w:val="009D7BD8"/>
    <w:rsid w:val="009E3A86"/>
    <w:rsid w:val="009E4E24"/>
    <w:rsid w:val="009E5757"/>
    <w:rsid w:val="009E67DD"/>
    <w:rsid w:val="009F0CFA"/>
    <w:rsid w:val="009F3C75"/>
    <w:rsid w:val="009F40E9"/>
    <w:rsid w:val="009F65FB"/>
    <w:rsid w:val="00A00225"/>
    <w:rsid w:val="00A012AE"/>
    <w:rsid w:val="00A023BC"/>
    <w:rsid w:val="00A2312E"/>
    <w:rsid w:val="00A249C2"/>
    <w:rsid w:val="00A25E00"/>
    <w:rsid w:val="00A25EC6"/>
    <w:rsid w:val="00A26CB7"/>
    <w:rsid w:val="00A31D72"/>
    <w:rsid w:val="00A3511E"/>
    <w:rsid w:val="00A37DC7"/>
    <w:rsid w:val="00A45535"/>
    <w:rsid w:val="00A46139"/>
    <w:rsid w:val="00A476AE"/>
    <w:rsid w:val="00A51523"/>
    <w:rsid w:val="00A51560"/>
    <w:rsid w:val="00A539A1"/>
    <w:rsid w:val="00A548C3"/>
    <w:rsid w:val="00A55139"/>
    <w:rsid w:val="00A57C45"/>
    <w:rsid w:val="00A6035F"/>
    <w:rsid w:val="00A60D17"/>
    <w:rsid w:val="00A62C14"/>
    <w:rsid w:val="00A6372D"/>
    <w:rsid w:val="00A65CFC"/>
    <w:rsid w:val="00A67161"/>
    <w:rsid w:val="00A70849"/>
    <w:rsid w:val="00A70FB9"/>
    <w:rsid w:val="00A716D7"/>
    <w:rsid w:val="00A7540C"/>
    <w:rsid w:val="00A7603D"/>
    <w:rsid w:val="00A766A9"/>
    <w:rsid w:val="00A76BB6"/>
    <w:rsid w:val="00A76C25"/>
    <w:rsid w:val="00A81338"/>
    <w:rsid w:val="00A84278"/>
    <w:rsid w:val="00A92BFC"/>
    <w:rsid w:val="00A93FA0"/>
    <w:rsid w:val="00A97ABE"/>
    <w:rsid w:val="00A97FDA"/>
    <w:rsid w:val="00AA114B"/>
    <w:rsid w:val="00AA31C2"/>
    <w:rsid w:val="00AA323F"/>
    <w:rsid w:val="00AB48C1"/>
    <w:rsid w:val="00AB6B97"/>
    <w:rsid w:val="00AB6C3A"/>
    <w:rsid w:val="00AB716A"/>
    <w:rsid w:val="00AC28B3"/>
    <w:rsid w:val="00AC529A"/>
    <w:rsid w:val="00AD481B"/>
    <w:rsid w:val="00AD7E51"/>
    <w:rsid w:val="00AE0C80"/>
    <w:rsid w:val="00AE3727"/>
    <w:rsid w:val="00AE3B7E"/>
    <w:rsid w:val="00AE4CFD"/>
    <w:rsid w:val="00AE6708"/>
    <w:rsid w:val="00AF161C"/>
    <w:rsid w:val="00AF1BF1"/>
    <w:rsid w:val="00AF27AD"/>
    <w:rsid w:val="00AF46CF"/>
    <w:rsid w:val="00AF7EA5"/>
    <w:rsid w:val="00B01FE8"/>
    <w:rsid w:val="00B11171"/>
    <w:rsid w:val="00B11343"/>
    <w:rsid w:val="00B21C3B"/>
    <w:rsid w:val="00B224FD"/>
    <w:rsid w:val="00B2604C"/>
    <w:rsid w:val="00B3211A"/>
    <w:rsid w:val="00B32F69"/>
    <w:rsid w:val="00B36949"/>
    <w:rsid w:val="00B36D75"/>
    <w:rsid w:val="00B41F1B"/>
    <w:rsid w:val="00B429E0"/>
    <w:rsid w:val="00B44A04"/>
    <w:rsid w:val="00B465AD"/>
    <w:rsid w:val="00B475AD"/>
    <w:rsid w:val="00B54A7A"/>
    <w:rsid w:val="00B602D9"/>
    <w:rsid w:val="00B63457"/>
    <w:rsid w:val="00B66012"/>
    <w:rsid w:val="00B665BB"/>
    <w:rsid w:val="00B70E40"/>
    <w:rsid w:val="00B75CA8"/>
    <w:rsid w:val="00B828ED"/>
    <w:rsid w:val="00B82CCE"/>
    <w:rsid w:val="00B84704"/>
    <w:rsid w:val="00B87F5B"/>
    <w:rsid w:val="00B90468"/>
    <w:rsid w:val="00BA24F8"/>
    <w:rsid w:val="00BA39B8"/>
    <w:rsid w:val="00BA3E52"/>
    <w:rsid w:val="00BA5DDE"/>
    <w:rsid w:val="00BB0139"/>
    <w:rsid w:val="00BB18BF"/>
    <w:rsid w:val="00BB266B"/>
    <w:rsid w:val="00BB7BEA"/>
    <w:rsid w:val="00BC0B62"/>
    <w:rsid w:val="00BD1DED"/>
    <w:rsid w:val="00BD2B56"/>
    <w:rsid w:val="00BD2C7E"/>
    <w:rsid w:val="00BE209B"/>
    <w:rsid w:val="00BE3F24"/>
    <w:rsid w:val="00BF1D07"/>
    <w:rsid w:val="00BF1D5E"/>
    <w:rsid w:val="00BF3824"/>
    <w:rsid w:val="00C027CC"/>
    <w:rsid w:val="00C033A3"/>
    <w:rsid w:val="00C05EF0"/>
    <w:rsid w:val="00C126B9"/>
    <w:rsid w:val="00C16B18"/>
    <w:rsid w:val="00C22424"/>
    <w:rsid w:val="00C2459A"/>
    <w:rsid w:val="00C274D7"/>
    <w:rsid w:val="00C33B31"/>
    <w:rsid w:val="00C33B57"/>
    <w:rsid w:val="00C34DA7"/>
    <w:rsid w:val="00C36449"/>
    <w:rsid w:val="00C368AF"/>
    <w:rsid w:val="00C37B2A"/>
    <w:rsid w:val="00C4000F"/>
    <w:rsid w:val="00C40937"/>
    <w:rsid w:val="00C4298C"/>
    <w:rsid w:val="00C4556B"/>
    <w:rsid w:val="00C524A6"/>
    <w:rsid w:val="00C524D3"/>
    <w:rsid w:val="00C57075"/>
    <w:rsid w:val="00C61A40"/>
    <w:rsid w:val="00C64654"/>
    <w:rsid w:val="00C65895"/>
    <w:rsid w:val="00C65CFA"/>
    <w:rsid w:val="00C66F4E"/>
    <w:rsid w:val="00C670D5"/>
    <w:rsid w:val="00C73293"/>
    <w:rsid w:val="00C7376F"/>
    <w:rsid w:val="00C7470B"/>
    <w:rsid w:val="00C80AD4"/>
    <w:rsid w:val="00C86909"/>
    <w:rsid w:val="00C95306"/>
    <w:rsid w:val="00C95ABB"/>
    <w:rsid w:val="00CA0385"/>
    <w:rsid w:val="00CA263B"/>
    <w:rsid w:val="00CA3C21"/>
    <w:rsid w:val="00CA7214"/>
    <w:rsid w:val="00CB0DCC"/>
    <w:rsid w:val="00CB1F0F"/>
    <w:rsid w:val="00CB2BE2"/>
    <w:rsid w:val="00CB3E9E"/>
    <w:rsid w:val="00CB42F9"/>
    <w:rsid w:val="00CB449E"/>
    <w:rsid w:val="00CB4E8D"/>
    <w:rsid w:val="00CB5BAB"/>
    <w:rsid w:val="00CB5C74"/>
    <w:rsid w:val="00CB5D31"/>
    <w:rsid w:val="00CC43C5"/>
    <w:rsid w:val="00CD7C06"/>
    <w:rsid w:val="00CE7308"/>
    <w:rsid w:val="00CF01A5"/>
    <w:rsid w:val="00CF2788"/>
    <w:rsid w:val="00D02418"/>
    <w:rsid w:val="00D02581"/>
    <w:rsid w:val="00D03505"/>
    <w:rsid w:val="00D17B95"/>
    <w:rsid w:val="00D2022B"/>
    <w:rsid w:val="00D21825"/>
    <w:rsid w:val="00D234E0"/>
    <w:rsid w:val="00D237BD"/>
    <w:rsid w:val="00D23927"/>
    <w:rsid w:val="00D2440F"/>
    <w:rsid w:val="00D26F27"/>
    <w:rsid w:val="00D33155"/>
    <w:rsid w:val="00D33BB9"/>
    <w:rsid w:val="00D3609A"/>
    <w:rsid w:val="00D40E28"/>
    <w:rsid w:val="00D4217B"/>
    <w:rsid w:val="00D45108"/>
    <w:rsid w:val="00D46127"/>
    <w:rsid w:val="00D543B1"/>
    <w:rsid w:val="00D54FEE"/>
    <w:rsid w:val="00D550EA"/>
    <w:rsid w:val="00D57FB0"/>
    <w:rsid w:val="00D57FFA"/>
    <w:rsid w:val="00D61965"/>
    <w:rsid w:val="00D6255D"/>
    <w:rsid w:val="00D62AE4"/>
    <w:rsid w:val="00D63112"/>
    <w:rsid w:val="00D64128"/>
    <w:rsid w:val="00D70026"/>
    <w:rsid w:val="00D70445"/>
    <w:rsid w:val="00D73D4E"/>
    <w:rsid w:val="00D757E5"/>
    <w:rsid w:val="00D758DA"/>
    <w:rsid w:val="00D83E2A"/>
    <w:rsid w:val="00D84D08"/>
    <w:rsid w:val="00D904F7"/>
    <w:rsid w:val="00D90D15"/>
    <w:rsid w:val="00D913B6"/>
    <w:rsid w:val="00D9158A"/>
    <w:rsid w:val="00D9654F"/>
    <w:rsid w:val="00DA1764"/>
    <w:rsid w:val="00DA42A4"/>
    <w:rsid w:val="00DB16A6"/>
    <w:rsid w:val="00DB19F0"/>
    <w:rsid w:val="00DB270B"/>
    <w:rsid w:val="00DB4CD4"/>
    <w:rsid w:val="00DB4F78"/>
    <w:rsid w:val="00DB5571"/>
    <w:rsid w:val="00DC3892"/>
    <w:rsid w:val="00DC4F40"/>
    <w:rsid w:val="00DC5658"/>
    <w:rsid w:val="00DC7FA9"/>
    <w:rsid w:val="00DD0EA6"/>
    <w:rsid w:val="00DD322B"/>
    <w:rsid w:val="00DD5CEC"/>
    <w:rsid w:val="00DD6C72"/>
    <w:rsid w:val="00DE4C7B"/>
    <w:rsid w:val="00DE50E6"/>
    <w:rsid w:val="00DF15DC"/>
    <w:rsid w:val="00DF1ACD"/>
    <w:rsid w:val="00DF1B34"/>
    <w:rsid w:val="00DF3E16"/>
    <w:rsid w:val="00DF4BE0"/>
    <w:rsid w:val="00DF5FA6"/>
    <w:rsid w:val="00DF618F"/>
    <w:rsid w:val="00E01DF1"/>
    <w:rsid w:val="00E03026"/>
    <w:rsid w:val="00E03868"/>
    <w:rsid w:val="00E0541C"/>
    <w:rsid w:val="00E0625C"/>
    <w:rsid w:val="00E079AF"/>
    <w:rsid w:val="00E12E93"/>
    <w:rsid w:val="00E170A3"/>
    <w:rsid w:val="00E21DD6"/>
    <w:rsid w:val="00E21EAF"/>
    <w:rsid w:val="00E277F5"/>
    <w:rsid w:val="00E3496A"/>
    <w:rsid w:val="00E41CAC"/>
    <w:rsid w:val="00E44641"/>
    <w:rsid w:val="00E50E0F"/>
    <w:rsid w:val="00E53AF8"/>
    <w:rsid w:val="00E62083"/>
    <w:rsid w:val="00E63FA3"/>
    <w:rsid w:val="00E70DFE"/>
    <w:rsid w:val="00E733CE"/>
    <w:rsid w:val="00E75F3A"/>
    <w:rsid w:val="00E82765"/>
    <w:rsid w:val="00E95CA3"/>
    <w:rsid w:val="00EA54FD"/>
    <w:rsid w:val="00EB1EEE"/>
    <w:rsid w:val="00EB715C"/>
    <w:rsid w:val="00EC32E2"/>
    <w:rsid w:val="00EC57F5"/>
    <w:rsid w:val="00EC7196"/>
    <w:rsid w:val="00ED0022"/>
    <w:rsid w:val="00ED15C6"/>
    <w:rsid w:val="00ED16D1"/>
    <w:rsid w:val="00ED6965"/>
    <w:rsid w:val="00EE09E7"/>
    <w:rsid w:val="00EE246E"/>
    <w:rsid w:val="00EF1CE8"/>
    <w:rsid w:val="00EF38C1"/>
    <w:rsid w:val="00EF3F7A"/>
    <w:rsid w:val="00F015CC"/>
    <w:rsid w:val="00F03FD2"/>
    <w:rsid w:val="00F04361"/>
    <w:rsid w:val="00F111BE"/>
    <w:rsid w:val="00F11D19"/>
    <w:rsid w:val="00F127F1"/>
    <w:rsid w:val="00F12AF1"/>
    <w:rsid w:val="00F15761"/>
    <w:rsid w:val="00F2273D"/>
    <w:rsid w:val="00F234F1"/>
    <w:rsid w:val="00F270CE"/>
    <w:rsid w:val="00F27175"/>
    <w:rsid w:val="00F33850"/>
    <w:rsid w:val="00F37FAA"/>
    <w:rsid w:val="00F40113"/>
    <w:rsid w:val="00F40691"/>
    <w:rsid w:val="00F40794"/>
    <w:rsid w:val="00F413BB"/>
    <w:rsid w:val="00F42201"/>
    <w:rsid w:val="00F43690"/>
    <w:rsid w:val="00F473F0"/>
    <w:rsid w:val="00F57A90"/>
    <w:rsid w:val="00F6048F"/>
    <w:rsid w:val="00F6527E"/>
    <w:rsid w:val="00F66E59"/>
    <w:rsid w:val="00F757D7"/>
    <w:rsid w:val="00F75BA0"/>
    <w:rsid w:val="00F76318"/>
    <w:rsid w:val="00F765DF"/>
    <w:rsid w:val="00F77EAB"/>
    <w:rsid w:val="00F82A57"/>
    <w:rsid w:val="00F847F9"/>
    <w:rsid w:val="00F8724B"/>
    <w:rsid w:val="00F93037"/>
    <w:rsid w:val="00F950C9"/>
    <w:rsid w:val="00F9538A"/>
    <w:rsid w:val="00F954F9"/>
    <w:rsid w:val="00F9699D"/>
    <w:rsid w:val="00F97659"/>
    <w:rsid w:val="00FA034E"/>
    <w:rsid w:val="00FA0C22"/>
    <w:rsid w:val="00FA1C84"/>
    <w:rsid w:val="00FA2096"/>
    <w:rsid w:val="00FA478E"/>
    <w:rsid w:val="00FA56B7"/>
    <w:rsid w:val="00FB1D80"/>
    <w:rsid w:val="00FB490F"/>
    <w:rsid w:val="00FB4950"/>
    <w:rsid w:val="00FB4FE6"/>
    <w:rsid w:val="00FB5B97"/>
    <w:rsid w:val="00FC0A30"/>
    <w:rsid w:val="00FC1940"/>
    <w:rsid w:val="00FC5F44"/>
    <w:rsid w:val="00FD2BC9"/>
    <w:rsid w:val="00FD5649"/>
    <w:rsid w:val="00FD6CDC"/>
    <w:rsid w:val="00FE3117"/>
    <w:rsid w:val="00FE3E79"/>
    <w:rsid w:val="00FE4CCE"/>
    <w:rsid w:val="00FE5714"/>
    <w:rsid w:val="00FE7851"/>
    <w:rsid w:val="00FF76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D7F4CA"/>
  <w15:chartTrackingRefBased/>
  <w15:docId w15:val="{E46289E5-2F21-4A70-87E5-3A114EC0E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qFormat="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qFormat="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8F"/>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Edgar 1,Nombre Proyecto"/>
    <w:basedOn w:val="Normal"/>
    <w:next w:val="Normal"/>
    <w:link w:val="Ttulo1Car"/>
    <w:qFormat/>
    <w:rsid w:val="009325B5"/>
    <w:pPr>
      <w:keepNext/>
      <w:jc w:val="center"/>
      <w:outlineLvl w:val="0"/>
    </w:pPr>
    <w:rPr>
      <w:rFonts w:ascii="Arial" w:hAnsi="Arial"/>
      <w:sz w:val="28"/>
    </w:rPr>
  </w:style>
  <w:style w:type="paragraph" w:styleId="Ttulo2">
    <w:name w:val="heading 2"/>
    <w:aliases w:val="MT2,título 2,Edgar 2"/>
    <w:basedOn w:val="Normal"/>
    <w:next w:val="Normal"/>
    <w:link w:val="Ttulo2Car"/>
    <w:uiPriority w:val="9"/>
    <w:qFormat/>
    <w:rsid w:val="009325B5"/>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uiPriority w:val="9"/>
    <w:qFormat/>
    <w:rsid w:val="009325B5"/>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9325B5"/>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9325B5"/>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9325B5"/>
    <w:pPr>
      <w:numPr>
        <w:ilvl w:val="5"/>
        <w:numId w:val="1"/>
      </w:numPr>
      <w:spacing w:before="240" w:after="60"/>
      <w:outlineLvl w:val="5"/>
    </w:pPr>
    <w:rPr>
      <w:b/>
      <w:bCs/>
      <w:sz w:val="22"/>
      <w:szCs w:val="22"/>
    </w:rPr>
  </w:style>
  <w:style w:type="paragraph" w:styleId="Ttulo7">
    <w:name w:val="heading 7"/>
    <w:aliases w:val=" Car"/>
    <w:basedOn w:val="Normal"/>
    <w:next w:val="Normal"/>
    <w:link w:val="Ttulo7Car"/>
    <w:uiPriority w:val="9"/>
    <w:qFormat/>
    <w:rsid w:val="009325B5"/>
    <w:pPr>
      <w:numPr>
        <w:ilvl w:val="6"/>
        <w:numId w:val="1"/>
      </w:numPr>
      <w:spacing w:before="240" w:after="60"/>
      <w:outlineLvl w:val="6"/>
    </w:pPr>
  </w:style>
  <w:style w:type="paragraph" w:styleId="Ttulo8">
    <w:name w:val="heading 8"/>
    <w:basedOn w:val="Normal"/>
    <w:next w:val="Normal"/>
    <w:link w:val="Ttulo8Car"/>
    <w:uiPriority w:val="9"/>
    <w:qFormat/>
    <w:rsid w:val="009325B5"/>
    <w:pPr>
      <w:numPr>
        <w:ilvl w:val="7"/>
        <w:numId w:val="1"/>
      </w:numPr>
      <w:spacing w:before="240" w:after="60"/>
      <w:outlineLvl w:val="7"/>
    </w:pPr>
    <w:rPr>
      <w:i/>
      <w:iCs/>
    </w:rPr>
  </w:style>
  <w:style w:type="paragraph" w:styleId="Ttulo9">
    <w:name w:val="heading 9"/>
    <w:basedOn w:val="Normal"/>
    <w:next w:val="Normal"/>
    <w:link w:val="Ttulo9Car"/>
    <w:uiPriority w:val="9"/>
    <w:qFormat/>
    <w:rsid w:val="009325B5"/>
    <w:pPr>
      <w:numPr>
        <w:ilvl w:val="8"/>
        <w:numId w:val="1"/>
      </w:numPr>
      <w:spacing w:before="240" w:after="60"/>
      <w:outlineLvl w:val="8"/>
    </w:pPr>
    <w:rPr>
      <w:rFonts w:ascii="Arial" w:hAnsi="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basedOn w:val="Fuentedeprrafopredeter"/>
    <w:link w:val="Ttulo1"/>
    <w:rsid w:val="009325B5"/>
    <w:rPr>
      <w:rFonts w:ascii="Arial" w:eastAsia="Times New Roman" w:hAnsi="Arial" w:cs="Times New Roman"/>
      <w:sz w:val="28"/>
      <w:szCs w:val="24"/>
      <w:lang w:val="es-ES" w:eastAsia="es-ES"/>
    </w:rPr>
  </w:style>
  <w:style w:type="character" w:customStyle="1" w:styleId="Ttulo2Car">
    <w:name w:val="Título 2 Car"/>
    <w:aliases w:val="MT2 Car,título 2 Car,Edgar 2 Car"/>
    <w:basedOn w:val="Fuentedeprrafopredeter"/>
    <w:link w:val="Ttulo2"/>
    <w:uiPriority w:val="9"/>
    <w:rsid w:val="009325B5"/>
    <w:rPr>
      <w:rFonts w:ascii="Arial" w:eastAsia="Times New Roman" w:hAnsi="Arial" w:cs="Times New Roman"/>
      <w:b/>
      <w:sz w:val="16"/>
      <w:szCs w:val="20"/>
      <w:lang w:val="es-ES_tradnl" w:eastAsia="es-ES"/>
    </w:rPr>
  </w:style>
  <w:style w:type="character" w:customStyle="1" w:styleId="Ttulo3Car">
    <w:name w:val="Título 3 Car"/>
    <w:aliases w:val="MT3 Car,título 3 Car,Edgar 3 Car"/>
    <w:basedOn w:val="Fuentedeprrafopredeter"/>
    <w:link w:val="Ttulo3"/>
    <w:uiPriority w:val="9"/>
    <w:rsid w:val="009325B5"/>
    <w:rPr>
      <w:rFonts w:ascii="Britannic Bold" w:eastAsia="Times New Roman" w:hAnsi="Britannic Bold" w:cs="Times New Roman"/>
      <w:color w:val="FF0000"/>
      <w:sz w:val="24"/>
      <w:szCs w:val="20"/>
      <w:lang w:val="es-ES_tradnl" w:eastAsia="es-ES"/>
    </w:rPr>
  </w:style>
  <w:style w:type="character" w:customStyle="1" w:styleId="Ttulo4Car">
    <w:name w:val="Título 4 Car"/>
    <w:aliases w:val="Edgar 4 Car"/>
    <w:basedOn w:val="Fuentedeprrafopredeter"/>
    <w:link w:val="Ttulo4"/>
    <w:uiPriority w:val="9"/>
    <w:rsid w:val="009325B5"/>
    <w:rPr>
      <w:rFonts w:ascii="Arial" w:eastAsia="Times New Roman" w:hAnsi="Arial" w:cs="Times New Roman"/>
      <w:b/>
      <w:bCs/>
      <w:sz w:val="24"/>
      <w:szCs w:val="24"/>
      <w:lang w:val="es-ES_tradnl" w:eastAsia="es-ES"/>
    </w:rPr>
  </w:style>
  <w:style w:type="character" w:customStyle="1" w:styleId="Ttulo5Car">
    <w:name w:val="Título 5 Car"/>
    <w:basedOn w:val="Fuentedeprrafopredeter"/>
    <w:link w:val="Ttulo5"/>
    <w:uiPriority w:val="9"/>
    <w:rsid w:val="009325B5"/>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uiPriority w:val="9"/>
    <w:rsid w:val="009325B5"/>
    <w:rPr>
      <w:rFonts w:ascii="Times New Roman" w:eastAsia="Times New Roman" w:hAnsi="Times New Roman" w:cs="Times New Roman"/>
      <w:b/>
      <w:bCs/>
      <w:lang w:val="es-ES" w:eastAsia="es-ES"/>
    </w:rPr>
  </w:style>
  <w:style w:type="character" w:customStyle="1" w:styleId="Ttulo7Car">
    <w:name w:val="Título 7 Car"/>
    <w:aliases w:val=" Car Car"/>
    <w:basedOn w:val="Fuentedeprrafopredeter"/>
    <w:link w:val="Ttulo7"/>
    <w:uiPriority w:val="9"/>
    <w:rsid w:val="009325B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9325B5"/>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9325B5"/>
    <w:rPr>
      <w:rFonts w:ascii="Arial" w:eastAsia="Times New Roman" w:hAnsi="Arial" w:cs="Times New Roman"/>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Car31"/>
    <w:basedOn w:val="Normal"/>
    <w:link w:val="EncabezadoCar"/>
    <w:uiPriority w:val="99"/>
    <w:rsid w:val="009325B5"/>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qFormat/>
    <w:rsid w:val="009325B5"/>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9325B5"/>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9325B5"/>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9325B5"/>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qFormat/>
    <w:rsid w:val="009325B5"/>
    <w:rPr>
      <w:rFonts w:ascii="Arial" w:eastAsia="Times New Roman" w:hAnsi="Arial" w:cs="Times New Roman"/>
      <w:sz w:val="28"/>
      <w:szCs w:val="24"/>
      <w:lang w:val="es-ES" w:eastAsia="es-ES"/>
    </w:rPr>
  </w:style>
  <w:style w:type="paragraph" w:styleId="Textoindependiente2">
    <w:name w:val="Body Text 2"/>
    <w:aliases w:val=" Car2,Car2"/>
    <w:basedOn w:val="Normal"/>
    <w:link w:val="Textoindependiente2Car"/>
    <w:qFormat/>
    <w:rsid w:val="009325B5"/>
    <w:pPr>
      <w:jc w:val="both"/>
    </w:pPr>
    <w:rPr>
      <w:rFonts w:ascii="Arial" w:hAnsi="Arial"/>
      <w:sz w:val="28"/>
    </w:rPr>
  </w:style>
  <w:style w:type="character" w:customStyle="1" w:styleId="Textoindependiente2Car">
    <w:name w:val="Texto independiente 2 Car"/>
    <w:aliases w:val=" Car2 Car,Car2 Car"/>
    <w:basedOn w:val="Fuentedeprrafopredeter"/>
    <w:link w:val="Textoindependiente2"/>
    <w:qFormat/>
    <w:rsid w:val="009325B5"/>
    <w:rPr>
      <w:rFonts w:ascii="Arial" w:eastAsia="Times New Roman" w:hAnsi="Arial" w:cs="Times New Roman"/>
      <w:sz w:val="28"/>
      <w:szCs w:val="24"/>
      <w:lang w:val="es-ES" w:eastAsia="es-ES"/>
    </w:rPr>
  </w:style>
  <w:style w:type="paragraph" w:styleId="Sangradetextonormal">
    <w:name w:val="Body Text Indent"/>
    <w:aliases w:val=" Car1, Car11,Car1,Car11"/>
    <w:basedOn w:val="Normal"/>
    <w:link w:val="SangradetextonormalCar"/>
    <w:rsid w:val="009325B5"/>
    <w:pPr>
      <w:ind w:left="360"/>
      <w:jc w:val="both"/>
    </w:pPr>
    <w:rPr>
      <w:rFonts w:ascii="Arial" w:hAnsi="Arial" w:cs="Arial"/>
    </w:rPr>
  </w:style>
  <w:style w:type="character" w:customStyle="1" w:styleId="SangradetextonormalCar">
    <w:name w:val="Sangría de texto normal Car"/>
    <w:aliases w:val=" Car1 Car, Car11 Car,Car1 Car,Car11 Car"/>
    <w:basedOn w:val="Fuentedeprrafopredeter"/>
    <w:link w:val="Sangradetextonormal"/>
    <w:rsid w:val="009325B5"/>
    <w:rPr>
      <w:rFonts w:ascii="Arial" w:eastAsia="Times New Roman" w:hAnsi="Arial" w:cs="Arial"/>
      <w:sz w:val="24"/>
      <w:szCs w:val="24"/>
      <w:lang w:val="es-ES" w:eastAsia="es-ES"/>
    </w:rPr>
  </w:style>
  <w:style w:type="paragraph" w:styleId="Ttulo">
    <w:name w:val="Title"/>
    <w:aliases w:val="Title,Títulos Principales sin numeración,Puesto1,AL Título,Título AL,Título1,Título2"/>
    <w:basedOn w:val="Normal"/>
    <w:link w:val="TtuloCar"/>
    <w:qFormat/>
    <w:rsid w:val="009325B5"/>
    <w:pPr>
      <w:jc w:val="center"/>
    </w:pPr>
    <w:rPr>
      <w:rFonts w:ascii="Arial" w:hAnsi="Arial"/>
      <w:b/>
      <w:bCs/>
      <w:sz w:val="28"/>
    </w:rPr>
  </w:style>
  <w:style w:type="character" w:customStyle="1" w:styleId="TtuloCar">
    <w:name w:val="Título Car"/>
    <w:aliases w:val="Title Car,Títulos Principales sin numeración Car,Puesto1 Car,AL Título Car,Título AL Car,Título1 Car,Título2 Car"/>
    <w:basedOn w:val="Fuentedeprrafopredeter"/>
    <w:link w:val="Ttulo"/>
    <w:qFormat/>
    <w:rsid w:val="009325B5"/>
    <w:rPr>
      <w:rFonts w:ascii="Arial" w:eastAsia="Times New Roman" w:hAnsi="Arial" w:cs="Times New Roman"/>
      <w:b/>
      <w:bCs/>
      <w:sz w:val="28"/>
      <w:szCs w:val="24"/>
      <w:lang w:val="es-ES" w:eastAsia="es-ES"/>
    </w:rPr>
  </w:style>
  <w:style w:type="paragraph" w:styleId="Sangra2detindependiente">
    <w:name w:val="Body Text Indent 2"/>
    <w:basedOn w:val="Normal"/>
    <w:link w:val="Sangra2detindependienteCar"/>
    <w:rsid w:val="009325B5"/>
    <w:pPr>
      <w:ind w:left="720" w:hanging="12"/>
      <w:jc w:val="both"/>
    </w:pPr>
    <w:rPr>
      <w:rFonts w:ascii="Arial" w:hAnsi="Arial" w:cs="Arial"/>
    </w:rPr>
  </w:style>
  <w:style w:type="character" w:customStyle="1" w:styleId="Sangra2detindependienteCar">
    <w:name w:val="Sangría 2 de t. independiente Car"/>
    <w:basedOn w:val="Fuentedeprrafopredeter"/>
    <w:link w:val="Sangra2detindependiente"/>
    <w:rsid w:val="009325B5"/>
    <w:rPr>
      <w:rFonts w:ascii="Arial" w:eastAsia="Times New Roman" w:hAnsi="Arial" w:cs="Arial"/>
      <w:sz w:val="24"/>
      <w:szCs w:val="24"/>
      <w:lang w:val="es-ES" w:eastAsia="es-ES"/>
    </w:rPr>
  </w:style>
  <w:style w:type="paragraph" w:styleId="Sangra3detindependiente">
    <w:name w:val="Body Text Indent 3"/>
    <w:basedOn w:val="Normal"/>
    <w:link w:val="Sangra3detindependienteCar"/>
    <w:rsid w:val="009325B5"/>
    <w:pPr>
      <w:ind w:left="720"/>
      <w:jc w:val="both"/>
    </w:pPr>
    <w:rPr>
      <w:rFonts w:ascii="Arial" w:hAnsi="Arial"/>
    </w:rPr>
  </w:style>
  <w:style w:type="character" w:customStyle="1" w:styleId="Sangra3detindependienteCar">
    <w:name w:val="Sangría 3 de t. independiente Car"/>
    <w:basedOn w:val="Fuentedeprrafopredeter"/>
    <w:link w:val="Sangra3detindependiente"/>
    <w:rsid w:val="009325B5"/>
    <w:rPr>
      <w:rFonts w:ascii="Arial" w:eastAsia="Times New Roman" w:hAnsi="Arial" w:cs="Times New Roman"/>
      <w:sz w:val="24"/>
      <w:szCs w:val="24"/>
      <w:lang w:val="es-ES" w:eastAsia="es-ES"/>
    </w:rPr>
  </w:style>
  <w:style w:type="character" w:styleId="Nmerodepgina">
    <w:name w:val="page number"/>
    <w:basedOn w:val="Fuentedeprrafopredeter"/>
    <w:rsid w:val="009325B5"/>
  </w:style>
  <w:style w:type="paragraph" w:styleId="Textoindependiente3">
    <w:name w:val="Body Text 3"/>
    <w:basedOn w:val="Normal"/>
    <w:link w:val="Textoindependiente3Car"/>
    <w:uiPriority w:val="99"/>
    <w:rsid w:val="009325B5"/>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9325B5"/>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9325B5"/>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9325B5"/>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9325B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9325B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9325B5"/>
    <w:pPr>
      <w:tabs>
        <w:tab w:val="center" w:pos="4512"/>
        <w:tab w:val="left" w:pos="7088"/>
      </w:tabs>
      <w:jc w:val="center"/>
    </w:pPr>
    <w:rPr>
      <w:rFonts w:ascii="Century Gothic" w:hAnsi="Century Gothic"/>
      <w:sz w:val="22"/>
      <w:szCs w:val="22"/>
    </w:rPr>
  </w:style>
  <w:style w:type="paragraph" w:styleId="Textodebloque">
    <w:name w:val="Block Text"/>
    <w:basedOn w:val="Normal"/>
    <w:rsid w:val="009325B5"/>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9325B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9325B5"/>
    <w:pPr>
      <w:keepNext/>
      <w:numPr>
        <w:ilvl w:val="1"/>
      </w:numPr>
      <w:outlineLvl w:val="1"/>
    </w:pPr>
    <w:rPr>
      <w:b/>
    </w:rPr>
  </w:style>
  <w:style w:type="paragraph" w:customStyle="1" w:styleId="Cuerpodetextoconsangra">
    <w:name w:val="Cuerpo de texto con sangría"/>
    <w:basedOn w:val="Predeterminado"/>
    <w:rsid w:val="009325B5"/>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9325B5"/>
    <w:rPr>
      <w:color w:val="0000FF"/>
      <w:u w:val="single"/>
    </w:rPr>
  </w:style>
  <w:style w:type="character" w:styleId="Refdecomentario">
    <w:name w:val="annotation reference"/>
    <w:uiPriority w:val="99"/>
    <w:rsid w:val="009325B5"/>
    <w:rPr>
      <w:sz w:val="16"/>
      <w:szCs w:val="16"/>
    </w:rPr>
  </w:style>
  <w:style w:type="paragraph" w:styleId="Textocomentario">
    <w:name w:val="annotation text"/>
    <w:basedOn w:val="Normal"/>
    <w:link w:val="TextocomentarioCar"/>
    <w:qFormat/>
    <w:rsid w:val="009325B5"/>
    <w:rPr>
      <w:sz w:val="20"/>
      <w:szCs w:val="20"/>
    </w:rPr>
  </w:style>
  <w:style w:type="character" w:customStyle="1" w:styleId="TextocomentarioCar">
    <w:name w:val="Texto comentario Car"/>
    <w:basedOn w:val="Fuentedeprrafopredeter"/>
    <w:link w:val="Textocomentario"/>
    <w:qFormat/>
    <w:rsid w:val="009325B5"/>
    <w:rPr>
      <w:rFonts w:ascii="Times New Roman" w:eastAsia="Times New Roman" w:hAnsi="Times New Roman" w:cs="Times New Roman"/>
      <w:sz w:val="20"/>
      <w:szCs w:val="20"/>
      <w:lang w:val="es-ES" w:eastAsia="es-ES"/>
    </w:rPr>
  </w:style>
  <w:style w:type="paragraph" w:styleId="Cierre">
    <w:name w:val="Closing"/>
    <w:basedOn w:val="Normal"/>
    <w:link w:val="CierreCar"/>
    <w:rsid w:val="009325B5"/>
    <w:pPr>
      <w:ind w:left="4252"/>
    </w:pPr>
    <w:rPr>
      <w:sz w:val="20"/>
    </w:rPr>
  </w:style>
  <w:style w:type="character" w:customStyle="1" w:styleId="CierreCar">
    <w:name w:val="Cierre Car"/>
    <w:basedOn w:val="Fuentedeprrafopredeter"/>
    <w:link w:val="Cierre"/>
    <w:rsid w:val="009325B5"/>
    <w:rPr>
      <w:rFonts w:ascii="Times New Roman" w:eastAsia="Times New Roman" w:hAnsi="Times New Roman" w:cs="Times New Roman"/>
      <w:sz w:val="20"/>
      <w:szCs w:val="24"/>
      <w:lang w:val="es-ES" w:eastAsia="es-ES"/>
    </w:rPr>
  </w:style>
  <w:style w:type="paragraph" w:customStyle="1" w:styleId="ListaCC">
    <w:name w:val="Lista CC."/>
    <w:basedOn w:val="Normal"/>
    <w:rsid w:val="009325B5"/>
    <w:rPr>
      <w:sz w:val="20"/>
    </w:rPr>
  </w:style>
  <w:style w:type="paragraph" w:customStyle="1" w:styleId="Tibitoc">
    <w:name w:val="Tibitoc"/>
    <w:basedOn w:val="Normal"/>
    <w:uiPriority w:val="99"/>
    <w:qFormat/>
    <w:rsid w:val="009325B5"/>
    <w:pPr>
      <w:jc w:val="center"/>
    </w:pPr>
    <w:rPr>
      <w:rFonts w:ascii="Arial" w:hAnsi="Arial"/>
      <w:b/>
      <w:sz w:val="22"/>
      <w:lang w:val="es-ES_tradnl"/>
    </w:rPr>
  </w:style>
  <w:style w:type="paragraph" w:styleId="Textosinformato">
    <w:name w:val="Plain Text"/>
    <w:basedOn w:val="Normal"/>
    <w:link w:val="TextosinformatoCar"/>
    <w:rsid w:val="009325B5"/>
    <w:rPr>
      <w:rFonts w:ascii="Courier New" w:hAnsi="Courier New"/>
      <w:sz w:val="20"/>
    </w:rPr>
  </w:style>
  <w:style w:type="character" w:customStyle="1" w:styleId="TextosinformatoCar">
    <w:name w:val="Texto sin formato Car"/>
    <w:basedOn w:val="Fuentedeprrafopredeter"/>
    <w:link w:val="Textosinformato"/>
    <w:rsid w:val="009325B5"/>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9325B5"/>
    <w:pPr>
      <w:jc w:val="both"/>
    </w:pPr>
    <w:rPr>
      <w:rFonts w:ascii="Arial" w:hAnsi="Arial"/>
      <w:b/>
      <w:bCs/>
      <w:color w:val="000000"/>
      <w:sz w:val="22"/>
      <w:lang w:val="es-ES_tradnl"/>
    </w:rPr>
  </w:style>
  <w:style w:type="paragraph" w:customStyle="1" w:styleId="Subcaptulo">
    <w:name w:val="Subcapítulo"/>
    <w:basedOn w:val="Normal"/>
    <w:rsid w:val="009325B5"/>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9325B5"/>
    <w:pPr>
      <w:autoSpaceDE w:val="0"/>
      <w:autoSpaceDN w:val="0"/>
      <w:jc w:val="center"/>
    </w:pPr>
    <w:rPr>
      <w:rFonts w:ascii="Arial" w:hAnsi="Arial"/>
      <w:b/>
      <w:sz w:val="32"/>
    </w:rPr>
  </w:style>
  <w:style w:type="character" w:customStyle="1" w:styleId="SubttuloCar">
    <w:name w:val="Subtítulo Car"/>
    <w:basedOn w:val="Fuentedeprrafopredeter"/>
    <w:link w:val="Subttulo"/>
    <w:uiPriority w:val="11"/>
    <w:rsid w:val="009325B5"/>
    <w:rPr>
      <w:rFonts w:ascii="Arial" w:eastAsia="Times New Roman" w:hAnsi="Arial" w:cs="Times New Roman"/>
      <w:b/>
      <w:sz w:val="32"/>
      <w:szCs w:val="24"/>
      <w:lang w:val="es-ES" w:eastAsia="es-ES"/>
    </w:rPr>
  </w:style>
  <w:style w:type="paragraph" w:customStyle="1" w:styleId="03dash">
    <w:name w:val="03 dash"/>
    <w:basedOn w:val="Normal"/>
    <w:rsid w:val="009325B5"/>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9325B5"/>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9325B5"/>
    <w:pPr>
      <w:tabs>
        <w:tab w:val="num" w:pos="1701"/>
      </w:tabs>
      <w:spacing w:after="60"/>
      <w:ind w:left="1701" w:hanging="567"/>
      <w:jc w:val="both"/>
    </w:pPr>
    <w:rPr>
      <w:rFonts w:ascii="Arial" w:hAnsi="Arial"/>
      <w:szCs w:val="20"/>
    </w:rPr>
  </w:style>
  <w:style w:type="paragraph" w:customStyle="1" w:styleId="60exhnormal">
    <w:name w:val="60 exh normal"/>
    <w:basedOn w:val="Normal"/>
    <w:rsid w:val="009325B5"/>
    <w:pPr>
      <w:tabs>
        <w:tab w:val="num" w:pos="360"/>
      </w:tabs>
    </w:pPr>
    <w:rPr>
      <w:rFonts w:ascii="Arial" w:hAnsi="Arial"/>
      <w:szCs w:val="20"/>
      <w:lang w:val="en-US"/>
    </w:rPr>
  </w:style>
  <w:style w:type="paragraph" w:customStyle="1" w:styleId="Capitulo">
    <w:name w:val="Capitulo"/>
    <w:basedOn w:val="Ttulo1"/>
    <w:autoRedefine/>
    <w:rsid w:val="009325B5"/>
    <w:pPr>
      <w:keepNext w:val="0"/>
      <w:widowControl w:val="0"/>
      <w:spacing w:before="240" w:after="240"/>
      <w:ind w:right="102"/>
    </w:pPr>
    <w:rPr>
      <w:b/>
      <w:sz w:val="22"/>
    </w:rPr>
  </w:style>
  <w:style w:type="paragraph" w:customStyle="1" w:styleId="xl44">
    <w:name w:val="xl44"/>
    <w:basedOn w:val="Normal"/>
    <w:rsid w:val="009325B5"/>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9325B5"/>
    <w:pPr>
      <w:widowControl w:val="0"/>
      <w:spacing w:after="240"/>
    </w:pPr>
    <w:rPr>
      <w:rFonts w:ascii="Times" w:hAnsi="Times"/>
      <w:sz w:val="22"/>
    </w:rPr>
  </w:style>
  <w:style w:type="paragraph" w:customStyle="1" w:styleId="Textosinformato1">
    <w:name w:val="Texto sin formato1"/>
    <w:basedOn w:val="Normal"/>
    <w:rsid w:val="009325B5"/>
    <w:rPr>
      <w:rFonts w:ascii="Courier New" w:hAnsi="Courier New"/>
      <w:sz w:val="20"/>
      <w:szCs w:val="20"/>
    </w:rPr>
  </w:style>
  <w:style w:type="paragraph" w:customStyle="1" w:styleId="Textoindependiente0">
    <w:name w:val="Texto independiente(."/>
    <w:basedOn w:val="Normal"/>
    <w:rsid w:val="009325B5"/>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9325B5"/>
    <w:pPr>
      <w:suppressAutoHyphens/>
      <w:ind w:left="1440" w:right="-92"/>
      <w:jc w:val="both"/>
    </w:pPr>
    <w:rPr>
      <w:rFonts w:ascii="Arial" w:hAnsi="Arial"/>
      <w:spacing w:val="-2"/>
      <w:sz w:val="20"/>
      <w:szCs w:val="20"/>
      <w:lang w:val="es-CO"/>
    </w:rPr>
  </w:style>
  <w:style w:type="paragraph" w:customStyle="1" w:styleId="font5">
    <w:name w:val="font5"/>
    <w:basedOn w:val="Normal"/>
    <w:rsid w:val="009325B5"/>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9325B5"/>
    <w:pPr>
      <w:spacing w:before="100" w:beforeAutospacing="1" w:after="100" w:afterAutospacing="1"/>
    </w:pPr>
    <w:rPr>
      <w:rFonts w:ascii="Arial" w:eastAsia="Arial Unicode MS" w:hAnsi="Arial" w:cs="Arial"/>
    </w:rPr>
  </w:style>
  <w:style w:type="paragraph" w:customStyle="1" w:styleId="xl25">
    <w:name w:val="xl25"/>
    <w:basedOn w:val="Normal"/>
    <w:rsid w:val="009325B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9325B5"/>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9325B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9325B5"/>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uiPriority w:val="99"/>
    <w:rsid w:val="009325B5"/>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9325B5"/>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9325B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9325B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9325B5"/>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9325B5"/>
    <w:pPr>
      <w:tabs>
        <w:tab w:val="center" w:pos="4680"/>
      </w:tabs>
      <w:suppressAutoHyphens/>
      <w:jc w:val="both"/>
    </w:pPr>
    <w:rPr>
      <w:b/>
      <w:spacing w:val="-3"/>
      <w:lang w:val="es-ES_tradnl"/>
    </w:rPr>
  </w:style>
  <w:style w:type="character" w:styleId="Hipervnculovisitado">
    <w:name w:val="FollowedHyperlink"/>
    <w:uiPriority w:val="99"/>
    <w:rsid w:val="009325B5"/>
    <w:rPr>
      <w:color w:val="800080"/>
      <w:u w:val="single"/>
    </w:rPr>
  </w:style>
  <w:style w:type="paragraph" w:customStyle="1" w:styleId="NormalArial">
    <w:name w:val="Normal + Arial"/>
    <w:aliases w:val="normal + arial,10 pt,Centrado,Negrita,Justificado"/>
    <w:basedOn w:val="Normal"/>
    <w:link w:val="NormalArialCar"/>
    <w:rsid w:val="009325B5"/>
    <w:pPr>
      <w:jc w:val="both"/>
    </w:pPr>
    <w:rPr>
      <w:rFonts w:ascii="Arial" w:hAnsi="Arial"/>
      <w:sz w:val="22"/>
    </w:rPr>
  </w:style>
  <w:style w:type="paragraph" w:customStyle="1" w:styleId="FR2">
    <w:name w:val="FR2"/>
    <w:rsid w:val="009325B5"/>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basedOn w:val="Normal"/>
    <w:link w:val="NormalWebCar"/>
    <w:uiPriority w:val="99"/>
    <w:qFormat/>
    <w:rsid w:val="009325B5"/>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9325B5"/>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qFormat/>
    <w:rsid w:val="009325B5"/>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basedOn w:val="Fuentedeprrafopredeter"/>
    <w:link w:val="Textonotapie"/>
    <w:rsid w:val="009325B5"/>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9325B5"/>
    <w:pPr>
      <w:autoSpaceDE w:val="0"/>
      <w:autoSpaceDN w:val="0"/>
      <w:ind w:left="426"/>
      <w:jc w:val="both"/>
    </w:pPr>
    <w:rPr>
      <w:rFonts w:ascii="Arial" w:hAnsi="Arial"/>
      <w:lang w:val="es-CO"/>
    </w:rPr>
  </w:style>
  <w:style w:type="table" w:styleId="Tablaconcuadrcula">
    <w:name w:val="Table Grid"/>
    <w:basedOn w:val="Tablanormal"/>
    <w:uiPriority w:val="39"/>
    <w:qFormat/>
    <w:rsid w:val="009325B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9325B5"/>
    <w:pPr>
      <w:ind w:left="720"/>
      <w:contextualSpacing/>
    </w:pPr>
    <w:rPr>
      <w:lang w:val="x-none"/>
    </w:rPr>
  </w:style>
  <w:style w:type="paragraph" w:customStyle="1" w:styleId="MARITZA3">
    <w:name w:val="MARITZA3"/>
    <w:rsid w:val="009325B5"/>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9325B5"/>
  </w:style>
  <w:style w:type="paragraph" w:styleId="Textodeglobo">
    <w:name w:val="Balloon Text"/>
    <w:basedOn w:val="Normal"/>
    <w:link w:val="TextodegloboCar"/>
    <w:uiPriority w:val="99"/>
    <w:unhideWhenUsed/>
    <w:rsid w:val="009325B5"/>
    <w:rPr>
      <w:rFonts w:ascii="Tahoma" w:hAnsi="Tahoma"/>
      <w:sz w:val="16"/>
      <w:szCs w:val="16"/>
    </w:rPr>
  </w:style>
  <w:style w:type="character" w:customStyle="1" w:styleId="TextodegloboCar">
    <w:name w:val="Texto de globo Car"/>
    <w:basedOn w:val="Fuentedeprrafopredeter"/>
    <w:link w:val="Textodeglobo"/>
    <w:uiPriority w:val="99"/>
    <w:rsid w:val="009325B5"/>
    <w:rPr>
      <w:rFonts w:ascii="Tahoma" w:eastAsia="Times New Roman" w:hAnsi="Tahoma" w:cs="Times New Roman"/>
      <w:sz w:val="16"/>
      <w:szCs w:val="16"/>
      <w:lang w:val="es-ES" w:eastAsia="es-ES"/>
    </w:rPr>
  </w:style>
  <w:style w:type="paragraph" w:customStyle="1" w:styleId="Char8">
    <w:name w:val="Char8"/>
    <w:basedOn w:val="Normal"/>
    <w:rsid w:val="009325B5"/>
    <w:pPr>
      <w:spacing w:after="160" w:line="240" w:lineRule="exact"/>
    </w:pPr>
    <w:rPr>
      <w:rFonts w:ascii="Verdana" w:hAnsi="Verdana"/>
      <w:sz w:val="20"/>
      <w:szCs w:val="20"/>
      <w:lang w:val="es-CO" w:eastAsia="en-US"/>
    </w:rPr>
  </w:style>
  <w:style w:type="character" w:styleId="Refdenotaalpie">
    <w:name w:val="footnote reference"/>
    <w:rsid w:val="009325B5"/>
    <w:rPr>
      <w:vertAlign w:val="superscript"/>
    </w:rPr>
  </w:style>
  <w:style w:type="paragraph" w:styleId="Lista">
    <w:name w:val="List"/>
    <w:basedOn w:val="Normal"/>
    <w:rsid w:val="009325B5"/>
    <w:pPr>
      <w:ind w:left="360" w:hanging="360"/>
    </w:pPr>
    <w:rPr>
      <w:lang w:val="es-CO"/>
    </w:rPr>
  </w:style>
  <w:style w:type="paragraph" w:customStyle="1" w:styleId="Char82">
    <w:name w:val="Char82"/>
    <w:basedOn w:val="Normal"/>
    <w:rsid w:val="009325B5"/>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TRABAJO"/>
    <w:link w:val="SinespaciadoCar"/>
    <w:uiPriority w:val="1"/>
    <w:qFormat/>
    <w:rsid w:val="009325B5"/>
    <w:pPr>
      <w:spacing w:after="0" w:line="240" w:lineRule="auto"/>
    </w:pPr>
    <w:rPr>
      <w:rFonts w:ascii="Times New Roman" w:eastAsia="Times New Roman" w:hAnsi="Times New Roman" w:cs="Times New Roman"/>
      <w:sz w:val="24"/>
      <w:szCs w:val="24"/>
      <w:lang w:eastAsia="es-CO"/>
    </w:rPr>
  </w:style>
  <w:style w:type="character" w:styleId="Fuerte">
    <w:name w:val="Strong"/>
    <w:uiPriority w:val="22"/>
    <w:qFormat/>
    <w:rsid w:val="009325B5"/>
    <w:rPr>
      <w:b/>
      <w:bCs/>
    </w:rPr>
  </w:style>
  <w:style w:type="character" w:customStyle="1" w:styleId="texttiny">
    <w:name w:val="texttiny"/>
    <w:basedOn w:val="Fuentedeprrafopredeter"/>
    <w:rsid w:val="009325B5"/>
  </w:style>
  <w:style w:type="character" w:customStyle="1" w:styleId="i5">
    <w:name w:val="i5"/>
    <w:basedOn w:val="Fuentedeprrafopredeter"/>
    <w:rsid w:val="009325B5"/>
  </w:style>
  <w:style w:type="paragraph" w:customStyle="1" w:styleId="MARITZA6">
    <w:name w:val="MARITZA6"/>
    <w:basedOn w:val="Normal"/>
    <w:rsid w:val="009325B5"/>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9325B5"/>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rsid w:val="009325B5"/>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9325B5"/>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rsid w:val="009325B5"/>
    <w:rPr>
      <w:rFonts w:ascii="Arial" w:eastAsia="Times New Roman" w:hAnsi="Arial" w:cs="Times New Roman"/>
      <w:vanish/>
      <w:sz w:val="16"/>
      <w:szCs w:val="16"/>
      <w:lang w:val="es-ES" w:eastAsia="es-ES"/>
    </w:rPr>
  </w:style>
  <w:style w:type="character" w:customStyle="1" w:styleId="blub121">
    <w:name w:val="blub121"/>
    <w:rsid w:val="009325B5"/>
    <w:rPr>
      <w:rFonts w:ascii="Arial" w:hAnsi="Arial" w:cs="Arial" w:hint="default"/>
      <w:b/>
      <w:bCs/>
      <w:color w:val="333399"/>
      <w:sz w:val="18"/>
      <w:szCs w:val="18"/>
    </w:rPr>
  </w:style>
  <w:style w:type="paragraph" w:customStyle="1" w:styleId="BodyText21">
    <w:name w:val="Body Text 21"/>
    <w:basedOn w:val="Normal"/>
    <w:rsid w:val="009325B5"/>
    <w:pPr>
      <w:widowControl w:val="0"/>
      <w:tabs>
        <w:tab w:val="left" w:pos="709"/>
      </w:tabs>
      <w:jc w:val="both"/>
    </w:pPr>
    <w:rPr>
      <w:rFonts w:ascii="Arial" w:hAnsi="Arial"/>
      <w:b/>
      <w:szCs w:val="20"/>
      <w:lang w:val="es-ES_tradnl"/>
    </w:rPr>
  </w:style>
  <w:style w:type="character" w:customStyle="1" w:styleId="google-src-text1">
    <w:name w:val="google-src-text1"/>
    <w:rsid w:val="009325B5"/>
    <w:rPr>
      <w:vanish/>
      <w:webHidden w:val="0"/>
    </w:rPr>
  </w:style>
  <w:style w:type="character" w:customStyle="1" w:styleId="CarCar6">
    <w:name w:val="Car Car6"/>
    <w:rsid w:val="009325B5"/>
    <w:rPr>
      <w:sz w:val="24"/>
      <w:szCs w:val="24"/>
      <w:lang w:val="es-CO" w:eastAsia="es-ES" w:bidi="ar-SA"/>
    </w:rPr>
  </w:style>
  <w:style w:type="paragraph" w:customStyle="1" w:styleId="BodyText22">
    <w:name w:val="Body Text 22"/>
    <w:basedOn w:val="Normal"/>
    <w:rsid w:val="009325B5"/>
    <w:pPr>
      <w:widowControl w:val="0"/>
      <w:jc w:val="both"/>
    </w:pPr>
    <w:rPr>
      <w:rFonts w:ascii="Arial" w:hAnsi="Arial"/>
      <w:snapToGrid w:val="0"/>
      <w:szCs w:val="20"/>
      <w:lang w:val="es-ES_tradnl"/>
    </w:rPr>
  </w:style>
  <w:style w:type="paragraph" w:customStyle="1" w:styleId="Sinespaciado1">
    <w:name w:val="Sin espaciado1"/>
    <w:link w:val="NoSpacingChar"/>
    <w:qFormat/>
    <w:rsid w:val="009325B5"/>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rsid w:val="009325B5"/>
    <w:rPr>
      <w:rFonts w:ascii="Verdana" w:hAnsi="Verdana" w:hint="default"/>
      <w:color w:val="223344"/>
      <w:sz w:val="20"/>
      <w:szCs w:val="20"/>
    </w:rPr>
  </w:style>
  <w:style w:type="character" w:customStyle="1" w:styleId="piproductsdesattvalue">
    <w:name w:val="piproductsdesattvalue"/>
    <w:rsid w:val="009325B5"/>
    <w:rPr>
      <w:rFonts w:ascii="Verdana" w:hAnsi="Verdana" w:hint="default"/>
      <w:color w:val="000000"/>
      <w:sz w:val="20"/>
      <w:szCs w:val="20"/>
    </w:rPr>
  </w:style>
  <w:style w:type="character" w:customStyle="1" w:styleId="piproductsdesattbatterytype">
    <w:name w:val="piproductsdesattbatterytype"/>
    <w:rsid w:val="009325B5"/>
    <w:rPr>
      <w:rFonts w:ascii="Verdana" w:hAnsi="Verdana" w:hint="default"/>
      <w:b/>
      <w:bCs/>
      <w:color w:val="592413"/>
      <w:sz w:val="20"/>
      <w:szCs w:val="20"/>
    </w:rPr>
  </w:style>
  <w:style w:type="paragraph" w:customStyle="1" w:styleId="Textoindependiente31">
    <w:name w:val="Texto independiente 31"/>
    <w:basedOn w:val="Normal"/>
    <w:rsid w:val="009325B5"/>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9325B5"/>
    <w:pPr>
      <w:autoSpaceDE w:val="0"/>
      <w:autoSpaceDN w:val="0"/>
      <w:adjustRightInd w:val="0"/>
      <w:spacing w:after="0" w:line="240" w:lineRule="auto"/>
    </w:pPr>
    <w:rPr>
      <w:rFonts w:ascii="Verdana" w:eastAsia="Times New Roman" w:hAnsi="Verdana" w:cs="Times New Roman"/>
      <w:color w:val="000000"/>
      <w:sz w:val="24"/>
      <w:szCs w:val="24"/>
      <w:lang w:eastAsia="es-CO"/>
    </w:rPr>
  </w:style>
  <w:style w:type="paragraph" w:customStyle="1" w:styleId="pa9">
    <w:name w:val="pa9"/>
    <w:basedOn w:val="Normal"/>
    <w:rsid w:val="009325B5"/>
    <w:pPr>
      <w:spacing w:before="100" w:beforeAutospacing="1" w:after="100" w:afterAutospacing="1"/>
    </w:pPr>
    <w:rPr>
      <w:lang w:val="es-CO" w:eastAsia="es-CO"/>
    </w:rPr>
  </w:style>
  <w:style w:type="character" w:customStyle="1" w:styleId="tex-copy-internas1">
    <w:name w:val="tex-copy-internas1"/>
    <w:basedOn w:val="Fuentedeprrafopredeter"/>
    <w:rsid w:val="009325B5"/>
  </w:style>
  <w:style w:type="paragraph" w:customStyle="1" w:styleId="CarCarCar1">
    <w:name w:val="Car Car Car1"/>
    <w:basedOn w:val="Normal"/>
    <w:rsid w:val="009325B5"/>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9325B5"/>
    <w:pPr>
      <w:ind w:left="720"/>
      <w:contextualSpacing/>
    </w:pPr>
    <w:rPr>
      <w:lang w:val="x-none"/>
    </w:rPr>
  </w:style>
  <w:style w:type="paragraph" w:styleId="Listaconvietas2">
    <w:name w:val="List Bullet 2"/>
    <w:basedOn w:val="Normal"/>
    <w:qFormat/>
    <w:rsid w:val="009325B5"/>
    <w:pPr>
      <w:numPr>
        <w:numId w:val="10"/>
      </w:numPr>
      <w:contextualSpacing/>
    </w:pPr>
    <w:rPr>
      <w:lang w:val="es-CO"/>
    </w:rPr>
  </w:style>
  <w:style w:type="paragraph" w:styleId="Listaconvietas">
    <w:name w:val="List Bullet"/>
    <w:basedOn w:val="Normal"/>
    <w:rsid w:val="009325B5"/>
    <w:pPr>
      <w:numPr>
        <w:numId w:val="11"/>
      </w:numPr>
      <w:contextualSpacing/>
    </w:pPr>
    <w:rPr>
      <w:lang w:val="es-CO"/>
    </w:rPr>
  </w:style>
  <w:style w:type="paragraph" w:customStyle="1" w:styleId="Estndar">
    <w:name w:val="Estándar"/>
    <w:rsid w:val="009325B5"/>
    <w:pPr>
      <w:spacing w:after="0" w:line="240" w:lineRule="auto"/>
    </w:pPr>
    <w:rPr>
      <w:rFonts w:ascii="Times New Roman" w:eastAsia="MS Mincho" w:hAnsi="Times New Roman" w:cs="Times New Roman"/>
      <w:snapToGrid w:val="0"/>
      <w:sz w:val="24"/>
      <w:szCs w:val="20"/>
      <w:lang w:val="es-ES" w:eastAsia="es-ES"/>
    </w:rPr>
  </w:style>
  <w:style w:type="paragraph" w:customStyle="1" w:styleId="CarCarCar">
    <w:name w:val="Car Car Car"/>
    <w:basedOn w:val="Normal"/>
    <w:rsid w:val="009325B5"/>
    <w:pPr>
      <w:spacing w:after="160" w:line="240" w:lineRule="exact"/>
    </w:pPr>
    <w:rPr>
      <w:rFonts w:ascii="Verdana" w:hAnsi="Verdana"/>
      <w:sz w:val="20"/>
      <w:szCs w:val="20"/>
      <w:lang w:val="es-CO" w:eastAsia="en-US"/>
    </w:rPr>
  </w:style>
  <w:style w:type="paragraph" w:customStyle="1" w:styleId="Car">
    <w:name w:val="Car"/>
    <w:basedOn w:val="Normal"/>
    <w:rsid w:val="009325B5"/>
    <w:pPr>
      <w:spacing w:after="160" w:line="240" w:lineRule="exact"/>
    </w:pPr>
    <w:rPr>
      <w:rFonts w:ascii="Verdana" w:hAnsi="Verdana"/>
      <w:sz w:val="20"/>
      <w:szCs w:val="20"/>
      <w:lang w:val="en-US" w:eastAsia="en-US"/>
    </w:rPr>
  </w:style>
  <w:style w:type="character" w:customStyle="1" w:styleId="CarCar">
    <w:name w:val="Car Car"/>
    <w:rsid w:val="009325B5"/>
    <w:rPr>
      <w:sz w:val="24"/>
      <w:szCs w:val="24"/>
      <w:lang w:val="es-CO" w:eastAsia="es-ES" w:bidi="ar-SA"/>
    </w:rPr>
  </w:style>
  <w:style w:type="paragraph" w:customStyle="1" w:styleId="Tabla">
    <w:name w:val="Tabla"/>
    <w:aliases w:val="Figura Car,Figura Car Car,Tabla1,Tabla2,Título tabla/gráfica,Título tabla/gráfica1,Título tabla/gráfica2,Título tabla/gráfica3,Título tabla/gráfica4,Título tabla/gráfica5,Título tabla/gráfica6,Título tabla/gráfica7"/>
    <w:basedOn w:val="Ttulo1"/>
    <w:next w:val="Normal"/>
    <w:link w:val="EpgrafeCar"/>
    <w:uiPriority w:val="35"/>
    <w:unhideWhenUsed/>
    <w:qFormat/>
    <w:rsid w:val="009325B5"/>
    <w:pPr>
      <w:keepLines/>
      <w:spacing w:before="240" w:line="259" w:lineRule="auto"/>
      <w:jc w:val="left"/>
      <w:outlineLvl w:val="9"/>
    </w:pPr>
    <w:rPr>
      <w:b/>
      <w:sz w:val="22"/>
      <w:szCs w:val="20"/>
      <w:lang w:val="es-ES_tradnl"/>
    </w:rPr>
  </w:style>
  <w:style w:type="character" w:customStyle="1" w:styleId="A9">
    <w:name w:val="A9"/>
    <w:rsid w:val="009325B5"/>
    <w:rPr>
      <w:color w:val="211D1E"/>
      <w:sz w:val="19"/>
      <w:szCs w:val="19"/>
    </w:rPr>
  </w:style>
  <w:style w:type="character" w:customStyle="1" w:styleId="Heading1Char">
    <w:name w:val="Heading 1 Char"/>
    <w:aliases w:val="título 1 Char,Pregunta Char,MT1 Char"/>
    <w:locked/>
    <w:rsid w:val="009325B5"/>
    <w:rPr>
      <w:rFonts w:ascii="Arial" w:hAnsi="Arial" w:cs="Arial"/>
      <w:sz w:val="24"/>
      <w:szCs w:val="24"/>
      <w:lang w:val="es-ES" w:eastAsia="es-ES"/>
    </w:rPr>
  </w:style>
  <w:style w:type="character" w:customStyle="1" w:styleId="Heading2Char">
    <w:name w:val="Heading 2 Char"/>
    <w:aliases w:val="MT2 Char,título 2 Char,Edgar 2 Char"/>
    <w:locked/>
    <w:rsid w:val="009325B5"/>
    <w:rPr>
      <w:rFonts w:ascii="Arial" w:hAnsi="Arial" w:cs="Times New Roman"/>
      <w:b/>
      <w:sz w:val="16"/>
      <w:lang w:val="es-ES_tradnl" w:eastAsia="es-ES"/>
    </w:rPr>
  </w:style>
  <w:style w:type="character" w:customStyle="1" w:styleId="Heading4Char">
    <w:name w:val="Heading 4 Char"/>
    <w:aliases w:val="Edgar 4 Char"/>
    <w:locked/>
    <w:rsid w:val="009325B5"/>
    <w:rPr>
      <w:rFonts w:ascii="Arial" w:hAnsi="Arial" w:cs="Times New Roman"/>
      <w:b/>
      <w:bCs/>
      <w:sz w:val="24"/>
      <w:szCs w:val="24"/>
      <w:lang w:val="es-ES_tradnl" w:eastAsia="es-ES"/>
    </w:rPr>
  </w:style>
  <w:style w:type="character" w:customStyle="1" w:styleId="Heading6Char">
    <w:name w:val="Heading 6 Char"/>
    <w:locked/>
    <w:rsid w:val="009325B5"/>
    <w:rPr>
      <w:b/>
      <w:bCs/>
      <w:sz w:val="22"/>
      <w:szCs w:val="22"/>
      <w:lang w:val="es-ES" w:eastAsia="es-ES" w:bidi="ar-SA"/>
    </w:rPr>
  </w:style>
  <w:style w:type="character" w:customStyle="1" w:styleId="Heading7Char">
    <w:name w:val="Heading 7 Char"/>
    <w:aliases w:val="Car Char"/>
    <w:locked/>
    <w:rsid w:val="009325B5"/>
    <w:rPr>
      <w:rFonts w:cs="Times New Roman"/>
      <w:sz w:val="24"/>
      <w:szCs w:val="24"/>
      <w:lang w:val="es-ES" w:eastAsia="es-ES"/>
    </w:rPr>
  </w:style>
  <w:style w:type="character" w:customStyle="1" w:styleId="HeaderChar">
    <w:name w:val="Header Char"/>
    <w:aliases w:val="h Char,h8 Char,h9 Char,h10 Char,h18 Char,encabezado Char,Car3 Char"/>
    <w:locked/>
    <w:rsid w:val="009325B5"/>
    <w:rPr>
      <w:rFonts w:cs="Times New Roman"/>
      <w:sz w:val="24"/>
      <w:szCs w:val="24"/>
      <w:lang w:val="es-ES" w:eastAsia="es-ES"/>
    </w:rPr>
  </w:style>
  <w:style w:type="character" w:customStyle="1" w:styleId="FooterChar">
    <w:name w:val="Footer Char"/>
    <w:aliases w:val="pie de página Char"/>
    <w:locked/>
    <w:rsid w:val="009325B5"/>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9325B5"/>
    <w:rPr>
      <w:rFonts w:ascii="Arial" w:hAnsi="Arial" w:cs="Arial"/>
      <w:sz w:val="24"/>
      <w:szCs w:val="24"/>
      <w:lang w:val="es-ES" w:eastAsia="es-ES"/>
    </w:rPr>
  </w:style>
  <w:style w:type="character" w:customStyle="1" w:styleId="BodyText2Char">
    <w:name w:val="Body Text 2 Char"/>
    <w:locked/>
    <w:rsid w:val="009325B5"/>
    <w:rPr>
      <w:rFonts w:ascii="Arial" w:hAnsi="Arial" w:cs="Arial"/>
      <w:sz w:val="24"/>
      <w:szCs w:val="24"/>
      <w:lang w:val="es-ES" w:eastAsia="es-ES"/>
    </w:rPr>
  </w:style>
  <w:style w:type="character" w:customStyle="1" w:styleId="BodyTextIndentChar">
    <w:name w:val="Body Text Indent Char"/>
    <w:aliases w:val="Car1 Char,Car11 Char"/>
    <w:locked/>
    <w:rsid w:val="009325B5"/>
    <w:rPr>
      <w:rFonts w:ascii="Arial" w:hAnsi="Arial" w:cs="Arial"/>
      <w:sz w:val="24"/>
      <w:szCs w:val="24"/>
      <w:lang w:val="es-ES" w:eastAsia="es-ES" w:bidi="ar-SA"/>
    </w:rPr>
  </w:style>
  <w:style w:type="character" w:customStyle="1" w:styleId="TitleChar">
    <w:name w:val="Title Char"/>
    <w:locked/>
    <w:rsid w:val="009325B5"/>
    <w:rPr>
      <w:rFonts w:ascii="Arial" w:hAnsi="Arial" w:cs="Arial"/>
      <w:b/>
      <w:bCs/>
      <w:sz w:val="24"/>
      <w:szCs w:val="24"/>
      <w:lang w:val="es-ES" w:eastAsia="es-ES"/>
    </w:rPr>
  </w:style>
  <w:style w:type="character" w:customStyle="1" w:styleId="BodyTextIndent3Char">
    <w:name w:val="Body Text Indent 3 Char"/>
    <w:locked/>
    <w:rsid w:val="009325B5"/>
    <w:rPr>
      <w:rFonts w:ascii="Arial" w:hAnsi="Arial" w:cs="Arial"/>
      <w:sz w:val="24"/>
      <w:szCs w:val="24"/>
      <w:lang w:val="es-ES" w:eastAsia="es-ES"/>
    </w:rPr>
  </w:style>
  <w:style w:type="character" w:customStyle="1" w:styleId="BodyText3Char">
    <w:name w:val="Body Text 3 Char"/>
    <w:locked/>
    <w:rsid w:val="009325B5"/>
    <w:rPr>
      <w:rFonts w:ascii="Britannic Bold" w:hAnsi="Britannic Bold" w:cs="Times New Roman"/>
      <w:color w:val="FF0000"/>
      <w:sz w:val="24"/>
      <w:lang w:val="es-ES_tradnl" w:eastAsia="es-ES"/>
    </w:rPr>
  </w:style>
  <w:style w:type="character" w:customStyle="1" w:styleId="FootnoteTextChar">
    <w:name w:val="Footnote Text Char"/>
    <w:locked/>
    <w:rsid w:val="009325B5"/>
    <w:rPr>
      <w:rFonts w:cs="Times New Roman"/>
      <w:b/>
      <w:sz w:val="16"/>
      <w:lang w:val="es-ES_tradnl" w:eastAsia="es-ES"/>
    </w:rPr>
  </w:style>
  <w:style w:type="paragraph" w:customStyle="1" w:styleId="Prrafodelista2">
    <w:name w:val="Párrafo de lista2"/>
    <w:basedOn w:val="Normal"/>
    <w:qFormat/>
    <w:rsid w:val="009325B5"/>
    <w:pPr>
      <w:ind w:left="720"/>
      <w:contextualSpacing/>
    </w:pPr>
    <w:rPr>
      <w:lang w:val="es-CO"/>
    </w:rPr>
  </w:style>
  <w:style w:type="character" w:customStyle="1" w:styleId="BalloonTextChar">
    <w:name w:val="Balloon Text Char"/>
    <w:locked/>
    <w:rsid w:val="009325B5"/>
    <w:rPr>
      <w:rFonts w:ascii="Tahoma" w:hAnsi="Tahoma" w:cs="Tahoma"/>
      <w:sz w:val="16"/>
      <w:szCs w:val="16"/>
      <w:lang w:val="es-ES" w:eastAsia="es-ES"/>
    </w:rPr>
  </w:style>
  <w:style w:type="paragraph" w:customStyle="1" w:styleId="Char81">
    <w:name w:val="Char81"/>
    <w:basedOn w:val="Normal"/>
    <w:uiPriority w:val="99"/>
    <w:rsid w:val="009325B5"/>
    <w:pPr>
      <w:spacing w:after="160" w:line="240" w:lineRule="exact"/>
    </w:pPr>
    <w:rPr>
      <w:rFonts w:ascii="Verdana" w:hAnsi="Verdana" w:cs="Verdana"/>
      <w:sz w:val="20"/>
      <w:szCs w:val="20"/>
      <w:lang w:val="es-CO" w:eastAsia="en-US"/>
    </w:rPr>
  </w:style>
  <w:style w:type="paragraph" w:customStyle="1" w:styleId="Sinespaciado2">
    <w:name w:val="Sin espaciado2"/>
    <w:rsid w:val="009325B5"/>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locked/>
    <w:rsid w:val="009325B5"/>
    <w:rPr>
      <w:rFonts w:ascii="Arial" w:hAnsi="Arial" w:cs="Arial"/>
      <w:vanish/>
      <w:sz w:val="16"/>
      <w:szCs w:val="16"/>
      <w:lang w:val="es-ES" w:eastAsia="es-ES"/>
    </w:rPr>
  </w:style>
  <w:style w:type="character" w:customStyle="1" w:styleId="z-BottomofFormChar">
    <w:name w:val="z-Bottom of Form Char"/>
    <w:locked/>
    <w:rsid w:val="009325B5"/>
    <w:rPr>
      <w:rFonts w:ascii="Arial" w:hAnsi="Arial" w:cs="Arial"/>
      <w:vanish/>
      <w:sz w:val="16"/>
      <w:szCs w:val="16"/>
      <w:lang w:val="es-ES" w:eastAsia="es-ES"/>
    </w:rPr>
  </w:style>
  <w:style w:type="paragraph" w:customStyle="1" w:styleId="Prrafodelista3">
    <w:name w:val="Párrafo de lista3"/>
    <w:basedOn w:val="Normal"/>
    <w:uiPriority w:val="99"/>
    <w:qFormat/>
    <w:rsid w:val="009325B5"/>
    <w:pPr>
      <w:ind w:left="720"/>
      <w:contextualSpacing/>
    </w:pPr>
    <w:rPr>
      <w:lang w:val="es-CO"/>
    </w:rPr>
  </w:style>
  <w:style w:type="paragraph" w:customStyle="1" w:styleId="parrafotitulo4">
    <w:name w:val="parrafo titulo4"/>
    <w:basedOn w:val="Normal"/>
    <w:rsid w:val="009325B5"/>
    <w:pPr>
      <w:ind w:left="851"/>
      <w:jc w:val="both"/>
    </w:pPr>
    <w:rPr>
      <w:szCs w:val="20"/>
      <w:lang w:val="es-CO" w:eastAsia="en-US"/>
    </w:rPr>
  </w:style>
  <w:style w:type="paragraph" w:customStyle="1" w:styleId="cuerpo1">
    <w:name w:val="cuerpo1"/>
    <w:basedOn w:val="Normal"/>
    <w:rsid w:val="009325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9325B5"/>
    <w:pPr>
      <w:spacing w:after="324"/>
    </w:pPr>
    <w:rPr>
      <w:lang w:val="es-CO" w:eastAsia="es-CO"/>
    </w:rPr>
  </w:style>
  <w:style w:type="paragraph" w:styleId="Lista2">
    <w:name w:val="List 2"/>
    <w:basedOn w:val="Normal"/>
    <w:unhideWhenUsed/>
    <w:rsid w:val="009325B5"/>
    <w:pPr>
      <w:ind w:left="566" w:hanging="283"/>
      <w:contextualSpacing/>
    </w:pPr>
  </w:style>
  <w:style w:type="paragraph" w:styleId="Lista3">
    <w:name w:val="List 3"/>
    <w:basedOn w:val="Normal"/>
    <w:unhideWhenUsed/>
    <w:rsid w:val="009325B5"/>
    <w:pPr>
      <w:ind w:left="849" w:hanging="283"/>
      <w:contextualSpacing/>
    </w:pPr>
  </w:style>
  <w:style w:type="paragraph" w:styleId="Lista4">
    <w:name w:val="List 4"/>
    <w:basedOn w:val="Normal"/>
    <w:unhideWhenUsed/>
    <w:rsid w:val="009325B5"/>
    <w:pPr>
      <w:ind w:left="1132" w:hanging="283"/>
      <w:contextualSpacing/>
    </w:pPr>
  </w:style>
  <w:style w:type="paragraph" w:styleId="Lista5">
    <w:name w:val="List 5"/>
    <w:basedOn w:val="Normal"/>
    <w:uiPriority w:val="99"/>
    <w:unhideWhenUsed/>
    <w:rsid w:val="009325B5"/>
    <w:pPr>
      <w:ind w:left="1415" w:hanging="283"/>
      <w:contextualSpacing/>
    </w:pPr>
  </w:style>
  <w:style w:type="paragraph" w:styleId="Encabezadodemensaje">
    <w:name w:val="Message Header"/>
    <w:basedOn w:val="Normal"/>
    <w:link w:val="EncabezadodemensajeCar"/>
    <w:unhideWhenUsed/>
    <w:rsid w:val="009325B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9325B5"/>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9325B5"/>
  </w:style>
  <w:style w:type="character" w:customStyle="1" w:styleId="SaludoCar">
    <w:name w:val="Saludo Car"/>
    <w:basedOn w:val="Fuentedeprrafopredeter"/>
    <w:link w:val="Saludo"/>
    <w:rsid w:val="009325B5"/>
    <w:rPr>
      <w:rFonts w:ascii="Times New Roman" w:eastAsia="Times New Roman" w:hAnsi="Times New Roman" w:cs="Times New Roman"/>
      <w:sz w:val="24"/>
      <w:szCs w:val="24"/>
      <w:lang w:val="es-ES" w:eastAsia="es-ES"/>
    </w:rPr>
  </w:style>
  <w:style w:type="paragraph" w:styleId="Listaconvietas3">
    <w:name w:val="List Bullet 3"/>
    <w:basedOn w:val="Normal"/>
    <w:unhideWhenUsed/>
    <w:qFormat/>
    <w:rsid w:val="009325B5"/>
    <w:pPr>
      <w:numPr>
        <w:numId w:val="12"/>
      </w:numPr>
      <w:contextualSpacing/>
    </w:pPr>
  </w:style>
  <w:style w:type="paragraph" w:styleId="Listaconvietas4">
    <w:name w:val="List Bullet 4"/>
    <w:basedOn w:val="Normal"/>
    <w:unhideWhenUsed/>
    <w:rsid w:val="009325B5"/>
    <w:pPr>
      <w:numPr>
        <w:numId w:val="13"/>
      </w:numPr>
      <w:contextualSpacing/>
    </w:pPr>
  </w:style>
  <w:style w:type="paragraph" w:styleId="Continuarlista">
    <w:name w:val="List Continue"/>
    <w:basedOn w:val="Normal"/>
    <w:unhideWhenUsed/>
    <w:rsid w:val="009325B5"/>
    <w:pPr>
      <w:spacing w:after="120"/>
      <w:ind w:left="283"/>
      <w:contextualSpacing/>
    </w:pPr>
  </w:style>
  <w:style w:type="paragraph" w:styleId="Continuarlista2">
    <w:name w:val="List Continue 2"/>
    <w:basedOn w:val="Normal"/>
    <w:unhideWhenUsed/>
    <w:rsid w:val="009325B5"/>
    <w:pPr>
      <w:spacing w:after="120"/>
      <w:ind w:left="566"/>
      <w:contextualSpacing/>
    </w:pPr>
  </w:style>
  <w:style w:type="paragraph" w:styleId="Continuarlista3">
    <w:name w:val="List Continue 3"/>
    <w:basedOn w:val="Normal"/>
    <w:unhideWhenUsed/>
    <w:rsid w:val="009325B5"/>
    <w:pPr>
      <w:spacing w:after="120"/>
      <w:ind w:left="849"/>
      <w:contextualSpacing/>
    </w:pPr>
  </w:style>
  <w:style w:type="paragraph" w:styleId="Firma">
    <w:name w:val="Signature"/>
    <w:basedOn w:val="Normal"/>
    <w:link w:val="FirmaCar"/>
    <w:unhideWhenUsed/>
    <w:rsid w:val="009325B5"/>
    <w:pPr>
      <w:ind w:left="4252"/>
    </w:pPr>
  </w:style>
  <w:style w:type="character" w:customStyle="1" w:styleId="FirmaCar">
    <w:name w:val="Firma Car"/>
    <w:basedOn w:val="Fuentedeprrafopredeter"/>
    <w:link w:val="Firma"/>
    <w:rsid w:val="009325B5"/>
    <w:rPr>
      <w:rFonts w:ascii="Times New Roman" w:eastAsia="Times New Roman" w:hAnsi="Times New Roman" w:cs="Times New Roman"/>
      <w:sz w:val="24"/>
      <w:szCs w:val="24"/>
      <w:lang w:val="es-ES" w:eastAsia="es-ES"/>
    </w:rPr>
  </w:style>
  <w:style w:type="paragraph" w:customStyle="1" w:styleId="Firmapuesto">
    <w:name w:val="Firma puesto"/>
    <w:basedOn w:val="Firma"/>
    <w:rsid w:val="009325B5"/>
  </w:style>
  <w:style w:type="paragraph" w:customStyle="1" w:styleId="Inicialesdereferencia">
    <w:name w:val="Iniciales de referencia"/>
    <w:basedOn w:val="Normal"/>
    <w:rsid w:val="009325B5"/>
  </w:style>
  <w:style w:type="paragraph" w:styleId="Sangranormal">
    <w:name w:val="Normal Indent"/>
    <w:basedOn w:val="Normal"/>
    <w:uiPriority w:val="99"/>
    <w:unhideWhenUsed/>
    <w:rsid w:val="009325B5"/>
    <w:pPr>
      <w:ind w:left="708"/>
    </w:pPr>
  </w:style>
  <w:style w:type="paragraph" w:styleId="Textoindependienteprimerasangra">
    <w:name w:val="Body Text First Indent"/>
    <w:basedOn w:val="Textoindependiente"/>
    <w:link w:val="TextoindependienteprimerasangraCar"/>
    <w:uiPriority w:val="99"/>
    <w:unhideWhenUsed/>
    <w:rsid w:val="009325B5"/>
    <w:pPr>
      <w:ind w:firstLine="360"/>
      <w:jc w:val="left"/>
    </w:pPr>
    <w:rPr>
      <w:sz w:val="24"/>
    </w:rPr>
  </w:style>
  <w:style w:type="character" w:customStyle="1" w:styleId="TextoindependienteprimerasangraCar">
    <w:name w:val="Texto independiente primera sangría Car"/>
    <w:basedOn w:val="TextoindependienteCar"/>
    <w:link w:val="Textoindependienteprimerasangra"/>
    <w:uiPriority w:val="99"/>
    <w:rsid w:val="009325B5"/>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9325B5"/>
    <w:pPr>
      <w:ind w:firstLine="360"/>
      <w:jc w:val="left"/>
    </w:pPr>
  </w:style>
  <w:style w:type="character" w:customStyle="1" w:styleId="Textoindependienteprimerasangra2Car">
    <w:name w:val="Texto independiente primera sangría 2 Car"/>
    <w:basedOn w:val="SangradetextonormalCar"/>
    <w:link w:val="Textoindependienteprimerasangra2"/>
    <w:rsid w:val="009325B5"/>
    <w:rPr>
      <w:rFonts w:ascii="Arial" w:eastAsia="Times New Roman" w:hAnsi="Arial" w:cs="Arial"/>
      <w:sz w:val="24"/>
      <w:szCs w:val="24"/>
      <w:lang w:val="es-ES"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9325B5"/>
    <w:rPr>
      <w:rFonts w:ascii="Times New Roman" w:eastAsia="Times New Roman" w:hAnsi="Times New Roman" w:cs="Times New Roman"/>
      <w:sz w:val="24"/>
      <w:szCs w:val="24"/>
      <w:lang w:val="x-none" w:eastAsia="es-ES"/>
    </w:rPr>
  </w:style>
  <w:style w:type="paragraph" w:customStyle="1" w:styleId="CM46">
    <w:name w:val="CM46"/>
    <w:basedOn w:val="Default"/>
    <w:next w:val="Default"/>
    <w:uiPriority w:val="99"/>
    <w:rsid w:val="009325B5"/>
    <w:rPr>
      <w:rFonts w:ascii="Arial" w:hAnsi="Arial" w:cs="Arial"/>
      <w:color w:val="auto"/>
    </w:rPr>
  </w:style>
  <w:style w:type="paragraph" w:styleId="Listaconvietas5">
    <w:name w:val="List Bullet 5"/>
    <w:basedOn w:val="Normal"/>
    <w:unhideWhenUsed/>
    <w:rsid w:val="009325B5"/>
    <w:pPr>
      <w:numPr>
        <w:numId w:val="14"/>
      </w:numPr>
      <w:contextualSpacing/>
    </w:pPr>
  </w:style>
  <w:style w:type="paragraph" w:styleId="Continuarlista4">
    <w:name w:val="List Continue 4"/>
    <w:basedOn w:val="Normal"/>
    <w:unhideWhenUsed/>
    <w:rsid w:val="009325B5"/>
    <w:pPr>
      <w:spacing w:after="120"/>
      <w:ind w:left="1132"/>
      <w:contextualSpacing/>
    </w:pPr>
  </w:style>
  <w:style w:type="paragraph" w:customStyle="1" w:styleId="Infodocumentosadjuntos">
    <w:name w:val="Info documentos adjuntos"/>
    <w:basedOn w:val="Normal"/>
    <w:rsid w:val="009325B5"/>
  </w:style>
  <w:style w:type="paragraph" w:customStyle="1" w:styleId="Pa16">
    <w:name w:val="Pa16"/>
    <w:basedOn w:val="Normal"/>
    <w:next w:val="Normal"/>
    <w:rsid w:val="009325B5"/>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9325B5"/>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9325B5"/>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9325B5"/>
    <w:pPr>
      <w:suppressAutoHyphens/>
      <w:autoSpaceDN/>
      <w:adjustRightInd/>
      <w:spacing w:line="191" w:lineRule="atLeast"/>
    </w:pPr>
    <w:rPr>
      <w:rFonts w:ascii="Times New Roman" w:eastAsia="Calibri" w:hAnsi="Times New Roman"/>
      <w:color w:val="auto"/>
      <w:lang w:eastAsia="ar-SA"/>
    </w:rPr>
  </w:style>
  <w:style w:type="paragraph" w:customStyle="1" w:styleId="Listamulticolor-nfasis11">
    <w:name w:val="Lista multicolor - Énfasis 11"/>
    <w:basedOn w:val="Normal"/>
    <w:qFormat/>
    <w:rsid w:val="009325B5"/>
    <w:pPr>
      <w:ind w:left="720"/>
      <w:contextualSpacing/>
    </w:pPr>
    <w:rPr>
      <w:lang w:val="es-CO"/>
    </w:rPr>
  </w:style>
  <w:style w:type="character" w:customStyle="1" w:styleId="A4">
    <w:name w:val="A4"/>
    <w:uiPriority w:val="99"/>
    <w:rsid w:val="009325B5"/>
    <w:rPr>
      <w:rFonts w:ascii="Akzidenz Grotesk BE Light" w:hAnsi="Akzidenz Grotesk BE Light" w:cs="Akzidenz Grotesk BE Light"/>
      <w:b/>
      <w:bCs/>
      <w:color w:val="000000"/>
      <w:sz w:val="18"/>
      <w:szCs w:val="18"/>
    </w:rPr>
  </w:style>
  <w:style w:type="character" w:customStyle="1" w:styleId="A5">
    <w:name w:val="A5"/>
    <w:uiPriority w:val="99"/>
    <w:rsid w:val="009325B5"/>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9325B5"/>
    <w:pPr>
      <w:spacing w:line="241" w:lineRule="atLeast"/>
    </w:pPr>
    <w:rPr>
      <w:rFonts w:ascii="Akzidenz Grotesk BE Bold" w:eastAsia="Calibri" w:hAnsi="Akzidenz Grotesk BE Bold"/>
      <w:color w:val="auto"/>
      <w:lang w:eastAsia="en-US"/>
    </w:rPr>
  </w:style>
  <w:style w:type="paragraph" w:customStyle="1" w:styleId="Pa5">
    <w:name w:val="Pa5"/>
    <w:basedOn w:val="Default"/>
    <w:next w:val="Default"/>
    <w:uiPriority w:val="99"/>
    <w:rsid w:val="009325B5"/>
    <w:pPr>
      <w:spacing w:line="241" w:lineRule="atLeast"/>
    </w:pPr>
    <w:rPr>
      <w:rFonts w:ascii="Akzidenz Grotesk BE Bold" w:eastAsia="Calibri" w:hAnsi="Akzidenz Grotesk BE Bold"/>
      <w:color w:val="auto"/>
      <w:lang w:eastAsia="en-US"/>
    </w:rPr>
  </w:style>
  <w:style w:type="paragraph" w:customStyle="1" w:styleId="Pa0">
    <w:name w:val="Pa0"/>
    <w:basedOn w:val="Default"/>
    <w:next w:val="Default"/>
    <w:uiPriority w:val="99"/>
    <w:rsid w:val="009325B5"/>
    <w:pPr>
      <w:spacing w:line="241" w:lineRule="atLeast"/>
    </w:pPr>
    <w:rPr>
      <w:rFonts w:ascii="Akzidenz Grotesk BE Bold" w:eastAsia="Calibri" w:hAnsi="Akzidenz Grotesk BE Bold"/>
      <w:color w:val="auto"/>
      <w:lang w:eastAsia="en-US"/>
    </w:rPr>
  </w:style>
  <w:style w:type="character" w:customStyle="1" w:styleId="A0">
    <w:name w:val="A0"/>
    <w:uiPriority w:val="99"/>
    <w:rsid w:val="009325B5"/>
    <w:rPr>
      <w:rFonts w:cs="Akzidenz Grotesk BE Bold"/>
      <w:b/>
      <w:bCs/>
      <w:color w:val="000000"/>
      <w:sz w:val="20"/>
      <w:szCs w:val="20"/>
    </w:rPr>
  </w:style>
  <w:style w:type="paragraph" w:customStyle="1" w:styleId="Pa3">
    <w:name w:val="Pa3"/>
    <w:basedOn w:val="Default"/>
    <w:next w:val="Default"/>
    <w:uiPriority w:val="99"/>
    <w:rsid w:val="009325B5"/>
    <w:pPr>
      <w:spacing w:line="241" w:lineRule="atLeast"/>
    </w:pPr>
    <w:rPr>
      <w:rFonts w:ascii="Akzidenz Grotesk BE Bold" w:eastAsia="Calibri" w:hAnsi="Akzidenz Grotesk BE Bold"/>
      <w:color w:val="auto"/>
      <w:lang w:eastAsia="en-US"/>
    </w:rPr>
  </w:style>
  <w:style w:type="character" w:styleId="nfasis">
    <w:name w:val="Emphasis"/>
    <w:uiPriority w:val="20"/>
    <w:qFormat/>
    <w:rsid w:val="009325B5"/>
    <w:rPr>
      <w:i/>
      <w:iCs/>
    </w:rPr>
  </w:style>
  <w:style w:type="character" w:customStyle="1" w:styleId="hps">
    <w:name w:val="hps"/>
    <w:basedOn w:val="Fuentedeprrafopredeter"/>
    <w:rsid w:val="009325B5"/>
  </w:style>
  <w:style w:type="numbering" w:customStyle="1" w:styleId="Estilo1">
    <w:name w:val="Estilo1"/>
    <w:rsid w:val="009325B5"/>
    <w:pPr>
      <w:numPr>
        <w:numId w:val="15"/>
      </w:numPr>
    </w:pPr>
  </w:style>
  <w:style w:type="paragraph" w:customStyle="1" w:styleId="xl88">
    <w:name w:val="xl88"/>
    <w:basedOn w:val="Normal"/>
    <w:rsid w:val="009325B5"/>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9325B5"/>
  </w:style>
  <w:style w:type="paragraph" w:customStyle="1" w:styleId="Prrafodelista11">
    <w:name w:val="Párrafo de lista11"/>
    <w:basedOn w:val="Normal"/>
    <w:rsid w:val="009325B5"/>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rsid w:val="009325B5"/>
    <w:rPr>
      <w:rFonts w:ascii="Times New Roman" w:eastAsia="Times New Roman" w:hAnsi="Times New Roman" w:cs="Times New Roman"/>
      <w:sz w:val="24"/>
      <w:szCs w:val="24"/>
      <w:lang w:eastAsia="es-CO"/>
    </w:rPr>
  </w:style>
  <w:style w:type="paragraph" w:customStyle="1" w:styleId="western">
    <w:name w:val="western"/>
    <w:basedOn w:val="Normal"/>
    <w:rsid w:val="009325B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uiPriority w:val="99"/>
    <w:rsid w:val="009325B5"/>
    <w:rPr>
      <w:b/>
      <w:bCs/>
    </w:rPr>
  </w:style>
  <w:style w:type="character" w:customStyle="1" w:styleId="AsuntodelcomentarioCar">
    <w:name w:val="Asunto del comentario Car"/>
    <w:basedOn w:val="TextocomentarioCar"/>
    <w:link w:val="Asuntodelcomentario"/>
    <w:uiPriority w:val="99"/>
    <w:rsid w:val="009325B5"/>
    <w:rPr>
      <w:rFonts w:ascii="Times New Roman" w:eastAsia="Times New Roman" w:hAnsi="Times New Roman" w:cs="Times New Roman"/>
      <w:b/>
      <w:bCs/>
      <w:sz w:val="20"/>
      <w:szCs w:val="20"/>
      <w:lang w:val="es-ES" w:eastAsia="es-ES"/>
    </w:rPr>
  </w:style>
  <w:style w:type="character" w:customStyle="1" w:styleId="apple-converted-space">
    <w:name w:val="apple-converted-space"/>
    <w:rsid w:val="009325B5"/>
  </w:style>
  <w:style w:type="character" w:customStyle="1" w:styleId="apple-style-span">
    <w:name w:val="apple-style-span"/>
    <w:rsid w:val="009325B5"/>
  </w:style>
  <w:style w:type="paragraph" w:customStyle="1" w:styleId="PlainText1">
    <w:name w:val="Plain Text1"/>
    <w:basedOn w:val="Normal"/>
    <w:rsid w:val="009325B5"/>
    <w:rPr>
      <w:rFonts w:ascii="Courier New" w:hAnsi="Courier New"/>
      <w:sz w:val="20"/>
      <w:szCs w:val="20"/>
    </w:rPr>
  </w:style>
  <w:style w:type="paragraph" w:customStyle="1" w:styleId="xl68">
    <w:name w:val="xl68"/>
    <w:basedOn w:val="Normal"/>
    <w:rsid w:val="009325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9325B5"/>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9325B5"/>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9325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9325B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9325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9325B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9325B5"/>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9325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9325B5"/>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9325B5"/>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9325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9325B5"/>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9325B5"/>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9325B5"/>
  </w:style>
  <w:style w:type="character" w:customStyle="1" w:styleId="rpco11">
    <w:name w:val="_rpc_o11"/>
    <w:rsid w:val="009325B5"/>
    <w:rPr>
      <w:rFonts w:ascii="Segoe UI" w:hAnsi="Segoe UI" w:cs="Segoe UI" w:hint="default"/>
      <w:vanish/>
      <w:webHidden w:val="0"/>
      <w:color w:val="333333"/>
      <w:sz w:val="18"/>
      <w:szCs w:val="18"/>
      <w:specVanish/>
    </w:rPr>
  </w:style>
  <w:style w:type="character" w:customStyle="1" w:styleId="DefaultCar">
    <w:name w:val="Default Car"/>
    <w:link w:val="Default"/>
    <w:qFormat/>
    <w:locked/>
    <w:rsid w:val="009325B5"/>
    <w:rPr>
      <w:rFonts w:ascii="Verdana" w:eastAsia="Times New Roman" w:hAnsi="Verdana" w:cs="Times New Roman"/>
      <w:color w:val="000000"/>
      <w:sz w:val="24"/>
      <w:szCs w:val="24"/>
      <w:lang w:eastAsia="es-CO"/>
    </w:rPr>
  </w:style>
  <w:style w:type="paragraph" w:customStyle="1" w:styleId="WW-Sangra3detindependiente">
    <w:name w:val="WW-Sangría 3 de t. independiente"/>
    <w:basedOn w:val="Normal"/>
    <w:rsid w:val="009325B5"/>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9325B5"/>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9325B5"/>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styleId="TDC1">
    <w:name w:val="toc 1"/>
    <w:basedOn w:val="Normal"/>
    <w:next w:val="Normal"/>
    <w:autoRedefine/>
    <w:uiPriority w:val="39"/>
    <w:qFormat/>
    <w:rsid w:val="009325B5"/>
    <w:rPr>
      <w:rFonts w:ascii="Arial" w:hAnsi="Arial" w:cs="Arial"/>
      <w:b/>
      <w:bCs/>
      <w:caps/>
      <w:spacing w:val="-20"/>
      <w:sz w:val="20"/>
      <w:szCs w:val="20"/>
      <w:lang w:val="es-CO"/>
    </w:rPr>
  </w:style>
  <w:style w:type="paragraph" w:customStyle="1" w:styleId="CharCarCarCarCar">
    <w:name w:val="Char Car Car Car Car"/>
    <w:basedOn w:val="Normal"/>
    <w:rsid w:val="009325B5"/>
    <w:pPr>
      <w:spacing w:after="160" w:line="240" w:lineRule="exact"/>
    </w:pPr>
    <w:rPr>
      <w:rFonts w:ascii="Verdana" w:hAnsi="Verdana"/>
      <w:sz w:val="20"/>
      <w:szCs w:val="20"/>
      <w:lang w:val="en-US" w:eastAsia="en-US"/>
    </w:rPr>
  </w:style>
  <w:style w:type="paragraph" w:customStyle="1" w:styleId="Char9">
    <w:name w:val="Char9"/>
    <w:basedOn w:val="Normal"/>
    <w:rsid w:val="009325B5"/>
    <w:pPr>
      <w:spacing w:after="160" w:line="240" w:lineRule="exact"/>
    </w:pPr>
    <w:rPr>
      <w:rFonts w:ascii="Verdana" w:hAnsi="Verdana"/>
      <w:sz w:val="20"/>
      <w:szCs w:val="20"/>
      <w:lang w:val="es-CO" w:eastAsia="en-US"/>
    </w:rPr>
  </w:style>
  <w:style w:type="paragraph" w:customStyle="1" w:styleId="TextoTextos">
    <w:name w:val="Texto (Textos)"/>
    <w:basedOn w:val="Normal"/>
    <w:rsid w:val="009325B5"/>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9325B5"/>
    <w:pPr>
      <w:spacing w:before="100" w:beforeAutospacing="1" w:after="100" w:afterAutospacing="1"/>
    </w:pPr>
  </w:style>
  <w:style w:type="character" w:customStyle="1" w:styleId="estilo9">
    <w:name w:val="estilo9"/>
    <w:basedOn w:val="Fuentedeprrafopredeter"/>
    <w:rsid w:val="009325B5"/>
  </w:style>
  <w:style w:type="character" w:customStyle="1" w:styleId="gralsubtitulos">
    <w:name w:val="gralsubtitulos"/>
    <w:basedOn w:val="Fuentedeprrafopredeter"/>
    <w:rsid w:val="009325B5"/>
  </w:style>
  <w:style w:type="paragraph" w:customStyle="1" w:styleId="font6">
    <w:name w:val="font6"/>
    <w:basedOn w:val="Normal"/>
    <w:rsid w:val="009325B5"/>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9325B5"/>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9325B5"/>
    <w:pPr>
      <w:spacing w:before="100" w:beforeAutospacing="1" w:after="100" w:afterAutospacing="1"/>
      <w:jc w:val="center"/>
      <w:textAlignment w:val="center"/>
    </w:pPr>
    <w:rPr>
      <w:lang w:val="es-CO" w:eastAsia="es-CO"/>
    </w:rPr>
  </w:style>
  <w:style w:type="paragraph" w:customStyle="1" w:styleId="xl64">
    <w:name w:val="xl6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9325B5"/>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9325B5"/>
    <w:pPr>
      <w:spacing w:before="100" w:beforeAutospacing="1" w:after="100" w:afterAutospacing="1"/>
      <w:textAlignment w:val="center"/>
    </w:pPr>
    <w:rPr>
      <w:lang w:val="es-CO" w:eastAsia="es-CO"/>
    </w:rPr>
  </w:style>
  <w:style w:type="paragraph" w:customStyle="1" w:styleId="xl95">
    <w:name w:val="xl95"/>
    <w:basedOn w:val="Normal"/>
    <w:rsid w:val="009325B5"/>
    <w:pPr>
      <w:spacing w:before="100" w:beforeAutospacing="1" w:after="100" w:afterAutospacing="1"/>
      <w:jc w:val="both"/>
      <w:textAlignment w:val="center"/>
    </w:pPr>
    <w:rPr>
      <w:lang w:val="es-CO" w:eastAsia="es-CO"/>
    </w:rPr>
  </w:style>
  <w:style w:type="paragraph" w:customStyle="1" w:styleId="xl96">
    <w:name w:val="xl96"/>
    <w:basedOn w:val="Normal"/>
    <w:rsid w:val="009325B5"/>
    <w:pPr>
      <w:spacing w:before="100" w:beforeAutospacing="1" w:after="100" w:afterAutospacing="1"/>
      <w:jc w:val="right"/>
      <w:textAlignment w:val="center"/>
    </w:pPr>
    <w:rPr>
      <w:lang w:val="es-CO" w:eastAsia="es-CO"/>
    </w:rPr>
  </w:style>
  <w:style w:type="paragraph" w:customStyle="1" w:styleId="xl97">
    <w:name w:val="xl97"/>
    <w:basedOn w:val="Normal"/>
    <w:rsid w:val="009325B5"/>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9325B5"/>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9325B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9325B5"/>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9325B5"/>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9325B5"/>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9325B5"/>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9325B5"/>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9325B5"/>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9325B5"/>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9325B5"/>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9325B5"/>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9325B5"/>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9325B5"/>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9325B5"/>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9325B5"/>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9325B5"/>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9325B5"/>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9325B5"/>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9325B5"/>
    <w:rPr>
      <w:rFonts w:ascii="Trebuchet MS" w:hAnsi="Trebuchet MS" w:hint="default"/>
      <w:b/>
      <w:bCs/>
      <w:sz w:val="18"/>
      <w:szCs w:val="18"/>
    </w:rPr>
  </w:style>
  <w:style w:type="paragraph" w:customStyle="1" w:styleId="CarCarCar2">
    <w:name w:val="Car Car Car2"/>
    <w:basedOn w:val="Normal"/>
    <w:rsid w:val="009325B5"/>
    <w:pPr>
      <w:spacing w:after="160" w:line="240" w:lineRule="exact"/>
    </w:pPr>
    <w:rPr>
      <w:rFonts w:ascii="Verdana" w:hAnsi="Verdana"/>
      <w:sz w:val="20"/>
      <w:szCs w:val="20"/>
      <w:lang w:val="es-CO" w:eastAsia="en-US"/>
    </w:rPr>
  </w:style>
  <w:style w:type="paragraph" w:customStyle="1" w:styleId="Char83">
    <w:name w:val="Char83"/>
    <w:basedOn w:val="Normal"/>
    <w:rsid w:val="009325B5"/>
    <w:pPr>
      <w:spacing w:after="160" w:line="240" w:lineRule="exact"/>
    </w:pPr>
    <w:rPr>
      <w:rFonts w:ascii="Verdana" w:hAnsi="Verdana"/>
      <w:sz w:val="20"/>
      <w:szCs w:val="20"/>
      <w:lang w:val="es-CO" w:eastAsia="en-US"/>
    </w:rPr>
  </w:style>
  <w:style w:type="paragraph" w:customStyle="1" w:styleId="CarCarCar1Car1">
    <w:name w:val="Car Car Car1 Car1"/>
    <w:basedOn w:val="Normal"/>
    <w:rsid w:val="009325B5"/>
    <w:pPr>
      <w:spacing w:after="160" w:line="240" w:lineRule="exact"/>
    </w:pPr>
    <w:rPr>
      <w:rFonts w:ascii="Verdana" w:hAnsi="Verdana" w:cs="Verdana"/>
      <w:sz w:val="20"/>
      <w:szCs w:val="20"/>
      <w:lang w:val="es-CO" w:eastAsia="en-US"/>
    </w:rPr>
  </w:style>
  <w:style w:type="character" w:customStyle="1" w:styleId="CarCar7">
    <w:name w:val="Car Car7"/>
    <w:rsid w:val="009325B5"/>
    <w:rPr>
      <w:sz w:val="24"/>
      <w:szCs w:val="24"/>
      <w:lang w:val="es-CO" w:eastAsia="es-ES" w:bidi="ar-SA"/>
    </w:rPr>
  </w:style>
  <w:style w:type="paragraph" w:styleId="Textonotaalfinal">
    <w:name w:val="endnote text"/>
    <w:basedOn w:val="Normal"/>
    <w:link w:val="TextonotaalfinalCar"/>
    <w:uiPriority w:val="99"/>
    <w:rsid w:val="009325B5"/>
    <w:rPr>
      <w:sz w:val="20"/>
      <w:szCs w:val="20"/>
    </w:rPr>
  </w:style>
  <w:style w:type="character" w:customStyle="1" w:styleId="TextonotaalfinalCar">
    <w:name w:val="Texto nota al final Car"/>
    <w:basedOn w:val="Fuentedeprrafopredeter"/>
    <w:link w:val="Textonotaalfinal"/>
    <w:uiPriority w:val="99"/>
    <w:rsid w:val="009325B5"/>
    <w:rPr>
      <w:rFonts w:ascii="Times New Roman" w:eastAsia="Times New Roman" w:hAnsi="Times New Roman" w:cs="Times New Roman"/>
      <w:sz w:val="20"/>
      <w:szCs w:val="20"/>
      <w:lang w:val="es-ES" w:eastAsia="es-ES"/>
    </w:rPr>
  </w:style>
  <w:style w:type="character" w:styleId="Refdenotaalfinal">
    <w:name w:val="endnote reference"/>
    <w:uiPriority w:val="99"/>
    <w:rsid w:val="009325B5"/>
    <w:rPr>
      <w:vertAlign w:val="superscript"/>
    </w:rPr>
  </w:style>
  <w:style w:type="paragraph" w:customStyle="1" w:styleId="xl121">
    <w:name w:val="xl12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9325B5"/>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9325B5"/>
    <w:pPr>
      <w:spacing w:before="100" w:beforeAutospacing="1" w:after="100" w:afterAutospacing="1"/>
    </w:pPr>
  </w:style>
  <w:style w:type="paragraph" w:customStyle="1" w:styleId="xl125">
    <w:name w:val="xl125"/>
    <w:basedOn w:val="Normal"/>
    <w:rsid w:val="009325B5"/>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9325B5"/>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9325B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9325B5"/>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9325B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9325B5"/>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9325B5"/>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9325B5"/>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9325B5"/>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9325B5"/>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9325B5"/>
    <w:pPr>
      <w:spacing w:before="100" w:beforeAutospacing="1" w:after="100" w:afterAutospacing="1"/>
      <w:jc w:val="center"/>
    </w:pPr>
    <w:rPr>
      <w:lang w:val="es-CO" w:eastAsia="es-CO"/>
    </w:rPr>
  </w:style>
  <w:style w:type="paragraph" w:customStyle="1" w:styleId="xl136">
    <w:name w:val="xl136"/>
    <w:basedOn w:val="Normal"/>
    <w:rsid w:val="009325B5"/>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9325B5"/>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9325B5"/>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9325B5"/>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9325B5"/>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9325B5"/>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9325B5"/>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9325B5"/>
    <w:pPr>
      <w:numPr>
        <w:numId w:val="17"/>
      </w:numPr>
      <w:contextualSpacing/>
    </w:pPr>
  </w:style>
  <w:style w:type="paragraph" w:customStyle="1" w:styleId="2">
    <w:name w:val="2"/>
    <w:basedOn w:val="Normal"/>
    <w:next w:val="Ttulo"/>
    <w:qFormat/>
    <w:rsid w:val="009325B5"/>
    <w:pPr>
      <w:jc w:val="center"/>
    </w:pPr>
    <w:rPr>
      <w:rFonts w:ascii="Arial" w:hAnsi="Arial"/>
      <w:b/>
      <w:szCs w:val="20"/>
    </w:rPr>
  </w:style>
  <w:style w:type="paragraph" w:customStyle="1" w:styleId="xl144">
    <w:name w:val="xl144"/>
    <w:basedOn w:val="Normal"/>
    <w:rsid w:val="009325B5"/>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9325B5"/>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9325B5"/>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9325B5"/>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9325B5"/>
    <w:pPr>
      <w:pBdr>
        <w:right w:val="single" w:sz="4" w:space="0" w:color="auto"/>
      </w:pBdr>
      <w:spacing w:before="100" w:beforeAutospacing="1" w:after="100" w:afterAutospacing="1"/>
    </w:pPr>
    <w:rPr>
      <w:lang w:val="es-CO" w:eastAsia="es-CO"/>
    </w:rPr>
  </w:style>
  <w:style w:type="paragraph" w:customStyle="1" w:styleId="xl150">
    <w:name w:val="xl150"/>
    <w:basedOn w:val="Normal"/>
    <w:rsid w:val="009325B5"/>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9325B5"/>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9325B5"/>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9325B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9325B5"/>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9325B5"/>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9325B5"/>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9325B5"/>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9325B5"/>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9325B5"/>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9325B5"/>
    <w:pPr>
      <w:pBdr>
        <w:bottom w:val="single" w:sz="4" w:space="0" w:color="auto"/>
      </w:pBdr>
      <w:spacing w:before="100" w:beforeAutospacing="1" w:after="100" w:afterAutospacing="1"/>
    </w:pPr>
    <w:rPr>
      <w:lang w:val="es-CO" w:eastAsia="es-CO"/>
    </w:rPr>
  </w:style>
  <w:style w:type="paragraph" w:customStyle="1" w:styleId="xl169">
    <w:name w:val="xl169"/>
    <w:basedOn w:val="Normal"/>
    <w:rsid w:val="009325B5"/>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9325B5"/>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9325B5"/>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9325B5"/>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9325B5"/>
    <w:pPr>
      <w:spacing w:before="100" w:beforeAutospacing="1" w:after="100" w:afterAutospacing="1"/>
      <w:textAlignment w:val="center"/>
    </w:pPr>
    <w:rPr>
      <w:lang w:val="es-CO" w:eastAsia="es-CO"/>
    </w:rPr>
  </w:style>
  <w:style w:type="paragraph" w:customStyle="1" w:styleId="xl174">
    <w:name w:val="xl174"/>
    <w:basedOn w:val="Normal"/>
    <w:rsid w:val="009325B5"/>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9325B5"/>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9325B5"/>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9325B5"/>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9325B5"/>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9325B5"/>
    <w:pPr>
      <w:spacing w:before="100" w:beforeAutospacing="1" w:after="100" w:afterAutospacing="1"/>
      <w:jc w:val="center"/>
      <w:textAlignment w:val="center"/>
    </w:pPr>
    <w:rPr>
      <w:lang w:val="es-CO" w:eastAsia="es-CO"/>
    </w:rPr>
  </w:style>
  <w:style w:type="paragraph" w:customStyle="1" w:styleId="xl180">
    <w:name w:val="xl180"/>
    <w:basedOn w:val="Normal"/>
    <w:rsid w:val="009325B5"/>
    <w:pPr>
      <w:spacing w:before="100" w:beforeAutospacing="1" w:after="100" w:afterAutospacing="1"/>
      <w:jc w:val="center"/>
      <w:textAlignment w:val="center"/>
    </w:pPr>
    <w:rPr>
      <w:lang w:val="es-CO" w:eastAsia="es-CO"/>
    </w:rPr>
  </w:style>
  <w:style w:type="paragraph" w:customStyle="1" w:styleId="xl181">
    <w:name w:val="xl181"/>
    <w:basedOn w:val="Normal"/>
    <w:rsid w:val="009325B5"/>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9325B5"/>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9325B5"/>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9325B5"/>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9325B5"/>
    <w:pPr>
      <w:spacing w:before="100" w:beforeAutospacing="1" w:after="100" w:afterAutospacing="1"/>
      <w:jc w:val="center"/>
      <w:textAlignment w:val="center"/>
    </w:pPr>
    <w:rPr>
      <w:b/>
      <w:bCs/>
      <w:lang w:val="es-CO" w:eastAsia="es-CO"/>
    </w:rPr>
  </w:style>
  <w:style w:type="paragraph" w:customStyle="1" w:styleId="xl186">
    <w:name w:val="xl186"/>
    <w:basedOn w:val="Normal"/>
    <w:rsid w:val="009325B5"/>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9325B5"/>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9325B5"/>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9325B5"/>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9325B5"/>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9325B5"/>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9325B5"/>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9325B5"/>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9325B5"/>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9325B5"/>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9325B5"/>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9325B5"/>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9325B5"/>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9325B5"/>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9325B5"/>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9325B5"/>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9325B5"/>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9325B5"/>
    <w:pPr>
      <w:spacing w:before="100" w:beforeAutospacing="1" w:after="100" w:afterAutospacing="1"/>
      <w:jc w:val="center"/>
    </w:pPr>
    <w:rPr>
      <w:b/>
      <w:bCs/>
      <w:lang w:val="es-CO" w:eastAsia="es-CO"/>
    </w:rPr>
  </w:style>
  <w:style w:type="paragraph" w:customStyle="1" w:styleId="xl215">
    <w:name w:val="xl215"/>
    <w:basedOn w:val="Normal"/>
    <w:rsid w:val="009325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9325B5"/>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marta4">
    <w:name w:val="marta 4"/>
    <w:basedOn w:val="Normal"/>
    <w:rsid w:val="009325B5"/>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9325B5"/>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9325B5"/>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9325B5"/>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9325B5"/>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9325B5"/>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9325B5"/>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9325B5"/>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9325B5"/>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9325B5"/>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9325B5"/>
    <w:rPr>
      <w:rFonts w:ascii="Courier New" w:hAnsi="Courier New"/>
    </w:rPr>
  </w:style>
  <w:style w:type="character" w:customStyle="1" w:styleId="WW-Fuentedeprrafopredeter">
    <w:name w:val="WW-Fuente de párrafo predeter."/>
    <w:rsid w:val="009325B5"/>
  </w:style>
  <w:style w:type="character" w:customStyle="1" w:styleId="WW8Num15z1">
    <w:name w:val="WW8Num15z1"/>
    <w:rsid w:val="009325B5"/>
    <w:rPr>
      <w:rFonts w:ascii="Courier New" w:hAnsi="Courier New"/>
    </w:rPr>
  </w:style>
  <w:style w:type="character" w:customStyle="1" w:styleId="WW8Num17z0">
    <w:name w:val="WW8Num17z0"/>
    <w:rsid w:val="009325B5"/>
    <w:rPr>
      <w:rFonts w:ascii="Symbol" w:hAnsi="Symbol"/>
    </w:rPr>
  </w:style>
  <w:style w:type="character" w:customStyle="1" w:styleId="WW8Num19z0">
    <w:name w:val="WW8Num19z0"/>
    <w:rsid w:val="009325B5"/>
    <w:rPr>
      <w:rFonts w:ascii="Symbol" w:hAnsi="Symbol"/>
    </w:rPr>
  </w:style>
  <w:style w:type="paragraph" w:customStyle="1" w:styleId="TituloN">
    <w:name w:val="Titulo N"/>
    <w:basedOn w:val="Descripcin"/>
    <w:next w:val="Ttulo1"/>
    <w:rsid w:val="009325B5"/>
    <w:pPr>
      <w:overflowPunct w:val="0"/>
      <w:autoSpaceDE w:val="0"/>
      <w:autoSpaceDN w:val="0"/>
      <w:adjustRightInd w:val="0"/>
      <w:spacing w:after="0"/>
      <w:jc w:val="center"/>
      <w:textAlignment w:val="baseline"/>
    </w:pPr>
    <w:rPr>
      <w:rFonts w:ascii="Arial" w:hAnsi="Arial"/>
      <w:i w:val="0"/>
      <w:iCs w:val="0"/>
      <w:color w:val="auto"/>
      <w:sz w:val="28"/>
      <w:szCs w:val="20"/>
      <w:lang w:val="es-ES_tradnl" w:eastAsia="en-US"/>
    </w:rPr>
  </w:style>
  <w:style w:type="paragraph" w:customStyle="1" w:styleId="NormalTahoma">
    <w:name w:val="Normal + Tahoma"/>
    <w:aliases w:val="8 pt,Comprimido  0.15 pto,Interlineado:  sencillo"/>
    <w:basedOn w:val="Normal"/>
    <w:rsid w:val="009325B5"/>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9325B5"/>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9325B5"/>
    <w:pPr>
      <w:spacing w:before="100" w:beforeAutospacing="1" w:after="100" w:afterAutospacing="1"/>
    </w:pPr>
  </w:style>
  <w:style w:type="character" w:customStyle="1" w:styleId="NoSpacingChar">
    <w:name w:val="No Spacing Char"/>
    <w:link w:val="Sinespaciado1"/>
    <w:qFormat/>
    <w:locked/>
    <w:rsid w:val="009325B5"/>
    <w:rPr>
      <w:rFonts w:ascii="Times New Roman" w:eastAsia="Times New Roman" w:hAnsi="Times New Roman" w:cs="Times New Roman"/>
      <w:sz w:val="24"/>
      <w:szCs w:val="24"/>
      <w:lang w:eastAsia="es-ES"/>
    </w:rPr>
  </w:style>
  <w:style w:type="character" w:customStyle="1" w:styleId="ListParagraphChar">
    <w:name w:val="List Paragraph Char"/>
    <w:link w:val="Prrafodelista1"/>
    <w:uiPriority w:val="99"/>
    <w:locked/>
    <w:rsid w:val="009325B5"/>
    <w:rPr>
      <w:rFonts w:ascii="Times New Roman" w:eastAsia="Times New Roman" w:hAnsi="Times New Roman" w:cs="Times New Roman"/>
      <w:sz w:val="24"/>
      <w:szCs w:val="24"/>
      <w:lang w:val="x-none" w:eastAsia="es-ES"/>
    </w:rPr>
  </w:style>
  <w:style w:type="paragraph" w:customStyle="1" w:styleId="Normal1">
    <w:name w:val="Normal1"/>
    <w:uiPriority w:val="99"/>
    <w:qFormat/>
    <w:rsid w:val="009325B5"/>
    <w:pPr>
      <w:spacing w:after="0" w:line="276" w:lineRule="auto"/>
    </w:pPr>
    <w:rPr>
      <w:rFonts w:ascii="Arial" w:eastAsia="Arial" w:hAnsi="Arial" w:cs="Arial"/>
      <w:color w:val="000000"/>
      <w:szCs w:val="20"/>
      <w:lang w:eastAsia="es-CO"/>
    </w:rPr>
  </w:style>
  <w:style w:type="paragraph" w:customStyle="1" w:styleId="xmsolistparagraph">
    <w:name w:val="x_msolistparagraph"/>
    <w:basedOn w:val="Normal"/>
    <w:rsid w:val="009325B5"/>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9325B5"/>
    <w:rPr>
      <w:rFonts w:ascii="Courier New" w:hAnsi="Courier New" w:cs="Courier New"/>
    </w:rPr>
  </w:style>
  <w:style w:type="paragraph" w:styleId="HTMLconformatoprevio">
    <w:name w:val="HTML Preformatted"/>
    <w:basedOn w:val="Normal"/>
    <w:link w:val="HTMLconformatoprevioCar"/>
    <w:uiPriority w:val="99"/>
    <w:semiHidden/>
    <w:unhideWhenUsed/>
    <w:rsid w:val="009325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sz w:val="22"/>
      <w:szCs w:val="22"/>
      <w:lang w:val="es-CO" w:eastAsia="en-US"/>
    </w:rPr>
  </w:style>
  <w:style w:type="character" w:customStyle="1" w:styleId="HTMLconformatoprevioCar1">
    <w:name w:val="HTML con formato previo Car1"/>
    <w:basedOn w:val="Fuentedeprrafopredeter"/>
    <w:uiPriority w:val="99"/>
    <w:semiHidden/>
    <w:rsid w:val="009325B5"/>
    <w:rPr>
      <w:rFonts w:ascii="Consolas" w:eastAsia="Times New Roman" w:hAnsi="Consolas" w:cs="Times New Roman"/>
      <w:sz w:val="20"/>
      <w:szCs w:val="20"/>
      <w:lang w:val="es-ES" w:eastAsia="es-ES"/>
    </w:rPr>
  </w:style>
  <w:style w:type="character" w:customStyle="1" w:styleId="TextonotapieCar1">
    <w:name w:val="Texto nota pie Car1"/>
    <w:uiPriority w:val="99"/>
    <w:semiHidden/>
    <w:rsid w:val="009325B5"/>
    <w:rPr>
      <w:sz w:val="20"/>
      <w:szCs w:val="20"/>
    </w:rPr>
  </w:style>
  <w:style w:type="character" w:customStyle="1" w:styleId="SangradetextonormalCar1">
    <w:name w:val="Sangría de texto normal Car1"/>
    <w:uiPriority w:val="99"/>
    <w:semiHidden/>
    <w:rsid w:val="009325B5"/>
  </w:style>
  <w:style w:type="character" w:customStyle="1" w:styleId="Sangra3detindependienteCar1">
    <w:name w:val="Sangría 3 de t. independiente Car1"/>
    <w:uiPriority w:val="99"/>
    <w:semiHidden/>
    <w:rsid w:val="009325B5"/>
    <w:rPr>
      <w:sz w:val="16"/>
      <w:szCs w:val="16"/>
    </w:rPr>
  </w:style>
  <w:style w:type="character" w:customStyle="1" w:styleId="WW8Num2z2">
    <w:name w:val="WW8Num2z2"/>
    <w:rsid w:val="009325B5"/>
    <w:rPr>
      <w:b/>
    </w:rPr>
  </w:style>
  <w:style w:type="character" w:customStyle="1" w:styleId="WW8Num3z0">
    <w:name w:val="WW8Num3z0"/>
    <w:rsid w:val="009325B5"/>
    <w:rPr>
      <w:b/>
    </w:rPr>
  </w:style>
  <w:style w:type="character" w:customStyle="1" w:styleId="WW8Num3z1">
    <w:name w:val="WW8Num3z1"/>
    <w:rsid w:val="009325B5"/>
    <w:rPr>
      <w:rFonts w:ascii="Arial" w:hAnsi="Arial"/>
      <w:b/>
    </w:rPr>
  </w:style>
  <w:style w:type="character" w:customStyle="1" w:styleId="WW8Num4z0">
    <w:name w:val="WW8Num4z0"/>
    <w:rsid w:val="009325B5"/>
    <w:rPr>
      <w:b/>
    </w:rPr>
  </w:style>
  <w:style w:type="character" w:customStyle="1" w:styleId="WW8Num4z1">
    <w:name w:val="WW8Num4z1"/>
    <w:rsid w:val="009325B5"/>
    <w:rPr>
      <w:rFonts w:ascii="Helvetica" w:hAnsi="Helvetica"/>
      <w:b/>
    </w:rPr>
  </w:style>
  <w:style w:type="character" w:customStyle="1" w:styleId="WW8Num7z0">
    <w:name w:val="WW8Num7z0"/>
    <w:rsid w:val="009325B5"/>
    <w:rPr>
      <w:b/>
    </w:rPr>
  </w:style>
  <w:style w:type="character" w:customStyle="1" w:styleId="WW8Num7z3">
    <w:name w:val="WW8Num7z3"/>
    <w:rsid w:val="009325B5"/>
  </w:style>
  <w:style w:type="character" w:customStyle="1" w:styleId="WW8Num8z0">
    <w:name w:val="WW8Num8z0"/>
    <w:rsid w:val="009325B5"/>
    <w:rPr>
      <w:rFonts w:ascii="Symbol" w:hAnsi="Symbol"/>
    </w:rPr>
  </w:style>
  <w:style w:type="character" w:customStyle="1" w:styleId="WW8Num9z0">
    <w:name w:val="WW8Num9z0"/>
    <w:rsid w:val="009325B5"/>
    <w:rPr>
      <w:rFonts w:ascii="Arial Narrow" w:hAnsi="Arial Narrow"/>
      <w:b/>
    </w:rPr>
  </w:style>
  <w:style w:type="character" w:customStyle="1" w:styleId="WW8Num10z0">
    <w:name w:val="WW8Num10z0"/>
    <w:rsid w:val="009325B5"/>
    <w:rPr>
      <w:b/>
    </w:rPr>
  </w:style>
  <w:style w:type="character" w:customStyle="1" w:styleId="WW8Num11z0">
    <w:name w:val="WW8Num11z0"/>
    <w:rsid w:val="009325B5"/>
    <w:rPr>
      <w:b/>
    </w:rPr>
  </w:style>
  <w:style w:type="character" w:customStyle="1" w:styleId="Absatz-Standardschriftart">
    <w:name w:val="Absatz-Standardschriftart"/>
    <w:rsid w:val="009325B5"/>
  </w:style>
  <w:style w:type="character" w:customStyle="1" w:styleId="WW-Absatz-Standardschriftart">
    <w:name w:val="WW-Absatz-Standardschriftart"/>
    <w:rsid w:val="009325B5"/>
  </w:style>
  <w:style w:type="character" w:customStyle="1" w:styleId="WW8Num3z2">
    <w:name w:val="WW8Num3z2"/>
    <w:rsid w:val="009325B5"/>
    <w:rPr>
      <w:b/>
    </w:rPr>
  </w:style>
  <w:style w:type="character" w:customStyle="1" w:styleId="WW8Num5z0">
    <w:name w:val="WW8Num5z0"/>
    <w:rsid w:val="009325B5"/>
    <w:rPr>
      <w:rFonts w:ascii="Symbol" w:hAnsi="Symbol"/>
    </w:rPr>
  </w:style>
  <w:style w:type="character" w:customStyle="1" w:styleId="WW8Num5z1">
    <w:name w:val="WW8Num5z1"/>
    <w:rsid w:val="009325B5"/>
    <w:rPr>
      <w:rFonts w:ascii="Courier New" w:hAnsi="Courier New"/>
    </w:rPr>
  </w:style>
  <w:style w:type="character" w:customStyle="1" w:styleId="WW8Num5z2">
    <w:name w:val="WW8Num5z2"/>
    <w:rsid w:val="009325B5"/>
    <w:rPr>
      <w:rFonts w:ascii="Wingdings" w:hAnsi="Wingdings"/>
    </w:rPr>
  </w:style>
  <w:style w:type="character" w:customStyle="1" w:styleId="WW8Num8z1">
    <w:name w:val="WW8Num8z1"/>
    <w:rsid w:val="009325B5"/>
    <w:rPr>
      <w:rFonts w:ascii="Courier New" w:hAnsi="Courier New"/>
    </w:rPr>
  </w:style>
  <w:style w:type="character" w:customStyle="1" w:styleId="WW8Num8z2">
    <w:name w:val="WW8Num8z2"/>
    <w:rsid w:val="009325B5"/>
    <w:rPr>
      <w:rFonts w:ascii="Wingdings" w:hAnsi="Wingdings"/>
    </w:rPr>
  </w:style>
  <w:style w:type="character" w:customStyle="1" w:styleId="WW8Num9z1">
    <w:name w:val="WW8Num9z1"/>
    <w:rsid w:val="009325B5"/>
    <w:rPr>
      <w:b/>
    </w:rPr>
  </w:style>
  <w:style w:type="character" w:customStyle="1" w:styleId="WW8Num10z1">
    <w:name w:val="WW8Num10z1"/>
    <w:rsid w:val="009325B5"/>
    <w:rPr>
      <w:rFonts w:ascii="Arial" w:hAnsi="Arial"/>
      <w:b/>
    </w:rPr>
  </w:style>
  <w:style w:type="character" w:customStyle="1" w:styleId="WW8Num11z1">
    <w:name w:val="WW8Num11z1"/>
    <w:rsid w:val="009325B5"/>
    <w:rPr>
      <w:rFonts w:ascii="Helvetica" w:hAnsi="Helvetica"/>
      <w:b/>
    </w:rPr>
  </w:style>
  <w:style w:type="character" w:customStyle="1" w:styleId="WW8Num14z0">
    <w:name w:val="WW8Num14z0"/>
    <w:rsid w:val="009325B5"/>
  </w:style>
  <w:style w:type="character" w:customStyle="1" w:styleId="WW8Num14z1">
    <w:name w:val="WW8Num14z1"/>
    <w:rsid w:val="009325B5"/>
    <w:rPr>
      <w:rFonts w:ascii="Helvetica" w:hAnsi="Helvetica"/>
    </w:rPr>
  </w:style>
  <w:style w:type="character" w:customStyle="1" w:styleId="WW8Num19z3">
    <w:name w:val="WW8Num19z3"/>
    <w:rsid w:val="009325B5"/>
  </w:style>
  <w:style w:type="character" w:customStyle="1" w:styleId="WW8Num20z0">
    <w:name w:val="WW8Num20z0"/>
    <w:rsid w:val="009325B5"/>
    <w:rPr>
      <w:rFonts w:ascii="Symbol" w:hAnsi="Symbol"/>
    </w:rPr>
  </w:style>
  <w:style w:type="character" w:customStyle="1" w:styleId="WW8Num20z1">
    <w:name w:val="WW8Num20z1"/>
    <w:rsid w:val="009325B5"/>
    <w:rPr>
      <w:rFonts w:ascii="Times New Roman" w:hAnsi="Times New Roman"/>
    </w:rPr>
  </w:style>
  <w:style w:type="character" w:customStyle="1" w:styleId="WW8Num20z2">
    <w:name w:val="WW8Num20z2"/>
    <w:rsid w:val="009325B5"/>
    <w:rPr>
      <w:rFonts w:ascii="Wingdings" w:hAnsi="Wingdings"/>
    </w:rPr>
  </w:style>
  <w:style w:type="character" w:customStyle="1" w:styleId="WW8Num20z4">
    <w:name w:val="WW8Num20z4"/>
    <w:rsid w:val="009325B5"/>
    <w:rPr>
      <w:rFonts w:ascii="Courier New" w:hAnsi="Courier New"/>
    </w:rPr>
  </w:style>
  <w:style w:type="character" w:customStyle="1" w:styleId="WW8Num21z0">
    <w:name w:val="WW8Num21z0"/>
    <w:rsid w:val="009325B5"/>
    <w:rPr>
      <w:b/>
    </w:rPr>
  </w:style>
  <w:style w:type="character" w:customStyle="1" w:styleId="WW8Num22z0">
    <w:name w:val="WW8Num22z0"/>
    <w:rsid w:val="009325B5"/>
    <w:rPr>
      <w:b/>
    </w:rPr>
  </w:style>
  <w:style w:type="character" w:customStyle="1" w:styleId="WW8Num24z0">
    <w:name w:val="WW8Num24z0"/>
    <w:rsid w:val="009325B5"/>
    <w:rPr>
      <w:b/>
    </w:rPr>
  </w:style>
  <w:style w:type="character" w:customStyle="1" w:styleId="WW8Num25z0">
    <w:name w:val="WW8Num25z0"/>
    <w:rsid w:val="009325B5"/>
    <w:rPr>
      <w:b/>
    </w:rPr>
  </w:style>
  <w:style w:type="character" w:customStyle="1" w:styleId="WW8Num28z0">
    <w:name w:val="WW8Num28z0"/>
    <w:rsid w:val="009325B5"/>
    <w:rPr>
      <w:b/>
    </w:rPr>
  </w:style>
  <w:style w:type="character" w:customStyle="1" w:styleId="WW8Num29z1">
    <w:name w:val="WW8Num29z1"/>
    <w:rsid w:val="009325B5"/>
  </w:style>
  <w:style w:type="character" w:customStyle="1" w:styleId="WW8Num30z0">
    <w:name w:val="WW8Num30z0"/>
    <w:rsid w:val="009325B5"/>
    <w:rPr>
      <w:b/>
    </w:rPr>
  </w:style>
  <w:style w:type="character" w:customStyle="1" w:styleId="WW8Num32z0">
    <w:name w:val="WW8Num32z0"/>
    <w:rsid w:val="009325B5"/>
    <w:rPr>
      <w:b/>
      <w:color w:val="auto"/>
    </w:rPr>
  </w:style>
  <w:style w:type="character" w:customStyle="1" w:styleId="WW8Num32z1">
    <w:name w:val="WW8Num32z1"/>
    <w:rsid w:val="009325B5"/>
    <w:rPr>
      <w:b/>
    </w:rPr>
  </w:style>
  <w:style w:type="character" w:customStyle="1" w:styleId="WW8Num34z0">
    <w:name w:val="WW8Num34z0"/>
    <w:rsid w:val="009325B5"/>
    <w:rPr>
      <w:b/>
    </w:rPr>
  </w:style>
  <w:style w:type="character" w:customStyle="1" w:styleId="WW8Num35z0">
    <w:name w:val="WW8Num35z0"/>
    <w:rsid w:val="009325B5"/>
    <w:rPr>
      <w:b/>
    </w:rPr>
  </w:style>
  <w:style w:type="character" w:customStyle="1" w:styleId="Fuentedeprrafopredeter1">
    <w:name w:val="Fuente de párrafo predeter.1"/>
    <w:rsid w:val="009325B5"/>
  </w:style>
  <w:style w:type="character" w:customStyle="1" w:styleId="FR1Car">
    <w:name w:val="FR1 Car"/>
    <w:rsid w:val="009325B5"/>
    <w:rPr>
      <w:sz w:val="22"/>
      <w:lang w:val="es-ES_tradnl" w:eastAsia="ar-SA" w:bidi="ar-SA"/>
    </w:rPr>
  </w:style>
  <w:style w:type="paragraph" w:customStyle="1" w:styleId="Encabezado1">
    <w:name w:val="Encabezado1"/>
    <w:basedOn w:val="Normal"/>
    <w:next w:val="Textoindependiente"/>
    <w:rsid w:val="009325B5"/>
    <w:pPr>
      <w:keepNext/>
      <w:spacing w:before="240" w:after="120"/>
    </w:pPr>
    <w:rPr>
      <w:rFonts w:ascii="Arial" w:hAnsi="Arial" w:cs="Arial"/>
      <w:sz w:val="28"/>
      <w:szCs w:val="28"/>
      <w:lang w:val="es-CO" w:eastAsia="es-CO"/>
    </w:rPr>
  </w:style>
  <w:style w:type="paragraph" w:customStyle="1" w:styleId="Etiqueta">
    <w:name w:val="Etiqueta"/>
    <w:basedOn w:val="Normal"/>
    <w:rsid w:val="009325B5"/>
    <w:pPr>
      <w:suppressLineNumbers/>
      <w:spacing w:before="120" w:after="120"/>
    </w:pPr>
    <w:rPr>
      <w:i/>
      <w:iCs/>
      <w:lang w:val="es-CO" w:eastAsia="es-CO"/>
    </w:rPr>
  </w:style>
  <w:style w:type="paragraph" w:customStyle="1" w:styleId="ndice">
    <w:name w:val="Índice"/>
    <w:basedOn w:val="Normal"/>
    <w:rsid w:val="009325B5"/>
    <w:pPr>
      <w:suppressLineNumbers/>
    </w:pPr>
    <w:rPr>
      <w:lang w:val="es-CO" w:eastAsia="es-CO"/>
    </w:rPr>
  </w:style>
  <w:style w:type="paragraph" w:customStyle="1" w:styleId="Sangra3detindependiente1">
    <w:name w:val="Sangría 3 de t. independiente1"/>
    <w:basedOn w:val="Normal"/>
    <w:rsid w:val="009325B5"/>
    <w:pPr>
      <w:ind w:firstLine="2100"/>
      <w:jc w:val="both"/>
    </w:pPr>
    <w:rPr>
      <w:rFonts w:ascii="Comic Sans MS" w:hAnsi="Comic Sans MS" w:cs="Comic Sans MS"/>
      <w:lang w:val="es-CO" w:eastAsia="es-CO"/>
    </w:rPr>
  </w:style>
  <w:style w:type="paragraph" w:customStyle="1" w:styleId="Textocomentario1">
    <w:name w:val="Texto comentario1"/>
    <w:basedOn w:val="Normal"/>
    <w:rsid w:val="009325B5"/>
    <w:pPr>
      <w:widowControl w:val="0"/>
    </w:pPr>
    <w:rPr>
      <w:sz w:val="20"/>
      <w:szCs w:val="20"/>
      <w:lang w:val="es-CO" w:eastAsia="es-CO"/>
    </w:rPr>
  </w:style>
  <w:style w:type="paragraph" w:customStyle="1" w:styleId="FR1">
    <w:name w:val="FR1"/>
    <w:rsid w:val="009325B5"/>
    <w:pPr>
      <w:widowControl w:val="0"/>
      <w:suppressAutoHyphens/>
      <w:autoSpaceDE w:val="0"/>
      <w:spacing w:after="0" w:line="300" w:lineRule="auto"/>
      <w:jc w:val="both"/>
    </w:pPr>
    <w:rPr>
      <w:rFonts w:ascii="Times New Roman" w:eastAsia="Times New Roman" w:hAnsi="Times New Roman" w:cs="Times New Roman"/>
      <w:lang w:val="es-ES_tradnl" w:eastAsia="ar-SA"/>
    </w:rPr>
  </w:style>
  <w:style w:type="paragraph" w:customStyle="1" w:styleId="Contenidodelatabla">
    <w:name w:val="Contenido de la tabla"/>
    <w:basedOn w:val="Normal"/>
    <w:rsid w:val="009325B5"/>
    <w:pPr>
      <w:suppressLineNumbers/>
    </w:pPr>
    <w:rPr>
      <w:lang w:val="es-CO" w:eastAsia="es-CO"/>
    </w:rPr>
  </w:style>
  <w:style w:type="paragraph" w:customStyle="1" w:styleId="Encabezadodelatabla">
    <w:name w:val="Encabezado de la tabla"/>
    <w:basedOn w:val="Contenidodelatabla"/>
    <w:rsid w:val="009325B5"/>
  </w:style>
  <w:style w:type="paragraph" w:customStyle="1" w:styleId="Prrafodelista12">
    <w:name w:val="Párrafo de lista12"/>
    <w:basedOn w:val="Normal"/>
    <w:qFormat/>
    <w:rsid w:val="009325B5"/>
    <w:pPr>
      <w:ind w:left="720"/>
    </w:pPr>
    <w:rPr>
      <w:lang w:val="es-CO"/>
    </w:rPr>
  </w:style>
  <w:style w:type="paragraph" w:customStyle="1" w:styleId="CarCarCar1CarCarCarCar1">
    <w:name w:val="Car Car Car1 Car Car Car Car1"/>
    <w:basedOn w:val="Normal"/>
    <w:rsid w:val="009325B5"/>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9325B5"/>
    <w:rPr>
      <w:rFonts w:ascii="Arial" w:eastAsia="Times New Roman" w:hAnsi="Arial" w:cs="Times New Roman"/>
      <w:szCs w:val="24"/>
      <w:lang w:val="es-ES" w:eastAsia="es-ES"/>
    </w:rPr>
  </w:style>
  <w:style w:type="paragraph" w:customStyle="1" w:styleId="ListParagraph2">
    <w:name w:val="List Paragraph2"/>
    <w:basedOn w:val="Normal"/>
    <w:rsid w:val="009325B5"/>
    <w:pPr>
      <w:ind w:left="720"/>
      <w:jc w:val="both"/>
    </w:pPr>
    <w:rPr>
      <w:rFonts w:ascii="Arial" w:hAnsi="Arial" w:cs="Arial"/>
      <w:lang w:val="es-CO" w:eastAsia="es-CO"/>
    </w:rPr>
  </w:style>
  <w:style w:type="paragraph" w:customStyle="1" w:styleId="CM22">
    <w:name w:val="CM22"/>
    <w:basedOn w:val="Default"/>
    <w:next w:val="Default"/>
    <w:rsid w:val="009325B5"/>
    <w:pPr>
      <w:widowControl w:val="0"/>
      <w:spacing w:after="118"/>
    </w:pPr>
    <w:rPr>
      <w:rFonts w:ascii="Arial" w:hAnsi="Arial"/>
      <w:color w:val="auto"/>
    </w:rPr>
  </w:style>
  <w:style w:type="paragraph" w:customStyle="1" w:styleId="xl56">
    <w:name w:val="xl56"/>
    <w:basedOn w:val="Normal"/>
    <w:rsid w:val="009325B5"/>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9325B5"/>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9325B5"/>
    <w:pPr>
      <w:ind w:left="708"/>
    </w:pPr>
    <w:rPr>
      <w:lang w:val="es-CO"/>
    </w:rPr>
  </w:style>
  <w:style w:type="numbering" w:customStyle="1" w:styleId="Sinlista1">
    <w:name w:val="Sin lista1"/>
    <w:next w:val="Sinlista"/>
    <w:uiPriority w:val="99"/>
    <w:semiHidden/>
    <w:unhideWhenUsed/>
    <w:rsid w:val="009325B5"/>
  </w:style>
  <w:style w:type="paragraph" w:customStyle="1" w:styleId="xl381">
    <w:name w:val="xl381"/>
    <w:basedOn w:val="Normal"/>
    <w:rsid w:val="009325B5"/>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9325B5"/>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9325B5"/>
    <w:pPr>
      <w:spacing w:before="100" w:beforeAutospacing="1" w:after="100" w:afterAutospacing="1"/>
      <w:textAlignment w:val="center"/>
    </w:pPr>
    <w:rPr>
      <w:sz w:val="20"/>
      <w:szCs w:val="20"/>
      <w:lang w:val="es-CO" w:eastAsia="es-CO"/>
    </w:rPr>
  </w:style>
  <w:style w:type="paragraph" w:customStyle="1" w:styleId="xl400">
    <w:name w:val="xl400"/>
    <w:basedOn w:val="Normal"/>
    <w:rsid w:val="009325B5"/>
    <w:pPr>
      <w:spacing w:before="100" w:beforeAutospacing="1" w:after="100" w:afterAutospacing="1"/>
      <w:textAlignment w:val="center"/>
    </w:pPr>
    <w:rPr>
      <w:sz w:val="20"/>
      <w:szCs w:val="20"/>
      <w:lang w:val="es-CO" w:eastAsia="es-CO"/>
    </w:rPr>
  </w:style>
  <w:style w:type="paragraph" w:customStyle="1" w:styleId="xl401">
    <w:name w:val="xl401"/>
    <w:basedOn w:val="Normal"/>
    <w:rsid w:val="009325B5"/>
    <w:pPr>
      <w:spacing w:before="100" w:beforeAutospacing="1" w:after="100" w:afterAutospacing="1"/>
      <w:textAlignment w:val="center"/>
    </w:pPr>
    <w:rPr>
      <w:sz w:val="20"/>
      <w:szCs w:val="20"/>
      <w:lang w:val="es-CO" w:eastAsia="es-CO"/>
    </w:rPr>
  </w:style>
  <w:style w:type="paragraph" w:customStyle="1" w:styleId="xl402">
    <w:name w:val="xl40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9325B5"/>
    <w:pPr>
      <w:spacing w:before="100" w:beforeAutospacing="1" w:after="100" w:afterAutospacing="1"/>
      <w:textAlignment w:val="center"/>
    </w:pPr>
    <w:rPr>
      <w:lang w:val="es-CO" w:eastAsia="es-CO"/>
    </w:rPr>
  </w:style>
  <w:style w:type="paragraph" w:customStyle="1" w:styleId="xl407">
    <w:name w:val="xl40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9325B5"/>
    <w:pPr>
      <w:spacing w:before="100" w:beforeAutospacing="1" w:after="100" w:afterAutospacing="1"/>
      <w:jc w:val="right"/>
      <w:textAlignment w:val="center"/>
    </w:pPr>
    <w:rPr>
      <w:lang w:val="es-CO" w:eastAsia="es-CO"/>
    </w:rPr>
  </w:style>
  <w:style w:type="paragraph" w:customStyle="1" w:styleId="xl410">
    <w:name w:val="xl410"/>
    <w:basedOn w:val="Normal"/>
    <w:rsid w:val="009325B5"/>
    <w:pPr>
      <w:spacing w:before="100" w:beforeAutospacing="1" w:after="100" w:afterAutospacing="1"/>
      <w:jc w:val="right"/>
      <w:textAlignment w:val="center"/>
    </w:pPr>
    <w:rPr>
      <w:lang w:val="es-CO" w:eastAsia="es-CO"/>
    </w:rPr>
  </w:style>
  <w:style w:type="paragraph" w:customStyle="1" w:styleId="xl411">
    <w:name w:val="xl411"/>
    <w:basedOn w:val="Normal"/>
    <w:rsid w:val="009325B5"/>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9325B5"/>
    <w:pPr>
      <w:spacing w:before="100" w:beforeAutospacing="1" w:after="100" w:afterAutospacing="1"/>
      <w:jc w:val="center"/>
      <w:textAlignment w:val="center"/>
    </w:pPr>
    <w:rPr>
      <w:lang w:val="es-CO" w:eastAsia="es-CO"/>
    </w:rPr>
  </w:style>
  <w:style w:type="paragraph" w:customStyle="1" w:styleId="xl415">
    <w:name w:val="xl415"/>
    <w:basedOn w:val="Normal"/>
    <w:rsid w:val="009325B5"/>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9325B5"/>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9325B5"/>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9325B5"/>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9325B5"/>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9325B5"/>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9325B5"/>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9325B5"/>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9325B5"/>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9325B5"/>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9325B5"/>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9325B5"/>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9325B5"/>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9325B5"/>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9325B5"/>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9325B5"/>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9325B5"/>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9325B5"/>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9325B5"/>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9325B5"/>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9325B5"/>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9325B5"/>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9325B5"/>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9325B5"/>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9325B5"/>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9325B5"/>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9325B5"/>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9325B5"/>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9325B5"/>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9325B5"/>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9325B5"/>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9325B5"/>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9325B5"/>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9325B5"/>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9325B5"/>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9325B5"/>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9325B5"/>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9325B5"/>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9325B5"/>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9325B5"/>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9325B5"/>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9325B5"/>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9325B5"/>
    <w:pPr>
      <w:spacing w:before="100" w:beforeAutospacing="1" w:after="100" w:afterAutospacing="1"/>
      <w:jc w:val="right"/>
      <w:textAlignment w:val="center"/>
    </w:pPr>
    <w:rPr>
      <w:b/>
      <w:bCs/>
      <w:lang w:val="es-CO" w:eastAsia="es-CO"/>
    </w:rPr>
  </w:style>
  <w:style w:type="paragraph" w:customStyle="1" w:styleId="xl474">
    <w:name w:val="xl474"/>
    <w:basedOn w:val="Normal"/>
    <w:rsid w:val="009325B5"/>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9325B5"/>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9325B5"/>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9325B5"/>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9325B5"/>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9325B5"/>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9325B5"/>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9325B5"/>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9325B5"/>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9325B5"/>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9325B5"/>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9325B5"/>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9325B5"/>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9325B5"/>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9325B5"/>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9325B5"/>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9325B5"/>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9325B5"/>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9325B5"/>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9325B5"/>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9325B5"/>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9325B5"/>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9325B5"/>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9325B5"/>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9325B5"/>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9325B5"/>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9325B5"/>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9325B5"/>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9325B5"/>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9325B5"/>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9325B5"/>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9325B5"/>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9325B5"/>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9325B5"/>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9325B5"/>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9325B5"/>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9325B5"/>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9325B5"/>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9325B5"/>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9325B5"/>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9325B5"/>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9325B5"/>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9325B5"/>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9325B5"/>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9325B5"/>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9325B5"/>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9325B5"/>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9325B5"/>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9325B5"/>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9325B5"/>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9325B5"/>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9325B5"/>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9325B5"/>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9325B5"/>
    <w:pPr>
      <w:spacing w:after="0" w:line="240" w:lineRule="auto"/>
    </w:pPr>
    <w:rPr>
      <w:rFonts w:ascii="Calibri" w:eastAsia="Calibri" w:hAnsi="Calibri" w:cs="Times New Roman"/>
    </w:rPr>
  </w:style>
  <w:style w:type="character" w:customStyle="1" w:styleId="Sombreadomedio1-nfasis1Car">
    <w:name w:val="Sombreado medio 1 - Énfasis 1 Car"/>
    <w:link w:val="Sombreadomedio1-nfasis11"/>
    <w:rsid w:val="009325B5"/>
    <w:rPr>
      <w:rFonts w:ascii="Calibri" w:eastAsia="Calibri" w:hAnsi="Calibri" w:cs="Times New Roman"/>
    </w:rPr>
  </w:style>
  <w:style w:type="paragraph" w:customStyle="1" w:styleId="font8">
    <w:name w:val="font8"/>
    <w:basedOn w:val="Normal"/>
    <w:rsid w:val="009325B5"/>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9325B5"/>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9325B5"/>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9325B5"/>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9325B5"/>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9325B5"/>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9325B5"/>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9325B5"/>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9325B5"/>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9325B5"/>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9325B5"/>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9325B5"/>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9325B5"/>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9325B5"/>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9325B5"/>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9325B5"/>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9325B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9325B5"/>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9325B5"/>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9325B5"/>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9325B5"/>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9325B5"/>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9325B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9325B5"/>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9325B5"/>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9325B5"/>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9325B5"/>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9325B5"/>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9325B5"/>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9325B5"/>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9325B5"/>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9325B5"/>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9325B5"/>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9325B5"/>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9325B5"/>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9325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9325B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9325B5"/>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9325B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9325B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9325B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9325B5"/>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9325B5"/>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9325B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9325B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9325B5"/>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9325B5"/>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9325B5"/>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9325B5"/>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9325B5"/>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9325B5"/>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9325B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9325B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9325B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9325B5"/>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9325B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9325B5"/>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9325B5"/>
  </w:style>
  <w:style w:type="numbering" w:customStyle="1" w:styleId="Sinlista3">
    <w:name w:val="Sin lista3"/>
    <w:next w:val="Sinlista"/>
    <w:uiPriority w:val="99"/>
    <w:semiHidden/>
    <w:unhideWhenUsed/>
    <w:rsid w:val="009325B5"/>
  </w:style>
  <w:style w:type="paragraph" w:customStyle="1" w:styleId="xl288">
    <w:name w:val="xl28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9325B5"/>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9325B5"/>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9325B5"/>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9325B5"/>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9325B5"/>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9325B5"/>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9325B5"/>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9325B5"/>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9325B5"/>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9325B5"/>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9325B5"/>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9325B5"/>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9325B5"/>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9325B5"/>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9325B5"/>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9325B5"/>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9325B5"/>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9325B5"/>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9325B5"/>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9325B5"/>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9325B5"/>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9325B5"/>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9325B5"/>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9325B5"/>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9325B5"/>
    <w:pPr>
      <w:spacing w:before="100" w:beforeAutospacing="1" w:after="100" w:afterAutospacing="1"/>
    </w:pPr>
    <w:rPr>
      <w:rFonts w:ascii="Arial" w:hAnsi="Arial" w:cs="Arial"/>
      <w:lang w:val="es-CO" w:eastAsia="es-CO"/>
    </w:rPr>
  </w:style>
  <w:style w:type="paragraph" w:customStyle="1" w:styleId="xl325">
    <w:name w:val="xl325"/>
    <w:basedOn w:val="Normal"/>
    <w:rsid w:val="009325B5"/>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9325B5"/>
    <w:pPr>
      <w:spacing w:before="100" w:beforeAutospacing="1" w:after="100" w:afterAutospacing="1"/>
    </w:pPr>
    <w:rPr>
      <w:rFonts w:ascii="Arial" w:hAnsi="Arial" w:cs="Arial"/>
      <w:lang w:val="es-CO" w:eastAsia="es-CO"/>
    </w:rPr>
  </w:style>
  <w:style w:type="paragraph" w:customStyle="1" w:styleId="xl328">
    <w:name w:val="xl328"/>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9325B5"/>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9325B5"/>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9325B5"/>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9325B5"/>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9325B5"/>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9325B5"/>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9325B5"/>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9325B5"/>
    <w:pPr>
      <w:spacing w:before="100" w:beforeAutospacing="1" w:after="100" w:afterAutospacing="1"/>
    </w:pPr>
    <w:rPr>
      <w:rFonts w:ascii="Arial" w:hAnsi="Arial" w:cs="Arial"/>
      <w:lang w:val="es-CO" w:eastAsia="es-CO"/>
    </w:rPr>
  </w:style>
  <w:style w:type="paragraph" w:customStyle="1" w:styleId="xl345">
    <w:name w:val="xl345"/>
    <w:basedOn w:val="Normal"/>
    <w:rsid w:val="009325B5"/>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9325B5"/>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9325B5"/>
    <w:pPr>
      <w:spacing w:before="100" w:beforeAutospacing="1" w:after="100" w:afterAutospacing="1"/>
    </w:pPr>
    <w:rPr>
      <w:rFonts w:ascii="Arial" w:hAnsi="Arial" w:cs="Arial"/>
      <w:b/>
      <w:bCs/>
      <w:lang w:val="es-CO" w:eastAsia="es-CO"/>
    </w:rPr>
  </w:style>
  <w:style w:type="paragraph" w:customStyle="1" w:styleId="xl348">
    <w:name w:val="xl348"/>
    <w:basedOn w:val="Normal"/>
    <w:rsid w:val="009325B5"/>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9325B5"/>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9325B5"/>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9325B5"/>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9325B5"/>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9325B5"/>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9325B5"/>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9325B5"/>
    <w:pPr>
      <w:spacing w:before="100" w:beforeAutospacing="1" w:after="100" w:afterAutospacing="1"/>
    </w:pPr>
    <w:rPr>
      <w:rFonts w:ascii="Arial" w:hAnsi="Arial" w:cs="Arial"/>
      <w:lang w:val="es-CO" w:eastAsia="es-CO"/>
    </w:rPr>
  </w:style>
  <w:style w:type="paragraph" w:customStyle="1" w:styleId="xl356">
    <w:name w:val="xl35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9325B5"/>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9325B5"/>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9325B5"/>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9325B5"/>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9325B5"/>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9325B5"/>
    <w:pPr>
      <w:spacing w:before="100" w:beforeAutospacing="1" w:after="100" w:afterAutospacing="1"/>
    </w:pPr>
    <w:rPr>
      <w:rFonts w:ascii="Arial" w:hAnsi="Arial" w:cs="Arial"/>
      <w:lang w:val="es-CO" w:eastAsia="es-CO"/>
    </w:rPr>
  </w:style>
  <w:style w:type="paragraph" w:customStyle="1" w:styleId="xl368">
    <w:name w:val="xl368"/>
    <w:basedOn w:val="Normal"/>
    <w:rsid w:val="009325B5"/>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9325B5"/>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9325B5"/>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9325B5"/>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9325B5"/>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9325B5"/>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9325B5"/>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9325B5"/>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9325B5"/>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9325B5"/>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9325B5"/>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9325B5"/>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9325B5"/>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9325B5"/>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9325B5"/>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9325B5"/>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9325B5"/>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9325B5"/>
    <w:pPr>
      <w:spacing w:before="100" w:beforeAutospacing="1" w:after="100" w:afterAutospacing="1"/>
    </w:pPr>
    <w:rPr>
      <w:rFonts w:ascii="Arial" w:hAnsi="Arial" w:cs="Arial"/>
      <w:lang w:val="es-CO" w:eastAsia="es-CO"/>
    </w:rPr>
  </w:style>
  <w:style w:type="paragraph" w:customStyle="1" w:styleId="xl550">
    <w:name w:val="xl550"/>
    <w:basedOn w:val="Normal"/>
    <w:rsid w:val="009325B5"/>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9325B5"/>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9325B5"/>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9325B5"/>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9325B5"/>
    <w:pPr>
      <w:spacing w:before="100" w:beforeAutospacing="1" w:after="100" w:afterAutospacing="1"/>
    </w:pPr>
    <w:rPr>
      <w:rFonts w:ascii="Arial" w:hAnsi="Arial" w:cs="Arial"/>
      <w:lang w:val="es-CO" w:eastAsia="es-CO"/>
    </w:rPr>
  </w:style>
  <w:style w:type="paragraph" w:customStyle="1" w:styleId="xl557">
    <w:name w:val="xl557"/>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9325B5"/>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9325B5"/>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9325B5"/>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9325B5"/>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9325B5"/>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9325B5"/>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9325B5"/>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9325B5"/>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9325B5"/>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9325B5"/>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9325B5"/>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9325B5"/>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9325B5"/>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9325B5"/>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9325B5"/>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9325B5"/>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9325B5"/>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9325B5"/>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9325B5"/>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9325B5"/>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9325B5"/>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9325B5"/>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9325B5"/>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9325B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9325B5"/>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9325B5"/>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9325B5"/>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9325B5"/>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9325B5"/>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9325B5"/>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9325B5"/>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9325B5"/>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9325B5"/>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9325B5"/>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9325B5"/>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9325B5"/>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9325B5"/>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9325B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9325B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9325B5"/>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9325B5"/>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9325B5"/>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9325B5"/>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9325B5"/>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9325B5"/>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9325B5"/>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9325B5"/>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9325B5"/>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9325B5"/>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9325B5"/>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9325B5"/>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9325B5"/>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9325B5"/>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9325B5"/>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9325B5"/>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9325B5"/>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9325B5"/>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9325B5"/>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9325B5"/>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9325B5"/>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9325B5"/>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9325B5"/>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9325B5"/>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9325B5"/>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9325B5"/>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9325B5"/>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9325B5"/>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9325B5"/>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9325B5"/>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9325B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9325B5"/>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9325B5"/>
    <w:pPr>
      <w:spacing w:before="100" w:beforeAutospacing="1" w:after="100" w:afterAutospacing="1"/>
    </w:pPr>
    <w:rPr>
      <w:rFonts w:ascii="Arial" w:hAnsi="Arial" w:cs="Arial"/>
      <w:lang w:val="es-CO" w:eastAsia="es-CO"/>
    </w:rPr>
  </w:style>
  <w:style w:type="paragraph" w:customStyle="1" w:styleId="xl655">
    <w:name w:val="xl655"/>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9325B5"/>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9325B5"/>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9325B5"/>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9325B5"/>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9325B5"/>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9325B5"/>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9325B5"/>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9325B5"/>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9325B5"/>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9325B5"/>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9325B5"/>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9325B5"/>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9325B5"/>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9325B5"/>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9325B5"/>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9325B5"/>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9325B5"/>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9325B5"/>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9325B5"/>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9325B5"/>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9325B5"/>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9325B5"/>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9325B5"/>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9325B5"/>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9325B5"/>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9325B5"/>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9325B5"/>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9325B5"/>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9325B5"/>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9325B5"/>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9325B5"/>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9325B5"/>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9325B5"/>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9325B5"/>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9325B5"/>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9325B5"/>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9325B5"/>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9325B5"/>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9325B5"/>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9325B5"/>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9325B5"/>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9325B5"/>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9325B5"/>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9325B5"/>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9325B5"/>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9325B5"/>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9325B5"/>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9325B5"/>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9325B5"/>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9325B5"/>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9325B5"/>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9325B5"/>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9325B5"/>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9325B5"/>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9325B5"/>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9325B5"/>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9325B5"/>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9325B5"/>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9325B5"/>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9325B5"/>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9325B5"/>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9325B5"/>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9325B5"/>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9325B5"/>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9325B5"/>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9325B5"/>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9325B5"/>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9325B5"/>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9325B5"/>
    <w:pPr>
      <w:spacing w:before="100" w:beforeAutospacing="1" w:after="100" w:afterAutospacing="1"/>
    </w:pPr>
    <w:rPr>
      <w:rFonts w:ascii="Arial" w:hAnsi="Arial" w:cs="Arial"/>
      <w:b/>
      <w:bCs/>
      <w:lang w:val="es-CO" w:eastAsia="es-CO"/>
    </w:rPr>
  </w:style>
  <w:style w:type="paragraph" w:customStyle="1" w:styleId="xl745">
    <w:name w:val="xl745"/>
    <w:basedOn w:val="Normal"/>
    <w:rsid w:val="009325B5"/>
    <w:pPr>
      <w:spacing w:before="100" w:beforeAutospacing="1" w:after="100" w:afterAutospacing="1"/>
    </w:pPr>
    <w:rPr>
      <w:rFonts w:ascii="Arial" w:hAnsi="Arial" w:cs="Arial"/>
      <w:lang w:val="es-CO" w:eastAsia="es-CO"/>
    </w:rPr>
  </w:style>
  <w:style w:type="paragraph" w:customStyle="1" w:styleId="xl746">
    <w:name w:val="xl746"/>
    <w:basedOn w:val="Normal"/>
    <w:rsid w:val="009325B5"/>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9325B5"/>
    <w:pPr>
      <w:spacing w:before="100" w:beforeAutospacing="1" w:after="100" w:afterAutospacing="1"/>
    </w:pPr>
    <w:rPr>
      <w:rFonts w:ascii="Arial" w:hAnsi="Arial" w:cs="Arial"/>
      <w:lang w:val="es-CO" w:eastAsia="es-CO"/>
    </w:rPr>
  </w:style>
  <w:style w:type="paragraph" w:customStyle="1" w:styleId="xl748">
    <w:name w:val="xl748"/>
    <w:basedOn w:val="Normal"/>
    <w:rsid w:val="009325B5"/>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9325B5"/>
    <w:pPr>
      <w:spacing w:before="100" w:beforeAutospacing="1" w:after="100" w:afterAutospacing="1"/>
      <w:jc w:val="right"/>
    </w:pPr>
    <w:rPr>
      <w:rFonts w:ascii="Arial" w:hAnsi="Arial" w:cs="Arial"/>
      <w:lang w:val="es-CO" w:eastAsia="es-CO"/>
    </w:rPr>
  </w:style>
  <w:style w:type="paragraph" w:customStyle="1" w:styleId="xl750">
    <w:name w:val="xl750"/>
    <w:basedOn w:val="Normal"/>
    <w:rsid w:val="009325B5"/>
    <w:pPr>
      <w:spacing w:before="100" w:beforeAutospacing="1" w:after="100" w:afterAutospacing="1"/>
      <w:jc w:val="right"/>
    </w:pPr>
    <w:rPr>
      <w:rFonts w:ascii="Arial" w:hAnsi="Arial" w:cs="Arial"/>
      <w:lang w:val="es-CO" w:eastAsia="es-CO"/>
    </w:rPr>
  </w:style>
  <w:style w:type="paragraph" w:customStyle="1" w:styleId="xl751">
    <w:name w:val="xl751"/>
    <w:basedOn w:val="Normal"/>
    <w:rsid w:val="009325B5"/>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9325B5"/>
    <w:pPr>
      <w:spacing w:before="100" w:beforeAutospacing="1" w:after="100" w:afterAutospacing="1"/>
    </w:pPr>
    <w:rPr>
      <w:rFonts w:ascii="Arial" w:hAnsi="Arial" w:cs="Arial"/>
      <w:lang w:val="es-CO" w:eastAsia="es-CO"/>
    </w:rPr>
  </w:style>
  <w:style w:type="paragraph" w:customStyle="1" w:styleId="xl753">
    <w:name w:val="xl753"/>
    <w:basedOn w:val="Normal"/>
    <w:rsid w:val="009325B5"/>
    <w:pPr>
      <w:spacing w:before="100" w:beforeAutospacing="1" w:after="100" w:afterAutospacing="1"/>
    </w:pPr>
    <w:rPr>
      <w:rFonts w:ascii="Arial" w:hAnsi="Arial" w:cs="Arial"/>
      <w:lang w:val="es-CO" w:eastAsia="es-CO"/>
    </w:rPr>
  </w:style>
  <w:style w:type="paragraph" w:customStyle="1" w:styleId="xl754">
    <w:name w:val="xl754"/>
    <w:basedOn w:val="Normal"/>
    <w:rsid w:val="009325B5"/>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9325B5"/>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9325B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9325B5"/>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9325B5"/>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9325B5"/>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9325B5"/>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9325B5"/>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9325B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9325B5"/>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9325B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9325B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9325B5"/>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9325B5"/>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9325B5"/>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9325B5"/>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9325B5"/>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9325B5"/>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9325B5"/>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9325B5"/>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9325B5"/>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9325B5"/>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9325B5"/>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9325B5"/>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9325B5"/>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9325B5"/>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9325B5"/>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9325B5"/>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9325B5"/>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9325B5"/>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9325B5"/>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9325B5"/>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9325B5"/>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9325B5"/>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9325B5"/>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9325B5"/>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9325B5"/>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9325B5"/>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9325B5"/>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9325B5"/>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9325B5"/>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9325B5"/>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9325B5"/>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9325B5"/>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9325B5"/>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9325B5"/>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9325B5"/>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9325B5"/>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9325B5"/>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9325B5"/>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9325B5"/>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9325B5"/>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9325B5"/>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9325B5"/>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9325B5"/>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9325B5"/>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9325B5"/>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9325B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9325B5"/>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9325B5"/>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9325B5"/>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9325B5"/>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9325B5"/>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9325B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9325B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9325B5"/>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9325B5"/>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9325B5"/>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9325B5"/>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9325B5"/>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9325B5"/>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9325B5"/>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9325B5"/>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9325B5"/>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9325B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9325B5"/>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9325B5"/>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9325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9325B5"/>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9325B5"/>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9325B5"/>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9325B5"/>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9325B5"/>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9325B5"/>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9325B5"/>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9325B5"/>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9325B5"/>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9325B5"/>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9325B5"/>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9325B5"/>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9325B5"/>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9325B5"/>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9325B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9325B5"/>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9325B5"/>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9325B5"/>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9325B5"/>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9325B5"/>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9325B5"/>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9325B5"/>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9325B5"/>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9325B5"/>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9325B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9325B5"/>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9325B5"/>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9325B5"/>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9325B5"/>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9325B5"/>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9325B5"/>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9325B5"/>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9325B5"/>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9325B5"/>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9325B5"/>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9325B5"/>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9325B5"/>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9325B5"/>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9325B5"/>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9325B5"/>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9325B5"/>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9325B5"/>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9325B5"/>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9325B5"/>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9325B5"/>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9325B5"/>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9325B5"/>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9325B5"/>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9325B5"/>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9325B5"/>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9325B5"/>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9325B5"/>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9325B5"/>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9325B5"/>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9325B5"/>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9325B5"/>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9325B5"/>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9325B5"/>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9325B5"/>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9325B5"/>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9325B5"/>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9325B5"/>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9325B5"/>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9325B5"/>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9325B5"/>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9325B5"/>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9325B5"/>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9325B5"/>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9325B5"/>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9325B5"/>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9325B5"/>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9325B5"/>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9325B5"/>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9325B5"/>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9325B5"/>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9325B5"/>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9325B5"/>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9325B5"/>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9325B5"/>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9325B5"/>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9325B5"/>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9325B5"/>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9325B5"/>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9325B5"/>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9325B5"/>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9325B5"/>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9325B5"/>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9325B5"/>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9325B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9325B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9325B5"/>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9325B5"/>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9325B5"/>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9325B5"/>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9325B5"/>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9325B5"/>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9325B5"/>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9325B5"/>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9325B5"/>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9325B5"/>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9325B5"/>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9325B5"/>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9325B5"/>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9325B5"/>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9325B5"/>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9325B5"/>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9325B5"/>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9325B5"/>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9325B5"/>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9325B5"/>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9325B5"/>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9325B5"/>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9325B5"/>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9325B5"/>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9325B5"/>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9325B5"/>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9325B5"/>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9325B5"/>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9325B5"/>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9325B5"/>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9325B5"/>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9325B5"/>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9325B5"/>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9325B5"/>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9325B5"/>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9325B5"/>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9325B5"/>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9325B5"/>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9325B5"/>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9325B5"/>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9325B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9325B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9325B5"/>
    <w:rPr>
      <w:sz w:val="20"/>
      <w:szCs w:val="20"/>
    </w:rPr>
  </w:style>
  <w:style w:type="table" w:styleId="Listavistosa-nfasis1">
    <w:name w:val="Colorful List Accent 1"/>
    <w:basedOn w:val="Tablanormal"/>
    <w:unhideWhenUsed/>
    <w:rsid w:val="009325B5"/>
    <w:pPr>
      <w:spacing w:after="0" w:line="240" w:lineRule="auto"/>
    </w:pPr>
    <w:rPr>
      <w:rFonts w:ascii="Times New Roman" w:eastAsia="Times New Roman" w:hAnsi="Times New Roman" w:cs="Times New Roman"/>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9325B5"/>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uiPriority w:val="99"/>
    <w:qFormat/>
    <w:rsid w:val="009325B5"/>
    <w:rPr>
      <w:rFonts w:ascii="Arial" w:hAnsi="Arial"/>
      <w:i/>
      <w:sz w:val="18"/>
      <w:szCs w:val="20"/>
      <w:lang w:val="es-ES_tradnl"/>
    </w:rPr>
  </w:style>
  <w:style w:type="character" w:customStyle="1" w:styleId="TtuloCar1">
    <w:name w:val="Título Car1"/>
    <w:link w:val="Title0"/>
    <w:uiPriority w:val="10"/>
    <w:rsid w:val="009325B5"/>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9325B5"/>
    <w:pPr>
      <w:spacing w:after="0" w:line="240" w:lineRule="auto"/>
    </w:pPr>
    <w:rPr>
      <w:rFonts w:ascii="Calibri" w:eastAsia="Calibri" w:hAnsi="Calibri" w:cs="Times New Roman"/>
    </w:rPr>
  </w:style>
  <w:style w:type="paragraph" w:customStyle="1" w:styleId="Level1">
    <w:name w:val="Level1"/>
    <w:basedOn w:val="Normal"/>
    <w:rsid w:val="009325B5"/>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9325B5"/>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9325B5"/>
    <w:pPr>
      <w:tabs>
        <w:tab w:val="clear" w:pos="720"/>
        <w:tab w:val="left" w:pos="1080"/>
      </w:tabs>
      <w:ind w:left="1080"/>
    </w:pPr>
  </w:style>
  <w:style w:type="paragraph" w:customStyle="1" w:styleId="JUSTIFICADO">
    <w:name w:val="JUSTIFICADO"/>
    <w:rsid w:val="009325B5"/>
    <w:pPr>
      <w:spacing w:after="0" w:line="240" w:lineRule="auto"/>
      <w:jc w:val="both"/>
    </w:pPr>
    <w:rPr>
      <w:rFonts w:ascii="Courier" w:eastAsia="Calibri" w:hAnsi="Courier" w:cs="Courier"/>
      <w:sz w:val="24"/>
      <w:szCs w:val="24"/>
      <w:lang w:val="es-ES_tradnl" w:eastAsia="es-ES"/>
    </w:rPr>
  </w:style>
  <w:style w:type="character" w:customStyle="1" w:styleId="EpgrafeCar">
    <w:name w:val="Epígrafe Car"/>
    <w:aliases w:val="caption Car,Tabla Car,Figura Car Car1,Figura Car Car Car,Tabla1 Car,Tabla2 Car,Título tabla/gráfica Car,Título tabla/gráfica1 Car,Título tabla/gráfica2 Car,Título tabla/gráfica3 Car,Título tabla/gráfica4 Car,Título tabla/gráfica5 Car"/>
    <w:link w:val="Tabla"/>
    <w:uiPriority w:val="35"/>
    <w:rsid w:val="009325B5"/>
    <w:rPr>
      <w:rFonts w:ascii="Arial" w:eastAsia="Times New Roman" w:hAnsi="Arial" w:cs="Times New Roman"/>
      <w:b/>
      <w:szCs w:val="20"/>
      <w:lang w:val="es-ES_tradnl" w:eastAsia="es-ES"/>
    </w:rPr>
  </w:style>
  <w:style w:type="paragraph" w:customStyle="1" w:styleId="Sombreadomedio1-nfasis13">
    <w:name w:val="Sombreado medio 1 - Énfasis 13"/>
    <w:qFormat/>
    <w:rsid w:val="009325B5"/>
    <w:pPr>
      <w:spacing w:after="0" w:line="240" w:lineRule="auto"/>
    </w:pPr>
    <w:rPr>
      <w:rFonts w:ascii="Calibri" w:eastAsia="Calibri" w:hAnsi="Calibri" w:cs="Times New Roman"/>
    </w:rPr>
  </w:style>
  <w:style w:type="paragraph" w:styleId="Fecha">
    <w:name w:val="Date"/>
    <w:basedOn w:val="Normal"/>
    <w:next w:val="Normal"/>
    <w:link w:val="FechaCar"/>
    <w:uiPriority w:val="99"/>
    <w:unhideWhenUsed/>
    <w:rsid w:val="009325B5"/>
    <w:pPr>
      <w:spacing w:after="200" w:line="276" w:lineRule="auto"/>
    </w:pPr>
    <w:rPr>
      <w:rFonts w:ascii="Calibri" w:hAnsi="Calibri"/>
      <w:sz w:val="22"/>
      <w:szCs w:val="22"/>
      <w:lang w:val="x-none" w:eastAsia="ja-JP"/>
    </w:rPr>
  </w:style>
  <w:style w:type="character" w:customStyle="1" w:styleId="FechaCar">
    <w:name w:val="Fecha Car"/>
    <w:basedOn w:val="Fuentedeprrafopredeter"/>
    <w:link w:val="Fecha"/>
    <w:uiPriority w:val="99"/>
    <w:rsid w:val="009325B5"/>
    <w:rPr>
      <w:rFonts w:ascii="Calibri" w:eastAsia="Times New Roman" w:hAnsi="Calibri" w:cs="Times New Roman"/>
      <w:lang w:val="x-none" w:eastAsia="ja-JP"/>
    </w:rPr>
  </w:style>
  <w:style w:type="paragraph" w:styleId="Mapadeldocumento">
    <w:name w:val="Document Map"/>
    <w:basedOn w:val="Normal"/>
    <w:link w:val="MapadeldocumentoCar"/>
    <w:rsid w:val="009325B5"/>
    <w:pPr>
      <w:shd w:val="clear" w:color="auto" w:fill="000080"/>
    </w:pPr>
    <w:rPr>
      <w:rFonts w:ascii="Tahoma" w:hAnsi="Tahoma"/>
      <w:sz w:val="20"/>
      <w:szCs w:val="20"/>
      <w:lang w:val="x-none" w:eastAsia="x-none"/>
    </w:rPr>
  </w:style>
  <w:style w:type="character" w:customStyle="1" w:styleId="MapadeldocumentoCar">
    <w:name w:val="Mapa del documento Car"/>
    <w:basedOn w:val="Fuentedeprrafopredeter"/>
    <w:link w:val="Mapadeldocumento"/>
    <w:rsid w:val="009325B5"/>
    <w:rPr>
      <w:rFonts w:ascii="Tahoma" w:eastAsia="Times New Roman" w:hAnsi="Tahoma" w:cs="Times New Roman"/>
      <w:sz w:val="20"/>
      <w:szCs w:val="20"/>
      <w:shd w:val="clear" w:color="auto" w:fill="000080"/>
      <w:lang w:val="x-none" w:eastAsia="x-none"/>
    </w:rPr>
  </w:style>
  <w:style w:type="character" w:customStyle="1" w:styleId="textonavy1">
    <w:name w:val="texto_navy1"/>
    <w:rsid w:val="009325B5"/>
    <w:rPr>
      <w:color w:val="000080"/>
    </w:rPr>
  </w:style>
  <w:style w:type="paragraph" w:customStyle="1" w:styleId="Encabezadodetabladecontenido1">
    <w:name w:val="Encabezado de tabla de contenido1"/>
    <w:basedOn w:val="Ttulo1"/>
    <w:next w:val="Normal"/>
    <w:uiPriority w:val="39"/>
    <w:qFormat/>
    <w:rsid w:val="009325B5"/>
    <w:pPr>
      <w:keepLines/>
      <w:spacing w:before="240" w:line="259" w:lineRule="auto"/>
      <w:jc w:val="left"/>
      <w:outlineLvl w:val="9"/>
    </w:pPr>
    <w:rPr>
      <w:rFonts w:ascii="Calibri Light" w:hAnsi="Calibri Light"/>
      <w:color w:val="2E74B5"/>
      <w:sz w:val="32"/>
      <w:szCs w:val="32"/>
      <w:lang w:val="en-US" w:eastAsia="en-US"/>
    </w:rPr>
  </w:style>
  <w:style w:type="paragraph" w:styleId="TDC3">
    <w:name w:val="toc 3"/>
    <w:basedOn w:val="Normal"/>
    <w:next w:val="Normal"/>
    <w:autoRedefine/>
    <w:uiPriority w:val="39"/>
    <w:rsid w:val="009325B5"/>
    <w:pPr>
      <w:ind w:left="480"/>
    </w:pPr>
    <w:rPr>
      <w:lang w:val="es-CO" w:eastAsia="es-CO"/>
    </w:rPr>
  </w:style>
  <w:style w:type="paragraph" w:customStyle="1" w:styleId="BodyText23">
    <w:name w:val="Body Text 23"/>
    <w:basedOn w:val="Normal"/>
    <w:rsid w:val="009325B5"/>
    <w:pPr>
      <w:widowControl w:val="0"/>
      <w:jc w:val="both"/>
    </w:pPr>
    <w:rPr>
      <w:rFonts w:ascii="Arial" w:hAnsi="Arial" w:cs="Arial"/>
      <w:b/>
      <w:bCs/>
      <w:kern w:val="16"/>
      <w:lang w:val="es-ES_tradnl" w:eastAsia="es-CO"/>
    </w:rPr>
  </w:style>
  <w:style w:type="paragraph" w:styleId="Revisin">
    <w:name w:val="Revision"/>
    <w:hidden/>
    <w:uiPriority w:val="99"/>
    <w:semiHidden/>
    <w:rsid w:val="009325B5"/>
    <w:pPr>
      <w:spacing w:after="0" w:line="240" w:lineRule="auto"/>
    </w:pPr>
    <w:rPr>
      <w:rFonts w:ascii="Times New Roman" w:eastAsia="Times New Roman" w:hAnsi="Times New Roman" w:cs="Times New Roman"/>
      <w:sz w:val="24"/>
      <w:szCs w:val="24"/>
      <w:lang w:val="es-ES" w:eastAsia="es-ES"/>
    </w:rPr>
  </w:style>
  <w:style w:type="character" w:customStyle="1" w:styleId="texto1">
    <w:name w:val="texto1"/>
    <w:rsid w:val="009325B5"/>
    <w:rPr>
      <w:color w:val="000000"/>
      <w:sz w:val="20"/>
      <w:szCs w:val="20"/>
    </w:rPr>
  </w:style>
  <w:style w:type="paragraph" w:customStyle="1" w:styleId="Figura">
    <w:name w:val="Figura"/>
    <w:basedOn w:val="Normal"/>
    <w:autoRedefine/>
    <w:rsid w:val="009325B5"/>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9325B5"/>
    <w:rPr>
      <w:color w:val="808080"/>
    </w:rPr>
  </w:style>
  <w:style w:type="paragraph" w:styleId="TDC4">
    <w:name w:val="toc 4"/>
    <w:basedOn w:val="Normal"/>
    <w:next w:val="Normal"/>
    <w:autoRedefine/>
    <w:uiPriority w:val="39"/>
    <w:unhideWhenUsed/>
    <w:rsid w:val="009325B5"/>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nhideWhenUsed/>
    <w:rsid w:val="009325B5"/>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9325B5"/>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9325B5"/>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9325B5"/>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9325B5"/>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9325B5"/>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9325B5"/>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9325B5"/>
    <w:rPr>
      <w:sz w:val="24"/>
      <w:szCs w:val="24"/>
      <w:lang w:val="es-CO" w:eastAsia="es-CO"/>
    </w:rPr>
  </w:style>
  <w:style w:type="character" w:customStyle="1" w:styleId="PiedepginaCar1">
    <w:name w:val="Pie de página Car1"/>
    <w:aliases w:val="pie de página Car1"/>
    <w:semiHidden/>
    <w:rsid w:val="009325B5"/>
    <w:rPr>
      <w:sz w:val="24"/>
      <w:szCs w:val="24"/>
      <w:lang w:val="es-CO" w:eastAsia="es-CO"/>
    </w:rPr>
  </w:style>
  <w:style w:type="character" w:customStyle="1" w:styleId="Textoindependiente2Car1">
    <w:name w:val="Texto independiente 2 Car1"/>
    <w:aliases w:val="Car3 Car1"/>
    <w:semiHidden/>
    <w:rsid w:val="009325B5"/>
    <w:rPr>
      <w:sz w:val="24"/>
      <w:szCs w:val="24"/>
      <w:lang w:val="es-CO" w:eastAsia="es-CO"/>
    </w:rPr>
  </w:style>
  <w:style w:type="paragraph" w:customStyle="1" w:styleId="CarCarCar1CarCarCarCar12">
    <w:name w:val="Car Car Car1 Car Car Car Car12"/>
    <w:basedOn w:val="Normal"/>
    <w:rsid w:val="009325B5"/>
    <w:pPr>
      <w:spacing w:after="160" w:line="240" w:lineRule="exact"/>
    </w:pPr>
    <w:rPr>
      <w:rFonts w:ascii="Verdana" w:hAnsi="Verdana" w:cs="Verdana"/>
      <w:sz w:val="20"/>
      <w:szCs w:val="20"/>
      <w:lang w:val="es-CO" w:eastAsia="en-US"/>
    </w:rPr>
  </w:style>
  <w:style w:type="character" w:customStyle="1" w:styleId="a">
    <w:name w:val="a"/>
    <w:rsid w:val="009325B5"/>
  </w:style>
  <w:style w:type="character" w:customStyle="1" w:styleId="l6">
    <w:name w:val="l6"/>
    <w:rsid w:val="009325B5"/>
  </w:style>
  <w:style w:type="character" w:customStyle="1" w:styleId="l9">
    <w:name w:val="l9"/>
    <w:rsid w:val="009325B5"/>
  </w:style>
  <w:style w:type="character" w:customStyle="1" w:styleId="l7">
    <w:name w:val="l7"/>
    <w:rsid w:val="009325B5"/>
  </w:style>
  <w:style w:type="character" w:customStyle="1" w:styleId="mw-headline">
    <w:name w:val="mw-headline"/>
    <w:rsid w:val="009325B5"/>
  </w:style>
  <w:style w:type="table" w:customStyle="1" w:styleId="Tablaconcuadrcula1">
    <w:name w:val="Tabla con cuadrícula1"/>
    <w:basedOn w:val="Tablanormal"/>
    <w:next w:val="Tablaconcuadrcula"/>
    <w:uiPriority w:val="59"/>
    <w:rsid w:val="009325B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9325B5"/>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9325B5"/>
  </w:style>
  <w:style w:type="numbering" w:customStyle="1" w:styleId="Sinlista5">
    <w:name w:val="Sin lista5"/>
    <w:next w:val="Sinlista"/>
    <w:uiPriority w:val="99"/>
    <w:semiHidden/>
    <w:unhideWhenUsed/>
    <w:rsid w:val="009325B5"/>
  </w:style>
  <w:style w:type="numbering" w:customStyle="1" w:styleId="Sinlista6">
    <w:name w:val="Sin lista6"/>
    <w:next w:val="Sinlista"/>
    <w:uiPriority w:val="99"/>
    <w:semiHidden/>
    <w:unhideWhenUsed/>
    <w:rsid w:val="009325B5"/>
  </w:style>
  <w:style w:type="numbering" w:customStyle="1" w:styleId="Sinlista7">
    <w:name w:val="Sin lista7"/>
    <w:next w:val="Sinlista"/>
    <w:uiPriority w:val="99"/>
    <w:semiHidden/>
    <w:unhideWhenUsed/>
    <w:rsid w:val="009325B5"/>
  </w:style>
  <w:style w:type="numbering" w:customStyle="1" w:styleId="Sinlista8">
    <w:name w:val="Sin lista8"/>
    <w:next w:val="Sinlista"/>
    <w:uiPriority w:val="99"/>
    <w:semiHidden/>
    <w:unhideWhenUsed/>
    <w:rsid w:val="009325B5"/>
  </w:style>
  <w:style w:type="paragraph" w:customStyle="1" w:styleId="Prrafodelista4">
    <w:name w:val="Párrafo de lista4"/>
    <w:basedOn w:val="Normal"/>
    <w:uiPriority w:val="99"/>
    <w:qFormat/>
    <w:rsid w:val="009325B5"/>
    <w:pPr>
      <w:ind w:left="708"/>
    </w:pPr>
    <w:rPr>
      <w:lang w:eastAsia="ar-SA"/>
    </w:rPr>
  </w:style>
  <w:style w:type="numbering" w:customStyle="1" w:styleId="Sinlista9">
    <w:name w:val="Sin lista9"/>
    <w:next w:val="Sinlista"/>
    <w:uiPriority w:val="99"/>
    <w:semiHidden/>
    <w:unhideWhenUsed/>
    <w:rsid w:val="009325B5"/>
  </w:style>
  <w:style w:type="numbering" w:customStyle="1" w:styleId="Sinlista10">
    <w:name w:val="Sin lista10"/>
    <w:next w:val="Sinlista"/>
    <w:uiPriority w:val="99"/>
    <w:semiHidden/>
    <w:unhideWhenUsed/>
    <w:rsid w:val="009325B5"/>
  </w:style>
  <w:style w:type="numbering" w:customStyle="1" w:styleId="Sinlista11">
    <w:name w:val="Sin lista11"/>
    <w:next w:val="Sinlista"/>
    <w:uiPriority w:val="99"/>
    <w:semiHidden/>
    <w:unhideWhenUsed/>
    <w:rsid w:val="009325B5"/>
  </w:style>
  <w:style w:type="paragraph" w:customStyle="1" w:styleId="NormalSencillo">
    <w:name w:val="Normal Sencillo"/>
    <w:basedOn w:val="Normal"/>
    <w:next w:val="Normal"/>
    <w:rsid w:val="009325B5"/>
    <w:pPr>
      <w:suppressAutoHyphens/>
      <w:jc w:val="both"/>
    </w:pPr>
    <w:rPr>
      <w:rFonts w:ascii="Arial" w:hAnsi="Arial"/>
      <w:sz w:val="20"/>
      <w:szCs w:val="20"/>
      <w:lang w:val="es-ES_tradnl"/>
    </w:rPr>
  </w:style>
  <w:style w:type="character" w:customStyle="1" w:styleId="baj1">
    <w:name w:val="b_aj1"/>
    <w:rsid w:val="009325B5"/>
    <w:rPr>
      <w:b/>
      <w:bCs/>
      <w:color w:val="375682"/>
    </w:rPr>
  </w:style>
  <w:style w:type="paragraph" w:customStyle="1" w:styleId="Textoindependiente1">
    <w:name w:val="Texto independiente(.1"/>
    <w:basedOn w:val="Normal"/>
    <w:rsid w:val="009325B5"/>
    <w:pPr>
      <w:tabs>
        <w:tab w:val="left" w:pos="-720"/>
      </w:tabs>
      <w:suppressAutoHyphens/>
      <w:spacing w:after="120"/>
      <w:jc w:val="both"/>
    </w:pPr>
    <w:rPr>
      <w:rFonts w:ascii="Arial" w:hAnsi="Arial"/>
      <w:spacing w:val="-2"/>
      <w:szCs w:val="20"/>
      <w:lang w:val="es-ES_tradnl"/>
    </w:rPr>
  </w:style>
  <w:style w:type="character" w:customStyle="1" w:styleId="PrrafodelistaCar1">
    <w:name w:val="Párrafo de lista Car1"/>
    <w:uiPriority w:val="99"/>
    <w:locked/>
    <w:rsid w:val="009325B5"/>
    <w:rPr>
      <w:rFonts w:ascii="Arial" w:hAnsi="Arial"/>
      <w:lang w:val="es-ES_tradnl" w:eastAsia="es-ES"/>
    </w:rPr>
  </w:style>
  <w:style w:type="paragraph" w:customStyle="1" w:styleId="toa">
    <w:name w:val="toa"/>
    <w:basedOn w:val="Normal"/>
    <w:rsid w:val="009325B5"/>
    <w:pPr>
      <w:tabs>
        <w:tab w:val="left" w:pos="9000"/>
        <w:tab w:val="right" w:pos="9360"/>
      </w:tabs>
      <w:suppressAutoHyphens/>
      <w:spacing w:after="240"/>
      <w:jc w:val="both"/>
    </w:pPr>
    <w:rPr>
      <w:rFonts w:ascii="Univers" w:hAnsi="Univers"/>
      <w:szCs w:val="20"/>
      <w:lang w:val="en-US"/>
    </w:rPr>
  </w:style>
  <w:style w:type="paragraph" w:customStyle="1" w:styleId="Prrafodelista5">
    <w:name w:val="Párrafo de lista5"/>
    <w:basedOn w:val="Normal"/>
    <w:uiPriority w:val="99"/>
    <w:qFormat/>
    <w:rsid w:val="009325B5"/>
    <w:pPr>
      <w:ind w:left="720"/>
      <w:contextualSpacing/>
    </w:pPr>
    <w:rPr>
      <w:szCs w:val="20"/>
      <w:lang w:val="es-CO" w:eastAsia="x-none"/>
    </w:rPr>
  </w:style>
  <w:style w:type="paragraph" w:customStyle="1" w:styleId="xmsonormal">
    <w:name w:val="x_msonormal"/>
    <w:basedOn w:val="Normal"/>
    <w:rsid w:val="009325B5"/>
    <w:pPr>
      <w:spacing w:before="100" w:beforeAutospacing="1" w:after="100" w:afterAutospacing="1"/>
    </w:pPr>
    <w:rPr>
      <w:lang w:val="es-CO" w:eastAsia="es-CO"/>
    </w:rPr>
  </w:style>
  <w:style w:type="paragraph" w:customStyle="1" w:styleId="xmsobodytext">
    <w:name w:val="x_msobodytext"/>
    <w:basedOn w:val="Normal"/>
    <w:rsid w:val="009325B5"/>
    <w:pPr>
      <w:spacing w:before="100" w:beforeAutospacing="1" w:after="100" w:afterAutospacing="1"/>
    </w:pPr>
    <w:rPr>
      <w:lang w:val="es-CO" w:eastAsia="es-CO"/>
    </w:rPr>
  </w:style>
  <w:style w:type="paragraph" w:styleId="Descripcin">
    <w:name w:val="caption"/>
    <w:aliases w:val="Epígrafe"/>
    <w:basedOn w:val="Normal"/>
    <w:next w:val="Normal"/>
    <w:uiPriority w:val="35"/>
    <w:unhideWhenUsed/>
    <w:qFormat/>
    <w:rsid w:val="009325B5"/>
    <w:pPr>
      <w:spacing w:after="200"/>
    </w:pPr>
    <w:rPr>
      <w:i/>
      <w:iCs/>
      <w:color w:val="44546A" w:themeColor="text2"/>
      <w:sz w:val="18"/>
      <w:szCs w:val="18"/>
    </w:rPr>
  </w:style>
  <w:style w:type="character" w:customStyle="1" w:styleId="xcontentpasted0">
    <w:name w:val="x_contentpasted0"/>
    <w:rsid w:val="004E092D"/>
  </w:style>
  <w:style w:type="paragraph" w:customStyle="1" w:styleId="Pa6">
    <w:name w:val="Pa6"/>
    <w:basedOn w:val="Normal"/>
    <w:next w:val="Normal"/>
    <w:uiPriority w:val="99"/>
    <w:rsid w:val="0051606B"/>
    <w:pPr>
      <w:autoSpaceDE w:val="0"/>
      <w:autoSpaceDN w:val="0"/>
      <w:adjustRightInd w:val="0"/>
      <w:spacing w:line="241" w:lineRule="atLeast"/>
    </w:pPr>
    <w:rPr>
      <w:rFonts w:ascii="HelveticaNeueLT Pro 45 Lt" w:eastAsia="Calibri" w:hAnsi="HelveticaNeueLT Pro 45 Lt"/>
      <w:lang w:val="es-CO" w:eastAsia="en-US"/>
    </w:rPr>
  </w:style>
  <w:style w:type="paragraph" w:customStyle="1" w:styleId="Pa7">
    <w:name w:val="Pa7"/>
    <w:basedOn w:val="Normal"/>
    <w:next w:val="Normal"/>
    <w:uiPriority w:val="99"/>
    <w:rsid w:val="0051606B"/>
    <w:pPr>
      <w:autoSpaceDE w:val="0"/>
      <w:autoSpaceDN w:val="0"/>
      <w:adjustRightInd w:val="0"/>
      <w:spacing w:line="241" w:lineRule="atLeast"/>
    </w:pPr>
    <w:rPr>
      <w:rFonts w:ascii="HelveticaNeueLT Pro 45 Lt" w:eastAsia="Calibri" w:hAnsi="HelveticaNeueLT Pro 45 Lt"/>
      <w:lang w:val="es-CO" w:eastAsia="en-US"/>
    </w:rPr>
  </w:style>
  <w:style w:type="character" w:customStyle="1" w:styleId="Mencinsinresolver1">
    <w:name w:val="Mención sin resolver1"/>
    <w:basedOn w:val="Fuentedeprrafopredeter"/>
    <w:uiPriority w:val="99"/>
    <w:semiHidden/>
    <w:unhideWhenUsed/>
    <w:rsid w:val="00F111BE"/>
    <w:rPr>
      <w:color w:val="605E5C"/>
      <w:shd w:val="clear" w:color="auto" w:fill="E1DFDD"/>
    </w:rPr>
  </w:style>
  <w:style w:type="character" w:styleId="Nmerodelnea">
    <w:name w:val="line number"/>
    <w:basedOn w:val="Fuentedeprrafopredeter"/>
    <w:uiPriority w:val="99"/>
    <w:semiHidden/>
    <w:unhideWhenUsed/>
    <w:rsid w:val="002B536C"/>
  </w:style>
  <w:style w:type="character" w:customStyle="1" w:styleId="normaltextrun">
    <w:name w:val="normaltextrun"/>
    <w:basedOn w:val="Fuentedeprrafopredeter"/>
    <w:rsid w:val="002B536C"/>
  </w:style>
  <w:style w:type="character" w:customStyle="1" w:styleId="eop">
    <w:name w:val="eop"/>
    <w:basedOn w:val="Fuentedeprrafopredeter"/>
    <w:rsid w:val="002B536C"/>
  </w:style>
  <w:style w:type="paragraph" w:customStyle="1" w:styleId="paragraph">
    <w:name w:val="paragraph"/>
    <w:basedOn w:val="Normal"/>
    <w:rsid w:val="002B536C"/>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2B536C"/>
    <w:rPr>
      <w:color w:val="605E5C"/>
      <w:shd w:val="clear" w:color="auto" w:fill="E1DFDD"/>
    </w:rPr>
  </w:style>
  <w:style w:type="paragraph" w:customStyle="1" w:styleId="Title0">
    <w:name w:val="Title0"/>
    <w:basedOn w:val="Normal"/>
    <w:next w:val="Normal"/>
    <w:link w:val="TtuloCar1"/>
    <w:uiPriority w:val="10"/>
    <w:qFormat/>
    <w:rsid w:val="002B536C"/>
    <w:pPr>
      <w:autoSpaceDE w:val="0"/>
      <w:autoSpaceDN w:val="0"/>
      <w:contextualSpacing/>
    </w:pPr>
    <w:rPr>
      <w:rFonts w:ascii="Cambria" w:hAnsi="Cambria"/>
      <w:color w:val="17365D"/>
      <w:spacing w:val="5"/>
      <w:kern w:val="28"/>
      <w:sz w:val="52"/>
      <w:szCs w:val="52"/>
      <w:lang w:val="es-CO" w:eastAsia="en-US"/>
    </w:rPr>
  </w:style>
  <w:style w:type="character" w:customStyle="1" w:styleId="CharAttribute6">
    <w:name w:val="CharAttribute6"/>
    <w:rsid w:val="002B536C"/>
    <w:rPr>
      <w:rFonts w:ascii="Arial" w:eastAsia="Arial"/>
      <w:b/>
      <w:sz w:val="22"/>
    </w:rPr>
  </w:style>
  <w:style w:type="paragraph" w:customStyle="1" w:styleId="ecxcuerpotexto">
    <w:name w:val="ecxcuerpotexto"/>
    <w:basedOn w:val="Normal"/>
    <w:rsid w:val="002B536C"/>
    <w:pPr>
      <w:spacing w:before="100" w:beforeAutospacing="1" w:after="100" w:afterAutospacing="1"/>
    </w:pPr>
    <w:rPr>
      <w:lang w:val="es-CO" w:eastAsia="es-CO"/>
    </w:rPr>
  </w:style>
  <w:style w:type="character" w:customStyle="1" w:styleId="xbe">
    <w:name w:val="_xbe"/>
    <w:basedOn w:val="Fuentedeprrafopredeter"/>
    <w:rsid w:val="002B536C"/>
  </w:style>
  <w:style w:type="character" w:customStyle="1" w:styleId="CharAttribute10">
    <w:name w:val="CharAttribute10"/>
    <w:rsid w:val="002B536C"/>
    <w:rPr>
      <w:rFonts w:ascii="Arial" w:eastAsia="Arial"/>
    </w:rPr>
  </w:style>
  <w:style w:type="character" w:customStyle="1" w:styleId="street-address">
    <w:name w:val="street-address"/>
    <w:basedOn w:val="Fuentedeprrafopredeter"/>
    <w:rsid w:val="002B536C"/>
  </w:style>
  <w:style w:type="character" w:customStyle="1" w:styleId="locality">
    <w:name w:val="locality"/>
    <w:basedOn w:val="Fuentedeprrafopredeter"/>
    <w:rsid w:val="002B536C"/>
  </w:style>
  <w:style w:type="character" w:customStyle="1" w:styleId="value">
    <w:name w:val="value"/>
    <w:rsid w:val="002B536C"/>
  </w:style>
  <w:style w:type="character" w:customStyle="1" w:styleId="CharAttribute9">
    <w:name w:val="CharAttribute9"/>
    <w:rsid w:val="002B536C"/>
    <w:rPr>
      <w:rFonts w:ascii="Arial" w:eastAsia="Arial"/>
      <w:sz w:val="22"/>
    </w:rPr>
  </w:style>
  <w:style w:type="paragraph" w:customStyle="1" w:styleId="ParaAttribute55">
    <w:name w:val="ParaAttribute55"/>
    <w:rsid w:val="002B536C"/>
    <w:pPr>
      <w:widowControl w:val="0"/>
      <w:tabs>
        <w:tab w:val="left" w:pos="-1080"/>
      </w:tabs>
      <w:wordWrap w:val="0"/>
      <w:spacing w:after="0" w:line="240" w:lineRule="auto"/>
      <w:jc w:val="both"/>
    </w:pPr>
    <w:rPr>
      <w:rFonts w:ascii="Times New Roman" w:eastAsia="Batang" w:hAnsi="Times New Roman" w:cs="Times New Roman"/>
      <w:sz w:val="20"/>
      <w:szCs w:val="20"/>
      <w:lang w:val="es-ES" w:eastAsia="es-ES"/>
    </w:rPr>
  </w:style>
  <w:style w:type="character" w:customStyle="1" w:styleId="iaj">
    <w:name w:val="i_aj"/>
    <w:rsid w:val="002B536C"/>
  </w:style>
  <w:style w:type="table" w:customStyle="1" w:styleId="DefaultTable">
    <w:name w:val="Default Table"/>
    <w:rsid w:val="002B536C"/>
    <w:pPr>
      <w:spacing w:after="0" w:line="240" w:lineRule="auto"/>
    </w:pPr>
    <w:rPr>
      <w:rFonts w:ascii="Times New Roman" w:eastAsia="Batang"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2">
    <w:name w:val="ParaAttribute2"/>
    <w:rsid w:val="002B536C"/>
    <w:pPr>
      <w:widowControl w:val="0"/>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2">
    <w:name w:val="CharAttribute12"/>
    <w:rsid w:val="002B536C"/>
    <w:rPr>
      <w:rFonts w:ascii="Times New Roman" w:eastAsia="Times New Roman"/>
    </w:rPr>
  </w:style>
  <w:style w:type="paragraph" w:customStyle="1" w:styleId="ParaAttribute18">
    <w:name w:val="ParaAttribute18"/>
    <w:rsid w:val="002B536C"/>
    <w:pPr>
      <w:widowControl w:val="0"/>
      <w:wordWrap w:val="0"/>
      <w:spacing w:after="0" w:line="240" w:lineRule="auto"/>
    </w:pPr>
    <w:rPr>
      <w:rFonts w:ascii="Times New Roman" w:eastAsia="Batang" w:hAnsi="Times New Roman" w:cs="Times New Roman"/>
      <w:sz w:val="20"/>
      <w:szCs w:val="20"/>
      <w:lang w:val="es-ES" w:eastAsia="es-ES"/>
    </w:rPr>
  </w:style>
  <w:style w:type="character" w:customStyle="1" w:styleId="CharAttribute18">
    <w:name w:val="CharAttribute18"/>
    <w:rsid w:val="002B536C"/>
    <w:rPr>
      <w:rFonts w:ascii="Arial" w:eastAsia="Arial"/>
      <w:b/>
      <w:sz w:val="16"/>
    </w:rPr>
  </w:style>
  <w:style w:type="paragraph" w:customStyle="1" w:styleId="ParaAttribute6">
    <w:name w:val="ParaAttribute6"/>
    <w:rsid w:val="002B536C"/>
    <w:pPr>
      <w:widowControl w:val="0"/>
      <w:wordWrap w:val="0"/>
      <w:spacing w:after="0" w:line="240" w:lineRule="auto"/>
      <w:jc w:val="both"/>
    </w:pPr>
    <w:rPr>
      <w:rFonts w:ascii="Times New Roman" w:eastAsia="Batang" w:hAnsi="Times New Roman" w:cs="Times New Roman"/>
      <w:sz w:val="20"/>
      <w:szCs w:val="20"/>
      <w:lang w:val="es-ES" w:eastAsia="es-ES"/>
    </w:rPr>
  </w:style>
  <w:style w:type="paragraph" w:customStyle="1" w:styleId="ParaAttribute0">
    <w:name w:val="ParaAttribute0"/>
    <w:rsid w:val="002B536C"/>
    <w:pPr>
      <w:widowControl w:val="0"/>
      <w:wordWrap w:val="0"/>
      <w:spacing w:after="0" w:line="240" w:lineRule="auto"/>
    </w:pPr>
    <w:rPr>
      <w:rFonts w:ascii="Times New Roman" w:eastAsia="Batang" w:hAnsi="Times New Roman" w:cs="Times New Roman"/>
      <w:sz w:val="20"/>
      <w:szCs w:val="20"/>
      <w:lang w:val="es-ES" w:eastAsia="es-ES"/>
    </w:rPr>
  </w:style>
  <w:style w:type="character" w:customStyle="1" w:styleId="CharAttribute40">
    <w:name w:val="CharAttribute40"/>
    <w:rsid w:val="002B536C"/>
    <w:rPr>
      <w:rFonts w:ascii="Arial" w:eastAsia="Arial"/>
      <w:sz w:val="14"/>
    </w:rPr>
  </w:style>
  <w:style w:type="character" w:customStyle="1" w:styleId="CharAttribute41">
    <w:name w:val="CharAttribute41"/>
    <w:rsid w:val="002B536C"/>
    <w:rPr>
      <w:rFonts w:ascii="Arial" w:eastAsia="Arial"/>
      <w:sz w:val="19"/>
    </w:rPr>
  </w:style>
  <w:style w:type="character" w:customStyle="1" w:styleId="CharAttribute42">
    <w:name w:val="CharAttribute42"/>
    <w:rsid w:val="002B536C"/>
    <w:rPr>
      <w:rFonts w:ascii="Arial" w:eastAsia="Arial"/>
      <w:sz w:val="23"/>
    </w:rPr>
  </w:style>
  <w:style w:type="paragraph" w:customStyle="1" w:styleId="Caracteresenmarcados">
    <w:name w:val="Caracteres enmarcados"/>
    <w:basedOn w:val="Normal"/>
    <w:rsid w:val="002B536C"/>
    <w:rPr>
      <w:lang w:val="es-CO" w:eastAsia="es-CO"/>
    </w:rPr>
  </w:style>
  <w:style w:type="character" w:customStyle="1" w:styleId="PuestoCar">
    <w:name w:val="Puesto Car"/>
    <w:aliases w:val="Puesto1 Car1,AL Título Car1,Título AL Car1"/>
    <w:uiPriority w:val="10"/>
    <w:rsid w:val="002B536C"/>
    <w:rPr>
      <w:rFonts w:ascii="Calibri Light" w:eastAsia="Times New Roman" w:hAnsi="Calibri Light" w:cs="Times New Roman"/>
      <w:spacing w:val="-10"/>
      <w:kern w:val="28"/>
      <w:sz w:val="56"/>
      <w:szCs w:val="56"/>
      <w:lang w:eastAsia="es-ES"/>
    </w:rPr>
  </w:style>
  <w:style w:type="character" w:customStyle="1" w:styleId="googqs-tidbit-0">
    <w:name w:val="goog_qs-tidbit-0"/>
    <w:rsid w:val="002B536C"/>
  </w:style>
  <w:style w:type="character" w:customStyle="1" w:styleId="CharAttribute11">
    <w:name w:val="CharAttribute11"/>
    <w:rsid w:val="002B536C"/>
    <w:rPr>
      <w:rFonts w:ascii="Arial" w:eastAsia="Arial"/>
      <w:sz w:val="16"/>
    </w:rPr>
  </w:style>
  <w:style w:type="paragraph" w:customStyle="1" w:styleId="Normal11">
    <w:name w:val="Normal11"/>
    <w:basedOn w:val="Normal"/>
    <w:next w:val="Normal"/>
    <w:uiPriority w:val="99"/>
    <w:rsid w:val="002B536C"/>
    <w:pPr>
      <w:jc w:val="both"/>
    </w:pPr>
    <w:rPr>
      <w:rFonts w:ascii="Verdana" w:hAnsi="Verdana" w:cs="Verdana"/>
      <w:sz w:val="18"/>
      <w:szCs w:val="18"/>
      <w:lang w:val="es-CO" w:eastAsia="es-MX"/>
    </w:rPr>
  </w:style>
  <w:style w:type="character" w:customStyle="1" w:styleId="vortaltextbox">
    <w:name w:val="vortaltextbox"/>
    <w:rsid w:val="002B536C"/>
  </w:style>
  <w:style w:type="character" w:customStyle="1" w:styleId="vortalspan">
    <w:name w:val="vortalspan"/>
    <w:rsid w:val="002B536C"/>
  </w:style>
  <w:style w:type="character" w:customStyle="1" w:styleId="baj">
    <w:name w:val="b_aj"/>
    <w:rsid w:val="002B536C"/>
  </w:style>
  <w:style w:type="paragraph" w:customStyle="1" w:styleId="Prrafodelista50">
    <w:name w:val="Párrafo de lista50"/>
    <w:basedOn w:val="Normal"/>
    <w:rsid w:val="002B536C"/>
    <w:pPr>
      <w:ind w:left="720"/>
      <w:contextualSpacing/>
    </w:pPr>
    <w:rPr>
      <w:szCs w:val="20"/>
      <w:lang w:val="es-CO" w:eastAsia="es-CO"/>
    </w:rPr>
  </w:style>
  <w:style w:type="paragraph" w:customStyle="1" w:styleId="Epgrafe1">
    <w:name w:val="Epígrafe1"/>
    <w:basedOn w:val="Normal"/>
    <w:next w:val="Normal"/>
    <w:qFormat/>
    <w:rsid w:val="002B536C"/>
    <w:pPr>
      <w:jc w:val="center"/>
    </w:pPr>
    <w:rPr>
      <w:rFonts w:ascii="Arial" w:hAnsi="Arial"/>
      <w:b/>
      <w:szCs w:val="20"/>
    </w:rPr>
  </w:style>
  <w:style w:type="paragraph" w:customStyle="1" w:styleId="BodyTextIndent1">
    <w:name w:val="Body Text Indent1"/>
    <w:basedOn w:val="Normal"/>
    <w:rsid w:val="002B536C"/>
    <w:pPr>
      <w:autoSpaceDE w:val="0"/>
      <w:autoSpaceDN w:val="0"/>
      <w:ind w:left="426"/>
      <w:jc w:val="both"/>
    </w:pPr>
    <w:rPr>
      <w:rFonts w:ascii="Arial" w:hAnsi="Arial" w:cs="Arial"/>
      <w:lang w:val="es-CO"/>
    </w:rPr>
  </w:style>
  <w:style w:type="paragraph" w:customStyle="1" w:styleId="CarCarCarCar2CarCar">
    <w:name w:val="Car Car Car Car2 Car Car"/>
    <w:basedOn w:val="Normal"/>
    <w:rsid w:val="002B536C"/>
    <w:pPr>
      <w:spacing w:after="160" w:line="240" w:lineRule="exact"/>
    </w:pPr>
    <w:rPr>
      <w:rFonts w:ascii="Verdana" w:hAnsi="Verdana"/>
      <w:sz w:val="20"/>
      <w:szCs w:val="20"/>
      <w:lang w:val="en-US" w:eastAsia="en-US"/>
    </w:rPr>
  </w:style>
  <w:style w:type="paragraph" w:customStyle="1" w:styleId="xl42">
    <w:name w:val="xl42"/>
    <w:basedOn w:val="Normal"/>
    <w:rsid w:val="002B536C"/>
    <w:pPr>
      <w:pBdr>
        <w:top w:val="single" w:sz="8" w:space="0" w:color="auto"/>
        <w:left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12"/>
      <w:szCs w:val="12"/>
    </w:rPr>
  </w:style>
  <w:style w:type="paragraph" w:customStyle="1" w:styleId="xl43">
    <w:name w:val="xl43"/>
    <w:basedOn w:val="Normal"/>
    <w:rsid w:val="002B536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sz w:val="10"/>
      <w:szCs w:val="10"/>
    </w:rPr>
  </w:style>
  <w:style w:type="paragraph" w:customStyle="1" w:styleId="xl45">
    <w:name w:val="xl45"/>
    <w:basedOn w:val="Normal"/>
    <w:rsid w:val="002B536C"/>
    <w:pPr>
      <w:pBdr>
        <w:top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sz w:val="10"/>
      <w:szCs w:val="10"/>
    </w:rPr>
  </w:style>
  <w:style w:type="paragraph" w:customStyle="1" w:styleId="xl46">
    <w:name w:val="xl46"/>
    <w:basedOn w:val="Normal"/>
    <w:rsid w:val="002B536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sz w:val="10"/>
      <w:szCs w:val="10"/>
    </w:rPr>
  </w:style>
  <w:style w:type="paragraph" w:customStyle="1" w:styleId="xl48">
    <w:name w:val="xl48"/>
    <w:basedOn w:val="Normal"/>
    <w:rsid w:val="002B536C"/>
    <w:pPr>
      <w:pBdr>
        <w:top w:val="single" w:sz="4" w:space="0" w:color="auto"/>
        <w:right w:val="single" w:sz="4" w:space="0" w:color="auto"/>
      </w:pBdr>
      <w:shd w:val="clear" w:color="auto" w:fill="FFFFFF"/>
      <w:spacing w:before="100" w:beforeAutospacing="1" w:after="100" w:afterAutospacing="1"/>
    </w:pPr>
    <w:rPr>
      <w:rFonts w:ascii="Arial" w:eastAsia="Arial Unicode MS" w:hAnsi="Arial" w:cs="Arial"/>
      <w:sz w:val="10"/>
      <w:szCs w:val="10"/>
    </w:rPr>
  </w:style>
  <w:style w:type="paragraph" w:customStyle="1" w:styleId="xl49">
    <w:name w:val="xl49"/>
    <w:basedOn w:val="Normal"/>
    <w:rsid w:val="002B536C"/>
    <w:pPr>
      <w:pBdr>
        <w:left w:val="single" w:sz="4" w:space="0" w:color="auto"/>
        <w:right w:val="single" w:sz="4" w:space="0" w:color="auto"/>
      </w:pBdr>
      <w:shd w:val="clear" w:color="auto" w:fill="FFFFFF"/>
      <w:spacing w:before="100" w:beforeAutospacing="1" w:after="100" w:afterAutospacing="1"/>
    </w:pPr>
    <w:rPr>
      <w:rFonts w:ascii="Arial" w:eastAsia="Arial Unicode MS" w:hAnsi="Arial" w:cs="Arial"/>
      <w:sz w:val="10"/>
      <w:szCs w:val="10"/>
    </w:rPr>
  </w:style>
  <w:style w:type="paragraph" w:customStyle="1" w:styleId="xl50">
    <w:name w:val="xl50"/>
    <w:basedOn w:val="Normal"/>
    <w:rsid w:val="002B536C"/>
    <w:pPr>
      <w:pBdr>
        <w:left w:val="single" w:sz="4" w:space="0" w:color="auto"/>
        <w:right w:val="single" w:sz="4" w:space="0" w:color="auto"/>
      </w:pBdr>
      <w:shd w:val="clear" w:color="auto" w:fill="FFFFFF"/>
      <w:spacing w:before="100" w:beforeAutospacing="1" w:after="100" w:afterAutospacing="1"/>
    </w:pPr>
    <w:rPr>
      <w:rFonts w:ascii="Arial" w:eastAsia="Arial Unicode MS" w:hAnsi="Arial" w:cs="Arial"/>
      <w:sz w:val="10"/>
      <w:szCs w:val="10"/>
    </w:rPr>
  </w:style>
  <w:style w:type="paragraph" w:customStyle="1" w:styleId="xl51">
    <w:name w:val="xl51"/>
    <w:basedOn w:val="Normal"/>
    <w:rsid w:val="002B536C"/>
    <w:pPr>
      <w:pBdr>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0"/>
      <w:szCs w:val="10"/>
    </w:rPr>
  </w:style>
  <w:style w:type="paragraph" w:customStyle="1" w:styleId="xl52">
    <w:name w:val="xl52"/>
    <w:basedOn w:val="Normal"/>
    <w:rsid w:val="002B536C"/>
    <w:pPr>
      <w:pBdr>
        <w:left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0"/>
      <w:szCs w:val="10"/>
    </w:rPr>
  </w:style>
  <w:style w:type="paragraph" w:customStyle="1" w:styleId="xl53">
    <w:name w:val="xl53"/>
    <w:basedOn w:val="Normal"/>
    <w:rsid w:val="002B536C"/>
    <w:pPr>
      <w:pBdr>
        <w:left w:val="single" w:sz="8" w:space="0" w:color="auto"/>
        <w:right w:val="single" w:sz="8" w:space="0" w:color="auto"/>
      </w:pBdr>
      <w:shd w:val="clear" w:color="auto" w:fill="FFFFFF"/>
      <w:spacing w:before="100" w:beforeAutospacing="1" w:after="100" w:afterAutospacing="1"/>
    </w:pPr>
    <w:rPr>
      <w:rFonts w:ascii="Arial" w:eastAsia="Arial Unicode MS" w:hAnsi="Arial" w:cs="Arial"/>
      <w:sz w:val="12"/>
      <w:szCs w:val="12"/>
    </w:rPr>
  </w:style>
  <w:style w:type="paragraph" w:customStyle="1" w:styleId="xl54">
    <w:name w:val="xl54"/>
    <w:basedOn w:val="Normal"/>
    <w:rsid w:val="002B536C"/>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6"/>
      <w:szCs w:val="16"/>
    </w:rPr>
  </w:style>
  <w:style w:type="paragraph" w:customStyle="1" w:styleId="xl55">
    <w:name w:val="xl55"/>
    <w:basedOn w:val="Normal"/>
    <w:rsid w:val="002B536C"/>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6"/>
      <w:szCs w:val="16"/>
    </w:rPr>
  </w:style>
  <w:style w:type="paragraph" w:customStyle="1" w:styleId="xl57">
    <w:name w:val="xl57"/>
    <w:basedOn w:val="Normal"/>
    <w:rsid w:val="002B536C"/>
    <w:pPr>
      <w:pBdr>
        <w:top w:val="single" w:sz="8"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sz w:val="16"/>
      <w:szCs w:val="16"/>
    </w:rPr>
  </w:style>
  <w:style w:type="paragraph" w:customStyle="1" w:styleId="xl58">
    <w:name w:val="xl58"/>
    <w:basedOn w:val="Normal"/>
    <w:rsid w:val="002B536C"/>
    <w:pPr>
      <w:pBdr>
        <w:left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12"/>
      <w:szCs w:val="12"/>
    </w:rPr>
  </w:style>
  <w:style w:type="paragraph" w:customStyle="1" w:styleId="xl59">
    <w:name w:val="xl59"/>
    <w:basedOn w:val="Normal"/>
    <w:rsid w:val="002B536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6"/>
      <w:szCs w:val="16"/>
    </w:rPr>
  </w:style>
  <w:style w:type="paragraph" w:customStyle="1" w:styleId="xl60">
    <w:name w:val="xl60"/>
    <w:basedOn w:val="Normal"/>
    <w:rsid w:val="002B536C"/>
    <w:pPr>
      <w:pBdr>
        <w:left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sz w:val="16"/>
      <w:szCs w:val="16"/>
    </w:rPr>
  </w:style>
  <w:style w:type="paragraph" w:customStyle="1" w:styleId="xl61">
    <w:name w:val="xl61"/>
    <w:basedOn w:val="Normal"/>
    <w:rsid w:val="002B536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6"/>
      <w:szCs w:val="16"/>
    </w:rPr>
  </w:style>
  <w:style w:type="paragraph" w:customStyle="1" w:styleId="xl62">
    <w:name w:val="xl62"/>
    <w:basedOn w:val="Normal"/>
    <w:rsid w:val="002B536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6"/>
      <w:szCs w:val="16"/>
    </w:rPr>
  </w:style>
  <w:style w:type="character" w:styleId="MquinadeescribirHTML">
    <w:name w:val="HTML Typewriter"/>
    <w:rsid w:val="002B536C"/>
    <w:rPr>
      <w:rFonts w:ascii="Courier New" w:eastAsia="Arial Unicode MS" w:hAnsi="Courier New" w:cs="Courier New" w:hint="default"/>
      <w:sz w:val="20"/>
      <w:szCs w:val="20"/>
    </w:rPr>
  </w:style>
  <w:style w:type="paragraph" w:customStyle="1" w:styleId="CarCarCarCar2">
    <w:name w:val="Car Car Car Car2"/>
    <w:basedOn w:val="Normal"/>
    <w:rsid w:val="002B536C"/>
    <w:pPr>
      <w:spacing w:after="160" w:line="240" w:lineRule="exact"/>
    </w:pPr>
    <w:rPr>
      <w:rFonts w:ascii="Verdana" w:hAnsi="Verdana"/>
      <w:sz w:val="20"/>
      <w:lang w:val="en-US" w:eastAsia="en-US"/>
    </w:rPr>
  </w:style>
  <w:style w:type="paragraph" w:customStyle="1" w:styleId="CarCarCarCar">
    <w:name w:val="Car Car Car Car"/>
    <w:basedOn w:val="Normal"/>
    <w:rsid w:val="002B536C"/>
    <w:pPr>
      <w:spacing w:after="160" w:line="240" w:lineRule="exact"/>
    </w:pPr>
    <w:rPr>
      <w:rFonts w:ascii="Verdana" w:hAnsi="Verdana"/>
      <w:sz w:val="20"/>
      <w:lang w:val="en-US" w:eastAsia="en-US"/>
    </w:rPr>
  </w:style>
  <w:style w:type="paragraph" w:customStyle="1" w:styleId="epgrafe">
    <w:name w:val="epígrafe"/>
    <w:basedOn w:val="Normal"/>
    <w:rsid w:val="002B536C"/>
    <w:rPr>
      <w:rFonts w:ascii="Courier New" w:hAnsi="Courier New"/>
      <w:szCs w:val="20"/>
      <w:lang w:val="es-ES_tradnl"/>
    </w:rPr>
  </w:style>
  <w:style w:type="paragraph" w:customStyle="1" w:styleId="CarCarCarCar1">
    <w:name w:val="Car Car Car Car1"/>
    <w:basedOn w:val="Normal"/>
    <w:rsid w:val="002B536C"/>
    <w:pPr>
      <w:spacing w:after="160" w:line="240" w:lineRule="exact"/>
    </w:pPr>
    <w:rPr>
      <w:rFonts w:ascii="Verdana" w:hAnsi="Verdana"/>
      <w:sz w:val="20"/>
      <w:lang w:val="en-US" w:eastAsia="en-US"/>
    </w:rPr>
  </w:style>
  <w:style w:type="paragraph" w:customStyle="1" w:styleId="Car7">
    <w:name w:val="Car7"/>
    <w:basedOn w:val="Normal"/>
    <w:rsid w:val="002B536C"/>
    <w:pPr>
      <w:spacing w:after="160" w:line="240" w:lineRule="exact"/>
    </w:pPr>
    <w:rPr>
      <w:rFonts w:ascii="Verdana" w:hAnsi="Verdana"/>
      <w:sz w:val="20"/>
      <w:szCs w:val="20"/>
      <w:lang w:val="en-US" w:eastAsia="en-US"/>
    </w:rPr>
  </w:style>
  <w:style w:type="character" w:customStyle="1" w:styleId="Listavistosa-nfasis1Car">
    <w:name w:val="Lista vistosa - Énfasis 1 Car"/>
    <w:uiPriority w:val="34"/>
    <w:rsid w:val="002B536C"/>
    <w:rPr>
      <w:rFonts w:ascii="Times New Roman" w:eastAsia="Times New Roman" w:hAnsi="Times New Roman"/>
      <w:sz w:val="24"/>
      <w:szCs w:val="24"/>
      <w:lang w:eastAsia="es-ES"/>
    </w:rPr>
  </w:style>
  <w:style w:type="paragraph" w:customStyle="1" w:styleId="Car1CarCarCarCarCarCar">
    <w:name w:val="Car1 Car Car Car Car Car Car"/>
    <w:basedOn w:val="Normal"/>
    <w:rsid w:val="002B536C"/>
    <w:pPr>
      <w:spacing w:after="160" w:line="240" w:lineRule="exact"/>
    </w:pPr>
    <w:rPr>
      <w:rFonts w:ascii="Verdana" w:hAnsi="Verdana"/>
      <w:sz w:val="20"/>
      <w:lang w:val="en-US" w:eastAsia="en-US"/>
    </w:rPr>
  </w:style>
  <w:style w:type="character" w:customStyle="1" w:styleId="yshortcuts">
    <w:name w:val="yshortcuts"/>
    <w:rsid w:val="002B536C"/>
  </w:style>
  <w:style w:type="paragraph" w:customStyle="1" w:styleId="Prrafodelista6">
    <w:name w:val="Párrafo de lista6"/>
    <w:basedOn w:val="Normal"/>
    <w:qFormat/>
    <w:rsid w:val="002B536C"/>
    <w:pPr>
      <w:ind w:left="720"/>
      <w:contextualSpacing/>
    </w:pPr>
    <w:rPr>
      <w:lang w:val="es-CO"/>
    </w:rPr>
  </w:style>
  <w:style w:type="character" w:customStyle="1" w:styleId="CharAttribute7">
    <w:name w:val="CharAttribute7"/>
    <w:rsid w:val="002B536C"/>
    <w:rPr>
      <w:rFonts w:ascii="Arial" w:eastAsia="Arial"/>
      <w:b/>
    </w:rPr>
  </w:style>
  <w:style w:type="paragraph" w:customStyle="1" w:styleId="msonormal0">
    <w:name w:val="msonormal"/>
    <w:basedOn w:val="Normal"/>
    <w:rsid w:val="002B536C"/>
    <w:pPr>
      <w:spacing w:before="100" w:beforeAutospacing="1" w:after="100" w:afterAutospacing="1"/>
    </w:pPr>
    <w:rPr>
      <w:lang w:val="es-MX" w:eastAsia="es-MX"/>
    </w:rPr>
  </w:style>
  <w:style w:type="paragraph" w:customStyle="1" w:styleId="cuerpotexto">
    <w:name w:val="cuerpotexto"/>
    <w:basedOn w:val="Normal"/>
    <w:rsid w:val="002B536C"/>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2B536C"/>
    <w:pPr>
      <w:autoSpaceDE w:val="0"/>
      <w:autoSpaceDN w:val="0"/>
      <w:ind w:left="426"/>
      <w:jc w:val="both"/>
    </w:pPr>
    <w:rPr>
      <w:rFonts w:ascii="Arial" w:hAnsi="Arial" w:cs="Arial"/>
      <w:lang w:val="es-CO"/>
    </w:rPr>
  </w:style>
  <w:style w:type="paragraph" w:customStyle="1" w:styleId="Firmaorganizacin">
    <w:name w:val="Firma organización"/>
    <w:basedOn w:val="Firma"/>
    <w:rsid w:val="002B536C"/>
    <w:rPr>
      <w:rFonts w:ascii="Arial" w:hAnsi="Arial"/>
    </w:rPr>
  </w:style>
  <w:style w:type="paragraph" w:customStyle="1" w:styleId="Captulo">
    <w:name w:val="Capítulo"/>
    <w:basedOn w:val="Normal"/>
    <w:autoRedefine/>
    <w:rsid w:val="002B536C"/>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2B536C"/>
    <w:pPr>
      <w:spacing w:before="100" w:beforeAutospacing="1" w:after="100" w:afterAutospacing="1" w:line="255" w:lineRule="atLeast"/>
      <w:jc w:val="both"/>
    </w:pPr>
    <w:rPr>
      <w:rFonts w:ascii="Verdana" w:hAnsi="Verdana"/>
      <w:color w:val="333333"/>
      <w:sz w:val="18"/>
      <w:szCs w:val="18"/>
    </w:rPr>
  </w:style>
  <w:style w:type="paragraph" w:customStyle="1" w:styleId="ListaCc0">
    <w:name w:val="Lista Cc."/>
    <w:basedOn w:val="Normal"/>
    <w:rsid w:val="002B536C"/>
    <w:rPr>
      <w:sz w:val="20"/>
      <w:szCs w:val="20"/>
      <w:lang w:val="es-ES_tradnl"/>
    </w:rPr>
  </w:style>
  <w:style w:type="paragraph" w:customStyle="1" w:styleId="font0">
    <w:name w:val="font0"/>
    <w:basedOn w:val="Normal"/>
    <w:rsid w:val="002B536C"/>
    <w:pPr>
      <w:spacing w:before="100" w:beforeAutospacing="1" w:after="100" w:afterAutospacing="1"/>
    </w:pPr>
    <w:rPr>
      <w:rFonts w:ascii="Arial" w:eastAsia="Arial Unicode MS" w:hAnsi="Arial" w:cs="Arial"/>
      <w:sz w:val="20"/>
      <w:szCs w:val="20"/>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2B536C"/>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2B536C"/>
    <w:pPr>
      <w:overflowPunct w:val="0"/>
      <w:autoSpaceDE w:val="0"/>
      <w:autoSpaceDN w:val="0"/>
      <w:adjustRightInd w:val="0"/>
      <w:jc w:val="both"/>
      <w:textAlignment w:val="baseline"/>
    </w:pPr>
    <w:rPr>
      <w:rFonts w:ascii="Arial" w:hAnsi="Arial"/>
      <w:szCs w:val="20"/>
    </w:rPr>
  </w:style>
  <w:style w:type="paragraph" w:customStyle="1" w:styleId="BodyText31">
    <w:name w:val="Body Text 31"/>
    <w:basedOn w:val="Normal"/>
    <w:rsid w:val="002B536C"/>
    <w:pPr>
      <w:jc w:val="both"/>
    </w:pPr>
    <w:rPr>
      <w:rFonts w:ascii="Arial" w:hAnsi="Arial"/>
      <w:sz w:val="22"/>
    </w:rPr>
  </w:style>
  <w:style w:type="table" w:styleId="Tablaweb1">
    <w:name w:val="Table Web 1"/>
    <w:basedOn w:val="Tablanormal"/>
    <w:rsid w:val="002B536C"/>
    <w:pPr>
      <w:spacing w:after="0" w:line="240" w:lineRule="auto"/>
    </w:pPr>
    <w:rPr>
      <w:rFonts w:ascii="Times New Roman" w:eastAsia="Times New Roman" w:hAnsi="Times New Roman" w:cs="Times New Roman"/>
      <w:sz w:val="20"/>
      <w:szCs w:val="20"/>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CarCarCarCarCarCarCarCarCarCarCarCar">
    <w:name w:val="Car Car Car Car Car Car Car Car Car Car Car Car Car Car Car Car"/>
    <w:basedOn w:val="Normal"/>
    <w:rsid w:val="002B536C"/>
    <w:pPr>
      <w:spacing w:after="160" w:line="240" w:lineRule="exact"/>
    </w:pPr>
    <w:rPr>
      <w:rFonts w:ascii="Verdana" w:hAnsi="Verdana"/>
      <w:sz w:val="20"/>
      <w:szCs w:val="20"/>
      <w:lang w:eastAsia="en-US"/>
    </w:rPr>
  </w:style>
  <w:style w:type="character" w:customStyle="1" w:styleId="CarCar4">
    <w:name w:val="Car Car4"/>
    <w:rsid w:val="002B536C"/>
    <w:rPr>
      <w:rFonts w:ascii="Arial" w:eastAsia="Times New Roman" w:hAnsi="Arial" w:cs="Times New Roman"/>
      <w:snapToGrid w:val="0"/>
      <w:sz w:val="24"/>
      <w:szCs w:val="20"/>
      <w:lang w:val="es-ES_tradnl" w:eastAsia="es-ES"/>
    </w:rPr>
  </w:style>
  <w:style w:type="table" w:styleId="Tablaweb2">
    <w:name w:val="Table Web 2"/>
    <w:basedOn w:val="Tablanormal"/>
    <w:rsid w:val="002B536C"/>
    <w:pPr>
      <w:spacing w:after="0" w:line="240" w:lineRule="auto"/>
    </w:pPr>
    <w:rPr>
      <w:rFonts w:ascii="Times New Roman" w:eastAsia="Times New Roman" w:hAnsi="Times New Roman" w:cs="Times New Roman"/>
      <w:sz w:val="20"/>
      <w:szCs w:val="20"/>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2B536C"/>
    <w:pPr>
      <w:jc w:val="both"/>
    </w:pPr>
    <w:rPr>
      <w:rFonts w:ascii="Arial" w:hAnsi="Arial"/>
      <w:szCs w:val="20"/>
      <w:lang w:val="es-ES_tradnl"/>
    </w:rPr>
  </w:style>
  <w:style w:type="paragraph" w:customStyle="1" w:styleId="CarCarCar3">
    <w:name w:val="Car Car Car3"/>
    <w:basedOn w:val="Normal"/>
    <w:rsid w:val="002B536C"/>
    <w:pPr>
      <w:spacing w:after="160" w:line="240" w:lineRule="exact"/>
    </w:pPr>
    <w:rPr>
      <w:rFonts w:ascii="Verdana" w:hAnsi="Verdana"/>
      <w:sz w:val="20"/>
      <w:szCs w:val="20"/>
      <w:lang w:val="es-CO" w:eastAsia="en-US"/>
    </w:rPr>
  </w:style>
  <w:style w:type="paragraph" w:customStyle="1" w:styleId="Textoindependiente24">
    <w:name w:val="Texto independiente 24"/>
    <w:basedOn w:val="Normal"/>
    <w:rsid w:val="002B536C"/>
    <w:pPr>
      <w:spacing w:line="360" w:lineRule="auto"/>
      <w:jc w:val="both"/>
    </w:pPr>
    <w:rPr>
      <w:rFonts w:ascii="Arial" w:hAnsi="Arial"/>
      <w:szCs w:val="20"/>
      <w:lang w:val="es-CO"/>
    </w:rPr>
  </w:style>
  <w:style w:type="paragraph" w:customStyle="1" w:styleId="Textoindependiente33">
    <w:name w:val="Texto independiente 33"/>
    <w:basedOn w:val="Normal"/>
    <w:rsid w:val="002B536C"/>
    <w:pPr>
      <w:overflowPunct w:val="0"/>
      <w:autoSpaceDE w:val="0"/>
      <w:autoSpaceDN w:val="0"/>
      <w:adjustRightInd w:val="0"/>
      <w:jc w:val="both"/>
      <w:textAlignment w:val="baseline"/>
    </w:pPr>
    <w:rPr>
      <w:rFonts w:ascii="Arial" w:hAnsi="Arial"/>
      <w:szCs w:val="20"/>
    </w:rPr>
  </w:style>
  <w:style w:type="paragraph" w:customStyle="1" w:styleId="Sangradetextonormal3">
    <w:name w:val="Sangría de texto normal3"/>
    <w:basedOn w:val="Normal"/>
    <w:rsid w:val="002B536C"/>
    <w:pPr>
      <w:autoSpaceDE w:val="0"/>
      <w:autoSpaceDN w:val="0"/>
      <w:ind w:left="426"/>
      <w:jc w:val="both"/>
    </w:pPr>
    <w:rPr>
      <w:rFonts w:ascii="Arial" w:hAnsi="Arial" w:cs="Arial"/>
      <w:lang w:val="es-CO"/>
    </w:rPr>
  </w:style>
  <w:style w:type="paragraph" w:customStyle="1" w:styleId="CarCarCarCar3">
    <w:name w:val="Car Car Car Car3"/>
    <w:basedOn w:val="Normal"/>
    <w:rsid w:val="002B536C"/>
    <w:pPr>
      <w:spacing w:after="160" w:line="240" w:lineRule="exact"/>
    </w:pPr>
    <w:rPr>
      <w:rFonts w:ascii="Verdana" w:hAnsi="Verdana"/>
      <w:sz w:val="20"/>
      <w:lang w:val="en-US" w:eastAsia="en-US"/>
    </w:rPr>
  </w:style>
  <w:style w:type="character" w:customStyle="1" w:styleId="ya-q-full-text">
    <w:name w:val="ya-q-full-text"/>
    <w:rsid w:val="002B536C"/>
  </w:style>
  <w:style w:type="paragraph" w:customStyle="1" w:styleId="Prrafodelista51">
    <w:name w:val="Párrafo de lista51"/>
    <w:basedOn w:val="Normal"/>
    <w:uiPriority w:val="99"/>
    <w:qFormat/>
    <w:rsid w:val="002B536C"/>
    <w:pPr>
      <w:ind w:left="720"/>
      <w:contextualSpacing/>
    </w:pPr>
    <w:rPr>
      <w:szCs w:val="20"/>
      <w:lang w:val="es-CO" w:eastAsia="es-CO"/>
    </w:rPr>
  </w:style>
  <w:style w:type="character" w:customStyle="1" w:styleId="Mencinsinresolver3">
    <w:name w:val="Mención sin resolver3"/>
    <w:basedOn w:val="Fuentedeprrafopredeter"/>
    <w:uiPriority w:val="99"/>
    <w:semiHidden/>
    <w:unhideWhenUsed/>
    <w:rsid w:val="00E03868"/>
    <w:rPr>
      <w:color w:val="605E5C"/>
      <w:shd w:val="clear" w:color="auto" w:fill="E1DFDD"/>
    </w:rPr>
  </w:style>
  <w:style w:type="character" w:customStyle="1" w:styleId="NormalWebCar">
    <w:name w:val="Normal (Web) Car"/>
    <w:link w:val="NormalWeb"/>
    <w:uiPriority w:val="99"/>
    <w:rsid w:val="000B3329"/>
    <w:rPr>
      <w:rFonts w:ascii="Arial Unicode MS" w:eastAsia="Arial Unicode MS" w:hAnsi="Arial Unicode MS" w:cs="Times New Roman"/>
      <w:sz w:val="24"/>
      <w:szCs w:val="20"/>
      <w:lang w:val="es-ES" w:eastAsia="es-CO"/>
    </w:rPr>
  </w:style>
  <w:style w:type="paragraph" w:customStyle="1" w:styleId="m2230353672507589905gmail-msolistbullet3">
    <w:name w:val="m_2230353672507589905gmail-msolistbullet3"/>
    <w:basedOn w:val="Normal"/>
    <w:qFormat/>
    <w:rsid w:val="009E3A86"/>
    <w:pPr>
      <w:spacing w:before="100" w:beforeAutospacing="1" w:after="100" w:afterAutospacing="1"/>
    </w:pPr>
    <w:rPr>
      <w:rFonts w:ascii="Calibri Light" w:eastAsia="Calibri Light" w:hAnsi="Calibri Light" w:cs="Calibri Light"/>
    </w:rPr>
  </w:style>
  <w:style w:type="paragraph" w:customStyle="1" w:styleId="m2230353672507589905gmail-msolistbullet3cxsplast">
    <w:name w:val="m_2230353672507589905gmail-msolistbullet3cxsplast"/>
    <w:basedOn w:val="Normal"/>
    <w:qFormat/>
    <w:rsid w:val="009E3A86"/>
    <w:pPr>
      <w:spacing w:before="100" w:beforeAutospacing="1" w:after="100" w:afterAutospacing="1"/>
    </w:pPr>
    <w:rPr>
      <w:rFonts w:ascii="Calibri Light" w:eastAsia="Calibri Light" w:hAnsi="Calibri Light" w:cs="Calibri Light"/>
    </w:rPr>
  </w:style>
  <w:style w:type="paragraph" w:styleId="ndice6">
    <w:name w:val="index 6"/>
    <w:basedOn w:val="Normal"/>
    <w:next w:val="Normal"/>
    <w:uiPriority w:val="99"/>
    <w:unhideWhenUsed/>
    <w:qFormat/>
    <w:rsid w:val="009E3A86"/>
    <w:pPr>
      <w:ind w:left="1440" w:hanging="240"/>
    </w:pPr>
  </w:style>
  <w:style w:type="paragraph" w:styleId="Listaconnmeros">
    <w:name w:val="List Number"/>
    <w:basedOn w:val="Normal"/>
    <w:uiPriority w:val="99"/>
    <w:unhideWhenUsed/>
    <w:rsid w:val="005A0FF3"/>
    <w:pPr>
      <w:numPr>
        <w:numId w:val="41"/>
      </w:numPr>
      <w:tabs>
        <w:tab w:val="clear" w:pos="360"/>
      </w:tabs>
      <w:contextualSpacing/>
    </w:pPr>
  </w:style>
  <w:style w:type="character" w:customStyle="1" w:styleId="fui-buttonicon">
    <w:name w:val="fui-button__icon"/>
    <w:basedOn w:val="Fuentedeprrafopredeter"/>
    <w:rsid w:val="005A0FF3"/>
  </w:style>
  <w:style w:type="paragraph" w:customStyle="1" w:styleId="a1">
    <w:uiPriority w:val="22"/>
    <w:qFormat/>
    <w:rsid w:val="007A585D"/>
    <w:pPr>
      <w:spacing w:after="0" w:line="240" w:lineRule="auto"/>
    </w:pPr>
    <w:rPr>
      <w:rFonts w:ascii="Times New Roman" w:eastAsia="Times New Roman" w:hAnsi="Times New Roman" w:cs="Times New Roman"/>
      <w:sz w:val="24"/>
      <w:szCs w:val="24"/>
      <w:lang w:val="es-ES" w:eastAsia="es-ES"/>
    </w:rPr>
  </w:style>
  <w:style w:type="paragraph" w:customStyle="1" w:styleId="a2">
    <w:uiPriority w:val="22"/>
    <w:qFormat/>
    <w:rsid w:val="0098448A"/>
    <w:pPr>
      <w:spacing w:after="0" w:line="240" w:lineRule="auto"/>
    </w:pPr>
    <w:rPr>
      <w:rFonts w:ascii="Times New Roman" w:eastAsia="Times New Roman" w:hAnsi="Times New Roman" w:cs="Times New Roman"/>
      <w:sz w:val="24"/>
      <w:szCs w:val="24"/>
      <w:lang w:val="es-ES" w:eastAsia="es-ES"/>
    </w:rPr>
  </w:style>
  <w:style w:type="numbering" w:styleId="111111">
    <w:name w:val="Outline List 2"/>
    <w:basedOn w:val="Sinlista"/>
    <w:uiPriority w:val="99"/>
    <w:semiHidden/>
    <w:unhideWhenUsed/>
    <w:rsid w:val="0098448A"/>
    <w:pPr>
      <w:numPr>
        <w:numId w:val="48"/>
      </w:numPr>
    </w:pPr>
  </w:style>
  <w:style w:type="paragraph" w:customStyle="1" w:styleId="Prrafodelista7">
    <w:name w:val="Párrafo de lista7"/>
    <w:basedOn w:val="Normal"/>
    <w:uiPriority w:val="99"/>
    <w:qFormat/>
    <w:rsid w:val="00BD2C7E"/>
    <w:pPr>
      <w:autoSpaceDE w:val="0"/>
      <w:autoSpaceDN w:val="0"/>
      <w:ind w:left="720"/>
    </w:pPr>
    <w:rPr>
      <w:rFonts w:ascii="Arial" w:hAnsi="Arial"/>
      <w:sz w:val="20"/>
      <w:szCs w:val="20"/>
      <w:lang w:val="es-ES_tradnl"/>
    </w:rPr>
  </w:style>
  <w:style w:type="table" w:styleId="Tablaconcuadrcula2-nfasis6">
    <w:name w:val="Grid Table 2 Accent 6"/>
    <w:basedOn w:val="Tablanormal"/>
    <w:uiPriority w:val="47"/>
    <w:rsid w:val="00A55139"/>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6concolores-nfasis5">
    <w:name w:val="Grid Table 6 Colorful Accent 5"/>
    <w:basedOn w:val="Tablanormal"/>
    <w:uiPriority w:val="51"/>
    <w:rsid w:val="00DB4F78"/>
    <w:pPr>
      <w:spacing w:after="0" w:line="240" w:lineRule="auto"/>
    </w:pPr>
    <w:rPr>
      <w:rFonts w:ascii="Times New Roman" w:eastAsia="Times New Roman" w:hAnsi="Times New Roman" w:cs="Times New Roman"/>
      <w:color w:val="2E74B5"/>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Cuadrculaclara">
    <w:name w:val="Light Grid"/>
    <w:basedOn w:val="Tablanormal"/>
    <w:uiPriority w:val="62"/>
    <w:rsid w:val="00DB4F7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Tablaconcuadrcula5oscura-nfasis5">
    <w:name w:val="Grid Table 5 Dark Accent 5"/>
    <w:basedOn w:val="Tablanormal"/>
    <w:uiPriority w:val="50"/>
    <w:rsid w:val="00DB4F7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paragraph" w:customStyle="1" w:styleId="TableParagraph">
    <w:name w:val="Table Paragraph"/>
    <w:basedOn w:val="Normal"/>
    <w:uiPriority w:val="1"/>
    <w:qFormat/>
    <w:rsid w:val="00DB4F78"/>
    <w:pPr>
      <w:widowControl w:val="0"/>
      <w:autoSpaceDE w:val="0"/>
      <w:autoSpaceDN w:val="0"/>
    </w:pPr>
    <w:rPr>
      <w:rFonts w:ascii="Arial" w:eastAsia="Arial" w:hAnsi="Arial" w:cs="Arial"/>
      <w:sz w:val="22"/>
      <w:szCs w:val="22"/>
      <w:lang w:bidi="es-ES"/>
    </w:rPr>
  </w:style>
  <w:style w:type="table" w:styleId="Tablaconcuadrcula4-nfasis6">
    <w:name w:val="Grid Table 4 Accent 6"/>
    <w:basedOn w:val="Tablanormal"/>
    <w:uiPriority w:val="49"/>
    <w:rsid w:val="00DB4F7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2">
    <w:name w:val="Tabla con cuadrícula2"/>
    <w:basedOn w:val="Tablanormal"/>
    <w:next w:val="Tablaconcuadrcula"/>
    <w:uiPriority w:val="59"/>
    <w:rsid w:val="00DB4F7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51">
    <w:name w:val="Tabla de cuadrícula 6 con colores - Énfasis 51"/>
    <w:basedOn w:val="Tablanormal"/>
    <w:next w:val="Tablaconcuadrcula6concolores-nfasis5"/>
    <w:uiPriority w:val="51"/>
    <w:rsid w:val="00DB4F78"/>
    <w:pPr>
      <w:spacing w:after="0" w:line="240" w:lineRule="auto"/>
    </w:pPr>
    <w:rPr>
      <w:rFonts w:ascii="Times New Roman" w:eastAsia="Times New Roman" w:hAnsi="Times New Roman" w:cs="Times New Roman"/>
      <w:color w:val="2E74B5"/>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Cuadrculaclara1">
    <w:name w:val="Cuadrícula clara1"/>
    <w:basedOn w:val="Tablanormal"/>
    <w:next w:val="Cuadrculaclara"/>
    <w:uiPriority w:val="62"/>
    <w:rsid w:val="00DB4F7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decuadrcula5oscura-nfasis51">
    <w:name w:val="Tabla de cuadrícula 5 oscura - Énfasis 51"/>
    <w:basedOn w:val="Tablanormal"/>
    <w:next w:val="Tablaconcuadrcula5oscura-nfasis5"/>
    <w:uiPriority w:val="50"/>
    <w:rsid w:val="00DB4F7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DefaultTable1">
    <w:name w:val="Default Table1"/>
    <w:rsid w:val="00DB4F78"/>
    <w:pPr>
      <w:spacing w:after="0" w:line="240" w:lineRule="auto"/>
    </w:pPr>
    <w:rPr>
      <w:rFonts w:ascii="Times New Roman" w:eastAsia="Batang"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DB4F7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4-nfasis61">
    <w:name w:val="Tabla de cuadrícula 4 - Énfasis 61"/>
    <w:basedOn w:val="Tablanormal"/>
    <w:next w:val="Tablaconcuadrcula4-nfasis6"/>
    <w:uiPriority w:val="49"/>
    <w:rsid w:val="00DB4F7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Mencinsinresolver4">
    <w:name w:val="Mención sin resolver4"/>
    <w:basedOn w:val="Fuentedeprrafopredeter"/>
    <w:uiPriority w:val="99"/>
    <w:semiHidden/>
    <w:unhideWhenUsed/>
    <w:rsid w:val="00DB4F78"/>
    <w:rPr>
      <w:color w:val="605E5C"/>
      <w:shd w:val="clear" w:color="auto" w:fill="E1DFDD"/>
    </w:rPr>
  </w:style>
  <w:style w:type="paragraph" w:styleId="Cita">
    <w:name w:val="Quote"/>
    <w:basedOn w:val="Normal"/>
    <w:next w:val="Normal"/>
    <w:link w:val="CitaCar"/>
    <w:uiPriority w:val="29"/>
    <w:qFormat/>
    <w:rsid w:val="00DB4F78"/>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eastAsia="en-US"/>
      <w14:ligatures w14:val="standardContextual"/>
    </w:rPr>
  </w:style>
  <w:style w:type="character" w:customStyle="1" w:styleId="CitaCar">
    <w:name w:val="Cita Car"/>
    <w:basedOn w:val="Fuentedeprrafopredeter"/>
    <w:link w:val="Cita"/>
    <w:uiPriority w:val="29"/>
    <w:rsid w:val="00DB4F78"/>
    <w:rPr>
      <w:i/>
      <w:iCs/>
      <w:color w:val="404040" w:themeColor="text1" w:themeTint="BF"/>
      <w:kern w:val="2"/>
      <w14:ligatures w14:val="standardContextual"/>
    </w:rPr>
  </w:style>
  <w:style w:type="character" w:styleId="nfasisintenso">
    <w:name w:val="Intense Emphasis"/>
    <w:basedOn w:val="Fuentedeprrafopredeter"/>
    <w:uiPriority w:val="21"/>
    <w:qFormat/>
    <w:rsid w:val="00DB4F78"/>
    <w:rPr>
      <w:i/>
      <w:iCs/>
      <w:color w:val="2F5496" w:themeColor="accent1" w:themeShade="BF"/>
    </w:rPr>
  </w:style>
  <w:style w:type="paragraph" w:styleId="Citadestacada">
    <w:name w:val="Intense Quote"/>
    <w:basedOn w:val="Normal"/>
    <w:next w:val="Normal"/>
    <w:link w:val="CitadestacadaCar"/>
    <w:uiPriority w:val="30"/>
    <w:qFormat/>
    <w:rsid w:val="00DB4F78"/>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es-CO" w:eastAsia="en-US"/>
      <w14:ligatures w14:val="standardContextual"/>
    </w:rPr>
  </w:style>
  <w:style w:type="character" w:customStyle="1" w:styleId="CitadestacadaCar">
    <w:name w:val="Cita destacada Car"/>
    <w:basedOn w:val="Fuentedeprrafopredeter"/>
    <w:link w:val="Citadestacada"/>
    <w:uiPriority w:val="30"/>
    <w:rsid w:val="00DB4F7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DB4F78"/>
    <w:rPr>
      <w:b/>
      <w:bCs/>
      <w:smallCaps/>
      <w:color w:val="2F5496" w:themeColor="accent1" w:themeShade="BF"/>
      <w:spacing w:val="5"/>
    </w:rPr>
  </w:style>
  <w:style w:type="character" w:customStyle="1" w:styleId="Mencinsinresolver5">
    <w:name w:val="Mención sin resolver5"/>
    <w:basedOn w:val="Fuentedeprrafopredeter"/>
    <w:uiPriority w:val="99"/>
    <w:semiHidden/>
    <w:unhideWhenUsed/>
    <w:rsid w:val="00DB4F78"/>
    <w:rPr>
      <w:color w:val="605E5C"/>
      <w:shd w:val="clear" w:color="auto" w:fill="E1DFDD"/>
    </w:rPr>
  </w:style>
  <w:style w:type="character" w:customStyle="1" w:styleId="Mencinsinresolver6">
    <w:name w:val="Mención sin resolver6"/>
    <w:basedOn w:val="Fuentedeprrafopredeter"/>
    <w:uiPriority w:val="99"/>
    <w:semiHidden/>
    <w:unhideWhenUsed/>
    <w:rsid w:val="00DB4F78"/>
    <w:rPr>
      <w:color w:val="605E5C"/>
      <w:shd w:val="clear" w:color="auto" w:fill="E1DFDD"/>
    </w:rPr>
  </w:style>
  <w:style w:type="paragraph" w:customStyle="1" w:styleId="pdq2pgselectionanchorcontainer">
    <w:name w:val="pdq2pg_selectionanchorcontainer"/>
    <w:basedOn w:val="Normal"/>
    <w:rsid w:val="00DB4F78"/>
    <w:pPr>
      <w:spacing w:before="100" w:beforeAutospacing="1" w:after="100" w:afterAutospacing="1"/>
    </w:pPr>
  </w:style>
  <w:style w:type="character" w:customStyle="1" w:styleId="uv3um">
    <w:name w:val="uv3um"/>
    <w:basedOn w:val="Fuentedeprrafopredeter"/>
    <w:rsid w:val="00DB4F78"/>
  </w:style>
  <w:style w:type="character" w:customStyle="1" w:styleId="PuestoCar1">
    <w:name w:val="Puesto Car1"/>
    <w:rsid w:val="00DB4F78"/>
    <w:rPr>
      <w:rFonts w:ascii="Arial" w:hAnsi="Arial"/>
      <w:b/>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36580">
      <w:bodyDiv w:val="1"/>
      <w:marLeft w:val="0"/>
      <w:marRight w:val="0"/>
      <w:marTop w:val="0"/>
      <w:marBottom w:val="0"/>
      <w:divBdr>
        <w:top w:val="none" w:sz="0" w:space="0" w:color="auto"/>
        <w:left w:val="none" w:sz="0" w:space="0" w:color="auto"/>
        <w:bottom w:val="none" w:sz="0" w:space="0" w:color="auto"/>
        <w:right w:val="none" w:sz="0" w:space="0" w:color="auto"/>
      </w:divBdr>
    </w:div>
    <w:div w:id="206452964">
      <w:bodyDiv w:val="1"/>
      <w:marLeft w:val="0"/>
      <w:marRight w:val="0"/>
      <w:marTop w:val="0"/>
      <w:marBottom w:val="0"/>
      <w:divBdr>
        <w:top w:val="none" w:sz="0" w:space="0" w:color="auto"/>
        <w:left w:val="none" w:sz="0" w:space="0" w:color="auto"/>
        <w:bottom w:val="none" w:sz="0" w:space="0" w:color="auto"/>
        <w:right w:val="none" w:sz="0" w:space="0" w:color="auto"/>
      </w:divBdr>
    </w:div>
    <w:div w:id="359824623">
      <w:bodyDiv w:val="1"/>
      <w:marLeft w:val="0"/>
      <w:marRight w:val="0"/>
      <w:marTop w:val="0"/>
      <w:marBottom w:val="0"/>
      <w:divBdr>
        <w:top w:val="none" w:sz="0" w:space="0" w:color="auto"/>
        <w:left w:val="none" w:sz="0" w:space="0" w:color="auto"/>
        <w:bottom w:val="none" w:sz="0" w:space="0" w:color="auto"/>
        <w:right w:val="none" w:sz="0" w:space="0" w:color="auto"/>
      </w:divBdr>
    </w:div>
    <w:div w:id="473909575">
      <w:bodyDiv w:val="1"/>
      <w:marLeft w:val="0"/>
      <w:marRight w:val="0"/>
      <w:marTop w:val="0"/>
      <w:marBottom w:val="0"/>
      <w:divBdr>
        <w:top w:val="none" w:sz="0" w:space="0" w:color="auto"/>
        <w:left w:val="none" w:sz="0" w:space="0" w:color="auto"/>
        <w:bottom w:val="none" w:sz="0" w:space="0" w:color="auto"/>
        <w:right w:val="none" w:sz="0" w:space="0" w:color="auto"/>
      </w:divBdr>
    </w:div>
    <w:div w:id="677930413">
      <w:bodyDiv w:val="1"/>
      <w:marLeft w:val="0"/>
      <w:marRight w:val="0"/>
      <w:marTop w:val="0"/>
      <w:marBottom w:val="0"/>
      <w:divBdr>
        <w:top w:val="none" w:sz="0" w:space="0" w:color="auto"/>
        <w:left w:val="none" w:sz="0" w:space="0" w:color="auto"/>
        <w:bottom w:val="none" w:sz="0" w:space="0" w:color="auto"/>
        <w:right w:val="none" w:sz="0" w:space="0" w:color="auto"/>
      </w:divBdr>
    </w:div>
    <w:div w:id="697049965">
      <w:bodyDiv w:val="1"/>
      <w:marLeft w:val="0"/>
      <w:marRight w:val="0"/>
      <w:marTop w:val="0"/>
      <w:marBottom w:val="0"/>
      <w:divBdr>
        <w:top w:val="none" w:sz="0" w:space="0" w:color="auto"/>
        <w:left w:val="none" w:sz="0" w:space="0" w:color="auto"/>
        <w:bottom w:val="none" w:sz="0" w:space="0" w:color="auto"/>
        <w:right w:val="none" w:sz="0" w:space="0" w:color="auto"/>
      </w:divBdr>
    </w:div>
    <w:div w:id="858663406">
      <w:bodyDiv w:val="1"/>
      <w:marLeft w:val="0"/>
      <w:marRight w:val="0"/>
      <w:marTop w:val="0"/>
      <w:marBottom w:val="0"/>
      <w:divBdr>
        <w:top w:val="none" w:sz="0" w:space="0" w:color="auto"/>
        <w:left w:val="none" w:sz="0" w:space="0" w:color="auto"/>
        <w:bottom w:val="none" w:sz="0" w:space="0" w:color="auto"/>
        <w:right w:val="none" w:sz="0" w:space="0" w:color="auto"/>
      </w:divBdr>
    </w:div>
    <w:div w:id="968701682">
      <w:bodyDiv w:val="1"/>
      <w:marLeft w:val="0"/>
      <w:marRight w:val="0"/>
      <w:marTop w:val="0"/>
      <w:marBottom w:val="0"/>
      <w:divBdr>
        <w:top w:val="none" w:sz="0" w:space="0" w:color="auto"/>
        <w:left w:val="none" w:sz="0" w:space="0" w:color="auto"/>
        <w:bottom w:val="none" w:sz="0" w:space="0" w:color="auto"/>
        <w:right w:val="none" w:sz="0" w:space="0" w:color="auto"/>
      </w:divBdr>
    </w:div>
    <w:div w:id="987905657">
      <w:bodyDiv w:val="1"/>
      <w:marLeft w:val="0"/>
      <w:marRight w:val="0"/>
      <w:marTop w:val="0"/>
      <w:marBottom w:val="0"/>
      <w:divBdr>
        <w:top w:val="none" w:sz="0" w:space="0" w:color="auto"/>
        <w:left w:val="none" w:sz="0" w:space="0" w:color="auto"/>
        <w:bottom w:val="none" w:sz="0" w:space="0" w:color="auto"/>
        <w:right w:val="none" w:sz="0" w:space="0" w:color="auto"/>
      </w:divBdr>
    </w:div>
    <w:div w:id="1089503156">
      <w:bodyDiv w:val="1"/>
      <w:marLeft w:val="0"/>
      <w:marRight w:val="0"/>
      <w:marTop w:val="0"/>
      <w:marBottom w:val="0"/>
      <w:divBdr>
        <w:top w:val="none" w:sz="0" w:space="0" w:color="auto"/>
        <w:left w:val="none" w:sz="0" w:space="0" w:color="auto"/>
        <w:bottom w:val="none" w:sz="0" w:space="0" w:color="auto"/>
        <w:right w:val="none" w:sz="0" w:space="0" w:color="auto"/>
      </w:divBdr>
    </w:div>
    <w:div w:id="1101029015">
      <w:bodyDiv w:val="1"/>
      <w:marLeft w:val="0"/>
      <w:marRight w:val="0"/>
      <w:marTop w:val="0"/>
      <w:marBottom w:val="0"/>
      <w:divBdr>
        <w:top w:val="none" w:sz="0" w:space="0" w:color="auto"/>
        <w:left w:val="none" w:sz="0" w:space="0" w:color="auto"/>
        <w:bottom w:val="none" w:sz="0" w:space="0" w:color="auto"/>
        <w:right w:val="none" w:sz="0" w:space="0" w:color="auto"/>
      </w:divBdr>
    </w:div>
    <w:div w:id="1131750696">
      <w:bodyDiv w:val="1"/>
      <w:marLeft w:val="0"/>
      <w:marRight w:val="0"/>
      <w:marTop w:val="0"/>
      <w:marBottom w:val="0"/>
      <w:divBdr>
        <w:top w:val="none" w:sz="0" w:space="0" w:color="auto"/>
        <w:left w:val="none" w:sz="0" w:space="0" w:color="auto"/>
        <w:bottom w:val="none" w:sz="0" w:space="0" w:color="auto"/>
        <w:right w:val="none" w:sz="0" w:space="0" w:color="auto"/>
      </w:divBdr>
    </w:div>
    <w:div w:id="1209948796">
      <w:bodyDiv w:val="1"/>
      <w:marLeft w:val="0"/>
      <w:marRight w:val="0"/>
      <w:marTop w:val="0"/>
      <w:marBottom w:val="0"/>
      <w:divBdr>
        <w:top w:val="none" w:sz="0" w:space="0" w:color="auto"/>
        <w:left w:val="none" w:sz="0" w:space="0" w:color="auto"/>
        <w:bottom w:val="none" w:sz="0" w:space="0" w:color="auto"/>
        <w:right w:val="none" w:sz="0" w:space="0" w:color="auto"/>
      </w:divBdr>
    </w:div>
    <w:div w:id="1211965449">
      <w:bodyDiv w:val="1"/>
      <w:marLeft w:val="0"/>
      <w:marRight w:val="0"/>
      <w:marTop w:val="0"/>
      <w:marBottom w:val="0"/>
      <w:divBdr>
        <w:top w:val="none" w:sz="0" w:space="0" w:color="auto"/>
        <w:left w:val="none" w:sz="0" w:space="0" w:color="auto"/>
        <w:bottom w:val="none" w:sz="0" w:space="0" w:color="auto"/>
        <w:right w:val="none" w:sz="0" w:space="0" w:color="auto"/>
      </w:divBdr>
    </w:div>
    <w:div w:id="1220895041">
      <w:bodyDiv w:val="1"/>
      <w:marLeft w:val="0"/>
      <w:marRight w:val="0"/>
      <w:marTop w:val="0"/>
      <w:marBottom w:val="0"/>
      <w:divBdr>
        <w:top w:val="none" w:sz="0" w:space="0" w:color="auto"/>
        <w:left w:val="none" w:sz="0" w:space="0" w:color="auto"/>
        <w:bottom w:val="none" w:sz="0" w:space="0" w:color="auto"/>
        <w:right w:val="none" w:sz="0" w:space="0" w:color="auto"/>
      </w:divBdr>
    </w:div>
    <w:div w:id="1266965277">
      <w:bodyDiv w:val="1"/>
      <w:marLeft w:val="0"/>
      <w:marRight w:val="0"/>
      <w:marTop w:val="0"/>
      <w:marBottom w:val="0"/>
      <w:divBdr>
        <w:top w:val="none" w:sz="0" w:space="0" w:color="auto"/>
        <w:left w:val="none" w:sz="0" w:space="0" w:color="auto"/>
        <w:bottom w:val="none" w:sz="0" w:space="0" w:color="auto"/>
        <w:right w:val="none" w:sz="0" w:space="0" w:color="auto"/>
      </w:divBdr>
    </w:div>
    <w:div w:id="1373112917">
      <w:bodyDiv w:val="1"/>
      <w:marLeft w:val="0"/>
      <w:marRight w:val="0"/>
      <w:marTop w:val="0"/>
      <w:marBottom w:val="0"/>
      <w:divBdr>
        <w:top w:val="none" w:sz="0" w:space="0" w:color="auto"/>
        <w:left w:val="none" w:sz="0" w:space="0" w:color="auto"/>
        <w:bottom w:val="none" w:sz="0" w:space="0" w:color="auto"/>
        <w:right w:val="none" w:sz="0" w:space="0" w:color="auto"/>
      </w:divBdr>
    </w:div>
    <w:div w:id="1498961682">
      <w:bodyDiv w:val="1"/>
      <w:marLeft w:val="0"/>
      <w:marRight w:val="0"/>
      <w:marTop w:val="0"/>
      <w:marBottom w:val="0"/>
      <w:divBdr>
        <w:top w:val="none" w:sz="0" w:space="0" w:color="auto"/>
        <w:left w:val="none" w:sz="0" w:space="0" w:color="auto"/>
        <w:bottom w:val="none" w:sz="0" w:space="0" w:color="auto"/>
        <w:right w:val="none" w:sz="0" w:space="0" w:color="auto"/>
      </w:divBdr>
    </w:div>
    <w:div w:id="1554122394">
      <w:bodyDiv w:val="1"/>
      <w:marLeft w:val="0"/>
      <w:marRight w:val="0"/>
      <w:marTop w:val="0"/>
      <w:marBottom w:val="0"/>
      <w:divBdr>
        <w:top w:val="none" w:sz="0" w:space="0" w:color="auto"/>
        <w:left w:val="none" w:sz="0" w:space="0" w:color="auto"/>
        <w:bottom w:val="none" w:sz="0" w:space="0" w:color="auto"/>
        <w:right w:val="none" w:sz="0" w:space="0" w:color="auto"/>
      </w:divBdr>
    </w:div>
    <w:div w:id="1599436768">
      <w:bodyDiv w:val="1"/>
      <w:marLeft w:val="0"/>
      <w:marRight w:val="0"/>
      <w:marTop w:val="0"/>
      <w:marBottom w:val="0"/>
      <w:divBdr>
        <w:top w:val="none" w:sz="0" w:space="0" w:color="auto"/>
        <w:left w:val="none" w:sz="0" w:space="0" w:color="auto"/>
        <w:bottom w:val="none" w:sz="0" w:space="0" w:color="auto"/>
        <w:right w:val="none" w:sz="0" w:space="0" w:color="auto"/>
      </w:divBdr>
    </w:div>
    <w:div w:id="1881892019">
      <w:bodyDiv w:val="1"/>
      <w:marLeft w:val="0"/>
      <w:marRight w:val="0"/>
      <w:marTop w:val="0"/>
      <w:marBottom w:val="0"/>
      <w:divBdr>
        <w:top w:val="none" w:sz="0" w:space="0" w:color="auto"/>
        <w:left w:val="none" w:sz="0" w:space="0" w:color="auto"/>
        <w:bottom w:val="none" w:sz="0" w:space="0" w:color="auto"/>
        <w:right w:val="none" w:sz="0" w:space="0" w:color="auto"/>
      </w:divBdr>
    </w:div>
    <w:div w:id="1914966818">
      <w:bodyDiv w:val="1"/>
      <w:marLeft w:val="0"/>
      <w:marRight w:val="0"/>
      <w:marTop w:val="0"/>
      <w:marBottom w:val="0"/>
      <w:divBdr>
        <w:top w:val="none" w:sz="0" w:space="0" w:color="auto"/>
        <w:left w:val="none" w:sz="0" w:space="0" w:color="auto"/>
        <w:bottom w:val="none" w:sz="0" w:space="0" w:color="auto"/>
        <w:right w:val="none" w:sz="0" w:space="0" w:color="auto"/>
      </w:divBdr>
    </w:div>
    <w:div w:id="1921057710">
      <w:bodyDiv w:val="1"/>
      <w:marLeft w:val="0"/>
      <w:marRight w:val="0"/>
      <w:marTop w:val="0"/>
      <w:marBottom w:val="0"/>
      <w:divBdr>
        <w:top w:val="none" w:sz="0" w:space="0" w:color="auto"/>
        <w:left w:val="none" w:sz="0" w:space="0" w:color="auto"/>
        <w:bottom w:val="none" w:sz="0" w:space="0" w:color="auto"/>
        <w:right w:val="none" w:sz="0" w:space="0" w:color="auto"/>
      </w:divBdr>
    </w:div>
    <w:div w:id="1985741422">
      <w:bodyDiv w:val="1"/>
      <w:marLeft w:val="0"/>
      <w:marRight w:val="0"/>
      <w:marTop w:val="0"/>
      <w:marBottom w:val="0"/>
      <w:divBdr>
        <w:top w:val="none" w:sz="0" w:space="0" w:color="auto"/>
        <w:left w:val="none" w:sz="0" w:space="0" w:color="auto"/>
        <w:bottom w:val="none" w:sz="0" w:space="0" w:color="auto"/>
        <w:right w:val="none" w:sz="0" w:space="0" w:color="auto"/>
      </w:divBdr>
    </w:div>
    <w:div w:id="2033795437">
      <w:bodyDiv w:val="1"/>
      <w:marLeft w:val="0"/>
      <w:marRight w:val="0"/>
      <w:marTop w:val="0"/>
      <w:marBottom w:val="0"/>
      <w:divBdr>
        <w:top w:val="none" w:sz="0" w:space="0" w:color="auto"/>
        <w:left w:val="none" w:sz="0" w:space="0" w:color="auto"/>
        <w:bottom w:val="none" w:sz="0" w:space="0" w:color="auto"/>
        <w:right w:val="none" w:sz="0" w:space="0" w:color="auto"/>
      </w:divBdr>
    </w:div>
    <w:div w:id="2129732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an.rases5-er@policia.gov.co" TargetMode="External"/><Relationship Id="rId13" Type="http://schemas.openxmlformats.org/officeDocument/2006/relationships/hyperlink" Target="http://www.secretariasenado.gov.co/senado/basedoc/ley_1564_2012_pr006.htm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yperlink" Target="mailto:disan.rases-rei@policia.gov.co" TargetMode="External"/><Relationship Id="rId23" Type="http://schemas.openxmlformats.org/officeDocument/2006/relationships/theme" Target="theme/theme1.xml"/><Relationship Id="rId10" Type="http://schemas.openxmlformats.org/officeDocument/2006/relationships/hyperlink" Target="http://www.contratos.gov.co"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policia.gov.co"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0327E43308E49C4806106BC66D9978E"/>
        <w:category>
          <w:name w:val="General"/>
          <w:gallery w:val="placeholder"/>
        </w:category>
        <w:types>
          <w:type w:val="bbPlcHdr"/>
        </w:types>
        <w:behaviors>
          <w:behavior w:val="content"/>
        </w:behaviors>
        <w:guid w:val="{8B8B5A99-F5F4-40D5-937F-96CF6C4A9D50}"/>
      </w:docPartPr>
      <w:docPartBody>
        <w:p w:rsidR="00CE7FF7" w:rsidRDefault="00CE7FF7" w:rsidP="00CE7FF7">
          <w:pPr>
            <w:pStyle w:val="357E022958E746A7B0BEF56D30247F5E"/>
          </w:pPr>
          <w:r w:rsidRPr="001306F1">
            <w:rPr>
              <w:rStyle w:val="Textodelmarcadordeposicin"/>
              <w:rFonts w:ascii="Arial" w:hAnsi="Arial" w:cs="Arial"/>
              <w:color w:val="FF8F8F"/>
              <w:sz w:val="20"/>
              <w:szCs w:val="20"/>
              <w:u w:val="single"/>
            </w:rPr>
            <w:t>Ciudad</w:t>
          </w:r>
        </w:p>
      </w:docPartBody>
    </w:docPart>
    <w:docPart>
      <w:docPartPr>
        <w:name w:val="2BDFFF84D7EC49C78AA17CC52084444D"/>
        <w:category>
          <w:name w:val="General"/>
          <w:gallery w:val="placeholder"/>
        </w:category>
        <w:types>
          <w:type w:val="bbPlcHdr"/>
        </w:types>
        <w:behaviors>
          <w:behavior w:val="content"/>
        </w:behaviors>
        <w:guid w:val="{387065E9-02D6-49F3-8380-7D596774AF9B}"/>
      </w:docPartPr>
      <w:docPartBody>
        <w:p w:rsidR="00CE7FF7" w:rsidRDefault="00CE7FF7" w:rsidP="00CE7FF7">
          <w:pPr>
            <w:pStyle w:val="17FD73B3A221441BA02973873271846C"/>
          </w:pPr>
          <w:r w:rsidRPr="001306F1">
            <w:rPr>
              <w:rStyle w:val="Textodelmarcadordeposicin"/>
              <w:rFonts w:ascii="Arial" w:hAnsi="Arial" w:cs="Arial"/>
              <w:color w:val="FF8F8F"/>
              <w:sz w:val="20"/>
              <w:szCs w:val="20"/>
            </w:rPr>
            <w:t>seleccionar la fecha.</w:t>
          </w:r>
        </w:p>
      </w:docPartBody>
    </w:docPart>
    <w:docPart>
      <w:docPartPr>
        <w:name w:val="D0CF5789FAA84CC4A3E64C95BB79CD1A"/>
        <w:category>
          <w:name w:val="General"/>
          <w:gallery w:val="placeholder"/>
        </w:category>
        <w:types>
          <w:type w:val="bbPlcHdr"/>
        </w:types>
        <w:behaviors>
          <w:behavior w:val="content"/>
        </w:behaviors>
        <w:guid w:val="{F8069B85-95D1-4846-850F-9DD59F0DB2CD}"/>
      </w:docPartPr>
      <w:docPartBody>
        <w:p w:rsidR="00CE7FF7" w:rsidRDefault="00CE7FF7" w:rsidP="00CE7FF7">
          <w:pPr>
            <w:pStyle w:val="08578889B9F042929CB7AB3503B7B12B"/>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188FCF2E17614D2BB8AE6461E6D406C9"/>
        <w:category>
          <w:name w:val="General"/>
          <w:gallery w:val="placeholder"/>
        </w:category>
        <w:types>
          <w:type w:val="bbPlcHdr"/>
        </w:types>
        <w:behaviors>
          <w:behavior w:val="content"/>
        </w:behaviors>
        <w:guid w:val="{FB4628BE-D0AD-41E6-A072-D3DAA82B9B53}"/>
      </w:docPartPr>
      <w:docPartBody>
        <w:p w:rsidR="00CE7FF7" w:rsidRDefault="00CE7FF7" w:rsidP="00CE7FF7">
          <w:pPr>
            <w:pStyle w:val="70344990224A48AA8177DAED30105482"/>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3827A724632740B3AD5E25ADC0C91C18"/>
        <w:category>
          <w:name w:val="General"/>
          <w:gallery w:val="placeholder"/>
        </w:category>
        <w:types>
          <w:type w:val="bbPlcHdr"/>
        </w:types>
        <w:behaviors>
          <w:behavior w:val="content"/>
        </w:behaviors>
        <w:guid w:val="{F07B0EFB-AD0B-4CD8-9FAC-6D097160034D}"/>
      </w:docPartPr>
      <w:docPartBody>
        <w:p w:rsidR="00CE7FF7" w:rsidRDefault="00CE7FF7" w:rsidP="00CE7FF7">
          <w:pPr>
            <w:pStyle w:val="DFEBA6CA84DC4782A10B9BE566B5D4E5"/>
          </w:pPr>
          <w:r w:rsidRPr="001306F1">
            <w:rPr>
              <w:rStyle w:val="Textodelmarcadordeposicin"/>
              <w:rFonts w:ascii="Arial" w:hAnsi="Arial" w:cs="Arial"/>
              <w:color w:val="FF8F8F"/>
              <w:sz w:val="20"/>
              <w:szCs w:val="20"/>
              <w:u w:val="single"/>
            </w:rPr>
            <w:t>Diligenciar el número del proceso</w:t>
          </w:r>
        </w:p>
      </w:docPartBody>
    </w:docPart>
    <w:docPart>
      <w:docPartPr>
        <w:name w:val="357E022958E746A7B0BEF56D30247F5E"/>
        <w:category>
          <w:name w:val="General"/>
          <w:gallery w:val="placeholder"/>
        </w:category>
        <w:types>
          <w:type w:val="bbPlcHdr"/>
        </w:types>
        <w:behaviors>
          <w:behavior w:val="content"/>
        </w:behaviors>
        <w:guid w:val="{B36B0130-8F37-4769-9541-89DB75B6F0BA}"/>
      </w:docPartPr>
      <w:docPartBody>
        <w:p w:rsidR="00CE7FF7" w:rsidRDefault="00CE7FF7" w:rsidP="00CE7FF7">
          <w:pPr>
            <w:pStyle w:val="6EBA5F112883482487B471625A933252"/>
          </w:pPr>
          <w:r w:rsidRPr="001306F1">
            <w:rPr>
              <w:rStyle w:val="Textodelmarcadordeposicin"/>
              <w:rFonts w:ascii="Arial" w:hAnsi="Arial" w:cs="Arial"/>
              <w:color w:val="FF8F8F"/>
              <w:sz w:val="20"/>
              <w:szCs w:val="20"/>
              <w:u w:val="single"/>
            </w:rPr>
            <w:t>Transcribir el objeto del proceso</w:t>
          </w:r>
        </w:p>
      </w:docPartBody>
    </w:docPart>
    <w:docPart>
      <w:docPartPr>
        <w:name w:val="17FD73B3A221441BA02973873271846C"/>
        <w:category>
          <w:name w:val="General"/>
          <w:gallery w:val="placeholder"/>
        </w:category>
        <w:types>
          <w:type w:val="bbPlcHdr"/>
        </w:types>
        <w:behaviors>
          <w:behavior w:val="content"/>
        </w:behaviors>
        <w:guid w:val="{8774427F-A872-4EAC-87E1-659C0E25FFE7}"/>
      </w:docPartPr>
      <w:docPartBody>
        <w:p w:rsidR="00CE7FF7" w:rsidRDefault="00CE7FF7" w:rsidP="00CE7FF7">
          <w:pPr>
            <w:pStyle w:val="1E3A67677D4B497CB270AC46F59BBA9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8578889B9F042929CB7AB3503B7B12B"/>
        <w:category>
          <w:name w:val="General"/>
          <w:gallery w:val="placeholder"/>
        </w:category>
        <w:types>
          <w:type w:val="bbPlcHdr"/>
        </w:types>
        <w:behaviors>
          <w:behavior w:val="content"/>
        </w:behaviors>
        <w:guid w:val="{66809A9C-CBB6-4CFD-8257-D89BBAB85737}"/>
      </w:docPartPr>
      <w:docPartBody>
        <w:p w:rsidR="00CE7FF7" w:rsidRDefault="00CE7FF7" w:rsidP="00CE7FF7">
          <w:pPr>
            <w:pStyle w:val="B6171CD946274265A94928A53E075DD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0344990224A48AA8177DAED30105482"/>
        <w:category>
          <w:name w:val="General"/>
          <w:gallery w:val="placeholder"/>
        </w:category>
        <w:types>
          <w:type w:val="bbPlcHdr"/>
        </w:types>
        <w:behaviors>
          <w:behavior w:val="content"/>
        </w:behaviors>
        <w:guid w:val="{12328C84-E747-4392-BEE4-1B0F9B6CB725}"/>
      </w:docPartPr>
      <w:docPartBody>
        <w:p w:rsidR="00CE7FF7" w:rsidRDefault="00CE7FF7" w:rsidP="00CE7FF7">
          <w:pPr>
            <w:pStyle w:val="9D24500821F74627AC7902C6615AF6A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FEBA6CA84DC4782A10B9BE566B5D4E5"/>
        <w:category>
          <w:name w:val="General"/>
          <w:gallery w:val="placeholder"/>
        </w:category>
        <w:types>
          <w:type w:val="bbPlcHdr"/>
        </w:types>
        <w:behaviors>
          <w:behavior w:val="content"/>
        </w:behaviors>
        <w:guid w:val="{968714A3-2E15-458E-ACB4-39F7F237114A}"/>
      </w:docPartPr>
      <w:docPartBody>
        <w:p w:rsidR="00CE7FF7" w:rsidRDefault="00CE7FF7" w:rsidP="00CE7FF7">
          <w:pPr>
            <w:pStyle w:val="104BE136596849B78B40641F1B244EE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EBA5F112883482487B471625A933252"/>
        <w:category>
          <w:name w:val="General"/>
          <w:gallery w:val="placeholder"/>
        </w:category>
        <w:types>
          <w:type w:val="bbPlcHdr"/>
        </w:types>
        <w:behaviors>
          <w:behavior w:val="content"/>
        </w:behaviors>
        <w:guid w:val="{F199AB39-DC61-4E4F-A99B-3B9843A5AD59}"/>
      </w:docPartPr>
      <w:docPartBody>
        <w:p w:rsidR="00CE7FF7" w:rsidRDefault="00CE7FF7" w:rsidP="00CE7FF7">
          <w:pPr>
            <w:pStyle w:val="BE7FB11E31C049539C1DDA1312A320F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E3A67677D4B497CB270AC46F59BBA99"/>
        <w:category>
          <w:name w:val="General"/>
          <w:gallery w:val="placeholder"/>
        </w:category>
        <w:types>
          <w:type w:val="bbPlcHdr"/>
        </w:types>
        <w:behaviors>
          <w:behavior w:val="content"/>
        </w:behaviors>
        <w:guid w:val="{C459887D-FF7B-4830-8D3B-6A031AA469C5}"/>
      </w:docPartPr>
      <w:docPartBody>
        <w:p w:rsidR="00CE7FF7" w:rsidRDefault="00CE7FF7" w:rsidP="00CE7FF7">
          <w:pPr>
            <w:pStyle w:val="92137F26350C4C14A2F3E724EFBA7CF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6171CD946274265A94928A53E075DD3"/>
        <w:category>
          <w:name w:val="General"/>
          <w:gallery w:val="placeholder"/>
        </w:category>
        <w:types>
          <w:type w:val="bbPlcHdr"/>
        </w:types>
        <w:behaviors>
          <w:behavior w:val="content"/>
        </w:behaviors>
        <w:guid w:val="{72779397-B490-48A8-9EB1-66941B5F57A9}"/>
      </w:docPartPr>
      <w:docPartBody>
        <w:p w:rsidR="00CE7FF7" w:rsidRDefault="00CE7FF7" w:rsidP="00CE7FF7">
          <w:pPr>
            <w:pStyle w:val="40D24306A0594E94ACFE195018D9739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D24500821F74627AC7902C6615AF6A7"/>
        <w:category>
          <w:name w:val="General"/>
          <w:gallery w:val="placeholder"/>
        </w:category>
        <w:types>
          <w:type w:val="bbPlcHdr"/>
        </w:types>
        <w:behaviors>
          <w:behavior w:val="content"/>
        </w:behaviors>
        <w:guid w:val="{ADA73884-4949-476C-A385-F273998483A1}"/>
      </w:docPartPr>
      <w:docPartBody>
        <w:p w:rsidR="00CE7FF7" w:rsidRDefault="00CE7FF7" w:rsidP="00CE7FF7">
          <w:pPr>
            <w:pStyle w:val="4C0C4FFBB78445F899C061AFA7578D5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04BE136596849B78B40641F1B244EED"/>
        <w:category>
          <w:name w:val="General"/>
          <w:gallery w:val="placeholder"/>
        </w:category>
        <w:types>
          <w:type w:val="bbPlcHdr"/>
        </w:types>
        <w:behaviors>
          <w:behavior w:val="content"/>
        </w:behaviors>
        <w:guid w:val="{FEAC1803-F722-407C-A4B3-893EC625FA43}"/>
      </w:docPartPr>
      <w:docPartBody>
        <w:p w:rsidR="00CE7FF7" w:rsidRDefault="00CE7FF7" w:rsidP="00CE7FF7">
          <w:pPr>
            <w:pStyle w:val="F15CD582C46F444CB7C7CC6E2B948AC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E7FB11E31C049539C1DDA1312A320F5"/>
        <w:category>
          <w:name w:val="General"/>
          <w:gallery w:val="placeholder"/>
        </w:category>
        <w:types>
          <w:type w:val="bbPlcHdr"/>
        </w:types>
        <w:behaviors>
          <w:behavior w:val="content"/>
        </w:behaviors>
        <w:guid w:val="{9475DBC1-C6EE-4423-8D1F-FC02D6F52FA8}"/>
      </w:docPartPr>
      <w:docPartBody>
        <w:p w:rsidR="00CE7FF7" w:rsidRDefault="00CE7FF7" w:rsidP="00CE7FF7">
          <w:pPr>
            <w:pStyle w:val="B12A2861F781485D9D4B0A60A1F5001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2137F26350C4C14A2F3E724EFBA7CFD"/>
        <w:category>
          <w:name w:val="General"/>
          <w:gallery w:val="placeholder"/>
        </w:category>
        <w:types>
          <w:type w:val="bbPlcHdr"/>
        </w:types>
        <w:behaviors>
          <w:behavior w:val="content"/>
        </w:behaviors>
        <w:guid w:val="{38B83802-81DE-4167-A499-2AE58E777DFA}"/>
      </w:docPartPr>
      <w:docPartBody>
        <w:p w:rsidR="00CE7FF7" w:rsidRDefault="00CE7FF7" w:rsidP="00CE7FF7">
          <w:pPr>
            <w:pStyle w:val="B2BD54AC6085496798C57F70FD7C81C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0D24306A0594E94ACFE195018D97395"/>
        <w:category>
          <w:name w:val="General"/>
          <w:gallery w:val="placeholder"/>
        </w:category>
        <w:types>
          <w:type w:val="bbPlcHdr"/>
        </w:types>
        <w:behaviors>
          <w:behavior w:val="content"/>
        </w:behaviors>
        <w:guid w:val="{A69DCDB0-5C94-462A-BDF5-432737B15D26}"/>
      </w:docPartPr>
      <w:docPartBody>
        <w:p w:rsidR="00CE7FF7" w:rsidRDefault="00CE7FF7" w:rsidP="00CE7FF7">
          <w:pPr>
            <w:pStyle w:val="A55D15EE4B704CEE973D7CD60555804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C0C4FFBB78445F899C061AFA7578D5F"/>
        <w:category>
          <w:name w:val="General"/>
          <w:gallery w:val="placeholder"/>
        </w:category>
        <w:types>
          <w:type w:val="bbPlcHdr"/>
        </w:types>
        <w:behaviors>
          <w:behavior w:val="content"/>
        </w:behaviors>
        <w:guid w:val="{BB48396F-6479-4435-BE9B-5CBB402C027F}"/>
      </w:docPartPr>
      <w:docPartBody>
        <w:p w:rsidR="00CE7FF7" w:rsidRDefault="00CE7FF7" w:rsidP="00CE7FF7">
          <w:pPr>
            <w:pStyle w:val="223D7EA0518F4D53A4D005340A7E407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15CD582C46F444CB7C7CC6E2B948AC3"/>
        <w:category>
          <w:name w:val="General"/>
          <w:gallery w:val="placeholder"/>
        </w:category>
        <w:types>
          <w:type w:val="bbPlcHdr"/>
        </w:types>
        <w:behaviors>
          <w:behavior w:val="content"/>
        </w:behaviors>
        <w:guid w:val="{4DA77266-AA17-4BF4-A9A8-302590F4725C}"/>
      </w:docPartPr>
      <w:docPartBody>
        <w:p w:rsidR="00CE7FF7" w:rsidRDefault="00CE7FF7" w:rsidP="00CE7FF7">
          <w:pPr>
            <w:pStyle w:val="2422D9CD63974F2DA0D4B19A00CDE1F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12A2861F781485D9D4B0A60A1F5001E"/>
        <w:category>
          <w:name w:val="General"/>
          <w:gallery w:val="placeholder"/>
        </w:category>
        <w:types>
          <w:type w:val="bbPlcHdr"/>
        </w:types>
        <w:behaviors>
          <w:behavior w:val="content"/>
        </w:behaviors>
        <w:guid w:val="{38B1D452-608E-4A02-8757-B7EF27AFE218}"/>
      </w:docPartPr>
      <w:docPartBody>
        <w:p w:rsidR="00CE7FF7" w:rsidRDefault="00CE7FF7" w:rsidP="00CE7FF7">
          <w:pPr>
            <w:pStyle w:val="A99E80CE59204D11BBF15345C57883B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2BD54AC6085496798C57F70FD7C81CD"/>
        <w:category>
          <w:name w:val="General"/>
          <w:gallery w:val="placeholder"/>
        </w:category>
        <w:types>
          <w:type w:val="bbPlcHdr"/>
        </w:types>
        <w:behaviors>
          <w:behavior w:val="content"/>
        </w:behaviors>
        <w:guid w:val="{11A4A213-3AEB-42C2-B564-406F9D01ABA7}"/>
      </w:docPartPr>
      <w:docPartBody>
        <w:p w:rsidR="00CE7FF7" w:rsidRDefault="00CE7FF7" w:rsidP="00CE7FF7">
          <w:pPr>
            <w:pStyle w:val="BF079BA30035462EAA8C3470A95F57B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55D15EE4B704CEE973D7CD605558048"/>
        <w:category>
          <w:name w:val="General"/>
          <w:gallery w:val="placeholder"/>
        </w:category>
        <w:types>
          <w:type w:val="bbPlcHdr"/>
        </w:types>
        <w:behaviors>
          <w:behavior w:val="content"/>
        </w:behaviors>
        <w:guid w:val="{8406ABB9-2170-492E-80F5-E7A13BF62B8C}"/>
      </w:docPartPr>
      <w:docPartBody>
        <w:p w:rsidR="00CE7FF7" w:rsidRDefault="00CE7FF7" w:rsidP="00CE7FF7">
          <w:pPr>
            <w:pStyle w:val="5D72B666353B4CD98B5E99C741002D3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23D7EA0518F4D53A4D005340A7E4071"/>
        <w:category>
          <w:name w:val="General"/>
          <w:gallery w:val="placeholder"/>
        </w:category>
        <w:types>
          <w:type w:val="bbPlcHdr"/>
        </w:types>
        <w:behaviors>
          <w:behavior w:val="content"/>
        </w:behaviors>
        <w:guid w:val="{73B67915-46C2-442B-80B8-52CFB0526B37}"/>
      </w:docPartPr>
      <w:docPartBody>
        <w:p w:rsidR="00CE7FF7" w:rsidRDefault="00CE7FF7" w:rsidP="00CE7FF7">
          <w:pPr>
            <w:pStyle w:val="E7CE8F4D60694049A6AB9BFCA65E474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422D9CD63974F2DA0D4B19A00CDE1F8"/>
        <w:category>
          <w:name w:val="General"/>
          <w:gallery w:val="placeholder"/>
        </w:category>
        <w:types>
          <w:type w:val="bbPlcHdr"/>
        </w:types>
        <w:behaviors>
          <w:behavior w:val="content"/>
        </w:behaviors>
        <w:guid w:val="{968B843E-F0C2-40A4-A65E-AB2FEED5D937}"/>
      </w:docPartPr>
      <w:docPartBody>
        <w:p w:rsidR="00CE7FF7" w:rsidRDefault="00CE7FF7" w:rsidP="00CE7FF7">
          <w:pPr>
            <w:pStyle w:val="518F0FD35DA84712B427E574C003531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99E80CE59204D11BBF15345C57883BB"/>
        <w:category>
          <w:name w:val="General"/>
          <w:gallery w:val="placeholder"/>
        </w:category>
        <w:types>
          <w:type w:val="bbPlcHdr"/>
        </w:types>
        <w:behaviors>
          <w:behavior w:val="content"/>
        </w:behaviors>
        <w:guid w:val="{7928AC9F-4B6A-4709-B88E-C16E8CA2F72F}"/>
      </w:docPartPr>
      <w:docPartBody>
        <w:p w:rsidR="00CE7FF7" w:rsidRDefault="00CE7FF7" w:rsidP="00CE7FF7">
          <w:pPr>
            <w:pStyle w:val="5D205ABF01A447FEA6CB8CC95585EA8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F079BA30035462EAA8C3470A95F57BA"/>
        <w:category>
          <w:name w:val="General"/>
          <w:gallery w:val="placeholder"/>
        </w:category>
        <w:types>
          <w:type w:val="bbPlcHdr"/>
        </w:types>
        <w:behaviors>
          <w:behavior w:val="content"/>
        </w:behaviors>
        <w:guid w:val="{93036366-72C4-41BB-8309-9F69565AB50A}"/>
      </w:docPartPr>
      <w:docPartBody>
        <w:p w:rsidR="00CE7FF7" w:rsidRDefault="00CE7FF7" w:rsidP="00CE7FF7">
          <w:pPr>
            <w:pStyle w:val="DD3D4E1E24044D088A885D535703C19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D72B666353B4CD98B5E99C741002D33"/>
        <w:category>
          <w:name w:val="General"/>
          <w:gallery w:val="placeholder"/>
        </w:category>
        <w:types>
          <w:type w:val="bbPlcHdr"/>
        </w:types>
        <w:behaviors>
          <w:behavior w:val="content"/>
        </w:behaviors>
        <w:guid w:val="{CD5CECF1-17AD-4387-9888-3F683B0916C3}"/>
      </w:docPartPr>
      <w:docPartBody>
        <w:p w:rsidR="00CE7FF7" w:rsidRDefault="00CE7FF7" w:rsidP="00CE7FF7">
          <w:pPr>
            <w:pStyle w:val="66045BEF49F3435AA22F359020EAABC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7CE8F4D60694049A6AB9BFCA65E4747"/>
        <w:category>
          <w:name w:val="General"/>
          <w:gallery w:val="placeholder"/>
        </w:category>
        <w:types>
          <w:type w:val="bbPlcHdr"/>
        </w:types>
        <w:behaviors>
          <w:behavior w:val="content"/>
        </w:behaviors>
        <w:guid w:val="{9C6DF30D-8A49-4D7C-92CB-3D38CB6E7FF4}"/>
      </w:docPartPr>
      <w:docPartBody>
        <w:p w:rsidR="00CE7FF7" w:rsidRDefault="00CE7FF7" w:rsidP="00CE7FF7">
          <w:pPr>
            <w:pStyle w:val="B4C0D90DB16D46929D15883AA35726D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18F0FD35DA84712B427E574C0035314"/>
        <w:category>
          <w:name w:val="General"/>
          <w:gallery w:val="placeholder"/>
        </w:category>
        <w:types>
          <w:type w:val="bbPlcHdr"/>
        </w:types>
        <w:behaviors>
          <w:behavior w:val="content"/>
        </w:behaviors>
        <w:guid w:val="{7AFE6847-E9D1-44E5-9BC6-E027E3BE1E2C}"/>
      </w:docPartPr>
      <w:docPartBody>
        <w:p w:rsidR="00CE7FF7" w:rsidRDefault="00CE7FF7" w:rsidP="00CE7FF7">
          <w:pPr>
            <w:pStyle w:val="0C2BAAE4916E47FF8CB46E1D041CA20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D205ABF01A447FEA6CB8CC95585EA85"/>
        <w:category>
          <w:name w:val="General"/>
          <w:gallery w:val="placeholder"/>
        </w:category>
        <w:types>
          <w:type w:val="bbPlcHdr"/>
        </w:types>
        <w:behaviors>
          <w:behavior w:val="content"/>
        </w:behaviors>
        <w:guid w:val="{F1096E18-1F2E-4015-9FBD-E74AA644C76C}"/>
      </w:docPartPr>
      <w:docPartBody>
        <w:p w:rsidR="00CE7FF7" w:rsidRDefault="00CE7FF7" w:rsidP="00CE7FF7">
          <w:pPr>
            <w:pStyle w:val="4A0360E5C122430883B38D76D285786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D3D4E1E24044D088A885D535703C196"/>
        <w:category>
          <w:name w:val="General"/>
          <w:gallery w:val="placeholder"/>
        </w:category>
        <w:types>
          <w:type w:val="bbPlcHdr"/>
        </w:types>
        <w:behaviors>
          <w:behavior w:val="content"/>
        </w:behaviors>
        <w:guid w:val="{883CBB1B-7835-40A0-9239-87899884F59F}"/>
      </w:docPartPr>
      <w:docPartBody>
        <w:p w:rsidR="00CE7FF7" w:rsidRDefault="00CE7FF7" w:rsidP="00CE7FF7">
          <w:pPr>
            <w:pStyle w:val="D6BA24A18DB7457783D0E0F50081B2F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6045BEF49F3435AA22F359020EAABC0"/>
        <w:category>
          <w:name w:val="General"/>
          <w:gallery w:val="placeholder"/>
        </w:category>
        <w:types>
          <w:type w:val="bbPlcHdr"/>
        </w:types>
        <w:behaviors>
          <w:behavior w:val="content"/>
        </w:behaviors>
        <w:guid w:val="{47593FF1-4CE1-4C9C-B9F4-7976CD071102}"/>
      </w:docPartPr>
      <w:docPartBody>
        <w:p w:rsidR="00CE7FF7" w:rsidRDefault="00CE7FF7" w:rsidP="00CE7FF7">
          <w:pPr>
            <w:pStyle w:val="191FA97B0F3E4CD4A2EEC291938F933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4C0D90DB16D46929D15883AA35726D1"/>
        <w:category>
          <w:name w:val="General"/>
          <w:gallery w:val="placeholder"/>
        </w:category>
        <w:types>
          <w:type w:val="bbPlcHdr"/>
        </w:types>
        <w:behaviors>
          <w:behavior w:val="content"/>
        </w:behaviors>
        <w:guid w:val="{530FA885-8F61-4DC0-9914-6B1E79DF2F87}"/>
      </w:docPartPr>
      <w:docPartBody>
        <w:p w:rsidR="00CE7FF7" w:rsidRDefault="00CE7FF7" w:rsidP="00CE7FF7">
          <w:pPr>
            <w:pStyle w:val="179813770DB746BB97879064B118BB5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C2BAAE4916E47FF8CB46E1D041CA203"/>
        <w:category>
          <w:name w:val="General"/>
          <w:gallery w:val="placeholder"/>
        </w:category>
        <w:types>
          <w:type w:val="bbPlcHdr"/>
        </w:types>
        <w:behaviors>
          <w:behavior w:val="content"/>
        </w:behaviors>
        <w:guid w:val="{4D66E10F-0C1C-416E-9274-48DB7EC1236F}"/>
      </w:docPartPr>
      <w:docPartBody>
        <w:p w:rsidR="00CE7FF7" w:rsidRDefault="00CE7FF7" w:rsidP="00CE7FF7">
          <w:pPr>
            <w:pStyle w:val="1C0EFABBD1624A8AAD6D90CD536A8F3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A0360E5C122430883B38D76D285786B"/>
        <w:category>
          <w:name w:val="General"/>
          <w:gallery w:val="placeholder"/>
        </w:category>
        <w:types>
          <w:type w:val="bbPlcHdr"/>
        </w:types>
        <w:behaviors>
          <w:behavior w:val="content"/>
        </w:behaviors>
        <w:guid w:val="{E9225E57-4156-4879-828F-3EA5F223CB2C}"/>
      </w:docPartPr>
      <w:docPartBody>
        <w:p w:rsidR="00CE7FF7" w:rsidRDefault="00CE7FF7" w:rsidP="00CE7FF7">
          <w:pPr>
            <w:pStyle w:val="F15F98EC52544DF3983D254F6080250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6BA24A18DB7457783D0E0F50081B2FA"/>
        <w:category>
          <w:name w:val="General"/>
          <w:gallery w:val="placeholder"/>
        </w:category>
        <w:types>
          <w:type w:val="bbPlcHdr"/>
        </w:types>
        <w:behaviors>
          <w:behavior w:val="content"/>
        </w:behaviors>
        <w:guid w:val="{C95944AD-991F-4B31-AF96-BE286BF07EA7}"/>
      </w:docPartPr>
      <w:docPartBody>
        <w:p w:rsidR="00CE7FF7" w:rsidRDefault="00CE7FF7" w:rsidP="00CE7FF7">
          <w:pPr>
            <w:pStyle w:val="76FBE9738D1943B988BD59BBD1B3B7C5"/>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91FA97B0F3E4CD4A2EEC291938F933C"/>
        <w:category>
          <w:name w:val="General"/>
          <w:gallery w:val="placeholder"/>
        </w:category>
        <w:types>
          <w:type w:val="bbPlcHdr"/>
        </w:types>
        <w:behaviors>
          <w:behavior w:val="content"/>
        </w:behaviors>
        <w:guid w:val="{A3D3A390-72F1-4FED-9F2C-386BC51079C0}"/>
      </w:docPartPr>
      <w:docPartBody>
        <w:p w:rsidR="00CE7FF7" w:rsidRDefault="00CE7FF7" w:rsidP="00CE7FF7">
          <w:pPr>
            <w:pStyle w:val="E432C9D38F18426B9CCE56C8CB78BAA3"/>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79813770DB746BB97879064B118BB52"/>
        <w:category>
          <w:name w:val="General"/>
          <w:gallery w:val="placeholder"/>
        </w:category>
        <w:types>
          <w:type w:val="bbPlcHdr"/>
        </w:types>
        <w:behaviors>
          <w:behavior w:val="content"/>
        </w:behaviors>
        <w:guid w:val="{70A07163-72F2-4A92-86FC-1DBD86B633A0}"/>
      </w:docPartPr>
      <w:docPartBody>
        <w:p w:rsidR="00CE7FF7" w:rsidRDefault="00CE7FF7" w:rsidP="00CE7FF7">
          <w:pPr>
            <w:pStyle w:val="E4E9F8C1DF0845639DAB7BDEA69D180A"/>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C0EFABBD1624A8AAD6D90CD536A8F39"/>
        <w:category>
          <w:name w:val="General"/>
          <w:gallery w:val="placeholder"/>
        </w:category>
        <w:types>
          <w:type w:val="bbPlcHdr"/>
        </w:types>
        <w:behaviors>
          <w:behavior w:val="content"/>
        </w:behaviors>
        <w:guid w:val="{8F1670AC-395D-4FDF-836B-0FFD8BF145BA}"/>
      </w:docPartPr>
      <w:docPartBody>
        <w:p w:rsidR="00CE7FF7" w:rsidRDefault="00CE7FF7" w:rsidP="00CE7FF7">
          <w:pPr>
            <w:pStyle w:val="55B15551F3954FFE912C4DA2ABF5886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15F98EC52544DF3983D254F60802504"/>
        <w:category>
          <w:name w:val="General"/>
          <w:gallery w:val="placeholder"/>
        </w:category>
        <w:types>
          <w:type w:val="bbPlcHdr"/>
        </w:types>
        <w:behaviors>
          <w:behavior w:val="content"/>
        </w:behaviors>
        <w:guid w:val="{0AC5E5ED-E849-4E9D-B8FA-E68C2A82719C}"/>
      </w:docPartPr>
      <w:docPartBody>
        <w:p w:rsidR="00CE7FF7" w:rsidRDefault="00CE7FF7" w:rsidP="00CE7FF7">
          <w:pPr>
            <w:pStyle w:val="1CD29EB4E7524C299150F46652F88A03"/>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6FBE9738D1943B988BD59BBD1B3B7C5"/>
        <w:category>
          <w:name w:val="General"/>
          <w:gallery w:val="placeholder"/>
        </w:category>
        <w:types>
          <w:type w:val="bbPlcHdr"/>
        </w:types>
        <w:behaviors>
          <w:behavior w:val="content"/>
        </w:behaviors>
        <w:guid w:val="{5420080F-E35D-460E-AC3A-53313D615BB9}"/>
      </w:docPartPr>
      <w:docPartBody>
        <w:p w:rsidR="00CE7FF7" w:rsidRDefault="00CE7FF7" w:rsidP="00CE7FF7">
          <w:pPr>
            <w:pStyle w:val="100E86583670430D909A798E94B83B9E"/>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432C9D38F18426B9CCE56C8CB78BAA3"/>
        <w:category>
          <w:name w:val="General"/>
          <w:gallery w:val="placeholder"/>
        </w:category>
        <w:types>
          <w:type w:val="bbPlcHdr"/>
        </w:types>
        <w:behaviors>
          <w:behavior w:val="content"/>
        </w:behaviors>
        <w:guid w:val="{F275B76C-8957-4896-8B8E-BC82DFFAFF9C}"/>
      </w:docPartPr>
      <w:docPartBody>
        <w:p w:rsidR="00CE7FF7" w:rsidRDefault="00CE7FF7" w:rsidP="00CE7FF7">
          <w:pPr>
            <w:pStyle w:val="E3876CCD5ABC42098D2B87ADE2862B87"/>
          </w:pPr>
          <w:r w:rsidRPr="001306F1">
            <w:rPr>
              <w:rStyle w:val="Textodelmarcadordeposicin"/>
              <w:rFonts w:ascii="Arial" w:eastAsiaTheme="minorHAnsi" w:hAnsi="Arial" w:cs="Arial"/>
              <w:color w:val="FF8F8F"/>
              <w:sz w:val="20"/>
              <w:szCs w:val="20"/>
              <w:u w:val="single"/>
            </w:rPr>
            <w:t>Diligenciar cargo</w:t>
          </w:r>
        </w:p>
      </w:docPartBody>
    </w:docPart>
    <w:docPart>
      <w:docPartPr>
        <w:name w:val="E4E9F8C1DF0845639DAB7BDEA69D180A"/>
        <w:category>
          <w:name w:val="General"/>
          <w:gallery w:val="placeholder"/>
        </w:category>
        <w:types>
          <w:type w:val="bbPlcHdr"/>
        </w:types>
        <w:behaviors>
          <w:behavior w:val="content"/>
        </w:behaviors>
        <w:guid w:val="{C7098F51-DD31-4358-9F25-3D9F9CF688BE}"/>
      </w:docPartPr>
      <w:docPartBody>
        <w:p w:rsidR="00CE7FF7" w:rsidRDefault="00CE7FF7" w:rsidP="00CE7FF7">
          <w:pPr>
            <w:pStyle w:val="018007483B15421595C9A56A097D1DE9"/>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55B15551F3954FFE912C4DA2ABF5886A"/>
        <w:category>
          <w:name w:val="General"/>
          <w:gallery w:val="placeholder"/>
        </w:category>
        <w:types>
          <w:type w:val="bbPlcHdr"/>
        </w:types>
        <w:behaviors>
          <w:behavior w:val="content"/>
        </w:behaviors>
        <w:guid w:val="{9533801C-3ED8-4601-BD0A-221B9B904A5A}"/>
      </w:docPartPr>
      <w:docPartBody>
        <w:p w:rsidR="00CE7FF7" w:rsidRDefault="00CE7FF7" w:rsidP="00CE7FF7">
          <w:pPr>
            <w:pStyle w:val="A2490D0BBEB64A749639BEB490B10043"/>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1CD29EB4E7524C299150F46652F88A03"/>
        <w:category>
          <w:name w:val="General"/>
          <w:gallery w:val="placeholder"/>
        </w:category>
        <w:types>
          <w:type w:val="bbPlcHdr"/>
        </w:types>
        <w:behaviors>
          <w:behavior w:val="content"/>
        </w:behaviors>
        <w:guid w:val="{98B8BA41-AB16-4DEB-B805-91670587076B}"/>
      </w:docPartPr>
      <w:docPartBody>
        <w:p w:rsidR="00CE7FF7" w:rsidRDefault="00CE7FF7" w:rsidP="00CE7FF7">
          <w:pPr>
            <w:pStyle w:val="9DF1AA27DA85414EA8261FBC2E4F5263"/>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100E86583670430D909A798E94B83B9E"/>
        <w:category>
          <w:name w:val="General"/>
          <w:gallery w:val="placeholder"/>
        </w:category>
        <w:types>
          <w:type w:val="bbPlcHdr"/>
        </w:types>
        <w:behaviors>
          <w:behavior w:val="content"/>
        </w:behaviors>
        <w:guid w:val="{E828B1BB-14E5-4101-9645-1294808AAA32}"/>
      </w:docPartPr>
      <w:docPartBody>
        <w:p w:rsidR="00CE7FF7" w:rsidRDefault="00CE7FF7" w:rsidP="00CE7FF7">
          <w:pPr>
            <w:pStyle w:val="000BA153E83349E884A5EDF46752F4CE"/>
          </w:pPr>
          <w:r w:rsidRPr="000C3723">
            <w:rPr>
              <w:rStyle w:val="Textodelmarcadordeposicin"/>
              <w:rFonts w:ascii="Arial" w:hAnsi="Arial" w:cs="Arial"/>
              <w:color w:val="FF8F8F"/>
              <w:sz w:val="20"/>
              <w:szCs w:val="20"/>
              <w:u w:val="single"/>
            </w:rPr>
            <w:t>Transcribir el objeto del proceso</w:t>
          </w:r>
        </w:p>
      </w:docPartBody>
    </w:docPart>
    <w:docPart>
      <w:docPartPr>
        <w:name w:val="E3876CCD5ABC42098D2B87ADE2862B87"/>
        <w:category>
          <w:name w:val="General"/>
          <w:gallery w:val="placeholder"/>
        </w:category>
        <w:types>
          <w:type w:val="bbPlcHdr"/>
        </w:types>
        <w:behaviors>
          <w:behavior w:val="content"/>
        </w:behaviors>
        <w:guid w:val="{E80E174E-BAE7-4203-8F4F-E33E1D447AF9}"/>
      </w:docPartPr>
      <w:docPartBody>
        <w:p w:rsidR="00CE7FF7" w:rsidRDefault="00CE7FF7" w:rsidP="00CE7FF7">
          <w:pPr>
            <w:pStyle w:val="F3DED1B0D18749D692DC5CB4C71428A0"/>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018007483B15421595C9A56A097D1DE9"/>
        <w:category>
          <w:name w:val="General"/>
          <w:gallery w:val="placeholder"/>
        </w:category>
        <w:types>
          <w:type w:val="bbPlcHdr"/>
        </w:types>
        <w:behaviors>
          <w:behavior w:val="content"/>
        </w:behaviors>
        <w:guid w:val="{B651EA55-5829-4E7F-BD56-AB9A3E5F5549}"/>
      </w:docPartPr>
      <w:docPartBody>
        <w:p w:rsidR="00CE7FF7" w:rsidRDefault="00CE7FF7" w:rsidP="00CE7FF7">
          <w:pPr>
            <w:pStyle w:val="B70C7E37E4E9435DAF5C165B452FDEB8"/>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A2490D0BBEB64A749639BEB490B10043"/>
        <w:category>
          <w:name w:val="General"/>
          <w:gallery w:val="placeholder"/>
        </w:category>
        <w:types>
          <w:type w:val="bbPlcHdr"/>
        </w:types>
        <w:behaviors>
          <w:behavior w:val="content"/>
        </w:behaviors>
        <w:guid w:val="{95002DE0-3D85-40D1-B226-32E672D9F3B6}"/>
      </w:docPartPr>
      <w:docPartBody>
        <w:p w:rsidR="00CE7FF7" w:rsidRDefault="00CE7FF7" w:rsidP="00CE7FF7">
          <w:pPr>
            <w:pStyle w:val="4D0392BB43334F85AFF287BC86F79D51"/>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9DF1AA27DA85414EA8261FBC2E4F5263"/>
        <w:category>
          <w:name w:val="General"/>
          <w:gallery w:val="placeholder"/>
        </w:category>
        <w:types>
          <w:type w:val="bbPlcHdr"/>
        </w:types>
        <w:behaviors>
          <w:behavior w:val="content"/>
        </w:behaviors>
        <w:guid w:val="{5C3BBA46-19CF-46F9-9B34-90ADD4C3E9CE}"/>
      </w:docPartPr>
      <w:docPartBody>
        <w:p w:rsidR="00C03073" w:rsidRDefault="003D0C4F" w:rsidP="003D0C4F">
          <w:pPr>
            <w:pStyle w:val="06D39AA5FFFF4856AAFD61F412FC2C88"/>
          </w:pPr>
          <w:r>
            <w:rPr>
              <w:rStyle w:val="Textodelmarcadordeposicin"/>
              <w:rFonts w:ascii="Arial" w:hAnsi="Arial" w:cs="Arial"/>
              <w:color w:val="FF8F8F"/>
              <w:u w:val="single"/>
            </w:rPr>
            <w:t>Ciudad</w:t>
          </w:r>
        </w:p>
      </w:docPartBody>
    </w:docPart>
    <w:docPart>
      <w:docPartPr>
        <w:name w:val="000BA153E83349E884A5EDF46752F4CE"/>
        <w:category>
          <w:name w:val="General"/>
          <w:gallery w:val="placeholder"/>
        </w:category>
        <w:types>
          <w:type w:val="bbPlcHdr"/>
        </w:types>
        <w:behaviors>
          <w:behavior w:val="content"/>
        </w:behaviors>
        <w:guid w:val="{1AFE1C13-0018-412D-B7AC-2D399577AF3D}"/>
      </w:docPartPr>
      <w:docPartBody>
        <w:p w:rsidR="00C03073" w:rsidRDefault="003D0C4F" w:rsidP="003D0C4F">
          <w:r>
            <w:rPr>
              <w:rStyle w:val="Textodelmarcadordeposicin"/>
              <w:rFonts w:ascii="Arial" w:hAnsi="Arial" w:cs="Arial"/>
              <w:color w:val="FF8F8F"/>
            </w:rPr>
            <w:t>seleccionar la fecha.</w:t>
          </w:r>
        </w:p>
      </w:docPartBody>
    </w:docPart>
    <w:docPart>
      <w:docPartPr>
        <w:name w:val="F3DED1B0D18749D692DC5CB4C71428A0"/>
        <w:category>
          <w:name w:val="General"/>
          <w:gallery w:val="placeholder"/>
        </w:category>
        <w:types>
          <w:type w:val="bbPlcHdr"/>
        </w:types>
        <w:behaviors>
          <w:behavior w:val="content"/>
        </w:behaviors>
        <w:guid w:val="{1D541FC6-7F50-4A71-8541-04F7C810C075}"/>
      </w:docPartPr>
      <w:docPartBody>
        <w:p w:rsidR="00C03073" w:rsidRDefault="003D0C4F" w:rsidP="003D0C4F">
          <w:r>
            <w:rPr>
              <w:rStyle w:val="Textodelmarcadordeposicin"/>
              <w:rFonts w:ascii="Arial" w:hAnsi="Arial" w:cs="Arial"/>
              <w:color w:val="FF8F8F"/>
              <w:u w:val="single"/>
            </w:rPr>
            <w:t>DILIGENCIAR LA UNIDAD A LA QUE PRESENTA LA OFERTA</w:t>
          </w:r>
        </w:p>
      </w:docPartBody>
    </w:docPart>
    <w:docPart>
      <w:docPartPr>
        <w:name w:val="B70C7E37E4E9435DAF5C165B452FDEB8"/>
        <w:category>
          <w:name w:val="General"/>
          <w:gallery w:val="placeholder"/>
        </w:category>
        <w:types>
          <w:type w:val="bbPlcHdr"/>
        </w:types>
        <w:behaviors>
          <w:behavior w:val="content"/>
        </w:behaviors>
        <w:guid w:val="{38860AF4-B518-4BB8-9B25-C6754DFC2AB5}"/>
      </w:docPartPr>
      <w:docPartBody>
        <w:p w:rsidR="00C03073" w:rsidRDefault="003D0C4F" w:rsidP="003D0C4F">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4D0392BB43334F85AFF287BC86F79D51"/>
        <w:category>
          <w:name w:val="General"/>
          <w:gallery w:val="placeholder"/>
        </w:category>
        <w:types>
          <w:type w:val="bbPlcHdr"/>
        </w:types>
        <w:behaviors>
          <w:behavior w:val="content"/>
        </w:behaviors>
        <w:guid w:val="{B5910668-2582-4228-A3A2-F774A7DCE140}"/>
      </w:docPartPr>
      <w:docPartBody>
        <w:p w:rsidR="00C03073" w:rsidRDefault="003D0C4F" w:rsidP="003D0C4F">
          <w:r>
            <w:rPr>
              <w:rStyle w:val="Textodelmarcadordeposicin"/>
              <w:rFonts w:ascii="Arial" w:hAnsi="Arial" w:cs="Arial"/>
              <w:color w:val="FF8F8F"/>
              <w:u w:val="single"/>
            </w:rPr>
            <w:t>Diligenciar el número del proceso</w:t>
          </w:r>
        </w:p>
      </w:docPartBody>
    </w:docPart>
    <w:docPart>
      <w:docPartPr>
        <w:name w:val="06D39AA5FFFF4856AAFD61F412FC2C88"/>
        <w:category>
          <w:name w:val="General"/>
          <w:gallery w:val="placeholder"/>
        </w:category>
        <w:types>
          <w:type w:val="bbPlcHdr"/>
        </w:types>
        <w:behaviors>
          <w:behavior w:val="content"/>
        </w:behaviors>
        <w:guid w:val="{47B2AA50-022E-4EC1-A4C9-71BEDBCE95B8}"/>
      </w:docPartPr>
      <w:docPartBody>
        <w:p w:rsidR="00C03073" w:rsidRDefault="003D0C4F" w:rsidP="003D0C4F">
          <w:r>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Calibri"/>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HelveticaNeue-Light">
    <w:altName w:val="MS Gothic"/>
    <w:panose1 w:val="00000000000000000000"/>
    <w:charset w:val="80"/>
    <w:family w:val="auto"/>
    <w:notTrueType/>
    <w:pitch w:val="default"/>
    <w:sig w:usb0="00000003" w:usb1="08070000" w:usb2="00000010" w:usb3="00000000" w:csb0="0002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mo">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AF3"/>
    <w:rsid w:val="00020E6E"/>
    <w:rsid w:val="00051CC7"/>
    <w:rsid w:val="00052E49"/>
    <w:rsid w:val="00067BBD"/>
    <w:rsid w:val="0009278F"/>
    <w:rsid w:val="000B2B02"/>
    <w:rsid w:val="001011BD"/>
    <w:rsid w:val="001311E7"/>
    <w:rsid w:val="0013159F"/>
    <w:rsid w:val="0013382B"/>
    <w:rsid w:val="00191797"/>
    <w:rsid w:val="001B1C3A"/>
    <w:rsid w:val="001B5E6A"/>
    <w:rsid w:val="001C5C06"/>
    <w:rsid w:val="00204983"/>
    <w:rsid w:val="00215816"/>
    <w:rsid w:val="0026343C"/>
    <w:rsid w:val="00274B41"/>
    <w:rsid w:val="002B730E"/>
    <w:rsid w:val="002E3240"/>
    <w:rsid w:val="003342C2"/>
    <w:rsid w:val="003B0FB4"/>
    <w:rsid w:val="003D0C4F"/>
    <w:rsid w:val="003F7161"/>
    <w:rsid w:val="00422B98"/>
    <w:rsid w:val="004948B9"/>
    <w:rsid w:val="004F7DB0"/>
    <w:rsid w:val="00586F2A"/>
    <w:rsid w:val="005A7A49"/>
    <w:rsid w:val="005E5342"/>
    <w:rsid w:val="0060634B"/>
    <w:rsid w:val="00621E1D"/>
    <w:rsid w:val="00636AF3"/>
    <w:rsid w:val="00792D20"/>
    <w:rsid w:val="007E35CF"/>
    <w:rsid w:val="007E4B97"/>
    <w:rsid w:val="00812F4F"/>
    <w:rsid w:val="0086036F"/>
    <w:rsid w:val="00870758"/>
    <w:rsid w:val="008B69BB"/>
    <w:rsid w:val="008D2BB9"/>
    <w:rsid w:val="008E48D3"/>
    <w:rsid w:val="008F5F0F"/>
    <w:rsid w:val="00925559"/>
    <w:rsid w:val="0096562A"/>
    <w:rsid w:val="00995E43"/>
    <w:rsid w:val="00997602"/>
    <w:rsid w:val="009B5C5F"/>
    <w:rsid w:val="009E67DD"/>
    <w:rsid w:val="00A31C99"/>
    <w:rsid w:val="00A36FAC"/>
    <w:rsid w:val="00A56696"/>
    <w:rsid w:val="00A81338"/>
    <w:rsid w:val="00A93FA0"/>
    <w:rsid w:val="00B13E00"/>
    <w:rsid w:val="00BB5FD2"/>
    <w:rsid w:val="00BC0B62"/>
    <w:rsid w:val="00C03073"/>
    <w:rsid w:val="00C04C75"/>
    <w:rsid w:val="00C368FE"/>
    <w:rsid w:val="00C57075"/>
    <w:rsid w:val="00CE05F2"/>
    <w:rsid w:val="00CE7FF7"/>
    <w:rsid w:val="00D17B95"/>
    <w:rsid w:val="00D40F52"/>
    <w:rsid w:val="00D616CF"/>
    <w:rsid w:val="00D63BEE"/>
    <w:rsid w:val="00D92A53"/>
    <w:rsid w:val="00DA1764"/>
    <w:rsid w:val="00E41CAC"/>
    <w:rsid w:val="00E57B9D"/>
    <w:rsid w:val="00E62083"/>
    <w:rsid w:val="00EA28D6"/>
    <w:rsid w:val="00F413BB"/>
    <w:rsid w:val="00F87EC2"/>
    <w:rsid w:val="00F96F16"/>
    <w:rsid w:val="00FA3F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D0C4F"/>
    <w:rPr>
      <w:color w:val="808080"/>
    </w:rPr>
  </w:style>
  <w:style w:type="paragraph" w:customStyle="1" w:styleId="A0327E43308E49C4806106BC66D9978E">
    <w:name w:val="A0327E43308E49C4806106BC66D9978E"/>
    <w:rsid w:val="00CE7FF7"/>
    <w:rPr>
      <w:kern w:val="0"/>
      <w14:ligatures w14:val="none"/>
    </w:rPr>
  </w:style>
  <w:style w:type="paragraph" w:customStyle="1" w:styleId="2BDFFF84D7EC49C78AA17CC52084444D">
    <w:name w:val="2BDFFF84D7EC49C78AA17CC52084444D"/>
    <w:rsid w:val="00CE7FF7"/>
    <w:rPr>
      <w:kern w:val="0"/>
      <w14:ligatures w14:val="none"/>
    </w:rPr>
  </w:style>
  <w:style w:type="paragraph" w:customStyle="1" w:styleId="D0CF5789FAA84CC4A3E64C95BB79CD1A">
    <w:name w:val="D0CF5789FAA84CC4A3E64C95BB79CD1A"/>
    <w:rsid w:val="00CE7FF7"/>
    <w:rPr>
      <w:kern w:val="0"/>
      <w14:ligatures w14:val="none"/>
    </w:rPr>
  </w:style>
  <w:style w:type="paragraph" w:customStyle="1" w:styleId="188FCF2E17614D2BB8AE6461E6D406C9">
    <w:name w:val="188FCF2E17614D2BB8AE6461E6D406C9"/>
    <w:rsid w:val="00CE7FF7"/>
    <w:rPr>
      <w:kern w:val="0"/>
      <w14:ligatures w14:val="none"/>
    </w:rPr>
  </w:style>
  <w:style w:type="paragraph" w:customStyle="1" w:styleId="3827A724632740B3AD5E25ADC0C91C18">
    <w:name w:val="3827A724632740B3AD5E25ADC0C91C18"/>
    <w:rsid w:val="00CE7FF7"/>
    <w:rPr>
      <w:kern w:val="0"/>
      <w14:ligatures w14:val="none"/>
    </w:rPr>
  </w:style>
  <w:style w:type="paragraph" w:customStyle="1" w:styleId="357E022958E746A7B0BEF56D30247F5E">
    <w:name w:val="357E022958E746A7B0BEF56D30247F5E"/>
    <w:rsid w:val="00CE7FF7"/>
    <w:rPr>
      <w:kern w:val="0"/>
      <w14:ligatures w14:val="none"/>
    </w:rPr>
  </w:style>
  <w:style w:type="paragraph" w:customStyle="1" w:styleId="17FD73B3A221441BA02973873271846C">
    <w:name w:val="17FD73B3A221441BA02973873271846C"/>
    <w:rsid w:val="00CE7FF7"/>
    <w:rPr>
      <w:kern w:val="0"/>
      <w14:ligatures w14:val="none"/>
    </w:rPr>
  </w:style>
  <w:style w:type="paragraph" w:customStyle="1" w:styleId="08578889B9F042929CB7AB3503B7B12B">
    <w:name w:val="08578889B9F042929CB7AB3503B7B12B"/>
    <w:rsid w:val="00CE7FF7"/>
    <w:rPr>
      <w:kern w:val="0"/>
      <w14:ligatures w14:val="none"/>
    </w:rPr>
  </w:style>
  <w:style w:type="paragraph" w:customStyle="1" w:styleId="70344990224A48AA8177DAED30105482">
    <w:name w:val="70344990224A48AA8177DAED30105482"/>
    <w:rsid w:val="00CE7FF7"/>
    <w:rPr>
      <w:kern w:val="0"/>
      <w14:ligatures w14:val="none"/>
    </w:rPr>
  </w:style>
  <w:style w:type="paragraph" w:customStyle="1" w:styleId="DFEBA6CA84DC4782A10B9BE566B5D4E5">
    <w:name w:val="DFEBA6CA84DC4782A10B9BE566B5D4E5"/>
    <w:rsid w:val="00CE7FF7"/>
    <w:rPr>
      <w:kern w:val="0"/>
      <w14:ligatures w14:val="none"/>
    </w:rPr>
  </w:style>
  <w:style w:type="paragraph" w:customStyle="1" w:styleId="6EBA5F112883482487B471625A933252">
    <w:name w:val="6EBA5F112883482487B471625A933252"/>
    <w:rsid w:val="00CE7FF7"/>
    <w:rPr>
      <w:kern w:val="0"/>
      <w14:ligatures w14:val="none"/>
    </w:rPr>
  </w:style>
  <w:style w:type="paragraph" w:customStyle="1" w:styleId="1E3A67677D4B497CB270AC46F59BBA99">
    <w:name w:val="1E3A67677D4B497CB270AC46F59BBA99"/>
    <w:rsid w:val="00CE7FF7"/>
    <w:rPr>
      <w:kern w:val="0"/>
      <w14:ligatures w14:val="none"/>
    </w:rPr>
  </w:style>
  <w:style w:type="paragraph" w:customStyle="1" w:styleId="B6171CD946274265A94928A53E075DD3">
    <w:name w:val="B6171CD946274265A94928A53E075DD3"/>
    <w:rsid w:val="00CE7FF7"/>
    <w:rPr>
      <w:kern w:val="0"/>
      <w14:ligatures w14:val="none"/>
    </w:rPr>
  </w:style>
  <w:style w:type="paragraph" w:customStyle="1" w:styleId="9D24500821F74627AC7902C6615AF6A7">
    <w:name w:val="9D24500821F74627AC7902C6615AF6A7"/>
    <w:rsid w:val="00CE7FF7"/>
    <w:rPr>
      <w:kern w:val="0"/>
      <w14:ligatures w14:val="none"/>
    </w:rPr>
  </w:style>
  <w:style w:type="paragraph" w:customStyle="1" w:styleId="104BE136596849B78B40641F1B244EED">
    <w:name w:val="104BE136596849B78B40641F1B244EED"/>
    <w:rsid w:val="00CE7FF7"/>
    <w:rPr>
      <w:kern w:val="0"/>
      <w14:ligatures w14:val="none"/>
    </w:rPr>
  </w:style>
  <w:style w:type="paragraph" w:customStyle="1" w:styleId="BE7FB11E31C049539C1DDA1312A320F5">
    <w:name w:val="BE7FB11E31C049539C1DDA1312A320F5"/>
    <w:rsid w:val="00CE7FF7"/>
    <w:rPr>
      <w:kern w:val="0"/>
      <w14:ligatures w14:val="none"/>
    </w:rPr>
  </w:style>
  <w:style w:type="paragraph" w:customStyle="1" w:styleId="92137F26350C4C14A2F3E724EFBA7CFD">
    <w:name w:val="92137F26350C4C14A2F3E724EFBA7CFD"/>
    <w:rsid w:val="00CE7FF7"/>
    <w:rPr>
      <w:kern w:val="0"/>
      <w14:ligatures w14:val="none"/>
    </w:rPr>
  </w:style>
  <w:style w:type="paragraph" w:customStyle="1" w:styleId="40D24306A0594E94ACFE195018D97395">
    <w:name w:val="40D24306A0594E94ACFE195018D97395"/>
    <w:rsid w:val="00CE7FF7"/>
    <w:rPr>
      <w:kern w:val="0"/>
      <w14:ligatures w14:val="none"/>
    </w:rPr>
  </w:style>
  <w:style w:type="paragraph" w:customStyle="1" w:styleId="4C0C4FFBB78445F899C061AFA7578D5F">
    <w:name w:val="4C0C4FFBB78445F899C061AFA7578D5F"/>
    <w:rsid w:val="00CE7FF7"/>
    <w:rPr>
      <w:kern w:val="0"/>
      <w14:ligatures w14:val="none"/>
    </w:rPr>
  </w:style>
  <w:style w:type="paragraph" w:customStyle="1" w:styleId="F15CD582C46F444CB7C7CC6E2B948AC3">
    <w:name w:val="F15CD582C46F444CB7C7CC6E2B948AC3"/>
    <w:rsid w:val="00CE7FF7"/>
    <w:rPr>
      <w:kern w:val="0"/>
      <w14:ligatures w14:val="none"/>
    </w:rPr>
  </w:style>
  <w:style w:type="paragraph" w:customStyle="1" w:styleId="B12A2861F781485D9D4B0A60A1F5001E">
    <w:name w:val="B12A2861F781485D9D4B0A60A1F5001E"/>
    <w:rsid w:val="00CE7FF7"/>
    <w:rPr>
      <w:kern w:val="0"/>
      <w14:ligatures w14:val="none"/>
    </w:rPr>
  </w:style>
  <w:style w:type="paragraph" w:customStyle="1" w:styleId="B2BD54AC6085496798C57F70FD7C81CD">
    <w:name w:val="B2BD54AC6085496798C57F70FD7C81CD"/>
    <w:rsid w:val="00CE7FF7"/>
    <w:rPr>
      <w:kern w:val="0"/>
      <w14:ligatures w14:val="none"/>
    </w:rPr>
  </w:style>
  <w:style w:type="paragraph" w:customStyle="1" w:styleId="A55D15EE4B704CEE973D7CD605558048">
    <w:name w:val="A55D15EE4B704CEE973D7CD605558048"/>
    <w:rsid w:val="00CE7FF7"/>
    <w:rPr>
      <w:kern w:val="0"/>
      <w14:ligatures w14:val="none"/>
    </w:rPr>
  </w:style>
  <w:style w:type="paragraph" w:customStyle="1" w:styleId="223D7EA0518F4D53A4D005340A7E4071">
    <w:name w:val="223D7EA0518F4D53A4D005340A7E4071"/>
    <w:rsid w:val="00CE7FF7"/>
    <w:rPr>
      <w:kern w:val="0"/>
      <w14:ligatures w14:val="none"/>
    </w:rPr>
  </w:style>
  <w:style w:type="paragraph" w:customStyle="1" w:styleId="2422D9CD63974F2DA0D4B19A00CDE1F8">
    <w:name w:val="2422D9CD63974F2DA0D4B19A00CDE1F8"/>
    <w:rsid w:val="00CE7FF7"/>
    <w:rPr>
      <w:kern w:val="0"/>
      <w14:ligatures w14:val="none"/>
    </w:rPr>
  </w:style>
  <w:style w:type="paragraph" w:customStyle="1" w:styleId="A99E80CE59204D11BBF15345C57883BB">
    <w:name w:val="A99E80CE59204D11BBF15345C57883BB"/>
    <w:rsid w:val="00CE7FF7"/>
    <w:rPr>
      <w:kern w:val="0"/>
      <w14:ligatures w14:val="none"/>
    </w:rPr>
  </w:style>
  <w:style w:type="paragraph" w:customStyle="1" w:styleId="BF079BA30035462EAA8C3470A95F57BA">
    <w:name w:val="BF079BA30035462EAA8C3470A95F57BA"/>
    <w:rsid w:val="00CE7FF7"/>
    <w:rPr>
      <w:kern w:val="0"/>
      <w14:ligatures w14:val="none"/>
    </w:rPr>
  </w:style>
  <w:style w:type="paragraph" w:customStyle="1" w:styleId="5D72B666353B4CD98B5E99C741002D33">
    <w:name w:val="5D72B666353B4CD98B5E99C741002D33"/>
    <w:rsid w:val="00CE7FF7"/>
    <w:rPr>
      <w:kern w:val="0"/>
      <w14:ligatures w14:val="none"/>
    </w:rPr>
  </w:style>
  <w:style w:type="paragraph" w:customStyle="1" w:styleId="E7CE8F4D60694049A6AB9BFCA65E4747">
    <w:name w:val="E7CE8F4D60694049A6AB9BFCA65E4747"/>
    <w:rsid w:val="00CE7FF7"/>
    <w:rPr>
      <w:kern w:val="0"/>
      <w14:ligatures w14:val="none"/>
    </w:rPr>
  </w:style>
  <w:style w:type="paragraph" w:customStyle="1" w:styleId="518F0FD35DA84712B427E574C0035314">
    <w:name w:val="518F0FD35DA84712B427E574C0035314"/>
    <w:rsid w:val="00CE7FF7"/>
    <w:rPr>
      <w:kern w:val="0"/>
      <w14:ligatures w14:val="none"/>
    </w:rPr>
  </w:style>
  <w:style w:type="paragraph" w:customStyle="1" w:styleId="5D205ABF01A447FEA6CB8CC95585EA85">
    <w:name w:val="5D205ABF01A447FEA6CB8CC95585EA85"/>
    <w:rsid w:val="00CE7FF7"/>
    <w:rPr>
      <w:kern w:val="0"/>
      <w14:ligatures w14:val="none"/>
    </w:rPr>
  </w:style>
  <w:style w:type="paragraph" w:customStyle="1" w:styleId="DD3D4E1E24044D088A885D535703C196">
    <w:name w:val="DD3D4E1E24044D088A885D535703C196"/>
    <w:rsid w:val="00CE7FF7"/>
    <w:rPr>
      <w:kern w:val="0"/>
      <w14:ligatures w14:val="none"/>
    </w:rPr>
  </w:style>
  <w:style w:type="paragraph" w:customStyle="1" w:styleId="66045BEF49F3435AA22F359020EAABC0">
    <w:name w:val="66045BEF49F3435AA22F359020EAABC0"/>
    <w:rsid w:val="00CE7FF7"/>
    <w:rPr>
      <w:kern w:val="0"/>
      <w14:ligatures w14:val="none"/>
    </w:rPr>
  </w:style>
  <w:style w:type="paragraph" w:customStyle="1" w:styleId="B4C0D90DB16D46929D15883AA35726D1">
    <w:name w:val="B4C0D90DB16D46929D15883AA35726D1"/>
    <w:rsid w:val="00CE7FF7"/>
    <w:rPr>
      <w:kern w:val="0"/>
      <w14:ligatures w14:val="none"/>
    </w:rPr>
  </w:style>
  <w:style w:type="paragraph" w:customStyle="1" w:styleId="0C2BAAE4916E47FF8CB46E1D041CA203">
    <w:name w:val="0C2BAAE4916E47FF8CB46E1D041CA203"/>
    <w:rsid w:val="00CE7FF7"/>
    <w:rPr>
      <w:kern w:val="0"/>
      <w14:ligatures w14:val="none"/>
    </w:rPr>
  </w:style>
  <w:style w:type="paragraph" w:customStyle="1" w:styleId="4A0360E5C122430883B38D76D285786B">
    <w:name w:val="4A0360E5C122430883B38D76D285786B"/>
    <w:rsid w:val="00CE7FF7"/>
    <w:rPr>
      <w:kern w:val="0"/>
      <w14:ligatures w14:val="none"/>
    </w:rPr>
  </w:style>
  <w:style w:type="paragraph" w:customStyle="1" w:styleId="D6BA24A18DB7457783D0E0F50081B2FA">
    <w:name w:val="D6BA24A18DB7457783D0E0F50081B2FA"/>
    <w:rsid w:val="00CE7FF7"/>
    <w:rPr>
      <w:kern w:val="0"/>
      <w14:ligatures w14:val="none"/>
    </w:rPr>
  </w:style>
  <w:style w:type="paragraph" w:customStyle="1" w:styleId="191FA97B0F3E4CD4A2EEC291938F933C">
    <w:name w:val="191FA97B0F3E4CD4A2EEC291938F933C"/>
    <w:rsid w:val="00CE7FF7"/>
    <w:rPr>
      <w:kern w:val="0"/>
      <w14:ligatures w14:val="none"/>
    </w:rPr>
  </w:style>
  <w:style w:type="paragraph" w:customStyle="1" w:styleId="179813770DB746BB97879064B118BB52">
    <w:name w:val="179813770DB746BB97879064B118BB52"/>
    <w:rsid w:val="00CE7FF7"/>
    <w:rPr>
      <w:kern w:val="0"/>
      <w14:ligatures w14:val="none"/>
    </w:rPr>
  </w:style>
  <w:style w:type="paragraph" w:customStyle="1" w:styleId="1C0EFABBD1624A8AAD6D90CD536A8F39">
    <w:name w:val="1C0EFABBD1624A8AAD6D90CD536A8F39"/>
    <w:rsid w:val="00CE7FF7"/>
    <w:rPr>
      <w:kern w:val="0"/>
      <w14:ligatures w14:val="none"/>
    </w:rPr>
  </w:style>
  <w:style w:type="paragraph" w:customStyle="1" w:styleId="F15F98EC52544DF3983D254F60802504">
    <w:name w:val="F15F98EC52544DF3983D254F60802504"/>
    <w:rsid w:val="00CE7FF7"/>
    <w:rPr>
      <w:kern w:val="0"/>
      <w14:ligatures w14:val="none"/>
    </w:rPr>
  </w:style>
  <w:style w:type="paragraph" w:customStyle="1" w:styleId="76FBE9738D1943B988BD59BBD1B3B7C5">
    <w:name w:val="76FBE9738D1943B988BD59BBD1B3B7C5"/>
    <w:rsid w:val="00CE7FF7"/>
    <w:rPr>
      <w:kern w:val="0"/>
      <w14:ligatures w14:val="none"/>
    </w:rPr>
  </w:style>
  <w:style w:type="paragraph" w:customStyle="1" w:styleId="E432C9D38F18426B9CCE56C8CB78BAA3">
    <w:name w:val="E432C9D38F18426B9CCE56C8CB78BAA3"/>
    <w:rsid w:val="00CE7FF7"/>
    <w:rPr>
      <w:kern w:val="0"/>
      <w14:ligatures w14:val="none"/>
    </w:rPr>
  </w:style>
  <w:style w:type="paragraph" w:customStyle="1" w:styleId="E4E9F8C1DF0845639DAB7BDEA69D180A">
    <w:name w:val="E4E9F8C1DF0845639DAB7BDEA69D180A"/>
    <w:rsid w:val="00CE7FF7"/>
    <w:rPr>
      <w:kern w:val="0"/>
      <w14:ligatures w14:val="none"/>
    </w:rPr>
  </w:style>
  <w:style w:type="paragraph" w:customStyle="1" w:styleId="55B15551F3954FFE912C4DA2ABF5886A">
    <w:name w:val="55B15551F3954FFE912C4DA2ABF5886A"/>
    <w:rsid w:val="00CE7FF7"/>
    <w:rPr>
      <w:kern w:val="0"/>
      <w14:ligatures w14:val="none"/>
    </w:rPr>
  </w:style>
  <w:style w:type="paragraph" w:customStyle="1" w:styleId="1CD29EB4E7524C299150F46652F88A03">
    <w:name w:val="1CD29EB4E7524C299150F46652F88A03"/>
    <w:rsid w:val="00CE7FF7"/>
    <w:rPr>
      <w:kern w:val="0"/>
      <w14:ligatures w14:val="none"/>
    </w:rPr>
  </w:style>
  <w:style w:type="paragraph" w:customStyle="1" w:styleId="100E86583670430D909A798E94B83B9E">
    <w:name w:val="100E86583670430D909A798E94B83B9E"/>
    <w:rsid w:val="00CE7FF7"/>
    <w:rPr>
      <w:kern w:val="0"/>
      <w14:ligatures w14:val="none"/>
    </w:rPr>
  </w:style>
  <w:style w:type="paragraph" w:customStyle="1" w:styleId="E3876CCD5ABC42098D2B87ADE2862B87">
    <w:name w:val="E3876CCD5ABC42098D2B87ADE2862B87"/>
    <w:rsid w:val="00CE7FF7"/>
    <w:rPr>
      <w:kern w:val="0"/>
      <w14:ligatures w14:val="none"/>
    </w:rPr>
  </w:style>
  <w:style w:type="paragraph" w:customStyle="1" w:styleId="018007483B15421595C9A56A097D1DE9">
    <w:name w:val="018007483B15421595C9A56A097D1DE9"/>
    <w:rsid w:val="00CE7FF7"/>
    <w:rPr>
      <w:kern w:val="0"/>
      <w14:ligatures w14:val="none"/>
    </w:rPr>
  </w:style>
  <w:style w:type="paragraph" w:customStyle="1" w:styleId="A2490D0BBEB64A749639BEB490B10043">
    <w:name w:val="A2490D0BBEB64A749639BEB490B10043"/>
    <w:rsid w:val="00CE7FF7"/>
    <w:rPr>
      <w:kern w:val="0"/>
      <w14:ligatures w14:val="none"/>
    </w:rPr>
  </w:style>
  <w:style w:type="paragraph" w:customStyle="1" w:styleId="9DF1AA27DA85414EA8261FBC2E4F5263">
    <w:name w:val="9DF1AA27DA85414EA8261FBC2E4F5263"/>
    <w:rsid w:val="003D0C4F"/>
    <w:pPr>
      <w:spacing w:line="278" w:lineRule="auto"/>
    </w:pPr>
    <w:rPr>
      <w:sz w:val="24"/>
      <w:szCs w:val="24"/>
    </w:rPr>
  </w:style>
  <w:style w:type="paragraph" w:customStyle="1" w:styleId="000BA153E83349E884A5EDF46752F4CE">
    <w:name w:val="000BA153E83349E884A5EDF46752F4CE"/>
    <w:rsid w:val="003D0C4F"/>
    <w:pPr>
      <w:spacing w:line="278" w:lineRule="auto"/>
    </w:pPr>
    <w:rPr>
      <w:sz w:val="24"/>
      <w:szCs w:val="24"/>
    </w:rPr>
  </w:style>
  <w:style w:type="paragraph" w:customStyle="1" w:styleId="F3DED1B0D18749D692DC5CB4C71428A0">
    <w:name w:val="F3DED1B0D18749D692DC5CB4C71428A0"/>
    <w:rsid w:val="003D0C4F"/>
    <w:pPr>
      <w:spacing w:line="278" w:lineRule="auto"/>
    </w:pPr>
    <w:rPr>
      <w:sz w:val="24"/>
      <w:szCs w:val="24"/>
    </w:rPr>
  </w:style>
  <w:style w:type="paragraph" w:customStyle="1" w:styleId="B70C7E37E4E9435DAF5C165B452FDEB8">
    <w:name w:val="B70C7E37E4E9435DAF5C165B452FDEB8"/>
    <w:rsid w:val="003D0C4F"/>
    <w:pPr>
      <w:spacing w:line="278" w:lineRule="auto"/>
    </w:pPr>
    <w:rPr>
      <w:sz w:val="24"/>
      <w:szCs w:val="24"/>
    </w:rPr>
  </w:style>
  <w:style w:type="paragraph" w:customStyle="1" w:styleId="4D0392BB43334F85AFF287BC86F79D51">
    <w:name w:val="4D0392BB43334F85AFF287BC86F79D51"/>
    <w:rsid w:val="003D0C4F"/>
    <w:pPr>
      <w:spacing w:line="278" w:lineRule="auto"/>
    </w:pPr>
    <w:rPr>
      <w:sz w:val="24"/>
      <w:szCs w:val="24"/>
    </w:rPr>
  </w:style>
  <w:style w:type="paragraph" w:customStyle="1" w:styleId="06D39AA5FFFF4856AAFD61F412FC2C88">
    <w:name w:val="06D39AA5FFFF4856AAFD61F412FC2C88"/>
    <w:rsid w:val="003D0C4F"/>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E9B2A-AA76-4A42-BA05-291CFDC6D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59376</Words>
  <Characters>326572</Characters>
  <Application>Microsoft Office Word</Application>
  <DocSecurity>0</DocSecurity>
  <Lines>2721</Lines>
  <Paragraphs>770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DISAN - FERNANDO NIÑO GOMEZ</cp:lastModifiedBy>
  <cp:revision>7</cp:revision>
  <cp:lastPrinted>2026-10-20T16:57:00Z</cp:lastPrinted>
  <dcterms:created xsi:type="dcterms:W3CDTF">2026-10-20T13:04:00Z</dcterms:created>
  <dcterms:modified xsi:type="dcterms:W3CDTF">2026-10-20T17:10:00Z</dcterms:modified>
</cp:coreProperties>
</file>