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69A9860C" w:rsidR="006644DB" w:rsidRPr="00704A71" w:rsidRDefault="003371DB" w:rsidP="006644DB">
      <w:pPr>
        <w:spacing w:line="276" w:lineRule="auto"/>
        <w:jc w:val="both"/>
        <w:rPr>
          <w:rFonts w:ascii="Verdana" w:eastAsia="Arial" w:hAnsi="Verdana" w:cs="Arial"/>
          <w:color w:val="auto"/>
          <w:sz w:val="22"/>
        </w:rPr>
      </w:pPr>
      <w:r w:rsidRPr="003371DB">
        <w:rPr>
          <w:rFonts w:ascii="Verdana" w:hAnsi="Verdana" w:cs="Arial"/>
          <w:sz w:val="22"/>
        </w:rPr>
        <w:t>El Municipio de Leticia – Amazonas</w:t>
      </w:r>
      <w:r w:rsidRPr="00704A71">
        <w:rPr>
          <w:rFonts w:ascii="Verdana"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Pr="003371DB">
        <w:rPr>
          <w:rFonts w:ascii="Verdana" w:hAnsi="Verdana" w:cs="Arial"/>
          <w:sz w:val="22"/>
        </w:rPr>
        <w:t>“</w:t>
      </w:r>
      <w:r w:rsidRPr="003371DB">
        <w:rPr>
          <w:rFonts w:ascii="Verdana" w:hAnsi="Verdana" w:cs="Arial"/>
          <w:b/>
          <w:bCs/>
          <w:sz w:val="22"/>
        </w:rPr>
        <w:t>MEJORAMIENTO DE LA CASA LUDICA DEL MUNICIPIO DE LETICIA - DEPARTAMENTO DEL AMAZONAS</w:t>
      </w:r>
      <w:r w:rsidRPr="003371DB">
        <w:rPr>
          <w:rFonts w:ascii="Verdana" w:hAnsi="Verdana" w:cs="Arial"/>
          <w:sz w:val="22"/>
        </w:rPr>
        <w:t>”</w:t>
      </w:r>
      <w:r w:rsidR="006644DB" w:rsidRPr="003371DB">
        <w:rPr>
          <w:rFonts w:ascii="Verdana" w:eastAsia="Arial" w:hAnsi="Verdana" w:cs="Arial"/>
          <w:color w:val="auto"/>
          <w:sz w:val="22"/>
        </w:rPr>
        <w:t>,</w:t>
      </w:r>
      <w:r w:rsidR="006644DB" w:rsidRPr="003371DB">
        <w:rPr>
          <w:rFonts w:ascii="Verdana"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704A71"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público</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Sistema</w:t>
      </w:r>
      <w:r w:rsidRPr="00704A71">
        <w:rPr>
          <w:rFonts w:ascii="Verdana" w:eastAsia="Arial" w:hAnsi="Verdana" w:cs="Arial"/>
          <w:color w:val="auto"/>
          <w:sz w:val="22"/>
        </w:rPr>
        <w:t xml:space="preserve"> </w:t>
      </w:r>
      <w:r w:rsidRPr="00704A71">
        <w:rPr>
          <w:rFonts w:ascii="Verdana" w:hAnsi="Verdana" w:cs="Arial"/>
          <w:color w:val="auto"/>
          <w:sz w:val="22"/>
        </w:rPr>
        <w:t>Electrónico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7631DDB8" w:rsidRPr="00704A71">
        <w:rPr>
          <w:rFonts w:ascii="Verdana" w:eastAsia="Arial" w:hAnsi="Verdana" w:cs="Arial"/>
          <w:color w:val="auto"/>
          <w:sz w:val="22"/>
        </w:rPr>
        <w:t xml:space="preserve"> en adelante</w:t>
      </w:r>
      <w:r w:rsidRPr="00704A71">
        <w:rPr>
          <w:rFonts w:ascii="Verdana" w:hAnsi="Verdana" w:cs="Arial"/>
          <w:color w:val="auto"/>
          <w:sz w:val="22"/>
        </w:rPr>
        <w:t xml:space="preserve">–SECOP–. </w:t>
      </w:r>
    </w:p>
    <w:p w14:paraId="3DA13F2B" w14:textId="4B74B35D" w:rsidR="006644DB" w:rsidRPr="00704A71" w:rsidRDefault="006644DB" w:rsidP="006644DB">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selección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contratista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realizará</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través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l </w:t>
      </w:r>
      <w:r w:rsidR="007C16CA">
        <w:rPr>
          <w:rFonts w:ascii="Verdana" w:eastAsia="Arial" w:hAnsi="Verdana" w:cs="Arial"/>
          <w:color w:val="auto"/>
          <w:sz w:val="22"/>
        </w:rPr>
        <w:t>P</w:t>
      </w:r>
      <w:r w:rsidRPr="00704A71">
        <w:rPr>
          <w:rFonts w:ascii="Verdana" w:eastAsia="Arial" w:hAnsi="Verdana" w:cs="Arial"/>
          <w:color w:val="auto"/>
          <w:sz w:val="22"/>
        </w:rPr>
        <w:t xml:space="preserve">roceso de </w:t>
      </w:r>
      <w:r w:rsidR="007C16CA">
        <w:rPr>
          <w:rFonts w:ascii="Verdana" w:eastAsia="Arial" w:hAnsi="Verdana" w:cs="Arial"/>
          <w:color w:val="auto"/>
          <w:sz w:val="22"/>
        </w:rPr>
        <w:t>C</w:t>
      </w:r>
      <w:r w:rsidRPr="00704A71">
        <w:rPr>
          <w:rFonts w:ascii="Verdana" w:eastAsia="Arial" w:hAnsi="Verdana" w:cs="Arial"/>
          <w:color w:val="auto"/>
          <w:sz w:val="22"/>
        </w:rPr>
        <w:t xml:space="preserve">ontratación </w:t>
      </w:r>
      <w:r w:rsidRPr="00704A71">
        <w:rPr>
          <w:rFonts w:ascii="Verdana" w:hAnsi="Verdana" w:cs="Arial"/>
          <w:color w:val="auto"/>
          <w:sz w:val="22"/>
        </w:rPr>
        <w:t xml:space="preserve">No. </w:t>
      </w:r>
      <w:r w:rsidRPr="00704A71">
        <w:rPr>
          <w:rFonts w:ascii="Verdana" w:hAnsi="Verdana" w:cs="Arial"/>
          <w:color w:val="auto"/>
          <w:sz w:val="22"/>
          <w:highlight w:val="lightGray"/>
        </w:rPr>
        <w:t>[</w:t>
      </w:r>
      <w:r w:rsidR="00DC2E37">
        <w:rPr>
          <w:rFonts w:ascii="Verdana" w:hAnsi="Verdana" w:cs="Arial"/>
          <w:color w:val="auto"/>
          <w:sz w:val="22"/>
          <w:highlight w:val="lightGray"/>
        </w:rPr>
        <w:t>SAMC No. 00</w:t>
      </w:r>
      <w:r w:rsidR="00673CC4">
        <w:rPr>
          <w:rFonts w:ascii="Verdana" w:hAnsi="Verdana" w:cs="Arial"/>
          <w:color w:val="auto"/>
          <w:sz w:val="22"/>
          <w:highlight w:val="lightGray"/>
        </w:rPr>
        <w:t>9</w:t>
      </w:r>
      <w:r w:rsidR="00DC2E37">
        <w:rPr>
          <w:rFonts w:ascii="Verdana" w:hAnsi="Verdana" w:cs="Arial"/>
          <w:color w:val="auto"/>
          <w:sz w:val="22"/>
          <w:highlight w:val="lightGray"/>
        </w:rPr>
        <w:t xml:space="preserve"> -2026</w:t>
      </w:r>
      <w:r w:rsidRPr="00704A71">
        <w:rPr>
          <w:rFonts w:ascii="Verdana" w:hAnsi="Verdana" w:cs="Arial"/>
          <w:color w:val="auto"/>
          <w:sz w:val="22"/>
          <w:highlight w:val="lightGray"/>
        </w:rPr>
        <w:t>]</w:t>
      </w:r>
      <w:r w:rsidRPr="00704A71" w:rsidDel="006F7822">
        <w:rPr>
          <w:rFonts w:ascii="Verdana" w:hAnsi="Verdana" w:cs="Arial"/>
          <w:color w:val="auto"/>
          <w:sz w:val="22"/>
          <w:highlight w:val="lightGray"/>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w:t>
      </w:r>
      <w:r w:rsidR="00505EB7">
        <w:rPr>
          <w:rFonts w:ascii="Verdana" w:hAnsi="Verdana"/>
          <w:color w:val="auto"/>
          <w:sz w:val="22"/>
          <w:lang w:val="es-MX"/>
        </w:rPr>
        <w:lastRenderedPageBreak/>
        <w:t>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278873F8" w:rsidR="00704A71" w:rsidRDefault="00704A71" w:rsidP="08A54126">
      <w:pPr>
        <w:rPr>
          <w:rFonts w:ascii="Verdana" w:eastAsia="Arial" w:hAnsi="Verdana" w:cs="Arial"/>
          <w:color w:val="000000" w:themeColor="text1"/>
          <w:sz w:val="22"/>
        </w:rPr>
      </w:pPr>
    </w:p>
    <w:p w14:paraId="38D5C35E" w14:textId="7BB4B18E" w:rsidR="003371DB" w:rsidRDefault="003371DB" w:rsidP="08A54126">
      <w:pPr>
        <w:rPr>
          <w:rFonts w:ascii="Verdana" w:eastAsia="Arial" w:hAnsi="Verdana" w:cs="Arial"/>
          <w:color w:val="000000" w:themeColor="text1"/>
          <w:sz w:val="22"/>
        </w:rPr>
      </w:pPr>
    </w:p>
    <w:p w14:paraId="5E0C8E91" w14:textId="22C645CA" w:rsidR="003371DB" w:rsidRDefault="003371DB" w:rsidP="08A54126">
      <w:pPr>
        <w:rPr>
          <w:rFonts w:ascii="Verdana" w:eastAsia="Arial" w:hAnsi="Verdana" w:cs="Arial"/>
          <w:color w:val="000000" w:themeColor="text1"/>
          <w:sz w:val="22"/>
        </w:rPr>
      </w:pPr>
    </w:p>
    <w:p w14:paraId="2B702C8D" w14:textId="77777777" w:rsidR="003371DB" w:rsidRDefault="003371DB"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05FD6706"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2D1948">
              <w:rPr>
                <w:webHidden/>
              </w:rPr>
              <w:t>1</w:t>
            </w:r>
            <w:r w:rsidR="00CD00F4">
              <w:rPr>
                <w:webHidden/>
              </w:rPr>
              <w:fldChar w:fldCharType="end"/>
            </w:r>
          </w:hyperlink>
        </w:p>
        <w:p w14:paraId="6383CE0C" w14:textId="008610B8" w:rsidR="00CD00F4" w:rsidRDefault="00F86627">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2D1948">
              <w:rPr>
                <w:webHidden/>
              </w:rPr>
              <w:t>7</w:t>
            </w:r>
            <w:r w:rsidR="00CD00F4">
              <w:rPr>
                <w:webHidden/>
              </w:rPr>
              <w:fldChar w:fldCharType="end"/>
            </w:r>
          </w:hyperlink>
        </w:p>
        <w:p w14:paraId="52849C91" w14:textId="4730EDF4" w:rsidR="00CD00F4" w:rsidRDefault="00F86627">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2D1948">
              <w:rPr>
                <w:webHidden/>
              </w:rPr>
              <w:t>7</w:t>
            </w:r>
            <w:r w:rsidR="00CD00F4">
              <w:rPr>
                <w:webHidden/>
              </w:rPr>
              <w:fldChar w:fldCharType="end"/>
            </w:r>
          </w:hyperlink>
        </w:p>
        <w:p w14:paraId="44774A55" w14:textId="27A0D95C" w:rsidR="00CD00F4" w:rsidRDefault="00F86627">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2D1948">
              <w:rPr>
                <w:webHidden/>
              </w:rPr>
              <w:t>8</w:t>
            </w:r>
            <w:r w:rsidR="00CD00F4">
              <w:rPr>
                <w:webHidden/>
              </w:rPr>
              <w:fldChar w:fldCharType="end"/>
            </w:r>
          </w:hyperlink>
        </w:p>
        <w:p w14:paraId="2F6B68AF" w14:textId="2BC8FBC6" w:rsidR="00CD00F4" w:rsidRDefault="00F86627">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2D1948">
              <w:rPr>
                <w:webHidden/>
              </w:rPr>
              <w:t>8</w:t>
            </w:r>
            <w:r w:rsidR="00CD00F4">
              <w:rPr>
                <w:webHidden/>
              </w:rPr>
              <w:fldChar w:fldCharType="end"/>
            </w:r>
          </w:hyperlink>
        </w:p>
        <w:p w14:paraId="469BD831" w14:textId="4D3520BE" w:rsidR="00CD00F4" w:rsidRDefault="00F86627">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2D1948">
              <w:rPr>
                <w:webHidden/>
              </w:rPr>
              <w:t>8</w:t>
            </w:r>
            <w:r w:rsidR="00CD00F4">
              <w:rPr>
                <w:webHidden/>
              </w:rPr>
              <w:fldChar w:fldCharType="end"/>
            </w:r>
          </w:hyperlink>
        </w:p>
        <w:p w14:paraId="63C1A8BD" w14:textId="5381D0A5" w:rsidR="00CD00F4" w:rsidRDefault="00F86627">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2D1948">
              <w:rPr>
                <w:webHidden/>
              </w:rPr>
              <w:t>8</w:t>
            </w:r>
            <w:r w:rsidR="00CD00F4">
              <w:rPr>
                <w:webHidden/>
              </w:rPr>
              <w:fldChar w:fldCharType="end"/>
            </w:r>
          </w:hyperlink>
        </w:p>
        <w:p w14:paraId="17734BCE" w14:textId="24953085" w:rsidR="00CD00F4" w:rsidRDefault="00F86627">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2D1948">
              <w:rPr>
                <w:webHidden/>
              </w:rPr>
              <w:t>9</w:t>
            </w:r>
            <w:r w:rsidR="00CD00F4">
              <w:rPr>
                <w:webHidden/>
              </w:rPr>
              <w:fldChar w:fldCharType="end"/>
            </w:r>
          </w:hyperlink>
        </w:p>
        <w:p w14:paraId="3D2FDBF4" w14:textId="7BA0E8DD" w:rsidR="00CD00F4" w:rsidRDefault="00F86627">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2D1948">
              <w:rPr>
                <w:webHidden/>
              </w:rPr>
              <w:t>10</w:t>
            </w:r>
            <w:r w:rsidR="00CD00F4">
              <w:rPr>
                <w:webHidden/>
              </w:rPr>
              <w:fldChar w:fldCharType="end"/>
            </w:r>
          </w:hyperlink>
        </w:p>
        <w:p w14:paraId="7015E95E" w14:textId="4637EF13" w:rsidR="00CD00F4" w:rsidRDefault="00F86627">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2D1948">
              <w:rPr>
                <w:webHidden/>
              </w:rPr>
              <w:t>10</w:t>
            </w:r>
            <w:r w:rsidR="00CD00F4">
              <w:rPr>
                <w:webHidden/>
              </w:rPr>
              <w:fldChar w:fldCharType="end"/>
            </w:r>
          </w:hyperlink>
        </w:p>
        <w:p w14:paraId="13A6B12A" w14:textId="01000EB6" w:rsidR="00CD00F4" w:rsidRDefault="00F86627">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2D1948">
              <w:rPr>
                <w:webHidden/>
              </w:rPr>
              <w:t>10</w:t>
            </w:r>
            <w:r w:rsidR="00CD00F4">
              <w:rPr>
                <w:webHidden/>
              </w:rPr>
              <w:fldChar w:fldCharType="end"/>
            </w:r>
          </w:hyperlink>
        </w:p>
        <w:p w14:paraId="7CE74F07" w14:textId="2BBE1A61" w:rsidR="00CD00F4" w:rsidRDefault="00F86627">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2D1948">
              <w:rPr>
                <w:webHidden/>
              </w:rPr>
              <w:t>11</w:t>
            </w:r>
            <w:r w:rsidR="00CD00F4">
              <w:rPr>
                <w:webHidden/>
              </w:rPr>
              <w:fldChar w:fldCharType="end"/>
            </w:r>
          </w:hyperlink>
        </w:p>
        <w:p w14:paraId="50CFB747" w14:textId="1840DEF2" w:rsidR="00CD00F4" w:rsidRDefault="00F86627">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2D1948">
              <w:rPr>
                <w:webHidden/>
              </w:rPr>
              <w:t>11</w:t>
            </w:r>
            <w:r w:rsidR="00CD00F4">
              <w:rPr>
                <w:webHidden/>
              </w:rPr>
              <w:fldChar w:fldCharType="end"/>
            </w:r>
          </w:hyperlink>
        </w:p>
        <w:p w14:paraId="4BB702D2" w14:textId="5385FE6D" w:rsidR="00CD00F4" w:rsidRDefault="00F86627">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2D1948">
              <w:rPr>
                <w:webHidden/>
              </w:rPr>
              <w:t>11</w:t>
            </w:r>
            <w:r w:rsidR="00CD00F4">
              <w:rPr>
                <w:webHidden/>
              </w:rPr>
              <w:fldChar w:fldCharType="end"/>
            </w:r>
          </w:hyperlink>
        </w:p>
        <w:p w14:paraId="46F41EEF" w14:textId="4FBEF514" w:rsidR="00CD00F4" w:rsidRDefault="00F86627">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2D1948">
              <w:rPr>
                <w:webHidden/>
              </w:rPr>
              <w:t>12</w:t>
            </w:r>
            <w:r w:rsidR="00CD00F4">
              <w:rPr>
                <w:webHidden/>
              </w:rPr>
              <w:fldChar w:fldCharType="end"/>
            </w:r>
          </w:hyperlink>
        </w:p>
        <w:p w14:paraId="1E539F34" w14:textId="2DF1C2CF" w:rsidR="00CD00F4" w:rsidRDefault="00F86627">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2D1948">
              <w:rPr>
                <w:webHidden/>
              </w:rPr>
              <w:t>14</w:t>
            </w:r>
            <w:r w:rsidR="00CD00F4">
              <w:rPr>
                <w:webHidden/>
              </w:rPr>
              <w:fldChar w:fldCharType="end"/>
            </w:r>
          </w:hyperlink>
        </w:p>
        <w:p w14:paraId="090F4258" w14:textId="470A4A00" w:rsidR="00CD00F4" w:rsidRDefault="00F86627">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2D1948">
              <w:rPr>
                <w:webHidden/>
              </w:rPr>
              <w:t>14</w:t>
            </w:r>
            <w:r w:rsidR="00CD00F4">
              <w:rPr>
                <w:webHidden/>
              </w:rPr>
              <w:fldChar w:fldCharType="end"/>
            </w:r>
          </w:hyperlink>
        </w:p>
        <w:p w14:paraId="2970E324" w14:textId="6AAD50D4" w:rsidR="00CD00F4" w:rsidRDefault="00F86627">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2D1948">
              <w:rPr>
                <w:webHidden/>
              </w:rPr>
              <w:t>16</w:t>
            </w:r>
            <w:r w:rsidR="00CD00F4">
              <w:rPr>
                <w:webHidden/>
              </w:rPr>
              <w:fldChar w:fldCharType="end"/>
            </w:r>
          </w:hyperlink>
        </w:p>
        <w:p w14:paraId="6AC6A641" w14:textId="058C9917" w:rsidR="00CD00F4" w:rsidRDefault="00F86627">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2D1948">
              <w:rPr>
                <w:webHidden/>
              </w:rPr>
              <w:t>17</w:t>
            </w:r>
            <w:r w:rsidR="00CD00F4">
              <w:rPr>
                <w:webHidden/>
              </w:rPr>
              <w:fldChar w:fldCharType="end"/>
            </w:r>
          </w:hyperlink>
        </w:p>
        <w:p w14:paraId="61E50512" w14:textId="23322274" w:rsidR="00CD00F4" w:rsidRDefault="00F86627">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2D1948">
              <w:rPr>
                <w:webHidden/>
              </w:rPr>
              <w:t>18</w:t>
            </w:r>
            <w:r w:rsidR="00CD00F4">
              <w:rPr>
                <w:webHidden/>
              </w:rPr>
              <w:fldChar w:fldCharType="end"/>
            </w:r>
          </w:hyperlink>
        </w:p>
        <w:p w14:paraId="2A006E50" w14:textId="703C4B58" w:rsidR="00CD00F4" w:rsidRDefault="00F86627">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2D1948">
              <w:rPr>
                <w:webHidden/>
              </w:rPr>
              <w:t>18</w:t>
            </w:r>
            <w:r w:rsidR="00CD00F4">
              <w:rPr>
                <w:webHidden/>
              </w:rPr>
              <w:fldChar w:fldCharType="end"/>
            </w:r>
          </w:hyperlink>
        </w:p>
        <w:p w14:paraId="6D94C6AE" w14:textId="6AFD244D" w:rsidR="00CD00F4" w:rsidRDefault="00F86627">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2D1948">
              <w:rPr>
                <w:webHidden/>
              </w:rPr>
              <w:t>18</w:t>
            </w:r>
            <w:r w:rsidR="00CD00F4">
              <w:rPr>
                <w:webHidden/>
              </w:rPr>
              <w:fldChar w:fldCharType="end"/>
            </w:r>
          </w:hyperlink>
        </w:p>
        <w:p w14:paraId="7F96F652" w14:textId="580B534D" w:rsidR="00CD00F4" w:rsidRDefault="00F86627">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2D1948">
              <w:rPr>
                <w:webHidden/>
              </w:rPr>
              <w:t>20</w:t>
            </w:r>
            <w:r w:rsidR="00CD00F4">
              <w:rPr>
                <w:webHidden/>
              </w:rPr>
              <w:fldChar w:fldCharType="end"/>
            </w:r>
          </w:hyperlink>
        </w:p>
        <w:p w14:paraId="5D74A465" w14:textId="001B0EBE" w:rsidR="00CD00F4" w:rsidRDefault="00F86627">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2D1948">
              <w:rPr>
                <w:webHidden/>
              </w:rPr>
              <w:t>20</w:t>
            </w:r>
            <w:r w:rsidR="00CD00F4">
              <w:rPr>
                <w:webHidden/>
              </w:rPr>
              <w:fldChar w:fldCharType="end"/>
            </w:r>
          </w:hyperlink>
        </w:p>
        <w:p w14:paraId="5ED3933A" w14:textId="147EEDB4" w:rsidR="00CD00F4" w:rsidRDefault="00F86627">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2D1948">
              <w:rPr>
                <w:webHidden/>
              </w:rPr>
              <w:t>20</w:t>
            </w:r>
            <w:r w:rsidR="00CD00F4">
              <w:rPr>
                <w:webHidden/>
              </w:rPr>
              <w:fldChar w:fldCharType="end"/>
            </w:r>
          </w:hyperlink>
        </w:p>
        <w:p w14:paraId="75C3FE6B" w14:textId="7F1C20A6" w:rsidR="00CD00F4" w:rsidRDefault="00F86627">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2D1948">
              <w:rPr>
                <w:webHidden/>
              </w:rPr>
              <w:t>21</w:t>
            </w:r>
            <w:r w:rsidR="00CD00F4">
              <w:rPr>
                <w:webHidden/>
              </w:rPr>
              <w:fldChar w:fldCharType="end"/>
            </w:r>
          </w:hyperlink>
        </w:p>
        <w:p w14:paraId="7B0453B7" w14:textId="07173591" w:rsidR="00CD00F4" w:rsidRDefault="00F86627">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2D1948">
              <w:rPr>
                <w:webHidden/>
              </w:rPr>
              <w:t>22</w:t>
            </w:r>
            <w:r w:rsidR="00CD00F4">
              <w:rPr>
                <w:webHidden/>
              </w:rPr>
              <w:fldChar w:fldCharType="end"/>
            </w:r>
          </w:hyperlink>
        </w:p>
        <w:p w14:paraId="700C95A1" w14:textId="5256306C" w:rsidR="00CD00F4" w:rsidRDefault="00F86627">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2D1948">
              <w:rPr>
                <w:webHidden/>
              </w:rPr>
              <w:t>23</w:t>
            </w:r>
            <w:r w:rsidR="00CD00F4">
              <w:rPr>
                <w:webHidden/>
              </w:rPr>
              <w:fldChar w:fldCharType="end"/>
            </w:r>
          </w:hyperlink>
        </w:p>
        <w:p w14:paraId="2DD52EF6" w14:textId="5EF032D3" w:rsidR="00CD00F4" w:rsidRDefault="00F86627">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2D1948">
              <w:rPr>
                <w:webHidden/>
              </w:rPr>
              <w:t>23</w:t>
            </w:r>
            <w:r w:rsidR="00CD00F4">
              <w:rPr>
                <w:webHidden/>
              </w:rPr>
              <w:fldChar w:fldCharType="end"/>
            </w:r>
          </w:hyperlink>
        </w:p>
        <w:p w14:paraId="66775561" w14:textId="464FD721" w:rsidR="00CD00F4" w:rsidRDefault="00F86627">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2D1948">
              <w:rPr>
                <w:webHidden/>
              </w:rPr>
              <w:t>25</w:t>
            </w:r>
            <w:r w:rsidR="00CD00F4">
              <w:rPr>
                <w:webHidden/>
              </w:rPr>
              <w:fldChar w:fldCharType="end"/>
            </w:r>
          </w:hyperlink>
        </w:p>
        <w:p w14:paraId="0B13450E" w14:textId="23726D3A" w:rsidR="00CD00F4" w:rsidRDefault="00F86627">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2D1948">
              <w:rPr>
                <w:webHidden/>
              </w:rPr>
              <w:t>26</w:t>
            </w:r>
            <w:r w:rsidR="00CD00F4">
              <w:rPr>
                <w:webHidden/>
              </w:rPr>
              <w:fldChar w:fldCharType="end"/>
            </w:r>
          </w:hyperlink>
        </w:p>
        <w:p w14:paraId="7D4CE341" w14:textId="4182B05C" w:rsidR="00CD00F4" w:rsidRDefault="00F86627">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2D1948">
              <w:rPr>
                <w:webHidden/>
              </w:rPr>
              <w:t>26</w:t>
            </w:r>
            <w:r w:rsidR="00CD00F4">
              <w:rPr>
                <w:webHidden/>
              </w:rPr>
              <w:fldChar w:fldCharType="end"/>
            </w:r>
          </w:hyperlink>
        </w:p>
        <w:p w14:paraId="09B72529" w14:textId="21C1D730" w:rsidR="00CD00F4" w:rsidRDefault="00F86627">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2D1948">
              <w:rPr>
                <w:webHidden/>
              </w:rPr>
              <w:t>27</w:t>
            </w:r>
            <w:r w:rsidR="00CD00F4">
              <w:rPr>
                <w:webHidden/>
              </w:rPr>
              <w:fldChar w:fldCharType="end"/>
            </w:r>
          </w:hyperlink>
        </w:p>
        <w:p w14:paraId="521942C7" w14:textId="6F789446" w:rsidR="00CD00F4" w:rsidRDefault="00F86627">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2D1948">
              <w:rPr>
                <w:webHidden/>
              </w:rPr>
              <w:t>27</w:t>
            </w:r>
            <w:r w:rsidR="00CD00F4">
              <w:rPr>
                <w:webHidden/>
              </w:rPr>
              <w:fldChar w:fldCharType="end"/>
            </w:r>
          </w:hyperlink>
        </w:p>
        <w:p w14:paraId="2E239E91" w14:textId="006DD8AA" w:rsidR="00CD00F4" w:rsidRDefault="00F86627">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fldChar w:fldCharType="separate"/>
            </w:r>
            <w:r w:rsidR="002D1948">
              <w:rPr>
                <w:b/>
                <w:bCs w:val="0"/>
                <w:webHidden/>
                <w:lang w:val="es-ES"/>
              </w:rPr>
              <w:t>¡Error! Marcador no definido.</w:t>
            </w:r>
            <w:r w:rsidR="00CD00F4">
              <w:rPr>
                <w:webHidden/>
              </w:rPr>
              <w:fldChar w:fldCharType="end"/>
            </w:r>
          </w:hyperlink>
        </w:p>
        <w:p w14:paraId="2786E516" w14:textId="37D791CD" w:rsidR="00CD00F4" w:rsidRDefault="00F86627">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2D1948">
              <w:rPr>
                <w:webHidden/>
              </w:rPr>
              <w:t>28</w:t>
            </w:r>
            <w:r w:rsidR="00CD00F4">
              <w:rPr>
                <w:webHidden/>
              </w:rPr>
              <w:fldChar w:fldCharType="end"/>
            </w:r>
          </w:hyperlink>
        </w:p>
        <w:p w14:paraId="7D0F509C" w14:textId="1D1396CA" w:rsidR="00CD00F4" w:rsidRDefault="00F86627">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2D1948">
              <w:rPr>
                <w:webHidden/>
              </w:rPr>
              <w:t>28</w:t>
            </w:r>
            <w:r w:rsidR="00CD00F4">
              <w:rPr>
                <w:webHidden/>
              </w:rPr>
              <w:fldChar w:fldCharType="end"/>
            </w:r>
          </w:hyperlink>
        </w:p>
        <w:p w14:paraId="4F9465C9" w14:textId="11CC4429" w:rsidR="00CD00F4" w:rsidRDefault="00F86627">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2D1948">
              <w:rPr>
                <w:webHidden/>
              </w:rPr>
              <w:t>29</w:t>
            </w:r>
            <w:r w:rsidR="00CD00F4">
              <w:rPr>
                <w:webHidden/>
              </w:rPr>
              <w:fldChar w:fldCharType="end"/>
            </w:r>
          </w:hyperlink>
        </w:p>
        <w:p w14:paraId="0B11A644" w14:textId="43C94575" w:rsidR="00CD00F4" w:rsidRDefault="00F86627">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2D1948">
              <w:rPr>
                <w:webHidden/>
              </w:rPr>
              <w:t>30</w:t>
            </w:r>
            <w:r w:rsidR="00CD00F4">
              <w:rPr>
                <w:webHidden/>
              </w:rPr>
              <w:fldChar w:fldCharType="end"/>
            </w:r>
          </w:hyperlink>
        </w:p>
        <w:p w14:paraId="3F2434CD" w14:textId="40AB2B0B" w:rsidR="00CD00F4" w:rsidRDefault="00F86627">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2D1948">
              <w:rPr>
                <w:noProof/>
                <w:webHidden/>
              </w:rPr>
              <w:t>30</w:t>
            </w:r>
            <w:r w:rsidR="00CD00F4">
              <w:rPr>
                <w:noProof/>
                <w:webHidden/>
              </w:rPr>
              <w:fldChar w:fldCharType="end"/>
            </w:r>
          </w:hyperlink>
        </w:p>
        <w:p w14:paraId="6B0A7BDB" w14:textId="4DEAE662" w:rsidR="00CD00F4" w:rsidRDefault="00F86627">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2D1948">
              <w:rPr>
                <w:noProof/>
                <w:webHidden/>
              </w:rPr>
              <w:t>30</w:t>
            </w:r>
            <w:r w:rsidR="00CD00F4">
              <w:rPr>
                <w:noProof/>
                <w:webHidden/>
              </w:rPr>
              <w:fldChar w:fldCharType="end"/>
            </w:r>
          </w:hyperlink>
        </w:p>
        <w:p w14:paraId="0C3E632B" w14:textId="3DFBE3D3" w:rsidR="00CD00F4" w:rsidRDefault="00F86627">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2D1948">
              <w:rPr>
                <w:noProof/>
                <w:webHidden/>
              </w:rPr>
              <w:t>34</w:t>
            </w:r>
            <w:r w:rsidR="00CD00F4">
              <w:rPr>
                <w:noProof/>
                <w:webHidden/>
              </w:rPr>
              <w:fldChar w:fldCharType="end"/>
            </w:r>
          </w:hyperlink>
        </w:p>
        <w:p w14:paraId="506F1D98" w14:textId="125F675B" w:rsidR="00CD00F4" w:rsidRDefault="00F86627">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2D1948">
              <w:rPr>
                <w:webHidden/>
              </w:rPr>
              <w:t>35</w:t>
            </w:r>
            <w:r w:rsidR="00CD00F4">
              <w:rPr>
                <w:webHidden/>
              </w:rPr>
              <w:fldChar w:fldCharType="end"/>
            </w:r>
          </w:hyperlink>
        </w:p>
        <w:p w14:paraId="51CF3A2B" w14:textId="0FEB27A5" w:rsidR="00CD00F4" w:rsidRDefault="00F86627">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2D1948">
              <w:rPr>
                <w:noProof/>
                <w:webHidden/>
              </w:rPr>
              <w:t>35</w:t>
            </w:r>
            <w:r w:rsidR="00CD00F4">
              <w:rPr>
                <w:noProof/>
                <w:webHidden/>
              </w:rPr>
              <w:fldChar w:fldCharType="end"/>
            </w:r>
          </w:hyperlink>
        </w:p>
        <w:p w14:paraId="15F75752" w14:textId="3BE8402E" w:rsidR="00CD00F4" w:rsidRDefault="00F86627">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2D1948">
              <w:rPr>
                <w:noProof/>
                <w:webHidden/>
              </w:rPr>
              <w:t>36</w:t>
            </w:r>
            <w:r w:rsidR="00CD00F4">
              <w:rPr>
                <w:noProof/>
                <w:webHidden/>
              </w:rPr>
              <w:fldChar w:fldCharType="end"/>
            </w:r>
          </w:hyperlink>
        </w:p>
        <w:p w14:paraId="4CDD9425" w14:textId="1E954A7C" w:rsidR="00CD00F4" w:rsidRDefault="00F86627">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2D1948">
              <w:rPr>
                <w:noProof/>
                <w:webHidden/>
              </w:rPr>
              <w:t>36</w:t>
            </w:r>
            <w:r w:rsidR="00CD00F4">
              <w:rPr>
                <w:noProof/>
                <w:webHidden/>
              </w:rPr>
              <w:fldChar w:fldCharType="end"/>
            </w:r>
          </w:hyperlink>
        </w:p>
        <w:p w14:paraId="6B89217C" w14:textId="0E76C0C8" w:rsidR="00CD00F4" w:rsidRDefault="00F86627">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2D1948">
              <w:rPr>
                <w:noProof/>
                <w:webHidden/>
              </w:rPr>
              <w:t>37</w:t>
            </w:r>
            <w:r w:rsidR="00CD00F4">
              <w:rPr>
                <w:noProof/>
                <w:webHidden/>
              </w:rPr>
              <w:fldChar w:fldCharType="end"/>
            </w:r>
          </w:hyperlink>
        </w:p>
        <w:p w14:paraId="06D68E48" w14:textId="16C39E44" w:rsidR="00CD00F4" w:rsidRDefault="00F86627">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2D1948">
              <w:rPr>
                <w:noProof/>
                <w:webHidden/>
              </w:rPr>
              <w:t>37</w:t>
            </w:r>
            <w:r w:rsidR="00CD00F4">
              <w:rPr>
                <w:noProof/>
                <w:webHidden/>
              </w:rPr>
              <w:fldChar w:fldCharType="end"/>
            </w:r>
          </w:hyperlink>
        </w:p>
        <w:p w14:paraId="701D19EC" w14:textId="089E742D" w:rsidR="00CD00F4" w:rsidRDefault="00F86627">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2D1948">
              <w:rPr>
                <w:webHidden/>
              </w:rPr>
              <w:t>37</w:t>
            </w:r>
            <w:r w:rsidR="00CD00F4">
              <w:rPr>
                <w:webHidden/>
              </w:rPr>
              <w:fldChar w:fldCharType="end"/>
            </w:r>
          </w:hyperlink>
        </w:p>
        <w:p w14:paraId="277874A9" w14:textId="1F8B5747" w:rsidR="00CD00F4" w:rsidRDefault="00F86627">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2D1948">
              <w:rPr>
                <w:noProof/>
                <w:webHidden/>
              </w:rPr>
              <w:t>38</w:t>
            </w:r>
            <w:r w:rsidR="00CD00F4">
              <w:rPr>
                <w:noProof/>
                <w:webHidden/>
              </w:rPr>
              <w:fldChar w:fldCharType="end"/>
            </w:r>
          </w:hyperlink>
        </w:p>
        <w:p w14:paraId="53205009" w14:textId="75B69764" w:rsidR="00CD00F4" w:rsidRDefault="00F86627">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2D1948">
              <w:rPr>
                <w:noProof/>
                <w:webHidden/>
              </w:rPr>
              <w:t>48</w:t>
            </w:r>
            <w:r w:rsidR="00CD00F4">
              <w:rPr>
                <w:noProof/>
                <w:webHidden/>
              </w:rPr>
              <w:fldChar w:fldCharType="end"/>
            </w:r>
          </w:hyperlink>
        </w:p>
        <w:p w14:paraId="19AB3E8A" w14:textId="7DB697B8" w:rsidR="00CD00F4" w:rsidRDefault="00F86627">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2D1948">
              <w:rPr>
                <w:noProof/>
                <w:webHidden/>
              </w:rPr>
              <w:t>52</w:t>
            </w:r>
            <w:r w:rsidR="00CD00F4">
              <w:rPr>
                <w:noProof/>
                <w:webHidden/>
              </w:rPr>
              <w:fldChar w:fldCharType="end"/>
            </w:r>
          </w:hyperlink>
        </w:p>
        <w:p w14:paraId="598B02BB" w14:textId="2A27CC17" w:rsidR="00CD00F4" w:rsidRDefault="00F86627">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2D1948">
              <w:rPr>
                <w:noProof/>
                <w:webHidden/>
              </w:rPr>
              <w:t>53</w:t>
            </w:r>
            <w:r w:rsidR="00CD00F4">
              <w:rPr>
                <w:noProof/>
                <w:webHidden/>
              </w:rPr>
              <w:fldChar w:fldCharType="end"/>
            </w:r>
          </w:hyperlink>
        </w:p>
        <w:p w14:paraId="44F4AE87" w14:textId="0751984D" w:rsidR="00CD00F4" w:rsidRDefault="00F86627">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2D1948">
              <w:rPr>
                <w:noProof/>
                <w:webHidden/>
              </w:rPr>
              <w:t>54</w:t>
            </w:r>
            <w:r w:rsidR="00CD00F4">
              <w:rPr>
                <w:noProof/>
                <w:webHidden/>
              </w:rPr>
              <w:fldChar w:fldCharType="end"/>
            </w:r>
          </w:hyperlink>
        </w:p>
        <w:p w14:paraId="79D84EC6" w14:textId="6FFAB1AE" w:rsidR="00CD00F4" w:rsidRDefault="00F86627">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2D1948">
              <w:rPr>
                <w:noProof/>
                <w:webHidden/>
              </w:rPr>
              <w:t>55</w:t>
            </w:r>
            <w:r w:rsidR="00CD00F4">
              <w:rPr>
                <w:noProof/>
                <w:webHidden/>
              </w:rPr>
              <w:fldChar w:fldCharType="end"/>
            </w:r>
          </w:hyperlink>
        </w:p>
        <w:p w14:paraId="7A530B0C" w14:textId="52C289C7" w:rsidR="00CD00F4" w:rsidRDefault="00F86627">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2D1948">
              <w:rPr>
                <w:noProof/>
                <w:webHidden/>
              </w:rPr>
              <w:t>56</w:t>
            </w:r>
            <w:r w:rsidR="00CD00F4">
              <w:rPr>
                <w:noProof/>
                <w:webHidden/>
              </w:rPr>
              <w:fldChar w:fldCharType="end"/>
            </w:r>
          </w:hyperlink>
        </w:p>
        <w:p w14:paraId="5EDBB4C8" w14:textId="1F957BAE" w:rsidR="00CD00F4" w:rsidRDefault="00F86627">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2D1948">
              <w:rPr>
                <w:noProof/>
                <w:webHidden/>
              </w:rPr>
              <w:t>56</w:t>
            </w:r>
            <w:r w:rsidR="00CD00F4">
              <w:rPr>
                <w:noProof/>
                <w:webHidden/>
              </w:rPr>
              <w:fldChar w:fldCharType="end"/>
            </w:r>
          </w:hyperlink>
        </w:p>
        <w:p w14:paraId="2DB34C60" w14:textId="2BB8B9F7" w:rsidR="00CD00F4" w:rsidRDefault="00F86627">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2D1948">
              <w:rPr>
                <w:webHidden/>
              </w:rPr>
              <w:t>57</w:t>
            </w:r>
            <w:r w:rsidR="00CD00F4">
              <w:rPr>
                <w:webHidden/>
              </w:rPr>
              <w:fldChar w:fldCharType="end"/>
            </w:r>
          </w:hyperlink>
        </w:p>
        <w:p w14:paraId="5285D20B" w14:textId="1E5040DA" w:rsidR="00CD00F4" w:rsidRDefault="00F86627">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2D1948">
              <w:rPr>
                <w:webHidden/>
              </w:rPr>
              <w:t>58</w:t>
            </w:r>
            <w:r w:rsidR="00CD00F4">
              <w:rPr>
                <w:webHidden/>
              </w:rPr>
              <w:fldChar w:fldCharType="end"/>
            </w:r>
          </w:hyperlink>
        </w:p>
        <w:p w14:paraId="72D7E1A9" w14:textId="054AA1F8" w:rsidR="00CD00F4" w:rsidRDefault="00F86627">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2D1948">
              <w:rPr>
                <w:webHidden/>
              </w:rPr>
              <w:t>60</w:t>
            </w:r>
            <w:r w:rsidR="00CD00F4">
              <w:rPr>
                <w:webHidden/>
              </w:rPr>
              <w:fldChar w:fldCharType="end"/>
            </w:r>
          </w:hyperlink>
        </w:p>
        <w:p w14:paraId="5EF8FF49" w14:textId="400B012A" w:rsidR="00CD00F4" w:rsidRDefault="00F86627">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2D1948">
              <w:rPr>
                <w:webHidden/>
              </w:rPr>
              <w:t>61</w:t>
            </w:r>
            <w:r w:rsidR="00CD00F4">
              <w:rPr>
                <w:webHidden/>
              </w:rPr>
              <w:fldChar w:fldCharType="end"/>
            </w:r>
          </w:hyperlink>
        </w:p>
        <w:p w14:paraId="11668D22" w14:textId="6DB623D7" w:rsidR="00CD00F4" w:rsidRDefault="00F86627">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2D1948">
              <w:rPr>
                <w:noProof/>
                <w:webHidden/>
              </w:rPr>
              <w:t>61</w:t>
            </w:r>
            <w:r w:rsidR="00CD00F4">
              <w:rPr>
                <w:noProof/>
                <w:webHidden/>
              </w:rPr>
              <w:fldChar w:fldCharType="end"/>
            </w:r>
          </w:hyperlink>
        </w:p>
        <w:p w14:paraId="2640FD43" w14:textId="68B1925D" w:rsidR="00CD00F4" w:rsidRDefault="00F86627">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2D1948">
              <w:rPr>
                <w:noProof/>
                <w:webHidden/>
              </w:rPr>
              <w:t>61</w:t>
            </w:r>
            <w:r w:rsidR="00CD00F4">
              <w:rPr>
                <w:noProof/>
                <w:webHidden/>
              </w:rPr>
              <w:fldChar w:fldCharType="end"/>
            </w:r>
          </w:hyperlink>
        </w:p>
        <w:p w14:paraId="2640B7C0" w14:textId="2B5B0B3A" w:rsidR="00CD00F4" w:rsidRDefault="00F86627">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2D1948">
              <w:rPr>
                <w:webHidden/>
              </w:rPr>
              <w:t>63</w:t>
            </w:r>
            <w:r w:rsidR="00CD00F4">
              <w:rPr>
                <w:webHidden/>
              </w:rPr>
              <w:fldChar w:fldCharType="end"/>
            </w:r>
          </w:hyperlink>
        </w:p>
        <w:p w14:paraId="1BD6145F" w14:textId="16063BC6" w:rsidR="00CD00F4" w:rsidRDefault="00F86627">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2D1948">
              <w:rPr>
                <w:noProof/>
                <w:webHidden/>
              </w:rPr>
              <w:t>63</w:t>
            </w:r>
            <w:r w:rsidR="00CD00F4">
              <w:rPr>
                <w:noProof/>
                <w:webHidden/>
              </w:rPr>
              <w:fldChar w:fldCharType="end"/>
            </w:r>
          </w:hyperlink>
        </w:p>
        <w:p w14:paraId="7ED84F42" w14:textId="302D5980" w:rsidR="00CD00F4" w:rsidRDefault="00F86627">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2D1948">
              <w:rPr>
                <w:noProof/>
                <w:webHidden/>
              </w:rPr>
              <w:t>64</w:t>
            </w:r>
            <w:r w:rsidR="00CD00F4">
              <w:rPr>
                <w:noProof/>
                <w:webHidden/>
              </w:rPr>
              <w:fldChar w:fldCharType="end"/>
            </w:r>
          </w:hyperlink>
        </w:p>
        <w:p w14:paraId="4B659382" w14:textId="6CF49BFF" w:rsidR="00CD00F4" w:rsidRDefault="00F86627">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2D1948">
              <w:rPr>
                <w:webHidden/>
              </w:rPr>
              <w:t>70</w:t>
            </w:r>
            <w:r w:rsidR="00CD00F4">
              <w:rPr>
                <w:webHidden/>
              </w:rPr>
              <w:fldChar w:fldCharType="end"/>
            </w:r>
          </w:hyperlink>
        </w:p>
        <w:p w14:paraId="12D8B7DF" w14:textId="5EEF135A" w:rsidR="00CD00F4" w:rsidRDefault="00F86627">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2D1948">
              <w:rPr>
                <w:webHidden/>
              </w:rPr>
              <w:t>71</w:t>
            </w:r>
            <w:r w:rsidR="00CD00F4">
              <w:rPr>
                <w:webHidden/>
              </w:rPr>
              <w:fldChar w:fldCharType="end"/>
            </w:r>
          </w:hyperlink>
        </w:p>
        <w:p w14:paraId="1F12B118" w14:textId="13DD4653" w:rsidR="00CD00F4" w:rsidRDefault="00F86627">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2D1948">
              <w:rPr>
                <w:noProof/>
                <w:webHidden/>
              </w:rPr>
              <w:t>73</w:t>
            </w:r>
            <w:r w:rsidR="00CD00F4">
              <w:rPr>
                <w:noProof/>
                <w:webHidden/>
              </w:rPr>
              <w:fldChar w:fldCharType="end"/>
            </w:r>
          </w:hyperlink>
        </w:p>
        <w:p w14:paraId="2B209959" w14:textId="5F191131" w:rsidR="00CD00F4" w:rsidRDefault="00F86627">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2D1948">
              <w:rPr>
                <w:noProof/>
                <w:webHidden/>
              </w:rPr>
              <w:t>74</w:t>
            </w:r>
            <w:r w:rsidR="00CD00F4">
              <w:rPr>
                <w:noProof/>
                <w:webHidden/>
              </w:rPr>
              <w:fldChar w:fldCharType="end"/>
            </w:r>
          </w:hyperlink>
        </w:p>
        <w:p w14:paraId="1CA7A494" w14:textId="4E35B1A5" w:rsidR="00CD00F4" w:rsidRDefault="00F86627">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2D1948">
              <w:rPr>
                <w:noProof/>
                <w:webHidden/>
              </w:rPr>
              <w:t>74</w:t>
            </w:r>
            <w:r w:rsidR="00CD00F4">
              <w:rPr>
                <w:noProof/>
                <w:webHidden/>
              </w:rPr>
              <w:fldChar w:fldCharType="end"/>
            </w:r>
          </w:hyperlink>
        </w:p>
        <w:p w14:paraId="666192E9" w14:textId="24DA3CF4" w:rsidR="00CD00F4" w:rsidRDefault="00F86627">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2D1948">
              <w:rPr>
                <w:noProof/>
                <w:webHidden/>
              </w:rPr>
              <w:t>75</w:t>
            </w:r>
            <w:r w:rsidR="00CD00F4">
              <w:rPr>
                <w:noProof/>
                <w:webHidden/>
              </w:rPr>
              <w:fldChar w:fldCharType="end"/>
            </w:r>
          </w:hyperlink>
        </w:p>
        <w:p w14:paraId="484DE9FB" w14:textId="205A820D" w:rsidR="00CD00F4" w:rsidRDefault="00F86627">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2D1948">
              <w:rPr>
                <w:webHidden/>
              </w:rPr>
              <w:t>80</w:t>
            </w:r>
            <w:r w:rsidR="00CD00F4">
              <w:rPr>
                <w:webHidden/>
              </w:rPr>
              <w:fldChar w:fldCharType="end"/>
            </w:r>
          </w:hyperlink>
        </w:p>
        <w:p w14:paraId="70162D41" w14:textId="56BDEC0A" w:rsidR="00CD00F4" w:rsidRDefault="00F86627">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2D1948">
              <w:rPr>
                <w:noProof/>
                <w:webHidden/>
              </w:rPr>
              <w:t>80</w:t>
            </w:r>
            <w:r w:rsidR="00CD00F4">
              <w:rPr>
                <w:noProof/>
                <w:webHidden/>
              </w:rPr>
              <w:fldChar w:fldCharType="end"/>
            </w:r>
          </w:hyperlink>
        </w:p>
        <w:p w14:paraId="1DD3061C" w14:textId="76B796B2" w:rsidR="00CD00F4" w:rsidRDefault="00F86627">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2D1948">
              <w:rPr>
                <w:noProof/>
                <w:webHidden/>
              </w:rPr>
              <w:t>82</w:t>
            </w:r>
            <w:r w:rsidR="00CD00F4">
              <w:rPr>
                <w:noProof/>
                <w:webHidden/>
              </w:rPr>
              <w:fldChar w:fldCharType="end"/>
            </w:r>
          </w:hyperlink>
        </w:p>
        <w:p w14:paraId="439E1E70" w14:textId="04532BCC" w:rsidR="00CD00F4" w:rsidRDefault="00F86627">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2D1948">
              <w:rPr>
                <w:noProof/>
                <w:webHidden/>
              </w:rPr>
              <w:t>83</w:t>
            </w:r>
            <w:r w:rsidR="00CD00F4">
              <w:rPr>
                <w:noProof/>
                <w:webHidden/>
              </w:rPr>
              <w:fldChar w:fldCharType="end"/>
            </w:r>
          </w:hyperlink>
        </w:p>
        <w:p w14:paraId="2402865B" w14:textId="48C8CD48" w:rsidR="00CD00F4" w:rsidRDefault="00F86627">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2D1948">
              <w:rPr>
                <w:noProof/>
                <w:webHidden/>
              </w:rPr>
              <w:t>83</w:t>
            </w:r>
            <w:r w:rsidR="00CD00F4">
              <w:rPr>
                <w:noProof/>
                <w:webHidden/>
              </w:rPr>
              <w:fldChar w:fldCharType="end"/>
            </w:r>
          </w:hyperlink>
        </w:p>
        <w:p w14:paraId="0FE91878" w14:textId="4EBDA022" w:rsidR="00CD00F4" w:rsidRDefault="00F86627">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2D1948">
              <w:rPr>
                <w:noProof/>
                <w:webHidden/>
              </w:rPr>
              <w:t>85</w:t>
            </w:r>
            <w:r w:rsidR="00CD00F4">
              <w:rPr>
                <w:noProof/>
                <w:webHidden/>
              </w:rPr>
              <w:fldChar w:fldCharType="end"/>
            </w:r>
          </w:hyperlink>
        </w:p>
        <w:p w14:paraId="7C5C6B0A" w14:textId="4DDAE436" w:rsidR="00CD00F4" w:rsidRDefault="00F86627">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2D1948">
              <w:rPr>
                <w:webHidden/>
              </w:rPr>
              <w:t>86</w:t>
            </w:r>
            <w:r w:rsidR="00CD00F4">
              <w:rPr>
                <w:webHidden/>
              </w:rPr>
              <w:fldChar w:fldCharType="end"/>
            </w:r>
          </w:hyperlink>
        </w:p>
        <w:p w14:paraId="0083485C" w14:textId="667CD67B" w:rsidR="00CD00F4" w:rsidRDefault="00F86627">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2D1948">
              <w:rPr>
                <w:noProof/>
                <w:webHidden/>
              </w:rPr>
              <w:t>87</w:t>
            </w:r>
            <w:r w:rsidR="00CD00F4">
              <w:rPr>
                <w:noProof/>
                <w:webHidden/>
              </w:rPr>
              <w:fldChar w:fldCharType="end"/>
            </w:r>
          </w:hyperlink>
        </w:p>
        <w:p w14:paraId="477BB049" w14:textId="6ACA9F53" w:rsidR="00CD00F4" w:rsidRDefault="00F86627">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2D1948">
              <w:rPr>
                <w:noProof/>
                <w:webHidden/>
              </w:rPr>
              <w:t>93</w:t>
            </w:r>
            <w:r w:rsidR="00CD00F4">
              <w:rPr>
                <w:noProof/>
                <w:webHidden/>
              </w:rPr>
              <w:fldChar w:fldCharType="end"/>
            </w:r>
          </w:hyperlink>
        </w:p>
        <w:p w14:paraId="6F26C991" w14:textId="4B217F6D" w:rsidR="00CD00F4" w:rsidRDefault="00F86627">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2D1948">
              <w:rPr>
                <w:noProof/>
                <w:webHidden/>
              </w:rPr>
              <w:t>94</w:t>
            </w:r>
            <w:r w:rsidR="00CD00F4">
              <w:rPr>
                <w:noProof/>
                <w:webHidden/>
              </w:rPr>
              <w:fldChar w:fldCharType="end"/>
            </w:r>
          </w:hyperlink>
        </w:p>
        <w:p w14:paraId="3E0FBE4E" w14:textId="43C9D876" w:rsidR="00CD00F4" w:rsidRDefault="00F86627">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2D1948">
              <w:rPr>
                <w:webHidden/>
              </w:rPr>
              <w:t>95</w:t>
            </w:r>
            <w:r w:rsidR="00CD00F4">
              <w:rPr>
                <w:webHidden/>
              </w:rPr>
              <w:fldChar w:fldCharType="end"/>
            </w:r>
          </w:hyperlink>
        </w:p>
        <w:p w14:paraId="7D048F46" w14:textId="63FD2A71" w:rsidR="00CD00F4" w:rsidRDefault="00F86627">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2D1948">
              <w:rPr>
                <w:webHidden/>
              </w:rPr>
              <w:t>96</w:t>
            </w:r>
            <w:r w:rsidR="00CD00F4">
              <w:rPr>
                <w:webHidden/>
              </w:rPr>
              <w:fldChar w:fldCharType="end"/>
            </w:r>
          </w:hyperlink>
        </w:p>
        <w:p w14:paraId="32F96193" w14:textId="218C9216" w:rsidR="00CD00F4" w:rsidRDefault="00F86627">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2D1948">
              <w:rPr>
                <w:webHidden/>
              </w:rPr>
              <w:t>97</w:t>
            </w:r>
            <w:r w:rsidR="00CD00F4">
              <w:rPr>
                <w:webHidden/>
              </w:rPr>
              <w:fldChar w:fldCharType="end"/>
            </w:r>
          </w:hyperlink>
        </w:p>
        <w:p w14:paraId="242102AB" w14:textId="60D3BC85" w:rsidR="00CD00F4" w:rsidRDefault="00F86627">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2D1948">
              <w:rPr>
                <w:webHidden/>
              </w:rPr>
              <w:t>108</w:t>
            </w:r>
            <w:r w:rsidR="00CD00F4">
              <w:rPr>
                <w:webHidden/>
              </w:rPr>
              <w:fldChar w:fldCharType="end"/>
            </w:r>
          </w:hyperlink>
        </w:p>
        <w:p w14:paraId="217031CA" w14:textId="73118D88" w:rsidR="00CD00F4" w:rsidRDefault="00F86627">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2D1948">
              <w:rPr>
                <w:webHidden/>
              </w:rPr>
              <w:t>108</w:t>
            </w:r>
            <w:r w:rsidR="00CD00F4">
              <w:rPr>
                <w:webHidden/>
              </w:rPr>
              <w:fldChar w:fldCharType="end"/>
            </w:r>
          </w:hyperlink>
        </w:p>
        <w:p w14:paraId="6832D9CA" w14:textId="6ACA8D02" w:rsidR="00CD00F4" w:rsidRDefault="00F86627">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2D1948">
              <w:rPr>
                <w:webHidden/>
              </w:rPr>
              <w:t>108</w:t>
            </w:r>
            <w:r w:rsidR="00CD00F4">
              <w:rPr>
                <w:webHidden/>
              </w:rPr>
              <w:fldChar w:fldCharType="end"/>
            </w:r>
          </w:hyperlink>
        </w:p>
        <w:p w14:paraId="01D9F832" w14:textId="79C02335" w:rsidR="00CD00F4" w:rsidRDefault="00F86627">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2D1948">
              <w:rPr>
                <w:webHidden/>
              </w:rPr>
              <w:t>110</w:t>
            </w:r>
            <w:r w:rsidR="00CD00F4">
              <w:rPr>
                <w:webHidden/>
              </w:rPr>
              <w:fldChar w:fldCharType="end"/>
            </w:r>
          </w:hyperlink>
        </w:p>
        <w:p w14:paraId="22135987" w14:textId="1D0CD86D" w:rsidR="00CD00F4" w:rsidRDefault="00F86627">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2D1948">
              <w:rPr>
                <w:webHidden/>
              </w:rPr>
              <w:t>110</w:t>
            </w:r>
            <w:r w:rsidR="00CD00F4">
              <w:rPr>
                <w:webHidden/>
              </w:rPr>
              <w:fldChar w:fldCharType="end"/>
            </w:r>
          </w:hyperlink>
        </w:p>
        <w:p w14:paraId="5B5E4ED5" w14:textId="36882730" w:rsidR="00CD00F4" w:rsidRDefault="00F86627">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2D1948">
              <w:rPr>
                <w:webHidden/>
              </w:rPr>
              <w:t>112</w:t>
            </w:r>
            <w:r w:rsidR="00CD00F4">
              <w:rPr>
                <w:webHidden/>
              </w:rPr>
              <w:fldChar w:fldCharType="end"/>
            </w:r>
          </w:hyperlink>
        </w:p>
        <w:p w14:paraId="4C033A76" w14:textId="57C78994" w:rsidR="00CD00F4" w:rsidRDefault="00F86627">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2D1948">
              <w:rPr>
                <w:noProof/>
                <w:webHidden/>
              </w:rPr>
              <w:t>112</w:t>
            </w:r>
            <w:r w:rsidR="00CD00F4">
              <w:rPr>
                <w:noProof/>
                <w:webHidden/>
              </w:rPr>
              <w:fldChar w:fldCharType="end"/>
            </w:r>
          </w:hyperlink>
        </w:p>
        <w:p w14:paraId="32E6AF16" w14:textId="1EC53051" w:rsidR="00CD00F4" w:rsidRDefault="00F86627">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2D1948">
              <w:rPr>
                <w:noProof/>
                <w:webHidden/>
              </w:rPr>
              <w:t>115</w:t>
            </w:r>
            <w:r w:rsidR="00CD00F4">
              <w:rPr>
                <w:noProof/>
                <w:webHidden/>
              </w:rPr>
              <w:fldChar w:fldCharType="end"/>
            </w:r>
          </w:hyperlink>
        </w:p>
        <w:p w14:paraId="56D7C03F" w14:textId="3221A7BC" w:rsidR="00CD00F4" w:rsidRDefault="00F86627">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2D1948">
              <w:rPr>
                <w:noProof/>
                <w:webHidden/>
              </w:rPr>
              <w:t>116</w:t>
            </w:r>
            <w:r w:rsidR="00CD00F4">
              <w:rPr>
                <w:noProof/>
                <w:webHidden/>
              </w:rPr>
              <w:fldChar w:fldCharType="end"/>
            </w:r>
          </w:hyperlink>
        </w:p>
        <w:p w14:paraId="2DF72840" w14:textId="5CA00861" w:rsidR="00CD00F4" w:rsidRDefault="00F86627">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2D1948">
              <w:rPr>
                <w:webHidden/>
              </w:rPr>
              <w:t>118</w:t>
            </w:r>
            <w:r w:rsidR="00CD00F4">
              <w:rPr>
                <w:webHidden/>
              </w:rPr>
              <w:fldChar w:fldCharType="end"/>
            </w:r>
          </w:hyperlink>
        </w:p>
        <w:p w14:paraId="7DCFE049" w14:textId="5CF2680C" w:rsidR="00CD00F4" w:rsidRDefault="00F86627">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2D1948">
              <w:rPr>
                <w:webHidden/>
              </w:rPr>
              <w:t>118</w:t>
            </w:r>
            <w:r w:rsidR="00CD00F4">
              <w:rPr>
                <w:webHidden/>
              </w:rPr>
              <w:fldChar w:fldCharType="end"/>
            </w:r>
          </w:hyperlink>
        </w:p>
        <w:p w14:paraId="2ADC43D6" w14:textId="27A7865D" w:rsidR="00CD00F4" w:rsidRDefault="00F86627">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2D1948">
              <w:rPr>
                <w:webHidden/>
              </w:rPr>
              <w:t>119</w:t>
            </w:r>
            <w:r w:rsidR="00CD00F4">
              <w:rPr>
                <w:webHidden/>
              </w:rPr>
              <w:fldChar w:fldCharType="end"/>
            </w:r>
          </w:hyperlink>
        </w:p>
        <w:p w14:paraId="5F233132" w14:textId="3701143F" w:rsidR="00CD00F4" w:rsidRDefault="00F86627">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2D1948">
              <w:rPr>
                <w:webHidden/>
              </w:rPr>
              <w:t>119</w:t>
            </w:r>
            <w:r w:rsidR="00CD00F4">
              <w:rPr>
                <w:webHidden/>
              </w:rPr>
              <w:fldChar w:fldCharType="end"/>
            </w:r>
          </w:hyperlink>
        </w:p>
        <w:p w14:paraId="64233DCD" w14:textId="29C5FCA4" w:rsidR="00CD00F4" w:rsidRDefault="00F86627">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2D1948">
              <w:rPr>
                <w:webHidden/>
              </w:rPr>
              <w:t>120</w:t>
            </w:r>
            <w:r w:rsidR="00CD00F4">
              <w:rPr>
                <w:webHidden/>
              </w:rPr>
              <w:fldChar w:fldCharType="end"/>
            </w:r>
          </w:hyperlink>
        </w:p>
        <w:p w14:paraId="3706DE3B" w14:textId="7CAB05DB" w:rsidR="00CD00F4" w:rsidRDefault="00F86627">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2D1948">
              <w:rPr>
                <w:webHidden/>
              </w:rPr>
              <w:t>120</w:t>
            </w:r>
            <w:r w:rsidR="00CD00F4">
              <w:rPr>
                <w:webHidden/>
              </w:rPr>
              <w:fldChar w:fldCharType="end"/>
            </w:r>
          </w:hyperlink>
        </w:p>
        <w:p w14:paraId="1D884179" w14:textId="28681D9B" w:rsidR="00CD00F4" w:rsidRDefault="00F86627">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2D1948">
              <w:rPr>
                <w:webHidden/>
              </w:rPr>
              <w:t>120</w:t>
            </w:r>
            <w:r w:rsidR="00CD00F4">
              <w:rPr>
                <w:webHidden/>
              </w:rPr>
              <w:fldChar w:fldCharType="end"/>
            </w:r>
          </w:hyperlink>
        </w:p>
        <w:p w14:paraId="0F446FBD" w14:textId="08AD1641" w:rsidR="00CD00F4" w:rsidRDefault="00F86627">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2D1948">
              <w:rPr>
                <w:webHidden/>
              </w:rPr>
              <w:t>121</w:t>
            </w:r>
            <w:r w:rsidR="00CD00F4">
              <w:rPr>
                <w:webHidden/>
              </w:rPr>
              <w:fldChar w:fldCharType="end"/>
            </w:r>
          </w:hyperlink>
        </w:p>
        <w:p w14:paraId="4F7F62A7" w14:textId="4852CBD9" w:rsidR="00CD00F4" w:rsidRDefault="00F86627">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2D1948">
              <w:rPr>
                <w:webHidden/>
              </w:rPr>
              <w:t>121</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lastRenderedPageBreak/>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110"/>
        <w:gridCol w:w="2514"/>
        <w:gridCol w:w="2133"/>
        <w:gridCol w:w="2051"/>
      </w:tblGrid>
      <w:tr w:rsidR="0035213A" w:rsidRPr="00704A71" w14:paraId="451C8F54" w14:textId="77777777" w:rsidTr="003371DB">
        <w:trPr>
          <w:trHeight w:val="750"/>
          <w:tblHeader/>
          <w:jc w:val="center"/>
        </w:trPr>
        <w:tc>
          <w:tcPr>
            <w:tcW w:w="1198" w:type="pct"/>
            <w:tcBorders>
              <w:top w:val="double" w:sz="4" w:space="0" w:color="auto"/>
              <w:bottom w:val="single" w:sz="6" w:space="0" w:color="auto"/>
            </w:tcBorders>
            <w:shd w:val="clear" w:color="auto" w:fill="404040" w:themeFill="text1" w:themeFillTint="BF"/>
            <w:vAlign w:val="center"/>
          </w:tcPr>
          <w:p w14:paraId="333D30CE" w14:textId="77777777" w:rsidR="0035213A" w:rsidRPr="003371DB" w:rsidRDefault="0035213A" w:rsidP="0035213A">
            <w:pPr>
              <w:spacing w:after="0" w:line="276" w:lineRule="auto"/>
              <w:jc w:val="center"/>
              <w:rPr>
                <w:rFonts w:ascii="Verdana" w:eastAsia="Arial,Times New Roman" w:hAnsi="Verdana" w:cs="Arial"/>
                <w:b/>
                <w:bCs/>
                <w:color w:val="FFFFFF" w:themeColor="background1"/>
                <w:sz w:val="18"/>
                <w:szCs w:val="18"/>
                <w:lang w:eastAsia="es-CO"/>
              </w:rPr>
            </w:pPr>
            <w:r w:rsidRPr="003371DB">
              <w:rPr>
                <w:rFonts w:ascii="Verdana" w:hAnsi="Verdana" w:cs="Arial"/>
                <w:b/>
                <w:bCs/>
                <w:color w:val="FFFFFF" w:themeColor="background1"/>
                <w:sz w:val="18"/>
                <w:szCs w:val="18"/>
                <w:lang w:eastAsia="es-CO"/>
              </w:rPr>
              <w:t xml:space="preserve">Objeto del proyecto </w:t>
            </w:r>
          </w:p>
        </w:tc>
        <w:tc>
          <w:tcPr>
            <w:tcW w:w="1427" w:type="pct"/>
            <w:tcBorders>
              <w:top w:val="double" w:sz="4" w:space="0" w:color="auto"/>
              <w:bottom w:val="single" w:sz="6" w:space="0" w:color="auto"/>
            </w:tcBorders>
            <w:shd w:val="clear" w:color="auto" w:fill="404040" w:themeFill="text1" w:themeFillTint="BF"/>
            <w:vAlign w:val="center"/>
          </w:tcPr>
          <w:p w14:paraId="4D861711" w14:textId="6A2206F8" w:rsidR="0035213A" w:rsidRPr="003371DB" w:rsidRDefault="0035213A" w:rsidP="0035213A">
            <w:pPr>
              <w:spacing w:after="0" w:line="276" w:lineRule="auto"/>
              <w:jc w:val="center"/>
              <w:rPr>
                <w:rFonts w:ascii="Verdana" w:eastAsia="Arial,Times New Roman" w:hAnsi="Verdana" w:cs="Arial"/>
                <w:b/>
                <w:bCs/>
                <w:color w:val="FFFFFF" w:themeColor="background1"/>
                <w:sz w:val="18"/>
                <w:szCs w:val="18"/>
                <w:lang w:eastAsia="es-CO"/>
              </w:rPr>
            </w:pPr>
            <w:r w:rsidRPr="003371DB">
              <w:rPr>
                <w:rFonts w:ascii="Verdana" w:hAnsi="Verdana" w:cs="Arial"/>
                <w:b/>
                <w:bCs/>
                <w:color w:val="FFFFFF" w:themeColor="background1"/>
                <w:sz w:val="18"/>
                <w:szCs w:val="18"/>
                <w:lang w:eastAsia="es-CO"/>
              </w:rPr>
              <w:t xml:space="preserve">Plazo del </w:t>
            </w:r>
            <w:r w:rsidR="00732F42" w:rsidRPr="003371DB">
              <w:rPr>
                <w:rFonts w:ascii="Verdana" w:hAnsi="Verdana" w:cs="Arial"/>
                <w:b/>
                <w:bCs/>
                <w:color w:val="FFFFFF" w:themeColor="background1"/>
                <w:sz w:val="18"/>
                <w:szCs w:val="18"/>
                <w:lang w:eastAsia="es-CO"/>
              </w:rPr>
              <w:t>Contrato</w:t>
            </w:r>
            <w:r w:rsidRPr="003371DB">
              <w:rPr>
                <w:rFonts w:ascii="Verdana" w:hAnsi="Verdana" w:cs="Arial"/>
                <w:b/>
                <w:bCs/>
                <w:color w:val="FFFFFF" w:themeColor="background1"/>
                <w:sz w:val="18"/>
                <w:szCs w:val="18"/>
                <w:lang w:eastAsia="es-CO"/>
              </w:rPr>
              <w:t xml:space="preserve"> </w:t>
            </w:r>
          </w:p>
        </w:tc>
        <w:tc>
          <w:tcPr>
            <w:tcW w:w="1211" w:type="pct"/>
            <w:tcBorders>
              <w:top w:val="double" w:sz="4" w:space="0" w:color="auto"/>
              <w:bottom w:val="single" w:sz="6" w:space="0" w:color="auto"/>
            </w:tcBorders>
            <w:shd w:val="clear" w:color="auto" w:fill="404040" w:themeFill="text1" w:themeFillTint="BF"/>
            <w:vAlign w:val="center"/>
          </w:tcPr>
          <w:p w14:paraId="2C2FC4EA" w14:textId="77777777" w:rsidR="0035213A" w:rsidRPr="003371DB" w:rsidRDefault="0035213A" w:rsidP="0035213A">
            <w:pPr>
              <w:spacing w:after="0" w:line="276" w:lineRule="auto"/>
              <w:jc w:val="center"/>
              <w:rPr>
                <w:rFonts w:ascii="Verdana" w:eastAsia="Arial,Times New Roman" w:hAnsi="Verdana" w:cs="Arial"/>
                <w:b/>
                <w:bCs/>
                <w:color w:val="FFFFFF" w:themeColor="background1"/>
                <w:sz w:val="18"/>
                <w:szCs w:val="18"/>
                <w:lang w:eastAsia="es-CO"/>
              </w:rPr>
            </w:pPr>
            <w:r w:rsidRPr="003371DB">
              <w:rPr>
                <w:rFonts w:ascii="Verdana" w:hAnsi="Verdana" w:cs="Arial"/>
                <w:b/>
                <w:bCs/>
                <w:color w:val="FFFFFF" w:themeColor="background1"/>
                <w:sz w:val="18"/>
                <w:szCs w:val="18"/>
                <w:lang w:eastAsia="es-CO"/>
              </w:rPr>
              <w:t>Valor presupuesto oficial (pesos incluido IVA)</w:t>
            </w:r>
          </w:p>
        </w:tc>
        <w:tc>
          <w:tcPr>
            <w:tcW w:w="1164" w:type="pct"/>
            <w:tcBorders>
              <w:top w:val="double" w:sz="4" w:space="0" w:color="auto"/>
              <w:bottom w:val="single" w:sz="6" w:space="0" w:color="auto"/>
            </w:tcBorders>
            <w:shd w:val="clear" w:color="auto" w:fill="404040" w:themeFill="text1" w:themeFillTint="BF"/>
            <w:vAlign w:val="center"/>
          </w:tcPr>
          <w:p w14:paraId="3FA20166" w14:textId="3672408B" w:rsidR="0035213A" w:rsidRPr="003371DB" w:rsidRDefault="0035213A" w:rsidP="0035213A">
            <w:pPr>
              <w:spacing w:after="0" w:line="276" w:lineRule="auto"/>
              <w:jc w:val="center"/>
              <w:rPr>
                <w:rFonts w:ascii="Verdana" w:eastAsia="Arial,Times New Roman" w:hAnsi="Verdana" w:cs="Arial"/>
                <w:b/>
                <w:bCs/>
                <w:color w:val="FFFFFF" w:themeColor="background1"/>
                <w:sz w:val="18"/>
                <w:szCs w:val="18"/>
                <w:lang w:eastAsia="es-CO"/>
              </w:rPr>
            </w:pPr>
            <w:r w:rsidRPr="003371DB">
              <w:rPr>
                <w:rFonts w:ascii="Verdana" w:hAnsi="Verdana" w:cs="Arial"/>
                <w:b/>
                <w:bCs/>
                <w:color w:val="FFFFFF" w:themeColor="background1"/>
                <w:sz w:val="18"/>
                <w:szCs w:val="18"/>
                <w:lang w:eastAsia="es-CO"/>
              </w:rPr>
              <w:t xml:space="preserve">Lugar(es) de ejecución del </w:t>
            </w:r>
            <w:r w:rsidR="00732F42" w:rsidRPr="003371DB">
              <w:rPr>
                <w:rFonts w:ascii="Verdana" w:hAnsi="Verdana" w:cs="Arial"/>
                <w:b/>
                <w:bCs/>
                <w:color w:val="FFFFFF" w:themeColor="background1"/>
                <w:sz w:val="18"/>
                <w:szCs w:val="18"/>
                <w:lang w:eastAsia="es-CO"/>
              </w:rPr>
              <w:t>Contrato</w:t>
            </w:r>
          </w:p>
        </w:tc>
      </w:tr>
      <w:tr w:rsidR="0035213A" w:rsidRPr="00704A71" w14:paraId="09E0C8A1" w14:textId="77777777" w:rsidTr="003371DB">
        <w:trPr>
          <w:trHeight w:val="765"/>
          <w:jc w:val="center"/>
        </w:trPr>
        <w:tc>
          <w:tcPr>
            <w:tcW w:w="1198" w:type="pct"/>
            <w:tcBorders>
              <w:top w:val="single" w:sz="6" w:space="0" w:color="auto"/>
              <w:bottom w:val="double" w:sz="4" w:space="0" w:color="auto"/>
            </w:tcBorders>
            <w:vAlign w:val="center"/>
          </w:tcPr>
          <w:p w14:paraId="73B36B38" w14:textId="516FCA7B" w:rsidR="0035213A" w:rsidRPr="003371DB" w:rsidRDefault="003371DB" w:rsidP="0035213A">
            <w:pPr>
              <w:spacing w:after="0" w:line="276" w:lineRule="auto"/>
              <w:jc w:val="center"/>
              <w:rPr>
                <w:rFonts w:ascii="Verdana" w:hAnsi="Verdana" w:cs="Arial"/>
                <w:color w:val="auto"/>
                <w:sz w:val="18"/>
                <w:szCs w:val="18"/>
              </w:rPr>
            </w:pPr>
            <w:r w:rsidRPr="003371DB">
              <w:rPr>
                <w:rFonts w:ascii="Verdana" w:hAnsi="Verdana"/>
                <w:b/>
                <w:bCs/>
                <w:sz w:val="18"/>
                <w:szCs w:val="18"/>
              </w:rPr>
              <w:t>MEJORAMIENTO DE LA CASA LUDICA DEL MUNICIPIO DE LETICIA - DEPARTAMENTO DEL AMAZONAS</w:t>
            </w:r>
          </w:p>
        </w:tc>
        <w:tc>
          <w:tcPr>
            <w:tcW w:w="1427" w:type="pct"/>
            <w:tcBorders>
              <w:top w:val="single" w:sz="6" w:space="0" w:color="auto"/>
              <w:bottom w:val="double" w:sz="4" w:space="0" w:color="auto"/>
            </w:tcBorders>
            <w:vAlign w:val="center"/>
          </w:tcPr>
          <w:p w14:paraId="480CA8FF" w14:textId="6BE8F708" w:rsidR="003371DB" w:rsidRPr="003371DB" w:rsidRDefault="003371DB" w:rsidP="003371DB">
            <w:pPr>
              <w:rPr>
                <w:rFonts w:ascii="Verdana" w:hAnsi="Verdana" w:cs="Arial"/>
                <w:color w:val="262626"/>
                <w:sz w:val="18"/>
                <w:szCs w:val="18"/>
              </w:rPr>
            </w:pPr>
            <w:bookmarkStart w:id="25" w:name="_Hlk228374688"/>
            <w:r w:rsidRPr="003371DB">
              <w:rPr>
                <w:rFonts w:ascii="Verdana" w:hAnsi="Verdana" w:cs="Arial"/>
                <w:color w:val="262626"/>
                <w:sz w:val="18"/>
                <w:szCs w:val="18"/>
              </w:rPr>
              <w:t>El plazo para la ejecución de la presente Contratación se fija en SESENTA (60) DÍAS CALENDARIO, contados a partir de la fecha en que se expida la orden de iniciación por parte de la ALCALDÍA DE LETICIA una vez se hayan cumplido los requisitos de perfeccionamiento y ejecución del contrato, la cual se hará constar en un acta suscrita por las partes.  La orden de iniciación se dará el mismo día del inicio de las obras de construcción. En todo caso, la iniciación de los trabajos o el cumplimiento de cualquiera de las obligaciones contractuales se hallan supeditados al perfeccionamiento y cumplimiento de los requisitos de ejecución del contrato de obra.</w:t>
            </w:r>
          </w:p>
          <w:bookmarkEnd w:id="25"/>
          <w:p w14:paraId="45253E27" w14:textId="17F25DFE" w:rsidR="0035213A" w:rsidRPr="003371DB" w:rsidRDefault="0035213A" w:rsidP="0035213A">
            <w:pPr>
              <w:spacing w:after="0" w:line="276" w:lineRule="auto"/>
              <w:jc w:val="center"/>
              <w:rPr>
                <w:rFonts w:ascii="Verdana" w:hAnsi="Verdana" w:cs="Arial"/>
                <w:color w:val="auto"/>
                <w:sz w:val="18"/>
                <w:szCs w:val="18"/>
              </w:rPr>
            </w:pPr>
          </w:p>
        </w:tc>
        <w:tc>
          <w:tcPr>
            <w:tcW w:w="1211" w:type="pct"/>
            <w:tcBorders>
              <w:top w:val="single" w:sz="6" w:space="0" w:color="auto"/>
              <w:bottom w:val="double" w:sz="4" w:space="0" w:color="auto"/>
            </w:tcBorders>
            <w:vAlign w:val="center"/>
          </w:tcPr>
          <w:p w14:paraId="40CE2CEB" w14:textId="14F4E56B" w:rsidR="0035213A" w:rsidRPr="003371DB" w:rsidRDefault="003371DB" w:rsidP="0035213A">
            <w:pPr>
              <w:spacing w:after="0" w:line="276" w:lineRule="auto"/>
              <w:jc w:val="center"/>
              <w:rPr>
                <w:rFonts w:ascii="Verdana" w:hAnsi="Verdana" w:cs="Arial"/>
                <w:color w:val="auto"/>
                <w:sz w:val="18"/>
                <w:szCs w:val="18"/>
              </w:rPr>
            </w:pPr>
            <w:r w:rsidRPr="003371DB">
              <w:rPr>
                <w:rFonts w:ascii="Verdana" w:hAnsi="Verdana" w:cs="Arial"/>
                <w:b/>
                <w:color w:val="000000"/>
                <w:sz w:val="18"/>
                <w:szCs w:val="18"/>
              </w:rPr>
              <w:t>CIENTO CUARENTA Y TRES MILLONES CUATROCIENTOS CINCUENTA Y SIETE MIL CUATROCIENTOS OCHENTA Y TRES PESOS CON NOVENTA CENTAVOS</w:t>
            </w:r>
            <w:r w:rsidRPr="003371DB">
              <w:rPr>
                <w:rFonts w:ascii="Verdana" w:hAnsi="Verdana" w:cs="Arial"/>
                <w:b/>
                <w:bCs/>
                <w:iCs/>
                <w:sz w:val="18"/>
                <w:szCs w:val="18"/>
                <w:lang w:eastAsia="es-CO"/>
              </w:rPr>
              <w:t xml:space="preserve"> </w:t>
            </w:r>
            <w:r w:rsidRPr="003371DB">
              <w:rPr>
                <w:rFonts w:ascii="Verdana" w:hAnsi="Verdana" w:cs="Arial"/>
                <w:b/>
                <w:color w:val="000000"/>
                <w:sz w:val="18"/>
                <w:szCs w:val="18"/>
              </w:rPr>
              <w:t xml:space="preserve">M/CTE. ($143.457.483,96).  </w:t>
            </w:r>
          </w:p>
        </w:tc>
        <w:tc>
          <w:tcPr>
            <w:tcW w:w="1164" w:type="pct"/>
            <w:tcBorders>
              <w:top w:val="single" w:sz="6" w:space="0" w:color="auto"/>
              <w:bottom w:val="double" w:sz="4" w:space="0" w:color="auto"/>
            </w:tcBorders>
            <w:vAlign w:val="center"/>
          </w:tcPr>
          <w:p w14:paraId="71296326" w14:textId="77777777" w:rsidR="003371DB" w:rsidRPr="003371DB" w:rsidRDefault="003371DB" w:rsidP="003371DB">
            <w:pPr>
              <w:spacing w:line="276" w:lineRule="auto"/>
              <w:rPr>
                <w:rFonts w:ascii="Verdana" w:hAnsi="Verdana" w:cs="Arial"/>
                <w:color w:val="262626"/>
                <w:sz w:val="18"/>
                <w:szCs w:val="18"/>
              </w:rPr>
            </w:pPr>
            <w:r w:rsidRPr="003371DB">
              <w:rPr>
                <w:rFonts w:ascii="Verdana" w:hAnsi="Verdana" w:cs="Arial"/>
                <w:color w:val="262626"/>
                <w:sz w:val="18"/>
                <w:szCs w:val="18"/>
              </w:rPr>
              <w:t xml:space="preserve">El sitio del proyecto se encuentra ubicado en la ciudad de Leticia, en el barrio Esperanza - Leticia Amazonas, Colombia. </w:t>
            </w:r>
          </w:p>
          <w:p w14:paraId="409E098A" w14:textId="1E6A5AC8" w:rsidR="00A52185" w:rsidRPr="003371DB" w:rsidRDefault="00A52185" w:rsidP="00A52185">
            <w:pPr>
              <w:spacing w:after="0" w:line="276" w:lineRule="auto"/>
              <w:jc w:val="center"/>
              <w:rPr>
                <w:rFonts w:ascii="Verdana" w:hAnsi="Verdana" w:cs="Arial"/>
                <w:color w:val="auto"/>
                <w:sz w:val="18"/>
                <w:szCs w:val="18"/>
              </w:rPr>
            </w:pPr>
          </w:p>
        </w:tc>
      </w:tr>
    </w:tbl>
    <w:p w14:paraId="6E86EEF5" w14:textId="77777777" w:rsidR="003A6DA3" w:rsidRPr="00704A71" w:rsidRDefault="003A6DA3" w:rsidP="003A6DA3">
      <w:pPr>
        <w:rPr>
          <w:rFonts w:ascii="Verdana" w:hAnsi="Verdana"/>
          <w:sz w:val="22"/>
          <w:lang w:val="es-MX"/>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w:t>
      </w:r>
      <w:r w:rsidRPr="00704A71">
        <w:rPr>
          <w:rFonts w:ascii="Verdana" w:hAnsi="Verdana" w:cs="Arial"/>
          <w:color w:val="auto"/>
          <w:sz w:val="22"/>
        </w:rPr>
        <w:lastRenderedPageBreak/>
        <w:t xml:space="preserve">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6" w:name="_Toc52222332"/>
      <w:bookmarkStart w:id="27" w:name="_Toc52222333"/>
      <w:bookmarkStart w:id="28" w:name="_Toc52222334"/>
      <w:bookmarkStart w:id="29" w:name="_Toc206147327"/>
      <w:bookmarkStart w:id="30" w:name="_Toc508648242"/>
      <w:bookmarkStart w:id="31" w:name="_Toc509843856"/>
      <w:bookmarkStart w:id="32" w:name="_Toc511924765"/>
      <w:bookmarkStart w:id="33" w:name="_Toc508984026"/>
      <w:bookmarkStart w:id="34" w:name="_Toc424219435"/>
      <w:bookmarkStart w:id="35" w:name="_Toc504124481"/>
      <w:bookmarkEnd w:id="26"/>
      <w:bookmarkEnd w:id="27"/>
      <w:bookmarkEnd w:id="28"/>
      <w:r w:rsidRPr="00704A71">
        <w:rPr>
          <w:rFonts w:ascii="Verdana" w:hAnsi="Verdana"/>
          <w:color w:val="000000" w:themeColor="text1"/>
          <w:sz w:val="22"/>
          <w:szCs w:val="22"/>
        </w:rPr>
        <w:t>DOCUMENTOS DEL PROCESO</w:t>
      </w:r>
      <w:bookmarkEnd w:id="29"/>
      <w:r w:rsidR="00A51156" w:rsidRPr="00704A71">
        <w:rPr>
          <w:rFonts w:ascii="Verdana" w:hAnsi="Verdana"/>
          <w:color w:val="000000" w:themeColor="text1"/>
          <w:sz w:val="22"/>
          <w:szCs w:val="22"/>
        </w:rPr>
        <w:t xml:space="preserve"> </w:t>
      </w:r>
    </w:p>
    <w:p w14:paraId="72E6C2FA" w14:textId="3BA371E0"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3371DB" w:rsidRPr="00704A71">
        <w:rPr>
          <w:rFonts w:ascii="Verdana" w:hAnsi="Verdana" w:cs="Arial"/>
          <w:color w:val="auto"/>
          <w:sz w:val="22"/>
          <w:szCs w:val="22"/>
        </w:rPr>
        <w:t>documentos</w:t>
      </w:r>
      <w:r w:rsidRPr="00704A71">
        <w:rPr>
          <w:rFonts w:ascii="Verdana" w:hAnsi="Verdana" w:cs="Arial"/>
          <w:color w:val="auto"/>
          <w:sz w:val="22"/>
          <w:szCs w:val="22"/>
        </w:rPr>
        <w:t xml:space="preserve"> del </w:t>
      </w:r>
      <w:r w:rsidR="003371DB" w:rsidRPr="00704A71">
        <w:rPr>
          <w:rFonts w:ascii="Verdana" w:hAnsi="Verdana" w:cs="Arial"/>
          <w:color w:val="auto"/>
          <w:sz w:val="22"/>
          <w:szCs w:val="22"/>
        </w:rPr>
        <w:t>proceso</w:t>
      </w:r>
      <w:r w:rsidRPr="00704A71">
        <w:rPr>
          <w:rFonts w:ascii="Verdana" w:hAnsi="Verdana" w:cs="Arial"/>
          <w:color w:val="auto"/>
          <w:sz w:val="22"/>
          <w:szCs w:val="22"/>
        </w:rPr>
        <w:t xml:space="preserve">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6" w:name="_Toc518641642"/>
      <w:bookmarkStart w:id="37" w:name="_Ref25305833"/>
      <w:bookmarkStart w:id="38" w:name="_Toc32147302"/>
      <w:bookmarkStart w:id="39" w:name="_Toc206147328"/>
      <w:r w:rsidRPr="00704A71">
        <w:rPr>
          <w:rFonts w:ascii="Verdana" w:hAnsi="Verdana"/>
          <w:color w:val="000000" w:themeColor="text1"/>
          <w:sz w:val="22"/>
          <w:szCs w:val="22"/>
        </w:rPr>
        <w:t>COMUNICACIONES</w:t>
      </w:r>
      <w:bookmarkEnd w:id="30"/>
      <w:bookmarkEnd w:id="31"/>
      <w:bookmarkEnd w:id="32"/>
      <w:r w:rsidR="002644ED" w:rsidRPr="00704A71">
        <w:rPr>
          <w:rFonts w:ascii="Verdana" w:hAnsi="Verdana"/>
          <w:color w:val="000000" w:themeColor="text1"/>
          <w:sz w:val="22"/>
          <w:szCs w:val="22"/>
        </w:rPr>
        <w:t xml:space="preserve"> </w:t>
      </w:r>
      <w:bookmarkEnd w:id="33"/>
      <w:r w:rsidR="007F125C" w:rsidRPr="00704A71">
        <w:rPr>
          <w:rFonts w:ascii="Verdana" w:hAnsi="Verdana"/>
          <w:color w:val="000000" w:themeColor="text1"/>
          <w:sz w:val="22"/>
          <w:szCs w:val="22"/>
        </w:rPr>
        <w:t>Y OBSERVACIONES AL PROCESO</w:t>
      </w:r>
      <w:bookmarkEnd w:id="36"/>
      <w:bookmarkEnd w:id="37"/>
      <w:bookmarkEnd w:id="38"/>
      <w:bookmarkEnd w:id="39"/>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7D41E008"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r w:rsidR="003371DB" w:rsidRPr="003371DB">
        <w:rPr>
          <w:rFonts w:ascii="Verdana" w:hAnsi="Verdana" w:cs="Arial"/>
          <w:color w:val="0000FF"/>
          <w:sz w:val="22"/>
        </w:rPr>
        <w:t>alcaldia@leticia-amazonas.gov.co</w:t>
      </w:r>
      <w:r w:rsidR="003371DB">
        <w:rPr>
          <w:rFonts w:cs="Arial"/>
          <w:color w:val="000000"/>
          <w:szCs w:val="20"/>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40" w:name="_Toc504124483"/>
      <w:bookmarkStart w:id="41" w:name="_Toc508648244"/>
      <w:bookmarkStart w:id="42" w:name="_Toc508984028"/>
      <w:bookmarkStart w:id="43" w:name="_Toc509843858"/>
      <w:bookmarkStart w:id="44" w:name="_Toc511924766"/>
      <w:bookmarkStart w:id="45" w:name="_Toc518641643"/>
      <w:bookmarkEnd w:id="34"/>
      <w:bookmarkEnd w:id="35"/>
      <w:r w:rsidRPr="00704A71">
        <w:rPr>
          <w:rFonts w:ascii="Verdana" w:hAnsi="Verdana"/>
          <w:color w:val="000000" w:themeColor="text1"/>
          <w:sz w:val="22"/>
          <w:szCs w:val="22"/>
        </w:rPr>
        <w:t xml:space="preserve"> </w:t>
      </w:r>
      <w:bookmarkStart w:id="46" w:name="_Toc32147303"/>
      <w:bookmarkStart w:id="47"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40"/>
      <w:bookmarkEnd w:id="41"/>
      <w:bookmarkEnd w:id="42"/>
      <w:bookmarkEnd w:id="43"/>
      <w:bookmarkEnd w:id="44"/>
      <w:bookmarkEnd w:id="45"/>
      <w:bookmarkEnd w:id="46"/>
      <w:bookmarkEnd w:id="47"/>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8216" w:type="dxa"/>
        <w:jc w:val="center"/>
        <w:tblLayout w:type="fixed"/>
        <w:tblCellMar>
          <w:left w:w="0" w:type="dxa"/>
          <w:right w:w="0" w:type="dxa"/>
        </w:tblCellMar>
        <w:tblLook w:val="01E0" w:firstRow="1" w:lastRow="1" w:firstColumn="1" w:lastColumn="1" w:noHBand="0" w:noVBand="0"/>
      </w:tblPr>
      <w:tblGrid>
        <w:gridCol w:w="1175"/>
        <w:gridCol w:w="946"/>
        <w:gridCol w:w="861"/>
        <w:gridCol w:w="5234"/>
      </w:tblGrid>
      <w:tr w:rsidR="003371DB" w:rsidRPr="003371DB" w14:paraId="70C7A7F0" w14:textId="77777777" w:rsidTr="003371DB">
        <w:trPr>
          <w:trHeight w:hRule="exact" w:val="420"/>
          <w:jc w:val="center"/>
        </w:trPr>
        <w:tc>
          <w:tcPr>
            <w:tcW w:w="1175" w:type="dxa"/>
            <w:tcBorders>
              <w:top w:val="single" w:sz="5" w:space="0" w:color="000000"/>
              <w:left w:val="single" w:sz="5" w:space="0" w:color="000000"/>
              <w:bottom w:val="single" w:sz="5" w:space="0" w:color="000000"/>
              <w:right w:val="single" w:sz="5" w:space="0" w:color="000000"/>
            </w:tcBorders>
          </w:tcPr>
          <w:p w14:paraId="15A247D9" w14:textId="77777777" w:rsidR="003371DB" w:rsidRPr="003371DB" w:rsidRDefault="003371DB" w:rsidP="003371DB">
            <w:pPr>
              <w:pStyle w:val="Textoindependiente"/>
              <w:jc w:val="center"/>
              <w:rPr>
                <w:rFonts w:ascii="Verdana" w:hAnsi="Verdana" w:cs="Arial"/>
                <w:sz w:val="18"/>
                <w:szCs w:val="18"/>
                <w:lang w:val="es-CO"/>
              </w:rPr>
            </w:pPr>
            <w:r w:rsidRPr="003371DB">
              <w:rPr>
                <w:rFonts w:ascii="Verdana" w:hAnsi="Verdana" w:cs="Arial"/>
                <w:b/>
                <w:sz w:val="18"/>
                <w:szCs w:val="18"/>
                <w:lang w:val="es-CO"/>
              </w:rPr>
              <w:t>Segmento</w:t>
            </w:r>
          </w:p>
        </w:tc>
        <w:tc>
          <w:tcPr>
            <w:tcW w:w="946" w:type="dxa"/>
            <w:tcBorders>
              <w:top w:val="single" w:sz="5" w:space="0" w:color="000000"/>
              <w:left w:val="single" w:sz="5" w:space="0" w:color="000000"/>
              <w:bottom w:val="single" w:sz="5" w:space="0" w:color="000000"/>
              <w:right w:val="single" w:sz="5" w:space="0" w:color="000000"/>
            </w:tcBorders>
          </w:tcPr>
          <w:p w14:paraId="0DAB1C56" w14:textId="77777777" w:rsidR="003371DB" w:rsidRPr="003371DB" w:rsidRDefault="003371DB" w:rsidP="003371DB">
            <w:pPr>
              <w:pStyle w:val="Textoindependiente"/>
              <w:ind w:left="87" w:right="52"/>
              <w:jc w:val="center"/>
              <w:rPr>
                <w:rFonts w:ascii="Verdana" w:hAnsi="Verdana" w:cs="Arial"/>
                <w:sz w:val="18"/>
                <w:szCs w:val="18"/>
                <w:lang w:val="es-CO"/>
              </w:rPr>
            </w:pPr>
            <w:r w:rsidRPr="003371DB">
              <w:rPr>
                <w:rFonts w:ascii="Verdana" w:hAnsi="Verdana" w:cs="Arial"/>
                <w:b/>
                <w:sz w:val="18"/>
                <w:szCs w:val="18"/>
                <w:lang w:val="es-CO"/>
              </w:rPr>
              <w:t>Familia</w:t>
            </w:r>
          </w:p>
        </w:tc>
        <w:tc>
          <w:tcPr>
            <w:tcW w:w="861" w:type="dxa"/>
            <w:tcBorders>
              <w:top w:val="single" w:sz="5" w:space="0" w:color="000000"/>
              <w:left w:val="single" w:sz="5" w:space="0" w:color="000000"/>
              <w:bottom w:val="single" w:sz="5" w:space="0" w:color="000000"/>
              <w:right w:val="single" w:sz="5" w:space="0" w:color="000000"/>
            </w:tcBorders>
          </w:tcPr>
          <w:p w14:paraId="786AD42C" w14:textId="77777777" w:rsidR="003371DB" w:rsidRPr="003371DB" w:rsidRDefault="003371DB" w:rsidP="003371DB">
            <w:pPr>
              <w:pStyle w:val="Textoindependiente"/>
              <w:ind w:left="73" w:right="2"/>
              <w:jc w:val="center"/>
              <w:rPr>
                <w:rFonts w:ascii="Verdana" w:hAnsi="Verdana" w:cs="Arial"/>
                <w:sz w:val="18"/>
                <w:szCs w:val="18"/>
                <w:lang w:val="es-CO"/>
              </w:rPr>
            </w:pPr>
            <w:r w:rsidRPr="003371DB">
              <w:rPr>
                <w:rFonts w:ascii="Verdana" w:hAnsi="Verdana" w:cs="Arial"/>
                <w:b/>
                <w:sz w:val="18"/>
                <w:szCs w:val="18"/>
                <w:lang w:val="es-CO"/>
              </w:rPr>
              <w:t>Clase</w:t>
            </w:r>
          </w:p>
        </w:tc>
        <w:tc>
          <w:tcPr>
            <w:tcW w:w="5234" w:type="dxa"/>
            <w:tcBorders>
              <w:top w:val="single" w:sz="5" w:space="0" w:color="000000"/>
              <w:left w:val="single" w:sz="5" w:space="0" w:color="000000"/>
              <w:bottom w:val="single" w:sz="5" w:space="0" w:color="000000"/>
              <w:right w:val="single" w:sz="5" w:space="0" w:color="000000"/>
            </w:tcBorders>
          </w:tcPr>
          <w:p w14:paraId="355AA062" w14:textId="77777777" w:rsidR="003371DB" w:rsidRPr="003371DB" w:rsidRDefault="003371DB" w:rsidP="003371DB">
            <w:pPr>
              <w:pStyle w:val="Textoindependiente"/>
              <w:ind w:left="682" w:right="358"/>
              <w:jc w:val="center"/>
              <w:rPr>
                <w:rFonts w:ascii="Verdana" w:hAnsi="Verdana" w:cs="Arial"/>
                <w:sz w:val="18"/>
                <w:szCs w:val="18"/>
                <w:lang w:val="es-CO"/>
              </w:rPr>
            </w:pPr>
            <w:r w:rsidRPr="003371DB">
              <w:rPr>
                <w:rFonts w:ascii="Verdana" w:hAnsi="Verdana" w:cs="Arial"/>
                <w:b/>
                <w:sz w:val="18"/>
                <w:szCs w:val="18"/>
                <w:lang w:val="es-CO"/>
              </w:rPr>
              <w:t>Nombre</w:t>
            </w:r>
          </w:p>
        </w:tc>
      </w:tr>
      <w:tr w:rsidR="003371DB" w:rsidRPr="003371DB" w14:paraId="03B9B898" w14:textId="77777777" w:rsidTr="003371DB">
        <w:trPr>
          <w:trHeight w:hRule="exact" w:val="411"/>
          <w:jc w:val="center"/>
        </w:trPr>
        <w:tc>
          <w:tcPr>
            <w:tcW w:w="1175" w:type="dxa"/>
            <w:tcBorders>
              <w:top w:val="single" w:sz="5" w:space="0" w:color="000000"/>
              <w:left w:val="single" w:sz="5" w:space="0" w:color="000000"/>
              <w:bottom w:val="single" w:sz="5" w:space="0" w:color="000000"/>
              <w:right w:val="single" w:sz="5" w:space="0" w:color="000000"/>
            </w:tcBorders>
          </w:tcPr>
          <w:p w14:paraId="6C560FED" w14:textId="77777777" w:rsidR="003371DB" w:rsidRPr="003371DB" w:rsidRDefault="003371DB" w:rsidP="003371DB">
            <w:pPr>
              <w:pStyle w:val="Textoindependiente"/>
              <w:ind w:left="25" w:right="-3"/>
              <w:jc w:val="center"/>
              <w:rPr>
                <w:rFonts w:ascii="Verdana" w:hAnsi="Verdana" w:cs="Arial"/>
                <w:sz w:val="18"/>
                <w:szCs w:val="18"/>
                <w:lang w:val="es-CO"/>
              </w:rPr>
            </w:pPr>
            <w:r w:rsidRPr="003371DB">
              <w:rPr>
                <w:rFonts w:ascii="Verdana" w:hAnsi="Verdana" w:cs="Arial"/>
                <w:sz w:val="18"/>
                <w:szCs w:val="18"/>
                <w:lang w:val="es-CO"/>
              </w:rPr>
              <w:t>72</w:t>
            </w:r>
          </w:p>
        </w:tc>
        <w:tc>
          <w:tcPr>
            <w:tcW w:w="946" w:type="dxa"/>
            <w:tcBorders>
              <w:top w:val="single" w:sz="5" w:space="0" w:color="000000"/>
              <w:left w:val="single" w:sz="5" w:space="0" w:color="000000"/>
              <w:bottom w:val="single" w:sz="5" w:space="0" w:color="000000"/>
              <w:right w:val="single" w:sz="5" w:space="0" w:color="000000"/>
            </w:tcBorders>
          </w:tcPr>
          <w:p w14:paraId="3CADF607" w14:textId="77777777" w:rsidR="003371DB" w:rsidRPr="003371DB" w:rsidRDefault="003371DB" w:rsidP="003371DB">
            <w:pPr>
              <w:pStyle w:val="Textoindependiente"/>
              <w:ind w:right="52"/>
              <w:jc w:val="center"/>
              <w:rPr>
                <w:rFonts w:ascii="Verdana" w:hAnsi="Verdana" w:cs="Arial"/>
                <w:sz w:val="18"/>
                <w:szCs w:val="18"/>
                <w:lang w:val="es-CO"/>
              </w:rPr>
            </w:pPr>
            <w:r w:rsidRPr="003371DB">
              <w:rPr>
                <w:rFonts w:ascii="Verdana" w:hAnsi="Verdana" w:cs="Arial"/>
                <w:sz w:val="18"/>
                <w:szCs w:val="18"/>
                <w:lang w:val="es-CO"/>
              </w:rPr>
              <w:t>10</w:t>
            </w:r>
          </w:p>
        </w:tc>
        <w:tc>
          <w:tcPr>
            <w:tcW w:w="861" w:type="dxa"/>
            <w:tcBorders>
              <w:top w:val="single" w:sz="5" w:space="0" w:color="000000"/>
              <w:left w:val="single" w:sz="5" w:space="0" w:color="000000"/>
              <w:bottom w:val="single" w:sz="5" w:space="0" w:color="000000"/>
              <w:right w:val="single" w:sz="5" w:space="0" w:color="000000"/>
            </w:tcBorders>
          </w:tcPr>
          <w:p w14:paraId="78C438FD" w14:textId="77777777" w:rsidR="003371DB" w:rsidRPr="003371DB" w:rsidRDefault="003371DB" w:rsidP="003371DB">
            <w:pPr>
              <w:pStyle w:val="Textoindependiente"/>
              <w:ind w:left="73" w:right="2"/>
              <w:jc w:val="center"/>
              <w:rPr>
                <w:rFonts w:ascii="Verdana" w:hAnsi="Verdana" w:cs="Arial"/>
                <w:sz w:val="18"/>
                <w:szCs w:val="18"/>
                <w:lang w:val="es-CO"/>
              </w:rPr>
            </w:pPr>
            <w:r w:rsidRPr="003371DB">
              <w:rPr>
                <w:rFonts w:ascii="Verdana" w:hAnsi="Verdana" w:cs="Arial"/>
                <w:sz w:val="18"/>
                <w:szCs w:val="18"/>
                <w:lang w:val="es-CO"/>
              </w:rPr>
              <w:t>33</w:t>
            </w:r>
          </w:p>
        </w:tc>
        <w:tc>
          <w:tcPr>
            <w:tcW w:w="5234" w:type="dxa"/>
            <w:tcBorders>
              <w:top w:val="single" w:sz="5" w:space="0" w:color="000000"/>
              <w:left w:val="single" w:sz="5" w:space="0" w:color="000000"/>
              <w:bottom w:val="single" w:sz="5" w:space="0" w:color="000000"/>
              <w:right w:val="single" w:sz="5" w:space="0" w:color="000000"/>
            </w:tcBorders>
          </w:tcPr>
          <w:p w14:paraId="1ACB48EF" w14:textId="77777777" w:rsidR="003371DB" w:rsidRPr="003371DB" w:rsidRDefault="003371DB" w:rsidP="003371DB">
            <w:pPr>
              <w:pStyle w:val="Textoindependiente"/>
              <w:ind w:right="358"/>
              <w:rPr>
                <w:rFonts w:ascii="Verdana" w:hAnsi="Verdana" w:cs="Arial"/>
                <w:sz w:val="18"/>
                <w:szCs w:val="18"/>
                <w:lang w:val="es-CO"/>
              </w:rPr>
            </w:pPr>
            <w:r w:rsidRPr="003371DB">
              <w:rPr>
                <w:rFonts w:ascii="Verdana" w:hAnsi="Verdana" w:cs="Arial"/>
                <w:sz w:val="18"/>
                <w:szCs w:val="18"/>
                <w:lang w:val="es-CO"/>
              </w:rPr>
              <w:t>Servicio de Mantenimiento y Reparación de Infraestructura</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8" w:name="_Toc192499810"/>
      <w:bookmarkStart w:id="49" w:name="_Toc192854613"/>
      <w:bookmarkStart w:id="50" w:name="_Toc508648245"/>
      <w:bookmarkStart w:id="51" w:name="_Toc508984029"/>
      <w:bookmarkStart w:id="52" w:name="_Toc509843859"/>
      <w:bookmarkStart w:id="53" w:name="_Ref511377735"/>
      <w:bookmarkStart w:id="54" w:name="_Ref511377747"/>
      <w:bookmarkStart w:id="55" w:name="_Ref511377758"/>
      <w:bookmarkStart w:id="56" w:name="_Toc511924767"/>
      <w:bookmarkStart w:id="57" w:name="_Toc518641644"/>
      <w:bookmarkStart w:id="58" w:name="_Toc32147304"/>
      <w:bookmarkStart w:id="59" w:name="_Toc206147330"/>
      <w:bookmarkEnd w:id="48"/>
      <w:bookmarkEnd w:id="49"/>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50"/>
      <w:bookmarkEnd w:id="51"/>
      <w:bookmarkEnd w:id="52"/>
      <w:bookmarkEnd w:id="53"/>
      <w:bookmarkEnd w:id="54"/>
      <w:bookmarkEnd w:id="55"/>
      <w:bookmarkEnd w:id="56"/>
      <w:bookmarkEnd w:id="57"/>
      <w:bookmarkEnd w:id="58"/>
      <w:bookmarkEnd w:id="59"/>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853847">
        <w:trPr>
          <w:trHeight w:val="267"/>
          <w:jc w:val="center"/>
        </w:trPr>
        <w:tc>
          <w:tcPr>
            <w:tcW w:w="0" w:type="auto"/>
            <w:vMerge w:val="restart"/>
            <w:tcBorders>
              <w:top w:val="single" w:sz="6" w:space="0" w:color="auto"/>
            </w:tcBorders>
            <w:shd w:val="clear" w:color="auto" w:fill="FFFFFF" w:themeFill="background1"/>
            <w:vAlign w:val="center"/>
          </w:tcPr>
          <w:p w14:paraId="33811A99" w14:textId="1340A9F7" w:rsidR="00627B8F" w:rsidRPr="00853847" w:rsidRDefault="00853847" w:rsidP="00627B8F">
            <w:pPr>
              <w:spacing w:after="0" w:line="240" w:lineRule="auto"/>
              <w:jc w:val="center"/>
              <w:rPr>
                <w:rFonts w:ascii="Verdana" w:eastAsia="Arial,Times New Roman" w:hAnsi="Verdana" w:cs="Arial"/>
                <w:color w:val="000000" w:themeColor="text1"/>
                <w:sz w:val="22"/>
                <w:lang w:eastAsia="es-CO"/>
              </w:rPr>
            </w:pPr>
            <w:r w:rsidRPr="00853847">
              <w:rPr>
                <w:rFonts w:ascii="Verdana" w:hAnsi="Verdana" w:cs="Arial"/>
                <w:color w:val="000000" w:themeColor="text1"/>
                <w:sz w:val="22"/>
                <w:lang w:eastAsia="es-CO"/>
              </w:rPr>
              <w:t>959</w:t>
            </w:r>
          </w:p>
        </w:tc>
        <w:tc>
          <w:tcPr>
            <w:tcW w:w="0" w:type="auto"/>
            <w:vMerge w:val="restart"/>
            <w:tcBorders>
              <w:top w:val="single" w:sz="6" w:space="0" w:color="auto"/>
            </w:tcBorders>
            <w:shd w:val="clear" w:color="auto" w:fill="FFFFFF" w:themeFill="background1"/>
            <w:vAlign w:val="center"/>
          </w:tcPr>
          <w:p w14:paraId="7AE6276F" w14:textId="28A3E6F8" w:rsidR="00627B8F" w:rsidRPr="00853847" w:rsidRDefault="00853847" w:rsidP="00627B8F">
            <w:pPr>
              <w:spacing w:after="0" w:line="240" w:lineRule="auto"/>
              <w:jc w:val="center"/>
              <w:rPr>
                <w:rFonts w:ascii="Verdana" w:eastAsia="Arial,Times New Roman" w:hAnsi="Verdana" w:cs="Arial"/>
                <w:color w:val="000000" w:themeColor="text1"/>
                <w:sz w:val="22"/>
                <w:lang w:eastAsia="es-CO"/>
              </w:rPr>
            </w:pPr>
            <w:r w:rsidRPr="00853847">
              <w:rPr>
                <w:rFonts w:ascii="Verdana" w:hAnsi="Verdana" w:cs="Arial"/>
                <w:color w:val="000000" w:themeColor="text1"/>
                <w:sz w:val="22"/>
                <w:lang w:eastAsia="es-CO"/>
              </w:rPr>
              <w:t>15 DE ABRIL DEL 2026</w:t>
            </w:r>
          </w:p>
        </w:tc>
        <w:tc>
          <w:tcPr>
            <w:tcW w:w="0" w:type="auto"/>
            <w:vMerge w:val="restart"/>
            <w:tcBorders>
              <w:top w:val="single" w:sz="6" w:space="0" w:color="auto"/>
            </w:tcBorders>
            <w:vAlign w:val="center"/>
          </w:tcPr>
          <w:p w14:paraId="6A83D4F1" w14:textId="34862556" w:rsidR="00627B8F" w:rsidRPr="00704A71" w:rsidRDefault="00853847" w:rsidP="00627B8F">
            <w:pPr>
              <w:spacing w:after="0" w:line="240" w:lineRule="auto"/>
              <w:jc w:val="center"/>
              <w:rPr>
                <w:rFonts w:ascii="Verdana" w:eastAsia="Arial,Times New Roman" w:hAnsi="Verdana" w:cs="Arial"/>
                <w:color w:val="000000" w:themeColor="text1"/>
                <w:sz w:val="22"/>
                <w:lang w:eastAsia="es-CO"/>
              </w:rPr>
            </w:pPr>
            <w:r w:rsidRPr="003371DB">
              <w:rPr>
                <w:rFonts w:ascii="Verdana" w:hAnsi="Verdana" w:cs="Arial"/>
                <w:b/>
                <w:color w:val="000000"/>
                <w:sz w:val="18"/>
                <w:szCs w:val="18"/>
              </w:rPr>
              <w:t>$143.457.48</w:t>
            </w:r>
            <w:r w:rsidR="00ED432E">
              <w:rPr>
                <w:rFonts w:ascii="Verdana" w:hAnsi="Verdana" w:cs="Arial"/>
                <w:b/>
                <w:color w:val="000000"/>
                <w:sz w:val="18"/>
                <w:szCs w:val="18"/>
              </w:rPr>
              <w:t>4</w:t>
            </w:r>
          </w:p>
        </w:tc>
      </w:tr>
      <w:tr w:rsidR="00CF57B3" w:rsidRPr="00704A71" w14:paraId="49DFED76" w14:textId="77777777" w:rsidTr="00853847">
        <w:trPr>
          <w:trHeight w:val="267"/>
          <w:jc w:val="center"/>
        </w:trPr>
        <w:tc>
          <w:tcPr>
            <w:tcW w:w="0" w:type="auto"/>
            <w:vMerge/>
            <w:shd w:val="clear" w:color="auto" w:fill="FFFFFF" w:themeFill="background1"/>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shd w:val="clear" w:color="auto" w:fill="FFFFFF" w:themeFill="background1"/>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60" w:name="_Toc424219434"/>
      <w:bookmarkStart w:id="61" w:name="_Toc504124487"/>
      <w:bookmarkStart w:id="62" w:name="_Toc508648246"/>
      <w:bookmarkStart w:id="63" w:name="_Toc508984030"/>
      <w:bookmarkStart w:id="64" w:name="_Toc509843860"/>
      <w:bookmarkStart w:id="65" w:name="_Toc511924768"/>
      <w:bookmarkStart w:id="66" w:name="_Toc518641645"/>
      <w:bookmarkStart w:id="67" w:name="_Toc32147305"/>
      <w:bookmarkStart w:id="68" w:name="_Toc206147331"/>
      <w:r w:rsidRPr="00704A71">
        <w:rPr>
          <w:rFonts w:ascii="Verdana" w:hAnsi="Verdana"/>
          <w:color w:val="000000" w:themeColor="text1"/>
          <w:sz w:val="22"/>
          <w:szCs w:val="22"/>
        </w:rPr>
        <w:lastRenderedPageBreak/>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60"/>
      <w:bookmarkEnd w:id="61"/>
      <w:bookmarkEnd w:id="62"/>
      <w:bookmarkEnd w:id="63"/>
      <w:bookmarkEnd w:id="64"/>
      <w:bookmarkEnd w:id="65"/>
      <w:bookmarkEnd w:id="66"/>
      <w:bookmarkEnd w:id="67"/>
      <w:bookmarkEnd w:id="68"/>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9" w:name="_Toc511375632"/>
      <w:bookmarkStart w:id="70" w:name="_Toc511375810"/>
      <w:bookmarkStart w:id="71" w:name="_Toc511375634"/>
      <w:bookmarkStart w:id="72" w:name="_Toc511375812"/>
      <w:bookmarkStart w:id="73" w:name="_Toc511375635"/>
      <w:bookmarkStart w:id="74" w:name="_Toc511375813"/>
      <w:bookmarkStart w:id="75" w:name="_Toc511375637"/>
      <w:bookmarkStart w:id="76" w:name="_Toc511375815"/>
      <w:bookmarkStart w:id="77" w:name="_Toc511379955"/>
      <w:bookmarkStart w:id="78" w:name="_Toc508648247"/>
      <w:bookmarkStart w:id="79" w:name="_Toc508984031"/>
      <w:bookmarkStart w:id="80" w:name="_Toc509843861"/>
      <w:bookmarkStart w:id="81" w:name="_Toc511924769"/>
      <w:bookmarkEnd w:id="69"/>
      <w:bookmarkEnd w:id="70"/>
      <w:bookmarkEnd w:id="71"/>
      <w:bookmarkEnd w:id="72"/>
      <w:bookmarkEnd w:id="73"/>
      <w:bookmarkEnd w:id="74"/>
      <w:bookmarkEnd w:id="75"/>
      <w:bookmarkEnd w:id="76"/>
      <w:bookmarkEnd w:id="77"/>
      <w:r w:rsidRPr="00704A71">
        <w:rPr>
          <w:rFonts w:ascii="Verdana" w:hAnsi="Verdana" w:cs="Arial"/>
          <w:color w:val="000000" w:themeColor="text1"/>
          <w:sz w:val="22"/>
          <w:lang w:val="es-ES" w:eastAsia="es-ES"/>
        </w:rPr>
        <w:lastRenderedPageBreak/>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2" w:name="_Toc32147306"/>
      <w:bookmarkStart w:id="83" w:name="_Toc206147332"/>
      <w:r w:rsidRPr="00704A71">
        <w:rPr>
          <w:rFonts w:ascii="Verdana" w:hAnsi="Verdana"/>
          <w:color w:val="000000" w:themeColor="text1"/>
          <w:sz w:val="22"/>
          <w:szCs w:val="22"/>
        </w:rPr>
        <w:t>CRONOGRAMA DEL PROCESO</w:t>
      </w:r>
      <w:bookmarkEnd w:id="82"/>
      <w:bookmarkEnd w:id="83"/>
    </w:p>
    <w:bookmarkEnd w:id="78"/>
    <w:bookmarkEnd w:id="79"/>
    <w:bookmarkEnd w:id="80"/>
    <w:bookmarkEnd w:id="81"/>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4" w:name="_Toc504124491"/>
      <w:bookmarkStart w:id="85" w:name="_Toc508648248"/>
      <w:bookmarkStart w:id="86" w:name="_Toc508984032"/>
      <w:bookmarkStart w:id="87" w:name="_Toc509843862"/>
      <w:bookmarkStart w:id="88" w:name="_Toc511924770"/>
      <w:bookmarkStart w:id="89" w:name="_Toc518641647"/>
      <w:bookmarkStart w:id="90" w:name="_Toc32147307"/>
      <w:bookmarkStart w:id="91" w:name="_Toc206147333"/>
      <w:r w:rsidRPr="00704A71">
        <w:rPr>
          <w:rFonts w:ascii="Verdana" w:hAnsi="Verdana"/>
          <w:color w:val="000000" w:themeColor="text1"/>
          <w:sz w:val="22"/>
          <w:szCs w:val="22"/>
        </w:rPr>
        <w:t>IDIOMA</w:t>
      </w:r>
      <w:bookmarkEnd w:id="84"/>
      <w:bookmarkEnd w:id="85"/>
      <w:bookmarkEnd w:id="86"/>
      <w:bookmarkEnd w:id="87"/>
      <w:bookmarkEnd w:id="88"/>
      <w:bookmarkEnd w:id="89"/>
      <w:bookmarkEnd w:id="90"/>
      <w:bookmarkEnd w:id="91"/>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2" w:name="_Toc192499815"/>
      <w:bookmarkStart w:id="93" w:name="_Toc192854618"/>
      <w:bookmarkStart w:id="94" w:name="_Toc52222342"/>
      <w:bookmarkStart w:id="95" w:name="_Toc424219461"/>
      <w:bookmarkStart w:id="96" w:name="_Toc504124492"/>
      <w:bookmarkStart w:id="97" w:name="_Toc508648249"/>
      <w:bookmarkStart w:id="98" w:name="_Ref508650432"/>
      <w:bookmarkStart w:id="99" w:name="_Toc508984033"/>
      <w:bookmarkStart w:id="100" w:name="_Toc509843863"/>
      <w:bookmarkStart w:id="101" w:name="_Toc511924771"/>
      <w:bookmarkStart w:id="102" w:name="_Toc518641648"/>
      <w:bookmarkStart w:id="103" w:name="_Toc32147308"/>
      <w:bookmarkStart w:id="104" w:name="_Toc206147334"/>
      <w:bookmarkStart w:id="105" w:name="_Hlk508012961"/>
      <w:bookmarkEnd w:id="92"/>
      <w:bookmarkEnd w:id="93"/>
      <w:bookmarkEnd w:id="94"/>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5"/>
      <w:bookmarkEnd w:id="96"/>
      <w:bookmarkEnd w:id="97"/>
      <w:bookmarkEnd w:id="98"/>
      <w:bookmarkEnd w:id="99"/>
      <w:bookmarkEnd w:id="100"/>
      <w:bookmarkEnd w:id="101"/>
      <w:bookmarkEnd w:id="102"/>
      <w:bookmarkEnd w:id="103"/>
      <w:bookmarkEnd w:id="104"/>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Para el trámite de Apostilla o Legalización de documentos públicos otorgados en el exterior y la acreditación de la formación académica obtenida en el exterior, las Entidades aplicarán los parámetros establecidos en las normas que regulen </w:t>
      </w:r>
      <w:r w:rsidRPr="00704A71">
        <w:rPr>
          <w:rFonts w:ascii="Verdana" w:hAnsi="Verdana" w:cs="Arial"/>
          <w:color w:val="000000" w:themeColor="text1"/>
          <w:sz w:val="22"/>
          <w:lang w:eastAsia="es-ES"/>
        </w:rPr>
        <w:lastRenderedPageBreak/>
        <w:t>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6" w:name="_Toc424219444"/>
      <w:bookmarkStart w:id="107" w:name="_Toc504124496"/>
      <w:bookmarkStart w:id="108" w:name="_Toc508648250"/>
      <w:bookmarkStart w:id="109" w:name="_Toc508984034"/>
      <w:bookmarkStart w:id="110" w:name="_Toc509843864"/>
      <w:bookmarkStart w:id="111" w:name="_Toc511924772"/>
      <w:bookmarkStart w:id="112" w:name="_Toc518641649"/>
      <w:bookmarkStart w:id="113" w:name="_Toc32147309"/>
      <w:bookmarkStart w:id="114" w:name="_Toc206147335"/>
      <w:bookmarkEnd w:id="105"/>
      <w:r w:rsidRPr="00704A71">
        <w:rPr>
          <w:rFonts w:ascii="Verdana" w:hAnsi="Verdana"/>
          <w:color w:val="000000" w:themeColor="text1"/>
          <w:sz w:val="22"/>
          <w:szCs w:val="22"/>
        </w:rPr>
        <w:t>GLOSARIO</w:t>
      </w:r>
      <w:bookmarkEnd w:id="106"/>
      <w:bookmarkEnd w:id="107"/>
      <w:bookmarkEnd w:id="108"/>
      <w:bookmarkEnd w:id="109"/>
      <w:bookmarkEnd w:id="110"/>
      <w:bookmarkEnd w:id="111"/>
      <w:bookmarkEnd w:id="112"/>
      <w:bookmarkEnd w:id="113"/>
      <w:bookmarkEnd w:id="114"/>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5" w:name="_Toc508648251"/>
      <w:bookmarkStart w:id="116" w:name="_Toc508984035"/>
      <w:bookmarkStart w:id="117" w:name="_Toc509843865"/>
      <w:bookmarkStart w:id="118" w:name="_Toc511924773"/>
      <w:bookmarkStart w:id="119" w:name="_Toc518641650"/>
      <w:bookmarkStart w:id="120" w:name="_Ref25305448"/>
      <w:bookmarkStart w:id="121" w:name="_Toc32147310"/>
      <w:bookmarkStart w:id="122"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5"/>
      <w:bookmarkEnd w:id="116"/>
      <w:bookmarkEnd w:id="117"/>
      <w:bookmarkEnd w:id="118"/>
      <w:bookmarkEnd w:id="119"/>
      <w:bookmarkEnd w:id="120"/>
      <w:bookmarkEnd w:id="121"/>
      <w:bookmarkEnd w:id="122"/>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3" w:name="_Toc424219466"/>
      <w:bookmarkStart w:id="124" w:name="_Toc504124509"/>
      <w:bookmarkStart w:id="125" w:name="_Toc508648252"/>
      <w:bookmarkStart w:id="126" w:name="_Toc508984036"/>
      <w:bookmarkStart w:id="127" w:name="_Toc509843866"/>
      <w:bookmarkStart w:id="128" w:name="_Toc511924774"/>
      <w:bookmarkStart w:id="129" w:name="_Toc518641651"/>
      <w:bookmarkStart w:id="130" w:name="_Toc32147311"/>
      <w:bookmarkStart w:id="131"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3"/>
      <w:bookmarkEnd w:id="124"/>
      <w:bookmarkEnd w:id="125"/>
      <w:bookmarkEnd w:id="126"/>
      <w:bookmarkEnd w:id="127"/>
      <w:bookmarkEnd w:id="128"/>
      <w:bookmarkEnd w:id="129"/>
      <w:bookmarkEnd w:id="130"/>
      <w:bookmarkEnd w:id="131"/>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lastRenderedPageBreak/>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2" w:name="_Toc32147312"/>
      <w:bookmarkStart w:id="133" w:name="_Toc206147338"/>
      <w:bookmarkStart w:id="134" w:name="_Toc508648253"/>
      <w:bookmarkStart w:id="135" w:name="_Ref508650022"/>
      <w:bookmarkStart w:id="136" w:name="_Toc508984037"/>
      <w:bookmarkStart w:id="137" w:name="_Toc509843867"/>
      <w:bookmarkStart w:id="138" w:name="_Ref511922501"/>
      <w:bookmarkStart w:id="139" w:name="_Toc511924775"/>
      <w:bookmarkStart w:id="140" w:name="_Toc518641652"/>
      <w:bookmarkStart w:id="141" w:name="_Toc471839083"/>
      <w:bookmarkStart w:id="142" w:name="_Toc504124504"/>
      <w:r w:rsidRPr="00704A71">
        <w:rPr>
          <w:rFonts w:ascii="Verdana" w:hAnsi="Verdana"/>
          <w:color w:val="000000" w:themeColor="text1"/>
          <w:sz w:val="22"/>
          <w:szCs w:val="22"/>
        </w:rPr>
        <w:t>MONEDA</w:t>
      </w:r>
      <w:bookmarkEnd w:id="132"/>
      <w:bookmarkEnd w:id="133"/>
      <w:r w:rsidR="002644ED" w:rsidRPr="00704A71">
        <w:rPr>
          <w:rFonts w:ascii="Verdana" w:hAnsi="Verdana"/>
          <w:color w:val="000000" w:themeColor="text1"/>
          <w:sz w:val="22"/>
          <w:szCs w:val="22"/>
        </w:rPr>
        <w:t xml:space="preserve"> </w:t>
      </w:r>
      <w:bookmarkEnd w:id="134"/>
      <w:bookmarkEnd w:id="135"/>
      <w:bookmarkEnd w:id="136"/>
      <w:bookmarkEnd w:id="137"/>
      <w:bookmarkEnd w:id="138"/>
      <w:bookmarkEnd w:id="139"/>
      <w:bookmarkEnd w:id="140"/>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45127516"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proofErr w:type="gramStart"/>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w:t>
      </w:r>
      <w:proofErr w:type="gramEnd"/>
      <w:r w:rsidRPr="00704A71">
        <w:rPr>
          <w:rFonts w:ascii="Verdana" w:eastAsia="Arial" w:hAnsi="Verdana" w:cs="Arial"/>
          <w:color w:val="auto"/>
          <w:sz w:val="22"/>
          <w:szCs w:val="22"/>
          <w:lang w:val="es-CO"/>
        </w:rPr>
        <w:t>.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00853847" w:rsidRPr="00704A71">
        <w:rPr>
          <w:rFonts w:ascii="Verdana" w:eastAsia="Arial" w:hAnsi="Verdana" w:cs="Arial"/>
          <w:color w:val="auto"/>
          <w:sz w:val="22"/>
          <w:szCs w:val="22"/>
        </w:rPr>
        <w:t>colombianos</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proofErr w:type="gramStart"/>
      <w:r w:rsidRPr="00704A71">
        <w:rPr>
          <w:rFonts w:ascii="Verdana" w:eastAsia="Arial" w:hAnsi="Verdana" w:cs="Arial"/>
          <w:lang w:eastAsia="es-CO"/>
        </w:rPr>
        <w:t>Dólares</w:t>
      </w:r>
      <w:proofErr w:type="gramEnd"/>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7EEAEE14"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 xml:space="preserve">ontrato. </w:t>
      </w:r>
      <w:r w:rsidRPr="00853847">
        <w:rPr>
          <w:rFonts w:ascii="Verdana" w:hAnsi="Verdana"/>
          <w:lang w:val="es-MX"/>
        </w:rPr>
        <w:t xml:space="preserve">Para el cálculo se recomienda acudir </w:t>
      </w:r>
      <w:r w:rsidR="58B2AF5B" w:rsidRPr="00853847">
        <w:rPr>
          <w:rFonts w:ascii="Verdana" w:hAnsi="Verdana"/>
          <w:lang w:val="es-MX"/>
        </w:rPr>
        <w:t>a</w:t>
      </w:r>
      <w:r w:rsidRPr="00853847">
        <w:rPr>
          <w:rFonts w:ascii="Verdana" w:hAnsi="Verdana"/>
          <w:lang w:val="es-MX"/>
        </w:rPr>
        <w:t xml:space="preserve"> </w:t>
      </w:r>
      <w:r w:rsidR="00F3251C" w:rsidRPr="00853847">
        <w:rPr>
          <w:rFonts w:ascii="Verdana" w:hAnsi="Verdana"/>
          <w:lang w:val="es-MX"/>
        </w:rPr>
        <w:t xml:space="preserve">la siguiente página web: </w:t>
      </w:r>
      <w:hyperlink r:id="rId11" w:history="1">
        <w:r w:rsidR="00F3251C" w:rsidRPr="00853847">
          <w:rPr>
            <w:rStyle w:val="Hipervnculo"/>
            <w:rFonts w:ascii="Verdana" w:hAnsi="Verdana"/>
          </w:rPr>
          <w:t>https://www.oanda.com/currency-converter/es/</w:t>
        </w:r>
      </w:hyperlink>
      <w:r w:rsidR="00744946" w:rsidRPr="00853847">
        <w:rPr>
          <w:rFonts w:ascii="Verdana" w:hAnsi="Verdana"/>
          <w:lang w:val="es-MX"/>
        </w:rPr>
        <w:t>, sin embargo, la Entidad podrá determinar el uso de cualquier otra herramienta</w:t>
      </w:r>
      <w:r w:rsidR="00620B0A" w:rsidRPr="00853847">
        <w:rPr>
          <w:rFonts w:ascii="Verdana" w:hAnsi="Verdana"/>
          <w:lang w:val="es-MX"/>
        </w:rPr>
        <w:t xml:space="preserve"> (incluyéndola de forma precisa en esta sección),</w:t>
      </w:r>
      <w:r w:rsidR="00744946" w:rsidRPr="00853847">
        <w:rPr>
          <w:rFonts w:ascii="Verdana" w:hAnsi="Verdana"/>
          <w:lang w:val="es-MX"/>
        </w:rPr>
        <w:t xml:space="preserve"> la cual deberá ser utilizada por los </w:t>
      </w:r>
      <w:r w:rsidR="00AE2C5E" w:rsidRPr="00853847">
        <w:rPr>
          <w:rFonts w:ascii="Verdana" w:hAnsi="Verdana"/>
          <w:lang w:val="es-MX"/>
        </w:rPr>
        <w:t>P</w:t>
      </w:r>
      <w:r w:rsidR="00744946" w:rsidRPr="00853847">
        <w:rPr>
          <w:rFonts w:ascii="Verdana" w:hAnsi="Verdana"/>
          <w:lang w:val="es-MX"/>
        </w:rPr>
        <w:t>roponentes para efectos de realizar el ejercicio de conversión</w:t>
      </w:r>
      <w:r w:rsidRPr="00704A71">
        <w:rPr>
          <w:rFonts w:ascii="Verdana" w:eastAsia="Arial,Calibri" w:hAnsi="Verdana" w:cs="Arial"/>
          <w:lang w:eastAsia="es-CO"/>
        </w:rPr>
        <w:t xml:space="preserve"> </w:t>
      </w:r>
      <w:r w:rsidRPr="00704A71">
        <w:rPr>
          <w:rFonts w:ascii="Verdana" w:eastAsia="Arial" w:hAnsi="Verdana" w:cs="Arial"/>
          <w:lang w:eastAsia="es-CO"/>
        </w:rPr>
        <w:t>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w:t>
      </w:r>
      <w:proofErr w:type="gramStart"/>
      <w:r w:rsidRPr="00704A71">
        <w:rPr>
          <w:rFonts w:ascii="Verdana" w:eastAsia="Arial" w:hAnsi="Verdana" w:cs="Arial"/>
          <w:lang w:eastAsia="es-CO"/>
        </w:rPr>
        <w:t>Dólares</w:t>
      </w:r>
      <w:proofErr w:type="gramEnd"/>
      <w:r w:rsidRPr="00704A71">
        <w:rPr>
          <w:rFonts w:ascii="Verdana" w:eastAsia="Arial" w:hAnsi="Verdana" w:cs="Arial"/>
          <w:lang w:eastAsia="es-CO"/>
        </w:rPr>
        <w:t xml:space="preserve">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w:t>
      </w:r>
      <w:r w:rsidRPr="00704A71">
        <w:rPr>
          <w:rFonts w:ascii="Verdana" w:eastAsia="Arial" w:hAnsi="Verdana" w:cs="Arial"/>
          <w:lang w:eastAsia="es-CO"/>
        </w:rPr>
        <w:lastRenderedPageBreak/>
        <w:t xml:space="preserve">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798BD2FE"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 xml:space="preserve">inancieros están expresados originalmente en una moneda diferente a </w:t>
      </w:r>
      <w:proofErr w:type="gramStart"/>
      <w:r w:rsidRPr="00363E3B">
        <w:rPr>
          <w:rFonts w:ascii="Verdana" w:eastAsia="Arial" w:hAnsi="Verdana" w:cs="Arial"/>
          <w:lang w:eastAsia="es-CO"/>
        </w:rPr>
        <w:t>Dólares</w:t>
      </w:r>
      <w:proofErr w:type="gramEnd"/>
      <w:r w:rsidRPr="00363E3B">
        <w:rPr>
          <w:rFonts w:ascii="Verdana" w:eastAsia="Arial" w:hAnsi="Verdana" w:cs="Arial"/>
          <w:lang w:eastAsia="es-CO"/>
        </w:rPr>
        <w:t xml:space="preserve">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 xml:space="preserve">estos deben convertirse inicialmente a Dólares de los Estados Unidos de América utilizando para ello el valor correspondiente a la fecha de expedición de los estados financieros. </w:t>
      </w:r>
      <w:r w:rsidR="00665612" w:rsidRPr="00853847">
        <w:rPr>
          <w:rFonts w:ascii="Verdana" w:eastAsia="Arial" w:hAnsi="Verdana" w:cs="Arial"/>
          <w:shd w:val="clear" w:color="auto" w:fill="D9D9D9" w:themeFill="background1" w:themeFillShade="D9"/>
          <w:lang w:eastAsia="es-CO"/>
        </w:rPr>
        <w:t>Para verificar la tasa de cambio entre la moneda</w:t>
      </w:r>
      <w:r w:rsidR="00665612" w:rsidRPr="00853847">
        <w:rPr>
          <w:rFonts w:ascii="Verdana" w:eastAsia="Arial,Calibri" w:hAnsi="Verdana" w:cs="Arial"/>
          <w:shd w:val="clear" w:color="auto" w:fill="D9D9D9" w:themeFill="background1" w:themeFillShade="D9"/>
          <w:lang w:eastAsia="es-CO"/>
        </w:rPr>
        <w:t xml:space="preserve"> </w:t>
      </w:r>
      <w:r w:rsidR="00665612" w:rsidRPr="00853847">
        <w:rPr>
          <w:rFonts w:ascii="Verdana" w:eastAsia="Arial" w:hAnsi="Verdana" w:cs="Arial"/>
          <w:shd w:val="clear" w:color="auto" w:fill="D9D9D9" w:themeFill="background1" w:themeFillShade="D9"/>
          <w:lang w:eastAsia="es-CO"/>
        </w:rPr>
        <w:t xml:space="preserve">y los Dólares de los Estados Unidos de América, se recomienda al </w:t>
      </w:r>
      <w:r w:rsidR="00AE2C5E" w:rsidRPr="00853847">
        <w:rPr>
          <w:rFonts w:ascii="Verdana" w:eastAsia="Arial" w:hAnsi="Verdana" w:cs="Arial"/>
          <w:shd w:val="clear" w:color="auto" w:fill="D9D9D9" w:themeFill="background1" w:themeFillShade="D9"/>
          <w:lang w:eastAsia="es-CO"/>
        </w:rPr>
        <w:t>P</w:t>
      </w:r>
      <w:r w:rsidR="00665612" w:rsidRPr="00853847">
        <w:rPr>
          <w:rFonts w:ascii="Verdana" w:eastAsia="Arial" w:hAnsi="Verdana" w:cs="Arial"/>
          <w:shd w:val="clear" w:color="auto" w:fill="D9D9D9" w:themeFill="background1" w:themeFillShade="D9"/>
          <w:lang w:eastAsia="es-CO"/>
        </w:rPr>
        <w:t xml:space="preserve">roponente utilizar la página web </w:t>
      </w:r>
      <w:hyperlink r:id="rId12" w:history="1">
        <w:r w:rsidR="00665612" w:rsidRPr="00853847">
          <w:rPr>
            <w:rStyle w:val="Hipervnculo"/>
            <w:rFonts w:ascii="Verdana" w:eastAsia="Arial" w:hAnsi="Verdana" w:cs="Arial"/>
            <w:shd w:val="clear" w:color="auto" w:fill="D9D9D9" w:themeFill="background1" w:themeFillShade="D9"/>
            <w:lang w:eastAsia="es-CO"/>
          </w:rPr>
          <w:t>https://www.oanda.com/currency-converter/es/</w:t>
        </w:r>
      </w:hyperlink>
      <w:r w:rsidR="00437B73" w:rsidRPr="00853847">
        <w:t xml:space="preserve"> ,</w:t>
      </w:r>
      <w:r w:rsidR="00437B73" w:rsidRPr="00853847">
        <w:rPr>
          <w:rFonts w:ascii="Verdana" w:hAnsi="Verdana"/>
          <w:lang w:val="es-MX"/>
        </w:rPr>
        <w:t xml:space="preserve">sin embargo, la Entidad podrá determinar el uso de cualquier otra herramienta, la cual deberá ser utilizada por los </w:t>
      </w:r>
      <w:r w:rsidR="00AE2C5E" w:rsidRPr="00853847">
        <w:rPr>
          <w:rFonts w:ascii="Verdana" w:hAnsi="Verdana"/>
          <w:lang w:val="es-MX"/>
        </w:rPr>
        <w:t>P</w:t>
      </w:r>
      <w:r w:rsidR="00437B73" w:rsidRPr="00853847">
        <w:rPr>
          <w:rFonts w:ascii="Verdana" w:hAnsi="Verdana"/>
          <w:lang w:val="es-MX"/>
        </w:rPr>
        <w:t>roponentes para efectos de realizar el ejercicio de conversión en el marco del proceso</w:t>
      </w:r>
      <w:r w:rsidR="00665612" w:rsidRPr="00363E3B">
        <w:rPr>
          <w:rFonts w:ascii="Verdana" w:eastAsia="Arial,Calibri" w:hAnsi="Verdana" w:cs="Arial"/>
          <w:lang w:eastAsia="es-CO"/>
        </w:rPr>
        <w:t xml:space="preserve"> </w:t>
      </w:r>
      <w:r w:rsidRPr="00363E3B">
        <w:rPr>
          <w:rFonts w:ascii="Verdana" w:eastAsia="Arial" w:hAnsi="Verdana" w:cs="Arial"/>
          <w:lang w:eastAsia="es-CO"/>
        </w:rPr>
        <w:t>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 xml:space="preserve">Los valores convertidos a </w:t>
      </w:r>
      <w:proofErr w:type="gramStart"/>
      <w:r w:rsidRPr="00704A71">
        <w:rPr>
          <w:rFonts w:ascii="Verdana" w:eastAsia="Arial" w:hAnsi="Verdana" w:cs="Arial"/>
          <w:color w:val="auto"/>
          <w:sz w:val="22"/>
          <w:szCs w:val="22"/>
          <w:lang w:val="es-CO"/>
        </w:rPr>
        <w:t>Pesos Colombianos</w:t>
      </w:r>
      <w:proofErr w:type="gramEnd"/>
      <w:r w:rsidRPr="00704A71">
        <w:rPr>
          <w:rFonts w:ascii="Verdana" w:eastAsia="Arial" w:hAnsi="Verdana" w:cs="Arial"/>
          <w:color w:val="auto"/>
          <w:sz w:val="22"/>
          <w:szCs w:val="22"/>
          <w:lang w:val="es-CO"/>
        </w:rPr>
        <w:t>,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Los valores convertidos a SMMLV, se deben ajustar a la unidad más próxima de la siguiente forma: hacia arriba para valores mayores o iguales a </w:t>
      </w:r>
      <w:proofErr w:type="gramStart"/>
      <w:r w:rsidRPr="00704A71">
        <w:rPr>
          <w:rFonts w:ascii="Verdana" w:eastAsia="Arial" w:hAnsi="Verdana" w:cs="Arial"/>
          <w:color w:val="auto"/>
          <w:sz w:val="22"/>
          <w:szCs w:val="22"/>
          <w:lang w:val="es-CO"/>
        </w:rPr>
        <w:t>cero punto</w:t>
      </w:r>
      <w:proofErr w:type="gramEnd"/>
      <w:r w:rsidRPr="00704A71">
        <w:rPr>
          <w:rFonts w:ascii="Verdana" w:eastAsia="Arial" w:hAnsi="Verdana" w:cs="Arial"/>
          <w:color w:val="auto"/>
          <w:sz w:val="22"/>
          <w:szCs w:val="22"/>
          <w:lang w:val="es-CO"/>
        </w:rPr>
        <w:t xml:space="preserve">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3" w:name="_Toc511924776"/>
      <w:bookmarkStart w:id="144" w:name="_Toc518641653"/>
      <w:bookmarkStart w:id="145" w:name="_Toc508648254"/>
      <w:bookmarkStart w:id="146" w:name="_Toc508984038"/>
      <w:bookmarkStart w:id="147" w:name="_Toc509843868"/>
      <w:bookmarkStart w:id="148" w:name="_Toc32147313"/>
      <w:bookmarkStart w:id="149" w:name="_Toc206147339"/>
      <w:r w:rsidRPr="00704A71">
        <w:rPr>
          <w:rFonts w:ascii="Verdana" w:hAnsi="Verdana"/>
          <w:color w:val="000000" w:themeColor="text1"/>
          <w:sz w:val="22"/>
          <w:szCs w:val="22"/>
        </w:rPr>
        <w:lastRenderedPageBreak/>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1"/>
      <w:bookmarkEnd w:id="142"/>
      <w:bookmarkEnd w:id="143"/>
      <w:bookmarkEnd w:id="144"/>
      <w:bookmarkEnd w:id="145"/>
      <w:bookmarkEnd w:id="146"/>
      <w:bookmarkEnd w:id="147"/>
      <w:bookmarkEnd w:id="148"/>
      <w:bookmarkEnd w:id="149"/>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50" w:name="_Toc8394351"/>
      <w:bookmarkStart w:id="151" w:name="_Toc8394598"/>
      <w:bookmarkStart w:id="152" w:name="_Toc8394874"/>
      <w:bookmarkStart w:id="153" w:name="_Toc8401667"/>
      <w:bookmarkStart w:id="154" w:name="_Toc32147314"/>
      <w:bookmarkStart w:id="155" w:name="_Toc206147340"/>
      <w:bookmarkStart w:id="156" w:name="_Toc508648255"/>
      <w:bookmarkStart w:id="157" w:name="_Ref508649364"/>
      <w:bookmarkStart w:id="158" w:name="_Toc508984039"/>
      <w:bookmarkStart w:id="159" w:name="_Toc509843869"/>
      <w:bookmarkStart w:id="160" w:name="_Toc511924777"/>
      <w:bookmarkStart w:id="161" w:name="_Toc518641654"/>
      <w:bookmarkStart w:id="162" w:name="_Ref3384410"/>
      <w:bookmarkStart w:id="163" w:name="_Ref3384419"/>
      <w:bookmarkStart w:id="164" w:name="_Ref3384426"/>
      <w:bookmarkEnd w:id="150"/>
      <w:bookmarkEnd w:id="151"/>
      <w:bookmarkEnd w:id="152"/>
      <w:bookmarkEnd w:id="153"/>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4"/>
      <w:bookmarkEnd w:id="155"/>
      <w:r w:rsidR="002644ED" w:rsidRPr="00704A71">
        <w:rPr>
          <w:rFonts w:ascii="Verdana" w:hAnsi="Verdana"/>
          <w:color w:val="000000" w:themeColor="text1"/>
          <w:sz w:val="22"/>
          <w:szCs w:val="22"/>
        </w:rPr>
        <w:t xml:space="preserve"> </w:t>
      </w:r>
      <w:bookmarkEnd w:id="156"/>
      <w:bookmarkEnd w:id="157"/>
      <w:bookmarkEnd w:id="158"/>
      <w:bookmarkEnd w:id="159"/>
      <w:bookmarkEnd w:id="160"/>
      <w:bookmarkEnd w:id="161"/>
      <w:bookmarkEnd w:id="162"/>
      <w:bookmarkEnd w:id="163"/>
      <w:bookmarkEnd w:id="164"/>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7328A551"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002D1948">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lastRenderedPageBreak/>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704A71"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de sus integrantes</w:t>
      </w:r>
      <w:r w:rsidR="005755A6" w:rsidRPr="00704A71">
        <w:rPr>
          <w:rFonts w:ascii="Verdana" w:eastAsiaTheme="minorEastAsia" w:hAnsi="Verdana" w:cs="Arial"/>
          <w:color w:val="000000" w:themeColor="text1"/>
          <w:lang w:eastAsia="es-CO"/>
        </w:rPr>
        <w:t xml:space="preserve">, tratándose de Proponentes Plurales, </w:t>
      </w:r>
      <w:r w:rsidRPr="00704A71">
        <w:rPr>
          <w:rFonts w:ascii="Verdana" w:eastAsiaTheme="minorEastAsia" w:hAnsi="Verdana" w:cs="Arial"/>
          <w:color w:val="000000" w:themeColor="text1"/>
          <w:lang w:eastAsia="es-CO"/>
        </w:rPr>
        <w:t xml:space="preserve">no le permita ejecutar el objeto del </w:t>
      </w:r>
      <w:r w:rsidR="000E6C60">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ontrato</w:t>
      </w:r>
      <w:r w:rsidR="005B08E1"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5F231337" w14:textId="00FFCE0B" w:rsidR="00764957" w:rsidRPr="00704A71" w:rsidRDefault="00764957" w:rsidP="00EB5414">
      <w:pPr>
        <w:pStyle w:val="Prrafodelista"/>
        <w:numPr>
          <w:ilvl w:val="0"/>
          <w:numId w:val="54"/>
        </w:numPr>
        <w:jc w:val="both"/>
        <w:rPr>
          <w:rFonts w:ascii="Verdana" w:eastAsiaTheme="minorEastAsia" w:hAnsi="Verdana" w:cs="Arial"/>
          <w:color w:val="000000" w:themeColor="text1"/>
          <w:highlight w:val="lightGray"/>
          <w:lang w:eastAsia="es-CO"/>
        </w:rPr>
      </w:pPr>
      <w:r w:rsidRPr="00704A71">
        <w:rPr>
          <w:rFonts w:ascii="Verdana" w:eastAsiaTheme="minorEastAsia" w:hAnsi="Verdana" w:cs="Arial"/>
          <w:color w:val="000000" w:themeColor="text1"/>
          <w:lang w:eastAsia="es-CO"/>
        </w:rPr>
        <w:t>Que el valor total de la oferta</w:t>
      </w:r>
      <w:r w:rsidR="00134F0A" w:rsidRPr="00704A71">
        <w:rPr>
          <w:rFonts w:ascii="Verdana" w:eastAsiaTheme="minorEastAsia" w:hAnsi="Verdana" w:cs="Arial"/>
          <w:color w:val="000000" w:themeColor="text1"/>
          <w:lang w:eastAsia="es-CO"/>
        </w:rPr>
        <w:t xml:space="preserve"> o </w:t>
      </w:r>
      <w:r w:rsidR="5BEE2603" w:rsidRPr="00704A71">
        <w:rPr>
          <w:rFonts w:ascii="Verdana" w:eastAsiaTheme="minorEastAsia" w:hAnsi="Verdana" w:cs="Arial"/>
          <w:color w:val="000000" w:themeColor="text1"/>
          <w:lang w:eastAsia="es-CO"/>
        </w:rPr>
        <w:t>aquel revisado en la audiencia efectiva de adju</w:t>
      </w:r>
      <w:r w:rsidR="473CC834" w:rsidRPr="00704A71">
        <w:rPr>
          <w:rFonts w:ascii="Verdana" w:eastAsiaTheme="minorEastAsia" w:hAnsi="Verdana" w:cs="Arial"/>
          <w:color w:val="000000" w:themeColor="text1"/>
          <w:lang w:eastAsia="es-CO"/>
        </w:rPr>
        <w:t xml:space="preserve">dicación </w:t>
      </w:r>
      <w:r w:rsidRPr="00704A71">
        <w:rPr>
          <w:rFonts w:ascii="Verdana" w:eastAsiaTheme="minorEastAsia" w:hAnsi="Verdana" w:cs="Arial"/>
          <w:color w:val="000000" w:themeColor="text1"/>
          <w:lang w:eastAsia="es-CO"/>
        </w:rPr>
        <w:t xml:space="preserve">exceda el </w:t>
      </w:r>
      <w:r w:rsidR="00A34655" w:rsidRPr="00704A71">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resupuesto </w:t>
      </w:r>
      <w:r w:rsidR="00A34655"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 xml:space="preserve">ficial </w:t>
      </w:r>
      <w:r w:rsidR="00A34655" w:rsidRPr="00704A71">
        <w:rPr>
          <w:rFonts w:ascii="Verdana" w:eastAsiaTheme="minorEastAsia" w:hAnsi="Verdana" w:cs="Arial"/>
          <w:color w:val="000000" w:themeColor="text1"/>
          <w:lang w:eastAsia="es-CO"/>
        </w:rPr>
        <w:t>e</w:t>
      </w:r>
      <w:r w:rsidRPr="00704A71">
        <w:rPr>
          <w:rFonts w:ascii="Verdana" w:eastAsiaTheme="minorEastAsia" w:hAnsi="Verdana" w:cs="Arial"/>
          <w:color w:val="000000" w:themeColor="text1"/>
          <w:lang w:eastAsia="es-CO"/>
        </w:rPr>
        <w:t xml:space="preserve">stimado para el </w:t>
      </w:r>
      <w:r w:rsidR="00EA0198">
        <w:rPr>
          <w:rFonts w:ascii="Verdana" w:eastAsiaTheme="minorEastAsia" w:hAnsi="Verdana" w:cs="Arial"/>
          <w:color w:val="000000" w:themeColor="text1"/>
          <w:lang w:eastAsia="es-CO"/>
        </w:rPr>
        <w:t>P</w:t>
      </w:r>
      <w:r w:rsidR="003E3EFD" w:rsidRPr="00704A71">
        <w:rPr>
          <w:rFonts w:ascii="Verdana" w:eastAsiaTheme="minorEastAsia" w:hAnsi="Verdana" w:cs="Arial"/>
          <w:color w:val="000000" w:themeColor="text1"/>
          <w:lang w:eastAsia="es-CO"/>
        </w:rPr>
        <w:t xml:space="preserve">roceso de </w:t>
      </w:r>
      <w:r w:rsidR="00EA0198">
        <w:rPr>
          <w:rFonts w:ascii="Verdana" w:eastAsiaTheme="minorEastAsia" w:hAnsi="Verdana" w:cs="Arial"/>
          <w:color w:val="000000" w:themeColor="text1"/>
          <w:lang w:eastAsia="es-CO"/>
        </w:rPr>
        <w:t>C</w:t>
      </w:r>
      <w:r w:rsidR="003E3EFD" w:rsidRPr="00704A71">
        <w:rPr>
          <w:rFonts w:ascii="Verdana" w:eastAsiaTheme="minorEastAsia" w:hAnsi="Verdana" w:cs="Arial"/>
          <w:color w:val="000000" w:themeColor="text1"/>
          <w:lang w:eastAsia="es-CO"/>
        </w:rPr>
        <w:t>ontratación</w:t>
      </w:r>
      <w:r w:rsidRPr="00704A71">
        <w:rPr>
          <w:rFonts w:ascii="Verdana" w:eastAsiaTheme="minorEastAsia" w:hAnsi="Verdana" w:cs="Arial"/>
          <w:color w:val="000000" w:themeColor="text1"/>
          <w:lang w:eastAsia="es-CO"/>
        </w:rPr>
        <w:t>.</w:t>
      </w:r>
      <w:r w:rsidR="000404CE" w:rsidRPr="00704A71">
        <w:rPr>
          <w:rFonts w:ascii="Verdana" w:eastAsiaTheme="minorEastAsia" w:hAnsi="Verdana" w:cs="Arial"/>
          <w:color w:val="000000" w:themeColor="text1"/>
          <w:lang w:eastAsia="es-CO"/>
        </w:rPr>
        <w:t xml:space="preserve"> </w:t>
      </w:r>
      <w:r w:rsidR="000404CE" w:rsidRPr="00704A71">
        <w:rPr>
          <w:rFonts w:ascii="Verdana" w:eastAsiaTheme="minorEastAsia" w:hAnsi="Verdana" w:cs="Arial"/>
          <w:color w:val="000000" w:themeColor="text1"/>
          <w:highlight w:val="lightGray"/>
          <w:lang w:eastAsia="es-CO"/>
        </w:rPr>
        <w:t xml:space="preserve">[o para el lote o el </w:t>
      </w:r>
      <w:r w:rsidR="00B618AE" w:rsidRPr="00704A71">
        <w:rPr>
          <w:rFonts w:ascii="Verdana" w:eastAsiaTheme="minorEastAsia" w:hAnsi="Verdana" w:cs="Arial"/>
          <w:color w:val="000000" w:themeColor="text1"/>
          <w:highlight w:val="lightGray"/>
          <w:lang w:eastAsia="es-CO"/>
        </w:rPr>
        <w:t xml:space="preserve">segmento </w:t>
      </w:r>
      <w:r w:rsidR="000404CE" w:rsidRPr="00704A71">
        <w:rPr>
          <w:rFonts w:ascii="Verdana" w:eastAsiaTheme="minorEastAsia" w:hAnsi="Verdana" w:cs="Arial"/>
          <w:color w:val="000000" w:themeColor="text1"/>
          <w:highlight w:val="lightGray"/>
          <w:lang w:eastAsia="es-CO"/>
        </w:rPr>
        <w:t xml:space="preserve">frente </w:t>
      </w:r>
      <w:r w:rsidR="00035EBD" w:rsidRPr="00704A71">
        <w:rPr>
          <w:rFonts w:ascii="Verdana" w:eastAsiaTheme="minorEastAsia" w:hAnsi="Verdana" w:cs="Arial"/>
          <w:color w:val="000000" w:themeColor="text1"/>
          <w:highlight w:val="lightGray"/>
          <w:lang w:eastAsia="es-CO"/>
        </w:rPr>
        <w:t>al que presentó oferta]</w:t>
      </w:r>
      <w:r w:rsidR="76FB1037" w:rsidRPr="00704A71">
        <w:rPr>
          <w:rFonts w:ascii="Verdana" w:eastAsiaTheme="minorEastAsia" w:hAnsi="Verdana" w:cs="Arial"/>
          <w:color w:val="000000" w:themeColor="text1"/>
          <w:highlight w:val="lightGray"/>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5"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5"/>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07FE339C" w14:textId="463137A3"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67D4335A"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r w:rsidRPr="00704A71">
        <w:rPr>
          <w:rFonts w:ascii="Verdana" w:eastAsia="Arial" w:hAnsi="Verdana" w:cs="Arial"/>
          <w:highlight w:val="lightGray"/>
          <w:lang w:eastAsia="es-CO"/>
        </w:rPr>
        <w:t xml:space="preserve">[Cuando el proceso se estructure por lotes o </w:t>
      </w:r>
      <w:r w:rsidR="009B2C80" w:rsidRPr="00704A71">
        <w:rPr>
          <w:rFonts w:ascii="Verdana" w:eastAsia="Arial" w:hAnsi="Verdana" w:cs="Arial"/>
          <w:highlight w:val="lightGray"/>
          <w:lang w:eastAsia="es-CO"/>
        </w:rPr>
        <w:t xml:space="preserve">segmentos </w:t>
      </w:r>
      <w:r w:rsidRPr="00704A71">
        <w:rPr>
          <w:rFonts w:ascii="Verdana" w:eastAsia="Arial" w:hAnsi="Verdana" w:cs="Arial"/>
          <w:highlight w:val="lightGray"/>
          <w:lang w:eastAsia="es-CO"/>
        </w:rPr>
        <w:t xml:space="preserve">reemplazar el texto anterior por el siguiente: Presentar más de una oferta económica </w:t>
      </w:r>
      <w:r w:rsidR="00AB663B" w:rsidRPr="00704A71">
        <w:rPr>
          <w:rFonts w:ascii="Verdana" w:eastAsia="Arial" w:hAnsi="Verdana" w:cs="Arial"/>
          <w:highlight w:val="lightGray"/>
          <w:lang w:eastAsia="es-CO"/>
        </w:rPr>
        <w:t xml:space="preserve">con valores distintos </w:t>
      </w:r>
      <w:r w:rsidRPr="00704A71">
        <w:rPr>
          <w:rFonts w:ascii="Verdana" w:eastAsia="Arial" w:hAnsi="Verdana" w:cs="Arial"/>
          <w:highlight w:val="lightGray"/>
          <w:lang w:eastAsia="es-CO"/>
        </w:rPr>
        <w:t xml:space="preserve">para el mismo lote o </w:t>
      </w:r>
      <w:r w:rsidR="004F71D2" w:rsidRPr="00704A71">
        <w:rPr>
          <w:rFonts w:ascii="Verdana" w:eastAsia="Arial" w:hAnsi="Verdana" w:cs="Arial"/>
          <w:highlight w:val="lightGray"/>
          <w:lang w:eastAsia="es-CO"/>
        </w:rPr>
        <w:t>segmento</w:t>
      </w:r>
      <w:r w:rsidR="00914FDC">
        <w:rPr>
          <w:rFonts w:ascii="Verdana" w:eastAsia="Arial" w:hAnsi="Verdana" w:cs="Arial"/>
          <w:highlight w:val="lightGray"/>
          <w:lang w:eastAsia="es-CO"/>
        </w:rPr>
        <w:t xml:space="preserve"> (0)</w:t>
      </w:r>
      <w:r w:rsidR="00B13E63" w:rsidRPr="00704A71">
        <w:rPr>
          <w:rFonts w:ascii="Verdana" w:eastAsia="Arial" w:hAnsi="Verdana" w:cs="Arial"/>
          <w:highlight w:val="lightGray"/>
          <w:lang w:eastAsia="es-CO"/>
        </w:rPr>
        <w:t>]</w:t>
      </w:r>
      <w:r w:rsidR="003E1C53" w:rsidRPr="00704A71">
        <w:rPr>
          <w:rFonts w:ascii="Verdana" w:eastAsiaTheme="minorEastAsia" w:hAnsi="Verdana" w:cs="Arial"/>
          <w:color w:val="000000" w:themeColor="text1"/>
          <w:lang w:eastAsia="es-CO"/>
        </w:rPr>
        <w:t>.</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36C2EFC5"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2D1948">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lastRenderedPageBreak/>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1DE6C294"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highlight w:val="lightGray"/>
          <w:lang w:eastAsia="es-CO"/>
        </w:rPr>
        <w:t xml:space="preserve">[Incluir cuando la convocatoria del Proceso de Contratación esté limitada a </w:t>
      </w:r>
      <w:proofErr w:type="spellStart"/>
      <w:r w:rsidRPr="00704A71">
        <w:rPr>
          <w:rFonts w:ascii="Verdana" w:eastAsia="Arial" w:hAnsi="Verdana" w:cs="Arial"/>
          <w:color w:val="000000" w:themeColor="text1"/>
          <w:highlight w:val="lightGray"/>
          <w:lang w:eastAsia="es-CO"/>
        </w:rPr>
        <w:t>Mipyme</w:t>
      </w:r>
      <w:proofErr w:type="spellEnd"/>
      <w:r w:rsidRPr="00704A71">
        <w:rPr>
          <w:rFonts w:ascii="Verdana" w:eastAsia="Arial" w:hAnsi="Verdana" w:cs="Arial"/>
          <w:color w:val="000000" w:themeColor="text1"/>
          <w:highlight w:val="lightGray"/>
          <w:lang w:eastAsia="es-CO"/>
        </w:rPr>
        <w:t>]</w:t>
      </w:r>
      <w:r w:rsidRPr="00704A71">
        <w:rPr>
          <w:rFonts w:ascii="Verdana" w:eastAsia="Arial" w:hAnsi="Verdana" w:cs="Arial"/>
          <w:color w:val="000000" w:themeColor="text1"/>
          <w:lang w:eastAsia="es-CO"/>
        </w:rPr>
        <w:t xml:space="preserve"> 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lastRenderedPageBreak/>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lastRenderedPageBreak/>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roponentes</w:t>
      </w:r>
      <w:proofErr w:type="spellEnd"/>
      <w:r w:rsidRPr="00704A71">
        <w:rPr>
          <w:rFonts w:ascii="Verdana" w:eastAsia="Arial" w:hAnsi="Verdana" w:cs="Arial"/>
          <w:color w:val="auto"/>
          <w:sz w:val="22"/>
          <w:szCs w:val="22"/>
        </w:rPr>
        <w:t xml:space="preserve">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proofErr w:type="spellStart"/>
      <w:r w:rsidRPr="00704A71">
        <w:rPr>
          <w:rFonts w:ascii="Verdana" w:eastAsia="Arial" w:hAnsi="Verdana" w:cs="Arial"/>
          <w:color w:val="auto"/>
          <w:sz w:val="22"/>
          <w:szCs w:val="22"/>
        </w:rPr>
        <w:t>roceso</w:t>
      </w:r>
      <w:proofErr w:type="spellEnd"/>
      <w:r w:rsidRPr="00704A71">
        <w:rPr>
          <w:rFonts w:ascii="Verdana" w:eastAsia="Arial" w:hAnsi="Verdana" w:cs="Arial"/>
          <w:color w:val="auto"/>
          <w:sz w:val="22"/>
          <w:szCs w:val="22"/>
        </w:rPr>
        <w:t xml:space="preserve">,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317141C9" w14:textId="7E12C65D" w:rsidR="006C2D9C" w:rsidRPr="00704A71" w:rsidRDefault="006C2D9C" w:rsidP="006B06DF">
      <w:pPr>
        <w:spacing w:line="276" w:lineRule="auto"/>
        <w:jc w:val="both"/>
        <w:rPr>
          <w:rFonts w:ascii="Verdana" w:hAnsi="Verdana" w:cs="Arial"/>
          <w:color w:val="000000" w:themeColor="text1"/>
          <w:sz w:val="22"/>
        </w:rPr>
      </w:pPr>
      <w:r w:rsidRPr="006B06DF">
        <w:rPr>
          <w:rFonts w:ascii="Verdana" w:hAnsi="Verdana" w:cs="Arial"/>
          <w:color w:val="auto"/>
          <w:sz w:val="22"/>
        </w:rPr>
        <w:t xml:space="preserve">La </w:t>
      </w:r>
      <w:r w:rsidR="38699F2F" w:rsidRPr="006B06DF">
        <w:rPr>
          <w:rFonts w:ascii="Verdana" w:hAnsi="Verdana" w:cs="Arial"/>
          <w:color w:val="auto"/>
          <w:sz w:val="22"/>
        </w:rPr>
        <w:t>Entidad</w:t>
      </w:r>
      <w:r w:rsidRPr="006B06DF">
        <w:rPr>
          <w:rFonts w:ascii="Verdana" w:hAnsi="Verdana" w:cs="Arial"/>
          <w:color w:val="auto"/>
          <w:sz w:val="22"/>
        </w:rPr>
        <w:t xml:space="preserve"> podrá incluir la visita al sitio de obra cuando se justifique su necesidad en los estudios previos. La visita al sitio de la obra por parte de los </w:t>
      </w:r>
      <w:r w:rsidR="00B37772" w:rsidRPr="006B06DF">
        <w:rPr>
          <w:rFonts w:ascii="Verdana" w:hAnsi="Verdana" w:cs="Arial"/>
          <w:color w:val="auto"/>
          <w:sz w:val="22"/>
        </w:rPr>
        <w:t>P</w:t>
      </w:r>
      <w:r w:rsidRPr="006B06DF">
        <w:rPr>
          <w:rFonts w:ascii="Verdana" w:hAnsi="Verdana" w:cs="Arial"/>
          <w:color w:val="auto"/>
          <w:sz w:val="22"/>
        </w:rPr>
        <w:t xml:space="preserve">roponentes es facultativa, por lo que la ausencia de visita no se podrá contemplar como </w:t>
      </w:r>
      <w:r w:rsidR="0045473A" w:rsidRPr="006B06DF">
        <w:rPr>
          <w:rFonts w:ascii="Verdana" w:hAnsi="Verdana" w:cs="Arial"/>
          <w:color w:val="auto"/>
          <w:sz w:val="22"/>
        </w:rPr>
        <w:t xml:space="preserve">un </w:t>
      </w:r>
      <w:r w:rsidR="00913361" w:rsidRPr="006B06DF">
        <w:rPr>
          <w:rFonts w:ascii="Verdana" w:hAnsi="Verdana" w:cs="Arial"/>
          <w:color w:val="auto"/>
          <w:sz w:val="22"/>
        </w:rPr>
        <w:t xml:space="preserve">requisito habilitante, factor de evaluación o </w:t>
      </w:r>
      <w:r w:rsidRPr="006B06DF">
        <w:rPr>
          <w:rFonts w:ascii="Verdana" w:hAnsi="Verdana" w:cs="Arial"/>
          <w:color w:val="auto"/>
          <w:sz w:val="22"/>
        </w:rPr>
        <w:t xml:space="preserve">causal de rechazo de la oferta. Sin perjuicio de lo anterior, los </w:t>
      </w:r>
      <w:r w:rsidR="007F6A88" w:rsidRPr="006B06DF">
        <w:rPr>
          <w:rFonts w:ascii="Verdana" w:hAnsi="Verdana" w:cs="Arial"/>
          <w:color w:val="auto"/>
          <w:sz w:val="22"/>
        </w:rPr>
        <w:t>P</w:t>
      </w:r>
      <w:r w:rsidRPr="006B06DF">
        <w:rPr>
          <w:rFonts w:ascii="Verdana" w:hAnsi="Verdana" w:cs="Arial"/>
          <w:color w:val="auto"/>
          <w:sz w:val="22"/>
        </w:rPr>
        <w:t xml:space="preserve">roponentes asumirán el compromiso de conocer las especificaciones técnicas del sitio de la obra por su propia cuenta, </w:t>
      </w:r>
      <w:r w:rsidR="454846D5" w:rsidRPr="006B06DF">
        <w:rPr>
          <w:rFonts w:ascii="Verdana" w:hAnsi="Verdana" w:cs="Arial"/>
          <w:color w:val="auto"/>
          <w:sz w:val="22"/>
        </w:rPr>
        <w:t>en su condi</w:t>
      </w:r>
      <w:r w:rsidR="00F33608" w:rsidRPr="006B06DF">
        <w:rPr>
          <w:rFonts w:ascii="Verdana" w:hAnsi="Verdana" w:cs="Arial"/>
          <w:color w:val="auto"/>
          <w:sz w:val="22"/>
        </w:rPr>
        <w:t>c</w:t>
      </w:r>
      <w:r w:rsidR="454846D5" w:rsidRPr="006B06DF">
        <w:rPr>
          <w:rFonts w:ascii="Verdana" w:hAnsi="Verdana" w:cs="Arial"/>
          <w:color w:val="auto"/>
          <w:sz w:val="22"/>
        </w:rPr>
        <w:t>ión de colaboradores de la administración y en observancia del principio de planeación</w:t>
      </w:r>
      <w:r w:rsidRPr="006B06DF">
        <w:rPr>
          <w:rFonts w:ascii="Verdana" w:hAnsi="Verdana" w:cs="Arial"/>
          <w:color w:val="auto"/>
          <w:sz w:val="22"/>
        </w:rPr>
        <w:t xml:space="preserve"> con el diligenciamiento del “Formato 1 – Carta de presentación de la oferta”.  </w:t>
      </w:r>
    </w:p>
    <w:p w14:paraId="468BE13A" w14:textId="77777777" w:rsidR="006C2D9C" w:rsidRPr="00704A71" w:rsidRDefault="006C2D9C"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lastRenderedPageBreak/>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lastRenderedPageBreak/>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0ED857F7" w14:textId="3150D49F" w:rsidR="00054545" w:rsidRPr="006B06DF" w:rsidRDefault="0055160C" w:rsidP="006B06DF">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w:t>
      </w:r>
      <w:r w:rsidR="00C23465" w:rsidRPr="00704A71">
        <w:rPr>
          <w:rFonts w:ascii="Verdana" w:eastAsia="Arial" w:hAnsi="Verdana" w:cs="Arial"/>
          <w:color w:val="000000" w:themeColor="text1"/>
          <w:sz w:val="22"/>
        </w:rPr>
        <w:lastRenderedPageBreak/>
        <w:t xml:space="preserve">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504934D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2D1948" w:rsidRPr="002D1948">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2D1948">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348CD506" w14:textId="77777777" w:rsidR="006B06DF" w:rsidRDefault="00444F59" w:rsidP="00EA2C26">
      <w:pPr>
        <w:spacing w:line="276" w:lineRule="auto"/>
        <w:jc w:val="both"/>
        <w:rPr>
          <w:rFonts w:ascii="Verdana" w:hAnsi="Verdana" w:cs="Arial"/>
          <w:color w:val="000000" w:themeColor="text1"/>
          <w:sz w:val="22"/>
          <w:lang w:eastAsia="es-ES"/>
        </w:rPr>
      </w:pPr>
      <w:r w:rsidRPr="006B06DF">
        <w:rPr>
          <w:rFonts w:ascii="Verdana" w:hAnsi="Verdana" w:cs="Arial"/>
          <w:color w:val="000000" w:themeColor="text1"/>
          <w:sz w:val="22"/>
          <w:lang w:eastAsia="es-ES"/>
        </w:rPr>
        <w:t>cuando recib</w:t>
      </w:r>
      <w:r w:rsidR="00537193" w:rsidRPr="006B06DF">
        <w:rPr>
          <w:rFonts w:ascii="Verdana" w:hAnsi="Verdana" w:cs="Arial"/>
          <w:color w:val="000000" w:themeColor="text1"/>
          <w:sz w:val="22"/>
          <w:lang w:eastAsia="es-ES"/>
        </w:rPr>
        <w:t>a</w:t>
      </w:r>
      <w:r w:rsidRPr="006B06DF">
        <w:rPr>
          <w:rFonts w:ascii="Verdana" w:hAnsi="Verdana" w:cs="Arial"/>
          <w:color w:val="000000" w:themeColor="text1"/>
          <w:sz w:val="22"/>
          <w:lang w:eastAsia="es-ES"/>
        </w:rPr>
        <w:t xml:space="preserve"> más de diez (10) manifestaciones de interés</w:t>
      </w:r>
      <w:r w:rsidR="009A3451" w:rsidRPr="006B06DF">
        <w:rPr>
          <w:rFonts w:ascii="Verdana" w:hAnsi="Verdana" w:cs="Arial"/>
          <w:color w:val="000000" w:themeColor="text1"/>
          <w:sz w:val="22"/>
          <w:lang w:eastAsia="es-ES"/>
        </w:rPr>
        <w:t>,</w:t>
      </w:r>
      <w:r w:rsidRPr="006B06DF">
        <w:rPr>
          <w:rFonts w:ascii="Verdana" w:hAnsi="Verdana" w:cs="Arial"/>
          <w:color w:val="000000" w:themeColor="text1"/>
          <w:sz w:val="22"/>
          <w:lang w:eastAsia="es-ES"/>
        </w:rPr>
        <w:t xml:space="preserve"> si contin</w:t>
      </w:r>
      <w:r w:rsidR="00C53FE7" w:rsidRPr="006B06DF">
        <w:rPr>
          <w:rFonts w:ascii="Verdana" w:hAnsi="Verdana" w:cs="Arial"/>
          <w:color w:val="000000" w:themeColor="text1"/>
          <w:sz w:val="22"/>
          <w:lang w:eastAsia="es-ES"/>
        </w:rPr>
        <w:t>uará</w:t>
      </w:r>
      <w:r w:rsidRPr="006B06DF">
        <w:rPr>
          <w:rFonts w:ascii="Verdana" w:hAnsi="Verdana" w:cs="Arial"/>
          <w:color w:val="000000" w:themeColor="text1"/>
          <w:sz w:val="22"/>
          <w:lang w:eastAsia="es-ES"/>
        </w:rPr>
        <w:t xml:space="preserve"> el </w:t>
      </w:r>
      <w:r w:rsidR="00C53FE7" w:rsidRPr="006B06DF">
        <w:rPr>
          <w:rFonts w:ascii="Verdana" w:hAnsi="Verdana" w:cs="Arial"/>
          <w:color w:val="000000" w:themeColor="text1"/>
          <w:sz w:val="22"/>
          <w:lang w:eastAsia="es-ES"/>
        </w:rPr>
        <w:t>p</w:t>
      </w:r>
      <w:r w:rsidRPr="006B06DF">
        <w:rPr>
          <w:rFonts w:ascii="Verdana" w:hAnsi="Verdana" w:cs="Arial"/>
          <w:color w:val="000000" w:themeColor="text1"/>
          <w:sz w:val="22"/>
          <w:lang w:eastAsia="es-ES"/>
        </w:rPr>
        <w:t xml:space="preserve">roceso con </w:t>
      </w:r>
      <w:r w:rsidR="00537193" w:rsidRPr="006B06DF">
        <w:rPr>
          <w:rFonts w:ascii="Verdana" w:hAnsi="Verdana" w:cs="Arial"/>
          <w:color w:val="000000" w:themeColor="text1"/>
          <w:sz w:val="22"/>
          <w:lang w:eastAsia="es-ES"/>
        </w:rPr>
        <w:t xml:space="preserve">todos los que </w:t>
      </w:r>
      <w:r w:rsidR="009A3451" w:rsidRPr="006B06DF">
        <w:rPr>
          <w:rFonts w:ascii="Verdana" w:hAnsi="Verdana" w:cs="Arial"/>
          <w:color w:val="000000" w:themeColor="text1"/>
          <w:sz w:val="22"/>
          <w:lang w:eastAsia="es-ES"/>
        </w:rPr>
        <w:t xml:space="preserve">lo </w:t>
      </w:r>
      <w:r w:rsidRPr="006B06DF">
        <w:rPr>
          <w:rFonts w:ascii="Verdana" w:hAnsi="Verdana" w:cs="Arial"/>
          <w:color w:val="000000" w:themeColor="text1"/>
          <w:sz w:val="22"/>
          <w:lang w:eastAsia="es-ES"/>
        </w:rPr>
        <w:t xml:space="preserve">manifestaron o </w:t>
      </w:r>
      <w:r w:rsidR="009A3451" w:rsidRPr="006B06DF">
        <w:rPr>
          <w:rFonts w:ascii="Verdana" w:hAnsi="Verdana" w:cs="Arial"/>
          <w:color w:val="000000" w:themeColor="text1"/>
          <w:sz w:val="22"/>
          <w:lang w:eastAsia="es-ES"/>
        </w:rPr>
        <w:t xml:space="preserve">si </w:t>
      </w:r>
      <w:r w:rsidRPr="006B06DF">
        <w:rPr>
          <w:rFonts w:ascii="Verdana" w:hAnsi="Verdana" w:cs="Arial"/>
          <w:color w:val="000000" w:themeColor="text1"/>
          <w:sz w:val="22"/>
          <w:lang w:eastAsia="es-ES"/>
        </w:rPr>
        <w:t>hace un sorteo para seleccionar máximo diez (10)</w:t>
      </w:r>
      <w:r w:rsidR="00D4518D" w:rsidRPr="006B06DF">
        <w:rPr>
          <w:rFonts w:ascii="Verdana" w:hAnsi="Verdana" w:cs="Arial"/>
          <w:color w:val="000000" w:themeColor="text1"/>
          <w:sz w:val="22"/>
          <w:lang w:eastAsia="es-ES"/>
        </w:rPr>
        <w:t xml:space="preserve">, </w:t>
      </w:r>
      <w:r w:rsidRPr="006B06DF">
        <w:rPr>
          <w:rFonts w:ascii="Verdana" w:hAnsi="Verdana" w:cs="Arial"/>
          <w:color w:val="000000" w:themeColor="text1"/>
          <w:sz w:val="22"/>
          <w:lang w:eastAsia="es-ES"/>
        </w:rPr>
        <w:t xml:space="preserve">con quienes continuará el </w:t>
      </w:r>
      <w:r w:rsidR="00AA1F8B" w:rsidRPr="006B06DF">
        <w:rPr>
          <w:rFonts w:ascii="Verdana" w:hAnsi="Verdana" w:cs="Arial"/>
          <w:color w:val="000000" w:themeColor="text1"/>
          <w:sz w:val="22"/>
          <w:lang w:eastAsia="es-ES"/>
        </w:rPr>
        <w:t>P</w:t>
      </w:r>
      <w:r w:rsidR="003E3EFD" w:rsidRPr="006B06DF">
        <w:rPr>
          <w:rFonts w:ascii="Verdana" w:hAnsi="Verdana" w:cs="Arial"/>
          <w:color w:val="000000" w:themeColor="text1"/>
          <w:sz w:val="22"/>
          <w:lang w:eastAsia="es-ES"/>
        </w:rPr>
        <w:t xml:space="preserve">roceso de </w:t>
      </w:r>
      <w:r w:rsidR="00AA1F8B" w:rsidRPr="006B06DF">
        <w:rPr>
          <w:rFonts w:ascii="Verdana" w:hAnsi="Verdana" w:cs="Arial"/>
          <w:color w:val="000000" w:themeColor="text1"/>
          <w:sz w:val="22"/>
          <w:lang w:eastAsia="es-ES"/>
        </w:rPr>
        <w:t>C</w:t>
      </w:r>
      <w:r w:rsidR="003E3EFD" w:rsidRPr="006B06DF">
        <w:rPr>
          <w:rFonts w:ascii="Verdana" w:hAnsi="Verdana" w:cs="Arial"/>
          <w:color w:val="000000" w:themeColor="text1"/>
          <w:sz w:val="22"/>
          <w:lang w:eastAsia="es-ES"/>
        </w:rPr>
        <w:t>ontratación</w:t>
      </w:r>
    </w:p>
    <w:p w14:paraId="42689F7D" w14:textId="7BF54A31" w:rsidR="00F83920" w:rsidRPr="00704A71" w:rsidRDefault="00567EC2" w:rsidP="00EA2C26">
      <w:pPr>
        <w:spacing w:line="276" w:lineRule="auto"/>
        <w:jc w:val="both"/>
        <w:rPr>
          <w:rFonts w:ascii="Verdana" w:hAnsi="Verdana" w:cs="Arial"/>
          <w:color w:val="000000" w:themeColor="text1"/>
          <w:sz w:val="22"/>
          <w:lang w:eastAsia="es-ES"/>
        </w:rPr>
      </w:pPr>
      <w:r w:rsidRPr="006B06DF">
        <w:rPr>
          <w:rFonts w:ascii="Verdana" w:hAnsi="Verdana" w:cs="Arial"/>
          <w:color w:val="000000" w:themeColor="text1"/>
          <w:sz w:val="22"/>
          <w:lang w:eastAsia="es-ES"/>
        </w:rPr>
        <w:t xml:space="preserve">Para los </w:t>
      </w:r>
      <w:r w:rsidR="00C53FE7" w:rsidRPr="006B06DF">
        <w:rPr>
          <w:rFonts w:ascii="Verdana" w:hAnsi="Verdana" w:cs="Arial"/>
          <w:color w:val="000000" w:themeColor="text1"/>
          <w:sz w:val="22"/>
          <w:lang w:eastAsia="es-ES"/>
        </w:rPr>
        <w:t>p</w:t>
      </w:r>
      <w:r w:rsidR="00F32F16" w:rsidRPr="006B06DF">
        <w:rPr>
          <w:rFonts w:ascii="Verdana" w:hAnsi="Verdana" w:cs="Arial"/>
          <w:color w:val="000000" w:themeColor="text1"/>
          <w:sz w:val="22"/>
          <w:lang w:eastAsia="es-ES"/>
        </w:rPr>
        <w:t>roceso</w:t>
      </w:r>
      <w:r w:rsidRPr="006B06DF">
        <w:rPr>
          <w:rFonts w:ascii="Verdana" w:hAnsi="Verdana" w:cs="Arial"/>
          <w:color w:val="000000" w:themeColor="text1"/>
          <w:sz w:val="22"/>
          <w:lang w:eastAsia="es-ES"/>
        </w:rPr>
        <w:t xml:space="preserve">s en SECOP II el </w:t>
      </w:r>
      <w:r w:rsidR="003A357E" w:rsidRPr="006B06DF">
        <w:rPr>
          <w:rFonts w:ascii="Verdana" w:hAnsi="Verdana" w:cs="Arial"/>
          <w:color w:val="000000" w:themeColor="text1"/>
          <w:sz w:val="22"/>
          <w:lang w:eastAsia="es-ES"/>
        </w:rPr>
        <w:t>P</w:t>
      </w:r>
      <w:r w:rsidR="003C407D" w:rsidRPr="006B06DF">
        <w:rPr>
          <w:rFonts w:ascii="Verdana" w:hAnsi="Verdana" w:cs="Arial"/>
          <w:color w:val="000000" w:themeColor="text1"/>
          <w:sz w:val="22"/>
          <w:lang w:eastAsia="es-ES"/>
        </w:rPr>
        <w:t>roponente</w:t>
      </w:r>
      <w:r w:rsidRPr="006B06DF">
        <w:rPr>
          <w:rFonts w:ascii="Verdana" w:hAnsi="Verdana" w:cs="Arial"/>
          <w:color w:val="000000" w:themeColor="text1"/>
          <w:sz w:val="22"/>
          <w:lang w:eastAsia="es-ES"/>
        </w:rPr>
        <w:t xml:space="preserve"> debe manifestar </w:t>
      </w:r>
      <w:r w:rsidR="00002E30" w:rsidRPr="006B06DF">
        <w:rPr>
          <w:rFonts w:ascii="Verdana" w:hAnsi="Verdana" w:cs="Arial"/>
          <w:color w:val="000000" w:themeColor="text1"/>
          <w:sz w:val="22"/>
          <w:lang w:eastAsia="es-ES"/>
        </w:rPr>
        <w:t xml:space="preserve">su interés </w:t>
      </w:r>
      <w:r w:rsidR="003460C7" w:rsidRPr="006B06DF">
        <w:rPr>
          <w:rFonts w:ascii="Verdana" w:hAnsi="Verdana" w:cs="Arial"/>
          <w:color w:val="000000" w:themeColor="text1"/>
          <w:sz w:val="22"/>
          <w:lang w:eastAsia="es-ES"/>
        </w:rPr>
        <w:t>mediante</w:t>
      </w:r>
      <w:r w:rsidR="00002E30" w:rsidRPr="006B06DF">
        <w:rPr>
          <w:rFonts w:ascii="Verdana" w:hAnsi="Verdana" w:cs="Arial"/>
          <w:color w:val="000000" w:themeColor="text1"/>
          <w:sz w:val="22"/>
          <w:lang w:eastAsia="es-ES"/>
        </w:rPr>
        <w:t xml:space="preserve"> e</w:t>
      </w:r>
      <w:r w:rsidR="00827AE0" w:rsidRPr="006B06DF">
        <w:rPr>
          <w:rFonts w:ascii="Verdana" w:hAnsi="Verdana" w:cs="Arial"/>
          <w:color w:val="000000" w:themeColor="text1"/>
          <w:sz w:val="22"/>
          <w:lang w:eastAsia="es-ES"/>
        </w:rPr>
        <w:t>l módulo correspondiente</w:t>
      </w:r>
      <w:r w:rsidR="00AD21D2" w:rsidRPr="006B06DF">
        <w:rPr>
          <w:rFonts w:ascii="Verdana" w:hAnsi="Verdana" w:cs="Arial"/>
          <w:color w:val="000000" w:themeColor="text1"/>
          <w:sz w:val="22"/>
          <w:lang w:eastAsia="es-ES"/>
        </w:rPr>
        <w:t>,</w:t>
      </w:r>
      <w:r w:rsidR="00827AE0" w:rsidRPr="006B06DF">
        <w:rPr>
          <w:rFonts w:ascii="Verdana" w:hAnsi="Verdana" w:cs="Arial"/>
          <w:color w:val="000000" w:themeColor="text1"/>
          <w:sz w:val="22"/>
          <w:lang w:eastAsia="es-ES"/>
        </w:rPr>
        <w:t xml:space="preserve"> de acuerdo con la Guía para manifestar interés y la Guía para presentar Ofertas en el SECOP II</w:t>
      </w:r>
      <w:r w:rsidR="5146566D" w:rsidRPr="006B06DF">
        <w:rPr>
          <w:rFonts w:ascii="Verdana" w:hAnsi="Verdana" w:cs="Arial"/>
          <w:color w:val="000000" w:themeColor="text1"/>
          <w:sz w:val="22"/>
          <w:lang w:eastAsia="es-ES"/>
        </w:rPr>
        <w:t xml:space="preserve">, por lo cual no se </w:t>
      </w:r>
      <w:r w:rsidR="5146566D" w:rsidRPr="006B06DF">
        <w:rPr>
          <w:rFonts w:ascii="Verdana" w:eastAsiaTheme="minorEastAsia" w:hAnsi="Verdana" w:cs="Arial"/>
          <w:color w:val="000000" w:themeColor="text1"/>
          <w:sz w:val="22"/>
          <w:lang w:eastAsia="es-ES"/>
        </w:rPr>
        <w:t>requerirá el Formato 10 – Carta Manifestación de Interés</w:t>
      </w:r>
      <w:r w:rsidR="00CD12ED" w:rsidRPr="006B06DF">
        <w:rPr>
          <w:rFonts w:ascii="Verdana" w:eastAsiaTheme="minorEastAsia" w:hAnsi="Verdana" w:cs="Arial"/>
          <w:color w:val="000000" w:themeColor="text1"/>
          <w:sz w:val="22"/>
          <w:lang w:eastAsia="es-ES"/>
        </w:rPr>
        <w:t>.</w:t>
      </w:r>
      <w:r w:rsidR="00D02CB8" w:rsidRPr="006B06DF">
        <w:rPr>
          <w:rFonts w:ascii="Verdana" w:eastAsiaTheme="minorEastAsia" w:hAnsi="Verdana" w:cs="Arial"/>
          <w:color w:val="000000" w:themeColor="text1"/>
          <w:sz w:val="22"/>
          <w:lang w:eastAsia="es-ES"/>
        </w:rPr>
        <w:t xml:space="preserve"> </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lastRenderedPageBreak/>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015943A4"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6B06DF">
        <w:rPr>
          <w:rFonts w:ascii="Verdana" w:hAnsi="Verdana" w:cs="Arial"/>
          <w:color w:val="000000" w:themeColor="text1"/>
          <w:sz w:val="22"/>
          <w:lang w:eastAsia="es-ES"/>
        </w:rPr>
        <w:t xml:space="preserve">. </w:t>
      </w:r>
      <w:r w:rsidR="00154D79" w:rsidRPr="006B06DF">
        <w:rPr>
          <w:rFonts w:ascii="Verdana" w:hAnsi="Verdana" w:cs="Arial"/>
          <w:color w:val="000000" w:themeColor="text1"/>
          <w:sz w:val="22"/>
          <w:lang w:eastAsia="es-ES"/>
        </w:rPr>
        <w:t xml:space="preserve">Los porcentajes señalados en el Formato 10 – </w:t>
      </w:r>
      <w:r w:rsidR="00FD619B" w:rsidRPr="006B06DF">
        <w:rPr>
          <w:rFonts w:ascii="Verdana" w:hAnsi="Verdana" w:cs="Arial"/>
          <w:color w:val="000000" w:themeColor="text1"/>
          <w:sz w:val="22"/>
          <w:lang w:eastAsia="es-ES"/>
        </w:rPr>
        <w:t>Carta de m</w:t>
      </w:r>
      <w:r w:rsidR="00154D79" w:rsidRPr="006B06DF">
        <w:rPr>
          <w:rFonts w:ascii="Verdana" w:hAnsi="Verdana" w:cs="Arial"/>
          <w:color w:val="000000" w:themeColor="text1"/>
          <w:sz w:val="22"/>
          <w:lang w:eastAsia="es-ES"/>
        </w:rPr>
        <w:t xml:space="preserve">anifestación de </w:t>
      </w:r>
      <w:r w:rsidR="00FD619B" w:rsidRPr="006B06DF">
        <w:rPr>
          <w:rFonts w:ascii="Verdana" w:hAnsi="Verdana" w:cs="Arial"/>
          <w:color w:val="000000" w:themeColor="text1"/>
          <w:sz w:val="22"/>
          <w:lang w:eastAsia="es-ES"/>
        </w:rPr>
        <w:t>i</w:t>
      </w:r>
      <w:r w:rsidR="00154D79" w:rsidRPr="006B06DF">
        <w:rPr>
          <w:rFonts w:ascii="Verdana" w:hAnsi="Verdana" w:cs="Arial"/>
          <w:color w:val="000000" w:themeColor="text1"/>
          <w:sz w:val="22"/>
          <w:lang w:eastAsia="es-ES"/>
        </w:rPr>
        <w:t>nterés son indicativos y podrán ser modificados</w:t>
      </w:r>
      <w:r w:rsidR="00544567" w:rsidRPr="006B06DF">
        <w:rPr>
          <w:rFonts w:ascii="Verdana" w:hAnsi="Verdana" w:cs="Arial"/>
          <w:color w:val="000000" w:themeColor="text1"/>
          <w:sz w:val="22"/>
          <w:lang w:eastAsia="es-ES"/>
        </w:rPr>
        <w:t xml:space="preserve"> </w:t>
      </w:r>
      <w:r w:rsidR="00F172E3" w:rsidRPr="006B06DF">
        <w:rPr>
          <w:rFonts w:ascii="Verdana" w:hAnsi="Verdana" w:cs="Arial"/>
          <w:color w:val="000000" w:themeColor="text1"/>
          <w:sz w:val="22"/>
          <w:lang w:eastAsia="es-ES"/>
        </w:rPr>
        <w:t xml:space="preserve">de acuerdo </w:t>
      </w:r>
      <w:r w:rsidR="00DC5CBD" w:rsidRPr="006B06DF">
        <w:rPr>
          <w:rFonts w:ascii="Verdana" w:hAnsi="Verdana" w:cs="Arial"/>
          <w:color w:val="000000" w:themeColor="text1"/>
          <w:sz w:val="22"/>
          <w:lang w:eastAsia="es-ES"/>
        </w:rPr>
        <w:t>con</w:t>
      </w:r>
      <w:r w:rsidR="00F172E3" w:rsidRPr="006B06DF">
        <w:rPr>
          <w:rFonts w:ascii="Verdana" w:hAnsi="Verdana" w:cs="Arial"/>
          <w:color w:val="000000" w:themeColor="text1"/>
          <w:sz w:val="22"/>
          <w:lang w:eastAsia="es-ES"/>
        </w:rPr>
        <w:t xml:space="preserve"> los límites establecidos en este </w:t>
      </w:r>
      <w:r w:rsidR="009815E8" w:rsidRPr="006B06DF">
        <w:rPr>
          <w:rFonts w:ascii="Verdana" w:hAnsi="Verdana" w:cs="Arial"/>
          <w:color w:val="000000" w:themeColor="text1"/>
          <w:sz w:val="22"/>
          <w:lang w:eastAsia="es-ES"/>
        </w:rPr>
        <w:t>P</w:t>
      </w:r>
      <w:r w:rsidR="00F172E3" w:rsidRPr="006B06DF">
        <w:rPr>
          <w:rFonts w:ascii="Verdana" w:hAnsi="Verdana" w:cs="Arial"/>
          <w:color w:val="000000" w:themeColor="text1"/>
          <w:sz w:val="22"/>
          <w:lang w:eastAsia="es-ES"/>
        </w:rPr>
        <w:t xml:space="preserve">liego de </w:t>
      </w:r>
      <w:r w:rsidR="00C53FE7" w:rsidRPr="006B06DF">
        <w:rPr>
          <w:rFonts w:ascii="Verdana" w:hAnsi="Verdana" w:cs="Arial"/>
          <w:color w:val="000000" w:themeColor="text1"/>
          <w:sz w:val="22"/>
          <w:lang w:eastAsia="es-ES"/>
        </w:rPr>
        <w:t>c</w:t>
      </w:r>
      <w:r w:rsidR="00F172E3" w:rsidRPr="006B06DF">
        <w:rPr>
          <w:rFonts w:ascii="Verdana" w:hAnsi="Verdana" w:cs="Arial"/>
          <w:color w:val="000000" w:themeColor="text1"/>
          <w:sz w:val="22"/>
          <w:lang w:eastAsia="es-ES"/>
        </w:rPr>
        <w:t>ondiciones</w:t>
      </w:r>
      <w:r w:rsidRPr="006B06DF">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43EF72A9" w14:textId="6FB69307" w:rsidR="00A878D4" w:rsidRPr="006B06DF" w:rsidRDefault="00560BB4" w:rsidP="00EA2C26">
      <w:pPr>
        <w:spacing w:line="276" w:lineRule="auto"/>
        <w:jc w:val="both"/>
        <w:rPr>
          <w:rFonts w:ascii="Verdana" w:hAnsi="Verdana" w:cs="Arial"/>
          <w:color w:val="000000" w:themeColor="text1"/>
          <w:sz w:val="22"/>
          <w:lang w:eastAsia="es-ES"/>
        </w:rPr>
      </w:pPr>
      <w:r w:rsidRPr="006B06DF">
        <w:rPr>
          <w:rFonts w:ascii="Verdana" w:hAnsi="Verdana" w:cs="Arial"/>
          <w:color w:val="000000" w:themeColor="text1"/>
          <w:sz w:val="22"/>
          <w:lang w:eastAsia="es-ES"/>
        </w:rPr>
        <w:t>E</w:t>
      </w:r>
      <w:r w:rsidR="00F67402" w:rsidRPr="006B06DF">
        <w:rPr>
          <w:rFonts w:ascii="Verdana" w:hAnsi="Verdana" w:cs="Arial"/>
          <w:color w:val="000000" w:themeColor="text1"/>
          <w:sz w:val="22"/>
          <w:lang w:eastAsia="es-ES"/>
        </w:rPr>
        <w:t>n l</w:t>
      </w:r>
      <w:r w:rsidR="00CD6C45" w:rsidRPr="006B06DF">
        <w:rPr>
          <w:rFonts w:ascii="Verdana" w:hAnsi="Verdana" w:cs="Arial"/>
          <w:color w:val="000000" w:themeColor="text1"/>
          <w:sz w:val="22"/>
          <w:lang w:eastAsia="es-ES"/>
        </w:rPr>
        <w:t xml:space="preserve">os </w:t>
      </w:r>
      <w:r w:rsidR="008B3E38" w:rsidRPr="006B06DF">
        <w:rPr>
          <w:rFonts w:ascii="Verdana" w:hAnsi="Verdana" w:cs="Arial"/>
          <w:color w:val="000000" w:themeColor="text1"/>
          <w:sz w:val="22"/>
          <w:lang w:eastAsia="es-ES"/>
        </w:rPr>
        <w:t>P</w:t>
      </w:r>
      <w:r w:rsidR="00CD6C45" w:rsidRPr="006B06DF">
        <w:rPr>
          <w:rFonts w:ascii="Verdana" w:hAnsi="Verdana" w:cs="Arial"/>
          <w:color w:val="000000" w:themeColor="text1"/>
          <w:sz w:val="22"/>
          <w:lang w:eastAsia="es-ES"/>
        </w:rPr>
        <w:t xml:space="preserve">rocesos de </w:t>
      </w:r>
      <w:r w:rsidR="008B3E38" w:rsidRPr="006B06DF">
        <w:rPr>
          <w:rFonts w:ascii="Verdana" w:hAnsi="Verdana" w:cs="Arial"/>
          <w:color w:val="000000" w:themeColor="text1"/>
          <w:sz w:val="22"/>
          <w:lang w:eastAsia="es-ES"/>
        </w:rPr>
        <w:t>C</w:t>
      </w:r>
      <w:r w:rsidR="00CD6C45" w:rsidRPr="006B06DF">
        <w:rPr>
          <w:rFonts w:ascii="Verdana" w:hAnsi="Verdana" w:cs="Arial"/>
          <w:color w:val="000000" w:themeColor="text1"/>
          <w:sz w:val="22"/>
          <w:lang w:eastAsia="es-ES"/>
        </w:rPr>
        <w:t>ontratación adelantados por SECOP II</w:t>
      </w:r>
      <w:r w:rsidR="00FA5DFC" w:rsidRPr="006B06DF">
        <w:rPr>
          <w:rFonts w:ascii="Verdana" w:hAnsi="Verdana" w:cs="Arial"/>
          <w:color w:val="000000" w:themeColor="text1"/>
          <w:sz w:val="22"/>
          <w:lang w:eastAsia="es-ES"/>
        </w:rPr>
        <w:t xml:space="preserve"> el</w:t>
      </w:r>
      <w:r w:rsidRPr="006B06DF">
        <w:rPr>
          <w:rFonts w:ascii="Verdana" w:hAnsi="Verdana" w:cs="Arial"/>
          <w:color w:val="000000" w:themeColor="text1"/>
          <w:sz w:val="22"/>
          <w:lang w:eastAsia="es-ES"/>
        </w:rPr>
        <w:t xml:space="preserve"> </w:t>
      </w:r>
      <w:r w:rsidR="003A357E" w:rsidRPr="006B06DF">
        <w:rPr>
          <w:rFonts w:ascii="Verdana" w:hAnsi="Verdana" w:cs="Arial"/>
          <w:color w:val="000000" w:themeColor="text1"/>
          <w:sz w:val="22"/>
          <w:lang w:eastAsia="es-ES"/>
        </w:rPr>
        <w:t>P</w:t>
      </w:r>
      <w:r w:rsidR="003C407D" w:rsidRPr="006B06DF">
        <w:rPr>
          <w:rFonts w:ascii="Verdana" w:hAnsi="Verdana" w:cs="Arial"/>
          <w:color w:val="000000" w:themeColor="text1"/>
          <w:sz w:val="22"/>
          <w:lang w:eastAsia="es-ES"/>
        </w:rPr>
        <w:t>roponente</w:t>
      </w:r>
      <w:r w:rsidRPr="006B06DF">
        <w:rPr>
          <w:rFonts w:ascii="Verdana" w:hAnsi="Verdana" w:cs="Arial"/>
          <w:color w:val="000000" w:themeColor="text1"/>
          <w:sz w:val="22"/>
          <w:lang w:eastAsia="es-ES"/>
        </w:rPr>
        <w:t xml:space="preserve"> </w:t>
      </w:r>
      <w:r w:rsidR="003A357E" w:rsidRPr="006B06DF">
        <w:rPr>
          <w:rFonts w:ascii="Verdana" w:hAnsi="Verdana" w:cs="Arial"/>
          <w:color w:val="000000" w:themeColor="text1"/>
          <w:sz w:val="22"/>
          <w:lang w:eastAsia="es-ES"/>
        </w:rPr>
        <w:t>P</w:t>
      </w:r>
      <w:r w:rsidRPr="006B06DF">
        <w:rPr>
          <w:rFonts w:ascii="Verdana" w:hAnsi="Verdana" w:cs="Arial"/>
          <w:color w:val="000000" w:themeColor="text1"/>
          <w:sz w:val="22"/>
          <w:lang w:eastAsia="es-ES"/>
        </w:rPr>
        <w:t>lural debe manifesta</w:t>
      </w:r>
      <w:r w:rsidR="007D5E4B" w:rsidRPr="006B06DF">
        <w:rPr>
          <w:rFonts w:ascii="Verdana" w:hAnsi="Verdana" w:cs="Arial"/>
          <w:color w:val="000000" w:themeColor="text1"/>
          <w:sz w:val="22"/>
          <w:lang w:eastAsia="es-ES"/>
        </w:rPr>
        <w:t>r</w:t>
      </w:r>
      <w:r w:rsidRPr="006B06DF">
        <w:rPr>
          <w:rFonts w:ascii="Verdana" w:hAnsi="Verdana" w:cs="Arial"/>
          <w:color w:val="000000" w:themeColor="text1"/>
          <w:sz w:val="22"/>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A357E" w:rsidRPr="006B06DF">
        <w:rPr>
          <w:rFonts w:ascii="Verdana" w:hAnsi="Verdana" w:cs="Arial"/>
          <w:color w:val="000000" w:themeColor="text1"/>
          <w:sz w:val="22"/>
          <w:lang w:eastAsia="es-ES"/>
        </w:rPr>
        <w:t>P</w:t>
      </w:r>
      <w:r w:rsidR="003C407D" w:rsidRPr="006B06DF">
        <w:rPr>
          <w:rFonts w:ascii="Verdana" w:hAnsi="Verdana" w:cs="Arial"/>
          <w:color w:val="000000" w:themeColor="text1"/>
          <w:sz w:val="22"/>
          <w:lang w:eastAsia="es-ES"/>
        </w:rPr>
        <w:t>roponente</w:t>
      </w:r>
      <w:r w:rsidRPr="006B06DF">
        <w:rPr>
          <w:rFonts w:ascii="Verdana" w:hAnsi="Verdana" w:cs="Arial"/>
          <w:color w:val="000000" w:themeColor="text1"/>
          <w:sz w:val="22"/>
          <w:lang w:eastAsia="es-ES"/>
        </w:rPr>
        <w:t xml:space="preserve"> plural desde su cuenta singular</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A6C592D" w14:textId="4400E1A4" w:rsidR="007879AD" w:rsidRPr="006B06DF" w:rsidRDefault="008870B6" w:rsidP="006B06DF">
      <w:pPr>
        <w:autoSpaceDE w:val="0"/>
        <w:autoSpaceDN w:val="0"/>
        <w:adjustRightInd w:val="0"/>
        <w:spacing w:after="0" w:line="240" w:lineRule="auto"/>
        <w:jc w:val="both"/>
        <w:rPr>
          <w:rFonts w:ascii="Verdana" w:hAnsi="Verdana" w:cs="Arial"/>
          <w:color w:val="000000" w:themeColor="text1"/>
          <w:sz w:val="22"/>
          <w:lang w:eastAsia="es-CO"/>
        </w:rPr>
      </w:pPr>
      <w:r w:rsidRPr="006B06DF">
        <w:rPr>
          <w:rFonts w:ascii="Verdana" w:hAnsi="Verdana" w:cs="Arial"/>
          <w:color w:val="000000" w:themeColor="text1"/>
          <w:sz w:val="22"/>
          <w:lang w:eastAsia="es-CO"/>
        </w:rPr>
        <w:t xml:space="preserve">Si la </w:t>
      </w:r>
      <w:r w:rsidR="38699F2F" w:rsidRPr="006B06DF">
        <w:rPr>
          <w:rFonts w:ascii="Verdana" w:hAnsi="Verdana" w:cs="Arial"/>
          <w:color w:val="000000" w:themeColor="text1"/>
          <w:sz w:val="22"/>
          <w:lang w:eastAsia="es-CO"/>
        </w:rPr>
        <w:t>Entidad</w:t>
      </w:r>
      <w:r w:rsidRPr="006B06DF">
        <w:rPr>
          <w:rFonts w:ascii="Verdana" w:hAnsi="Verdana" w:cs="Arial"/>
          <w:color w:val="000000" w:themeColor="text1"/>
          <w:sz w:val="22"/>
          <w:lang w:eastAsia="es-CO"/>
        </w:rPr>
        <w:t xml:space="preserve"> recibe más de diez (10) manifestaciones de interés realizará un sorteo a través de</w:t>
      </w:r>
      <w:r w:rsidR="006B06DF" w:rsidRPr="006B06DF">
        <w:rPr>
          <w:rFonts w:ascii="Verdana" w:hAnsi="Verdana" w:cs="Arial"/>
          <w:color w:val="000000"/>
          <w:sz w:val="22"/>
        </w:rPr>
        <w:t xml:space="preserve"> Balotas numeradas, las cuales serán dispuesta en una Bolsa de acuerdo al número de manifestaciones recibidas las cuales tendrán un orden previo y una numeración, así las cosas, las Diez (10) primeras balotas retiradas corresponderán a los diez participantes del proceso. </w:t>
      </w:r>
      <w:r w:rsidR="006B06DF" w:rsidRPr="006B06DF">
        <w:rPr>
          <w:rFonts w:ascii="Verdana" w:hAnsi="Verdana" w:cs="Arial"/>
          <w:color w:val="000000" w:themeColor="text1"/>
          <w:sz w:val="22"/>
          <w:lang w:eastAsia="es-CO"/>
        </w:rPr>
        <w:t xml:space="preserve"> </w:t>
      </w:r>
    </w:p>
    <w:p w14:paraId="03DF7B44" w14:textId="77777777" w:rsidR="006B06DF" w:rsidRPr="006B06DF" w:rsidRDefault="006B06DF" w:rsidP="006B06DF">
      <w:pPr>
        <w:autoSpaceDE w:val="0"/>
        <w:autoSpaceDN w:val="0"/>
        <w:adjustRightInd w:val="0"/>
        <w:spacing w:after="0" w:line="240" w:lineRule="auto"/>
        <w:rPr>
          <w:rFonts w:cs="Arial"/>
          <w:color w:val="000000"/>
          <w:szCs w:val="20"/>
        </w:rPr>
      </w:pPr>
    </w:p>
    <w:p w14:paraId="4EA5AF4E" w14:textId="44E7E5CA"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lastRenderedPageBreak/>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002D1948"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4F8D23D2" w14:textId="51BC4387" w:rsidR="00143832" w:rsidRPr="00704A71"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3EF4C426" w14:textId="5CF1E6CA" w:rsidR="00FF1418" w:rsidRPr="00704A71" w:rsidRDefault="00143832" w:rsidP="007514D1">
      <w:pPr>
        <w:jc w:val="both"/>
        <w:rPr>
          <w:rFonts w:ascii="Verdana" w:hAnsi="Verdana" w:cs="Arial"/>
          <w:color w:val="000000" w:themeColor="text1"/>
          <w:sz w:val="22"/>
        </w:rPr>
      </w:pPr>
      <w:r w:rsidRPr="00A4401D">
        <w:rPr>
          <w:rFonts w:ascii="Verdana" w:eastAsia="Arial" w:hAnsi="Verdana" w:cs="Arial"/>
          <w:color w:val="auto"/>
          <w:sz w:val="22"/>
          <w:lang w:val="es-ES" w:eastAsia="es-ES"/>
        </w:rPr>
        <w:t xml:space="preserve">Para los procesos adelantados en el </w:t>
      </w:r>
      <w:r w:rsidRPr="00A4401D">
        <w:rPr>
          <w:rFonts w:ascii="Verdana" w:eastAsia="Arial" w:hAnsi="Verdana" w:cs="Arial"/>
          <w:b/>
          <w:color w:val="auto"/>
          <w:sz w:val="22"/>
          <w:lang w:val="es-ES" w:eastAsia="es-ES"/>
        </w:rPr>
        <w:t xml:space="preserve">SECOP II, </w:t>
      </w:r>
      <w:r w:rsidRPr="00A4401D">
        <w:rPr>
          <w:rFonts w:ascii="Verdana" w:eastAsia="Times New Roman" w:hAnsi="Verdana" w:cs="Arial"/>
          <w:color w:val="auto"/>
          <w:sz w:val="22"/>
          <w:lang w:val="es-ES" w:eastAsia="es-ES"/>
        </w:rPr>
        <w:t xml:space="preserve">la Entidad, en atención a las solicitudes realizadas por los interesados para limitar la convocatoria a </w:t>
      </w:r>
      <w:proofErr w:type="spellStart"/>
      <w:r w:rsidRPr="00A4401D">
        <w:rPr>
          <w:rFonts w:ascii="Verdana" w:eastAsia="Times New Roman" w:hAnsi="Verdana" w:cs="Arial"/>
          <w:color w:val="auto"/>
          <w:sz w:val="22"/>
          <w:lang w:val="es-ES" w:eastAsia="es-ES"/>
        </w:rPr>
        <w:t>Mipyme</w:t>
      </w:r>
      <w:proofErr w:type="spellEnd"/>
      <w:r w:rsidRPr="00A4401D">
        <w:rPr>
          <w:rFonts w:ascii="Verdana" w:eastAsia="Times New Roman" w:hAnsi="Verdana" w:cs="Arial"/>
          <w:color w:val="auto"/>
          <w:sz w:val="22"/>
          <w:lang w:val="es-ES" w:eastAsia="es-ES"/>
        </w:rPr>
        <w:t xml:space="preserve">, incluirá la limitación del Proceso de Contratación a </w:t>
      </w:r>
      <w:proofErr w:type="spellStart"/>
      <w:r w:rsidRPr="00A4401D">
        <w:rPr>
          <w:rFonts w:ascii="Verdana" w:eastAsia="Times New Roman" w:hAnsi="Verdana" w:cs="Arial"/>
          <w:color w:val="auto"/>
          <w:sz w:val="22"/>
          <w:lang w:val="es-ES" w:eastAsia="es-ES"/>
        </w:rPr>
        <w:t>Mipyme</w:t>
      </w:r>
      <w:proofErr w:type="spellEnd"/>
      <w:r w:rsidRPr="00A4401D">
        <w:rPr>
          <w:rFonts w:ascii="Verdana" w:eastAsia="Times New Roman" w:hAnsi="Verdana" w:cs="Arial"/>
          <w:color w:val="auto"/>
          <w:sz w:val="22"/>
          <w:lang w:val="es-ES" w:eastAsia="es-ES"/>
        </w:rPr>
        <w:t xml:space="preserve"> en el espacio dispuesto por la plataforma del SECOP II</w:t>
      </w:r>
      <w:r w:rsidR="007514D1" w:rsidRPr="00A4401D">
        <w:rPr>
          <w:rFonts w:ascii="Verdana" w:eastAsia="Times New Roman" w:hAnsi="Verdana" w:cs="Arial"/>
          <w:color w:val="auto"/>
          <w:sz w:val="22"/>
          <w:lang w:val="es-ES" w:eastAsia="es-ES"/>
        </w:rPr>
        <w:t>.</w:t>
      </w:r>
    </w:p>
    <w:p w14:paraId="037070F2" w14:textId="77777777"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4D117297" w14:textId="77777777" w:rsidR="00A4401D" w:rsidRPr="00A4401D" w:rsidRDefault="00A4401D" w:rsidP="00A4401D">
      <w:pPr>
        <w:autoSpaceDE w:val="0"/>
        <w:autoSpaceDN w:val="0"/>
        <w:adjustRightInd w:val="0"/>
        <w:spacing w:after="0" w:line="240" w:lineRule="auto"/>
        <w:jc w:val="both"/>
        <w:rPr>
          <w:rFonts w:ascii="Verdana" w:hAnsi="Verdana" w:cs="Arial"/>
          <w:color w:val="000000"/>
          <w:sz w:val="22"/>
        </w:rPr>
      </w:pPr>
      <w:r w:rsidRPr="00A4401D">
        <w:rPr>
          <w:rFonts w:ascii="Verdana" w:hAnsi="Verdana" w:cs="Arial"/>
          <w:color w:val="000000"/>
          <w:sz w:val="22"/>
        </w:rPr>
        <w:t>Para las Entidades que utilicen SECOP II la presentación de la oferta deberá adaptarse a las</w:t>
      </w:r>
    </w:p>
    <w:p w14:paraId="6D2094C5" w14:textId="3165E119" w:rsidR="00A4401D" w:rsidRPr="00A4401D" w:rsidRDefault="00A4401D" w:rsidP="00A4401D">
      <w:pPr>
        <w:jc w:val="both"/>
        <w:rPr>
          <w:rFonts w:ascii="Verdana" w:hAnsi="Verdana" w:cs="Arial"/>
          <w:color w:val="000000" w:themeColor="text1"/>
          <w:sz w:val="22"/>
          <w:lang w:eastAsia="es-ES"/>
        </w:rPr>
      </w:pPr>
      <w:r w:rsidRPr="00A4401D">
        <w:rPr>
          <w:rFonts w:ascii="Verdana" w:hAnsi="Verdana" w:cs="Arial"/>
          <w:color w:val="000000"/>
          <w:sz w:val="22"/>
        </w:rPr>
        <w:t>condiciones de la plataforma y no será posible allegar documentos en físico.</w:t>
      </w:r>
    </w:p>
    <w:p w14:paraId="3CAA9CAB" w14:textId="3F3847A0" w:rsidR="00A05BFD" w:rsidRPr="00704A71" w:rsidRDefault="00A05BFD" w:rsidP="007514D1">
      <w:pPr>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conformada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un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 cual contiene</w:t>
      </w:r>
      <w:r w:rsidRPr="00704A71">
        <w:rPr>
          <w:rFonts w:ascii="Verdana" w:hAnsi="Verdana" w:cs="Arial"/>
          <w:color w:val="000000" w:themeColor="text1"/>
          <w:sz w:val="22"/>
        </w:rPr>
        <w:t xml:space="preserve"> </w:t>
      </w:r>
      <w:r w:rsidRPr="00704A71">
        <w:rPr>
          <w:rFonts w:ascii="Verdana" w:eastAsia="Arial" w:hAnsi="Verdana" w:cs="Arial"/>
          <w:color w:val="000000" w:themeColor="text1"/>
          <w:sz w:val="22"/>
          <w:lang w:eastAsia="es-CO"/>
        </w:rPr>
        <w:t>los documentos e información de los requisitos habilitantes y los documentos a los que se les asigne puntaje, incluida la oferta económica,</w:t>
      </w:r>
      <w:r w:rsidRPr="00704A71">
        <w:rPr>
          <w:rFonts w:ascii="Verdana" w:hAnsi="Verdana" w:cs="Arial"/>
          <w:color w:val="000000" w:themeColor="text1"/>
          <w:sz w:val="22"/>
          <w:lang w:eastAsia="es-CO"/>
        </w:rPr>
        <w:t xml:space="preserve"> y debe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entregarse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ES"/>
        </w:rPr>
        <w:t>cumpliendo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 exigencias establecidas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 del Proceso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CO"/>
        </w:rPr>
        <w:t>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deberá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presentarse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cerrado</w:t>
      </w:r>
      <w:r w:rsidRPr="00704A71">
        <w:rPr>
          <w:rFonts w:ascii="Verdana" w:eastAsia="Arial" w:hAnsi="Verdana" w:cs="Arial"/>
          <w:color w:val="000000" w:themeColor="text1"/>
          <w:sz w:val="22"/>
          <w:lang w:eastAsia="es-CO"/>
        </w:rPr>
        <w:t xml:space="preserve"> e identificado. </w:t>
      </w:r>
    </w:p>
    <w:p w14:paraId="299E1BE7" w14:textId="77777777" w:rsidR="00A05BFD" w:rsidRPr="00704A71" w:rsidRDefault="00A05BFD" w:rsidP="007514D1">
      <w:pPr>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El sobre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debe contener la siguiente información y para su entrega se deberán tener en cuenta las siguientes instrucciones:</w:t>
      </w:r>
      <w:r w:rsidRPr="00704A71">
        <w:rPr>
          <w:rFonts w:ascii="Verdana" w:eastAsia="Arial" w:hAnsi="Verdana" w:cs="Arial"/>
          <w:color w:val="000000" w:themeColor="text1"/>
          <w:sz w:val="22"/>
          <w:lang w:eastAsia="es-CO"/>
        </w:rPr>
        <w:t xml:space="preserve"> </w:t>
      </w:r>
    </w:p>
    <w:p w14:paraId="1094EFA3" w14:textId="77777777" w:rsidR="00A05BFD" w:rsidRPr="00704A71" w:rsidRDefault="03AE2D7B"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Indicar: (i) el nombre de la Entidad; (</w:t>
      </w:r>
      <w:proofErr w:type="spellStart"/>
      <w:r w:rsidRPr="00704A71">
        <w:rPr>
          <w:rFonts w:ascii="Verdana" w:eastAsia="Arial" w:hAnsi="Verdana" w:cs="Arial"/>
          <w:color w:val="000000" w:themeColor="text1"/>
          <w:sz w:val="22"/>
          <w:lang w:eastAsia="es-CO"/>
        </w:rPr>
        <w:t>ii</w:t>
      </w:r>
      <w:proofErr w:type="spellEnd"/>
      <w:r w:rsidRPr="00704A71">
        <w:rPr>
          <w:rFonts w:ascii="Verdana" w:eastAsia="Arial" w:hAnsi="Verdana" w:cs="Arial"/>
          <w:color w:val="000000" w:themeColor="text1"/>
          <w:sz w:val="22"/>
          <w:lang w:eastAsia="es-CO"/>
        </w:rPr>
        <w:t>) la dirección de radicación; (</w:t>
      </w:r>
      <w:proofErr w:type="spellStart"/>
      <w:r w:rsidRPr="00704A71">
        <w:rPr>
          <w:rFonts w:ascii="Verdana" w:eastAsia="Arial" w:hAnsi="Verdana" w:cs="Arial"/>
          <w:color w:val="000000" w:themeColor="text1"/>
          <w:sz w:val="22"/>
          <w:lang w:eastAsia="es-CO"/>
        </w:rPr>
        <w:t>iii</w:t>
      </w:r>
      <w:proofErr w:type="spellEnd"/>
      <w:r w:rsidRPr="00704A71">
        <w:rPr>
          <w:rFonts w:ascii="Verdana" w:eastAsia="Arial" w:hAnsi="Verdana" w:cs="Arial"/>
          <w:color w:val="000000" w:themeColor="text1"/>
          <w:sz w:val="22"/>
          <w:lang w:eastAsia="es-CO"/>
        </w:rPr>
        <w:t>) el objeto; (</w:t>
      </w:r>
      <w:proofErr w:type="spellStart"/>
      <w:r w:rsidRPr="00704A71">
        <w:rPr>
          <w:rFonts w:ascii="Verdana" w:eastAsia="Arial" w:hAnsi="Verdana" w:cs="Arial"/>
          <w:color w:val="000000" w:themeColor="text1"/>
          <w:sz w:val="22"/>
          <w:lang w:eastAsia="es-CO"/>
        </w:rPr>
        <w:t>iv</w:t>
      </w:r>
      <w:proofErr w:type="spellEnd"/>
      <w:r w:rsidRPr="00704A71">
        <w:rPr>
          <w:rFonts w:ascii="Verdana" w:eastAsia="Arial" w:hAnsi="Verdana" w:cs="Arial"/>
          <w:color w:val="000000" w:themeColor="text1"/>
          <w:sz w:val="22"/>
          <w:lang w:eastAsia="es-CO"/>
        </w:rPr>
        <w:t xml:space="preserve">) el número del Proceso de Contratación; (v) el nombre y dirección comercial del Proponente, y (vi) el nombre del representante legal del Proponente. </w:t>
      </w:r>
    </w:p>
    <w:p w14:paraId="3CBA0620" w14:textId="77777777" w:rsidR="00A05BFD" w:rsidRPr="00704A71" w:rsidRDefault="00A05BFD" w:rsidP="00EB5414">
      <w:pPr>
        <w:numPr>
          <w:ilvl w:val="0"/>
          <w:numId w:val="26"/>
        </w:numPr>
        <w:ind w:left="723"/>
        <w:jc w:val="both"/>
        <w:rPr>
          <w:rFonts w:ascii="Verdana" w:eastAsia="Calibri" w:hAnsi="Verdana" w:cs="Arial"/>
          <w:color w:val="000000" w:themeColor="text1"/>
          <w:sz w:val="22"/>
          <w:lang w:eastAsia="es-CO"/>
        </w:rPr>
      </w:pPr>
      <w:r w:rsidRPr="00704A71">
        <w:rPr>
          <w:rFonts w:ascii="Verdana" w:eastAsia="Arial" w:hAnsi="Verdana" w:cs="Arial"/>
          <w:color w:val="000000" w:themeColor="text1"/>
          <w:sz w:val="22"/>
          <w:lang w:eastAsia="es-CO"/>
        </w:rPr>
        <w:t xml:space="preserve">Los documentos que conforman el sobre debe presentarse legajados, foliados, escritos en idioma castellano y en medio mecánico. Se deben numerar todas las hojas que contiene la oferta. La propuesta debe tener </w:t>
      </w:r>
      <w:r w:rsidRPr="00704A71">
        <w:rPr>
          <w:rFonts w:ascii="Verdana" w:eastAsia="Arial" w:hAnsi="Verdana" w:cs="Arial"/>
          <w:color w:val="000000" w:themeColor="text1"/>
          <w:sz w:val="22"/>
          <w:lang w:eastAsia="es-CO"/>
        </w:rPr>
        <w:lastRenderedPageBreak/>
        <w:t>un índice, en el que se identifique en forma clara la documentación de la oferta y el folio o folios a los que corresponde</w:t>
      </w:r>
      <w:r w:rsidRPr="00704A71">
        <w:rPr>
          <w:rFonts w:ascii="Verdana" w:eastAsia="Calibri" w:hAnsi="Verdana" w:cs="Arial"/>
          <w:color w:val="000000" w:themeColor="text1"/>
          <w:sz w:val="22"/>
          <w:lang w:eastAsia="es-CO"/>
        </w:rPr>
        <w:t>.</w:t>
      </w:r>
    </w:p>
    <w:p w14:paraId="4789BF29"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El</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Proponente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debe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el</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sobre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 Sin perjuicio de lo anterior, el Proponente podrá adicionalmente allegar el contenido del sobre en</w:t>
      </w:r>
      <w:r w:rsidRPr="00704A71">
        <w:rPr>
          <w:rFonts w:ascii="Verdana" w:eastAsia="Arial,Calibri" w:hAnsi="Verdana" w:cs="Arial"/>
          <w:color w:val="000000" w:themeColor="text1"/>
          <w:sz w:val="22"/>
          <w:lang w:eastAsia="es-CO"/>
        </w:rPr>
        <w:t xml:space="preserve"> </w:t>
      </w:r>
      <w:r w:rsidRPr="00704A71">
        <w:rPr>
          <w:rFonts w:ascii="Verdana" w:eastAsiaTheme="minorEastAsia" w:hAnsi="Verdana" w:cs="Arial"/>
          <w:color w:val="000000" w:themeColor="text1"/>
          <w:sz w:val="22"/>
          <w:lang w:eastAsia="es-CO"/>
        </w:rPr>
        <w:t>medio magnético u óptico.</w:t>
      </w:r>
    </w:p>
    <w:p w14:paraId="0A7750F4"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Sin perjuicio de la oportunidad para subsanar o aclarar, la</w:t>
      </w:r>
      <w:r w:rsidRPr="00704A71">
        <w:rPr>
          <w:rFonts w:ascii="Verdana" w:eastAsia="Arial,Calibri" w:hAnsi="Verdana" w:cs="Arial"/>
          <w:color w:val="000000" w:themeColor="text1"/>
          <w:sz w:val="22"/>
          <w:lang w:eastAsia="es-CO"/>
        </w:rPr>
        <w:t xml:space="preserve"> falta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documentos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necesarios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para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comparar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propuestas,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incluyendo</w:t>
      </w:r>
      <w:r w:rsidRPr="00704A71">
        <w:rPr>
          <w:rFonts w:ascii="Verdana" w:eastAsia="Arial,Calibri" w:hAnsi="Verdana" w:cs="Arial"/>
          <w:color w:val="000000" w:themeColor="text1"/>
          <w:sz w:val="22"/>
          <w:lang w:eastAsia="es-CO"/>
        </w:rPr>
        <w:t xml:space="preserve"> los </w:t>
      </w:r>
      <w:r w:rsidRPr="00704A71">
        <w:rPr>
          <w:rFonts w:ascii="Verdana" w:eastAsia="Arial" w:hAnsi="Verdana" w:cs="Arial"/>
          <w:color w:val="000000" w:themeColor="text1"/>
          <w:sz w:val="22"/>
          <w:lang w:eastAsia="es-CO"/>
        </w:rPr>
        <w:t>criterios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desempate,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impedirá</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tenerla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cuenta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para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su</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evaluación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posterior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adjudicación.</w:t>
      </w:r>
    </w:p>
    <w:p w14:paraId="1E6957F1" w14:textId="77777777" w:rsidR="00A05BFD" w:rsidRPr="00704A71" w:rsidRDefault="00A05BFD" w:rsidP="00EB5414">
      <w:pPr>
        <w:numPr>
          <w:ilvl w:val="0"/>
          <w:numId w:val="26"/>
        </w:numPr>
        <w:ind w:left="723"/>
        <w:jc w:val="both"/>
        <w:rPr>
          <w:rFonts w:ascii="Verdana" w:eastAsia="Arial,Calibri" w:hAnsi="Verdana" w:cs="Arial"/>
          <w:color w:val="000000" w:themeColor="text1"/>
          <w:sz w:val="22"/>
          <w:lang w:eastAsia="es-CO"/>
        </w:rPr>
      </w:pP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información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 xml:space="preserve">en </w:t>
      </w:r>
      <w:r w:rsidRPr="00704A71">
        <w:rPr>
          <w:rFonts w:ascii="Verdana" w:hAnsi="Verdana" w:cs="Arial"/>
          <w:color w:val="000000" w:themeColor="text1"/>
          <w:sz w:val="22"/>
          <w:lang w:eastAsia="es-CO"/>
        </w:rPr>
        <w:t xml:space="preserve">medio magnético </w:t>
      </w:r>
      <w:r w:rsidRPr="00704A71">
        <w:rPr>
          <w:rFonts w:ascii="Verdana" w:eastAsia="Arial" w:hAnsi="Verdana" w:cs="Arial"/>
          <w:color w:val="000000" w:themeColor="text1"/>
          <w:sz w:val="22"/>
          <w:lang w:eastAsia="es-CO"/>
        </w:rPr>
        <w:t>debe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ser</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idéntica.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caso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presentarse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discrepancias</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entre</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información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consignada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medio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físico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y</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incluida</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en</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 xml:space="preserve">el </w:t>
      </w:r>
      <w:r w:rsidRPr="00704A71">
        <w:rPr>
          <w:rFonts w:ascii="Verdana" w:hAnsi="Verdana" w:cs="Arial"/>
          <w:color w:val="000000" w:themeColor="text1"/>
          <w:sz w:val="22"/>
          <w:lang w:eastAsia="es-CO"/>
        </w:rPr>
        <w:t>medio magnético,</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prevalecerá</w:t>
      </w:r>
      <w:r w:rsidRPr="00704A71">
        <w:rPr>
          <w:rFonts w:ascii="Verdana" w:eastAsia="Arial,Calibri" w:hAnsi="Verdana" w:cs="Arial"/>
          <w:color w:val="000000" w:themeColor="text1"/>
          <w:sz w:val="22"/>
          <w:lang w:eastAsia="es-CO"/>
        </w:rPr>
        <w:t xml:space="preserve"> </w:t>
      </w:r>
      <w:r w:rsidRPr="00704A71">
        <w:rPr>
          <w:rFonts w:ascii="Verdana" w:eastAsia="Arial" w:hAnsi="Verdana" w:cs="Arial"/>
          <w:color w:val="000000" w:themeColor="text1"/>
          <w:sz w:val="22"/>
          <w:lang w:eastAsia="es-CO"/>
        </w:rPr>
        <w:t>la</w:t>
      </w:r>
      <w:r w:rsidRPr="00704A71">
        <w:rPr>
          <w:rFonts w:ascii="Verdana" w:eastAsia="Arial,Calibri" w:hAnsi="Verdana" w:cs="Arial"/>
          <w:color w:val="000000" w:themeColor="text1"/>
          <w:sz w:val="22"/>
          <w:lang w:eastAsia="es-CO"/>
        </w:rPr>
        <w:t xml:space="preserve"> física</w:t>
      </w:r>
      <w:r w:rsidRPr="00704A71">
        <w:rPr>
          <w:rFonts w:ascii="Verdana" w:eastAsia="Arial" w:hAnsi="Verdana" w:cs="Arial"/>
          <w:color w:val="000000" w:themeColor="text1"/>
          <w:sz w:val="22"/>
          <w:lang w:eastAsia="es-CO"/>
        </w:rPr>
        <w:t>.</w:t>
      </w:r>
      <w:r w:rsidRPr="00704A71">
        <w:rPr>
          <w:rFonts w:ascii="Verdana" w:eastAsia="Arial,Calibri" w:hAnsi="Verdana" w:cs="Arial"/>
          <w:color w:val="000000" w:themeColor="text1"/>
          <w:sz w:val="22"/>
          <w:lang w:eastAsia="es-CO"/>
        </w:rPr>
        <w:t xml:space="preserve"> </w:t>
      </w:r>
    </w:p>
    <w:p w14:paraId="4A5F6DF9" w14:textId="77777777" w:rsidR="00A05BFD" w:rsidRPr="00704A71" w:rsidRDefault="00A05BFD" w:rsidP="00EB5414">
      <w:pPr>
        <w:numPr>
          <w:ilvl w:val="0"/>
          <w:numId w:val="26"/>
        </w:numPr>
        <w:ind w:left="723"/>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 xml:space="preserve">Debe incluir la propuesta económica diligenciada de conformidad con todos los ítems exigidos y relacionados en el Formulario 1 – Formulario de Presupuesto Oficial. </w:t>
      </w:r>
    </w:p>
    <w:p w14:paraId="1CE14A88" w14:textId="77777777" w:rsidR="00A05BFD" w:rsidRPr="00704A71" w:rsidRDefault="00A05BFD" w:rsidP="00EB5414">
      <w:pPr>
        <w:numPr>
          <w:ilvl w:val="0"/>
          <w:numId w:val="26"/>
        </w:numPr>
        <w:ind w:left="723"/>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La propuesta económica debe estar firmada.</w:t>
      </w:r>
    </w:p>
    <w:p w14:paraId="1811F393" w14:textId="71E067B1" w:rsidR="00A05BFD" w:rsidRPr="00A4401D" w:rsidRDefault="00A05BFD" w:rsidP="007514D1">
      <w:pPr>
        <w:jc w:val="both"/>
        <w:rPr>
          <w:rFonts w:ascii="Verdana" w:eastAsia="Arial,Calibri" w:hAnsi="Verdana" w:cs="Arial"/>
          <w:color w:val="000000" w:themeColor="text1"/>
          <w:sz w:val="22"/>
          <w:lang w:eastAsia="es-CO"/>
        </w:rPr>
      </w:pPr>
      <w:r w:rsidRPr="00A4401D">
        <w:rPr>
          <w:rFonts w:ascii="Verdana" w:hAnsi="Verdana" w:cs="Arial"/>
          <w:color w:val="000000" w:themeColor="text1"/>
          <w:sz w:val="22"/>
          <w:lang w:eastAsia="es-ES"/>
        </w:rPr>
        <w:t>La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Entidad solo</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recibirá</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una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oferta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por</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 xml:space="preserve">Proponente, salvo los procesos estructurados por lotes o </w:t>
      </w:r>
      <w:r w:rsidR="00764558" w:rsidRPr="00A4401D">
        <w:rPr>
          <w:rFonts w:ascii="Verdana" w:hAnsi="Verdana" w:cs="Arial"/>
          <w:color w:val="000000" w:themeColor="text1"/>
          <w:sz w:val="22"/>
          <w:lang w:eastAsia="es-ES"/>
        </w:rPr>
        <w:t>segmentos</w:t>
      </w:r>
      <w:r w:rsidRPr="00A4401D">
        <w:rPr>
          <w:rFonts w:ascii="Verdana" w:hAnsi="Verdana" w:cs="Arial"/>
          <w:color w:val="000000" w:themeColor="text1"/>
          <w:sz w:val="22"/>
          <w:lang w:eastAsia="es-ES"/>
        </w:rPr>
        <w:t xml:space="preserve"> cuando la Entidad haya establecido esta posibilidad.</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En</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caso</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presentarse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para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varios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Procesos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Contratación</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con</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Entidad,</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el</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Proponente</w:t>
      </w:r>
      <w:r w:rsidRPr="00A4401D">
        <w:rPr>
          <w:rFonts w:ascii="Verdana" w:eastAsia="Arial" w:hAnsi="Verdana" w:cs="Arial"/>
          <w:color w:val="000000" w:themeColor="text1"/>
          <w:sz w:val="22"/>
          <w:lang w:eastAsia="es-ES"/>
        </w:rPr>
        <w:t xml:space="preserve"> </w:t>
      </w:r>
      <w:r w:rsidR="004B3949" w:rsidRPr="00A4401D">
        <w:rPr>
          <w:rFonts w:ascii="Verdana" w:eastAsia="Arial" w:hAnsi="Verdana" w:cs="Arial"/>
          <w:color w:val="000000" w:themeColor="text1"/>
          <w:sz w:val="22"/>
          <w:lang w:eastAsia="es-ES"/>
        </w:rPr>
        <w:t xml:space="preserve">dejará </w:t>
      </w:r>
      <w:r w:rsidRPr="00A4401D">
        <w:rPr>
          <w:rFonts w:ascii="Verdana" w:hAnsi="Verdana" w:cs="Arial"/>
          <w:color w:val="000000" w:themeColor="text1"/>
          <w:sz w:val="22"/>
          <w:lang w:eastAsia="es-ES"/>
        </w:rPr>
        <w:t>constancia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para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qué</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proceso</w:t>
      </w:r>
      <w:r w:rsidRPr="00A4401D">
        <w:rPr>
          <w:rFonts w:ascii="Verdana" w:eastAsia="Arial" w:hAnsi="Verdana" w:cs="Arial"/>
          <w:color w:val="000000" w:themeColor="text1"/>
          <w:sz w:val="22"/>
          <w:lang w:eastAsia="es-ES"/>
        </w:rPr>
        <w:t xml:space="preserve"> allega </w:t>
      </w:r>
      <w:r w:rsidRPr="00A4401D">
        <w:rPr>
          <w:rFonts w:ascii="Verdana" w:hAnsi="Verdana" w:cs="Arial"/>
          <w:color w:val="000000" w:themeColor="text1"/>
          <w:sz w:val="22"/>
          <w:lang w:eastAsia="es-ES"/>
        </w:rPr>
        <w:t>su</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ofrecimiento.</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La</w:t>
      </w:r>
      <w:r w:rsidRPr="00A4401D">
        <w:rPr>
          <w:rFonts w:ascii="Verdana" w:eastAsia="Arial" w:hAnsi="Verdana" w:cs="Arial"/>
          <w:color w:val="000000" w:themeColor="text1"/>
          <w:sz w:val="22"/>
          <w:lang w:eastAsia="es-ES"/>
        </w:rPr>
        <w:t xml:space="preserve"> </w:t>
      </w:r>
      <w:r w:rsidR="0031075D" w:rsidRPr="00A4401D">
        <w:rPr>
          <w:rFonts w:ascii="Verdana" w:eastAsia="Arial" w:hAnsi="Verdana" w:cs="Arial"/>
          <w:color w:val="000000" w:themeColor="text1"/>
          <w:sz w:val="22"/>
          <w:lang w:eastAsia="es-ES"/>
        </w:rPr>
        <w:t>radicación</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propuesta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implica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aceptación</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y</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conocimiento</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legislación</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colombiana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acerca</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los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temas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objeto</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del</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proceso</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y</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de</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todas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las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condiciones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y</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obligaciones</w:t>
      </w:r>
      <w:r w:rsidRPr="00A4401D">
        <w:rPr>
          <w:rFonts w:ascii="Verdana" w:eastAsia="Arial" w:hAnsi="Verdana" w:cs="Arial"/>
          <w:color w:val="000000" w:themeColor="text1"/>
          <w:sz w:val="22"/>
          <w:lang w:eastAsia="es-ES"/>
        </w:rPr>
        <w:t xml:space="preserve"> </w:t>
      </w:r>
      <w:r w:rsidRPr="00A4401D">
        <w:rPr>
          <w:rFonts w:ascii="Verdana" w:hAnsi="Verdana" w:cs="Arial"/>
          <w:color w:val="000000" w:themeColor="text1"/>
          <w:sz w:val="22"/>
          <w:lang w:eastAsia="es-ES"/>
        </w:rPr>
        <w:t>contenidas en el mismo</w:t>
      </w:r>
      <w:r w:rsidRPr="00A4401D">
        <w:rPr>
          <w:rFonts w:ascii="Verdana" w:eastAsia="Arial" w:hAnsi="Verdana" w:cs="Arial"/>
          <w:color w:val="000000" w:themeColor="text1"/>
          <w:sz w:val="22"/>
          <w:lang w:eastAsia="es-ES"/>
        </w:rPr>
        <w:t xml:space="preserve">. </w:t>
      </w:r>
      <w:r w:rsidRPr="00914FDC">
        <w:rPr>
          <w:rFonts w:ascii="Verdana" w:eastAsia="Arial,Calibri" w:hAnsi="Verdana" w:cs="Arial"/>
          <w:color w:val="000000" w:themeColor="text1"/>
          <w:sz w:val="22"/>
          <w:lang w:eastAsia="es-CO"/>
        </w:rPr>
        <w:t>[</w:t>
      </w:r>
      <w:r w:rsidRPr="00914FDC">
        <w:rPr>
          <w:rFonts w:ascii="Verdana" w:eastAsia="Arial,Calibri" w:hAnsi="Verdana" w:cs="Arial"/>
          <w:color w:val="000000" w:themeColor="text1"/>
          <w:sz w:val="22"/>
          <w:shd w:val="clear" w:color="auto" w:fill="D0CECE" w:themeFill="background2" w:themeFillShade="E6"/>
          <w:lang w:eastAsia="es-CO"/>
        </w:rPr>
        <w:t>Adicionalmente si se hace a través del SECOP II el Proponente deberá cumplir con el Manual de Usos y Condiciones de la plataforma</w:t>
      </w:r>
      <w:r w:rsidR="003125D0" w:rsidRPr="00914FDC">
        <w:rPr>
          <w:rFonts w:ascii="Verdana" w:eastAsia="Arial,Calibri" w:hAnsi="Verdana" w:cs="Arial"/>
          <w:color w:val="000000" w:themeColor="text1"/>
          <w:sz w:val="22"/>
          <w:shd w:val="clear" w:color="auto" w:fill="D0CECE" w:themeFill="background2" w:themeFillShade="E6"/>
          <w:lang w:eastAsia="es-CO"/>
        </w:rPr>
        <w:t xml:space="preserve"> vigente.</w:t>
      </w:r>
      <w:r w:rsidRPr="00914FDC">
        <w:rPr>
          <w:rFonts w:ascii="Verdana" w:eastAsia="Arial,Calibri" w:hAnsi="Verdana" w:cs="Arial"/>
          <w:color w:val="000000" w:themeColor="text1"/>
          <w:sz w:val="22"/>
          <w:lang w:eastAsia="es-CO"/>
        </w:rPr>
        <w:t>]</w:t>
      </w:r>
    </w:p>
    <w:p w14:paraId="11B048DF" w14:textId="76A61D01" w:rsidR="00A05BFD" w:rsidRPr="00A4401D" w:rsidRDefault="00A05BFD" w:rsidP="007514D1">
      <w:pPr>
        <w:jc w:val="both"/>
        <w:rPr>
          <w:rFonts w:ascii="Verdana" w:hAnsi="Verdana" w:cs="Arial"/>
          <w:color w:val="000000" w:themeColor="text1"/>
          <w:sz w:val="22"/>
          <w:lang w:eastAsia="es-CO"/>
        </w:rPr>
      </w:pPr>
      <w:r w:rsidRPr="00A4401D">
        <w:rPr>
          <w:rFonts w:ascii="Verdana" w:hAnsi="Verdana" w:cs="Arial"/>
          <w:color w:val="000000" w:themeColor="text1"/>
          <w:sz w:val="22"/>
          <w:lang w:eastAsia="es-CO"/>
        </w:rPr>
        <w:t>Estarán</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a</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cargo</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del</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Proponente</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todos</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los</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costos</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asociados</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a</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la</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elaboración</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y</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presentación</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de</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su</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oferta</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y</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la</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Entidad en</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ningún</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caso</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será</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responsable</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de</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los</w:t>
      </w:r>
      <w:r w:rsidRPr="00A4401D">
        <w:rPr>
          <w:rFonts w:ascii="Verdana" w:eastAsia="Arial" w:hAnsi="Verdana" w:cs="Arial"/>
          <w:color w:val="000000" w:themeColor="text1"/>
          <w:sz w:val="22"/>
          <w:lang w:eastAsia="es-CO"/>
        </w:rPr>
        <w:t xml:space="preserve"> </w:t>
      </w:r>
      <w:r w:rsidRPr="00A4401D">
        <w:rPr>
          <w:rFonts w:ascii="Verdana" w:hAnsi="Verdana" w:cs="Arial"/>
          <w:color w:val="000000" w:themeColor="text1"/>
          <w:sz w:val="22"/>
          <w:lang w:eastAsia="es-CO"/>
        </w:rPr>
        <w:t>mismos.</w:t>
      </w:r>
    </w:p>
    <w:p w14:paraId="7FB3FBE0" w14:textId="40FB99BF" w:rsidR="00DC6545" w:rsidRPr="00A4401D" w:rsidRDefault="00A05BFD" w:rsidP="007514D1">
      <w:pPr>
        <w:jc w:val="both"/>
        <w:rPr>
          <w:rFonts w:ascii="Verdana" w:hAnsi="Verdana" w:cs="Arial"/>
          <w:color w:val="auto"/>
          <w:sz w:val="22"/>
          <w:lang w:val="es-ES" w:eastAsia="es-ES"/>
        </w:rPr>
      </w:pPr>
      <w:r w:rsidRPr="00A4401D">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68CF7D16" w14:textId="7CDEC2A8" w:rsidR="006B69C3" w:rsidRPr="00A4401D" w:rsidRDefault="006B69C3" w:rsidP="006B69C3">
      <w:pPr>
        <w:pStyle w:val="Prrafodelista"/>
        <w:ind w:left="0"/>
        <w:jc w:val="both"/>
        <w:rPr>
          <w:rFonts w:ascii="Verdana" w:eastAsia="Arial" w:hAnsi="Verdana" w:cs="Arial"/>
          <w:lang w:val="es-MX"/>
        </w:rPr>
      </w:pPr>
      <w:r w:rsidRPr="00A4401D">
        <w:rPr>
          <w:rFonts w:ascii="Verdana" w:eastAsia="Arial" w:hAnsi="Verdana" w:cs="Arial"/>
          <w:lang w:val="es-MX"/>
        </w:rPr>
        <w:t xml:space="preserve">Nota 5: La entidad deberá definir en esta nota, desde la publicación del prepliego, para los casos en que se presente discrepancia entre el Formulario 1 – Presupuesto Oficial y el cuestionario transaccional de SECOP II, para efectos de la evaluación económica, cual de estos, según  el caso prevalecerá frente al otro, para ello deberá tener en cuenta la Guía que se encuentre vigente sobre el </w:t>
      </w:r>
      <w:r w:rsidRPr="00A4401D">
        <w:rPr>
          <w:rFonts w:ascii="Verdana" w:eastAsia="Arial" w:hAnsi="Verdana" w:cs="Arial"/>
          <w:lang w:val="es-MX"/>
        </w:rPr>
        <w:lastRenderedPageBreak/>
        <w:t>uso del SECOP II modalidades – licitación Pública de Obra, para dar cumplimiento a lo indicado la Agencia establece las siguientes opciones:</w:t>
      </w:r>
      <w:r w:rsidRPr="00A4401D">
        <w:rPr>
          <w:rFonts w:ascii="Arial" w:eastAsia="Arial" w:hAnsi="Arial" w:cs="Arial"/>
          <w:lang w:val="es-MX"/>
        </w:rPr>
        <w:t>​</w:t>
      </w:r>
    </w:p>
    <w:p w14:paraId="7AFEA169" w14:textId="77777777" w:rsidR="006B69C3" w:rsidRPr="00A4401D" w:rsidRDefault="006B69C3" w:rsidP="006B69C3">
      <w:pPr>
        <w:numPr>
          <w:ilvl w:val="0"/>
          <w:numId w:val="82"/>
        </w:numPr>
        <w:spacing w:line="276" w:lineRule="auto"/>
        <w:jc w:val="both"/>
        <w:rPr>
          <w:rFonts w:ascii="Verdana" w:eastAsia="Arial" w:hAnsi="Verdana" w:cs="Arial"/>
          <w:color w:val="auto"/>
          <w:sz w:val="22"/>
          <w:lang w:val="es-MX"/>
        </w:rPr>
      </w:pPr>
      <w:r w:rsidRPr="00A4401D">
        <w:rPr>
          <w:rFonts w:ascii="Verdana" w:eastAsia="Arial" w:hAnsi="Verdana" w:cs="Arial"/>
          <w:color w:val="auto"/>
          <w:sz w:val="22"/>
          <w:lang w:val="es-MX"/>
        </w:rPr>
        <w:t>En casos donde en la plataforma SECOP II cuente con la misma cantidad de ítems que los de Formulario 1 de Oferta Económica</w:t>
      </w:r>
      <w:r w:rsidRPr="00A4401D">
        <w:rPr>
          <w:rFonts w:eastAsia="Arial" w:cs="Arial"/>
          <w:color w:val="auto"/>
          <w:sz w:val="22"/>
          <w:lang w:val="es-MX"/>
        </w:rPr>
        <w:t>​</w:t>
      </w:r>
      <w:r w:rsidRPr="00A4401D">
        <w:rPr>
          <w:rFonts w:ascii="Verdana" w:eastAsia="Arial" w:hAnsi="Verdana" w:cs="Arial"/>
          <w:color w:val="auto"/>
          <w:sz w:val="22"/>
          <w:lang w:val="es-MX"/>
        </w:rPr>
        <w:t>, prevalecerá el SECOP II sobre el Formulario 1 de Oferta Económica</w:t>
      </w:r>
      <w:r w:rsidRPr="00A4401D">
        <w:rPr>
          <w:rFonts w:eastAsia="Arial" w:cs="Arial"/>
          <w:color w:val="auto"/>
          <w:sz w:val="22"/>
          <w:lang w:val="es-MX"/>
        </w:rPr>
        <w:t>​</w:t>
      </w:r>
    </w:p>
    <w:p w14:paraId="158332FB" w14:textId="77777777" w:rsidR="006B69C3" w:rsidRPr="00A4401D" w:rsidRDefault="006B69C3" w:rsidP="006B69C3">
      <w:pPr>
        <w:numPr>
          <w:ilvl w:val="0"/>
          <w:numId w:val="82"/>
        </w:numPr>
        <w:spacing w:line="276" w:lineRule="auto"/>
        <w:jc w:val="both"/>
        <w:rPr>
          <w:rFonts w:ascii="Verdana" w:eastAsia="Arial" w:hAnsi="Verdana" w:cs="Arial"/>
          <w:color w:val="auto"/>
          <w:sz w:val="22"/>
          <w:lang w:val="es-MX"/>
        </w:rPr>
      </w:pPr>
      <w:r w:rsidRPr="00A4401D">
        <w:rPr>
          <w:rFonts w:ascii="Verdana" w:eastAsia="Arial" w:hAnsi="Verdana" w:cs="Arial"/>
          <w:color w:val="auto"/>
          <w:sz w:val="22"/>
          <w:lang w:val="es-MX"/>
        </w:rPr>
        <w:t>En casos donde en la plataforma SECOP II solo se indique una pregunta precio, prevalecerá el Formulario 1 de Oferta Económica Sobre el SECOP II</w:t>
      </w:r>
      <w:r w:rsidRPr="00A4401D">
        <w:rPr>
          <w:rFonts w:eastAsia="Arial" w:cs="Arial"/>
          <w:color w:val="auto"/>
          <w:sz w:val="22"/>
          <w:lang w:val="es-MX"/>
        </w:rPr>
        <w:t>​</w:t>
      </w:r>
    </w:p>
    <w:p w14:paraId="65478825" w14:textId="77777777" w:rsidR="006B69C3" w:rsidRPr="00A4401D" w:rsidRDefault="006B69C3" w:rsidP="006B69C3">
      <w:pPr>
        <w:numPr>
          <w:ilvl w:val="0"/>
          <w:numId w:val="82"/>
        </w:numPr>
        <w:spacing w:line="276" w:lineRule="auto"/>
        <w:jc w:val="both"/>
        <w:rPr>
          <w:rFonts w:ascii="Verdana" w:eastAsia="Arial" w:hAnsi="Verdana" w:cs="Arial"/>
          <w:color w:val="auto"/>
          <w:sz w:val="22"/>
          <w:lang w:val="es-MX"/>
        </w:rPr>
      </w:pPr>
      <w:r w:rsidRPr="00A4401D">
        <w:rPr>
          <w:rFonts w:ascii="Verdana" w:eastAsia="Arial" w:hAnsi="Verdana" w:cs="Arial"/>
          <w:color w:val="auto"/>
          <w:sz w:val="22"/>
          <w:lang w:val="es-MX"/>
        </w:rPr>
        <w:t>En los casos que la entidad adjudique el proceso por el valor del presupuesto oficial, pero la evaluación la realice sobre el valor de los ítems relacionados en el Formulario 1 de Oferta Económica, deberá establecer en este acápite claramente, que el proponente deberá indicar en el cuestionario de la plataforma SECOP II el valor total del presupuesto, pero  su evaluación económica se realizara sobre los valores que relacione en el Formulario 1 de Oferta Económica, en consecuencia no prevalecerá un documento sobre otro, sino que se complementaran.</w:t>
      </w:r>
    </w:p>
    <w:p w14:paraId="7BF0EEFA" w14:textId="08DEADD5" w:rsidR="005B5F9A" w:rsidRPr="006B69C3" w:rsidRDefault="006B69C3" w:rsidP="006B69C3">
      <w:pPr>
        <w:spacing w:line="276" w:lineRule="auto"/>
        <w:jc w:val="both"/>
        <w:rPr>
          <w:rFonts w:ascii="Verdana" w:eastAsia="Arial" w:hAnsi="Verdana" w:cs="Arial"/>
          <w:color w:val="auto"/>
          <w:sz w:val="22"/>
          <w:lang w:val="es-MX"/>
        </w:rPr>
      </w:pPr>
      <w:r w:rsidRPr="00A4401D">
        <w:rPr>
          <w:rFonts w:ascii="Verdana" w:eastAsia="Arial" w:hAnsi="Verdana" w:cs="Arial"/>
          <w:color w:val="auto"/>
          <w:sz w:val="22"/>
          <w:lang w:val="es-MX"/>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p>
    <w:p w14:paraId="6DD560DD" w14:textId="77777777" w:rsidR="005B5F9A" w:rsidRPr="00704A71" w:rsidRDefault="005B5F9A" w:rsidP="007514D1">
      <w:pPr>
        <w:jc w:val="both"/>
        <w:rPr>
          <w:rFonts w:ascii="Verdana" w:hAnsi="Verdana" w:cs="Arial"/>
          <w:color w:val="000000" w:themeColor="text1"/>
          <w:sz w:val="22"/>
          <w:lang w:eastAsia="es-ES"/>
        </w:rPr>
      </w:pP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 xml:space="preserve">por medios </w:t>
      </w:r>
      <w:r w:rsidRPr="00704A71">
        <w:rPr>
          <w:rFonts w:ascii="Verdana" w:hAnsi="Verdana" w:cs="Arial"/>
          <w:color w:val="000000" w:themeColor="text1"/>
          <w:sz w:val="22"/>
          <w:lang w:eastAsia="es-CO"/>
        </w:rPr>
        <w:lastRenderedPageBreak/>
        <w:t>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2256F127"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r w:rsidR="006C6FBD" w:rsidRPr="00704A71">
        <w:rPr>
          <w:rFonts w:ascii="Verdana" w:eastAsia="Arial" w:hAnsi="Verdana" w:cs="Arial"/>
          <w:color w:val="000000" w:themeColor="text1"/>
          <w:sz w:val="22"/>
          <w:szCs w:val="22"/>
          <w:highlight w:val="lightGray"/>
          <w:lang w:val="es-CO"/>
        </w:rPr>
        <w:t>[</w:t>
      </w:r>
      <w:r w:rsidR="000A3842" w:rsidRPr="00704A71">
        <w:rPr>
          <w:rFonts w:ascii="Verdana" w:eastAsia="Arial" w:hAnsi="Verdana" w:cs="Arial"/>
          <w:color w:val="000000" w:themeColor="text1"/>
          <w:sz w:val="22"/>
          <w:szCs w:val="22"/>
          <w:highlight w:val="lightGray"/>
          <w:lang w:val="es-CO"/>
        </w:rPr>
        <w:t xml:space="preserve">Puede consultarlo en el siguiente </w:t>
      </w:r>
      <w:r w:rsidRPr="00704A71">
        <w:rPr>
          <w:rFonts w:ascii="Verdana" w:eastAsia="Arial" w:hAnsi="Verdana" w:cs="Arial"/>
          <w:color w:val="000000" w:themeColor="text1"/>
          <w:sz w:val="22"/>
          <w:szCs w:val="22"/>
          <w:highlight w:val="lightGray"/>
          <w:lang w:val="es-CO"/>
        </w:rPr>
        <w:t xml:space="preserve">enlace: </w:t>
      </w:r>
      <w:hyperlink r:id="rId13" w:history="1">
        <w:r w:rsidR="004F5D64" w:rsidRPr="00704A71">
          <w:rPr>
            <w:rStyle w:val="Hipervnculo"/>
            <w:rFonts w:ascii="Verdana" w:hAnsi="Verdana" w:cs="Arial"/>
            <w:sz w:val="22"/>
            <w:szCs w:val="22"/>
            <w:highlight w:val="lightGray"/>
          </w:rPr>
          <w:t>https://operaciones.colombiacompra.gov.co/secop-ii/indisponibilidad-en-el-secop-ii</w:t>
        </w:r>
      </w:hyperlink>
      <w:r w:rsidR="000A3842" w:rsidRPr="00704A71">
        <w:rPr>
          <w:rFonts w:ascii="Verdana" w:eastAsia="Arial" w:hAnsi="Verdana" w:cs="Arial"/>
          <w:color w:val="000000" w:themeColor="text1"/>
          <w:sz w:val="22"/>
          <w:szCs w:val="22"/>
          <w:highlight w:val="lightGray"/>
          <w:lang w:val="es-CO"/>
        </w:rPr>
        <w:t>]</w:t>
      </w:r>
      <w:r w:rsidR="00D934CE" w:rsidRPr="00704A71">
        <w:rPr>
          <w:rFonts w:ascii="Verdana" w:eastAsia="Arial" w:hAnsi="Verdana" w:cs="Arial"/>
          <w:color w:val="000000" w:themeColor="text1"/>
          <w:sz w:val="22"/>
          <w:szCs w:val="22"/>
          <w:highlight w:val="lightGray"/>
          <w:lang w:val="es-CO"/>
        </w:rPr>
        <w:t>.</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40F6DE3D" w14:textId="637A535B" w:rsidR="009F49FE" w:rsidRPr="00704A71" w:rsidRDefault="009F49FE" w:rsidP="009F49FE">
      <w:pPr>
        <w:pStyle w:val="InviasNormal"/>
        <w:spacing w:line="276" w:lineRule="auto"/>
        <w:rPr>
          <w:rFonts w:ascii="Verdana" w:eastAsiaTheme="minorEastAsia" w:hAnsi="Verdana" w:cs="Arial"/>
          <w:color w:val="000000" w:themeColor="text1"/>
          <w:sz w:val="22"/>
          <w:szCs w:val="22"/>
          <w:lang w:val="es-CO" w:eastAsia="es-CO"/>
        </w:rPr>
      </w:pPr>
      <w:r w:rsidRPr="00A4401D">
        <w:rPr>
          <w:rFonts w:ascii="Verdana" w:eastAsiaTheme="minorEastAsia" w:hAnsi="Verdana" w:cs="Arial"/>
          <w:color w:val="000000" w:themeColor="text1"/>
          <w:sz w:val="22"/>
          <w:szCs w:val="22"/>
          <w:lang w:val="es-CO" w:eastAsia="es-CO"/>
        </w:rPr>
        <w:t xml:space="preserve">La </w:t>
      </w:r>
      <w:r w:rsidR="38699F2F" w:rsidRPr="00A4401D">
        <w:rPr>
          <w:rFonts w:ascii="Verdana" w:eastAsiaTheme="minorEastAsia" w:hAnsi="Verdana" w:cs="Arial"/>
          <w:color w:val="000000" w:themeColor="text1"/>
          <w:sz w:val="22"/>
          <w:szCs w:val="22"/>
          <w:lang w:val="es-CO" w:eastAsia="es-CO"/>
        </w:rPr>
        <w:t>Entidad</w:t>
      </w:r>
      <w:r w:rsidRPr="00A4401D">
        <w:rPr>
          <w:rFonts w:ascii="Verdana" w:eastAsiaTheme="minorEastAsia" w:hAnsi="Verdana" w:cs="Arial"/>
          <w:color w:val="000000" w:themeColor="text1"/>
          <w:sz w:val="22"/>
          <w:szCs w:val="22"/>
          <w:lang w:val="es-CO" w:eastAsia="es-CO"/>
        </w:rPr>
        <w:t xml:space="preserve"> podrá, previo a la expedición del acto administrativo de adjudicación, si así lo estima conveniente, realizar audiencia en la cual asigne puntaje y establezca el orden de elegibilidad de las propuestas, con el fin de resolver las </w:t>
      </w:r>
      <w:r w:rsidRPr="00A4401D">
        <w:rPr>
          <w:rFonts w:ascii="Verdana" w:eastAsiaTheme="minorEastAsia" w:hAnsi="Verdana" w:cs="Arial"/>
          <w:color w:val="000000" w:themeColor="text1"/>
          <w:sz w:val="22"/>
          <w:szCs w:val="22"/>
          <w:lang w:val="es-CO" w:eastAsia="es-CO"/>
        </w:rPr>
        <w:lastRenderedPageBreak/>
        <w:t xml:space="preserve">observaciones presentadas al informe final de evaluación. En el evento que la </w:t>
      </w:r>
      <w:r w:rsidR="38699F2F" w:rsidRPr="00A4401D">
        <w:rPr>
          <w:rFonts w:ascii="Verdana" w:eastAsiaTheme="minorEastAsia" w:hAnsi="Verdana" w:cs="Arial"/>
          <w:color w:val="000000" w:themeColor="text1"/>
          <w:sz w:val="22"/>
          <w:szCs w:val="22"/>
          <w:lang w:val="es-CO" w:eastAsia="es-CO"/>
        </w:rPr>
        <w:t>Entidad</w:t>
      </w:r>
      <w:r w:rsidRPr="00A4401D">
        <w:rPr>
          <w:rFonts w:ascii="Verdana" w:eastAsiaTheme="minorEastAsia" w:hAnsi="Verdana" w:cs="Arial"/>
          <w:color w:val="000000" w:themeColor="text1"/>
          <w:sz w:val="22"/>
          <w:szCs w:val="22"/>
          <w:lang w:val="es-CO" w:eastAsia="es-CO"/>
        </w:rPr>
        <w:t xml:space="preserve"> determine la realización de la audiencia, deberá fijarla en el Anexo 2 – Cronograma, y desarrollarla de la siguiente manera:</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udiencia</w:t>
      </w:r>
      <w:proofErr w:type="spellEnd"/>
      <w:r w:rsidR="05A97583" w:rsidRPr="00704A71">
        <w:rPr>
          <w:rFonts w:ascii="Verdana" w:eastAsia="Arial" w:hAnsi="Verdana" w:cs="Arial"/>
          <w:color w:val="000000" w:themeColor="text1"/>
          <w:sz w:val="22"/>
          <w:szCs w:val="22"/>
        </w:rPr>
        <w:t xml:space="preserve"> efectiva de </w:t>
      </w:r>
      <w:r w:rsidR="001A34A1" w:rsidRPr="00704A71">
        <w:rPr>
          <w:rFonts w:ascii="Verdana" w:eastAsia="Arial" w:hAnsi="Verdana" w:cs="Arial"/>
          <w:color w:val="000000" w:themeColor="text1"/>
          <w:sz w:val="22"/>
          <w:szCs w:val="22"/>
          <w:lang w:val="es-CO"/>
        </w:rPr>
        <w:t>a</w:t>
      </w:r>
      <w:proofErr w:type="spellStart"/>
      <w:r w:rsidR="05A97583" w:rsidRPr="00704A71">
        <w:rPr>
          <w:rFonts w:ascii="Verdana" w:eastAsia="Arial" w:hAnsi="Verdana" w:cs="Arial"/>
          <w:color w:val="000000" w:themeColor="text1"/>
          <w:sz w:val="22"/>
          <w:szCs w:val="22"/>
        </w:rPr>
        <w:t>djudicación</w:t>
      </w:r>
      <w:proofErr w:type="spellEnd"/>
      <w:r w:rsidR="05A97583" w:rsidRPr="00704A71">
        <w:rPr>
          <w:rFonts w:ascii="Verdana" w:eastAsia="Arial" w:hAnsi="Verdana" w:cs="Arial"/>
          <w:color w:val="000000" w:themeColor="text1"/>
          <w:sz w:val="22"/>
          <w:szCs w:val="22"/>
        </w:rPr>
        <w:t xml:space="preserve">.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ED53E9B" w14:textId="559B7B29" w:rsidR="00021CE7" w:rsidRPr="00704A71" w:rsidRDefault="003731FF" w:rsidP="00A4401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18D085E7" w14:textId="7D1303AE" w:rsidR="00D40CA0" w:rsidRPr="00704A71" w:rsidRDefault="00D40CA0" w:rsidP="00704A71">
      <w:pPr>
        <w:pStyle w:val="Entidad-Capitulo"/>
      </w:pPr>
      <w:bookmarkStart w:id="278" w:name="_Toc32134314"/>
      <w:bookmarkStart w:id="279" w:name="_Toc32147331"/>
      <w:bookmarkStart w:id="280" w:name="_Toc32147476"/>
      <w:bookmarkStart w:id="281" w:name="_Toc32238525"/>
      <w:bookmarkStart w:id="282" w:name="_Toc32238855"/>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206147359"/>
      <w:bookmarkEnd w:id="278"/>
      <w:bookmarkEnd w:id="279"/>
      <w:bookmarkEnd w:id="280"/>
      <w:bookmarkEnd w:id="281"/>
      <w:bookmarkEnd w:id="282"/>
      <w:r w:rsidRPr="00704A71">
        <w:t>CAP</w:t>
      </w:r>
      <w:r w:rsidR="00980EBE" w:rsidRPr="00704A71">
        <w:t>Í</w:t>
      </w:r>
      <w:r w:rsidRPr="00704A71">
        <w:t>TULO</w:t>
      </w:r>
      <w:r w:rsidR="002644ED" w:rsidRPr="00704A71">
        <w:t xml:space="preserve"> </w:t>
      </w:r>
      <w:r w:rsidRPr="00704A71">
        <w:t>III</w:t>
      </w:r>
      <w:r w:rsidR="002644ED" w:rsidRPr="00704A71">
        <w:t xml:space="preserve"> </w:t>
      </w:r>
      <w:r w:rsidRPr="00704A71">
        <w:t>REQUISITOS</w:t>
      </w:r>
      <w:r w:rsidR="002644ED" w:rsidRPr="00704A71">
        <w:t xml:space="preserve"> </w:t>
      </w:r>
      <w:r w:rsidRPr="00704A71">
        <w:t>HABILITANTES</w:t>
      </w:r>
      <w:r w:rsidR="002644ED" w:rsidRPr="00704A71">
        <w:t xml:space="preserve"> </w:t>
      </w:r>
      <w:r w:rsidRPr="00704A71">
        <w:t>Y</w:t>
      </w:r>
      <w:r w:rsidR="002644ED" w:rsidRPr="00704A71">
        <w:t xml:space="preserve"> </w:t>
      </w:r>
      <w:r w:rsidRPr="00704A71">
        <w:t>SU</w:t>
      </w:r>
      <w:r w:rsidR="002644ED" w:rsidRPr="00704A71">
        <w:t xml:space="preserve"> </w:t>
      </w:r>
      <w:r w:rsidRPr="00704A71">
        <w:t>VERIFICACIÓN</w:t>
      </w:r>
      <w:bookmarkEnd w:id="283"/>
      <w:bookmarkEnd w:id="284"/>
      <w:bookmarkEnd w:id="285"/>
      <w:bookmarkEnd w:id="286"/>
      <w:bookmarkEnd w:id="287"/>
      <w:bookmarkEnd w:id="288"/>
      <w:bookmarkEnd w:id="289"/>
      <w:bookmarkEnd w:id="290"/>
      <w:bookmarkEnd w:id="291"/>
      <w:bookmarkEnd w:id="292"/>
    </w:p>
    <w:p w14:paraId="791831F5" w14:textId="77777777" w:rsidR="007C79A8" w:rsidRPr="00704A71" w:rsidRDefault="007C79A8" w:rsidP="004130DD">
      <w:pPr>
        <w:pStyle w:val="InviasNormal"/>
        <w:spacing w:before="0" w:after="0" w:line="276" w:lineRule="auto"/>
        <w:rPr>
          <w:rFonts w:ascii="Verdana" w:eastAsia="Arial" w:hAnsi="Verdana" w:cs="Arial"/>
          <w:color w:val="000000" w:themeColor="text1"/>
          <w:sz w:val="22"/>
          <w:szCs w:val="22"/>
          <w:lang w:val="es-CO"/>
        </w:rPr>
      </w:pPr>
    </w:p>
    <w:p w14:paraId="4A83AF17" w14:textId="3BE2AFCA" w:rsidR="00662C10" w:rsidRPr="00704A71" w:rsidRDefault="00662C10"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38699F2F"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debe adaptar este capítulo </w:t>
      </w:r>
      <w:r w:rsidR="000235F7">
        <w:rPr>
          <w:rFonts w:ascii="Verdana" w:eastAsia="Arial" w:hAnsi="Verdana" w:cs="Arial"/>
          <w:color w:val="000000" w:themeColor="text1"/>
          <w:sz w:val="22"/>
          <w:szCs w:val="22"/>
          <w:highlight w:val="lightGray"/>
          <w:lang w:val="es-CO"/>
        </w:rPr>
        <w:t>a</w:t>
      </w:r>
      <w:r w:rsidRPr="00704A71">
        <w:rPr>
          <w:rFonts w:ascii="Verdana" w:eastAsia="Arial" w:hAnsi="Verdana" w:cs="Arial"/>
          <w:color w:val="000000" w:themeColor="text1"/>
          <w:sz w:val="22"/>
          <w:szCs w:val="22"/>
          <w:highlight w:val="lightGray"/>
          <w:lang w:val="es-CO"/>
        </w:rPr>
        <w:t>l SECOP II, en los términos definidos en las Guías de Colombia Compra Eficiente]</w:t>
      </w:r>
      <w:r w:rsidRPr="00704A71">
        <w:rPr>
          <w:rFonts w:ascii="Verdana" w:eastAsia="Arial" w:hAnsi="Verdana" w:cs="Arial"/>
          <w:color w:val="000000" w:themeColor="text1"/>
          <w:sz w:val="22"/>
          <w:szCs w:val="22"/>
          <w:lang w:val="es-CO"/>
        </w:rPr>
        <w:t xml:space="preserve"> </w:t>
      </w:r>
    </w:p>
    <w:p w14:paraId="1642A04D" w14:textId="4F01C1A4"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1B5266" w:rsidRPr="00704A71">
        <w:rPr>
          <w:rFonts w:ascii="Verdana" w:eastAsia="Arial" w:hAnsi="Verdana" w:cs="Arial"/>
          <w:color w:val="000000" w:themeColor="text1"/>
          <w:sz w:val="22"/>
          <w:szCs w:val="22"/>
          <w:lang w:val="es-CO"/>
        </w:rPr>
        <w:t>verificará</w:t>
      </w:r>
      <w:r w:rsidR="00294BC4" w:rsidRPr="00704A71">
        <w:rPr>
          <w:rFonts w:ascii="Verdana" w:eastAsia="Arial" w:hAnsi="Verdana" w:cs="Arial"/>
          <w:color w:val="000000" w:themeColor="text1"/>
          <w:sz w:val="22"/>
          <w:szCs w:val="22"/>
          <w:lang w:val="es-CO"/>
        </w:rPr>
        <w:t xml:space="preserve"> los </w:t>
      </w:r>
      <w:r w:rsidR="001B5266"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294BC4"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dentro del término señalado en el cronograma del presente Pliego de Condiciones, de acuerdo con los soportes documentales que acompañan la propuesta presentada.</w:t>
      </w:r>
    </w:p>
    <w:p w14:paraId="49518DD1" w14:textId="00E5A34A" w:rsidR="00867470" w:rsidRPr="00925F5C" w:rsidRDefault="64EE24C8" w:rsidP="6B35F21E">
      <w:pPr>
        <w:pStyle w:val="InviasNormal"/>
        <w:spacing w:line="276" w:lineRule="auto"/>
        <w:rPr>
          <w:rFonts w:ascii="Verdana" w:eastAsia="Arial" w:hAnsi="Verdana" w:cs="Arial"/>
          <w:color w:val="000000" w:themeColor="text1"/>
          <w:sz w:val="22"/>
          <w:szCs w:val="22"/>
          <w:lang w:val="es-CO"/>
        </w:rPr>
      </w:pPr>
      <w:bookmarkStart w:id="293" w:name="_Hlk511331511"/>
      <w:r w:rsidRPr="00925F5C">
        <w:rPr>
          <w:rFonts w:ascii="Verdana" w:eastAsia="Arial" w:hAnsi="Verdana" w:cs="Arial"/>
          <w:color w:val="000000" w:themeColor="text1"/>
          <w:sz w:val="22"/>
          <w:szCs w:val="22"/>
          <w:lang w:val="es-CO"/>
        </w:rPr>
        <w:t>Los Requisitos H</w:t>
      </w:r>
      <w:r w:rsidR="76D54A2F" w:rsidRPr="00925F5C">
        <w:rPr>
          <w:rFonts w:ascii="Verdana" w:eastAsia="Arial" w:hAnsi="Verdana" w:cs="Arial"/>
          <w:color w:val="000000" w:themeColor="text1"/>
          <w:sz w:val="22"/>
          <w:szCs w:val="22"/>
          <w:lang w:val="es-CO"/>
        </w:rPr>
        <w:t xml:space="preserve">abilitantes serán objeto de verificación, por </w:t>
      </w:r>
      <w:r w:rsidR="3F7D33E6" w:rsidRPr="00925F5C">
        <w:rPr>
          <w:rFonts w:ascii="Verdana" w:eastAsia="Arial" w:hAnsi="Verdana" w:cs="Arial"/>
          <w:color w:val="000000" w:themeColor="text1"/>
          <w:sz w:val="22"/>
          <w:szCs w:val="22"/>
          <w:lang w:val="es-CO"/>
        </w:rPr>
        <w:t xml:space="preserve">lo </w:t>
      </w:r>
      <w:r w:rsidR="76D54A2F" w:rsidRPr="00925F5C">
        <w:rPr>
          <w:rFonts w:ascii="Verdana" w:eastAsia="Arial" w:hAnsi="Verdana" w:cs="Arial"/>
          <w:color w:val="000000" w:themeColor="text1"/>
          <w:sz w:val="22"/>
          <w:szCs w:val="22"/>
          <w:lang w:val="es-CO"/>
        </w:rPr>
        <w:t>tanto, si la propuesta cumple todos los aspectos se evaluará</w:t>
      </w:r>
      <w:r w:rsidR="42181AAC" w:rsidRPr="00925F5C">
        <w:rPr>
          <w:rFonts w:ascii="Verdana" w:eastAsia="Arial" w:hAnsi="Verdana" w:cs="Arial"/>
          <w:color w:val="000000" w:themeColor="text1"/>
          <w:sz w:val="22"/>
          <w:szCs w:val="22"/>
          <w:lang w:val="es-CO"/>
        </w:rPr>
        <w:t>n</w:t>
      </w:r>
      <w:r w:rsidR="76D54A2F" w:rsidRPr="00925F5C">
        <w:rPr>
          <w:rFonts w:ascii="Verdana" w:eastAsia="Arial" w:hAnsi="Verdana" w:cs="Arial"/>
          <w:color w:val="000000" w:themeColor="text1"/>
          <w:sz w:val="22"/>
          <w:szCs w:val="22"/>
          <w:lang w:val="es-CO"/>
        </w:rPr>
        <w:t xml:space="preserve">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cumple</w:t>
      </w:r>
      <w:r w:rsidR="45A1AFF2" w:rsidRPr="00925F5C">
        <w:rPr>
          <w:rFonts w:ascii="Verdana" w:eastAsia="Arial" w:hAnsi="Verdana" w:cs="Arial"/>
          <w:i/>
          <w:color w:val="000000" w:themeColor="text1"/>
          <w:sz w:val="22"/>
          <w:szCs w:val="22"/>
          <w:lang w:val="es-CO"/>
        </w:rPr>
        <w:t>”</w:t>
      </w:r>
      <w:r w:rsidR="76D54A2F" w:rsidRPr="00925F5C">
        <w:rPr>
          <w:rFonts w:ascii="Verdana" w:eastAsia="Arial" w:hAnsi="Verdana" w:cs="Arial"/>
          <w:color w:val="000000" w:themeColor="text1"/>
          <w:sz w:val="22"/>
          <w:szCs w:val="22"/>
          <w:lang w:val="es-CO"/>
        </w:rPr>
        <w:t>.</w:t>
      </w:r>
      <w:r w:rsidR="778FDF49" w:rsidRPr="00925F5C">
        <w:rPr>
          <w:rFonts w:ascii="Verdana" w:eastAsia="Arial" w:hAnsi="Verdana" w:cs="Arial"/>
          <w:color w:val="000000" w:themeColor="text1"/>
          <w:sz w:val="22"/>
          <w:szCs w:val="22"/>
          <w:lang w:val="es-CO"/>
        </w:rPr>
        <w:t xml:space="preserve"> </w:t>
      </w:r>
      <w:r w:rsidR="76D54A2F" w:rsidRPr="00925F5C">
        <w:rPr>
          <w:rFonts w:ascii="Verdana" w:eastAsia="Arial" w:hAnsi="Verdana" w:cs="Arial"/>
          <w:color w:val="000000" w:themeColor="text1"/>
          <w:sz w:val="22"/>
          <w:szCs w:val="22"/>
          <w:lang w:val="es-CO"/>
        </w:rPr>
        <w:t xml:space="preserve">En caso contrario se evaluará como </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i/>
          <w:color w:val="000000" w:themeColor="text1"/>
          <w:sz w:val="22"/>
          <w:szCs w:val="22"/>
          <w:lang w:val="es-CO"/>
        </w:rPr>
        <w:t>no cumple</w:t>
      </w:r>
      <w:r w:rsidR="45A1AFF2" w:rsidRPr="00925F5C">
        <w:rPr>
          <w:rFonts w:ascii="Verdana" w:eastAsia="Arial" w:hAnsi="Verdana" w:cs="Arial"/>
          <w:i/>
          <w:color w:val="000000" w:themeColor="text1"/>
          <w:sz w:val="22"/>
          <w:szCs w:val="22"/>
          <w:lang w:val="es-CO"/>
        </w:rPr>
        <w:t>”</w:t>
      </w:r>
      <w:r w:rsidR="1D912861" w:rsidRPr="00925F5C">
        <w:rPr>
          <w:rFonts w:ascii="Verdana" w:eastAsia="Arial" w:hAnsi="Verdana" w:cs="Arial"/>
          <w:color w:val="000000" w:themeColor="text1"/>
          <w:sz w:val="22"/>
          <w:szCs w:val="22"/>
          <w:lang w:val="es-CO"/>
        </w:rPr>
        <w:t xml:space="preserve">. </w:t>
      </w:r>
    </w:p>
    <w:bookmarkEnd w:id="293"/>
    <w:p w14:paraId="01178C1F" w14:textId="6BDA8F33" w:rsidR="00867470" w:rsidRPr="00704A71" w:rsidRDefault="00867470"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 conformidad con </w:t>
      </w:r>
      <w:r w:rsidR="0051079C" w:rsidRPr="00704A71">
        <w:rPr>
          <w:rFonts w:ascii="Verdana" w:eastAsia="Arial" w:hAnsi="Verdana" w:cs="Arial"/>
          <w:color w:val="000000" w:themeColor="text1"/>
          <w:sz w:val="22"/>
          <w:szCs w:val="22"/>
          <w:lang w:val="es-CO"/>
        </w:rPr>
        <w:t>la normativa aplicable, la E</w:t>
      </w:r>
      <w:r w:rsidRPr="00704A71">
        <w:rPr>
          <w:rFonts w:ascii="Verdana" w:eastAsia="Arial" w:hAnsi="Verdana" w:cs="Arial"/>
          <w:color w:val="000000" w:themeColor="text1"/>
          <w:sz w:val="22"/>
          <w:szCs w:val="22"/>
          <w:lang w:val="es-CO"/>
        </w:rPr>
        <w:t xml:space="preserve">ntidad realizará la verificación de </w:t>
      </w:r>
      <w:r w:rsidR="00980EBE" w:rsidRPr="00704A71">
        <w:rPr>
          <w:rFonts w:ascii="Verdana" w:eastAsia="Arial" w:hAnsi="Verdana" w:cs="Arial"/>
          <w:color w:val="000000" w:themeColor="text1"/>
          <w:sz w:val="22"/>
          <w:szCs w:val="22"/>
          <w:lang w:val="es-CO"/>
        </w:rPr>
        <w:t>R</w:t>
      </w:r>
      <w:r w:rsidR="0051079C" w:rsidRPr="00704A71">
        <w:rPr>
          <w:rFonts w:ascii="Verdana" w:eastAsia="Arial" w:hAnsi="Verdana" w:cs="Arial"/>
          <w:color w:val="000000" w:themeColor="text1"/>
          <w:sz w:val="22"/>
          <w:szCs w:val="22"/>
          <w:lang w:val="es-CO"/>
        </w:rPr>
        <w:t xml:space="preserve">equisitos </w:t>
      </w:r>
      <w:r w:rsidR="00980EBE" w:rsidRPr="00704A71">
        <w:rPr>
          <w:rFonts w:ascii="Verdana" w:eastAsia="Arial" w:hAnsi="Verdana" w:cs="Arial"/>
          <w:color w:val="000000" w:themeColor="text1"/>
          <w:sz w:val="22"/>
          <w:szCs w:val="22"/>
          <w:lang w:val="es-CO"/>
        </w:rPr>
        <w:t>H</w:t>
      </w:r>
      <w:r w:rsidR="0051079C" w:rsidRPr="00704A71">
        <w:rPr>
          <w:rFonts w:ascii="Verdana" w:eastAsia="Arial" w:hAnsi="Verdana" w:cs="Arial"/>
          <w:color w:val="000000" w:themeColor="text1"/>
          <w:sz w:val="22"/>
          <w:szCs w:val="22"/>
          <w:lang w:val="es-CO"/>
        </w:rPr>
        <w:t xml:space="preserve">abilitantes de los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w:t>
      </w:r>
      <w:r w:rsidR="005D1FDB" w:rsidRPr="00704A71">
        <w:rPr>
          <w:rFonts w:ascii="Verdana" w:eastAsia="Arial" w:hAnsi="Verdana" w:cs="Arial"/>
          <w:color w:val="000000" w:themeColor="text1"/>
          <w:sz w:val="22"/>
          <w:szCs w:val="22"/>
          <w:lang w:val="es-CO"/>
        </w:rPr>
        <w:t xml:space="preserve">(personas naturales o jurídicas nacionales o extranjeras domiciliadas o con sucursal en Colombia) </w:t>
      </w:r>
      <w:r w:rsidRPr="00704A71">
        <w:rPr>
          <w:rFonts w:ascii="Verdana" w:eastAsia="Arial" w:hAnsi="Verdana" w:cs="Arial"/>
          <w:color w:val="000000" w:themeColor="text1"/>
          <w:sz w:val="22"/>
          <w:szCs w:val="22"/>
          <w:lang w:val="es-CO"/>
        </w:rPr>
        <w:t xml:space="preserve">con base en la información contenida en el </w:t>
      </w:r>
      <w:r w:rsidR="0051079C" w:rsidRPr="00704A71">
        <w:rPr>
          <w:rFonts w:ascii="Verdana" w:eastAsia="Arial" w:hAnsi="Verdana" w:cs="Arial"/>
          <w:color w:val="000000" w:themeColor="text1"/>
          <w:sz w:val="22"/>
          <w:szCs w:val="22"/>
          <w:lang w:val="es-CO"/>
        </w:rPr>
        <w:t>RUP</w:t>
      </w:r>
      <w:r w:rsidR="005D1FDB" w:rsidRPr="00704A71">
        <w:rPr>
          <w:rFonts w:ascii="Verdana" w:eastAsia="Arial" w:hAnsi="Verdana" w:cs="Arial"/>
          <w:color w:val="000000" w:themeColor="text1"/>
          <w:sz w:val="22"/>
          <w:szCs w:val="22"/>
          <w:lang w:val="es-CO"/>
        </w:rPr>
        <w:t xml:space="preserve"> y los documentos señalados en </w:t>
      </w:r>
      <w:r w:rsidR="00635537" w:rsidRPr="00704A71">
        <w:rPr>
          <w:rFonts w:ascii="Verdana" w:eastAsia="Arial" w:hAnsi="Verdana" w:cs="Arial"/>
          <w:color w:val="000000" w:themeColor="text1"/>
          <w:sz w:val="22"/>
          <w:szCs w:val="22"/>
          <w:lang w:val="es-CO"/>
        </w:rPr>
        <w:t xml:space="preserve">los </w:t>
      </w:r>
      <w:r w:rsidR="005D1FDB" w:rsidRPr="00704A71">
        <w:rPr>
          <w:rFonts w:ascii="Verdana" w:eastAsia="Arial" w:hAnsi="Verdana" w:cs="Arial"/>
          <w:color w:val="000000" w:themeColor="text1"/>
          <w:sz w:val="22"/>
          <w:szCs w:val="22"/>
          <w:lang w:val="es-CO"/>
        </w:rPr>
        <w:t>Documento</w:t>
      </w:r>
      <w:r w:rsidR="00635537" w:rsidRPr="00704A71">
        <w:rPr>
          <w:rFonts w:ascii="Verdana" w:eastAsia="Arial" w:hAnsi="Verdana" w:cs="Arial"/>
          <w:color w:val="000000" w:themeColor="text1"/>
          <w:sz w:val="22"/>
          <w:szCs w:val="22"/>
          <w:lang w:val="es-CO"/>
        </w:rPr>
        <w:t>s</w:t>
      </w:r>
      <w:r w:rsidR="005D1FDB" w:rsidRPr="00704A71">
        <w:rPr>
          <w:rFonts w:ascii="Verdana" w:eastAsia="Arial" w:hAnsi="Verdana" w:cs="Arial"/>
          <w:color w:val="000000" w:themeColor="text1"/>
          <w:sz w:val="22"/>
          <w:szCs w:val="22"/>
          <w:lang w:val="es-CO"/>
        </w:rPr>
        <w:t xml:space="preserve"> Tipo.</w:t>
      </w:r>
      <w:r w:rsidR="0051079C" w:rsidRPr="00704A71">
        <w:rPr>
          <w:rFonts w:ascii="Verdana" w:eastAsia="Arial" w:hAnsi="Verdana" w:cs="Arial"/>
          <w:color w:val="000000" w:themeColor="text1"/>
          <w:sz w:val="22"/>
          <w:szCs w:val="22"/>
          <w:lang w:val="es-CO"/>
        </w:rPr>
        <w:t xml:space="preserve"> </w:t>
      </w:r>
    </w:p>
    <w:p w14:paraId="1B40AF40" w14:textId="60CB09B2" w:rsidR="00ED331B" w:rsidRPr="00704A71" w:rsidRDefault="00ED331B" w:rsidP="004130DD">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Entidad no podrá exigir </w:t>
      </w:r>
      <w:r w:rsidR="00E23C2C"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equisitos </w:t>
      </w:r>
      <w:r w:rsidR="00E23C2C"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 diferentes a los señalados en los Documentos Tipo.</w:t>
      </w:r>
    </w:p>
    <w:p w14:paraId="3BC12132" w14:textId="77777777" w:rsidR="009E2D13" w:rsidRPr="00704A71" w:rsidRDefault="009E2D13" w:rsidP="006876CA">
      <w:pPr>
        <w:rPr>
          <w:rFonts w:ascii="Verdana" w:hAnsi="Verdana" w:cs="Arial"/>
          <w:color w:val="000000" w:themeColor="text1"/>
          <w:sz w:val="22"/>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206147360"/>
      <w:r w:rsidRPr="00704A71">
        <w:rPr>
          <w:rFonts w:ascii="Verdana" w:hAnsi="Verdana"/>
          <w:color w:val="000000" w:themeColor="text1"/>
          <w:sz w:val="22"/>
          <w:szCs w:val="22"/>
        </w:rPr>
        <w:t>GENERALIDADES</w:t>
      </w:r>
      <w:bookmarkEnd w:id="312"/>
      <w:bookmarkEnd w:id="313"/>
      <w:bookmarkEnd w:id="314"/>
      <w:bookmarkEnd w:id="315"/>
      <w:bookmarkEnd w:id="316"/>
      <w:bookmarkEnd w:id="317"/>
      <w:bookmarkEnd w:id="318"/>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lastRenderedPageBreak/>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proofErr w:type="spellStart"/>
      <w:r w:rsidR="003E3EFD" w:rsidRPr="00704A71">
        <w:rPr>
          <w:rFonts w:ascii="Verdana" w:eastAsia="Arial" w:hAnsi="Verdana" w:cs="Arial"/>
          <w:color w:val="000000" w:themeColor="text1"/>
          <w:sz w:val="22"/>
          <w:szCs w:val="22"/>
        </w:rPr>
        <w:t>roceso</w:t>
      </w:r>
      <w:proofErr w:type="spellEnd"/>
      <w:r w:rsidR="003E3EFD" w:rsidRPr="00704A71">
        <w:rPr>
          <w:rFonts w:ascii="Verdana" w:eastAsia="Arial" w:hAnsi="Verdana" w:cs="Arial"/>
          <w:color w:val="000000" w:themeColor="text1"/>
          <w:sz w:val="22"/>
          <w:szCs w:val="22"/>
        </w:rPr>
        <w:t xml:space="preserve"> de </w:t>
      </w:r>
      <w:r w:rsidR="00617152" w:rsidRPr="00704A71">
        <w:rPr>
          <w:rFonts w:ascii="Verdana" w:eastAsia="Arial" w:hAnsi="Verdana" w:cs="Arial"/>
          <w:color w:val="000000" w:themeColor="text1"/>
          <w:sz w:val="22"/>
          <w:szCs w:val="22"/>
          <w:lang w:val="es-CO"/>
        </w:rPr>
        <w:t>C</w:t>
      </w:r>
      <w:proofErr w:type="spellStart"/>
      <w:r w:rsidR="003E3EFD" w:rsidRPr="00704A71">
        <w:rPr>
          <w:rFonts w:ascii="Verdana" w:eastAsia="Arial" w:hAnsi="Verdana" w:cs="Arial"/>
          <w:color w:val="000000" w:themeColor="text1"/>
          <w:sz w:val="22"/>
          <w:szCs w:val="22"/>
        </w:rPr>
        <w:t>ontratación</w:t>
      </w:r>
      <w:proofErr w:type="spellEnd"/>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proofErr w:type="spellStart"/>
      <w:r w:rsidR="040B48E1" w:rsidRPr="00704A71">
        <w:rPr>
          <w:rFonts w:ascii="Verdana" w:eastAsia="Arial" w:hAnsi="Verdana" w:cs="Arial"/>
          <w:color w:val="000000" w:themeColor="text1"/>
          <w:sz w:val="22"/>
          <w:szCs w:val="22"/>
        </w:rPr>
        <w:t>ondiciones</w:t>
      </w:r>
      <w:proofErr w:type="spellEnd"/>
      <w:r w:rsidR="040B48E1" w:rsidRPr="00704A71">
        <w:rPr>
          <w:rFonts w:ascii="Verdana" w:eastAsia="Arial" w:hAnsi="Verdana" w:cs="Arial"/>
          <w:color w:val="000000" w:themeColor="text1"/>
          <w:sz w:val="22"/>
          <w:szCs w:val="22"/>
        </w:rPr>
        <w:t xml:space="preserve">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19"/>
      <w:bookmarkEnd w:id="320"/>
      <w:bookmarkEnd w:id="321"/>
      <w:bookmarkEnd w:id="322"/>
      <w:bookmarkEnd w:id="323"/>
      <w:bookmarkEnd w:id="324"/>
      <w:bookmarkEnd w:id="325"/>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26" w:name="_Toc508648269"/>
      <w:bookmarkStart w:id="327" w:name="_Toc508984053"/>
      <w:bookmarkStart w:id="328" w:name="_Toc509843884"/>
      <w:bookmarkStart w:id="329"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proofErr w:type="gramStart"/>
      <w:r w:rsidR="60D81C2C" w:rsidRPr="00704A71">
        <w:rPr>
          <w:rFonts w:ascii="Verdana" w:hAnsi="Verdana" w:cs="Arial"/>
          <w:color w:val="000000" w:themeColor="text1"/>
          <w:sz w:val="22"/>
          <w:lang w:eastAsia="es-ES"/>
        </w:rPr>
        <w:t>Responsables</w:t>
      </w:r>
      <w:proofErr w:type="gramEnd"/>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w:t>
      </w:r>
      <w:r w:rsidR="60D81C2C" w:rsidRPr="00704A71">
        <w:rPr>
          <w:rFonts w:ascii="Verdana" w:hAnsi="Verdana" w:cs="Arial"/>
          <w:color w:val="000000" w:themeColor="text1"/>
          <w:sz w:val="22"/>
          <w:lang w:eastAsia="es-ES"/>
        </w:rPr>
        <w:lastRenderedPageBreak/>
        <w:t xml:space="preserve">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0812B49E" w14:textId="28393EE3" w:rsidR="000D3B73" w:rsidRPr="000D3B73" w:rsidRDefault="000D3B73" w:rsidP="000D3B73">
      <w:pPr>
        <w:numPr>
          <w:ilvl w:val="0"/>
          <w:numId w:val="18"/>
        </w:numPr>
        <w:spacing w:before="120" w:after="240" w:line="276" w:lineRule="auto"/>
        <w:jc w:val="both"/>
        <w:rPr>
          <w:rFonts w:ascii="Verdana" w:eastAsia="Arial" w:hAnsi="Verdana" w:cs="Arial"/>
          <w:color w:val="000000" w:themeColor="text1"/>
          <w:sz w:val="22"/>
          <w:lang w:eastAsia="es-ES"/>
        </w:rPr>
      </w:pPr>
      <w:r>
        <w:rPr>
          <w:rFonts w:ascii="Verdana" w:eastAsia="Arial" w:hAnsi="Verdana" w:cs="Arial"/>
          <w:sz w:val="22"/>
          <w:highlight w:val="lightGray"/>
          <w:lang w:val="es-ES"/>
        </w:rPr>
        <w:t>[</w:t>
      </w:r>
      <w:r w:rsidRPr="000D3B73">
        <w:rPr>
          <w:rFonts w:ascii="Verdana" w:eastAsia="Arial" w:hAnsi="Verdana" w:cs="Arial"/>
          <w:sz w:val="22"/>
          <w:highlight w:val="lightGray"/>
          <w:lang w:val="es-ES"/>
        </w:rPr>
        <w:t xml:space="preserve">En este espacio, la entidad podrá incluir otros documentos que sean obligatorios en la verificación de la capacidad jurídica de los </w:t>
      </w:r>
      <w:r w:rsidR="003A357E">
        <w:rPr>
          <w:rFonts w:ascii="Verdana" w:eastAsia="Arial" w:hAnsi="Verdana" w:cs="Arial"/>
          <w:sz w:val="22"/>
          <w:highlight w:val="lightGray"/>
          <w:lang w:val="es-ES"/>
        </w:rPr>
        <w:t>P</w:t>
      </w:r>
      <w:r w:rsidRPr="000D3B73">
        <w:rPr>
          <w:rFonts w:ascii="Verdana" w:eastAsia="Arial" w:hAnsi="Verdana" w:cs="Arial"/>
          <w:sz w:val="22"/>
          <w:highlight w:val="lightGray"/>
          <w:lang w:val="es-ES"/>
        </w:rPr>
        <w:t>roponentes, amparados en criterios normativos de tipo constitucional, legal o reglamentario]</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30" w:name="_Toc518641670"/>
      <w:bookmarkStart w:id="331" w:name="_Toc32147336"/>
      <w:bookmarkStart w:id="332"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26"/>
      <w:bookmarkEnd w:id="327"/>
      <w:bookmarkEnd w:id="328"/>
      <w:bookmarkEnd w:id="329"/>
      <w:bookmarkEnd w:id="330"/>
      <w:bookmarkEnd w:id="331"/>
      <w:bookmarkEnd w:id="332"/>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3" w:name="_Toc32147337"/>
      <w:bookmarkStart w:id="334"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33"/>
      <w:bookmarkEnd w:id="334"/>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35" w:name="_Toc32147338"/>
      <w:bookmarkStart w:id="336"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35"/>
      <w:bookmarkEnd w:id="336"/>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lastRenderedPageBreak/>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w:t>
      </w:r>
      <w:r w:rsidRPr="00704A71">
        <w:rPr>
          <w:rFonts w:ascii="Verdana" w:eastAsia="Arial" w:hAnsi="Verdana" w:cs="Arial"/>
          <w:color w:val="000000" w:themeColor="text1"/>
          <w:sz w:val="22"/>
          <w:szCs w:val="22"/>
          <w:lang w:val="es-CO"/>
        </w:rPr>
        <w:lastRenderedPageBreak/>
        <w:t>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lastRenderedPageBreak/>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lastRenderedPageBreak/>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37" w:name="_Toc32147339"/>
      <w:bookmarkStart w:id="338"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37"/>
      <w:bookmarkEnd w:id="338"/>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lastRenderedPageBreak/>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49230256" w14:textId="1CA739A8" w:rsidR="00216985" w:rsidRPr="00704A71" w:rsidRDefault="0021698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[Incluir en </w:t>
      </w:r>
      <w:r w:rsidR="00915A30" w:rsidRPr="00704A71">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estructurados por lotes o </w:t>
      </w:r>
      <w:r w:rsidR="0062391F" w:rsidRPr="00704A71">
        <w:rPr>
          <w:rFonts w:ascii="Verdana" w:hAnsi="Verdana" w:cs="Arial"/>
          <w:color w:val="000000" w:themeColor="text1"/>
          <w:sz w:val="22"/>
          <w:highlight w:val="lightGray"/>
        </w:rPr>
        <w:t>segmentos]</w:t>
      </w:r>
      <w:r w:rsidRPr="00704A71">
        <w:rPr>
          <w:rFonts w:ascii="Verdana" w:hAnsi="Verdana" w:cs="Arial"/>
          <w:color w:val="000000" w:themeColor="text1"/>
          <w:sz w:val="22"/>
        </w:rPr>
        <w:t xml:space="preserve"> Indicar el lote o </w:t>
      </w:r>
      <w:r w:rsidR="209BD19C" w:rsidRPr="00704A71">
        <w:rPr>
          <w:rFonts w:ascii="Verdana" w:hAnsi="Verdana" w:cs="Arial"/>
          <w:color w:val="000000" w:themeColor="text1"/>
          <w:sz w:val="22"/>
        </w:rPr>
        <w:t xml:space="preserve">segmentos </w:t>
      </w:r>
      <w:r w:rsidRPr="00704A71">
        <w:rPr>
          <w:rFonts w:ascii="Verdana" w:hAnsi="Verdana" w:cs="Arial"/>
          <w:color w:val="000000" w:themeColor="text1"/>
          <w:sz w:val="22"/>
        </w:rPr>
        <w:t xml:space="preserve">a los cuales presenta oferta. </w:t>
      </w: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713E4195"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00772360">
        <w:rPr>
          <w:rFonts w:ascii="Verdana" w:eastAsia="Times New Roman" w:hAnsi="Verdana" w:cs="Arial"/>
          <w:color w:val="auto"/>
          <w:sz w:val="22"/>
          <w:lang w:val="es-ES" w:eastAsia="es-ES"/>
        </w:rPr>
        <w:t>[</w:t>
      </w:r>
      <w:r w:rsidRPr="00914FDC">
        <w:rPr>
          <w:rFonts w:ascii="Verdana" w:eastAsia="Times New Roman" w:hAnsi="Verdana" w:cs="Arial"/>
          <w:color w:val="auto"/>
          <w:sz w:val="22"/>
          <w:lang w:val="es-ES" w:eastAsia="es-ES"/>
        </w:rPr>
        <w:t xml:space="preserve">El Proponente Plural deberá tener en cuenta la "Guía rápida para la creación de </w:t>
      </w:r>
      <w:r w:rsidR="003A357E" w:rsidRPr="00914FDC">
        <w:rPr>
          <w:rFonts w:ascii="Verdana" w:eastAsia="Times New Roman" w:hAnsi="Verdana" w:cs="Arial"/>
          <w:color w:val="auto"/>
          <w:sz w:val="22"/>
          <w:lang w:val="es-ES" w:eastAsia="es-ES"/>
        </w:rPr>
        <w:t>P</w:t>
      </w:r>
      <w:r w:rsidRPr="00914FDC">
        <w:rPr>
          <w:rFonts w:ascii="Verdana" w:eastAsia="Times New Roman" w:hAnsi="Verdana" w:cs="Arial"/>
          <w:color w:val="auto"/>
          <w:sz w:val="22"/>
          <w:lang w:val="es-ES" w:eastAsia="es-ES"/>
        </w:rPr>
        <w:t xml:space="preserve">roponentes </w:t>
      </w:r>
      <w:r w:rsidR="003A357E" w:rsidRPr="00914FDC">
        <w:rPr>
          <w:rFonts w:ascii="Verdana" w:eastAsia="Times New Roman" w:hAnsi="Verdana" w:cs="Arial"/>
          <w:color w:val="auto"/>
          <w:sz w:val="22"/>
          <w:lang w:val="es-ES" w:eastAsia="es-ES"/>
        </w:rPr>
        <w:t>P</w:t>
      </w:r>
      <w:r w:rsidRPr="00914FDC">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r w:rsidR="00772360" w:rsidRPr="00914FDC">
        <w:rPr>
          <w:rFonts w:ascii="Verdana" w:eastAsia="Times New Roman" w:hAnsi="Verdana" w:cs="Arial"/>
          <w:color w:val="auto"/>
          <w:sz w:val="22"/>
          <w:lang w:val="es-ES" w:eastAsia="es-ES"/>
        </w:rPr>
        <w:t>]</w:t>
      </w:r>
      <w:r w:rsidR="00374BD0" w:rsidRPr="00914FDC">
        <w:rPr>
          <w:rFonts w:ascii="Verdana" w:eastAsia="Times New Roman" w:hAnsi="Verdana" w:cs="Arial"/>
          <w:color w:val="auto"/>
          <w:sz w:val="22"/>
          <w:lang w:val="es-ES" w:eastAsia="es-ES"/>
        </w:rPr>
        <w:t>.</w:t>
      </w:r>
      <w:r w:rsidR="001B777C" w:rsidRPr="00914FDC">
        <w:rPr>
          <w:rFonts w:ascii="Verdana" w:eastAsia="Times New Roman" w:hAnsi="Verdana" w:cs="Arial"/>
          <w:color w:val="auto"/>
          <w:sz w:val="22"/>
          <w:lang w:val="es-ES" w:eastAsia="es-ES"/>
        </w:rPr>
        <w:t xml:space="preserve"> [Cuando el proceso se adelante en el SECOP II</w:t>
      </w:r>
      <w:r w:rsidR="001B777C" w:rsidRPr="00854D74">
        <w:rPr>
          <w:rFonts w:ascii="Verdana" w:eastAsia="Times New Roman" w:hAnsi="Verdana" w:cs="Arial"/>
          <w:color w:val="auto"/>
          <w:sz w:val="22"/>
          <w:highlight w:val="lightGray"/>
          <w:lang w:val="es-ES" w:eastAsia="es-ES"/>
        </w:rPr>
        <w:t>]</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206147366"/>
      <w:bookmarkStart w:id="346"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39"/>
      <w:bookmarkEnd w:id="340"/>
      <w:bookmarkEnd w:id="341"/>
      <w:bookmarkEnd w:id="342"/>
      <w:bookmarkEnd w:id="343"/>
      <w:bookmarkEnd w:id="344"/>
      <w:bookmarkEnd w:id="345"/>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47" w:name="_Toc32147341"/>
      <w:bookmarkStart w:id="348"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47"/>
      <w:bookmarkEnd w:id="348"/>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lastRenderedPageBreak/>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9" w:name="_Toc32147342"/>
      <w:bookmarkStart w:id="350"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49"/>
      <w:bookmarkEnd w:id="350"/>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51" w:name="_Toc32147343"/>
      <w:bookmarkStart w:id="352"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51"/>
      <w:bookmarkEnd w:id="352"/>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53" w:name="_Toc32147344"/>
      <w:bookmarkStart w:id="354" w:name="_Toc206147370"/>
      <w:r w:rsidRPr="00704A71">
        <w:rPr>
          <w:rFonts w:ascii="Verdana" w:eastAsia="Arial" w:hAnsi="Verdana" w:cs="Arial"/>
          <w:b/>
          <w:color w:val="000000" w:themeColor="text1"/>
          <w:sz w:val="22"/>
          <w:szCs w:val="22"/>
          <w:lang w:val="es-CO"/>
        </w:rPr>
        <w:t>SEGURIDAD SOCIAL PARA LA SUSCRIPCIÓN DEL CONTRATO</w:t>
      </w:r>
      <w:bookmarkEnd w:id="353"/>
      <w:bookmarkEnd w:id="354"/>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55" w:name="_Toc32147345"/>
      <w:bookmarkStart w:id="356"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55"/>
      <w:bookmarkEnd w:id="356"/>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w:t>
      </w:r>
      <w:proofErr w:type="gramStart"/>
      <w:r w:rsidRPr="00704A71">
        <w:rPr>
          <w:rFonts w:ascii="Verdana" w:eastAsia="Arial" w:hAnsi="Verdana" w:cs="Arial"/>
          <w:color w:val="000000" w:themeColor="text1"/>
          <w:sz w:val="22"/>
          <w:szCs w:val="22"/>
          <w:lang w:val="es-CO"/>
        </w:rPr>
        <w:t>Social</w:t>
      </w:r>
      <w:proofErr w:type="gramEnd"/>
      <w:r w:rsidRPr="00704A71">
        <w:rPr>
          <w:rFonts w:ascii="Verdana" w:eastAsia="Arial" w:hAnsi="Verdana" w:cs="Arial"/>
          <w:color w:val="000000" w:themeColor="text1"/>
          <w:sz w:val="22"/>
          <w:szCs w:val="22"/>
          <w:lang w:val="es-CO"/>
        </w:rPr>
        <w:t xml:space="preserve">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206147372"/>
      <w:bookmarkEnd w:id="346"/>
      <w:r w:rsidRPr="00704A71">
        <w:rPr>
          <w:rFonts w:ascii="Verdana" w:hAnsi="Verdana"/>
          <w:color w:val="000000" w:themeColor="text1"/>
          <w:sz w:val="22"/>
          <w:szCs w:val="22"/>
        </w:rPr>
        <w:t>EXPERIENCIA</w:t>
      </w:r>
      <w:bookmarkEnd w:id="357"/>
      <w:bookmarkEnd w:id="358"/>
      <w:bookmarkEnd w:id="359"/>
      <w:bookmarkEnd w:id="360"/>
      <w:bookmarkEnd w:id="361"/>
      <w:bookmarkEnd w:id="362"/>
      <w:bookmarkEnd w:id="363"/>
      <w:r w:rsidR="002644ED" w:rsidRPr="00704A71">
        <w:rPr>
          <w:rFonts w:ascii="Verdana" w:hAnsi="Verdana"/>
          <w:color w:val="000000" w:themeColor="text1"/>
          <w:sz w:val="22"/>
          <w:szCs w:val="22"/>
        </w:rPr>
        <w:t xml:space="preserve"> </w:t>
      </w:r>
    </w:p>
    <w:p w14:paraId="0BBFCEF2" w14:textId="1E3B7D1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002D1948" w:rsidRPr="002D1948">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bookmarkStart w:id="364" w:name="_Hlk511331855"/>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podrán acreditar experiencia proveniente de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celebrados con particulares o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ntidades </w:t>
      </w:r>
      <w:r w:rsidR="00AD2147"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w:t>
      </w:r>
    </w:p>
    <w:p w14:paraId="6F277BE7" w14:textId="2091B65E" w:rsidR="00137DC3" w:rsidRPr="00704A71" w:rsidRDefault="347A43C0" w:rsidP="3684E224">
      <w:pPr>
        <w:spacing w:before="100" w:beforeAutospacing="1" w:after="100" w:afterAutospacing="1" w:line="276" w:lineRule="auto"/>
        <w:jc w:val="both"/>
        <w:rPr>
          <w:rFonts w:ascii="Verdana" w:eastAsia="Arial" w:hAnsi="Verdana" w:cs="Arial"/>
          <w:color w:val="000000" w:themeColor="text1"/>
          <w:sz w:val="22"/>
          <w:lang w:eastAsia="es-ES"/>
        </w:rPr>
      </w:pPr>
      <w:r w:rsidRPr="00704A71">
        <w:rPr>
          <w:rFonts w:ascii="Verdana" w:eastAsia="Times New Roman" w:hAnsi="Verdana" w:cs="Arial"/>
          <w:color w:val="000000" w:themeColor="text1"/>
          <w:sz w:val="22"/>
          <w:highlight w:val="lightGray"/>
        </w:rPr>
        <w:t>[</w:t>
      </w:r>
      <w:r w:rsidRPr="00704A71">
        <w:rPr>
          <w:rFonts w:ascii="Verdana" w:eastAsia="Arial" w:hAnsi="Verdana" w:cs="Arial"/>
          <w:color w:val="000000" w:themeColor="text1"/>
          <w:sz w:val="22"/>
          <w:highlight w:val="lightGray"/>
          <w:lang w:eastAsia="es-ES"/>
        </w:rPr>
        <w:t xml:space="preserve">Por regla general, el </w:t>
      </w:r>
      <w:r w:rsidR="00A325AC">
        <w:rPr>
          <w:rFonts w:ascii="Verdana" w:eastAsia="Arial" w:hAnsi="Verdana" w:cs="Arial"/>
          <w:color w:val="000000" w:themeColor="text1"/>
          <w:sz w:val="22"/>
          <w:highlight w:val="lightGray"/>
          <w:lang w:eastAsia="es-ES"/>
        </w:rPr>
        <w:t>P</w:t>
      </w:r>
      <w:r w:rsidR="5E384716" w:rsidRPr="00704A71">
        <w:rPr>
          <w:rFonts w:ascii="Verdana" w:eastAsia="Arial" w:hAnsi="Verdana" w:cs="Arial"/>
          <w:color w:val="000000" w:themeColor="text1"/>
          <w:sz w:val="22"/>
          <w:highlight w:val="lightGray"/>
          <w:lang w:eastAsia="es-ES"/>
        </w:rPr>
        <w:t>roponente</w:t>
      </w:r>
      <w:r w:rsidRPr="00704A71">
        <w:rPr>
          <w:rFonts w:ascii="Verdana" w:eastAsia="Arial" w:hAnsi="Verdana" w:cs="Arial"/>
          <w:color w:val="000000" w:themeColor="text1"/>
          <w:sz w:val="22"/>
          <w:highlight w:val="lightGray"/>
          <w:lang w:eastAsia="es-ES"/>
        </w:rPr>
        <w:t xml:space="preserve"> solo puede acreditar la experiencia que ha obtenido y no la experiencia de su matriz, subsidiarias o integrantes del mismo grupo empresarial. </w:t>
      </w:r>
      <w:r w:rsidR="06E07608" w:rsidRPr="00704A71">
        <w:rPr>
          <w:rFonts w:ascii="Verdana" w:eastAsia="Arial" w:hAnsi="Verdana" w:cs="Arial"/>
          <w:color w:val="000000" w:themeColor="text1"/>
          <w:sz w:val="22"/>
          <w:highlight w:val="lightGray"/>
          <w:lang w:eastAsia="es-ES"/>
        </w:rPr>
        <w:t xml:space="preserve">No obstante, si </w:t>
      </w:r>
      <w:r w:rsidRPr="00704A71">
        <w:rPr>
          <w:rFonts w:ascii="Verdana" w:eastAsia="Arial" w:hAnsi="Verdana" w:cs="Arial"/>
          <w:color w:val="000000" w:themeColor="text1"/>
          <w:sz w:val="22"/>
          <w:highlight w:val="lightGray"/>
          <w:lang w:eastAsia="es-ES"/>
        </w:rPr>
        <w:t xml:space="preserve">de acuerdo con el estudio de sector es necesario que el </w:t>
      </w:r>
      <w:r w:rsidR="00A325AC">
        <w:rPr>
          <w:rFonts w:ascii="Verdana" w:eastAsia="Arial" w:hAnsi="Verdana" w:cs="Arial"/>
          <w:color w:val="000000" w:themeColor="text1"/>
          <w:sz w:val="22"/>
          <w:highlight w:val="lightGray"/>
          <w:lang w:eastAsia="es-ES"/>
        </w:rPr>
        <w:t>P</w:t>
      </w:r>
      <w:r w:rsidR="15CADA28" w:rsidRPr="00704A71">
        <w:rPr>
          <w:rFonts w:ascii="Verdana" w:eastAsia="Arial" w:hAnsi="Verdana" w:cs="Arial"/>
          <w:color w:val="000000" w:themeColor="text1"/>
          <w:sz w:val="22"/>
          <w:highlight w:val="lightGray"/>
          <w:lang w:eastAsia="es-ES"/>
        </w:rPr>
        <w:t>r</w:t>
      </w:r>
      <w:r w:rsidR="5E384716" w:rsidRPr="00704A71">
        <w:rPr>
          <w:rFonts w:ascii="Verdana" w:eastAsia="Arial" w:hAnsi="Verdana" w:cs="Arial"/>
          <w:color w:val="000000" w:themeColor="text1"/>
          <w:sz w:val="22"/>
          <w:highlight w:val="lightGray"/>
          <w:lang w:eastAsia="es-ES"/>
        </w:rPr>
        <w:t>oponente</w:t>
      </w:r>
      <w:r w:rsidRPr="00704A71">
        <w:rPr>
          <w:rFonts w:ascii="Verdana" w:eastAsia="Arial" w:hAnsi="Verdana" w:cs="Arial"/>
          <w:color w:val="000000" w:themeColor="text1"/>
          <w:sz w:val="22"/>
          <w:highlight w:val="lightGray"/>
          <w:lang w:eastAsia="es-ES"/>
        </w:rPr>
        <w:t xml:space="preserve"> acredite la experiencia de su matriz como en los casos de </w:t>
      </w:r>
      <w:r w:rsidR="00732F42">
        <w:rPr>
          <w:rFonts w:ascii="Verdana" w:eastAsia="Arial" w:hAnsi="Verdana" w:cs="Arial"/>
          <w:color w:val="000000" w:themeColor="text1"/>
          <w:sz w:val="22"/>
          <w:highlight w:val="lightGray"/>
          <w:lang w:eastAsia="es-ES"/>
        </w:rPr>
        <w:t>C</w:t>
      </w:r>
      <w:r w:rsidRPr="00704A71">
        <w:rPr>
          <w:rFonts w:ascii="Verdana" w:eastAsia="Arial" w:hAnsi="Verdana" w:cs="Arial"/>
          <w:color w:val="000000" w:themeColor="text1"/>
          <w:sz w:val="22"/>
          <w:highlight w:val="lightGray"/>
          <w:lang w:eastAsia="es-ES"/>
        </w:rPr>
        <w:t xml:space="preserve">ontratos de franquicia, la </w:t>
      </w:r>
      <w:r w:rsidR="38699F2F" w:rsidRPr="00704A71">
        <w:rPr>
          <w:rFonts w:ascii="Verdana" w:eastAsia="Arial" w:hAnsi="Verdana" w:cs="Arial"/>
          <w:color w:val="000000" w:themeColor="text1"/>
          <w:sz w:val="22"/>
          <w:highlight w:val="lightGray"/>
          <w:lang w:eastAsia="es-ES"/>
        </w:rPr>
        <w:t>Entidad</w:t>
      </w:r>
      <w:r w:rsidRPr="00704A71">
        <w:rPr>
          <w:rFonts w:ascii="Verdana" w:eastAsia="Arial" w:hAnsi="Verdana" w:cs="Arial"/>
          <w:color w:val="000000" w:themeColor="text1"/>
          <w:sz w:val="22"/>
          <w:highlight w:val="lightGray"/>
          <w:lang w:eastAsia="es-ES"/>
        </w:rPr>
        <w:t xml:space="preserve"> debe justificar dicha circunstancia </w:t>
      </w:r>
      <w:r w:rsidRPr="00704A71">
        <w:rPr>
          <w:rFonts w:ascii="Verdana" w:eastAsia="Arial" w:hAnsi="Verdana" w:cs="Arial"/>
          <w:color w:val="000000" w:themeColor="text1"/>
          <w:sz w:val="22"/>
          <w:highlight w:val="lightGray"/>
          <w:lang w:eastAsia="es-ES"/>
        </w:rPr>
        <w:lastRenderedPageBreak/>
        <w:t xml:space="preserve">en los estudios y documentos previos e indicar en el </w:t>
      </w:r>
      <w:r w:rsidR="00B11E29">
        <w:rPr>
          <w:rFonts w:ascii="Verdana" w:eastAsia="Arial" w:hAnsi="Verdana" w:cs="Arial"/>
          <w:color w:val="000000" w:themeColor="text1"/>
          <w:sz w:val="22"/>
          <w:highlight w:val="lightGray"/>
          <w:lang w:eastAsia="es-ES"/>
        </w:rPr>
        <w:t>P</w:t>
      </w:r>
      <w:r w:rsidRPr="00704A71">
        <w:rPr>
          <w:rFonts w:ascii="Verdana" w:eastAsia="Arial" w:hAnsi="Verdana" w:cs="Arial"/>
          <w:color w:val="000000" w:themeColor="text1"/>
          <w:sz w:val="22"/>
          <w:highlight w:val="lightGray"/>
          <w:lang w:eastAsia="es-ES"/>
        </w:rPr>
        <w:t xml:space="preserve">liego de </w:t>
      </w:r>
      <w:r w:rsidR="00B11E29">
        <w:rPr>
          <w:rFonts w:ascii="Verdana" w:eastAsia="Arial" w:hAnsi="Verdana" w:cs="Arial"/>
          <w:color w:val="000000" w:themeColor="text1"/>
          <w:sz w:val="22"/>
          <w:highlight w:val="lightGray"/>
          <w:lang w:eastAsia="es-ES"/>
        </w:rPr>
        <w:t>C</w:t>
      </w:r>
      <w:r w:rsidRPr="00704A71">
        <w:rPr>
          <w:rFonts w:ascii="Verdana" w:eastAsia="Arial" w:hAnsi="Verdana" w:cs="Arial"/>
          <w:color w:val="000000" w:themeColor="text1"/>
          <w:sz w:val="22"/>
          <w:highlight w:val="lightGray"/>
          <w:lang w:eastAsia="es-ES"/>
        </w:rPr>
        <w:t>ondiciones la forma de acreditar la experiencia que no aparece en el RUP]</w:t>
      </w:r>
      <w:r w:rsidRPr="00704A71">
        <w:rPr>
          <w:rFonts w:ascii="Verdana" w:eastAsia="Arial" w:hAnsi="Verdana" w:cs="Arial"/>
          <w:color w:val="000000" w:themeColor="text1"/>
          <w:sz w:val="22"/>
          <w:lang w:eastAsia="es-ES"/>
        </w:rPr>
        <w:t xml:space="preserve"> </w:t>
      </w:r>
    </w:p>
    <w:p w14:paraId="2D7D040D" w14:textId="5F5BC133" w:rsidR="00175DBE" w:rsidRPr="00704A71" w:rsidRDefault="00175DBE" w:rsidP="00603A21">
      <w:pPr>
        <w:jc w:val="both"/>
        <w:rPr>
          <w:rFonts w:ascii="Verdana" w:hAnsi="Verdana" w:cs="Arial"/>
          <w:color w:val="auto"/>
          <w:sz w:val="22"/>
          <w:lang w:val="es-MX"/>
        </w:rPr>
      </w:pPr>
      <w:bookmarkStart w:id="365" w:name="_Toc32147347"/>
      <w:r w:rsidRPr="00704A71">
        <w:rPr>
          <w:rFonts w:ascii="Verdana" w:hAnsi="Verdana" w:cs="Arial"/>
          <w:color w:val="auto"/>
          <w:sz w:val="22"/>
          <w:lang w:val="es-MX"/>
        </w:rPr>
        <w:t xml:space="preserve">El área estimada de intervención del presente </w:t>
      </w:r>
      <w:r w:rsidR="002B02AD">
        <w:rPr>
          <w:rFonts w:ascii="Verdana" w:hAnsi="Verdana" w:cs="Arial"/>
          <w:color w:val="auto"/>
          <w:sz w:val="22"/>
          <w:lang w:val="es-MX"/>
        </w:rPr>
        <w:t>P</w:t>
      </w:r>
      <w:r w:rsidRPr="00704A71">
        <w:rPr>
          <w:rFonts w:ascii="Verdana" w:hAnsi="Verdana" w:cs="Arial"/>
          <w:color w:val="auto"/>
          <w:sz w:val="22"/>
          <w:lang w:val="es-MX"/>
        </w:rPr>
        <w:t xml:space="preserve">roceso de </w:t>
      </w:r>
      <w:r w:rsidR="002B02AD">
        <w:rPr>
          <w:rFonts w:ascii="Verdana" w:hAnsi="Verdana" w:cs="Arial"/>
          <w:color w:val="auto"/>
          <w:sz w:val="22"/>
          <w:lang w:val="es-MX"/>
        </w:rPr>
        <w:t>C</w:t>
      </w:r>
      <w:r w:rsidRPr="00704A71">
        <w:rPr>
          <w:rFonts w:ascii="Verdana" w:hAnsi="Verdana" w:cs="Arial"/>
          <w:color w:val="auto"/>
          <w:sz w:val="22"/>
          <w:lang w:val="es-MX"/>
        </w:rPr>
        <w:t xml:space="preserve">ontratación corresponde a </w:t>
      </w:r>
      <w:r w:rsidRPr="557BBD18">
        <w:rPr>
          <w:rFonts w:ascii="Verdana" w:hAnsi="Verdana" w:cs="Arial"/>
          <w:color w:val="auto"/>
          <w:sz w:val="22"/>
          <w:highlight w:val="lightGray"/>
          <w:lang w:val="es-MX"/>
        </w:rPr>
        <w:t>[</w:t>
      </w:r>
      <w:r w:rsidRPr="557BBD18">
        <w:rPr>
          <w:rFonts w:ascii="Verdana" w:eastAsia="Arial" w:hAnsi="Verdana" w:cs="Arial"/>
          <w:color w:val="000000" w:themeColor="text1"/>
          <w:sz w:val="22"/>
          <w:highlight w:val="lightGray"/>
          <w:lang w:eastAsia="es-ES"/>
        </w:rPr>
        <w:t xml:space="preserve">la </w:t>
      </w:r>
      <w:r w:rsidR="38699F2F" w:rsidRPr="557BBD18">
        <w:rPr>
          <w:rFonts w:ascii="Verdana" w:eastAsia="Arial" w:hAnsi="Verdana" w:cs="Arial"/>
          <w:color w:val="000000" w:themeColor="text1"/>
          <w:sz w:val="22"/>
          <w:highlight w:val="lightGray"/>
          <w:lang w:eastAsia="es-ES"/>
        </w:rPr>
        <w:t>Entidad</w:t>
      </w:r>
      <w:r w:rsidRPr="557BBD18">
        <w:rPr>
          <w:rFonts w:ascii="Verdana" w:eastAsia="Arial" w:hAnsi="Verdana" w:cs="Arial"/>
          <w:color w:val="000000" w:themeColor="text1"/>
          <w:sz w:val="22"/>
          <w:highlight w:val="lightGray"/>
          <w:lang w:eastAsia="es-ES"/>
        </w:rPr>
        <w:t xml:space="preserve"> no podrá adicionar volúmenes o magnitudes diferentes a los enunciados a continuación]</w:t>
      </w:r>
      <w:r w:rsidRPr="00704A71">
        <w:rPr>
          <w:rFonts w:ascii="Verdana" w:hAnsi="Verdana" w:cs="Arial"/>
          <w:color w:val="auto"/>
          <w:sz w:val="22"/>
          <w:lang w:val="es-MX"/>
        </w:rPr>
        <w:t xml:space="preserve">: </w:t>
      </w:r>
    </w:p>
    <w:p w14:paraId="30113C4B" w14:textId="77777777" w:rsidR="00175DBE" w:rsidRPr="00704A71" w:rsidRDefault="00175DBE"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Área para construir/intervenir:</w:t>
      </w:r>
      <w:r w:rsidRPr="00704A71">
        <w:rPr>
          <w:rFonts w:ascii="Verdana" w:hAnsi="Verdana" w:cs="Arial"/>
          <w:lang w:val="es-MX"/>
        </w:rPr>
        <w:t xml:space="preserve"> </w:t>
      </w:r>
      <w:r w:rsidRPr="557BBD18">
        <w:rPr>
          <w:rFonts w:ascii="Verdana" w:eastAsia="Arial" w:hAnsi="Verdana" w:cs="Arial"/>
          <w:color w:val="000000" w:themeColor="text1"/>
          <w:highlight w:val="lightGray"/>
          <w:lang w:eastAsia="es-ES"/>
        </w:rPr>
        <w:t>[indicar el valor en m2 que corresponde al área a intervenir o construir, en los casos que aplique].</w:t>
      </w:r>
    </w:p>
    <w:p w14:paraId="27D81D34" w14:textId="18101397" w:rsidR="008D10FF" w:rsidRPr="00704A71" w:rsidRDefault="00285FB7" w:rsidP="00EB5414">
      <w:pPr>
        <w:pStyle w:val="Prrafodelista"/>
        <w:numPr>
          <w:ilvl w:val="0"/>
          <w:numId w:val="76"/>
        </w:numPr>
        <w:spacing w:after="160" w:line="259" w:lineRule="auto"/>
        <w:jc w:val="both"/>
        <w:rPr>
          <w:rFonts w:ascii="Verdana" w:hAnsi="Verdana" w:cs="Arial"/>
          <w:lang w:val="es-MX"/>
        </w:rPr>
      </w:pPr>
      <w:r w:rsidRPr="00704A71">
        <w:rPr>
          <w:rFonts w:ascii="Verdana" w:hAnsi="Verdana" w:cs="Arial"/>
          <w:b/>
          <w:lang w:val="es-MX"/>
        </w:rPr>
        <w:t>Presupuesto oficial:</w:t>
      </w:r>
      <w:r w:rsidRPr="00704A71">
        <w:rPr>
          <w:rFonts w:ascii="Verdana" w:hAnsi="Verdana" w:cs="Arial"/>
          <w:lang w:val="es-MX"/>
        </w:rPr>
        <w:t xml:space="preserve"> </w:t>
      </w:r>
      <w:r w:rsidR="00153E31" w:rsidRPr="557BBD18">
        <w:rPr>
          <w:rFonts w:ascii="Verdana" w:eastAsia="Arial" w:hAnsi="Verdana" w:cs="Arial"/>
          <w:color w:val="000000" w:themeColor="text1"/>
          <w:highlight w:val="lightGray"/>
          <w:lang w:eastAsia="es-ES"/>
        </w:rPr>
        <w:t xml:space="preserve">[Indicar el valor que corresponde al </w:t>
      </w:r>
      <w:r w:rsidR="002B02AD">
        <w:rPr>
          <w:rFonts w:ascii="Verdana" w:eastAsia="Arial" w:hAnsi="Verdana" w:cs="Arial"/>
          <w:color w:val="000000" w:themeColor="text1"/>
          <w:highlight w:val="lightGray"/>
          <w:lang w:eastAsia="es-ES"/>
        </w:rPr>
        <w:t>P</w:t>
      </w:r>
      <w:r w:rsidR="00153E31" w:rsidRPr="557BBD18">
        <w:rPr>
          <w:rFonts w:ascii="Verdana" w:eastAsia="Arial" w:hAnsi="Verdana" w:cs="Arial"/>
          <w:color w:val="000000" w:themeColor="text1"/>
          <w:highlight w:val="lightGray"/>
          <w:lang w:eastAsia="es-ES"/>
        </w:rPr>
        <w:t xml:space="preserve">roceso de </w:t>
      </w:r>
      <w:r w:rsidR="002B02AD">
        <w:rPr>
          <w:rFonts w:ascii="Verdana" w:eastAsia="Arial" w:hAnsi="Verdana" w:cs="Arial"/>
          <w:color w:val="000000" w:themeColor="text1"/>
          <w:highlight w:val="lightGray"/>
          <w:lang w:eastAsia="es-ES"/>
        </w:rPr>
        <w:t>S</w:t>
      </w:r>
      <w:r w:rsidR="00153E31" w:rsidRPr="557BBD18">
        <w:rPr>
          <w:rFonts w:ascii="Verdana" w:eastAsia="Arial" w:hAnsi="Verdana" w:cs="Arial"/>
          <w:color w:val="000000" w:themeColor="text1"/>
          <w:highlight w:val="lightGray"/>
          <w:lang w:eastAsia="es-ES"/>
        </w:rPr>
        <w:t>elección en los casos que aplica</w:t>
      </w:r>
      <w:r w:rsidR="004D5A3F" w:rsidRPr="557BBD18">
        <w:rPr>
          <w:rFonts w:ascii="Verdana" w:eastAsia="Arial" w:hAnsi="Verdana" w:cs="Arial"/>
          <w:color w:val="000000" w:themeColor="text1"/>
          <w:highlight w:val="lightGray"/>
          <w:lang w:eastAsia="es-ES"/>
        </w:rPr>
        <w:t>]</w:t>
      </w:r>
    </w:p>
    <w:p w14:paraId="2042CD5C" w14:textId="77777777" w:rsidR="00175DBE" w:rsidRPr="00704A71" w:rsidRDefault="00175DBE" w:rsidP="00B70DC6">
      <w:pPr>
        <w:jc w:val="both"/>
        <w:rPr>
          <w:rFonts w:ascii="Verdana" w:hAnsi="Verdana" w:cs="Arial"/>
          <w:color w:val="auto"/>
          <w:sz w:val="22"/>
          <w:lang w:val="es-MX"/>
        </w:rPr>
      </w:pPr>
      <w:r w:rsidRPr="00704A7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704A7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704A7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6" w:name="_Toc192499856"/>
      <w:bookmarkStart w:id="367" w:name="_Toc192854658"/>
      <w:bookmarkStart w:id="368" w:name="_Toc192499857"/>
      <w:bookmarkStart w:id="369" w:name="_Toc192854659"/>
      <w:bookmarkStart w:id="370" w:name="_Toc192499858"/>
      <w:bookmarkStart w:id="371" w:name="_Toc192854660"/>
      <w:bookmarkStart w:id="372" w:name="_Toc206147373"/>
      <w:bookmarkEnd w:id="366"/>
      <w:bookmarkEnd w:id="367"/>
      <w:bookmarkEnd w:id="368"/>
      <w:bookmarkEnd w:id="369"/>
      <w:bookmarkEnd w:id="370"/>
      <w:bookmarkEnd w:id="371"/>
      <w:r w:rsidRPr="00704A71">
        <w:rPr>
          <w:rFonts w:ascii="Verdana" w:eastAsia="Arial" w:hAnsi="Verdana" w:cs="Arial"/>
          <w:b/>
          <w:color w:val="000000" w:themeColor="text1"/>
          <w:sz w:val="22"/>
          <w:szCs w:val="22"/>
          <w:lang w:val="es-CO"/>
        </w:rPr>
        <w:t>CARACTER</w:t>
      </w:r>
      <w:r w:rsidR="00295D14"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STICAS DE LOS CONTRATOS PRESENTADOS PARA ACREDITAR LA EXPERIENCIA EXIGIDA</w:t>
      </w:r>
      <w:bookmarkEnd w:id="365"/>
      <w:bookmarkEnd w:id="372"/>
      <w:r w:rsidRPr="00704A71">
        <w:rPr>
          <w:rFonts w:ascii="Verdana" w:eastAsia="Arial" w:hAnsi="Verdana" w:cs="Arial"/>
          <w:b/>
          <w:color w:val="000000" w:themeColor="text1"/>
          <w:sz w:val="22"/>
          <w:szCs w:val="22"/>
          <w:lang w:val="es-CO"/>
        </w:rPr>
        <w:t xml:space="preserve"> </w:t>
      </w:r>
    </w:p>
    <w:bookmarkEnd w:id="364"/>
    <w:p w14:paraId="15600010" w14:textId="5C8A4CD7" w:rsidR="009B0475" w:rsidRPr="00704A71" w:rsidRDefault="009B0475"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 contratos p</w:t>
      </w:r>
      <w:r w:rsidR="004228CC" w:rsidRPr="00704A71">
        <w:rPr>
          <w:rFonts w:ascii="Verdana" w:eastAsia="Arial" w:hAnsi="Verdana" w:cs="Arial"/>
          <w:color w:val="000000" w:themeColor="text1"/>
          <w:sz w:val="22"/>
          <w:szCs w:val="22"/>
          <w:lang w:val="es-CO"/>
        </w:rPr>
        <w:t>ara</w:t>
      </w:r>
      <w:r w:rsidRPr="00704A71">
        <w:rPr>
          <w:rFonts w:ascii="Verdana" w:eastAsia="Arial" w:hAnsi="Verdana" w:cs="Arial"/>
          <w:color w:val="000000" w:themeColor="text1"/>
          <w:sz w:val="22"/>
          <w:szCs w:val="22"/>
          <w:lang w:val="es-CO"/>
        </w:rPr>
        <w:t xml:space="preserve"> acreditar </w:t>
      </w:r>
      <w:r w:rsidR="3CC0FDE6" w:rsidRPr="00704A71">
        <w:rPr>
          <w:rFonts w:ascii="Verdana" w:eastAsia="Arial" w:hAnsi="Verdana" w:cs="Arial"/>
          <w:color w:val="000000" w:themeColor="text1"/>
          <w:sz w:val="22"/>
          <w:szCs w:val="22"/>
          <w:lang w:val="es-CO"/>
        </w:rPr>
        <w:t xml:space="preserve">la experiencia exigida </w:t>
      </w:r>
      <w:r w:rsidRPr="00704A71">
        <w:rPr>
          <w:rFonts w:ascii="Verdana" w:eastAsia="Arial" w:hAnsi="Verdana" w:cs="Arial"/>
          <w:color w:val="000000" w:themeColor="text1"/>
          <w:sz w:val="22"/>
          <w:szCs w:val="22"/>
          <w:lang w:val="es-CO"/>
        </w:rPr>
        <w:t xml:space="preserve">deberán cumplir las siguientes características: </w:t>
      </w:r>
    </w:p>
    <w:p w14:paraId="104B20FF" w14:textId="77777777" w:rsidR="004D1198" w:rsidRPr="003D1916" w:rsidRDefault="00AE47E7" w:rsidP="004D1198">
      <w:pPr>
        <w:ind w:left="1741" w:right="75"/>
        <w:rPr>
          <w:rFonts w:eastAsia="Arial" w:cs="Arial"/>
          <w:sz w:val="22"/>
        </w:rPr>
      </w:pPr>
      <w:r w:rsidRPr="00704A71">
        <w:rPr>
          <w:rFonts w:ascii="Verdana" w:eastAsia="Arial" w:hAnsi="Verdana" w:cs="Arial"/>
          <w:color w:val="000000" w:themeColor="text1"/>
        </w:rPr>
        <w:t xml:space="preserve">Que </w:t>
      </w:r>
      <w:r w:rsidR="584546ED" w:rsidRPr="00704A71">
        <w:rPr>
          <w:rFonts w:ascii="Verdana" w:eastAsia="Arial" w:hAnsi="Verdana" w:cs="Arial"/>
          <w:color w:val="000000" w:themeColor="text1"/>
        </w:rPr>
        <w:t>hayan contenido la ejecución</w:t>
      </w:r>
      <w:r w:rsidRPr="00704A71">
        <w:rPr>
          <w:rFonts w:ascii="Verdana" w:eastAsia="Arial" w:hAnsi="Verdana" w:cs="Arial"/>
          <w:color w:val="000000" w:themeColor="text1"/>
        </w:rPr>
        <w:t xml:space="preserve"> </w:t>
      </w:r>
      <w:r w:rsidR="23689ACF" w:rsidRPr="00704A71">
        <w:rPr>
          <w:rFonts w:ascii="Verdana" w:eastAsia="Arial" w:hAnsi="Verdana" w:cs="Arial"/>
          <w:color w:val="000000" w:themeColor="text1"/>
        </w:rPr>
        <w:t>de</w:t>
      </w:r>
      <w:r w:rsidR="0032198A" w:rsidRPr="00704A71">
        <w:rPr>
          <w:rFonts w:ascii="Verdana" w:eastAsia="Arial" w:hAnsi="Verdana" w:cs="Arial"/>
          <w:color w:val="000000" w:themeColor="text1"/>
        </w:rPr>
        <w:t>:</w:t>
      </w:r>
      <w:r w:rsidR="009A321F" w:rsidRPr="00704A71">
        <w:rPr>
          <w:rFonts w:ascii="Verdana" w:eastAsiaTheme="minorEastAsia" w:hAnsi="Verdana"/>
          <w:color w:val="000000" w:themeColor="text1"/>
          <w:highlight w:val="lightGray"/>
          <w:lang w:val="es-MX"/>
        </w:rPr>
        <w:t xml:space="preserve"> </w:t>
      </w:r>
      <w:r w:rsidR="004D1198" w:rsidRPr="00611176">
        <w:rPr>
          <w:rFonts w:cs="Arial"/>
          <w:b/>
          <w:bCs/>
          <w:color w:val="000000"/>
          <w:sz w:val="22"/>
          <w:lang w:eastAsia="es-CO"/>
        </w:rPr>
        <w:t>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PUBLICO</w:t>
      </w:r>
    </w:p>
    <w:p w14:paraId="2D3D97E7" w14:textId="77777777" w:rsidR="004D1198" w:rsidRDefault="004D1198" w:rsidP="004D1198">
      <w:pPr>
        <w:ind w:left="1741" w:right="75"/>
        <w:rPr>
          <w:rFonts w:eastAsia="Arial" w:cs="Arial"/>
          <w:bCs/>
          <w:sz w:val="22"/>
        </w:rPr>
      </w:pPr>
      <w:r w:rsidRPr="003D1916">
        <w:rPr>
          <w:rFonts w:eastAsia="Arial" w:cs="Arial"/>
          <w:sz w:val="22"/>
        </w:rPr>
        <w:t xml:space="preserve">De acuerdo a lo expresado en La </w:t>
      </w:r>
      <w:r w:rsidRPr="00AE2CFB">
        <w:rPr>
          <w:rFonts w:eastAsia="Arial" w:cs="Arial"/>
          <w:bCs/>
          <w:sz w:val="22"/>
        </w:rPr>
        <w:t>“Matriz 1 – Experiencia”:  </w:t>
      </w:r>
      <w:r w:rsidRPr="00611176">
        <w:rPr>
          <w:rFonts w:eastAsia="Arial" w:cs="Arial"/>
          <w:bCs/>
          <w:sz w:val="22"/>
        </w:rPr>
        <w:t>2. OBRAS EN PROYECTOS DE INFRAESTRUCTURA INSTITUCIONAL DE SERVICIO PUBLICO</w:t>
      </w:r>
      <w:r>
        <w:rPr>
          <w:rFonts w:eastAsia="Arial" w:cs="Arial"/>
          <w:bCs/>
          <w:sz w:val="22"/>
        </w:rPr>
        <w:t>.</w:t>
      </w:r>
    </w:p>
    <w:p w14:paraId="14F68BE8" w14:textId="176892EC" w:rsidR="009A321F" w:rsidRPr="004D1198" w:rsidRDefault="004D1198" w:rsidP="004D1198">
      <w:pPr>
        <w:ind w:left="1741" w:right="75"/>
        <w:rPr>
          <w:rFonts w:eastAsia="Arial" w:cs="Arial"/>
          <w:sz w:val="22"/>
        </w:rPr>
      </w:pPr>
      <w:r w:rsidRPr="003D1916">
        <w:rPr>
          <w:rFonts w:eastAsia="Arial" w:cs="Arial"/>
          <w:sz w:val="22"/>
        </w:rPr>
        <w:t xml:space="preserve">Numeral 2.2 </w:t>
      </w:r>
      <w:r w:rsidRPr="00611176">
        <w:rPr>
          <w:rFonts w:cs="Arial"/>
          <w:b/>
          <w:bCs/>
          <w:color w:val="000000"/>
          <w:sz w:val="22"/>
          <w:lang w:eastAsia="es-CO"/>
        </w:rPr>
        <w:t xml:space="preserve">PROYECTOS DE ADECUACIÓN Y/O CONSERVACIÓN Y/O INTERVENCIÓN Y/O INSTALACIÓN Y/O MANTENIMIENTO Y/O MEJORAMIENTO Y/O MODIFICACIÓN U OPTIMIZACIÓN Y/O REHABILITACIÓN Y/O REMODELACIÓN Y/O REPOSICIÓN Y/O REPARACIÓN LOCATIVA Y/O RESTAURACIÓN Y/O RESTITUCIÓN Y/O TERMINACIÓN DE INFRAESTRUCTURA DE SERVICIO </w:t>
      </w:r>
      <w:proofErr w:type="spellStart"/>
      <w:r w:rsidRPr="00611176">
        <w:rPr>
          <w:rFonts w:cs="Arial"/>
          <w:b/>
          <w:bCs/>
          <w:color w:val="000000"/>
          <w:sz w:val="22"/>
          <w:lang w:eastAsia="es-CO"/>
        </w:rPr>
        <w:t>PUBLICO</w:t>
      </w:r>
      <w:r w:rsidRPr="003D1916">
        <w:rPr>
          <w:rFonts w:eastAsia="Arial" w:cs="Arial"/>
          <w:sz w:val="22"/>
        </w:rPr>
        <w:t>Establece</w:t>
      </w:r>
      <w:proofErr w:type="spellEnd"/>
      <w:r w:rsidRPr="003D1916">
        <w:rPr>
          <w:rFonts w:eastAsia="Arial" w:cs="Arial"/>
          <w:sz w:val="22"/>
        </w:rPr>
        <w:t xml:space="preserve"> que:</w:t>
      </w:r>
      <w:r w:rsidR="009A321F" w:rsidRPr="004D1198">
        <w:rPr>
          <w:rFonts w:ascii="Verdana" w:eastAsiaTheme="minorEastAsia" w:hAnsi="Verdana" w:cs="Arial"/>
          <w:color w:val="000000" w:themeColor="text1"/>
          <w:lang w:val="es-MX"/>
        </w:rPr>
        <w:t xml:space="preserve">   </w:t>
      </w:r>
    </w:p>
    <w:p w14:paraId="51621148" w14:textId="6E227EA2" w:rsidR="009A321F" w:rsidRPr="00704A71" w:rsidRDefault="009A321F" w:rsidP="006C0DD1">
      <w:pPr>
        <w:spacing w:after="240" w:line="276" w:lineRule="auto"/>
        <w:ind w:left="1071"/>
        <w:jc w:val="both"/>
        <w:textAlignment w:val="baseline"/>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highlight w:val="lightGray"/>
          <w:lang w:eastAsia="es-ES"/>
        </w:rPr>
        <w:t>De conformidad con lo anterior, la Entidad debe diligenciar este literal, exclusivamente, con lo señalado en la Matriz 1 - Experiencia</w:t>
      </w:r>
      <w:r w:rsidR="68333843" w:rsidRPr="00704A71">
        <w:rPr>
          <w:rFonts w:ascii="Verdana" w:eastAsia="Arial" w:hAnsi="Verdana" w:cs="Arial"/>
          <w:color w:val="000000" w:themeColor="text1"/>
          <w:sz w:val="22"/>
          <w:highlight w:val="lightGray"/>
          <w:lang w:val="es-MX"/>
        </w:rPr>
        <w:t xml:space="preserve"> aplicable en el proyecto de infraestructura social</w:t>
      </w:r>
      <w:r w:rsidR="68333843" w:rsidRPr="00704A71">
        <w:rPr>
          <w:rFonts w:ascii="Verdana" w:eastAsia="Arial" w:hAnsi="Verdana" w:cs="Arial"/>
          <w:color w:val="D13438"/>
          <w:sz w:val="22"/>
          <w:highlight w:val="lightGray"/>
          <w:u w:val="single"/>
          <w:lang w:val="es-MX"/>
        </w:rPr>
        <w:t xml:space="preserve"> </w:t>
      </w:r>
      <w:r w:rsidR="68333843" w:rsidRPr="00704A71">
        <w:rPr>
          <w:rFonts w:ascii="Verdana" w:eastAsia="Arial" w:hAnsi="Verdana" w:cs="Arial"/>
          <w:color w:val="auto"/>
          <w:sz w:val="22"/>
          <w:highlight w:val="lightGray"/>
          <w:lang w:val="es-MX"/>
        </w:rPr>
        <w:t xml:space="preserve">bien sea de salud, educación, </w:t>
      </w:r>
      <w:r w:rsidR="00C53CD7" w:rsidRPr="00704A71">
        <w:rPr>
          <w:rFonts w:ascii="Verdana" w:eastAsia="Arial" w:hAnsi="Verdana" w:cs="Arial"/>
          <w:color w:val="auto"/>
          <w:sz w:val="22"/>
          <w:highlight w:val="lightGray"/>
          <w:lang w:val="es-MX"/>
        </w:rPr>
        <w:lastRenderedPageBreak/>
        <w:t>institucional</w:t>
      </w:r>
      <w:r w:rsidR="00BE058A" w:rsidRPr="00704A71">
        <w:rPr>
          <w:rFonts w:ascii="Verdana" w:eastAsia="Arial" w:hAnsi="Verdana" w:cs="Arial"/>
          <w:color w:val="auto"/>
          <w:sz w:val="22"/>
          <w:highlight w:val="lightGray"/>
          <w:lang w:val="es-MX"/>
        </w:rPr>
        <w:t xml:space="preserve">, </w:t>
      </w:r>
      <w:r w:rsidR="005659EA" w:rsidRPr="00704A71">
        <w:rPr>
          <w:rFonts w:ascii="Verdana" w:eastAsia="Arial" w:hAnsi="Verdana" w:cs="Arial"/>
          <w:color w:val="auto"/>
          <w:sz w:val="22"/>
          <w:highlight w:val="lightGray"/>
          <w:lang w:val="es-MX"/>
        </w:rPr>
        <w:t>vivienda, cultura</w:t>
      </w:r>
      <w:r w:rsidR="68333843" w:rsidRPr="00704A71">
        <w:rPr>
          <w:rFonts w:ascii="Verdana" w:eastAsia="Arial" w:hAnsi="Verdana" w:cs="Arial"/>
          <w:color w:val="auto"/>
          <w:sz w:val="22"/>
          <w:highlight w:val="lightGray"/>
          <w:lang w:val="es-MX"/>
        </w:rPr>
        <w:t>, recreación y deporte</w:t>
      </w:r>
      <w:r w:rsidRPr="00704A71">
        <w:rPr>
          <w:rFonts w:ascii="Verdana" w:eastAsia="Times New Roman" w:hAnsi="Verdana" w:cs="Arial"/>
          <w:color w:val="auto"/>
          <w:sz w:val="22"/>
          <w:highlight w:val="lightGray"/>
          <w:lang w:eastAsia="es-ES"/>
        </w:rPr>
        <w:t xml:space="preserve">, sin modificar los requisitos de experiencia general, específica y los % de </w:t>
      </w:r>
      <w:r w:rsidRPr="00704A71">
        <w:rPr>
          <w:rFonts w:ascii="Verdana" w:eastAsia="Times New Roman" w:hAnsi="Verdana" w:cs="Arial"/>
          <w:color w:val="000000" w:themeColor="text1"/>
          <w:sz w:val="22"/>
          <w:highlight w:val="lightGray"/>
          <w:lang w:eastAsia="es-ES"/>
        </w:rPr>
        <w:t>dimensionamiento, lo cual implicaría la alteración de las reglas del Documento Tipo.</w:t>
      </w:r>
    </w:p>
    <w:p w14:paraId="3A3DD45E" w14:textId="430A00AA" w:rsidR="009A321F" w:rsidRPr="00704A71" w:rsidRDefault="009A321F" w:rsidP="006C0DD1">
      <w:pPr>
        <w:spacing w:after="240" w:line="276" w:lineRule="auto"/>
        <w:ind w:left="1071"/>
        <w:jc w:val="both"/>
        <w:textAlignment w:val="baseline"/>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 xml:space="preserve">Dependiendo del rango en SMMLV, la Entidad deberá exigir la experiencia específica señalada en la Matriz 1 – Experiencia en la(s) actividad(es) requeridas para la ejecución del objeto del </w:t>
      </w:r>
      <w:r w:rsidR="00732F42">
        <w:rPr>
          <w:rFonts w:ascii="Verdana" w:eastAsia="Times New Roman" w:hAnsi="Verdana" w:cs="Arial"/>
          <w:color w:val="000000" w:themeColor="text1"/>
          <w:sz w:val="22"/>
          <w:highlight w:val="lightGray"/>
          <w:lang w:eastAsia="es-ES"/>
        </w:rPr>
        <w:t>Contrato</w:t>
      </w:r>
      <w:r w:rsidRPr="00704A71">
        <w:rPr>
          <w:rFonts w:ascii="Verdana" w:eastAsia="Times New Roman" w:hAnsi="Verdana" w:cs="Arial"/>
          <w:color w:val="000000" w:themeColor="text1"/>
          <w:sz w:val="22"/>
          <w:highlight w:val="lightGray"/>
          <w:lang w:eastAsia="es-ES"/>
        </w:rPr>
        <w:t>. La Entidad únicamente podrá solicitar experiencia específica cuando la Matriz 1 – Experiencia</w:t>
      </w:r>
      <w:r w:rsidRPr="00704A71">
        <w:rPr>
          <w:rFonts w:ascii="Verdana" w:eastAsia="Arial" w:hAnsi="Verdana" w:cs="Arial"/>
          <w:color w:val="000000" w:themeColor="text1"/>
          <w:sz w:val="22"/>
          <w:highlight w:val="lightGray"/>
          <w:lang w:val="es-MX"/>
        </w:rPr>
        <w:t xml:space="preserve"> </w:t>
      </w:r>
      <w:r w:rsidR="5F26C847" w:rsidRPr="00704A71">
        <w:rPr>
          <w:rFonts w:ascii="Verdana" w:eastAsia="Arial" w:hAnsi="Verdana" w:cs="Arial"/>
          <w:color w:val="000000" w:themeColor="text1"/>
          <w:sz w:val="22"/>
          <w:highlight w:val="lightGray"/>
          <w:lang w:val="es-MX"/>
        </w:rPr>
        <w:t>aplicable en el proyecto de infraestructura social</w:t>
      </w:r>
      <w:r w:rsidR="5F26C847" w:rsidRPr="00704A71">
        <w:rPr>
          <w:rFonts w:ascii="Verdana" w:eastAsia="Arial" w:hAnsi="Verdana" w:cs="Arial"/>
          <w:color w:val="D13438"/>
          <w:sz w:val="22"/>
          <w:highlight w:val="lightGray"/>
          <w:lang w:val="es-MX"/>
        </w:rPr>
        <w:t xml:space="preserve"> </w:t>
      </w:r>
      <w:r w:rsidR="5F26C847" w:rsidRPr="00704A71">
        <w:rPr>
          <w:rFonts w:ascii="Verdana" w:eastAsia="Arial" w:hAnsi="Verdana" w:cs="Arial"/>
          <w:color w:val="auto"/>
          <w:sz w:val="22"/>
          <w:highlight w:val="lightGray"/>
          <w:lang w:val="es-MX"/>
        </w:rPr>
        <w:t xml:space="preserve">bien sea de salud, educación, </w:t>
      </w:r>
      <w:r w:rsidR="00C53CD7" w:rsidRPr="00704A71">
        <w:rPr>
          <w:rFonts w:ascii="Verdana" w:eastAsia="Arial" w:hAnsi="Verdana" w:cs="Arial"/>
          <w:color w:val="auto"/>
          <w:sz w:val="22"/>
          <w:highlight w:val="lightGray"/>
          <w:lang w:val="es-MX"/>
        </w:rPr>
        <w:t>institucional,</w:t>
      </w:r>
      <w:r w:rsidR="00002A36" w:rsidRPr="00704A71">
        <w:rPr>
          <w:rFonts w:ascii="Verdana" w:eastAsia="Arial" w:hAnsi="Verdana" w:cs="Arial"/>
          <w:color w:val="auto"/>
          <w:sz w:val="22"/>
          <w:highlight w:val="lightGray"/>
          <w:lang w:val="es-MX"/>
        </w:rPr>
        <w:t xml:space="preserve"> vivienda,</w:t>
      </w:r>
      <w:r w:rsidR="5F26C847" w:rsidRPr="00704A71">
        <w:rPr>
          <w:rFonts w:ascii="Verdana" w:eastAsia="Arial" w:hAnsi="Verdana" w:cs="Arial"/>
          <w:color w:val="auto"/>
          <w:sz w:val="22"/>
          <w:highlight w:val="lightGray"/>
          <w:lang w:val="es-MX"/>
        </w:rPr>
        <w:t xml:space="preserve"> cultura, recreación y deporte</w:t>
      </w:r>
      <w:r w:rsidRPr="00704A71">
        <w:rPr>
          <w:rFonts w:ascii="Verdana" w:eastAsia="Times New Roman" w:hAnsi="Verdana" w:cs="Arial"/>
          <w:color w:val="auto"/>
          <w:sz w:val="22"/>
          <w:highlight w:val="lightGray"/>
          <w:lang w:eastAsia="es-ES"/>
        </w:rPr>
        <w:t xml:space="preserve"> lo </w:t>
      </w:r>
      <w:r w:rsidRPr="00704A71">
        <w:rPr>
          <w:rFonts w:ascii="Verdana" w:eastAsia="Times New Roman" w:hAnsi="Verdana" w:cs="Arial"/>
          <w:color w:val="000000" w:themeColor="text1"/>
          <w:sz w:val="22"/>
          <w:highlight w:val="lightGray"/>
          <w:lang w:eastAsia="es-ES"/>
        </w:rPr>
        <w:t>establezca</w:t>
      </w:r>
      <w:r w:rsidRPr="00704A71">
        <w:rPr>
          <w:rFonts w:ascii="Verdana" w:eastAsia="Times New Roman" w:hAnsi="Verdana" w:cs="Arial"/>
          <w:color w:val="000000" w:themeColor="text1"/>
          <w:sz w:val="22"/>
          <w:lang w:val="es-ES" w:eastAsia="es-CO"/>
        </w:rPr>
        <w:t>.</w:t>
      </w:r>
    </w:p>
    <w:p w14:paraId="7108F27C" w14:textId="76BDD9BB" w:rsidR="009A321F" w:rsidRPr="00704A71" w:rsidRDefault="009A321F" w:rsidP="006C0DD1">
      <w:pPr>
        <w:spacing w:after="240" w:line="276" w:lineRule="auto"/>
        <w:ind w:left="1219"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i) [En el caso que eventualmente se soliciten combinaciones de diferentes actividades a contratar con una misma o diferentes matrices de experiencia, la Entidad en esta sección identificará y definirá la actividad principal o de mayor relevancia, y la actividad secundaria o accesoria a la principal, de acuerdo con las características del proyecto en particular. La Entidad podrá analizar la relevancia en función del valor de las actividades en el Presupuesto Oficial o por la complejidad técnica, para lo cual establecerá:</w:t>
      </w:r>
    </w:p>
    <w:p w14:paraId="7F4B852A" w14:textId="66D9F744"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highlight w:val="lightGray"/>
          <w:lang w:eastAsia="es-ES"/>
        </w:rPr>
        <w:t>Actividad Principal:</w:t>
      </w:r>
      <w:r w:rsidRPr="00704A71">
        <w:rPr>
          <w:rFonts w:ascii="Verdana" w:eastAsia="Times New Roman" w:hAnsi="Verdana" w:cs="Arial"/>
          <w:color w:val="000000" w:themeColor="text1"/>
          <w:sz w:val="22"/>
          <w:highlight w:val="lightGray"/>
          <w:lang w:eastAsia="es-ES"/>
        </w:rPr>
        <w:t xml:space="preserve"> [La Entidad identificará y definirá la actividad a contratar principal aplicable en el Proceso de </w:t>
      </w:r>
      <w:r w:rsidR="00DB5FA2" w:rsidRPr="00704A71">
        <w:rPr>
          <w:rFonts w:ascii="Verdana" w:eastAsia="Times New Roman" w:hAnsi="Verdana" w:cs="Arial"/>
          <w:color w:val="000000" w:themeColor="text1"/>
          <w:sz w:val="22"/>
          <w:highlight w:val="lightGray"/>
          <w:lang w:eastAsia="es-ES"/>
        </w:rPr>
        <w:t xml:space="preserve">Selección </w:t>
      </w:r>
      <w:r w:rsidRPr="00704A71">
        <w:rPr>
          <w:rFonts w:ascii="Verdana" w:eastAsia="Times New Roman" w:hAnsi="Verdana" w:cs="Arial"/>
          <w:color w:val="000000" w:themeColor="text1"/>
          <w:sz w:val="22"/>
          <w:highlight w:val="lightGray"/>
          <w:lang w:eastAsia="es-ES"/>
        </w:rPr>
        <w:t>de acuerdo con la Matriz 1 – Experiencia</w:t>
      </w:r>
      <w:r w:rsidR="0E45DB64" w:rsidRPr="00704A71">
        <w:rPr>
          <w:rFonts w:ascii="Verdana" w:eastAsia="Arial" w:hAnsi="Verdana" w:cs="Arial"/>
          <w:color w:val="000000" w:themeColor="text1"/>
          <w:sz w:val="22"/>
          <w:highlight w:val="lightGray"/>
          <w:lang w:val="es-MX"/>
        </w:rPr>
        <w:t xml:space="preserve"> aplicable en el proyecto de infraestructura </w:t>
      </w:r>
      <w:r w:rsidR="0E45DB64" w:rsidRPr="00704A71">
        <w:rPr>
          <w:rFonts w:ascii="Verdana" w:eastAsia="Arial" w:hAnsi="Verdana" w:cs="Arial"/>
          <w:color w:val="auto"/>
          <w:sz w:val="22"/>
          <w:highlight w:val="lightGray"/>
          <w:lang w:val="es-MX"/>
        </w:rPr>
        <w:t xml:space="preserve">social bien sea de salud, educación, </w:t>
      </w:r>
      <w:r w:rsidR="00C53CD7" w:rsidRPr="00704A71">
        <w:rPr>
          <w:rFonts w:ascii="Verdana" w:eastAsia="Arial" w:hAnsi="Verdana" w:cs="Arial"/>
          <w:color w:val="auto"/>
          <w:sz w:val="22"/>
          <w:highlight w:val="lightGray"/>
          <w:lang w:val="es-MX"/>
        </w:rPr>
        <w:t>institucional</w:t>
      </w:r>
      <w:r w:rsidR="00C74F3E" w:rsidRPr="00704A71">
        <w:rPr>
          <w:rFonts w:ascii="Verdana" w:eastAsia="Arial" w:hAnsi="Verdana" w:cs="Arial"/>
          <w:color w:val="auto"/>
          <w:sz w:val="22"/>
          <w:highlight w:val="lightGray"/>
          <w:lang w:val="es-MX"/>
        </w:rPr>
        <w:t>, vivienda</w:t>
      </w:r>
      <w:r w:rsidR="00C53CD7" w:rsidRPr="00704A71">
        <w:rPr>
          <w:rFonts w:ascii="Verdana" w:eastAsia="Arial" w:hAnsi="Verdana" w:cs="Arial"/>
          <w:color w:val="auto"/>
          <w:sz w:val="22"/>
          <w:highlight w:val="lightGray"/>
          <w:lang w:val="es-MX"/>
        </w:rPr>
        <w:t xml:space="preserve">, </w:t>
      </w:r>
      <w:r w:rsidR="0E45DB64" w:rsidRPr="00704A71">
        <w:rPr>
          <w:rFonts w:ascii="Verdana" w:eastAsia="Arial" w:hAnsi="Verdana" w:cs="Arial"/>
          <w:color w:val="auto"/>
          <w:sz w:val="22"/>
          <w:highlight w:val="lightGray"/>
          <w:lang w:val="es-MX"/>
        </w:rPr>
        <w:t>cultura, recreación y deporte</w:t>
      </w:r>
      <w:r w:rsidRPr="00704A71">
        <w:rPr>
          <w:rFonts w:ascii="Verdana" w:eastAsia="Times New Roman" w:hAnsi="Verdana" w:cs="Arial"/>
          <w:color w:val="auto"/>
          <w:sz w:val="22"/>
          <w:highlight w:val="lightGray"/>
          <w:lang w:eastAsia="es-ES"/>
        </w:rPr>
        <w:t xml:space="preserve">. Para esta actividad principal se solicitará la experiencia general y específica de la respectiva </w:t>
      </w:r>
      <w:r w:rsidRPr="00704A71">
        <w:rPr>
          <w:rFonts w:ascii="Verdana" w:eastAsia="Times New Roman" w:hAnsi="Verdana" w:cs="Arial"/>
          <w:color w:val="000000" w:themeColor="text1"/>
          <w:sz w:val="22"/>
          <w:highlight w:val="lightGray"/>
          <w:lang w:eastAsia="es-ES"/>
        </w:rPr>
        <w:t>actividad a contratar de mayor relevancia.]</w:t>
      </w:r>
    </w:p>
    <w:p w14:paraId="3D8E234E" w14:textId="601E9AAD"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[La Entidad deberá establecer como actividad principal alguna de las “actividades a contratar” definidas en la Matriz 1 – Experiencia</w:t>
      </w:r>
      <w:r w:rsidRPr="00704A71">
        <w:rPr>
          <w:rFonts w:ascii="Verdana" w:eastAsia="Arial" w:hAnsi="Verdana" w:cs="Arial"/>
          <w:color w:val="000000" w:themeColor="text1"/>
          <w:sz w:val="22"/>
          <w:highlight w:val="lightGray"/>
          <w:lang w:val="es-MX"/>
        </w:rPr>
        <w:t xml:space="preserve"> </w:t>
      </w:r>
      <w:r w:rsidR="75356512" w:rsidRPr="00704A71">
        <w:rPr>
          <w:rFonts w:ascii="Verdana" w:eastAsia="Arial" w:hAnsi="Verdana" w:cs="Arial"/>
          <w:color w:val="000000" w:themeColor="text1"/>
          <w:sz w:val="22"/>
          <w:highlight w:val="lightGray"/>
          <w:lang w:val="es-MX"/>
        </w:rPr>
        <w:t>aplicable en el proyecto de infraestructura social</w:t>
      </w:r>
      <w:r w:rsidR="75356512" w:rsidRPr="00704A71">
        <w:rPr>
          <w:rFonts w:ascii="Verdana" w:eastAsia="Arial" w:hAnsi="Verdana" w:cs="Arial"/>
          <w:color w:val="D13438"/>
          <w:sz w:val="22"/>
          <w:highlight w:val="lightGray"/>
          <w:lang w:val="es-MX"/>
        </w:rPr>
        <w:t xml:space="preserve"> </w:t>
      </w:r>
      <w:r w:rsidR="75356512" w:rsidRPr="00704A71">
        <w:rPr>
          <w:rFonts w:ascii="Verdana" w:eastAsia="Arial" w:hAnsi="Verdana" w:cs="Arial"/>
          <w:color w:val="auto"/>
          <w:sz w:val="22"/>
          <w:highlight w:val="lightGray"/>
          <w:lang w:val="es-MX"/>
        </w:rPr>
        <w:t xml:space="preserve">bien sea de salud, educación, </w:t>
      </w:r>
      <w:r w:rsidR="00C53CD7" w:rsidRPr="00704A71">
        <w:rPr>
          <w:rFonts w:ascii="Verdana" w:eastAsia="Arial" w:hAnsi="Verdana" w:cs="Arial"/>
          <w:color w:val="auto"/>
          <w:sz w:val="22"/>
          <w:highlight w:val="lightGray"/>
          <w:lang w:val="es-MX"/>
        </w:rPr>
        <w:t>institucional</w:t>
      </w:r>
      <w:r w:rsidR="00C74F3E" w:rsidRPr="00704A71">
        <w:rPr>
          <w:rFonts w:ascii="Verdana" w:eastAsia="Arial" w:hAnsi="Verdana" w:cs="Arial"/>
          <w:color w:val="auto"/>
          <w:sz w:val="22"/>
          <w:highlight w:val="lightGray"/>
          <w:lang w:val="es-MX"/>
        </w:rPr>
        <w:t>, vivienda</w:t>
      </w:r>
      <w:r w:rsidR="00C53CD7" w:rsidRPr="00704A71">
        <w:rPr>
          <w:rFonts w:ascii="Verdana" w:eastAsia="Arial" w:hAnsi="Verdana" w:cs="Arial"/>
          <w:color w:val="auto"/>
          <w:sz w:val="22"/>
          <w:highlight w:val="lightGray"/>
          <w:lang w:val="es-MX"/>
        </w:rPr>
        <w:t>,</w:t>
      </w:r>
      <w:r w:rsidR="75356512" w:rsidRPr="00704A71">
        <w:rPr>
          <w:rFonts w:ascii="Verdana" w:eastAsia="Arial" w:hAnsi="Verdana" w:cs="Arial"/>
          <w:color w:val="auto"/>
          <w:sz w:val="22"/>
          <w:highlight w:val="lightGray"/>
          <w:lang w:val="es-MX"/>
        </w:rPr>
        <w:t xml:space="preserve"> cultura, recreación y deporte</w:t>
      </w:r>
      <w:r w:rsidRPr="00704A71">
        <w:rPr>
          <w:rFonts w:ascii="Verdana" w:eastAsia="Times New Roman" w:hAnsi="Verdana" w:cs="Arial"/>
          <w:color w:val="auto"/>
          <w:sz w:val="22"/>
          <w:highlight w:val="lightGray"/>
          <w:lang w:eastAsia="es-ES"/>
        </w:rPr>
        <w:t xml:space="preserve"> de estos Documentos </w:t>
      </w:r>
      <w:r w:rsidRPr="00704A71">
        <w:rPr>
          <w:rFonts w:ascii="Verdana" w:eastAsia="Times New Roman" w:hAnsi="Verdana" w:cs="Arial"/>
          <w:color w:val="000000" w:themeColor="text1"/>
          <w:sz w:val="22"/>
          <w:highlight w:val="lightGray"/>
          <w:lang w:eastAsia="es-ES"/>
        </w:rPr>
        <w:t xml:space="preserve">Tipo]. </w:t>
      </w:r>
    </w:p>
    <w:p w14:paraId="10ED2B86" w14:textId="044F58CC" w:rsidR="009A321F" w:rsidRPr="00704A71" w:rsidRDefault="1D04AEF1" w:rsidP="6B35F21E">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bCs/>
          <w:color w:val="000000" w:themeColor="text1"/>
          <w:sz w:val="22"/>
          <w:highlight w:val="lightGray"/>
          <w:lang w:eastAsia="es-ES"/>
        </w:rPr>
        <w:t>Actividad Secundaria</w:t>
      </w:r>
      <w:r w:rsidRPr="00704A71">
        <w:rPr>
          <w:rFonts w:ascii="Verdana" w:eastAsia="Times New Roman" w:hAnsi="Verdana" w:cs="Arial"/>
          <w:color w:val="000000" w:themeColor="text1"/>
          <w:sz w:val="22"/>
          <w:highlight w:val="lightGray"/>
          <w:lang w:eastAsia="es-ES"/>
        </w:rPr>
        <w:t xml:space="preserve"> </w:t>
      </w:r>
      <w:r w:rsidRPr="00704A71">
        <w:rPr>
          <w:rFonts w:ascii="Verdana" w:eastAsia="Times New Roman" w:hAnsi="Verdana" w:cs="Arial"/>
          <w:b/>
          <w:bCs/>
          <w:color w:val="000000" w:themeColor="text1"/>
          <w:sz w:val="22"/>
          <w:highlight w:val="lightGray"/>
          <w:lang w:eastAsia="es-ES"/>
        </w:rPr>
        <w:t>(1)</w:t>
      </w:r>
      <w:r w:rsidRPr="00704A71">
        <w:rPr>
          <w:rFonts w:ascii="Verdana" w:eastAsia="Times New Roman" w:hAnsi="Verdana" w:cs="Arial"/>
          <w:color w:val="000000" w:themeColor="text1"/>
          <w:sz w:val="22"/>
          <w:highlight w:val="lightGray"/>
          <w:lang w:eastAsia="es-ES"/>
        </w:rPr>
        <w:t xml:space="preserve">: [La Entidad definirá la actividad secundaria o accesoria aplicable en el Proceso de </w:t>
      </w:r>
      <w:r w:rsidR="002A251E" w:rsidRPr="00704A71">
        <w:rPr>
          <w:rFonts w:ascii="Verdana" w:eastAsia="Times New Roman" w:hAnsi="Verdana" w:cs="Arial"/>
          <w:color w:val="000000" w:themeColor="text1"/>
          <w:sz w:val="22"/>
          <w:highlight w:val="lightGray"/>
          <w:lang w:eastAsia="es-ES"/>
        </w:rPr>
        <w:t>Selección</w:t>
      </w:r>
      <w:r w:rsidRPr="00704A71">
        <w:rPr>
          <w:rFonts w:ascii="Verdana" w:eastAsia="Times New Roman" w:hAnsi="Verdana" w:cs="Arial"/>
          <w:color w:val="000000" w:themeColor="text1"/>
          <w:sz w:val="22"/>
          <w:highlight w:val="lightGray"/>
          <w:lang w:eastAsia="es-ES"/>
        </w:rPr>
        <w:t xml:space="preserve"> de acuerdo con la matriz de experiencia aplicable, ya sea cuando: i) en un mismo proyecto se incluyen otras actividades definidas en la Matriz 1 – Experiencia de estos Documentos Tipo o </w:t>
      </w:r>
      <w:proofErr w:type="spellStart"/>
      <w:r w:rsidRPr="00704A71">
        <w:rPr>
          <w:rFonts w:ascii="Verdana" w:eastAsia="Times New Roman" w:hAnsi="Verdana" w:cs="Arial"/>
          <w:color w:val="000000" w:themeColor="text1"/>
          <w:sz w:val="22"/>
          <w:highlight w:val="lightGray"/>
          <w:lang w:eastAsia="es-ES"/>
        </w:rPr>
        <w:t>ii</w:t>
      </w:r>
      <w:proofErr w:type="spellEnd"/>
      <w:r w:rsidRPr="00704A71">
        <w:rPr>
          <w:rFonts w:ascii="Verdana" w:eastAsia="Times New Roman" w:hAnsi="Verdana" w:cs="Arial"/>
          <w:color w:val="000000" w:themeColor="text1"/>
          <w:sz w:val="22"/>
          <w:highlight w:val="lightGray"/>
          <w:lang w:eastAsia="es-ES"/>
        </w:rPr>
        <w:t xml:space="preserve">) cuando en un </w:t>
      </w:r>
      <w:r w:rsidRPr="00704A71">
        <w:rPr>
          <w:rFonts w:ascii="Verdana" w:eastAsia="Times New Roman" w:hAnsi="Verdana" w:cs="Arial"/>
          <w:color w:val="000000" w:themeColor="text1"/>
          <w:sz w:val="22"/>
          <w:highlight w:val="lightGray"/>
          <w:lang w:eastAsia="es-ES"/>
        </w:rPr>
        <w:lastRenderedPageBreak/>
        <w:t xml:space="preserve">Proceso de </w:t>
      </w:r>
      <w:r w:rsidR="00AC2284" w:rsidRPr="00704A71">
        <w:rPr>
          <w:rFonts w:ascii="Verdana" w:eastAsia="Times New Roman" w:hAnsi="Verdana" w:cs="Arial"/>
          <w:color w:val="000000" w:themeColor="text1"/>
          <w:sz w:val="22"/>
          <w:highlight w:val="lightGray"/>
          <w:lang w:eastAsia="es-ES"/>
        </w:rPr>
        <w:t xml:space="preserve">Selección </w:t>
      </w:r>
      <w:r w:rsidRPr="00704A71">
        <w:rPr>
          <w:rFonts w:ascii="Verdana" w:eastAsia="Times New Roman" w:hAnsi="Verdana" w:cs="Arial"/>
          <w:color w:val="000000" w:themeColor="text1"/>
          <w:sz w:val="22"/>
          <w:highlight w:val="lightGray"/>
          <w:lang w:eastAsia="es-ES"/>
        </w:rPr>
        <w:t>aplican matrices de experiencia de otros Documentos Tipo y la Entidad considera conveniente incluir dicha experiencia, como por ejemplo: las Matrices de Experiencia de los Documentos Tipo de licitación de obra pública de infraestructura de social o de licitación de obra pública de infraestructura de agua potable y saneamiento básico.]</w:t>
      </w:r>
    </w:p>
    <w:p w14:paraId="75AB7264" w14:textId="421364B0"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b/>
          <w:color w:val="000000" w:themeColor="text1"/>
          <w:sz w:val="22"/>
          <w:highlight w:val="lightGray"/>
          <w:lang w:eastAsia="es-ES"/>
        </w:rPr>
        <w:t>Actividad Secundaria (2):</w:t>
      </w:r>
      <w:r w:rsidRPr="00704A71">
        <w:rPr>
          <w:rFonts w:ascii="Verdana" w:eastAsia="Times New Roman" w:hAnsi="Verdana" w:cs="Arial"/>
          <w:color w:val="000000" w:themeColor="text1"/>
          <w:sz w:val="22"/>
          <w:highlight w:val="lightGray"/>
          <w:lang w:eastAsia="es-ES"/>
        </w:rPr>
        <w:t xml:space="preserve"> [La Entidad diligenciará la experiencia aplicable a esta actividad secundaria de acuerdo con los lineamientos previstos en el párrafo anterior, en caso de que aplique y si considera conveniente incluir dicha experiencia.]</w:t>
      </w:r>
    </w:p>
    <w:p w14:paraId="4D5067CE" w14:textId="01F76393" w:rsidR="009A321F" w:rsidRPr="00704A71" w:rsidRDefault="009A321F" w:rsidP="006C0DD1">
      <w:pPr>
        <w:spacing w:after="240" w:line="276" w:lineRule="auto"/>
        <w:ind w:left="1219"/>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t>En caso de que se combinen diferentes actividades, la Entidad en este espacio definirá los requisitos de experiencia exigibles conforme</w:t>
      </w:r>
      <w:r w:rsidRPr="00704A71">
        <w:rPr>
          <w:rFonts w:ascii="Verdana" w:eastAsia="Times New Roman" w:hAnsi="Verdana" w:cs="Arial"/>
          <w:color w:val="000000" w:themeColor="text1"/>
          <w:sz w:val="22"/>
          <w:highlight w:val="lightGray"/>
          <w:shd w:val="clear" w:color="auto" w:fill="C0C0C0"/>
          <w:lang w:val="es-MX" w:eastAsia="es-CO"/>
        </w:rPr>
        <w:t xml:space="preserve"> </w:t>
      </w:r>
      <w:r w:rsidRPr="00704A71">
        <w:rPr>
          <w:rFonts w:ascii="Verdana" w:eastAsia="Times New Roman" w:hAnsi="Verdana" w:cs="Arial"/>
          <w:color w:val="000000"/>
          <w:sz w:val="22"/>
          <w:highlight w:val="lightGray"/>
          <w:lang w:val="es-MX" w:eastAsia="es-ES"/>
        </w:rPr>
        <w:t>con la Matriz 1 – Experiencia</w:t>
      </w:r>
      <w:r w:rsidR="55AB893E" w:rsidRPr="00704A71">
        <w:rPr>
          <w:rFonts w:ascii="Verdana" w:eastAsia="Arial" w:hAnsi="Verdana" w:cs="Arial"/>
          <w:color w:val="000000" w:themeColor="text1"/>
          <w:sz w:val="22"/>
          <w:highlight w:val="lightGray"/>
          <w:lang w:val="es-MX"/>
        </w:rPr>
        <w:t xml:space="preserve"> aplicable en el proyecto de infraestructura </w:t>
      </w:r>
      <w:r w:rsidR="55AB893E" w:rsidRPr="00704A71">
        <w:rPr>
          <w:rFonts w:ascii="Verdana" w:eastAsia="Arial" w:hAnsi="Verdana" w:cs="Arial"/>
          <w:color w:val="auto"/>
          <w:sz w:val="22"/>
          <w:highlight w:val="lightGray"/>
          <w:lang w:val="es-MX"/>
        </w:rPr>
        <w:t xml:space="preserve">social bien sea de salud, educación, </w:t>
      </w:r>
      <w:r w:rsidR="00C53CD7" w:rsidRPr="00704A71">
        <w:rPr>
          <w:rFonts w:ascii="Verdana" w:eastAsia="Arial" w:hAnsi="Verdana" w:cs="Arial"/>
          <w:color w:val="auto"/>
          <w:sz w:val="22"/>
          <w:highlight w:val="lightGray"/>
          <w:lang w:val="es-MX"/>
        </w:rPr>
        <w:t>institucional</w:t>
      </w:r>
      <w:r w:rsidR="0023200A" w:rsidRPr="00704A71">
        <w:rPr>
          <w:rFonts w:ascii="Verdana" w:eastAsia="Arial" w:hAnsi="Verdana" w:cs="Arial"/>
          <w:color w:val="auto"/>
          <w:sz w:val="22"/>
          <w:highlight w:val="lightGray"/>
          <w:lang w:val="es-MX"/>
        </w:rPr>
        <w:t>, vivienda,</w:t>
      </w:r>
      <w:r w:rsidR="55AB893E" w:rsidRPr="00704A71">
        <w:rPr>
          <w:rFonts w:ascii="Verdana" w:eastAsia="Arial" w:hAnsi="Verdana" w:cs="Arial"/>
          <w:color w:val="auto"/>
          <w:sz w:val="22"/>
          <w:highlight w:val="lightGray"/>
          <w:lang w:val="es-MX"/>
        </w:rPr>
        <w:t xml:space="preserve"> cultura, recreación y deporte</w:t>
      </w:r>
      <w:r w:rsidRPr="00704A71">
        <w:rPr>
          <w:rFonts w:ascii="Verdana" w:eastAsia="Times New Roman" w:hAnsi="Verdana" w:cs="Arial"/>
          <w:color w:val="auto"/>
          <w:sz w:val="22"/>
          <w:highlight w:val="lightGray"/>
          <w:lang w:eastAsia="es-ES"/>
        </w:rPr>
        <w:t xml:space="preserve">, optando </w:t>
      </w:r>
      <w:r w:rsidRPr="00704A71">
        <w:rPr>
          <w:rFonts w:ascii="Verdana" w:eastAsia="Times New Roman" w:hAnsi="Verdana" w:cs="Arial"/>
          <w:color w:val="000000"/>
          <w:sz w:val="22"/>
          <w:highlight w:val="lightGray"/>
          <w:lang w:eastAsia="es-ES"/>
        </w:rPr>
        <w:t xml:space="preserve">por una de las siguientes alternativas: </w:t>
      </w:r>
    </w:p>
    <w:p w14:paraId="20AB1EE2" w14:textId="54C036F2" w:rsidR="009A321F" w:rsidRPr="00704A71" w:rsidRDefault="009A321F" w:rsidP="006C0DD1">
      <w:pPr>
        <w:spacing w:after="240" w:line="276" w:lineRule="auto"/>
        <w:ind w:left="1560"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a) No solicitar experiencia para la actividad secundaria, sino únicamente la experiencia de la actividad principal, siempre que esta se trate de una de las actividades definidas en la Matriz 1 – Experiencia</w:t>
      </w:r>
      <w:r w:rsidRPr="00704A71">
        <w:rPr>
          <w:rFonts w:ascii="Verdana" w:eastAsia="Arial" w:hAnsi="Verdana" w:cs="Arial"/>
          <w:color w:val="000000" w:themeColor="text1"/>
          <w:sz w:val="22"/>
          <w:highlight w:val="lightGray"/>
          <w:lang w:val="es-MX"/>
        </w:rPr>
        <w:t xml:space="preserve"> </w:t>
      </w:r>
      <w:r w:rsidR="3B3A925F" w:rsidRPr="00704A71">
        <w:rPr>
          <w:rFonts w:ascii="Verdana" w:eastAsia="Arial" w:hAnsi="Verdana" w:cs="Arial"/>
          <w:color w:val="000000" w:themeColor="text1"/>
          <w:sz w:val="22"/>
          <w:highlight w:val="lightGray"/>
          <w:lang w:val="es-MX"/>
        </w:rPr>
        <w:t>aplicable en el proyecto de infraestructura social</w:t>
      </w:r>
      <w:r w:rsidR="3B3A925F" w:rsidRPr="00704A71">
        <w:rPr>
          <w:rFonts w:ascii="Verdana" w:eastAsia="Arial" w:hAnsi="Verdana" w:cs="Arial"/>
          <w:color w:val="D13438"/>
          <w:sz w:val="22"/>
          <w:highlight w:val="lightGray"/>
          <w:u w:val="single"/>
          <w:lang w:val="es-MX"/>
        </w:rPr>
        <w:t xml:space="preserve"> </w:t>
      </w:r>
      <w:r w:rsidR="3B3A925F" w:rsidRPr="00704A71">
        <w:rPr>
          <w:rFonts w:ascii="Verdana" w:eastAsia="Arial" w:hAnsi="Verdana" w:cs="Arial"/>
          <w:color w:val="auto"/>
          <w:sz w:val="22"/>
          <w:highlight w:val="lightGray"/>
          <w:lang w:val="es-MX"/>
        </w:rPr>
        <w:t xml:space="preserve">bien sea de salud, educación, </w:t>
      </w:r>
      <w:r w:rsidR="0039296F" w:rsidRPr="00704A71">
        <w:rPr>
          <w:rFonts w:ascii="Verdana" w:eastAsia="Arial" w:hAnsi="Verdana" w:cs="Arial"/>
          <w:color w:val="auto"/>
          <w:sz w:val="22"/>
          <w:highlight w:val="lightGray"/>
          <w:lang w:val="es-MX"/>
        </w:rPr>
        <w:t>institucional</w:t>
      </w:r>
      <w:r w:rsidR="00C42608" w:rsidRPr="00704A71">
        <w:rPr>
          <w:rFonts w:ascii="Verdana" w:eastAsia="Arial" w:hAnsi="Verdana" w:cs="Arial"/>
          <w:color w:val="auto"/>
          <w:sz w:val="22"/>
          <w:highlight w:val="lightGray"/>
          <w:lang w:val="es-MX"/>
        </w:rPr>
        <w:t xml:space="preserve">, </w:t>
      </w:r>
      <w:r w:rsidR="00B3656E" w:rsidRPr="00704A71">
        <w:rPr>
          <w:rFonts w:ascii="Verdana" w:eastAsia="Arial" w:hAnsi="Verdana" w:cs="Arial"/>
          <w:color w:val="auto"/>
          <w:sz w:val="22"/>
          <w:highlight w:val="lightGray"/>
          <w:lang w:val="es-MX"/>
        </w:rPr>
        <w:t>vivienda, cultura</w:t>
      </w:r>
      <w:r w:rsidR="3B3A925F" w:rsidRPr="00704A71">
        <w:rPr>
          <w:rFonts w:ascii="Verdana" w:eastAsia="Arial" w:hAnsi="Verdana" w:cs="Arial"/>
          <w:color w:val="auto"/>
          <w:sz w:val="22"/>
          <w:highlight w:val="lightGray"/>
          <w:lang w:val="es-MX"/>
        </w:rPr>
        <w:t>, recreación y deporte</w:t>
      </w:r>
      <w:r w:rsidRPr="00704A71">
        <w:rPr>
          <w:rFonts w:ascii="Verdana" w:eastAsia="Times New Roman" w:hAnsi="Verdana" w:cs="Arial"/>
          <w:color w:val="auto"/>
          <w:sz w:val="22"/>
          <w:highlight w:val="lightGray"/>
          <w:lang w:eastAsia="es-ES"/>
        </w:rPr>
        <w:t xml:space="preserve"> de estos Documentos </w:t>
      </w:r>
      <w:r w:rsidRPr="00704A71">
        <w:rPr>
          <w:rFonts w:ascii="Verdana" w:eastAsia="Times New Roman" w:hAnsi="Verdana" w:cs="Arial"/>
          <w:color w:val="000000" w:themeColor="text1"/>
          <w:sz w:val="22"/>
          <w:highlight w:val="lightGray"/>
          <w:lang w:eastAsia="es-ES"/>
        </w:rPr>
        <w:t xml:space="preserve">Tipo. </w:t>
      </w:r>
    </w:p>
    <w:p w14:paraId="5FCC7DCB" w14:textId="77777777" w:rsidR="009A321F" w:rsidRPr="00704A71" w:rsidRDefault="009A321F" w:rsidP="006C0DD1">
      <w:pPr>
        <w:spacing w:after="240" w:line="276" w:lineRule="auto"/>
        <w:ind w:left="1560"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t xml:space="preserve">b) Solicitar la experiencia general y específica de la “actividad a contratar” de la actividad principal y para las demás actividades secundarias a contratar requerir la experiencia general o específica. Esto significa que la Entidad, de acuerdo con el alcance del proyecto decidirá cuál experiencia pedirá para la actividad secundaria. En el evento en que la matriz de experiencia no contemple experiencia específica para la actividad secundaria, se solicitará la experiencia general. En todo caso en la actividad secundaria no será posible exigir la experiencia general y la específica, sino solo una de ellas. </w:t>
      </w:r>
    </w:p>
    <w:p w14:paraId="4302CFB4" w14:textId="72F36765" w:rsidR="009A321F" w:rsidRPr="00704A71" w:rsidRDefault="00AC2EB2" w:rsidP="6B35F21E">
      <w:pPr>
        <w:spacing w:after="240" w:line="276" w:lineRule="auto"/>
        <w:ind w:left="1560"/>
        <w:jc w:val="both"/>
        <w:rPr>
          <w:rFonts w:ascii="Verdana" w:eastAsia="Times New Roman" w:hAnsi="Verdana" w:cs="Arial"/>
          <w:color w:val="000000"/>
          <w:sz w:val="22"/>
          <w:highlight w:val="lightGray"/>
          <w:lang w:eastAsia="es-ES"/>
        </w:rPr>
      </w:pPr>
      <w:r w:rsidRPr="00AC2EB2">
        <w:rPr>
          <w:rFonts w:ascii="Verdana" w:eastAsia="Times New Roman" w:hAnsi="Verdana" w:cs="Arial"/>
          <w:b/>
          <w:bCs/>
          <w:color w:val="000000" w:themeColor="text1"/>
          <w:sz w:val="22"/>
          <w:highlight w:val="lightGray"/>
          <w:lang w:eastAsia="es-ES"/>
        </w:rPr>
        <w:t>N</w:t>
      </w:r>
      <w:r>
        <w:rPr>
          <w:rFonts w:ascii="Verdana" w:eastAsia="Times New Roman" w:hAnsi="Verdana" w:cs="Arial"/>
          <w:b/>
          <w:bCs/>
          <w:color w:val="000000" w:themeColor="text1"/>
          <w:sz w:val="22"/>
          <w:highlight w:val="lightGray"/>
          <w:lang w:eastAsia="es-ES"/>
        </w:rPr>
        <w:t>ota</w:t>
      </w:r>
      <w:r w:rsidRPr="00AC2EB2">
        <w:rPr>
          <w:rFonts w:ascii="Verdana" w:eastAsia="Times New Roman" w:hAnsi="Verdana" w:cs="Arial"/>
          <w:b/>
          <w:bCs/>
          <w:color w:val="000000" w:themeColor="text1"/>
          <w:sz w:val="22"/>
          <w:highlight w:val="lightGray"/>
          <w:lang w:eastAsia="es-ES"/>
        </w:rPr>
        <w:t xml:space="preserve"> 9</w:t>
      </w:r>
      <w:r w:rsidR="003F76B9" w:rsidRPr="00704A71">
        <w:rPr>
          <w:rFonts w:ascii="Verdana" w:eastAsia="Times New Roman" w:hAnsi="Verdana" w:cs="Arial"/>
          <w:color w:val="000000" w:themeColor="text1"/>
          <w:sz w:val="22"/>
          <w:highlight w:val="lightGray"/>
          <w:lang w:eastAsia="es-ES"/>
        </w:rPr>
        <w:t xml:space="preserve">: </w:t>
      </w:r>
      <w:r w:rsidR="1D04AEF1" w:rsidRPr="00704A71">
        <w:rPr>
          <w:rFonts w:ascii="Verdana" w:eastAsia="Times New Roman" w:hAnsi="Verdana" w:cs="Arial"/>
          <w:color w:val="000000" w:themeColor="text1"/>
          <w:sz w:val="22"/>
          <w:highlight w:val="lightGray"/>
          <w:lang w:eastAsia="es-ES"/>
        </w:rPr>
        <w:t xml:space="preserve">Para la actividad secundaria en caso de requerirse la experiencia específica, se entenderá en el contexto de la experiencia general solicitada en dicha actividad. </w:t>
      </w:r>
    </w:p>
    <w:p w14:paraId="5DE70900" w14:textId="60BD1F7B" w:rsidR="009A321F" w:rsidRPr="00704A71" w:rsidRDefault="00630CF4" w:rsidP="6B35F21E">
      <w:pPr>
        <w:spacing w:after="240" w:line="276" w:lineRule="auto"/>
        <w:ind w:left="1219" w:hanging="142"/>
        <w:jc w:val="both"/>
        <w:rPr>
          <w:rFonts w:ascii="Verdana" w:eastAsia="Times New Roman" w:hAnsi="Verdana" w:cs="Arial"/>
          <w:color w:val="000000"/>
          <w:sz w:val="22"/>
          <w:highlight w:val="lightGray"/>
          <w:lang w:eastAsia="es-ES"/>
        </w:rPr>
      </w:pPr>
      <w:proofErr w:type="spellStart"/>
      <w:r>
        <w:rPr>
          <w:rFonts w:ascii="Verdana" w:eastAsia="Times New Roman" w:hAnsi="Verdana" w:cs="Arial"/>
          <w:color w:val="000000" w:themeColor="text1"/>
          <w:sz w:val="22"/>
          <w:highlight w:val="lightGray"/>
          <w:lang w:eastAsia="es-ES"/>
        </w:rPr>
        <w:lastRenderedPageBreak/>
        <w:t>i</w:t>
      </w:r>
      <w:r w:rsidR="1D04AEF1" w:rsidRPr="00704A71">
        <w:rPr>
          <w:rFonts w:ascii="Verdana" w:eastAsia="Times New Roman" w:hAnsi="Verdana" w:cs="Arial"/>
          <w:color w:val="000000" w:themeColor="text1"/>
          <w:sz w:val="22"/>
          <w:highlight w:val="lightGray"/>
          <w:lang w:eastAsia="es-ES"/>
        </w:rPr>
        <w:t>i</w:t>
      </w:r>
      <w:proofErr w:type="spellEnd"/>
      <w:r w:rsidR="1D04AEF1" w:rsidRPr="00704A71">
        <w:rPr>
          <w:rFonts w:ascii="Verdana" w:eastAsia="Times New Roman" w:hAnsi="Verdana" w:cs="Arial"/>
          <w:color w:val="000000" w:themeColor="text1"/>
          <w:sz w:val="22"/>
          <w:highlight w:val="lightGray"/>
          <w:lang w:eastAsia="es-ES"/>
        </w:rPr>
        <w:t xml:space="preserve">) La experiencia exigible para estas actividades (principal o secundaria) se definirá en función de los rangos de cuantías aplicables al Proceso de </w:t>
      </w:r>
      <w:r w:rsidR="003F76B9" w:rsidRPr="00704A71">
        <w:rPr>
          <w:rFonts w:ascii="Verdana" w:eastAsia="Times New Roman" w:hAnsi="Verdana" w:cs="Arial"/>
          <w:color w:val="000000" w:themeColor="text1"/>
          <w:sz w:val="22"/>
          <w:highlight w:val="lightGray"/>
          <w:lang w:eastAsia="es-ES"/>
        </w:rPr>
        <w:t>Selección</w:t>
      </w:r>
      <w:r w:rsidR="1D04AEF1" w:rsidRPr="00704A71">
        <w:rPr>
          <w:rFonts w:ascii="Verdana" w:eastAsia="Times New Roman" w:hAnsi="Verdana" w:cs="Arial"/>
          <w:color w:val="000000" w:themeColor="text1"/>
          <w:sz w:val="22"/>
          <w:highlight w:val="lightGray"/>
          <w:lang w:eastAsia="es-ES"/>
        </w:rPr>
        <w:t xml:space="preserve">. En el caso que el requisito de experiencia a solicitarse esté expresado en un componente o actividad correspondiente a un porcentaje del Presupuesto Oficial, este deberá calcularse respecto del cien por ciento (100 %) del valor del Presupuesto Oficial. En todo caso para la demostración de la experiencia exigida en la actividad secundaria, si la Entidad desagrega el valor de las actividades, la acreditación de la experiencia de los componentes que están supeditados a un porcentaje del Presupuesto Oficial se realizará de acuerdo con el valor de cada actividad secundaria. En este último caso, la Entidad indicará en este literal el valor del Presupuesto Oficial que corresponde a cada uno. </w:t>
      </w:r>
    </w:p>
    <w:p w14:paraId="03513253" w14:textId="526D9E07" w:rsidR="009A321F" w:rsidRPr="00704A71" w:rsidRDefault="1D04AEF1" w:rsidP="6B35F21E">
      <w:pPr>
        <w:spacing w:after="240" w:line="276" w:lineRule="auto"/>
        <w:ind w:left="1214" w:hanging="142"/>
        <w:jc w:val="both"/>
        <w:rPr>
          <w:rFonts w:ascii="Verdana" w:eastAsia="Times New Roman" w:hAnsi="Verdana" w:cs="Arial"/>
          <w:color w:val="000000"/>
          <w:sz w:val="22"/>
          <w:highlight w:val="lightGray"/>
          <w:lang w:eastAsia="es-ES"/>
        </w:rPr>
      </w:pPr>
      <w:proofErr w:type="spellStart"/>
      <w:r w:rsidRPr="00704A71">
        <w:rPr>
          <w:rFonts w:ascii="Verdana" w:eastAsia="Times New Roman" w:hAnsi="Verdana" w:cs="Arial"/>
          <w:color w:val="000000" w:themeColor="text1"/>
          <w:sz w:val="22"/>
          <w:highlight w:val="lightGray"/>
          <w:lang w:eastAsia="es-ES"/>
        </w:rPr>
        <w:t>ii</w:t>
      </w:r>
      <w:r w:rsidR="00630CF4">
        <w:rPr>
          <w:rFonts w:ascii="Verdana" w:eastAsia="Times New Roman" w:hAnsi="Verdana" w:cs="Arial"/>
          <w:color w:val="000000" w:themeColor="text1"/>
          <w:sz w:val="22"/>
          <w:highlight w:val="lightGray"/>
          <w:lang w:eastAsia="es-ES"/>
        </w:rPr>
        <w:t>i</w:t>
      </w:r>
      <w:proofErr w:type="spellEnd"/>
      <w:r w:rsidRPr="00704A71">
        <w:rPr>
          <w:rFonts w:ascii="Verdana" w:eastAsia="Times New Roman" w:hAnsi="Verdana" w:cs="Arial"/>
          <w:color w:val="000000" w:themeColor="text1"/>
          <w:sz w:val="22"/>
          <w:highlight w:val="lightGray"/>
          <w:lang w:eastAsia="es-ES"/>
        </w:rPr>
        <w:t xml:space="preserve">) La Entidad no podrá incluir más de dos (2) combinaciones de experiencia adicionales a la prevista para la actividad principal. Esto significa que la Entidad solicitará la experiencia general y la específica de la actividad principal y máximo dos (2) experiencias, general o específica, para las actividades secundarias aplicables al Proceso de </w:t>
      </w:r>
      <w:r w:rsidR="000F2764" w:rsidRPr="00704A71">
        <w:rPr>
          <w:rFonts w:ascii="Verdana" w:eastAsia="Times New Roman" w:hAnsi="Verdana" w:cs="Arial"/>
          <w:color w:val="000000" w:themeColor="text1"/>
          <w:sz w:val="22"/>
          <w:highlight w:val="lightGray"/>
          <w:lang w:eastAsia="es-ES"/>
        </w:rPr>
        <w:t>Selección</w:t>
      </w:r>
      <w:r w:rsidRPr="00704A71">
        <w:rPr>
          <w:rFonts w:ascii="Verdana" w:eastAsia="Times New Roman" w:hAnsi="Verdana" w:cs="Arial"/>
          <w:color w:val="000000" w:themeColor="text1"/>
          <w:sz w:val="22"/>
          <w:highlight w:val="lightGray"/>
          <w:lang w:eastAsia="es-ES"/>
        </w:rPr>
        <w:t>.</w:t>
      </w:r>
    </w:p>
    <w:p w14:paraId="5D044E27" w14:textId="7D65074C" w:rsidR="009A321F" w:rsidRPr="00704A71" w:rsidRDefault="00801E3D" w:rsidP="6B35F21E">
      <w:pPr>
        <w:spacing w:after="240" w:line="276" w:lineRule="auto"/>
        <w:ind w:left="1214" w:hanging="142"/>
        <w:jc w:val="both"/>
        <w:rPr>
          <w:rFonts w:ascii="Verdana" w:eastAsia="Times New Roman" w:hAnsi="Verdana" w:cs="Arial"/>
          <w:color w:val="000000"/>
          <w:sz w:val="22"/>
          <w:highlight w:val="lightGray"/>
          <w:lang w:eastAsia="es-ES"/>
        </w:rPr>
      </w:pPr>
      <w:proofErr w:type="spellStart"/>
      <w:r>
        <w:rPr>
          <w:rFonts w:ascii="Verdana" w:eastAsia="Times New Roman" w:hAnsi="Verdana" w:cs="Arial"/>
          <w:color w:val="000000" w:themeColor="text1"/>
          <w:sz w:val="22"/>
          <w:highlight w:val="lightGray"/>
          <w:lang w:eastAsia="es-ES"/>
        </w:rPr>
        <w:t>i</w:t>
      </w:r>
      <w:r w:rsidR="00630CF4">
        <w:rPr>
          <w:rFonts w:ascii="Verdana" w:eastAsia="Times New Roman" w:hAnsi="Verdana" w:cs="Arial"/>
          <w:color w:val="000000" w:themeColor="text1"/>
          <w:sz w:val="22"/>
          <w:highlight w:val="lightGray"/>
          <w:lang w:eastAsia="es-ES"/>
        </w:rPr>
        <w:t>v</w:t>
      </w:r>
      <w:proofErr w:type="spellEnd"/>
      <w:r w:rsidR="1D04AEF1" w:rsidRPr="00704A71">
        <w:rPr>
          <w:rFonts w:ascii="Verdana" w:eastAsia="Times New Roman" w:hAnsi="Verdana" w:cs="Arial"/>
          <w:color w:val="000000" w:themeColor="text1"/>
          <w:sz w:val="22"/>
          <w:highlight w:val="lightGray"/>
          <w:lang w:eastAsia="es-ES"/>
        </w:rPr>
        <w:t>) Si en la actividad secundaria se solicita la experiencia específica y ésta contempla más de un requisito, la Entidad escogerá solo la que sea de mayor relevancia para el proyecto a ejecutar.</w:t>
      </w:r>
    </w:p>
    <w:p w14:paraId="1F915986" w14:textId="27D5ED3D" w:rsidR="009A321F" w:rsidRPr="00704A71" w:rsidRDefault="009A321F" w:rsidP="006C0DD1">
      <w:pPr>
        <w:spacing w:after="240" w:line="276" w:lineRule="auto"/>
        <w:ind w:left="1214" w:hanging="142"/>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 xml:space="preserve">v) En los casos en que la Entidad opte por la exigencia de la experiencia específica </w:t>
      </w:r>
      <w:r w:rsidR="00CC2178" w:rsidRPr="00704A71">
        <w:rPr>
          <w:rFonts w:ascii="Verdana" w:eastAsia="Times New Roman" w:hAnsi="Verdana" w:cs="Arial"/>
          <w:color w:val="000000" w:themeColor="text1"/>
          <w:sz w:val="22"/>
          <w:highlight w:val="lightGray"/>
          <w:lang w:eastAsia="es-ES"/>
        </w:rPr>
        <w:t xml:space="preserve">o general </w:t>
      </w:r>
      <w:r w:rsidRPr="00704A71">
        <w:rPr>
          <w:rFonts w:ascii="Verdana" w:eastAsia="Times New Roman" w:hAnsi="Verdana" w:cs="Arial"/>
          <w:color w:val="000000" w:themeColor="text1"/>
          <w:sz w:val="22"/>
          <w:highlight w:val="lightGray"/>
          <w:lang w:eastAsia="es-ES"/>
        </w:rPr>
        <w:t>para las actividades distintas a la actividad principal, deberá incluirse la siguiente nota:</w:t>
      </w:r>
    </w:p>
    <w:p w14:paraId="26243177" w14:textId="71C85BB0" w:rsidR="009A321F" w:rsidRPr="00704A71" w:rsidRDefault="009A321F" w:rsidP="006C0DD1">
      <w:pPr>
        <w:spacing w:after="240" w:line="276" w:lineRule="auto"/>
        <w:ind w:left="1214"/>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sz w:val="22"/>
          <w:highlight w:val="lightGray"/>
          <w:lang w:eastAsia="es-ES"/>
        </w:rPr>
        <w:t>“</w:t>
      </w:r>
      <w:r w:rsidRPr="00AC2EB2">
        <w:rPr>
          <w:rFonts w:ascii="Verdana" w:eastAsia="Times New Roman" w:hAnsi="Verdana" w:cs="Arial"/>
          <w:b/>
          <w:bCs/>
          <w:color w:val="000000"/>
          <w:sz w:val="22"/>
          <w:highlight w:val="lightGray"/>
          <w:lang w:eastAsia="es-ES"/>
        </w:rPr>
        <w:t>Nota</w:t>
      </w:r>
      <w:r w:rsidR="00400F16" w:rsidRPr="00AC2EB2">
        <w:rPr>
          <w:rFonts w:ascii="Verdana" w:eastAsia="Times New Roman" w:hAnsi="Verdana" w:cs="Arial"/>
          <w:b/>
          <w:bCs/>
          <w:color w:val="000000"/>
          <w:sz w:val="22"/>
          <w:highlight w:val="lightGray"/>
          <w:lang w:eastAsia="es-ES"/>
        </w:rPr>
        <w:t xml:space="preserve"> 10</w:t>
      </w:r>
      <w:r w:rsidRPr="00704A71">
        <w:rPr>
          <w:rFonts w:ascii="Verdana" w:eastAsia="Times New Roman" w:hAnsi="Verdana" w:cs="Arial"/>
          <w:color w:val="000000"/>
          <w:sz w:val="22"/>
          <w:highlight w:val="lightGray"/>
          <w:lang w:eastAsia="es-ES"/>
        </w:rPr>
        <w:t xml:space="preserve">: Para el caso de experiencias combinadas un Proponente podrá acreditar experiencia en una o más actividades con un </w:t>
      </w:r>
      <w:r w:rsidR="00C52E69" w:rsidRPr="00704A71">
        <w:rPr>
          <w:rFonts w:ascii="Verdana" w:eastAsia="Times New Roman" w:hAnsi="Verdana" w:cs="Arial"/>
          <w:color w:val="000000"/>
          <w:sz w:val="22"/>
          <w:highlight w:val="lightGray"/>
          <w:lang w:eastAsia="es-ES"/>
        </w:rPr>
        <w:t>C</w:t>
      </w:r>
      <w:r w:rsidRPr="00704A71">
        <w:rPr>
          <w:rFonts w:ascii="Verdana" w:eastAsia="Times New Roman" w:hAnsi="Verdana" w:cs="Arial"/>
          <w:color w:val="000000"/>
          <w:sz w:val="22"/>
          <w:highlight w:val="lightGray"/>
          <w:lang w:eastAsia="es-ES"/>
        </w:rPr>
        <w:t xml:space="preserve">ontrato o con </w:t>
      </w:r>
      <w:r w:rsidR="00732F42">
        <w:rPr>
          <w:rFonts w:ascii="Verdana" w:eastAsia="Times New Roman" w:hAnsi="Verdana" w:cs="Arial"/>
          <w:color w:val="000000"/>
          <w:sz w:val="22"/>
          <w:highlight w:val="lightGray"/>
          <w:lang w:eastAsia="es-ES"/>
        </w:rPr>
        <w:t>C</w:t>
      </w:r>
      <w:r w:rsidRPr="00704A71">
        <w:rPr>
          <w:rFonts w:ascii="Verdana" w:eastAsia="Times New Roman" w:hAnsi="Verdana" w:cs="Arial"/>
          <w:color w:val="000000"/>
          <w:sz w:val="22"/>
          <w:highlight w:val="lightGray"/>
          <w:lang w:eastAsia="es-ES"/>
        </w:rPr>
        <w:t>ontratos distintos”.</w:t>
      </w:r>
    </w:p>
    <w:p w14:paraId="558A5628" w14:textId="7126931A" w:rsidR="009A321F" w:rsidRPr="00704A71" w:rsidRDefault="009A321F" w:rsidP="00305708">
      <w:pPr>
        <w:spacing w:after="240" w:line="276" w:lineRule="auto"/>
        <w:ind w:left="1134"/>
        <w:jc w:val="both"/>
        <w:rPr>
          <w:rFonts w:ascii="Verdana" w:eastAsia="Times New Roman" w:hAnsi="Verdana" w:cs="Arial"/>
          <w:color w:val="000000"/>
          <w:sz w:val="22"/>
          <w:highlight w:val="lightGray"/>
          <w:lang w:eastAsia="es-ES"/>
        </w:rPr>
      </w:pPr>
      <w:r w:rsidRPr="00704A71">
        <w:rPr>
          <w:rFonts w:ascii="Verdana" w:eastAsia="Times New Roman" w:hAnsi="Verdana" w:cs="Arial"/>
          <w:color w:val="000000" w:themeColor="text1"/>
          <w:sz w:val="22"/>
          <w:highlight w:val="lightGray"/>
          <w:lang w:eastAsia="es-ES"/>
        </w:rPr>
        <w:t>v</w:t>
      </w:r>
      <w:r w:rsidR="00630CF4">
        <w:rPr>
          <w:rFonts w:ascii="Verdana" w:eastAsia="Times New Roman" w:hAnsi="Verdana" w:cs="Arial"/>
          <w:color w:val="000000" w:themeColor="text1"/>
          <w:sz w:val="22"/>
          <w:highlight w:val="lightGray"/>
          <w:lang w:eastAsia="es-ES"/>
        </w:rPr>
        <w:t>i</w:t>
      </w:r>
      <w:r w:rsidRPr="00704A71">
        <w:rPr>
          <w:rFonts w:ascii="Verdana" w:eastAsia="Times New Roman" w:hAnsi="Verdana" w:cs="Arial"/>
          <w:color w:val="000000" w:themeColor="text1"/>
          <w:sz w:val="22"/>
          <w:highlight w:val="lightGray"/>
          <w:lang w:eastAsia="es-ES"/>
        </w:rPr>
        <w:t>)</w:t>
      </w:r>
      <w:r w:rsidR="00563330">
        <w:rPr>
          <w:rFonts w:ascii="Verdana" w:eastAsia="Times New Roman" w:hAnsi="Verdana" w:cs="Arial"/>
          <w:color w:val="000000" w:themeColor="text1"/>
          <w:sz w:val="22"/>
          <w:highlight w:val="lightGray"/>
          <w:lang w:eastAsia="es-ES"/>
        </w:rPr>
        <w:t xml:space="preserve"> </w:t>
      </w:r>
      <w:r w:rsidRPr="00704A71">
        <w:rPr>
          <w:rFonts w:ascii="Verdana" w:eastAsia="Times New Roman" w:hAnsi="Verdana" w:cs="Arial"/>
          <w:color w:val="000000" w:themeColor="text1"/>
          <w:sz w:val="22"/>
          <w:highlight w:val="lightGray"/>
          <w:lang w:eastAsia="es-ES"/>
        </w:rPr>
        <w:t xml:space="preserve">[En los Procesos de Contratación estructurados por lotes o por </w:t>
      </w:r>
      <w:r w:rsidR="00B66947" w:rsidRPr="00704A71">
        <w:rPr>
          <w:rFonts w:ascii="Verdana" w:eastAsia="Times New Roman" w:hAnsi="Verdana" w:cs="Arial"/>
          <w:color w:val="000000" w:themeColor="text1"/>
          <w:sz w:val="22"/>
          <w:highlight w:val="lightGray"/>
          <w:lang w:eastAsia="es-ES"/>
        </w:rPr>
        <w:t>segmentos</w:t>
      </w:r>
      <w:r w:rsidRPr="00704A71">
        <w:rPr>
          <w:rFonts w:ascii="Verdana" w:eastAsia="Times New Roman" w:hAnsi="Verdana" w:cs="Arial"/>
          <w:color w:val="000000" w:themeColor="text1"/>
          <w:sz w:val="22"/>
          <w:highlight w:val="lightGray"/>
          <w:lang w:eastAsia="es-ES"/>
        </w:rPr>
        <w:t>, la Entidad establecerá la experiencia de cada uno de ellos, de acuerdo con las actividades definidas en la matriz de experiencia aplicable]</w:t>
      </w:r>
    </w:p>
    <w:p w14:paraId="07F037D2" w14:textId="426F4548" w:rsidR="00740572" w:rsidRPr="00704A71" w:rsidRDefault="009A321F" w:rsidP="006C0DD1">
      <w:pPr>
        <w:spacing w:after="240" w:line="276" w:lineRule="auto"/>
        <w:ind w:left="1068"/>
        <w:jc w:val="both"/>
        <w:rPr>
          <w:rFonts w:ascii="Verdana" w:eastAsia="Arial" w:hAnsi="Verdana" w:cs="Arial"/>
          <w:color w:val="000000" w:themeColor="text1"/>
          <w:sz w:val="22"/>
        </w:rPr>
      </w:pPr>
      <w:r w:rsidRPr="00704A71">
        <w:rPr>
          <w:rFonts w:ascii="Verdana" w:eastAsia="Times New Roman" w:hAnsi="Verdana" w:cs="Arial"/>
          <w:color w:val="000000" w:themeColor="text1"/>
          <w:sz w:val="22"/>
          <w:highlight w:val="lightGray"/>
          <w:lang w:eastAsia="es-ES"/>
        </w:rPr>
        <w:t xml:space="preserve">[La experiencia que deberá acreditar el Proponente será la establecida por la Entidad de forma independiente para cada uno de los lotes o </w:t>
      </w:r>
      <w:r w:rsidR="00C52E69" w:rsidRPr="00704A71">
        <w:rPr>
          <w:rFonts w:ascii="Verdana" w:eastAsia="Times New Roman" w:hAnsi="Verdana" w:cs="Arial"/>
          <w:color w:val="000000" w:themeColor="text1"/>
          <w:sz w:val="22"/>
          <w:highlight w:val="lightGray"/>
          <w:lang w:eastAsia="es-ES"/>
        </w:rPr>
        <w:t>segmentos</w:t>
      </w:r>
      <w:r w:rsidRPr="00704A71">
        <w:rPr>
          <w:rFonts w:ascii="Verdana" w:eastAsia="Times New Roman" w:hAnsi="Verdana" w:cs="Arial"/>
          <w:color w:val="000000" w:themeColor="text1"/>
          <w:sz w:val="22"/>
          <w:highlight w:val="lightGray"/>
          <w:lang w:eastAsia="es-ES"/>
        </w:rPr>
        <w:t xml:space="preserve"> de acuerdo con las actividades definidas en la matriz de </w:t>
      </w:r>
      <w:r w:rsidRPr="00704A71">
        <w:rPr>
          <w:rFonts w:ascii="Verdana" w:eastAsia="Times New Roman" w:hAnsi="Verdana" w:cs="Arial"/>
          <w:color w:val="000000" w:themeColor="text1"/>
          <w:sz w:val="22"/>
          <w:highlight w:val="lightGray"/>
          <w:lang w:eastAsia="es-ES"/>
        </w:rPr>
        <w:lastRenderedPageBreak/>
        <w:t xml:space="preserve">experiencia aplicable en el respectivo proyecto de infraestructura de </w:t>
      </w:r>
      <w:r w:rsidR="00C70712" w:rsidRPr="00704A71">
        <w:rPr>
          <w:rFonts w:ascii="Verdana" w:eastAsia="Times New Roman" w:hAnsi="Verdana" w:cs="Arial"/>
          <w:color w:val="000000" w:themeColor="text1"/>
          <w:sz w:val="22"/>
          <w:highlight w:val="lightGray"/>
          <w:lang w:eastAsia="es-ES"/>
        </w:rPr>
        <w:t>social</w:t>
      </w:r>
      <w:r w:rsidRPr="00704A71">
        <w:rPr>
          <w:rFonts w:ascii="Verdana" w:eastAsia="Times New Roman" w:hAnsi="Verdana" w:cs="Arial"/>
          <w:color w:val="000000" w:themeColor="text1"/>
          <w:sz w:val="22"/>
          <w:highlight w:val="lightGray"/>
          <w:lang w:eastAsia="es-ES"/>
        </w:rPr>
        <w:t>, en el literal A de esta sección].</w:t>
      </w:r>
      <w:r w:rsidR="0032198A" w:rsidRPr="00704A71">
        <w:rPr>
          <w:rFonts w:ascii="Verdana" w:eastAsia="Arial" w:hAnsi="Verdana" w:cs="Arial"/>
          <w:color w:val="000000" w:themeColor="text1"/>
          <w:sz w:val="22"/>
        </w:rPr>
        <w:t xml:space="preserve"> </w:t>
      </w: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4C2D7FF6"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r w:rsidRPr="00704A71">
        <w:rPr>
          <w:rFonts w:ascii="Verdana" w:eastAsiaTheme="minorEastAsia" w:hAnsi="Verdana" w:cstheme="minorBidi"/>
          <w:highlight w:val="lightGray"/>
          <w:lang w:val="es-MX"/>
        </w:rPr>
        <w:t xml:space="preserve">[En los procesos estructurados por lotes o por </w:t>
      </w:r>
      <w:r w:rsidR="2693EA12" w:rsidRPr="00704A71">
        <w:rPr>
          <w:rFonts w:ascii="Verdana" w:eastAsiaTheme="minorEastAsia" w:hAnsi="Verdana" w:cstheme="minorBidi"/>
          <w:highlight w:val="lightGray"/>
          <w:lang w:val="es-MX"/>
        </w:rPr>
        <w:t>segmentos</w:t>
      </w:r>
      <w:r w:rsidRPr="00704A71">
        <w:rPr>
          <w:rFonts w:ascii="Verdana" w:eastAsiaTheme="minorEastAsia" w:hAnsi="Verdana" w:cstheme="minorBidi"/>
          <w:highlight w:val="lightGray"/>
          <w:lang w:val="es-MX"/>
        </w:rPr>
        <w:t xml:space="preserve">, el Proponente podrá aportar mínimo uno </w:t>
      </w:r>
      <w:r w:rsidRPr="00704A71">
        <w:rPr>
          <w:rFonts w:ascii="Verdana" w:eastAsiaTheme="minorEastAsia" w:hAnsi="Verdana" w:cstheme="minorBidi"/>
          <w:color w:val="000000" w:themeColor="text1"/>
          <w:highlight w:val="lightGray"/>
          <w:lang w:val="es-MX"/>
        </w:rPr>
        <w:t xml:space="preserve">(1) y máximo cinco (5) </w:t>
      </w:r>
      <w:r w:rsidR="00732F42">
        <w:rPr>
          <w:rFonts w:ascii="Verdana" w:eastAsiaTheme="minorEastAsia" w:hAnsi="Verdana" w:cstheme="minorBidi"/>
          <w:color w:val="000000" w:themeColor="text1"/>
          <w:highlight w:val="lightGray"/>
          <w:lang w:val="es-MX"/>
        </w:rPr>
        <w:t>C</w:t>
      </w:r>
      <w:r w:rsidRPr="00704A71">
        <w:rPr>
          <w:rFonts w:ascii="Verdana" w:eastAsiaTheme="minorEastAsia" w:hAnsi="Verdana" w:cstheme="minorBidi"/>
          <w:color w:val="000000" w:themeColor="text1"/>
          <w:highlight w:val="lightGray"/>
          <w:lang w:val="es-MX"/>
        </w:rPr>
        <w:t xml:space="preserve">ontratos para cada uno de los lotes o </w:t>
      </w:r>
      <w:r w:rsidR="00316162" w:rsidRPr="00704A71">
        <w:rPr>
          <w:rFonts w:ascii="Verdana" w:eastAsiaTheme="minorEastAsia" w:hAnsi="Verdana" w:cstheme="minorBidi"/>
          <w:color w:val="000000" w:themeColor="text1"/>
          <w:highlight w:val="lightGray"/>
          <w:lang w:val="es-MX"/>
        </w:rPr>
        <w:lastRenderedPageBreak/>
        <w:t>segmentos o</w:t>
      </w:r>
      <w:r w:rsidRPr="00704A71">
        <w:rPr>
          <w:rFonts w:ascii="Verdana" w:eastAsiaTheme="minorEastAsia" w:hAnsi="Verdana" w:cstheme="minorBidi"/>
          <w:color w:val="000000" w:themeColor="text1"/>
          <w:highlight w:val="lightGray"/>
          <w:lang w:val="es-MX"/>
        </w:rPr>
        <w:t xml:space="preserve"> podrá allegar los mismos para todos los lotes o </w:t>
      </w:r>
      <w:proofErr w:type="gramStart"/>
      <w:r w:rsidR="5B4CDC5E" w:rsidRPr="00704A71">
        <w:rPr>
          <w:rFonts w:ascii="Verdana" w:eastAsiaTheme="minorEastAsia" w:hAnsi="Verdana" w:cstheme="minorBidi"/>
          <w:color w:val="000000" w:themeColor="text1"/>
          <w:highlight w:val="lightGray"/>
          <w:lang w:val="es-MX"/>
        </w:rPr>
        <w:t>segmentos</w:t>
      </w:r>
      <w:r w:rsidR="00914FDC">
        <w:rPr>
          <w:rFonts w:ascii="Verdana" w:eastAsiaTheme="minorEastAsia" w:hAnsi="Verdana" w:cstheme="minorBidi"/>
          <w:color w:val="000000" w:themeColor="text1"/>
          <w:highlight w:val="lightGray"/>
          <w:lang w:val="es-MX"/>
        </w:rPr>
        <w:t>(</w:t>
      </w:r>
      <w:proofErr w:type="gramEnd"/>
      <w:r w:rsidR="00914FDC">
        <w:rPr>
          <w:rFonts w:ascii="Verdana" w:eastAsiaTheme="minorEastAsia" w:hAnsi="Verdana" w:cstheme="minorBidi"/>
          <w:color w:val="000000" w:themeColor="text1"/>
          <w:highlight w:val="lightGray"/>
          <w:lang w:val="es-MX"/>
        </w:rPr>
        <w:t>0)</w:t>
      </w:r>
      <w:r w:rsidRPr="00704A71">
        <w:rPr>
          <w:rFonts w:ascii="Verdana" w:eastAsiaTheme="minorEastAsia" w:hAnsi="Verdana" w:cstheme="minorBidi"/>
          <w:color w:val="000000" w:themeColor="text1"/>
          <w:highlight w:val="lightGray"/>
          <w:lang w:val="es-MX"/>
        </w:rPr>
        <w:t>]</w:t>
      </w:r>
      <w:r w:rsidRPr="00704A71">
        <w:rPr>
          <w:rFonts w:ascii="Verdana" w:eastAsiaTheme="minorEastAsia" w:hAnsi="Verdana" w:cstheme="minorBidi"/>
          <w:color w:val="000000" w:themeColor="text1"/>
          <w:lang w:val="es-MX"/>
        </w:rPr>
        <w:t xml:space="preserv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lastRenderedPageBreak/>
        <w:t xml:space="preserve">Para acreditar la condición de </w:t>
      </w:r>
      <w:proofErr w:type="spellStart"/>
      <w:r w:rsidRPr="00704A71">
        <w:rPr>
          <w:rFonts w:ascii="Verdana" w:hAnsi="Verdana"/>
          <w:color w:val="000000" w:themeColor="text1"/>
          <w:sz w:val="22"/>
          <w:lang w:val="es-MX"/>
        </w:rPr>
        <w:t>Mipyme</w:t>
      </w:r>
      <w:proofErr w:type="spellEnd"/>
      <w:r w:rsidRPr="00704A71">
        <w:rPr>
          <w:rFonts w:ascii="Verdana" w:hAnsi="Verdana"/>
          <w:color w:val="000000" w:themeColor="text1"/>
          <w:sz w:val="22"/>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66BCF4A8"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highlight w:val="lightGray"/>
          <w:lang w:val="es-MX"/>
        </w:rPr>
        <w:t xml:space="preserve">[En las convocatorias limitadas a </w:t>
      </w:r>
      <w:proofErr w:type="spellStart"/>
      <w:r w:rsidRPr="00704A71">
        <w:rPr>
          <w:rFonts w:ascii="Verdana" w:hAnsi="Verdana"/>
          <w:color w:val="000000" w:themeColor="text1"/>
          <w:sz w:val="22"/>
          <w:highlight w:val="lightGray"/>
          <w:lang w:val="es-MX"/>
        </w:rPr>
        <w:t>Mipyme</w:t>
      </w:r>
      <w:proofErr w:type="spellEnd"/>
      <w:r w:rsidRPr="00704A71">
        <w:rPr>
          <w:rFonts w:ascii="Verdana" w:hAnsi="Verdana"/>
          <w:color w:val="000000" w:themeColor="text1"/>
          <w:sz w:val="22"/>
          <w:highlight w:val="lightGray"/>
          <w:lang w:val="es-MX"/>
        </w:rPr>
        <w:t>, únicamente se aplicará este criterio diferencial respecto de los emprendimientos y empresas de mujeres].</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1957713A" w14:textId="211A59B0" w:rsidR="6D2DC389" w:rsidRPr="00704A71" w:rsidRDefault="59C69429" w:rsidP="1C261FEA">
      <w:pPr>
        <w:pStyle w:val="InviasNormal"/>
        <w:spacing w:line="276" w:lineRule="auto"/>
        <w:ind w:left="1070"/>
        <w:rPr>
          <w:rFonts w:ascii="Verdana" w:eastAsiaTheme="minorEastAsia" w:hAnsi="Verdana" w:cs="Arial"/>
          <w:color w:val="000000" w:themeColor="text1"/>
          <w:sz w:val="22"/>
          <w:szCs w:val="22"/>
          <w:highlight w:val="lightGray"/>
          <w:lang w:val="es-CO"/>
        </w:rPr>
      </w:pPr>
      <w:r w:rsidRPr="00704A71">
        <w:rPr>
          <w:rFonts w:ascii="Verdana" w:eastAsiaTheme="minorEastAsia" w:hAnsi="Verdana" w:cs="Arial"/>
          <w:color w:val="000000" w:themeColor="text1"/>
          <w:sz w:val="22"/>
          <w:szCs w:val="22"/>
          <w:highlight w:val="lightGray"/>
          <w:lang w:val="es-MX"/>
        </w:rPr>
        <w:t xml:space="preserve">[Los literales E, F, G, H e I, son obligatorios cuando el objeto contractual implique la intervención de una infraestructura vertical o edificación. En los casos que realice la intervención u obra de una infraestructura horizontal distinta a una edificación, no serán requeridos en el desarrollo del Proceso de </w:t>
      </w:r>
      <w:r w:rsidR="002B02AD">
        <w:rPr>
          <w:rFonts w:ascii="Verdana" w:eastAsiaTheme="minorEastAsia" w:hAnsi="Verdana" w:cs="Arial"/>
          <w:color w:val="000000" w:themeColor="text1"/>
          <w:sz w:val="22"/>
          <w:szCs w:val="22"/>
          <w:highlight w:val="lightGray"/>
          <w:lang w:val="es-MX"/>
        </w:rPr>
        <w:t>C</w:t>
      </w:r>
      <w:r w:rsidRPr="00704A71">
        <w:rPr>
          <w:rFonts w:ascii="Verdana" w:eastAsiaTheme="minorEastAsia" w:hAnsi="Verdana" w:cs="Arial"/>
          <w:color w:val="000000" w:themeColor="text1"/>
          <w:sz w:val="22"/>
          <w:szCs w:val="22"/>
          <w:highlight w:val="lightGray"/>
          <w:lang w:val="es-MX"/>
        </w:rPr>
        <w:t xml:space="preserve">ontratación y no se incluirán en el </w:t>
      </w:r>
      <w:r w:rsidRPr="00704A71">
        <w:rPr>
          <w:rFonts w:ascii="Verdana" w:eastAsiaTheme="minorEastAsia" w:hAnsi="Verdana" w:cs="Arial"/>
          <w:color w:val="000000" w:themeColor="text1"/>
          <w:sz w:val="22"/>
          <w:szCs w:val="22"/>
          <w:highlight w:val="lightGray"/>
          <w:lang w:val="es-CO"/>
        </w:rPr>
        <w:t xml:space="preserve">presente </w:t>
      </w:r>
      <w:r w:rsidR="00B11E29">
        <w:rPr>
          <w:rFonts w:ascii="Verdana" w:eastAsiaTheme="minorEastAsia" w:hAnsi="Verdana" w:cs="Arial"/>
          <w:color w:val="000000" w:themeColor="text1"/>
          <w:sz w:val="22"/>
          <w:szCs w:val="22"/>
          <w:highlight w:val="lightGray"/>
          <w:lang w:val="es-MX"/>
        </w:rPr>
        <w:t>P</w:t>
      </w:r>
      <w:r w:rsidRPr="00704A71">
        <w:rPr>
          <w:rFonts w:ascii="Verdana" w:eastAsiaTheme="minorEastAsia" w:hAnsi="Verdana" w:cs="Arial"/>
          <w:color w:val="000000" w:themeColor="text1"/>
          <w:sz w:val="22"/>
          <w:szCs w:val="22"/>
          <w:highlight w:val="lightGray"/>
          <w:lang w:val="es-MX"/>
        </w:rPr>
        <w:t xml:space="preserve">liego de </w:t>
      </w:r>
      <w:r w:rsidR="00B11E29">
        <w:rPr>
          <w:rFonts w:ascii="Verdana" w:eastAsiaTheme="minorEastAsia" w:hAnsi="Verdana" w:cs="Arial"/>
          <w:color w:val="000000" w:themeColor="text1"/>
          <w:sz w:val="22"/>
          <w:szCs w:val="22"/>
          <w:highlight w:val="lightGray"/>
          <w:lang w:val="es-MX"/>
        </w:rPr>
        <w:t>C</w:t>
      </w:r>
      <w:r w:rsidRPr="00704A71">
        <w:rPr>
          <w:rFonts w:ascii="Verdana" w:eastAsiaTheme="minorEastAsia" w:hAnsi="Verdana" w:cs="Arial"/>
          <w:color w:val="000000" w:themeColor="text1"/>
          <w:sz w:val="22"/>
          <w:szCs w:val="22"/>
          <w:highlight w:val="lightGray"/>
          <w:lang w:val="es-MX"/>
        </w:rPr>
        <w:t>ondiciones.]</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w:t>
      </w:r>
      <w:r w:rsidRPr="00704A71">
        <w:rPr>
          <w:rFonts w:ascii="Verdana" w:eastAsiaTheme="minorEastAsia" w:hAnsi="Verdana" w:cs="Arial"/>
          <w:color w:val="000000" w:themeColor="text1"/>
          <w:lang w:val="es-MX" w:eastAsia="es-ES"/>
        </w:rPr>
        <w:lastRenderedPageBreak/>
        <w:t xml:space="preserve">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73"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73"/>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lastRenderedPageBreak/>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704A7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704A71" w:rsidDel="00FF43DA" w:rsidRDefault="1378ACCD" w:rsidP="763D3B17">
      <w:pPr>
        <w:pStyle w:val="Prrafodelista"/>
        <w:spacing w:after="0" w:line="257" w:lineRule="auto"/>
        <w:ind w:left="1070"/>
        <w:jc w:val="both"/>
        <w:rPr>
          <w:rFonts w:ascii="Verdana" w:eastAsia="Arial" w:hAnsi="Verdana" w:cs="Arial"/>
          <w:lang w:val="es-MX"/>
        </w:rPr>
      </w:pPr>
      <w:r w:rsidRPr="763D3B17">
        <w:rPr>
          <w:rFonts w:ascii="Verdana" w:eastAsia="Arial" w:hAnsi="Verdana" w:cs="Arial"/>
          <w:b/>
          <w:bCs/>
          <w:color w:val="000000" w:themeColor="text1"/>
          <w:lang w:val="es-MX"/>
        </w:rPr>
        <w:t>Nota 11:</w:t>
      </w:r>
      <w:r w:rsidRPr="763D3B17">
        <w:rPr>
          <w:rFonts w:ascii="Verdana" w:eastAsia="Arial" w:hAnsi="Verdana" w:cs="Arial"/>
          <w:color w:val="000000" w:themeColor="text1"/>
          <w:lang w:val="es-MX"/>
        </w:rPr>
        <w:t xml:space="preserve"> Las consideraciones previamente relacionadas aplican para las actividades a contratar que correspondan a la intervención de edificaciones verticales únicamente. </w:t>
      </w:r>
    </w:p>
    <w:p w14:paraId="2C5CCE45" w14:textId="33B92789" w:rsidR="00504346" w:rsidRPr="00704A71" w:rsidDel="00FF43DA" w:rsidRDefault="00504346" w:rsidP="763D3B17">
      <w:pPr>
        <w:pStyle w:val="Prrafodelista"/>
        <w:spacing w:after="0" w:line="257" w:lineRule="auto"/>
        <w:ind w:left="1070"/>
        <w:jc w:val="both"/>
        <w:rPr>
          <w:rFonts w:ascii="Verdana" w:hAnsi="Verdana"/>
          <w:color w:val="3B3838" w:themeColor="background2" w:themeShade="40"/>
          <w:sz w:val="20"/>
          <w:szCs w:val="20"/>
        </w:rPr>
      </w:pPr>
    </w:p>
    <w:p w14:paraId="3F891153" w14:textId="6CDA9566" w:rsidR="00504346" w:rsidRPr="008A6122" w:rsidDel="00FF43DA" w:rsidRDefault="1F9D5567" w:rsidP="00EB5414">
      <w:pPr>
        <w:pStyle w:val="Prrafodelista"/>
        <w:numPr>
          <w:ilvl w:val="0"/>
          <w:numId w:val="60"/>
        </w:numPr>
        <w:spacing w:after="0" w:line="257" w:lineRule="auto"/>
        <w:jc w:val="both"/>
        <w:rPr>
          <w:rFonts w:ascii="Verdana" w:hAnsi="Verdana"/>
          <w:color w:val="3B3838" w:themeColor="background2" w:themeShade="40"/>
          <w:sz w:val="20"/>
          <w:szCs w:val="20"/>
        </w:rPr>
      </w:pPr>
      <w:r w:rsidRPr="4F30ED3B">
        <w:rPr>
          <w:rFonts w:ascii="Verdana" w:eastAsia="Arial" w:hAnsi="Verdana" w:cs="Arial"/>
          <w:highlight w:val="lightGray"/>
          <w:u w:val="single"/>
          <w:lang w:val="es-MX"/>
        </w:rPr>
        <w:t xml:space="preserve">[Cuando el objeto contractual incluya </w:t>
      </w:r>
      <w:r w:rsidR="6B2502E0" w:rsidRPr="4F30ED3B">
        <w:rPr>
          <w:rFonts w:ascii="Verdana" w:eastAsia="Arial" w:hAnsi="Verdana" w:cs="Arial"/>
          <w:highlight w:val="lightGray"/>
          <w:u w:val="single"/>
          <w:lang w:val="es-MX"/>
        </w:rPr>
        <w:t xml:space="preserve">obras, </w:t>
      </w:r>
      <w:r w:rsidRPr="4F30ED3B">
        <w:rPr>
          <w:rFonts w:ascii="Verdana" w:eastAsia="Arial" w:hAnsi="Verdana" w:cs="Arial"/>
          <w:highlight w:val="lightGray"/>
          <w:u w:val="single"/>
          <w:lang w:val="es-MX"/>
        </w:rPr>
        <w:t>bienes o servicios a</w:t>
      </w:r>
      <w:r w:rsidR="1A52070A" w:rsidRPr="4F30ED3B">
        <w:rPr>
          <w:rFonts w:ascii="Verdana" w:eastAsia="Arial" w:hAnsi="Verdana" w:cs="Arial"/>
          <w:highlight w:val="lightGray"/>
          <w:u w:val="single"/>
          <w:lang w:val="es-MX"/>
        </w:rPr>
        <w:t>dicionales</w:t>
      </w:r>
      <w:r w:rsidRPr="4F30ED3B">
        <w:rPr>
          <w:rFonts w:ascii="Verdana" w:eastAsia="Arial" w:hAnsi="Verdana" w:cs="Arial"/>
          <w:highlight w:val="lightGray"/>
          <w:u w:val="single"/>
          <w:lang w:val="es-MX"/>
        </w:rPr>
        <w:t xml:space="preserve"> a la obra pública de infraestructura </w:t>
      </w:r>
      <w:r w:rsidR="00B4284D" w:rsidRPr="4F30ED3B">
        <w:rPr>
          <w:rFonts w:ascii="Verdana" w:eastAsia="Arial" w:hAnsi="Verdana" w:cs="Arial"/>
          <w:highlight w:val="lightGray"/>
          <w:u w:val="single"/>
          <w:lang w:val="es-MX"/>
        </w:rPr>
        <w:t xml:space="preserve">social </w:t>
      </w:r>
      <w:r w:rsidR="00B4284D" w:rsidRPr="4F30ED3B">
        <w:rPr>
          <w:rFonts w:ascii="Verdana" w:eastAsia="Arial" w:hAnsi="Verdana" w:cs="Arial"/>
          <w:highlight w:val="lightGray"/>
          <w:lang w:val="es-MX"/>
        </w:rPr>
        <w:t>y</w:t>
      </w:r>
      <w:r w:rsidRPr="4F30ED3B">
        <w:rPr>
          <w:rFonts w:ascii="Verdana" w:eastAsia="Arial" w:hAnsi="Verdana" w:cs="Arial"/>
          <w:highlight w:val="lightGray"/>
          <w:u w:val="single"/>
          <w:lang w:val="es-MX"/>
        </w:rPr>
        <w:t xml:space="preserve"> de manera excepcional se requiere incluir experiencia adicional para evaluar la idoneidad respecto de dichos bienes o servicios, la Entidad </w:t>
      </w:r>
      <w:r w:rsidRPr="4F30ED3B">
        <w:rPr>
          <w:rFonts w:ascii="Verdana" w:eastAsia="Arial" w:hAnsi="Verdana" w:cs="Arial"/>
          <w:highlight w:val="lightGray"/>
          <w:u w:val="single"/>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4F30ED3B">
        <w:rPr>
          <w:rFonts w:ascii="Verdana" w:eastAsia="Arial" w:hAnsi="Verdana" w:cs="Arial"/>
          <w:highlight w:val="lightGray"/>
          <w:u w:val="single"/>
          <w:lang w:val="es-MX"/>
        </w:rPr>
        <w:t xml:space="preserve"> En todo caso, si el objeto contractual contempla </w:t>
      </w:r>
      <w:r w:rsidR="226632D1" w:rsidRPr="4F30ED3B">
        <w:rPr>
          <w:rFonts w:ascii="Verdana" w:eastAsia="Arial" w:hAnsi="Verdana" w:cs="Arial"/>
          <w:highlight w:val="lightGray"/>
          <w:u w:val="single"/>
          <w:lang w:val="es-MX"/>
        </w:rPr>
        <w:t xml:space="preserve">obras, </w:t>
      </w:r>
      <w:r w:rsidRPr="4F30ED3B">
        <w:rPr>
          <w:rFonts w:ascii="Verdana" w:eastAsia="Arial" w:hAnsi="Verdana" w:cs="Arial"/>
          <w:highlight w:val="lightGray"/>
          <w:u w:val="single"/>
          <w:lang w:val="es-MX"/>
        </w:rPr>
        <w:t>bienes o servicios a</w:t>
      </w:r>
      <w:r w:rsidR="40035C40" w:rsidRPr="4F30ED3B">
        <w:rPr>
          <w:rFonts w:ascii="Verdana" w:eastAsia="Arial" w:hAnsi="Verdana" w:cs="Arial"/>
          <w:highlight w:val="lightGray"/>
          <w:u w:val="single"/>
          <w:lang w:val="es-MX"/>
        </w:rPr>
        <w:t>dicionales</w:t>
      </w:r>
      <w:r w:rsidRPr="4F30ED3B">
        <w:rPr>
          <w:rFonts w:ascii="Verdana" w:eastAsia="Arial" w:hAnsi="Verdana" w:cs="Arial"/>
          <w:highlight w:val="lightGray"/>
          <w:u w:val="single"/>
          <w:lang w:val="es-MX"/>
        </w:rPr>
        <w:t xml:space="preserve"> que no están regulados en los Documentos Tipo</w:t>
      </w:r>
      <w:r w:rsidR="7E6D2EAA" w:rsidRPr="4F30ED3B">
        <w:rPr>
          <w:rFonts w:ascii="Verdana" w:eastAsia="Arial" w:hAnsi="Verdana" w:cs="Arial"/>
          <w:color w:val="000000" w:themeColor="text1"/>
          <w:highlight w:val="lightGray"/>
          <w:lang w:val="es-MX"/>
        </w:rPr>
        <w:t>, la Entidad aplicará los parámetros del artículo 4</w:t>
      </w:r>
      <w:r w:rsidR="7E6D2EAA" w:rsidRPr="00D242ED">
        <w:rPr>
          <w:rFonts w:ascii="Verdana" w:eastAsia="Arial" w:hAnsi="Verdana" w:cs="Arial"/>
          <w:color w:val="000000" w:themeColor="text1"/>
          <w:highlight w:val="lightGray"/>
          <w:lang w:val="es-MX"/>
        </w:rPr>
        <w:t xml:space="preserve"> de la Resolución </w:t>
      </w:r>
      <w:r w:rsidR="008A6122" w:rsidRPr="00D242ED">
        <w:rPr>
          <w:rFonts w:ascii="Verdana" w:eastAsia="Arial" w:hAnsi="Verdana" w:cs="Arial"/>
          <w:color w:val="000000" w:themeColor="text1"/>
          <w:highlight w:val="lightGray"/>
          <w:lang w:val="es-MX"/>
        </w:rPr>
        <w:t>540</w:t>
      </w:r>
      <w:r w:rsidR="7E6D2EAA" w:rsidRPr="00D242ED">
        <w:rPr>
          <w:rFonts w:ascii="Verdana" w:eastAsia="Arial" w:hAnsi="Verdana" w:cs="Arial"/>
          <w:color w:val="000000" w:themeColor="text1"/>
          <w:highlight w:val="lightGray"/>
          <w:lang w:val="es-MX"/>
        </w:rPr>
        <w:t xml:space="preserve"> de 202</w:t>
      </w:r>
      <w:r w:rsidR="008A6122" w:rsidRPr="00D242ED">
        <w:rPr>
          <w:rFonts w:ascii="Verdana" w:eastAsia="Arial" w:hAnsi="Verdana" w:cs="Arial"/>
          <w:color w:val="000000" w:themeColor="text1"/>
          <w:highlight w:val="lightGray"/>
          <w:lang w:val="es-MX"/>
        </w:rPr>
        <w:t>5</w:t>
      </w:r>
      <w:r w:rsidR="7E6D2EAA" w:rsidRPr="00D242ED">
        <w:rPr>
          <w:rFonts w:ascii="Verdana" w:eastAsia="Arial" w:hAnsi="Verdana" w:cs="Arial"/>
          <w:color w:val="000000" w:themeColor="text1"/>
          <w:highlight w:val="lightGray"/>
          <w:lang w:val="es-MX"/>
        </w:rPr>
        <w:t>.</w:t>
      </w:r>
      <w:r w:rsidRPr="008A6122">
        <w:rPr>
          <w:rFonts w:ascii="Verdana" w:hAnsi="Verdana"/>
          <w:lang w:val="es-MX"/>
        </w:rPr>
        <w:t xml:space="preserve">  </w:t>
      </w:r>
      <w:r w:rsidRPr="00704A71">
        <w:rPr>
          <w:rFonts w:ascii="Verdana" w:hAnsi="Verdana"/>
          <w:lang w:val="es-MX"/>
        </w:rPr>
        <w:t xml:space="preserve"> </w:t>
      </w:r>
    </w:p>
    <w:p w14:paraId="5E9EC03D" w14:textId="77777777" w:rsidR="000D5347" w:rsidRPr="00854D74"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763D3B17">
      <w:pPr>
        <w:spacing w:after="0" w:line="276" w:lineRule="auto"/>
        <w:ind w:left="709"/>
        <w:jc w:val="both"/>
        <w:rPr>
          <w:rFonts w:ascii="Verdana" w:hAnsi="Verdana"/>
          <w:color w:val="auto"/>
          <w:sz w:val="22"/>
        </w:rPr>
      </w:pPr>
      <w:r w:rsidRPr="00630CF4">
        <w:rPr>
          <w:rFonts w:ascii="Verdana" w:hAnsi="Verdana"/>
          <w:b/>
          <w:bCs/>
          <w:color w:val="auto"/>
          <w:sz w:val="22"/>
        </w:rPr>
        <w:t>Nota 12:</w:t>
      </w:r>
      <w:r w:rsidRPr="00630CF4">
        <w:rPr>
          <w:rFonts w:ascii="Verdana" w:hAnsi="Verdana"/>
          <w:color w:val="auto"/>
          <w:sz w:val="22"/>
        </w:rPr>
        <w:t xml:space="preserve"> </w:t>
      </w:r>
      <w:r w:rsidRPr="0027429B">
        <w:rPr>
          <w:rFonts w:ascii="Verdana" w:hAnsi="Verdana"/>
          <w:color w:val="auto"/>
          <w:sz w:val="22"/>
        </w:rPr>
        <w:t xml:space="preserve">En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854D74">
      <w:pPr>
        <w:spacing w:after="0" w:line="276" w:lineRule="auto"/>
        <w:ind w:left="709"/>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pPr>
        <w:spacing w:after="0"/>
        <w:ind w:left="709"/>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3E209ED1" w14:textId="77777777" w:rsidR="002C1CF1" w:rsidRPr="00630CF4" w:rsidRDefault="002C1CF1" w:rsidP="002C1CF1">
      <w:pPr>
        <w:spacing w:after="0"/>
        <w:ind w:left="709"/>
        <w:jc w:val="both"/>
        <w:rPr>
          <w:rFonts w:ascii="Verdana" w:hAnsi="Verdana"/>
          <w:color w:val="auto"/>
          <w:sz w:val="22"/>
        </w:rPr>
      </w:pPr>
    </w:p>
    <w:p w14:paraId="3306C9D6" w14:textId="3FFE206E" w:rsidR="002F4864" w:rsidRPr="00704A71" w:rsidRDefault="596816D3" w:rsidP="00854D74">
      <w:pPr>
        <w:spacing w:after="0"/>
        <w:jc w:val="both"/>
        <w:rPr>
          <w:rFonts w:ascii="Verdana" w:hAnsi="Verdana" w:cs="Arial"/>
          <w:b/>
          <w:bCs/>
          <w:color w:val="FF0000"/>
          <w:sz w:val="22"/>
          <w:highlight w:val="yellow"/>
        </w:rPr>
      </w:pPr>
      <w:r w:rsidRPr="4F30ED3B">
        <w:rPr>
          <w:rFonts w:ascii="Verdana" w:hAnsi="Verdana" w:cs="Arial"/>
          <w:color w:val="000000" w:themeColor="text1"/>
          <w:sz w:val="22"/>
          <w:highlight w:val="lightGray"/>
        </w:rPr>
        <w:t>C</w:t>
      </w:r>
      <w:r w:rsidR="05D0DA3F" w:rsidRPr="4F30ED3B">
        <w:rPr>
          <w:rFonts w:ascii="Verdana" w:hAnsi="Verdana" w:cs="Arial"/>
          <w:color w:val="000000" w:themeColor="text1"/>
          <w:sz w:val="22"/>
          <w:highlight w:val="lightGray"/>
        </w:rPr>
        <w:t>onforme con esta disposición, la Entidad no puede requerir experiencia adicional que incluya volúmenes o cantidades de obra específica expresada en SMMLV.</w:t>
      </w:r>
    </w:p>
    <w:p w14:paraId="3EE1F309" w14:textId="3192D9EE" w:rsidR="763D3B17" w:rsidRDefault="763D3B17" w:rsidP="763D3B17">
      <w:pPr>
        <w:spacing w:after="0"/>
        <w:jc w:val="both"/>
        <w:rPr>
          <w:rFonts w:ascii="Verdana" w:hAnsi="Verdana" w:cs="Arial"/>
          <w:color w:val="000000" w:themeColor="text1"/>
          <w:sz w:val="22"/>
          <w:highlight w:val="lightGray"/>
        </w:rPr>
      </w:pPr>
    </w:p>
    <w:p w14:paraId="3ECEB8B0" w14:textId="4A59016F" w:rsidR="0C2595ED" w:rsidRPr="00704A71" w:rsidRDefault="247488D3" w:rsidP="00854D74">
      <w:pPr>
        <w:spacing w:after="0" w:line="257" w:lineRule="auto"/>
        <w:jc w:val="both"/>
        <w:rPr>
          <w:rFonts w:ascii="Verdana" w:eastAsia="Arial" w:hAnsi="Verdana" w:cs="Arial"/>
          <w:color w:val="000000" w:themeColor="text1"/>
          <w:sz w:val="22"/>
          <w:highlight w:val="lightGray"/>
          <w:lang w:val="es-MX"/>
        </w:rPr>
      </w:pPr>
      <w:r w:rsidRPr="4F30ED3B">
        <w:rPr>
          <w:rFonts w:ascii="Verdana" w:eastAsia="Arial" w:hAnsi="Verdana" w:cs="Arial"/>
          <w:color w:val="000000" w:themeColor="text1"/>
          <w:sz w:val="22"/>
          <w:highlight w:val="lightGray"/>
          <w:lang w:val="es-MX"/>
        </w:rPr>
        <w:t xml:space="preserve">En el escenario en el cual la </w:t>
      </w:r>
      <w:r w:rsidR="38699F2F" w:rsidRPr="4F30ED3B">
        <w:rPr>
          <w:rFonts w:ascii="Verdana" w:eastAsia="Arial" w:hAnsi="Verdana" w:cs="Arial"/>
          <w:color w:val="000000" w:themeColor="text1"/>
          <w:sz w:val="22"/>
          <w:highlight w:val="lightGray"/>
          <w:lang w:val="es-MX"/>
        </w:rPr>
        <w:t>Entidad</w:t>
      </w:r>
      <w:r w:rsidRPr="4F30ED3B">
        <w:rPr>
          <w:rFonts w:ascii="Verdana" w:eastAsia="Arial" w:hAnsi="Verdana" w:cs="Arial"/>
          <w:color w:val="000000" w:themeColor="text1"/>
          <w:sz w:val="22"/>
          <w:highlight w:val="lightGray"/>
          <w:lang w:val="es-MX"/>
        </w:rPr>
        <w:t xml:space="preserve"> requiera y considere adecuado y proporcional exigir experiencia relacionada con esta, según su etapa previa de planeación, deberá exigirla como un bien o servicio adicional a la obra pública de infraestructura social, según las actividades a contratar de la Matriz 1 - Experiencia aplicable]</w:t>
      </w:r>
    </w:p>
    <w:p w14:paraId="46376B5B" w14:textId="63B74844" w:rsidR="0C2595ED" w:rsidRPr="00704A71" w:rsidRDefault="247488D3" w:rsidP="00603A21">
      <w:pPr>
        <w:spacing w:after="0" w:line="257" w:lineRule="auto"/>
        <w:ind w:left="1072"/>
        <w:jc w:val="both"/>
        <w:rPr>
          <w:rFonts w:ascii="Verdana" w:eastAsia="Arial" w:hAnsi="Verdana" w:cs="Arial"/>
          <w:color w:val="000000" w:themeColor="text1"/>
          <w:sz w:val="22"/>
          <w:highlight w:val="lightGray"/>
          <w:lang w:val="es-MX"/>
        </w:rPr>
      </w:pPr>
      <w:r w:rsidRPr="00704A71">
        <w:rPr>
          <w:rFonts w:ascii="Verdana" w:eastAsia="Arial" w:hAnsi="Verdana" w:cs="Arial"/>
          <w:color w:val="000000" w:themeColor="text1"/>
          <w:sz w:val="22"/>
          <w:highlight w:val="lightGray"/>
          <w:lang w:val="es-MX"/>
        </w:rPr>
        <w:t xml:space="preserve"> </w:t>
      </w:r>
    </w:p>
    <w:p w14:paraId="4FCDF4E3" w14:textId="71BA88D1" w:rsidR="0C2595ED" w:rsidRPr="00704A71" w:rsidRDefault="247488D3" w:rsidP="00EB5414">
      <w:pPr>
        <w:pStyle w:val="Prrafodelista"/>
        <w:numPr>
          <w:ilvl w:val="0"/>
          <w:numId w:val="60"/>
        </w:numPr>
        <w:spacing w:after="0" w:line="257" w:lineRule="auto"/>
        <w:ind w:left="1072"/>
        <w:jc w:val="both"/>
        <w:rPr>
          <w:rFonts w:ascii="Verdana" w:eastAsia="Arial" w:hAnsi="Verdana" w:cs="Arial"/>
          <w:color w:val="000000" w:themeColor="text1"/>
          <w:highlight w:val="lightGray"/>
          <w:lang w:val="es-MX"/>
        </w:rPr>
      </w:pPr>
      <w:r w:rsidRPr="00704A71">
        <w:rPr>
          <w:rFonts w:ascii="Verdana" w:eastAsia="Arial" w:hAnsi="Verdana" w:cs="Arial"/>
          <w:color w:val="000000" w:themeColor="text1"/>
          <w:highlight w:val="lightGray"/>
          <w:lang w:val="es-MX"/>
        </w:rPr>
        <w:t xml:space="preserve">[La </w:t>
      </w:r>
      <w:r w:rsidR="38699F2F" w:rsidRPr="00704A71">
        <w:rPr>
          <w:rFonts w:ascii="Verdana" w:eastAsia="Arial" w:hAnsi="Verdana" w:cs="Arial"/>
          <w:color w:val="000000" w:themeColor="text1"/>
          <w:highlight w:val="lightGray"/>
          <w:lang w:val="es-MX"/>
        </w:rPr>
        <w:t>Entidad</w:t>
      </w:r>
      <w:r w:rsidRPr="00704A71">
        <w:rPr>
          <w:rFonts w:ascii="Verdana" w:eastAsia="Arial" w:hAnsi="Verdana" w:cs="Arial"/>
          <w:color w:val="000000" w:themeColor="text1"/>
          <w:highlight w:val="lightGray"/>
          <w:lang w:val="es-MX"/>
        </w:rPr>
        <w:t xml:space="preserve"> no puede establecer requisitos de experiencia general o específica, adicionales a los establecidos en la Matriz 1 - Experiencia aplicable en el proyecto de infraestructura social bien sea de salud, educación</w:t>
      </w:r>
      <w:r w:rsidRPr="00704A71">
        <w:rPr>
          <w:rFonts w:ascii="Verdana" w:eastAsia="Arial" w:hAnsi="Verdana" w:cs="Arial"/>
          <w:highlight w:val="lightGray"/>
          <w:lang w:val="es-MX"/>
        </w:rPr>
        <w:t xml:space="preserve">, </w:t>
      </w:r>
      <w:r w:rsidR="0039296F" w:rsidRPr="00704A71">
        <w:rPr>
          <w:rFonts w:ascii="Verdana" w:eastAsia="Arial" w:hAnsi="Verdana" w:cs="Arial"/>
          <w:highlight w:val="lightGray"/>
          <w:lang w:val="es-MX"/>
        </w:rPr>
        <w:t>institucional,</w:t>
      </w:r>
      <w:r w:rsidR="00DD4BB3" w:rsidRPr="00704A71">
        <w:rPr>
          <w:rFonts w:ascii="Verdana" w:eastAsia="Arial" w:hAnsi="Verdana" w:cs="Arial"/>
          <w:highlight w:val="lightGray"/>
          <w:lang w:val="es-MX"/>
        </w:rPr>
        <w:t xml:space="preserve"> vivienda,</w:t>
      </w:r>
      <w:r w:rsidR="0039296F" w:rsidRPr="00704A71" w:rsidDel="0039296F">
        <w:rPr>
          <w:rFonts w:ascii="Verdana" w:eastAsia="Arial" w:hAnsi="Verdana" w:cs="Arial"/>
          <w:highlight w:val="lightGray"/>
          <w:lang w:val="es-MX"/>
        </w:rPr>
        <w:t xml:space="preserve"> </w:t>
      </w:r>
      <w:r w:rsidRPr="00704A71">
        <w:rPr>
          <w:rFonts w:ascii="Verdana" w:eastAsia="Arial" w:hAnsi="Verdana" w:cs="Arial"/>
          <w:highlight w:val="lightGray"/>
          <w:lang w:val="es-MX"/>
        </w:rPr>
        <w:t>cultura</w:t>
      </w:r>
      <w:r w:rsidRPr="00704A71">
        <w:rPr>
          <w:rFonts w:ascii="Verdana" w:eastAsia="Arial" w:hAnsi="Verdana" w:cs="Arial"/>
          <w:color w:val="000000" w:themeColor="text1"/>
          <w:highlight w:val="lightGray"/>
          <w:lang w:val="es-MX"/>
        </w:rPr>
        <w:t xml:space="preserve">, recreación y deporte, relacionados con el cumplimiento de Planes de Manejo Ambiental, Planes de Manejo de Tránsito o el Plan de Adaptación de la Guía Ambiental, porque estas actividades no son ajenas a la obra pública de infraestructura social. Por esto, cuando el objeto contractual incluya </w:t>
      </w:r>
      <w:r w:rsidR="00AD10C5">
        <w:rPr>
          <w:rFonts w:ascii="Verdana" w:eastAsia="Arial" w:hAnsi="Verdana" w:cs="Arial"/>
          <w:color w:val="000000" w:themeColor="text1"/>
          <w:highlight w:val="lightGray"/>
          <w:lang w:val="es-MX"/>
        </w:rPr>
        <w:t xml:space="preserve">obra, </w:t>
      </w:r>
      <w:r w:rsidRPr="00704A71">
        <w:rPr>
          <w:rFonts w:ascii="Verdana" w:eastAsia="Arial" w:hAnsi="Verdana" w:cs="Arial"/>
          <w:color w:val="000000" w:themeColor="text1"/>
          <w:highlight w:val="lightGray"/>
          <w:lang w:val="es-MX"/>
        </w:rPr>
        <w:t xml:space="preserve">bienes y/o servicios adicionales a la obra pública de infraestructura social la </w:t>
      </w:r>
      <w:r w:rsidR="38699F2F" w:rsidRPr="00704A71">
        <w:rPr>
          <w:rFonts w:ascii="Verdana" w:eastAsia="Arial" w:hAnsi="Verdana" w:cs="Arial"/>
          <w:color w:val="000000" w:themeColor="text1"/>
          <w:highlight w:val="lightGray"/>
          <w:lang w:val="es-MX"/>
        </w:rPr>
        <w:t>Entidad</w:t>
      </w:r>
      <w:r w:rsidRPr="00704A71">
        <w:rPr>
          <w:rFonts w:ascii="Verdana" w:eastAsia="Arial" w:hAnsi="Verdana" w:cs="Arial"/>
          <w:color w:val="000000" w:themeColor="text1"/>
          <w:highlight w:val="lightGray"/>
          <w:lang w:val="es-MX"/>
        </w:rPr>
        <w:t xml:space="preserve"> deberá incluir el presente literal con el siguiente texto, que en caso contrario deberá eliminarse]</w:t>
      </w:r>
    </w:p>
    <w:p w14:paraId="60C6D192" w14:textId="3476EA2D" w:rsidR="0C2595ED" w:rsidRPr="00704A71" w:rsidRDefault="247488D3" w:rsidP="00603A21">
      <w:pPr>
        <w:spacing w:after="0" w:line="257" w:lineRule="auto"/>
        <w:ind w:left="107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7B13B03" w14:textId="1F425835" w:rsidR="00C826CF" w:rsidRPr="00704A71" w:rsidRDefault="280332AE" w:rsidP="4F30ED3B">
      <w:pPr>
        <w:spacing w:after="0" w:line="257" w:lineRule="auto"/>
        <w:ind w:left="1070"/>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704A71" w:rsidRDefault="280332AE" w:rsidP="00603A21">
      <w:pPr>
        <w:pStyle w:val="Prrafodelista"/>
        <w:spacing w:after="0" w:line="257" w:lineRule="auto"/>
        <w:ind w:left="1072"/>
        <w:jc w:val="both"/>
        <w:rPr>
          <w:rFonts w:ascii="Verdana" w:eastAsia="Arial" w:hAnsi="Verdana" w:cs="Arial"/>
          <w:color w:val="000000" w:themeColor="text1"/>
          <w:lang w:val="es-MX"/>
        </w:rPr>
      </w:pPr>
      <w:r w:rsidRPr="4F30ED3B">
        <w:rPr>
          <w:rFonts w:ascii="Verdana" w:eastAsia="Arial" w:hAnsi="Verdana" w:cs="Arial"/>
          <w:color w:val="000000" w:themeColor="text1"/>
          <w:lang w:val="es-MX"/>
        </w:rPr>
        <w:t xml:space="preserve">La </w:t>
      </w:r>
      <w:r w:rsidR="38699F2F" w:rsidRPr="4F30ED3B">
        <w:rPr>
          <w:rFonts w:ascii="Verdana" w:eastAsia="Arial" w:hAnsi="Verdana" w:cs="Arial"/>
          <w:color w:val="000000" w:themeColor="text1"/>
          <w:lang w:val="es-MX"/>
        </w:rPr>
        <w:t>Entidad</w:t>
      </w:r>
      <w:r w:rsidRPr="4F30ED3B">
        <w:rPr>
          <w:rFonts w:ascii="Verdana" w:eastAsia="Arial" w:hAnsi="Verdana" w:cs="Arial"/>
          <w:color w:val="000000" w:themeColor="text1"/>
          <w:lang w:val="es-MX"/>
        </w:rPr>
        <w:t xml:space="preserve"> debe demostrar que la experiencia adicional, “obra a</w:t>
      </w:r>
      <w:r w:rsidR="672A0BC2" w:rsidRPr="4F30ED3B">
        <w:rPr>
          <w:rFonts w:ascii="Verdana" w:eastAsia="Arial" w:hAnsi="Verdana" w:cs="Arial"/>
          <w:color w:val="000000" w:themeColor="text1"/>
          <w:lang w:val="es-MX"/>
        </w:rPr>
        <w:t>dicional</w:t>
      </w:r>
      <w:r w:rsidRPr="4F30ED3B">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Pr>
          <w:rFonts w:ascii="Verdana" w:eastAsia="Arial" w:hAnsi="Verdana" w:cs="Arial"/>
          <w:color w:val="000000" w:themeColor="text1"/>
          <w:lang w:val="es-MX"/>
        </w:rPr>
        <w:t>P</w:t>
      </w:r>
      <w:r w:rsidRPr="4F30ED3B">
        <w:rPr>
          <w:rFonts w:ascii="Verdana" w:eastAsia="Arial" w:hAnsi="Verdana" w:cs="Arial"/>
          <w:color w:val="000000" w:themeColor="text1"/>
          <w:lang w:val="es-MX"/>
        </w:rPr>
        <w:t xml:space="preserve">roceso de </w:t>
      </w:r>
      <w:r w:rsidR="002B02AD">
        <w:rPr>
          <w:rFonts w:ascii="Verdana" w:eastAsia="Arial" w:hAnsi="Verdana" w:cs="Arial"/>
          <w:color w:val="000000" w:themeColor="text1"/>
          <w:lang w:val="es-MX"/>
        </w:rPr>
        <w:t>S</w:t>
      </w:r>
      <w:r w:rsidRPr="4F30ED3B">
        <w:rPr>
          <w:rFonts w:ascii="Verdana" w:eastAsia="Arial" w:hAnsi="Verdana" w:cs="Arial"/>
          <w:color w:val="000000" w:themeColor="text1"/>
          <w:lang w:val="es-MX"/>
        </w:rPr>
        <w:t xml:space="preserve">elección a </w:t>
      </w:r>
      <w:r w:rsidRPr="4F30ED3B">
        <w:rPr>
          <w:rFonts w:ascii="Verdana" w:eastAsia="Arial" w:hAnsi="Verdana" w:cs="Arial"/>
          <w:color w:val="000000" w:themeColor="text1"/>
          <w:lang w:val="es-MX"/>
        </w:rPr>
        <w:lastRenderedPageBreak/>
        <w:t xml:space="preserve">contratar, las cuales deberían estar consignadas en el respectivo estudio de </w:t>
      </w:r>
      <w:r w:rsidR="0027429B">
        <w:rPr>
          <w:rFonts w:ascii="Verdana" w:eastAsia="Arial" w:hAnsi="Verdana" w:cs="Arial"/>
          <w:color w:val="000000" w:themeColor="text1"/>
          <w:lang w:val="es-MX"/>
        </w:rPr>
        <w:t>sector</w:t>
      </w:r>
      <w:r w:rsidRPr="4F30ED3B">
        <w:rPr>
          <w:rFonts w:ascii="Verdana" w:eastAsia="Arial" w:hAnsi="Verdana" w:cs="Arial"/>
          <w:color w:val="000000" w:themeColor="text1"/>
          <w:lang w:val="es-MX"/>
        </w:rPr>
        <w:t xml:space="preserve"> y con la consideración de usar los Documentos Tipo.</w:t>
      </w:r>
      <w:r w:rsidRPr="4F30ED3B">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4" w:name="_Toc32147348"/>
      <w:bookmarkStart w:id="375" w:name="_Toc206147374"/>
      <w:bookmarkStart w:id="376" w:name="_Hlk530418835"/>
      <w:r w:rsidRPr="00704A71">
        <w:rPr>
          <w:rFonts w:ascii="Verdana" w:eastAsia="Arial" w:hAnsi="Verdana" w:cs="Arial"/>
          <w:b/>
          <w:color w:val="000000" w:themeColor="text1"/>
          <w:sz w:val="22"/>
          <w:szCs w:val="22"/>
          <w:lang w:val="es-CO"/>
        </w:rPr>
        <w:t>CONSIDERACIONES PARA LA VALIDEZ DE LA EXPERIENCIA REQUERIDA</w:t>
      </w:r>
      <w:bookmarkEnd w:id="374"/>
      <w:bookmarkEnd w:id="375"/>
      <w:r w:rsidRPr="00704A71">
        <w:rPr>
          <w:rFonts w:ascii="Verdana" w:eastAsia="Arial" w:hAnsi="Verdana" w:cs="Arial"/>
          <w:b/>
          <w:color w:val="000000" w:themeColor="text1"/>
          <w:sz w:val="22"/>
          <w:szCs w:val="22"/>
          <w:lang w:val="es-CO"/>
        </w:rPr>
        <w:t xml:space="preserve"> </w:t>
      </w:r>
    </w:p>
    <w:bookmarkEnd w:id="376"/>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2EFC3854" w14:textId="4BEA7A8B" w:rsidR="00C17C14" w:rsidRDefault="56819509" w:rsidP="00E9580C">
      <w:pPr>
        <w:spacing w:before="120" w:after="240" w:line="276" w:lineRule="auto"/>
        <w:ind w:left="720"/>
        <w:jc w:val="both"/>
        <w:rPr>
          <w:rFonts w:ascii="Verdana" w:eastAsia="Verdana" w:hAnsi="Verdana" w:cs="Verdana"/>
          <w:sz w:val="22"/>
        </w:rPr>
      </w:pPr>
      <w:r w:rsidRPr="557BBD18">
        <w:rPr>
          <w:rFonts w:ascii="Verdana" w:eastAsia="Verdana" w:hAnsi="Verdana" w:cs="Verdana"/>
          <w:b/>
          <w:bCs/>
          <w:color w:val="000000" w:themeColor="text1"/>
          <w:sz w:val="22"/>
          <w:highlight w:val="lightGray"/>
          <w:lang w:val="es-MX"/>
        </w:rPr>
        <w:t xml:space="preserve"> </w:t>
      </w:r>
      <w:r w:rsidR="175DCD25" w:rsidRPr="557BBD18">
        <w:rPr>
          <w:rFonts w:ascii="Verdana" w:eastAsia="Verdana" w:hAnsi="Verdana" w:cs="Verdana"/>
          <w:color w:val="000000" w:themeColor="text1"/>
          <w:sz w:val="22"/>
          <w:highlight w:val="lightGray"/>
          <w:lang w:val="es-MX"/>
        </w:rPr>
        <w:t xml:space="preserve">[En caso de que el </w:t>
      </w:r>
      <w:r w:rsidR="002B02AD">
        <w:rPr>
          <w:rFonts w:ascii="Verdana" w:eastAsia="Verdana" w:hAnsi="Verdana" w:cs="Verdana"/>
          <w:color w:val="000000" w:themeColor="text1"/>
          <w:sz w:val="22"/>
          <w:highlight w:val="lightGray"/>
          <w:lang w:val="es-MX"/>
        </w:rPr>
        <w:t>P</w:t>
      </w:r>
      <w:r w:rsidR="175DCD25" w:rsidRPr="557BBD18">
        <w:rPr>
          <w:rFonts w:ascii="Verdana" w:eastAsia="Verdana" w:hAnsi="Verdana" w:cs="Verdana"/>
          <w:color w:val="000000" w:themeColor="text1"/>
          <w:sz w:val="22"/>
          <w:highlight w:val="lightGray"/>
          <w:lang w:val="es-MX"/>
        </w:rPr>
        <w:t xml:space="preserve">roceso de </w:t>
      </w:r>
      <w:r w:rsidR="002B02AD">
        <w:rPr>
          <w:rFonts w:ascii="Verdana" w:eastAsia="Verdana" w:hAnsi="Verdana" w:cs="Verdana"/>
          <w:color w:val="000000" w:themeColor="text1"/>
          <w:sz w:val="22"/>
          <w:highlight w:val="lightGray"/>
          <w:lang w:val="es-MX"/>
        </w:rPr>
        <w:t>C</w:t>
      </w:r>
      <w:r w:rsidR="175DCD25" w:rsidRPr="557BBD18">
        <w:rPr>
          <w:rFonts w:ascii="Verdana" w:eastAsia="Verdana" w:hAnsi="Verdana" w:cs="Verdana"/>
          <w:color w:val="000000" w:themeColor="text1"/>
          <w:sz w:val="22"/>
          <w:highlight w:val="lightGray"/>
          <w:lang w:val="es-MX"/>
        </w:rPr>
        <w:t>ontratación esté relacionado con las actividades de “terrenos, edificios o estructuras” previstas en la “Matriz 1- Experiencia”, también se podrá incluir el segmento 95]</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lastRenderedPageBreak/>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0A8AE81" w14:textId="018368FC" w:rsidR="003B7869" w:rsidRPr="00704A71" w:rsidRDefault="1497CBFA" w:rsidP="1C261FEA">
      <w:pPr>
        <w:autoSpaceDE w:val="0"/>
        <w:autoSpaceDN w:val="0"/>
        <w:adjustRightInd w:val="0"/>
        <w:spacing w:before="120" w:after="240" w:line="276" w:lineRule="auto"/>
        <w:ind w:left="720"/>
        <w:jc w:val="both"/>
        <w:rPr>
          <w:rFonts w:ascii="Verdana" w:hAnsi="Verdana"/>
          <w:sz w:val="22"/>
          <w:lang w:eastAsia="es-ES"/>
        </w:rPr>
      </w:pPr>
      <w:r w:rsidRPr="00704A71">
        <w:rPr>
          <w:rFonts w:ascii="Verdana" w:eastAsia="Times New Roman" w:hAnsi="Verdana" w:cs="Arial"/>
          <w:color w:val="000000" w:themeColor="text1"/>
          <w:sz w:val="22"/>
          <w:highlight w:val="lightGray"/>
          <w:lang w:eastAsia="es-ES"/>
        </w:rPr>
        <w:t xml:space="preserve">[En caso de que el Proceso de Contratación se adelante por lotes o por </w:t>
      </w:r>
      <w:r w:rsidR="7C482E42" w:rsidRPr="00704A71">
        <w:rPr>
          <w:rFonts w:ascii="Verdana" w:eastAsia="Times New Roman" w:hAnsi="Verdana" w:cs="Arial"/>
          <w:color w:val="000000" w:themeColor="text1"/>
          <w:sz w:val="22"/>
          <w:highlight w:val="lightGray"/>
          <w:lang w:eastAsia="es-ES"/>
        </w:rPr>
        <w:t>segmentos</w:t>
      </w:r>
      <w:r w:rsidRPr="00704A71">
        <w:rPr>
          <w:rFonts w:ascii="Verdana" w:eastAsia="Times New Roman" w:hAnsi="Verdana" w:cs="Arial"/>
          <w:color w:val="000000" w:themeColor="text1"/>
          <w:sz w:val="22"/>
          <w:highlight w:val="lightGray"/>
          <w:lang w:eastAsia="es-ES"/>
        </w:rPr>
        <w:t xml:space="preserve">, estos porcentajes de experiencia se calcularán sobre el "valor mínimo a certificar (como % del Presupuesto Oficial de obra expresado en SMMLV)” de conformidad con el numeral 3.5.8., esto es, en relación con el valor del Presupuesto Oficial establecido para cada lote o </w:t>
      </w:r>
      <w:proofErr w:type="gramStart"/>
      <w:r w:rsidR="00437026" w:rsidRPr="00704A71">
        <w:rPr>
          <w:rFonts w:ascii="Verdana" w:eastAsia="Times New Roman" w:hAnsi="Verdana" w:cs="Arial"/>
          <w:color w:val="000000" w:themeColor="text1"/>
          <w:sz w:val="22"/>
          <w:highlight w:val="lightGray"/>
          <w:lang w:eastAsia="es-ES"/>
        </w:rPr>
        <w:t>segmento</w:t>
      </w:r>
      <w:r w:rsidR="00914FDC">
        <w:rPr>
          <w:rFonts w:ascii="Verdana" w:eastAsia="Times New Roman" w:hAnsi="Verdana" w:cs="Arial"/>
          <w:color w:val="000000" w:themeColor="text1"/>
          <w:sz w:val="22"/>
          <w:highlight w:val="lightGray"/>
          <w:lang w:eastAsia="es-ES"/>
        </w:rPr>
        <w:t>(</w:t>
      </w:r>
      <w:proofErr w:type="gramEnd"/>
      <w:r w:rsidR="00914FDC">
        <w:rPr>
          <w:rFonts w:ascii="Verdana" w:eastAsia="Times New Roman" w:hAnsi="Verdana" w:cs="Arial"/>
          <w:color w:val="000000" w:themeColor="text1"/>
          <w:sz w:val="22"/>
          <w:highlight w:val="lightGray"/>
          <w:lang w:eastAsia="es-ES"/>
        </w:rPr>
        <w:t>0)</w:t>
      </w:r>
      <w:r w:rsidR="00437026" w:rsidRPr="00704A71">
        <w:rPr>
          <w:rFonts w:ascii="Verdana" w:eastAsia="Times New Roman" w:hAnsi="Verdana" w:cs="Arial"/>
          <w:color w:val="000000" w:themeColor="text1"/>
          <w:sz w:val="22"/>
          <w:highlight w:val="lightGray"/>
          <w:lang w:eastAsia="es-ES"/>
        </w:rPr>
        <w:t>]</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lastRenderedPageBreak/>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77"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w:t>
      </w:r>
      <w:r w:rsidRPr="00704A71">
        <w:rPr>
          <w:rFonts w:ascii="Verdana" w:hAnsi="Verdana" w:cs="Arial"/>
          <w:color w:val="000000" w:themeColor="text1"/>
        </w:rPr>
        <w:lastRenderedPageBreak/>
        <w:t xml:space="preserve">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4"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8" w:name="_Toc206147375"/>
      <w:r w:rsidRPr="00704A71">
        <w:rPr>
          <w:rFonts w:ascii="Verdana" w:eastAsia="Arial" w:hAnsi="Verdana" w:cs="Arial"/>
          <w:b/>
          <w:color w:val="000000" w:themeColor="text1"/>
          <w:sz w:val="22"/>
          <w:szCs w:val="22"/>
          <w:lang w:val="es-CO"/>
        </w:rPr>
        <w:lastRenderedPageBreak/>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77"/>
      <w:bookmarkEnd w:id="378"/>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4388"/>
      </w:tblGrid>
      <w:tr w:rsidR="00DC22CC" w:rsidRPr="00704A71"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245310" w:rsidRDefault="00F86627" w:rsidP="003473BD">
            <w:pPr>
              <w:spacing w:after="0" w:line="276" w:lineRule="auto"/>
              <w:jc w:val="center"/>
              <w:rPr>
                <w:rFonts w:ascii="Verdana" w:eastAsia="Times New Roman" w:hAnsi="Verdana" w:cs="Arial"/>
                <w:b/>
                <w:color w:val="AEAAAA" w:themeColor="background2" w:themeShade="BF"/>
                <w:sz w:val="22"/>
                <w:lang w:eastAsia="es-ES"/>
              </w:rPr>
            </w:pPr>
            <w:hyperlink r:id="rId15" w:tooltip="ordenar por Segmentos" w:history="1">
              <w:r w:rsidR="00936129" w:rsidRPr="00245310">
                <w:rPr>
                  <w:rStyle w:val="Hipervnculo"/>
                  <w:rFonts w:ascii="Verdana" w:hAnsi="Verdana" w:cs="Arial"/>
                  <w:b/>
                  <w:color w:val="AEAAAA" w:themeColor="background2" w:themeShade="BF"/>
                  <w:sz w:val="22"/>
                  <w:u w:val="none"/>
                  <w:lang w:eastAsia="es-ES"/>
                </w:rPr>
                <w:t>Segmentos</w:t>
              </w:r>
            </w:hyperlink>
          </w:p>
        </w:tc>
        <w:tc>
          <w:tcPr>
            <w:tcW w:w="0" w:type="auto"/>
            <w:shd w:val="clear" w:color="auto" w:fill="3B3838" w:themeFill="background2" w:themeFillShade="40"/>
            <w:vAlign w:val="center"/>
            <w:hideMark/>
          </w:tcPr>
          <w:p w14:paraId="040A74ED" w14:textId="790AE84B" w:rsidR="00936129" w:rsidRPr="00245310" w:rsidRDefault="00F86627" w:rsidP="00936129">
            <w:pPr>
              <w:spacing w:after="0"/>
              <w:jc w:val="center"/>
              <w:rPr>
                <w:rFonts w:ascii="Verdana" w:eastAsia="Times New Roman" w:hAnsi="Verdana" w:cs="Arial"/>
                <w:b/>
                <w:color w:val="AEAAAA" w:themeColor="background2" w:themeShade="BF"/>
                <w:sz w:val="22"/>
                <w:lang w:eastAsia="es-ES"/>
              </w:rPr>
            </w:pPr>
            <w:hyperlink r:id="rId16" w:tooltip="ordenar por Familia " w:history="1">
              <w:r w:rsidR="00936129" w:rsidRPr="00245310">
                <w:rPr>
                  <w:rStyle w:val="Hipervnculo"/>
                  <w:rFonts w:ascii="Verdana" w:hAnsi="Verdana" w:cs="Arial"/>
                  <w:b/>
                  <w:color w:val="AEAAAA" w:themeColor="background2" w:themeShade="BF"/>
                  <w:sz w:val="22"/>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245310" w:rsidRDefault="00F86627" w:rsidP="00936129">
            <w:pPr>
              <w:spacing w:after="0"/>
              <w:jc w:val="center"/>
              <w:rPr>
                <w:rFonts w:ascii="Verdana" w:eastAsia="Times New Roman" w:hAnsi="Verdana" w:cs="Arial"/>
                <w:b/>
                <w:color w:val="AEAAAA" w:themeColor="background2" w:themeShade="BF"/>
                <w:sz w:val="22"/>
                <w:lang w:eastAsia="es-ES"/>
              </w:rPr>
            </w:pPr>
            <w:hyperlink r:id="rId17" w:tooltip="ordenar por Clase  " w:history="1">
              <w:r w:rsidR="00936129" w:rsidRPr="00245310">
                <w:rPr>
                  <w:rStyle w:val="Hipervnculo"/>
                  <w:rFonts w:ascii="Verdana" w:hAnsi="Verdana" w:cs="Arial"/>
                  <w:b/>
                  <w:color w:val="AEAAAA" w:themeColor="background2" w:themeShade="BF"/>
                  <w:sz w:val="22"/>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245310" w:rsidRDefault="00F86627" w:rsidP="00936129">
            <w:pPr>
              <w:spacing w:after="0"/>
              <w:jc w:val="center"/>
              <w:rPr>
                <w:rFonts w:ascii="Verdana" w:eastAsia="Times New Roman" w:hAnsi="Verdana" w:cs="Arial"/>
                <w:b/>
                <w:color w:val="AEAAAA" w:themeColor="background2" w:themeShade="BF"/>
                <w:sz w:val="22"/>
                <w:lang w:eastAsia="es-ES"/>
              </w:rPr>
            </w:pPr>
            <w:hyperlink r:id="rId18" w:tooltip="ordenar por Nombre  " w:history="1">
              <w:r w:rsidR="00936129" w:rsidRPr="00245310">
                <w:rPr>
                  <w:rStyle w:val="Hipervnculo"/>
                  <w:rFonts w:ascii="Verdana" w:hAnsi="Verdana" w:cs="Arial"/>
                  <w:b/>
                  <w:color w:val="AEAAAA" w:themeColor="background2" w:themeShade="BF"/>
                  <w:sz w:val="22"/>
                  <w:u w:val="none"/>
                  <w:lang w:eastAsia="es-ES"/>
                </w:rPr>
                <w:t xml:space="preserve">Nombre </w:t>
              </w:r>
            </w:hyperlink>
          </w:p>
        </w:tc>
      </w:tr>
      <w:tr w:rsidR="004D1198" w:rsidRPr="00704A71" w14:paraId="6445F355" w14:textId="2B2E84CE" w:rsidTr="00541201">
        <w:trPr>
          <w:trHeight w:val="435"/>
          <w:tblHeader/>
          <w:jc w:val="center"/>
        </w:trPr>
        <w:tc>
          <w:tcPr>
            <w:tcW w:w="0" w:type="auto"/>
            <w:vAlign w:val="center"/>
            <w:hideMark/>
          </w:tcPr>
          <w:p w14:paraId="41238189" w14:textId="551B49D5" w:rsidR="004D1198" w:rsidRPr="00704A71" w:rsidRDefault="004D1198" w:rsidP="004D1198">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0A2D452B" w14:textId="283C8643" w:rsidR="004D1198" w:rsidRPr="00704A71" w:rsidRDefault="004D1198" w:rsidP="004D1198">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10</w:t>
            </w:r>
          </w:p>
        </w:tc>
        <w:tc>
          <w:tcPr>
            <w:tcW w:w="0" w:type="auto"/>
            <w:vAlign w:val="center"/>
            <w:hideMark/>
          </w:tcPr>
          <w:p w14:paraId="05C33D12" w14:textId="2C4F8651" w:rsidR="004D1198" w:rsidRPr="00704A71" w:rsidRDefault="004D1198" w:rsidP="004D1198">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29</w:t>
            </w:r>
          </w:p>
        </w:tc>
        <w:tc>
          <w:tcPr>
            <w:tcW w:w="0" w:type="auto"/>
            <w:hideMark/>
          </w:tcPr>
          <w:p w14:paraId="2E0A82BA" w14:textId="62081DA6" w:rsidR="004D1198" w:rsidRPr="00704A71" w:rsidRDefault="004D1198" w:rsidP="004D1198">
            <w:pPr>
              <w:rPr>
                <w:rFonts w:ascii="Verdana" w:eastAsia="Arial,Times New Roman" w:hAnsi="Verdana" w:cs="Arial"/>
                <w:color w:val="000000" w:themeColor="text1"/>
                <w:sz w:val="22"/>
                <w:lang w:eastAsia="es-ES"/>
              </w:rPr>
            </w:pPr>
            <w:r w:rsidRPr="002A1170">
              <w:rPr>
                <w:rFonts w:cs="Arial"/>
                <w:sz w:val="16"/>
                <w:szCs w:val="16"/>
              </w:rPr>
              <w:t>Servicio de Mantenimiento y Reparación de Instalaciones</w:t>
            </w:r>
          </w:p>
        </w:tc>
      </w:tr>
      <w:tr w:rsidR="00F34A65" w:rsidRPr="00704A71" w14:paraId="62DA0640" w14:textId="49EE2354" w:rsidTr="006B3250">
        <w:trPr>
          <w:trHeight w:val="369"/>
          <w:jc w:val="center"/>
        </w:trPr>
        <w:tc>
          <w:tcPr>
            <w:tcW w:w="0" w:type="auto"/>
            <w:hideMark/>
          </w:tcPr>
          <w:p w14:paraId="6A94F4F2" w14:textId="03D83D47"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6F85C56C" w14:textId="1CB911D2"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10</w:t>
            </w:r>
          </w:p>
        </w:tc>
        <w:tc>
          <w:tcPr>
            <w:tcW w:w="0" w:type="auto"/>
            <w:vAlign w:val="center"/>
            <w:hideMark/>
          </w:tcPr>
          <w:p w14:paraId="79F3B472" w14:textId="117889CF"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33</w:t>
            </w:r>
          </w:p>
        </w:tc>
        <w:tc>
          <w:tcPr>
            <w:tcW w:w="0" w:type="auto"/>
            <w:hideMark/>
          </w:tcPr>
          <w:p w14:paraId="155E6F21" w14:textId="46F2758E" w:rsidR="00F34A65" w:rsidRPr="00704A71" w:rsidRDefault="00F34A65" w:rsidP="00F34A65">
            <w:pPr>
              <w:rPr>
                <w:rFonts w:ascii="Verdana" w:eastAsia="Arial,Times New Roman" w:hAnsi="Verdana" w:cs="Arial"/>
                <w:color w:val="000000" w:themeColor="text1"/>
                <w:sz w:val="22"/>
                <w:lang w:eastAsia="es-ES"/>
              </w:rPr>
            </w:pPr>
            <w:r w:rsidRPr="002A1170">
              <w:rPr>
                <w:rFonts w:cs="Arial"/>
                <w:sz w:val="16"/>
                <w:szCs w:val="16"/>
              </w:rPr>
              <w:t>Servicio de Mantenimiento y Reparación de Infraestructura</w:t>
            </w:r>
          </w:p>
        </w:tc>
      </w:tr>
      <w:tr w:rsidR="00F34A65" w:rsidRPr="00704A71" w14:paraId="150075F6" w14:textId="0240FDAC" w:rsidTr="007A09E6">
        <w:trPr>
          <w:trHeight w:val="50"/>
          <w:jc w:val="center"/>
        </w:trPr>
        <w:tc>
          <w:tcPr>
            <w:tcW w:w="0" w:type="auto"/>
            <w:hideMark/>
          </w:tcPr>
          <w:p w14:paraId="612EA71B" w14:textId="58CBD189"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72</w:t>
            </w:r>
          </w:p>
        </w:tc>
        <w:tc>
          <w:tcPr>
            <w:tcW w:w="0" w:type="auto"/>
            <w:vAlign w:val="center"/>
            <w:hideMark/>
          </w:tcPr>
          <w:p w14:paraId="55CD9930" w14:textId="251C8E07"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15</w:t>
            </w:r>
          </w:p>
        </w:tc>
        <w:tc>
          <w:tcPr>
            <w:tcW w:w="0" w:type="auto"/>
            <w:vAlign w:val="center"/>
            <w:hideMark/>
          </w:tcPr>
          <w:p w14:paraId="4B7AB33C" w14:textId="78D65C03"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13</w:t>
            </w:r>
          </w:p>
        </w:tc>
        <w:tc>
          <w:tcPr>
            <w:tcW w:w="0" w:type="auto"/>
            <w:vAlign w:val="center"/>
            <w:hideMark/>
          </w:tcPr>
          <w:p w14:paraId="3D3AD4BF" w14:textId="2908F3D7" w:rsidR="00F34A65" w:rsidRPr="00704A71" w:rsidRDefault="00F34A65" w:rsidP="00F34A65">
            <w:pPr>
              <w:rPr>
                <w:rFonts w:ascii="Verdana" w:eastAsia="Arial,Times New Roman" w:hAnsi="Verdana" w:cs="Arial"/>
                <w:color w:val="000000" w:themeColor="text1"/>
                <w:sz w:val="22"/>
                <w:lang w:eastAsia="es-ES"/>
              </w:rPr>
            </w:pPr>
            <w:r w:rsidRPr="002A1170">
              <w:rPr>
                <w:rFonts w:cs="Arial"/>
                <w:sz w:val="16"/>
                <w:szCs w:val="16"/>
              </w:rPr>
              <w:t>Servicios de Pintura e Instalación de papel de colgadura.</w:t>
            </w:r>
          </w:p>
        </w:tc>
      </w:tr>
      <w:tr w:rsidR="00F34A65" w:rsidRPr="00704A71" w14:paraId="137601A6" w14:textId="115EE219" w:rsidTr="007A4024">
        <w:trPr>
          <w:trHeight w:val="145"/>
          <w:jc w:val="center"/>
        </w:trPr>
        <w:tc>
          <w:tcPr>
            <w:tcW w:w="0" w:type="auto"/>
            <w:hideMark/>
          </w:tcPr>
          <w:p w14:paraId="4DBA1849" w14:textId="61613C39" w:rsidR="00F34A65" w:rsidRPr="00704A71" w:rsidRDefault="00F34A65" w:rsidP="00F34A65">
            <w:pPr>
              <w:rPr>
                <w:rFonts w:ascii="Verdana" w:eastAsia="Arial,Times New Roman" w:hAnsi="Verdana" w:cs="Arial"/>
                <w:color w:val="000000" w:themeColor="text1"/>
                <w:sz w:val="22"/>
                <w:lang w:eastAsia="es-ES"/>
              </w:rPr>
            </w:pPr>
            <w:r>
              <w:rPr>
                <w:rFonts w:ascii="Verdana" w:hAnsi="Verdana" w:cs="Arial"/>
                <w:color w:val="000000" w:themeColor="text1"/>
                <w:sz w:val="22"/>
                <w:lang w:eastAsia="es-ES"/>
              </w:rPr>
              <w:t>72</w:t>
            </w:r>
            <w:r w:rsidRPr="00704A71" w:rsidDel="00A4078E">
              <w:rPr>
                <w:rFonts w:ascii="Verdana" w:hAnsi="Verdana" w:cs="Arial"/>
                <w:color w:val="000000" w:themeColor="text1"/>
                <w:sz w:val="22"/>
                <w:lang w:eastAsia="es-ES"/>
              </w:rPr>
              <w:t xml:space="preserve"> </w:t>
            </w:r>
          </w:p>
        </w:tc>
        <w:tc>
          <w:tcPr>
            <w:tcW w:w="0" w:type="auto"/>
            <w:vAlign w:val="center"/>
            <w:hideMark/>
          </w:tcPr>
          <w:p w14:paraId="77429204" w14:textId="788FDDEB"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15</w:t>
            </w:r>
          </w:p>
        </w:tc>
        <w:tc>
          <w:tcPr>
            <w:tcW w:w="0" w:type="auto"/>
            <w:vAlign w:val="center"/>
            <w:hideMark/>
          </w:tcPr>
          <w:p w14:paraId="4FE89A10" w14:textId="22CD0523" w:rsidR="00F34A65" w:rsidRPr="00704A71" w:rsidRDefault="00F34A65" w:rsidP="00F34A65">
            <w:pPr>
              <w:rPr>
                <w:rFonts w:ascii="Verdana" w:eastAsia="Arial,Times New Roman" w:hAnsi="Verdana" w:cs="Arial"/>
                <w:color w:val="000000" w:themeColor="text1"/>
                <w:sz w:val="22"/>
                <w:lang w:eastAsia="es-ES"/>
              </w:rPr>
            </w:pPr>
            <w:r>
              <w:rPr>
                <w:rFonts w:ascii="Verdana" w:eastAsia="Arial,Times New Roman" w:hAnsi="Verdana" w:cs="Arial"/>
                <w:color w:val="000000" w:themeColor="text1"/>
                <w:sz w:val="22"/>
                <w:lang w:eastAsia="es-ES"/>
              </w:rPr>
              <w:t>29</w:t>
            </w:r>
          </w:p>
        </w:tc>
        <w:tc>
          <w:tcPr>
            <w:tcW w:w="0" w:type="auto"/>
            <w:hideMark/>
          </w:tcPr>
          <w:p w14:paraId="296B4655" w14:textId="6A77131E" w:rsidR="00F34A65" w:rsidRPr="00704A71" w:rsidRDefault="00F34A65" w:rsidP="00F34A65">
            <w:pPr>
              <w:rPr>
                <w:rFonts w:ascii="Verdana" w:eastAsia="Arial,Times New Roman" w:hAnsi="Verdana" w:cs="Arial"/>
                <w:color w:val="000000" w:themeColor="text1"/>
                <w:sz w:val="22"/>
                <w:lang w:eastAsia="es-ES"/>
              </w:rPr>
            </w:pPr>
            <w:r w:rsidRPr="002A1170">
              <w:rPr>
                <w:rFonts w:cs="Arial"/>
                <w:sz w:val="16"/>
                <w:szCs w:val="16"/>
              </w:rPr>
              <w:t>Servicio de Montaje de Acero Estructural</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50F17A5A" w14:textId="78FBA187" w:rsidR="00450FB4" w:rsidRPr="00704A71" w:rsidRDefault="298FD542">
      <w:pPr>
        <w:ind w:right="49"/>
        <w:jc w:val="both"/>
        <w:rPr>
          <w:rFonts w:ascii="Verdana" w:hAnsi="Verdana" w:cs="Arial"/>
          <w:i/>
          <w:color w:val="000000" w:themeColor="text1"/>
          <w:sz w:val="22"/>
          <w:highlight w:val="lightGray"/>
          <w:lang w:val="es-MX"/>
        </w:rPr>
      </w:pPr>
      <w:r w:rsidRPr="00704A71">
        <w:rPr>
          <w:rFonts w:ascii="Verdana" w:hAnsi="Verdana" w:cs="Arial"/>
          <w:color w:val="000000" w:themeColor="text1"/>
          <w:sz w:val="22"/>
          <w:highlight w:val="lightGray"/>
          <w:lang w:val="es-MX"/>
        </w:rPr>
        <w:t>[</w:t>
      </w:r>
      <w:r w:rsidRPr="00704A71">
        <w:rPr>
          <w:rFonts w:ascii="Verdana" w:eastAsia="Arial,Times New Roman" w:hAnsi="Verdana" w:cs="Arial"/>
          <w:color w:val="000000" w:themeColor="text1"/>
          <w:sz w:val="22"/>
          <w:highlight w:val="lightGray"/>
        </w:rPr>
        <w:t xml:space="preserve">La Entidad deberá diligenciar el cuadro y exigir los </w:t>
      </w:r>
      <w:r w:rsidR="00732F42">
        <w:rPr>
          <w:rFonts w:ascii="Verdana" w:eastAsia="Arial,Times New Roman" w:hAnsi="Verdana" w:cs="Arial"/>
          <w:color w:val="000000" w:themeColor="text1"/>
          <w:sz w:val="22"/>
          <w:highlight w:val="lightGray"/>
        </w:rPr>
        <w:t>C</w:t>
      </w:r>
      <w:r w:rsidRPr="00704A71">
        <w:rPr>
          <w:rFonts w:ascii="Verdana" w:eastAsia="Arial,Times New Roman" w:hAnsi="Verdana" w:cs="Arial"/>
          <w:color w:val="000000" w:themeColor="text1"/>
          <w:sz w:val="22"/>
          <w:highlight w:val="lightGray"/>
        </w:rPr>
        <w:t>ontratos identificados con el Clasificador de Bienes y Servicios bajo el segmento 72 y hasta el tercer nivel que sean concordantes con el objeto principal del objeto a ejecutar]</w:t>
      </w:r>
    </w:p>
    <w:p w14:paraId="30BB3D76" w14:textId="4387C69B" w:rsidR="12F53221" w:rsidRDefault="12F53221" w:rsidP="557BBD18">
      <w:pPr>
        <w:jc w:val="both"/>
        <w:rPr>
          <w:rFonts w:ascii="Verdana" w:eastAsia="Verdana" w:hAnsi="Verdana" w:cs="Verdana"/>
          <w:sz w:val="22"/>
          <w:lang w:val="es-MX"/>
        </w:rPr>
      </w:pPr>
      <w:r w:rsidRPr="557BBD18">
        <w:rPr>
          <w:rFonts w:ascii="Verdana" w:eastAsia="Verdana" w:hAnsi="Verdana" w:cs="Verdana"/>
          <w:color w:val="000000" w:themeColor="text1"/>
          <w:sz w:val="22"/>
          <w:highlight w:val="lightGray"/>
          <w:lang w:val="es-MX"/>
        </w:rPr>
        <w:t xml:space="preserve">[En caso de que el </w:t>
      </w:r>
      <w:r w:rsidR="002B02AD">
        <w:rPr>
          <w:rFonts w:ascii="Verdana" w:eastAsia="Verdana" w:hAnsi="Verdana" w:cs="Verdana"/>
          <w:color w:val="000000" w:themeColor="text1"/>
          <w:sz w:val="22"/>
          <w:highlight w:val="lightGray"/>
          <w:lang w:val="es-MX"/>
        </w:rPr>
        <w:t>P</w:t>
      </w:r>
      <w:r w:rsidRPr="557BBD18">
        <w:rPr>
          <w:rFonts w:ascii="Verdana" w:eastAsia="Verdana" w:hAnsi="Verdana" w:cs="Verdana"/>
          <w:color w:val="000000" w:themeColor="text1"/>
          <w:sz w:val="22"/>
          <w:highlight w:val="lightGray"/>
          <w:lang w:val="es-MX"/>
        </w:rPr>
        <w:t xml:space="preserve">roceso de </w:t>
      </w:r>
      <w:r w:rsidR="002B02AD">
        <w:rPr>
          <w:rFonts w:ascii="Verdana" w:eastAsia="Verdana" w:hAnsi="Verdana" w:cs="Verdana"/>
          <w:color w:val="000000" w:themeColor="text1"/>
          <w:sz w:val="22"/>
          <w:highlight w:val="lightGray"/>
          <w:lang w:val="es-MX"/>
        </w:rPr>
        <w:t>C</w:t>
      </w:r>
      <w:r w:rsidRPr="557BBD18">
        <w:rPr>
          <w:rFonts w:ascii="Verdana" w:eastAsia="Verdana" w:hAnsi="Verdana" w:cs="Verdana"/>
          <w:color w:val="000000" w:themeColor="text1"/>
          <w:sz w:val="22"/>
          <w:highlight w:val="lightGray"/>
          <w:lang w:val="es-MX"/>
        </w:rPr>
        <w:t>ontratación esté relacionado con las actividades de “terrenos, edificios o estructuras” previstas en la “Matriz 1- Experiencia”, también se podrá incluir el segmento 95]</w:t>
      </w:r>
    </w:p>
    <w:p w14:paraId="1E062DEF" w14:textId="4D2AF1C8" w:rsidR="00212988" w:rsidRPr="00704A71" w:rsidRDefault="7E5485B1" w:rsidP="00603A21">
      <w:pPr>
        <w:spacing w:line="257" w:lineRule="auto"/>
        <w:jc w:val="both"/>
        <w:rPr>
          <w:rFonts w:ascii="Verdana" w:hAnsi="Verdana"/>
          <w:color w:val="auto"/>
          <w:sz w:val="22"/>
          <w:highlight w:val="lightGray"/>
          <w:lang w:val="es-MX"/>
        </w:rPr>
      </w:pPr>
      <w:r w:rsidRPr="00704A71">
        <w:rPr>
          <w:rFonts w:ascii="Verdana" w:hAnsi="Verdana"/>
          <w:color w:val="auto"/>
          <w:sz w:val="22"/>
          <w:highlight w:val="lightGray"/>
          <w:lang w:val="es-MX"/>
        </w:rPr>
        <w:t xml:space="preserve">En caso de que el </w:t>
      </w:r>
      <w:r w:rsidR="002B02AD">
        <w:rPr>
          <w:rFonts w:ascii="Verdana" w:hAnsi="Verdana"/>
          <w:color w:val="auto"/>
          <w:sz w:val="22"/>
          <w:highlight w:val="lightGray"/>
          <w:lang w:val="es-MX"/>
        </w:rPr>
        <w:t>P</w:t>
      </w:r>
      <w:r w:rsidRPr="00704A71">
        <w:rPr>
          <w:rFonts w:ascii="Verdana" w:hAnsi="Verdana"/>
          <w:color w:val="auto"/>
          <w:sz w:val="22"/>
          <w:highlight w:val="lightGray"/>
          <w:lang w:val="es-MX"/>
        </w:rPr>
        <w:t xml:space="preserve">roceso de </w:t>
      </w:r>
      <w:r w:rsidR="002B02AD">
        <w:rPr>
          <w:rFonts w:ascii="Verdana" w:hAnsi="Verdana"/>
          <w:color w:val="auto"/>
          <w:sz w:val="22"/>
          <w:highlight w:val="lightGray"/>
          <w:lang w:val="es-MX"/>
        </w:rPr>
        <w:t>C</w:t>
      </w:r>
      <w:r w:rsidR="751B8784" w:rsidRPr="00704A71">
        <w:rPr>
          <w:rFonts w:ascii="Verdana" w:hAnsi="Verdana"/>
          <w:color w:val="auto"/>
          <w:sz w:val="22"/>
          <w:highlight w:val="lightGray"/>
          <w:lang w:val="es-MX"/>
        </w:rPr>
        <w:t>ontratación requiera</w:t>
      </w:r>
      <w:r w:rsidRPr="00704A71">
        <w:rPr>
          <w:rFonts w:ascii="Verdana" w:hAnsi="Verdana"/>
          <w:color w:val="auto"/>
          <w:sz w:val="22"/>
          <w:highlight w:val="lightGray"/>
          <w:lang w:val="es-MX"/>
        </w:rPr>
        <w:t xml:space="preserve"> aplicar una Matriz 1 - Experiencia de otro documento tipo adoptado por la Agencia Nacional de Contratación Pública, y el Código del Clasificador de Bienes y Servicios de Naciones Unidas (UNSPSC) no es el 72, se podrá incluir, además, el Código previsto en el documento base de la Matriz 1 - Experiencia</w:t>
      </w:r>
      <w:r w:rsidRPr="00704A71">
        <w:rPr>
          <w:rFonts w:ascii="Verdana" w:eastAsia="Arial" w:hAnsi="Verdana" w:cs="Arial"/>
          <w:color w:val="auto"/>
          <w:sz w:val="22"/>
          <w:highlight w:val="lightGray"/>
          <w:lang w:val="es-MX"/>
        </w:rPr>
        <w:t xml:space="preserve"> </w:t>
      </w:r>
      <w:r w:rsidR="4F49C10A" w:rsidRPr="00704A71">
        <w:rPr>
          <w:rFonts w:ascii="Verdana" w:eastAsia="Arial" w:hAnsi="Verdana" w:cs="Arial"/>
          <w:color w:val="auto"/>
          <w:sz w:val="22"/>
          <w:highlight w:val="lightGray"/>
          <w:lang w:val="es-MX"/>
        </w:rPr>
        <w:t xml:space="preserve">aplicable en el proyecto de infraestructura social bien sea de salud, educación, </w:t>
      </w:r>
      <w:r w:rsidR="0039296F" w:rsidRPr="00704A71">
        <w:rPr>
          <w:rFonts w:ascii="Verdana" w:eastAsia="Arial" w:hAnsi="Verdana" w:cs="Arial"/>
          <w:color w:val="auto"/>
          <w:sz w:val="22"/>
          <w:highlight w:val="lightGray"/>
          <w:lang w:val="es-MX"/>
        </w:rPr>
        <w:t>institucional,</w:t>
      </w:r>
      <w:r w:rsidR="002046AD" w:rsidRPr="00704A71">
        <w:rPr>
          <w:rFonts w:ascii="Verdana" w:eastAsia="Arial" w:hAnsi="Verdana" w:cs="Arial"/>
          <w:color w:val="auto"/>
          <w:sz w:val="22"/>
          <w:highlight w:val="lightGray"/>
          <w:lang w:val="es-MX"/>
        </w:rPr>
        <w:t xml:space="preserve"> vivienda,</w:t>
      </w:r>
      <w:r w:rsidR="4F49C10A" w:rsidRPr="00704A71">
        <w:rPr>
          <w:rFonts w:ascii="Verdana" w:eastAsia="Arial" w:hAnsi="Verdana" w:cs="Arial"/>
          <w:color w:val="auto"/>
          <w:sz w:val="22"/>
          <w:highlight w:val="lightGray"/>
          <w:lang w:val="es-MX"/>
        </w:rPr>
        <w:t xml:space="preserve"> cultura, recreación y deporte</w:t>
      </w:r>
      <w:r w:rsidRPr="00704A71">
        <w:rPr>
          <w:rFonts w:ascii="Verdana" w:hAnsi="Verdana"/>
          <w:color w:val="auto"/>
          <w:sz w:val="22"/>
          <w:highlight w:val="lightGray"/>
          <w:lang w:val="es-MX"/>
        </w:rPr>
        <w:t xml:space="preserve"> a aplicar] </w:t>
      </w:r>
      <w:bookmarkStart w:id="379" w:name="_Hlk530421171"/>
    </w:p>
    <w:bookmarkEnd w:id="379"/>
    <w:p w14:paraId="32FB23D4" w14:textId="7D9D7999" w:rsidR="00D77C6A" w:rsidRPr="00704A71" w:rsidRDefault="00D77C6A"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2D1948" w:rsidRPr="002D1948">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74951AA9" w14:textId="5E0EA41C" w:rsidR="00EB5FAD" w:rsidRPr="00704A71" w:rsidRDefault="00EB5FAD" w:rsidP="009239EF">
      <w:pPr>
        <w:spacing w:after="0"/>
        <w:jc w:val="both"/>
        <w:rPr>
          <w:rFonts w:ascii="Verdana" w:hAnsi="Verdana"/>
          <w:color w:val="auto"/>
          <w:sz w:val="22"/>
          <w:highlight w:val="lightGray"/>
          <w:lang w:val="es-MX"/>
        </w:rPr>
      </w:pPr>
      <w:r w:rsidRPr="00704A71">
        <w:rPr>
          <w:rFonts w:ascii="Verdana" w:hAnsi="Verdana"/>
          <w:sz w:val="22"/>
          <w:highlight w:val="lightGray"/>
          <w:lang w:val="es-MX"/>
        </w:rPr>
        <w:t>[</w:t>
      </w:r>
      <w:r w:rsidRPr="00704A71">
        <w:rPr>
          <w:rFonts w:ascii="Verdana" w:hAnsi="Verdana"/>
          <w:color w:val="auto"/>
          <w:sz w:val="22"/>
          <w:highlight w:val="lightGray"/>
          <w:lang w:val="es-MX"/>
        </w:rPr>
        <w:t>En caso de que el Proceso de Contratación se adelante por lotes o segmentos la Entidad podrá indicar y discriminar en este espacio el clasificador de Bienes, Obras y Servicios de las Naciones Unidas según corresponda por lotes o segmentos</w:t>
      </w:r>
      <w:r w:rsidR="00914FDC">
        <w:rPr>
          <w:rFonts w:ascii="Verdana" w:hAnsi="Verdana"/>
          <w:color w:val="auto"/>
          <w:sz w:val="22"/>
          <w:highlight w:val="lightGray"/>
          <w:lang w:val="es-MX"/>
        </w:rPr>
        <w:t xml:space="preserve"> (0)</w:t>
      </w:r>
      <w:r w:rsidRPr="00704A71">
        <w:rPr>
          <w:rFonts w:ascii="Verdana" w:hAnsi="Verdana"/>
          <w:color w:val="auto"/>
          <w:sz w:val="22"/>
          <w:highlight w:val="lightGray"/>
          <w:lang w:val="es-MX"/>
        </w:rPr>
        <w:t>]</w:t>
      </w:r>
    </w:p>
    <w:p w14:paraId="6062BBA3" w14:textId="77777777" w:rsidR="00EB5FAD" w:rsidRPr="00704A71" w:rsidRDefault="00EB5FAD" w:rsidP="009239EF">
      <w:pPr>
        <w:spacing w:after="0" w:line="276" w:lineRule="auto"/>
        <w:jc w:val="both"/>
        <w:rPr>
          <w:rFonts w:ascii="Verdana" w:eastAsia="Arial" w:hAnsi="Verdana" w:cs="Arial"/>
          <w:color w:val="000000" w:themeColor="text1"/>
          <w:sz w:val="22"/>
        </w:rPr>
      </w:pP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0" w:name="_Ref511411449"/>
      <w:bookmarkStart w:id="381" w:name="_Toc32147350"/>
      <w:bookmarkStart w:id="382" w:name="_Toc206147376"/>
      <w:r w:rsidRPr="00704A71">
        <w:rPr>
          <w:rFonts w:ascii="Verdana" w:eastAsia="Arial" w:hAnsi="Verdana" w:cs="Arial"/>
          <w:b/>
          <w:color w:val="000000" w:themeColor="text1"/>
          <w:sz w:val="22"/>
          <w:szCs w:val="22"/>
          <w:lang w:val="es-CO"/>
        </w:rPr>
        <w:lastRenderedPageBreak/>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80"/>
      <w:bookmarkEnd w:id="381"/>
      <w:bookmarkEnd w:id="382"/>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395BB756"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fldChar w:fldCharType="separate"/>
      </w:r>
      <w:r w:rsidR="002D1948">
        <w:rPr>
          <w:rFonts w:ascii="Verdana" w:hAnsi="Verdana" w:cs="Arial"/>
          <w:b/>
          <w:bCs/>
          <w:color w:val="000000" w:themeColor="text1"/>
          <w:sz w:val="22"/>
          <w:lang w:val="es-ES"/>
        </w:rPr>
        <w:t>¡Error! No se encuentra el origen de la referencia.</w:t>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lastRenderedPageBreak/>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3" w:name="_Ref25306909"/>
      <w:bookmarkStart w:id="384" w:name="_Toc32147351"/>
      <w:bookmarkStart w:id="385"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83"/>
      <w:bookmarkEnd w:id="384"/>
      <w:bookmarkEnd w:id="385"/>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4BC8CFED" w14:textId="6A8544B2" w:rsidR="159345CC" w:rsidRPr="00704A71" w:rsidRDefault="00F34A65"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315F69">
        <w:rPr>
          <w:rFonts w:eastAsia="Arial" w:cs="Arial"/>
          <w:sz w:val="22"/>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r>
        <w:rPr>
          <w:rFonts w:eastAsia="Arial" w:cs="Arial"/>
          <w:sz w:val="22"/>
        </w:rPr>
        <w:t xml:space="preserve">. </w:t>
      </w:r>
      <w:r w:rsidR="159345CC" w:rsidRPr="00704A71">
        <w:rPr>
          <w:rFonts w:ascii="Verdana" w:eastAsia="Arial" w:hAnsi="Verdana" w:cs="Arial"/>
          <w:color w:val="000000" w:themeColor="text1"/>
          <w:sz w:val="22"/>
          <w:lang w:val="es-MX"/>
        </w:rPr>
        <w:t>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lastRenderedPageBreak/>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6" w:name="_Toc192854667"/>
      <w:bookmarkStart w:id="387" w:name="_Toc192854668"/>
      <w:bookmarkStart w:id="388" w:name="_Toc192854669"/>
      <w:bookmarkStart w:id="389" w:name="_Toc32147352"/>
      <w:bookmarkStart w:id="390" w:name="_Toc206147378"/>
      <w:bookmarkEnd w:id="386"/>
      <w:bookmarkEnd w:id="387"/>
      <w:bookmarkEnd w:id="388"/>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89"/>
      <w:bookmarkEnd w:id="390"/>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w:t>
      </w:r>
      <w:proofErr w:type="spellStart"/>
      <w:r w:rsidRPr="00704A71">
        <w:rPr>
          <w:rFonts w:ascii="Verdana" w:hAnsi="Verdana"/>
          <w:color w:val="000000" w:themeColor="text1"/>
          <w:sz w:val="22"/>
          <w:lang w:val="es-MX"/>
        </w:rPr>
        <w:t>ii</w:t>
      </w:r>
      <w:proofErr w:type="spellEnd"/>
      <w:r w:rsidRPr="00704A71">
        <w:rPr>
          <w:rFonts w:ascii="Verdana" w:hAnsi="Verdana"/>
          <w:color w:val="000000" w:themeColor="text1"/>
          <w:sz w:val="22"/>
          <w:lang w:val="es-MX"/>
        </w:rPr>
        <w:t>)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lastRenderedPageBreak/>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91" w:name="_Toc206147379"/>
      <w:r w:rsidRPr="00704A71">
        <w:rPr>
          <w:rFonts w:ascii="Verdana" w:eastAsia="Arial" w:hAnsi="Verdana" w:cs="Arial"/>
          <w:b/>
          <w:bCs/>
          <w:color w:val="000000" w:themeColor="text1"/>
          <w:sz w:val="22"/>
          <w:szCs w:val="22"/>
          <w:lang w:val="es-CO"/>
        </w:rPr>
        <w:t>PARA CONTRATO ENTRE PARTICULARES</w:t>
      </w:r>
      <w:bookmarkEnd w:id="391"/>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92" w:name="_Ref533083945"/>
      <w:bookmarkStart w:id="393" w:name="_Toc32147353"/>
      <w:bookmarkStart w:id="394" w:name="_Toc206147380"/>
      <w:r w:rsidRPr="00704A71">
        <w:rPr>
          <w:rFonts w:ascii="Verdana" w:eastAsia="Arial" w:hAnsi="Verdana" w:cs="Arial"/>
          <w:b/>
          <w:color w:val="000000" w:themeColor="text1"/>
          <w:sz w:val="22"/>
          <w:szCs w:val="22"/>
          <w:lang w:val="es-CO"/>
        </w:rPr>
        <w:t>RELACIÓN DE LOS CONTRATOS FRENTE AL PRESUPUESTO OFICIAL</w:t>
      </w:r>
      <w:bookmarkEnd w:id="392"/>
      <w:bookmarkEnd w:id="393"/>
      <w:bookmarkEnd w:id="394"/>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lastRenderedPageBreak/>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67ADFE56" w14:textId="26DF7E5B" w:rsidR="00B06663" w:rsidRPr="00704A71" w:rsidRDefault="00B06663" w:rsidP="00F33B8A">
      <w:pPr>
        <w:spacing w:line="276" w:lineRule="auto"/>
        <w:jc w:val="both"/>
        <w:rPr>
          <w:rFonts w:ascii="Verdana" w:eastAsiaTheme="minorEastAsia" w:hAnsi="Verdana" w:cs="Arial"/>
          <w:iCs/>
          <w:color w:val="000000"/>
          <w:sz w:val="22"/>
          <w:lang w:val="es-MX" w:eastAsia="es-ES"/>
        </w:rPr>
      </w:pPr>
      <w:r w:rsidRPr="00704A71">
        <w:rPr>
          <w:rFonts w:ascii="Verdana" w:eastAsia="Times New Roman" w:hAnsi="Verdana" w:cs="Arial"/>
          <w:iCs/>
          <w:color w:val="000000"/>
          <w:sz w:val="22"/>
          <w:highlight w:val="lightGray"/>
          <w:lang w:val="es-MX" w:eastAsia="es-ES"/>
        </w:rPr>
        <w:t xml:space="preserve">[En los procesos estructurados por lotes o por </w:t>
      </w:r>
      <w:r w:rsidR="005918AE" w:rsidRPr="00704A71">
        <w:rPr>
          <w:rFonts w:ascii="Verdana" w:eastAsia="Times New Roman" w:hAnsi="Verdana" w:cs="Arial"/>
          <w:iCs/>
          <w:color w:val="000000"/>
          <w:sz w:val="22"/>
          <w:highlight w:val="lightGray"/>
          <w:lang w:val="es-MX" w:eastAsia="es-ES"/>
        </w:rPr>
        <w:t>segmentos</w:t>
      </w:r>
      <w:r w:rsidRPr="00704A71">
        <w:rPr>
          <w:rFonts w:ascii="Verdana" w:eastAsia="Times New Roman" w:hAnsi="Verdana" w:cs="Arial"/>
          <w:iCs/>
          <w:color w:val="000000"/>
          <w:sz w:val="22"/>
          <w:highlight w:val="lightGray"/>
          <w:lang w:val="es-MX" w:eastAsia="es-ES"/>
        </w:rPr>
        <w:t xml:space="preserve">, el valor mínimo a certificar debe ser en relación con el valor del Presupuesto Oficial del respectivo lote o </w:t>
      </w:r>
      <w:r w:rsidR="005918AE" w:rsidRPr="00704A71">
        <w:rPr>
          <w:rFonts w:ascii="Verdana" w:eastAsia="Times New Roman" w:hAnsi="Verdana" w:cs="Arial"/>
          <w:iCs/>
          <w:color w:val="000000"/>
          <w:sz w:val="22"/>
          <w:highlight w:val="lightGray"/>
          <w:lang w:val="es-MX" w:eastAsia="es-ES"/>
        </w:rPr>
        <w:t>se</w:t>
      </w:r>
      <w:r w:rsidR="00B167E1" w:rsidRPr="00704A71">
        <w:rPr>
          <w:rFonts w:ascii="Verdana" w:eastAsia="Times New Roman" w:hAnsi="Verdana" w:cs="Arial"/>
          <w:iCs/>
          <w:color w:val="000000"/>
          <w:sz w:val="22"/>
          <w:highlight w:val="lightGray"/>
          <w:lang w:val="es-MX" w:eastAsia="es-ES"/>
        </w:rPr>
        <w:t>g</w:t>
      </w:r>
      <w:r w:rsidR="005918AE" w:rsidRPr="00704A71">
        <w:rPr>
          <w:rFonts w:ascii="Verdana" w:eastAsia="Times New Roman" w:hAnsi="Verdana" w:cs="Arial"/>
          <w:iCs/>
          <w:color w:val="000000"/>
          <w:sz w:val="22"/>
          <w:highlight w:val="lightGray"/>
          <w:lang w:val="es-MX" w:eastAsia="es-ES"/>
        </w:rPr>
        <w:t>mento</w:t>
      </w:r>
      <w:r w:rsidRPr="00704A71">
        <w:rPr>
          <w:rFonts w:ascii="Verdana" w:eastAsia="Times New Roman" w:hAnsi="Verdana" w:cs="Arial"/>
          <w:iCs/>
          <w:color w:val="000000"/>
          <w:sz w:val="22"/>
          <w:highlight w:val="lightGray"/>
          <w:lang w:val="es-MX" w:eastAsia="es-ES"/>
        </w:rPr>
        <w:t xml:space="preserve"> expresado en </w:t>
      </w:r>
      <w:proofErr w:type="gramStart"/>
      <w:r w:rsidRPr="00704A71">
        <w:rPr>
          <w:rFonts w:ascii="Verdana" w:eastAsia="Times New Roman" w:hAnsi="Verdana" w:cs="Arial"/>
          <w:iCs/>
          <w:color w:val="000000"/>
          <w:sz w:val="22"/>
          <w:highlight w:val="lightGray"/>
          <w:lang w:val="es-MX" w:eastAsia="es-ES"/>
        </w:rPr>
        <w:t>SMMLV</w:t>
      </w:r>
      <w:r w:rsidR="00914FDC">
        <w:rPr>
          <w:rFonts w:ascii="Verdana" w:eastAsia="Times New Roman" w:hAnsi="Verdana" w:cs="Arial"/>
          <w:iCs/>
          <w:color w:val="000000"/>
          <w:sz w:val="22"/>
          <w:highlight w:val="lightGray"/>
          <w:lang w:val="es-MX" w:eastAsia="es-ES"/>
        </w:rPr>
        <w:t>(</w:t>
      </w:r>
      <w:proofErr w:type="gramEnd"/>
      <w:r w:rsidR="00914FDC">
        <w:rPr>
          <w:rFonts w:ascii="Verdana" w:eastAsia="Times New Roman" w:hAnsi="Verdana" w:cs="Arial"/>
          <w:iCs/>
          <w:color w:val="000000"/>
          <w:sz w:val="22"/>
          <w:highlight w:val="lightGray"/>
          <w:lang w:val="es-MX" w:eastAsia="es-ES"/>
        </w:rPr>
        <w:t>0)</w:t>
      </w:r>
      <w:r w:rsidRPr="00704A71">
        <w:rPr>
          <w:rFonts w:ascii="Verdana" w:eastAsia="Times New Roman" w:hAnsi="Verdana" w:cs="Arial"/>
          <w:iCs/>
          <w:color w:val="000000"/>
          <w:sz w:val="22"/>
          <w:highlight w:val="lightGray"/>
          <w:lang w:val="es-MX" w:eastAsia="es-ES"/>
        </w:rPr>
        <w:t>].</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95" w:name="_Toc511029823"/>
      <w:bookmarkStart w:id="396" w:name="_Toc511375663"/>
      <w:bookmarkStart w:id="397" w:name="_Toc511375841"/>
      <w:bookmarkStart w:id="398" w:name="_Toc32147355"/>
      <w:bookmarkStart w:id="399" w:name="_Toc206147381"/>
      <w:bookmarkStart w:id="400" w:name="_Toc511924794"/>
      <w:bookmarkStart w:id="401" w:name="_Toc518641673"/>
      <w:bookmarkStart w:id="402" w:name="_Toc508648272"/>
      <w:bookmarkStart w:id="403" w:name="_Toc508984056"/>
      <w:bookmarkStart w:id="404" w:name="_Toc509843887"/>
      <w:bookmarkEnd w:id="395"/>
      <w:bookmarkEnd w:id="396"/>
      <w:bookmarkEnd w:id="397"/>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98"/>
      <w:bookmarkEnd w:id="399"/>
      <w:r w:rsidR="002644ED" w:rsidRPr="00704A71">
        <w:rPr>
          <w:rFonts w:ascii="Verdana" w:hAnsi="Verdana"/>
          <w:color w:val="000000" w:themeColor="text1"/>
          <w:sz w:val="22"/>
          <w:szCs w:val="22"/>
        </w:rPr>
        <w:t xml:space="preserve"> </w:t>
      </w:r>
      <w:bookmarkEnd w:id="400"/>
      <w:bookmarkEnd w:id="401"/>
      <w:bookmarkEnd w:id="402"/>
      <w:bookmarkEnd w:id="403"/>
      <w:bookmarkEnd w:id="404"/>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405"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F86627"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F86627"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lastRenderedPageBreak/>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F86627"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w:t>
      </w:r>
      <w:proofErr w:type="spellStart"/>
      <w:r w:rsidRPr="00704A71">
        <w:rPr>
          <w:rFonts w:ascii="Verdana" w:hAnsi="Verdana" w:cs="Arial"/>
          <w:color w:val="000000"/>
          <w:sz w:val="22"/>
          <w:shd w:val="clear" w:color="auto" w:fill="FFFFFF"/>
          <w:lang w:val="es-419"/>
        </w:rPr>
        <w:t>Mipyme</w:t>
      </w:r>
      <w:proofErr w:type="spellEnd"/>
      <w:r w:rsidRPr="00704A71">
        <w:rPr>
          <w:rFonts w:ascii="Verdana" w:hAnsi="Verdana" w:cs="Arial"/>
          <w:color w:val="000000"/>
          <w:sz w:val="22"/>
          <w:shd w:val="clear" w:color="auto" w:fill="FFFFFF"/>
          <w:lang w:val="es-419"/>
        </w:rPr>
        <w:t xml:space="preserv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406" w:name="_Toc518641674"/>
      <w:bookmarkStart w:id="407" w:name="_Toc32147356"/>
      <w:bookmarkStart w:id="408"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405"/>
      <w:bookmarkEnd w:id="406"/>
      <w:bookmarkEnd w:id="407"/>
      <w:bookmarkEnd w:id="408"/>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proofErr w:type="spellStart"/>
      <w:r w:rsidRPr="00704A71">
        <w:rPr>
          <w:rFonts w:ascii="Verdana" w:hAnsi="Verdana" w:cs="Arial"/>
          <w:color w:val="000000" w:themeColor="text1"/>
          <w:sz w:val="22"/>
          <w:lang w:val="en-US"/>
        </w:rPr>
        <w:t>Donde</w:t>
      </w:r>
      <w:proofErr w:type="spellEnd"/>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lastRenderedPageBreak/>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10A4802C" w14:textId="42A9E05D" w:rsidR="00022E83" w:rsidRPr="00704A71" w:rsidRDefault="00406972" w:rsidP="00603A21">
      <w:pPr>
        <w:jc w:val="both"/>
        <w:rPr>
          <w:rFonts w:ascii="Verdana" w:eastAsia="Calibri" w:hAnsi="Verdana" w:cs="Arial"/>
          <w:color w:val="auto"/>
          <w:sz w:val="22"/>
          <w:highlight w:val="lightGray"/>
        </w:rPr>
      </w:pPr>
      <w:r w:rsidRPr="00704A71">
        <w:rPr>
          <w:rFonts w:ascii="Verdana" w:eastAsia="Calibri" w:hAnsi="Verdana" w:cs="Arial"/>
          <w:color w:val="auto"/>
          <w:sz w:val="22"/>
          <w:highlight w:val="lightGray"/>
        </w:rPr>
        <w:t>[</w:t>
      </w:r>
      <w:r w:rsidR="00A34D9F" w:rsidRPr="00704A71">
        <w:rPr>
          <w:rFonts w:ascii="Verdana" w:eastAsia="Calibri" w:hAnsi="Verdana" w:cs="Arial"/>
          <w:color w:val="auto"/>
          <w:sz w:val="22"/>
          <w:highlight w:val="lightGray"/>
        </w:rPr>
        <w:t xml:space="preserve">Para </w:t>
      </w:r>
      <w:r w:rsidR="002B02AD">
        <w:rPr>
          <w:rFonts w:ascii="Verdana" w:eastAsia="Calibri" w:hAnsi="Verdana" w:cs="Arial"/>
          <w:color w:val="auto"/>
          <w:sz w:val="22"/>
          <w:highlight w:val="lightGray"/>
        </w:rPr>
        <w:t>P</w:t>
      </w:r>
      <w:r w:rsidR="00A34D9F" w:rsidRPr="00704A71">
        <w:rPr>
          <w:rFonts w:ascii="Verdana" w:eastAsia="Calibri" w:hAnsi="Verdana" w:cs="Arial"/>
          <w:color w:val="auto"/>
          <w:sz w:val="22"/>
          <w:highlight w:val="lightGray"/>
        </w:rPr>
        <w:t xml:space="preserve">rocesos de </w:t>
      </w:r>
      <w:r w:rsidR="002B02AD">
        <w:rPr>
          <w:rFonts w:ascii="Verdana" w:eastAsia="Calibri" w:hAnsi="Verdana" w:cs="Arial"/>
          <w:color w:val="auto"/>
          <w:sz w:val="22"/>
          <w:highlight w:val="lightGray"/>
        </w:rPr>
        <w:t>S</w:t>
      </w:r>
      <w:r w:rsidR="00A34D9F" w:rsidRPr="00704A71">
        <w:rPr>
          <w:rFonts w:ascii="Verdana" w:eastAsia="Calibri" w:hAnsi="Verdana" w:cs="Arial"/>
          <w:color w:val="auto"/>
          <w:sz w:val="22"/>
          <w:highlight w:val="lightGray"/>
        </w:rPr>
        <w:t xml:space="preserve">elección cuyo plazo estimado de ejecución del </w:t>
      </w:r>
      <w:r w:rsidR="00732F42">
        <w:rPr>
          <w:rFonts w:ascii="Verdana" w:eastAsia="Calibri" w:hAnsi="Verdana" w:cs="Arial"/>
          <w:color w:val="auto"/>
          <w:sz w:val="22"/>
          <w:highlight w:val="lightGray"/>
        </w:rPr>
        <w:t>Contrato</w:t>
      </w:r>
      <w:r w:rsidR="00A34D9F" w:rsidRPr="00704A71">
        <w:rPr>
          <w:rFonts w:ascii="Verdana" w:eastAsia="Calibri" w:hAnsi="Verdana" w:cs="Arial"/>
          <w:color w:val="auto"/>
          <w:sz w:val="22"/>
          <w:highlight w:val="lightGray"/>
        </w:rPr>
        <w:t xml:space="preserve"> sea mayor o igual a doce (12) meses, l</w:t>
      </w:r>
      <w:r w:rsidR="00022E83" w:rsidRPr="00704A71">
        <w:rPr>
          <w:rFonts w:ascii="Verdana" w:eastAsia="Calibri" w:hAnsi="Verdana" w:cs="Arial"/>
          <w:color w:val="auto"/>
          <w:sz w:val="22"/>
          <w:highlight w:val="lightGray"/>
        </w:rPr>
        <w:t xml:space="preserve">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w:t>
      </w:r>
      <w:r w:rsidR="002B02AD">
        <w:rPr>
          <w:rFonts w:ascii="Verdana" w:eastAsia="Calibri" w:hAnsi="Verdana" w:cs="Arial"/>
          <w:color w:val="auto"/>
          <w:sz w:val="22"/>
          <w:highlight w:val="lightGray"/>
        </w:rPr>
        <w:t>P</w:t>
      </w:r>
      <w:r w:rsidR="00022E83" w:rsidRPr="00704A71">
        <w:rPr>
          <w:rFonts w:ascii="Verdana" w:eastAsia="Calibri" w:hAnsi="Verdana" w:cs="Arial"/>
          <w:color w:val="auto"/>
          <w:sz w:val="22"/>
          <w:highlight w:val="lightGray"/>
        </w:rPr>
        <w:t xml:space="preserve">roceso de </w:t>
      </w:r>
      <w:r w:rsidR="002B02AD">
        <w:rPr>
          <w:rFonts w:ascii="Verdana" w:eastAsia="Calibri" w:hAnsi="Verdana" w:cs="Arial"/>
          <w:color w:val="auto"/>
          <w:sz w:val="22"/>
          <w:highlight w:val="lightGray"/>
        </w:rPr>
        <w:t>S</w:t>
      </w:r>
      <w:r w:rsidR="00022E83" w:rsidRPr="00704A71">
        <w:rPr>
          <w:rFonts w:ascii="Verdana" w:eastAsia="Calibri" w:hAnsi="Verdana" w:cs="Arial"/>
          <w:color w:val="auto"/>
          <w:sz w:val="22"/>
          <w:highlight w:val="lightGray"/>
        </w:rPr>
        <w:t>elección:</w:t>
      </w:r>
    </w:p>
    <w:tbl>
      <w:tblPr>
        <w:tblW w:w="0" w:type="auto"/>
        <w:jc w:val="center"/>
        <w:tblCellMar>
          <w:left w:w="70" w:type="dxa"/>
          <w:right w:w="70" w:type="dxa"/>
        </w:tblCellMar>
        <w:tblLook w:val="04A0" w:firstRow="1" w:lastRow="0" w:firstColumn="1" w:lastColumn="0" w:noHBand="0" w:noVBand="1"/>
      </w:tblPr>
      <w:tblGrid>
        <w:gridCol w:w="1824"/>
        <w:gridCol w:w="1824"/>
        <w:gridCol w:w="163"/>
        <w:gridCol w:w="163"/>
        <w:gridCol w:w="1781"/>
      </w:tblGrid>
      <w:tr w:rsidR="00022E83" w:rsidRPr="00704A71" w14:paraId="1FD36269" w14:textId="77777777" w:rsidTr="009F43D5">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D5D341"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Plazo estimado de ejecución</w:t>
            </w:r>
          </w:p>
          <w:p w14:paraId="53163217" w14:textId="4E1DC051"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 del </w:t>
            </w:r>
            <w:r w:rsidR="002B02AD" w:rsidRPr="00925F5C">
              <w:rPr>
                <w:rFonts w:ascii="Verdana" w:eastAsia="Times New Roman" w:hAnsi="Verdana" w:cs="Arial"/>
                <w:b/>
                <w:color w:val="auto"/>
                <w:sz w:val="22"/>
                <w:highlight w:val="lightGray"/>
                <w:lang w:eastAsia="es-CO"/>
              </w:rPr>
              <w:t>P</w:t>
            </w:r>
            <w:r w:rsidRPr="00925F5C">
              <w:rPr>
                <w:rFonts w:ascii="Verdana" w:eastAsia="Times New Roman" w:hAnsi="Verdana" w:cs="Arial"/>
                <w:b/>
                <w:color w:val="auto"/>
                <w:sz w:val="22"/>
                <w:highlight w:val="lightGray"/>
                <w:lang w:eastAsia="es-CO"/>
              </w:rPr>
              <w:t xml:space="preserve">roceso de </w:t>
            </w:r>
            <w:r w:rsidR="002B02AD" w:rsidRPr="00925F5C">
              <w:rPr>
                <w:rFonts w:ascii="Verdana" w:eastAsia="Times New Roman" w:hAnsi="Verdana" w:cs="Arial"/>
                <w:b/>
                <w:color w:val="auto"/>
                <w:sz w:val="22"/>
                <w:highlight w:val="lightGray"/>
                <w:lang w:eastAsia="es-CO"/>
              </w:rPr>
              <w:t>S</w:t>
            </w:r>
            <w:r w:rsidRPr="00925F5C">
              <w:rPr>
                <w:rFonts w:ascii="Verdana" w:eastAsia="Times New Roman" w:hAnsi="Verdana" w:cs="Arial"/>
                <w:b/>
                <w:color w:val="auto"/>
                <w:sz w:val="22"/>
                <w:highlight w:val="lightGray"/>
                <w:lang w:eastAsia="es-CO"/>
              </w:rPr>
              <w:t>elección</w:t>
            </w:r>
          </w:p>
        </w:tc>
        <w:tc>
          <w:tcPr>
            <w:tcW w:w="2106"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158C6F27" w14:textId="77777777" w:rsidR="00022E83" w:rsidRPr="00925F5C" w:rsidRDefault="00022E83" w:rsidP="00AD7418">
            <w:pPr>
              <w:spacing w:after="0" w:line="276"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Meses de </w:t>
            </w:r>
          </w:p>
          <w:p w14:paraId="4790F9FE" w14:textId="77777777" w:rsidR="00022E83" w:rsidRPr="00245310" w:rsidRDefault="00022E83" w:rsidP="00AD7418">
            <w:pPr>
              <w:spacing w:after="0" w:line="276" w:lineRule="auto"/>
              <w:jc w:val="center"/>
              <w:rPr>
                <w:rFonts w:ascii="Verdana" w:eastAsia="Times New Roman" w:hAnsi="Verdana" w:cs="Arial"/>
                <w:b/>
                <w:color w:val="AEAAAA" w:themeColor="background2" w:themeShade="BF"/>
                <w:sz w:val="22"/>
                <w:highlight w:val="lightGray"/>
                <w:lang w:eastAsia="es-CO"/>
              </w:rPr>
            </w:pPr>
            <w:r w:rsidRPr="00925F5C">
              <w:rPr>
                <w:rFonts w:ascii="Verdana" w:eastAsia="Times New Roman" w:hAnsi="Verdana" w:cs="Arial"/>
                <w:b/>
                <w:color w:val="auto"/>
                <w:sz w:val="22"/>
                <w:highlight w:val="lightGray"/>
                <w:lang w:eastAsia="es-CO"/>
              </w:rPr>
              <w:t>apalancamiento</w:t>
            </w:r>
          </w:p>
        </w:tc>
      </w:tr>
      <w:tr w:rsidR="00022E83" w:rsidRPr="00704A71" w14:paraId="3260E906" w14:textId="77777777" w:rsidTr="009F43D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732785"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&gt;=</w:t>
            </w:r>
          </w:p>
          <w:p w14:paraId="5BBFD6D5" w14:textId="77777777" w:rsidR="00022E83" w:rsidRPr="00245310" w:rsidRDefault="00022E83" w:rsidP="00AD7418">
            <w:pPr>
              <w:spacing w:after="0" w:line="240" w:lineRule="auto"/>
              <w:jc w:val="center"/>
              <w:rPr>
                <w:rFonts w:ascii="Verdana" w:eastAsia="Times New Roman" w:hAnsi="Verdana" w:cs="Arial"/>
                <w:b/>
                <w:color w:val="AEAAAA" w:themeColor="background2" w:themeShade="BF"/>
                <w:sz w:val="22"/>
                <w:highlight w:val="lightGray"/>
                <w:lang w:eastAsia="es-CO"/>
              </w:rPr>
            </w:pPr>
            <w:r w:rsidRPr="00925F5C">
              <w:rPr>
                <w:rFonts w:ascii="Verdana" w:eastAsia="Times New Roman" w:hAnsi="Verdana" w:cs="Arial"/>
                <w:b/>
                <w:color w:val="auto"/>
                <w:sz w:val="22"/>
                <w:highlight w:val="lightGray"/>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A18816"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 xml:space="preserve"> &lt;</w:t>
            </w:r>
          </w:p>
          <w:p w14:paraId="74EEA49B" w14:textId="77777777" w:rsidR="00022E83" w:rsidRPr="00925F5C" w:rsidRDefault="00022E83" w:rsidP="00AD7418">
            <w:pPr>
              <w:spacing w:after="0" w:line="240" w:lineRule="auto"/>
              <w:jc w:val="center"/>
              <w:rPr>
                <w:rFonts w:ascii="Verdana" w:eastAsia="Times New Roman" w:hAnsi="Verdana" w:cs="Arial"/>
                <w:b/>
                <w:color w:val="auto"/>
                <w:sz w:val="22"/>
                <w:highlight w:val="lightGray"/>
                <w:lang w:eastAsia="es-CO"/>
              </w:rPr>
            </w:pPr>
            <w:r w:rsidRPr="00925F5C">
              <w:rPr>
                <w:rFonts w:ascii="Verdana" w:eastAsia="Times New Roman" w:hAnsi="Verdana" w:cs="Arial"/>
                <w:b/>
                <w:color w:val="auto"/>
                <w:sz w:val="22"/>
                <w:highlight w:val="lightGray"/>
                <w:lang w:eastAsia="es-CO"/>
              </w:rPr>
              <w:t>(meses)</w:t>
            </w:r>
          </w:p>
        </w:tc>
        <w:tc>
          <w:tcPr>
            <w:tcW w:w="2106"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022DCEBD" w14:textId="77777777" w:rsidR="00022E83" w:rsidRPr="00704A71" w:rsidRDefault="00022E83" w:rsidP="00AD7418">
            <w:pPr>
              <w:spacing w:after="0" w:line="240" w:lineRule="auto"/>
              <w:jc w:val="center"/>
              <w:rPr>
                <w:rFonts w:ascii="Verdana" w:eastAsia="Times New Roman" w:hAnsi="Verdana" w:cs="Arial"/>
                <w:b/>
                <w:color w:val="000000"/>
                <w:sz w:val="22"/>
                <w:highlight w:val="lightGray"/>
                <w:lang w:eastAsia="es-CO"/>
              </w:rPr>
            </w:pPr>
          </w:p>
        </w:tc>
      </w:tr>
      <w:tr w:rsidR="00022E83" w:rsidRPr="00704A71" w14:paraId="1F6DC268" w14:textId="77777777" w:rsidTr="009F43D5">
        <w:trPr>
          <w:trHeight w:val="20"/>
          <w:jc w:val="center"/>
        </w:trPr>
        <w:tc>
          <w:tcPr>
            <w:tcW w:w="0" w:type="auto"/>
            <w:tcBorders>
              <w:top w:val="nil"/>
              <w:left w:val="nil"/>
              <w:bottom w:val="single" w:sz="4" w:space="0" w:color="auto"/>
              <w:right w:val="nil"/>
            </w:tcBorders>
            <w:noWrap/>
            <w:vAlign w:val="bottom"/>
            <w:hideMark/>
          </w:tcPr>
          <w:p w14:paraId="4AD86625" w14:textId="77777777" w:rsidR="00022E83" w:rsidRPr="00704A71" w:rsidRDefault="00022E83" w:rsidP="00AD7418">
            <w:pPr>
              <w:spacing w:after="0" w:line="240" w:lineRule="auto"/>
              <w:jc w:val="center"/>
              <w:rPr>
                <w:rFonts w:ascii="Verdana" w:eastAsia="Times New Roman" w:hAnsi="Verdana" w:cs="Arial"/>
                <w:b/>
                <w:color w:val="000000"/>
                <w:sz w:val="22"/>
                <w:highlight w:val="lightGray"/>
                <w:lang w:eastAsia="es-CO"/>
              </w:rPr>
            </w:pPr>
          </w:p>
        </w:tc>
        <w:tc>
          <w:tcPr>
            <w:tcW w:w="0" w:type="auto"/>
            <w:tcBorders>
              <w:top w:val="nil"/>
              <w:left w:val="nil"/>
              <w:bottom w:val="single" w:sz="4" w:space="0" w:color="auto"/>
              <w:right w:val="nil"/>
            </w:tcBorders>
            <w:noWrap/>
            <w:vAlign w:val="bottom"/>
            <w:hideMark/>
          </w:tcPr>
          <w:p w14:paraId="6AD3778D"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D9E3B75"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0" w:type="auto"/>
            <w:tcBorders>
              <w:top w:val="nil"/>
              <w:left w:val="nil"/>
              <w:bottom w:val="nil"/>
              <w:right w:val="nil"/>
            </w:tcBorders>
            <w:noWrap/>
            <w:vAlign w:val="bottom"/>
            <w:hideMark/>
          </w:tcPr>
          <w:p w14:paraId="4A5BCC3F" w14:textId="77777777" w:rsidR="00022E83" w:rsidRPr="00704A71" w:rsidRDefault="00022E83" w:rsidP="00AD7418">
            <w:pPr>
              <w:spacing w:after="0" w:line="240" w:lineRule="auto"/>
              <w:jc w:val="center"/>
              <w:rPr>
                <w:rFonts w:ascii="Verdana" w:eastAsia="Times New Roman" w:hAnsi="Verdana" w:cs="Arial"/>
                <w:color w:val="auto"/>
                <w:sz w:val="22"/>
                <w:highlight w:val="lightGray"/>
                <w:lang w:eastAsia="es-CO"/>
              </w:rPr>
            </w:pPr>
          </w:p>
        </w:tc>
        <w:tc>
          <w:tcPr>
            <w:tcW w:w="1599" w:type="dxa"/>
            <w:tcBorders>
              <w:top w:val="nil"/>
              <w:left w:val="nil"/>
              <w:bottom w:val="nil"/>
              <w:right w:val="nil"/>
            </w:tcBorders>
            <w:noWrap/>
            <w:vAlign w:val="bottom"/>
            <w:hideMark/>
          </w:tcPr>
          <w:p w14:paraId="3EB7776F" w14:textId="77777777" w:rsidR="00022E83" w:rsidRPr="00704A71" w:rsidRDefault="00022E83" w:rsidP="00AD7418">
            <w:pPr>
              <w:spacing w:after="0" w:line="240" w:lineRule="auto"/>
              <w:rPr>
                <w:rFonts w:ascii="Verdana" w:eastAsia="Times New Roman" w:hAnsi="Verdana" w:cs="Arial"/>
                <w:color w:val="auto"/>
                <w:sz w:val="22"/>
                <w:highlight w:val="lightGray"/>
                <w:lang w:eastAsia="es-CO"/>
              </w:rPr>
            </w:pPr>
          </w:p>
        </w:tc>
      </w:tr>
      <w:tr w:rsidR="00022E83" w:rsidRPr="00704A71" w14:paraId="3A16EF56"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0C7C488"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12</w:t>
            </w:r>
          </w:p>
        </w:tc>
        <w:tc>
          <w:tcPr>
            <w:tcW w:w="0" w:type="auto"/>
            <w:tcBorders>
              <w:top w:val="single" w:sz="4" w:space="0" w:color="auto"/>
              <w:left w:val="nil"/>
              <w:bottom w:val="single" w:sz="4" w:space="0" w:color="auto"/>
              <w:right w:val="single" w:sz="4" w:space="0" w:color="auto"/>
            </w:tcBorders>
            <w:noWrap/>
            <w:vAlign w:val="center"/>
          </w:tcPr>
          <w:p w14:paraId="1ACB6A74"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18</w:t>
            </w:r>
          </w:p>
        </w:tc>
        <w:tc>
          <w:tcPr>
            <w:tcW w:w="2106" w:type="dxa"/>
            <w:gridSpan w:val="3"/>
            <w:tcBorders>
              <w:top w:val="single" w:sz="4" w:space="0" w:color="auto"/>
              <w:left w:val="nil"/>
              <w:bottom w:val="single" w:sz="4" w:space="0" w:color="auto"/>
              <w:right w:val="single" w:sz="4" w:space="0" w:color="auto"/>
            </w:tcBorders>
            <w:noWrap/>
            <w:vAlign w:val="center"/>
          </w:tcPr>
          <w:p w14:paraId="08BF9DD7"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4</w:t>
            </w:r>
          </w:p>
        </w:tc>
      </w:tr>
      <w:tr w:rsidR="00022E83" w:rsidRPr="00704A71" w14:paraId="4E9F0B83"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CE892D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18</w:t>
            </w:r>
          </w:p>
        </w:tc>
        <w:tc>
          <w:tcPr>
            <w:tcW w:w="0" w:type="auto"/>
            <w:tcBorders>
              <w:top w:val="nil"/>
              <w:left w:val="nil"/>
              <w:bottom w:val="single" w:sz="4" w:space="0" w:color="auto"/>
              <w:right w:val="single" w:sz="4" w:space="0" w:color="auto"/>
            </w:tcBorders>
            <w:noWrap/>
            <w:vAlign w:val="center"/>
          </w:tcPr>
          <w:p w14:paraId="2156A285"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24</w:t>
            </w:r>
          </w:p>
        </w:tc>
        <w:tc>
          <w:tcPr>
            <w:tcW w:w="2106" w:type="dxa"/>
            <w:gridSpan w:val="3"/>
            <w:tcBorders>
              <w:top w:val="single" w:sz="4" w:space="0" w:color="auto"/>
              <w:left w:val="nil"/>
              <w:bottom w:val="single" w:sz="4" w:space="0" w:color="auto"/>
              <w:right w:val="single" w:sz="4" w:space="0" w:color="auto"/>
            </w:tcBorders>
            <w:noWrap/>
            <w:vAlign w:val="center"/>
          </w:tcPr>
          <w:p w14:paraId="13A57C52"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6</w:t>
            </w:r>
          </w:p>
        </w:tc>
      </w:tr>
      <w:tr w:rsidR="00022E83" w:rsidRPr="00704A71" w14:paraId="3E3E784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689837F"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24</w:t>
            </w:r>
          </w:p>
        </w:tc>
        <w:tc>
          <w:tcPr>
            <w:tcW w:w="0" w:type="auto"/>
            <w:tcBorders>
              <w:top w:val="nil"/>
              <w:left w:val="nil"/>
              <w:bottom w:val="single" w:sz="4" w:space="0" w:color="auto"/>
              <w:right w:val="single" w:sz="4" w:space="0" w:color="auto"/>
            </w:tcBorders>
            <w:noWrap/>
            <w:vAlign w:val="center"/>
          </w:tcPr>
          <w:p w14:paraId="24866FFD"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30</w:t>
            </w:r>
          </w:p>
        </w:tc>
        <w:tc>
          <w:tcPr>
            <w:tcW w:w="2106" w:type="dxa"/>
            <w:gridSpan w:val="3"/>
            <w:tcBorders>
              <w:top w:val="single" w:sz="4" w:space="0" w:color="auto"/>
              <w:left w:val="nil"/>
              <w:bottom w:val="single" w:sz="4" w:space="0" w:color="auto"/>
              <w:right w:val="single" w:sz="4" w:space="0" w:color="auto"/>
            </w:tcBorders>
            <w:noWrap/>
            <w:vAlign w:val="center"/>
          </w:tcPr>
          <w:p w14:paraId="5482F003"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8</w:t>
            </w:r>
          </w:p>
        </w:tc>
      </w:tr>
      <w:tr w:rsidR="00022E83" w:rsidRPr="00704A71" w14:paraId="5F6AC612"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7D995026"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30</w:t>
            </w:r>
          </w:p>
        </w:tc>
        <w:tc>
          <w:tcPr>
            <w:tcW w:w="0" w:type="auto"/>
            <w:tcBorders>
              <w:top w:val="nil"/>
              <w:left w:val="nil"/>
              <w:bottom w:val="single" w:sz="4" w:space="0" w:color="auto"/>
              <w:right w:val="single" w:sz="4" w:space="0" w:color="auto"/>
            </w:tcBorders>
            <w:noWrap/>
            <w:vAlign w:val="center"/>
          </w:tcPr>
          <w:p w14:paraId="7DA4B484"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36</w:t>
            </w:r>
          </w:p>
        </w:tc>
        <w:tc>
          <w:tcPr>
            <w:tcW w:w="2106" w:type="dxa"/>
            <w:gridSpan w:val="3"/>
            <w:tcBorders>
              <w:top w:val="single" w:sz="4" w:space="0" w:color="auto"/>
              <w:left w:val="nil"/>
              <w:bottom w:val="single" w:sz="4" w:space="0" w:color="auto"/>
              <w:right w:val="single" w:sz="4" w:space="0" w:color="auto"/>
            </w:tcBorders>
            <w:noWrap/>
            <w:vAlign w:val="center"/>
          </w:tcPr>
          <w:p w14:paraId="32AE2FC1"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10</w:t>
            </w:r>
          </w:p>
        </w:tc>
      </w:tr>
      <w:tr w:rsidR="00022E83" w:rsidRPr="00704A71" w14:paraId="760598E9"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1E3D7AE8"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36</w:t>
            </w:r>
          </w:p>
        </w:tc>
        <w:tc>
          <w:tcPr>
            <w:tcW w:w="0" w:type="auto"/>
            <w:tcBorders>
              <w:top w:val="nil"/>
              <w:left w:val="nil"/>
              <w:bottom w:val="single" w:sz="4" w:space="0" w:color="auto"/>
              <w:right w:val="single" w:sz="4" w:space="0" w:color="auto"/>
            </w:tcBorders>
            <w:noWrap/>
            <w:vAlign w:val="center"/>
          </w:tcPr>
          <w:p w14:paraId="37A0CC01"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42</w:t>
            </w:r>
          </w:p>
        </w:tc>
        <w:tc>
          <w:tcPr>
            <w:tcW w:w="2106" w:type="dxa"/>
            <w:gridSpan w:val="3"/>
            <w:tcBorders>
              <w:top w:val="single" w:sz="4" w:space="0" w:color="auto"/>
              <w:left w:val="nil"/>
              <w:bottom w:val="single" w:sz="4" w:space="0" w:color="auto"/>
              <w:right w:val="single" w:sz="4" w:space="0" w:color="auto"/>
            </w:tcBorders>
            <w:noWrap/>
            <w:vAlign w:val="center"/>
          </w:tcPr>
          <w:p w14:paraId="2EBF2545"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12</w:t>
            </w:r>
          </w:p>
        </w:tc>
      </w:tr>
      <w:tr w:rsidR="00022E83" w:rsidRPr="00704A71" w14:paraId="7139B49A"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FC82279"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42</w:t>
            </w:r>
          </w:p>
        </w:tc>
        <w:tc>
          <w:tcPr>
            <w:tcW w:w="0" w:type="auto"/>
            <w:tcBorders>
              <w:top w:val="nil"/>
              <w:left w:val="nil"/>
              <w:bottom w:val="single" w:sz="4" w:space="0" w:color="auto"/>
              <w:right w:val="single" w:sz="4" w:space="0" w:color="auto"/>
            </w:tcBorders>
            <w:noWrap/>
            <w:vAlign w:val="center"/>
          </w:tcPr>
          <w:p w14:paraId="4BDF514D"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48</w:t>
            </w:r>
          </w:p>
        </w:tc>
        <w:tc>
          <w:tcPr>
            <w:tcW w:w="2106" w:type="dxa"/>
            <w:gridSpan w:val="3"/>
            <w:tcBorders>
              <w:top w:val="single" w:sz="4" w:space="0" w:color="auto"/>
              <w:left w:val="nil"/>
              <w:bottom w:val="single" w:sz="4" w:space="0" w:color="auto"/>
              <w:right w:val="single" w:sz="4" w:space="0" w:color="auto"/>
            </w:tcBorders>
            <w:noWrap/>
            <w:vAlign w:val="center"/>
          </w:tcPr>
          <w:p w14:paraId="513ECC8A"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14</w:t>
            </w:r>
          </w:p>
        </w:tc>
      </w:tr>
      <w:tr w:rsidR="00022E83" w:rsidRPr="00704A71" w14:paraId="54771FE6" w14:textId="77777777" w:rsidTr="009F43D5">
        <w:trPr>
          <w:trHeight w:val="20"/>
          <w:jc w:val="center"/>
        </w:trPr>
        <w:tc>
          <w:tcPr>
            <w:tcW w:w="0" w:type="auto"/>
            <w:tcBorders>
              <w:top w:val="nil"/>
              <w:left w:val="single" w:sz="4" w:space="0" w:color="auto"/>
              <w:bottom w:val="single" w:sz="4" w:space="0" w:color="auto"/>
              <w:right w:val="single" w:sz="4" w:space="0" w:color="auto"/>
            </w:tcBorders>
            <w:noWrap/>
            <w:vAlign w:val="center"/>
          </w:tcPr>
          <w:p w14:paraId="4DD27C6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48</w:t>
            </w:r>
          </w:p>
        </w:tc>
        <w:tc>
          <w:tcPr>
            <w:tcW w:w="0" w:type="auto"/>
            <w:tcBorders>
              <w:top w:val="nil"/>
              <w:left w:val="nil"/>
              <w:bottom w:val="single" w:sz="4" w:space="0" w:color="auto"/>
              <w:right w:val="single" w:sz="4" w:space="0" w:color="auto"/>
            </w:tcBorders>
            <w:noWrap/>
            <w:vAlign w:val="center"/>
          </w:tcPr>
          <w:p w14:paraId="1EFBF41B"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54</w:t>
            </w:r>
          </w:p>
        </w:tc>
        <w:tc>
          <w:tcPr>
            <w:tcW w:w="2106" w:type="dxa"/>
            <w:gridSpan w:val="3"/>
            <w:tcBorders>
              <w:top w:val="single" w:sz="4" w:space="0" w:color="auto"/>
              <w:left w:val="nil"/>
              <w:bottom w:val="single" w:sz="4" w:space="0" w:color="auto"/>
              <w:right w:val="single" w:sz="4" w:space="0" w:color="auto"/>
            </w:tcBorders>
            <w:noWrap/>
            <w:vAlign w:val="center"/>
          </w:tcPr>
          <w:p w14:paraId="42D0847A"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16</w:t>
            </w:r>
          </w:p>
        </w:tc>
      </w:tr>
      <w:tr w:rsidR="00022E83" w:rsidRPr="00704A71" w14:paraId="0EC82304"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790FA3C0" w14:textId="77777777" w:rsidR="00022E83" w:rsidRPr="00704A71" w:rsidRDefault="00022E83" w:rsidP="00AD7418">
            <w:pPr>
              <w:spacing w:after="0" w:line="240" w:lineRule="auto"/>
              <w:jc w:val="center"/>
              <w:rPr>
                <w:rFonts w:ascii="Verdana" w:eastAsia="Times New Roman" w:hAnsi="Verdana" w:cs="Arial"/>
                <w:color w:val="000000"/>
                <w:sz w:val="22"/>
                <w:highlight w:val="lightGray"/>
                <w:lang w:eastAsia="es-CO"/>
              </w:rPr>
            </w:pPr>
            <w:r w:rsidRPr="00704A71">
              <w:rPr>
                <w:rFonts w:ascii="Verdana" w:eastAsia="Times New Roman" w:hAnsi="Verdana" w:cs="Arial"/>
                <w:color w:val="000000"/>
                <w:sz w:val="22"/>
                <w:highlight w:val="lightGray"/>
                <w:lang w:eastAsia="es-CO"/>
              </w:rPr>
              <w:t>54</w:t>
            </w:r>
          </w:p>
        </w:tc>
        <w:tc>
          <w:tcPr>
            <w:tcW w:w="0" w:type="auto"/>
            <w:tcBorders>
              <w:top w:val="single" w:sz="4" w:space="0" w:color="auto"/>
              <w:left w:val="nil"/>
              <w:bottom w:val="single" w:sz="4" w:space="0" w:color="auto"/>
              <w:right w:val="single" w:sz="4" w:space="0" w:color="auto"/>
            </w:tcBorders>
            <w:noWrap/>
            <w:vAlign w:val="center"/>
          </w:tcPr>
          <w:p w14:paraId="6809FDD9" w14:textId="751572BB" w:rsidR="00022E83"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60</w:t>
            </w:r>
          </w:p>
        </w:tc>
        <w:tc>
          <w:tcPr>
            <w:tcW w:w="2106" w:type="dxa"/>
            <w:gridSpan w:val="3"/>
            <w:tcBorders>
              <w:top w:val="single" w:sz="4" w:space="0" w:color="auto"/>
              <w:left w:val="nil"/>
              <w:bottom w:val="single" w:sz="4" w:space="0" w:color="auto"/>
              <w:right w:val="single" w:sz="4" w:space="0" w:color="auto"/>
            </w:tcBorders>
            <w:noWrap/>
            <w:vAlign w:val="center"/>
          </w:tcPr>
          <w:p w14:paraId="625C6CD5" w14:textId="77777777" w:rsidR="00022E83" w:rsidRPr="00704A71" w:rsidRDefault="00022E83" w:rsidP="00AD7418">
            <w:pPr>
              <w:spacing w:after="0" w:line="240" w:lineRule="auto"/>
              <w:jc w:val="center"/>
              <w:rPr>
                <w:rFonts w:ascii="Verdana" w:eastAsia="Times New Roman" w:hAnsi="Verdana" w:cs="Arial"/>
                <w:b/>
                <w:color w:val="auto"/>
                <w:sz w:val="22"/>
                <w:highlight w:val="lightGray"/>
                <w:lang w:eastAsia="es-CO"/>
              </w:rPr>
            </w:pPr>
            <w:r w:rsidRPr="00704A71">
              <w:rPr>
                <w:rFonts w:ascii="Verdana" w:eastAsia="Times New Roman" w:hAnsi="Verdana" w:cs="Arial"/>
                <w:b/>
                <w:color w:val="auto"/>
                <w:sz w:val="22"/>
                <w:highlight w:val="lightGray"/>
                <w:lang w:eastAsia="es-CO"/>
              </w:rPr>
              <w:t>18</w:t>
            </w:r>
          </w:p>
        </w:tc>
      </w:tr>
      <w:tr w:rsidR="009F43D5" w:rsidRPr="00704A71" w14:paraId="40E04993" w14:textId="77777777" w:rsidTr="009F43D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F51B8E4" w14:textId="5EEF56B4" w:rsidR="009F43D5"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60</w:t>
            </w:r>
          </w:p>
        </w:tc>
        <w:tc>
          <w:tcPr>
            <w:tcW w:w="0" w:type="auto"/>
            <w:tcBorders>
              <w:top w:val="single" w:sz="4" w:space="0" w:color="auto"/>
              <w:left w:val="nil"/>
              <w:bottom w:val="single" w:sz="4" w:space="0" w:color="auto"/>
              <w:right w:val="single" w:sz="4" w:space="0" w:color="auto"/>
            </w:tcBorders>
            <w:noWrap/>
            <w:vAlign w:val="center"/>
          </w:tcPr>
          <w:p w14:paraId="4D2EC045" w14:textId="1EDE2A09" w:rsidR="009F43D5" w:rsidRPr="00704A71" w:rsidRDefault="009C7D83" w:rsidP="00AD7418">
            <w:pPr>
              <w:spacing w:after="0" w:line="240" w:lineRule="auto"/>
              <w:jc w:val="center"/>
              <w:rPr>
                <w:rFonts w:ascii="Verdana" w:eastAsia="Times New Roman" w:hAnsi="Verdana" w:cs="Arial"/>
                <w:color w:val="000000"/>
                <w:sz w:val="22"/>
                <w:highlight w:val="lightGray"/>
                <w:lang w:eastAsia="es-CO"/>
              </w:rPr>
            </w:pPr>
            <w:r>
              <w:rPr>
                <w:rFonts w:ascii="Verdana" w:eastAsia="Times New Roman" w:hAnsi="Verdana" w:cs="Arial"/>
                <w:color w:val="000000"/>
                <w:sz w:val="22"/>
                <w:highlight w:val="lightGray"/>
                <w:lang w:eastAsia="es-CO"/>
              </w:rPr>
              <w:t>-</w:t>
            </w:r>
          </w:p>
        </w:tc>
        <w:tc>
          <w:tcPr>
            <w:tcW w:w="2106" w:type="dxa"/>
            <w:gridSpan w:val="3"/>
            <w:tcBorders>
              <w:top w:val="single" w:sz="4" w:space="0" w:color="auto"/>
              <w:left w:val="nil"/>
              <w:bottom w:val="single" w:sz="4" w:space="0" w:color="auto"/>
              <w:right w:val="single" w:sz="4" w:space="0" w:color="auto"/>
            </w:tcBorders>
            <w:noWrap/>
            <w:vAlign w:val="center"/>
          </w:tcPr>
          <w:p w14:paraId="1592EECF" w14:textId="1BF88D03" w:rsidR="009F43D5" w:rsidRPr="00704A71" w:rsidRDefault="009C7D83" w:rsidP="00AD7418">
            <w:pPr>
              <w:spacing w:after="0" w:line="240" w:lineRule="auto"/>
              <w:jc w:val="center"/>
              <w:rPr>
                <w:rFonts w:ascii="Verdana" w:eastAsia="Times New Roman" w:hAnsi="Verdana" w:cs="Arial"/>
                <w:b/>
                <w:color w:val="auto"/>
                <w:sz w:val="22"/>
                <w:highlight w:val="lightGray"/>
                <w:lang w:eastAsia="es-CO"/>
              </w:rPr>
            </w:pPr>
            <w:r>
              <w:rPr>
                <w:rFonts w:ascii="Verdana" w:eastAsia="Times New Roman" w:hAnsi="Verdana" w:cs="Arial"/>
                <w:b/>
                <w:color w:val="auto"/>
                <w:sz w:val="22"/>
                <w:highlight w:val="lightGray"/>
                <w:lang w:eastAsia="es-CO"/>
              </w:rPr>
              <w:t>20</w:t>
            </w:r>
          </w:p>
        </w:tc>
      </w:tr>
    </w:tbl>
    <w:p w14:paraId="2EF3F8B1" w14:textId="77777777" w:rsidR="00022E83" w:rsidRPr="00704A71" w:rsidRDefault="00022E83" w:rsidP="00022E83">
      <w:pPr>
        <w:rPr>
          <w:rFonts w:ascii="Verdana" w:eastAsia="Calibri" w:hAnsi="Verdana" w:cs="Arial"/>
          <w:sz w:val="22"/>
          <w:highlight w:val="lightGray"/>
        </w:rPr>
      </w:pPr>
    </w:p>
    <w:p w14:paraId="60986688"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El cálculo del capital de trabajo demando, se hará de acuerdo con la siguiente fórmula:</w:t>
      </w:r>
    </w:p>
    <w:p w14:paraId="51A24D24" w14:textId="6C479CF3" w:rsidR="00022E83" w:rsidRPr="00704A71" w:rsidRDefault="00022E83" w:rsidP="00022E83">
      <w:pPr>
        <w:rPr>
          <w:rFonts w:ascii="Verdana" w:eastAsia="Calibri" w:hAnsi="Verdana" w:cs="Arial"/>
          <w:sz w:val="22"/>
          <w:highlight w:val="lightGray"/>
        </w:rPr>
      </w:pPr>
      <m:oMathPara>
        <m:oMath>
          <m:r>
            <m:rPr>
              <m:sty m:val="p"/>
            </m:rPr>
            <w:rPr>
              <w:rFonts w:ascii="Cambria Math" w:eastAsia="Calibri" w:hAnsi="Cambria Math" w:cs="Arial"/>
              <w:sz w:val="22"/>
              <w:highlight w:val="lightGray"/>
            </w:rPr>
            <m:t>CTd</m:t>
          </m:r>
          <m:r>
            <w:rPr>
              <w:rFonts w:ascii="Cambria Math" w:eastAsia="Calibri" w:hAnsi="Cambria Math" w:cs="Arial"/>
              <w:sz w:val="22"/>
              <w:highlight w:val="lightGray"/>
            </w:rPr>
            <m:t>=</m:t>
          </m:r>
          <m:d>
            <m:dPr>
              <m:ctrlPr>
                <w:rPr>
                  <w:rFonts w:ascii="Cambria Math" w:eastAsia="Calibri" w:hAnsi="Cambria Math" w:cs="Arial"/>
                  <w:i/>
                  <w:sz w:val="22"/>
                  <w:highlight w:val="lightGray"/>
                </w:rPr>
              </m:ctrlPr>
            </m:dPr>
            <m:e>
              <m:f>
                <m:fPr>
                  <m:ctrlPr>
                    <w:rPr>
                      <w:rFonts w:ascii="Cambria Math" w:eastAsia="Calibri" w:hAnsi="Cambria Math" w:cs="Arial"/>
                      <w:sz w:val="22"/>
                      <w:highlight w:val="lightGray"/>
                    </w:rPr>
                  </m:ctrlPr>
                </m:fPr>
                <m:num>
                  <m:r>
                    <m:rPr>
                      <m:sty m:val="p"/>
                    </m:rPr>
                    <w:rPr>
                      <w:rFonts w:ascii="Cambria Math" w:eastAsia="Calibri" w:hAnsi="Cambria Math" w:cs="Arial"/>
                      <w:sz w:val="22"/>
                      <w:highlight w:val="lightGray"/>
                    </w:rPr>
                    <m:t xml:space="preserve">POE - Anticipo o  Pago anticipado </m:t>
                  </m:r>
                </m:num>
                <m:den>
                  <m:r>
                    <m:rPr>
                      <m:sty m:val="p"/>
                    </m:rPr>
                    <w:rPr>
                      <w:rFonts w:ascii="Cambria Math" w:eastAsia="Calibri" w:hAnsi="Cambria Math" w:cs="Arial"/>
                      <w:sz w:val="22"/>
                      <w:highlight w:val="lightGray"/>
                    </w:rPr>
                    <m:t xml:space="preserve">Plazo estimado de ejecución del contrato (en meses) </m:t>
                  </m:r>
                </m:den>
              </m:f>
            </m:e>
          </m:d>
          <m:r>
            <w:rPr>
              <w:rFonts w:ascii="Cambria Math" w:eastAsia="Calibri" w:hAnsi="Cambria Math" w:cs="Arial"/>
              <w:sz w:val="22"/>
              <w:highlight w:val="lightGray"/>
            </w:rPr>
            <m:t>*n</m:t>
          </m:r>
        </m:oMath>
      </m:oMathPara>
    </w:p>
    <w:p w14:paraId="5A7640D5"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Donde,</w:t>
      </w:r>
    </w:p>
    <w:p w14:paraId="05A214A8" w14:textId="77777777" w:rsidR="00022E83" w:rsidRPr="00704A71" w:rsidRDefault="00022E83" w:rsidP="00022E83">
      <w:pPr>
        <w:rPr>
          <w:rFonts w:ascii="Verdana" w:hAnsi="Verdana" w:cs="Arial"/>
          <w:color w:val="auto"/>
          <w:sz w:val="22"/>
          <w:highlight w:val="lightGray"/>
          <w:lang w:val="es-MX"/>
        </w:rPr>
      </w:pPr>
      <w:proofErr w:type="spellStart"/>
      <w:r w:rsidRPr="00704A71">
        <w:rPr>
          <w:rFonts w:ascii="Verdana" w:eastAsia="Calibri" w:hAnsi="Verdana" w:cs="Arial"/>
          <w:color w:val="auto"/>
          <w:sz w:val="22"/>
          <w:highlight w:val="lightGray"/>
        </w:rPr>
        <w:t>CTd</w:t>
      </w:r>
      <w:proofErr w:type="spellEnd"/>
      <w:r w:rsidRPr="00704A71">
        <w:rPr>
          <w:rFonts w:ascii="Verdana" w:eastAsia="Calibri" w:hAnsi="Verdana" w:cs="Arial"/>
          <w:color w:val="auto"/>
          <w:sz w:val="22"/>
          <w:highlight w:val="lightGray"/>
        </w:rPr>
        <w:t xml:space="preserve"> =</w:t>
      </w:r>
      <w:r w:rsidRPr="00704A71">
        <w:rPr>
          <w:rFonts w:ascii="Verdana" w:hAnsi="Verdana" w:cs="Arial"/>
          <w:color w:val="auto"/>
          <w:sz w:val="22"/>
          <w:highlight w:val="lightGray"/>
          <w:lang w:val="es-MX"/>
        </w:rPr>
        <w:t>Capital de Trabajo demandado para el proceso que presenta propuesta</w:t>
      </w:r>
    </w:p>
    <w:p w14:paraId="35FF2C60" w14:textId="77777777" w:rsidR="00022E83" w:rsidRPr="00704A71" w:rsidRDefault="00022E83" w:rsidP="00022E83">
      <w:pPr>
        <w:rPr>
          <w:rFonts w:ascii="Verdana" w:eastAsia="Calibri" w:hAnsi="Verdana" w:cs="Arial"/>
          <w:color w:val="auto"/>
          <w:sz w:val="22"/>
          <w:highlight w:val="lightGray"/>
        </w:rPr>
      </w:pPr>
      <w:r w:rsidRPr="00704A71">
        <w:rPr>
          <w:rFonts w:ascii="Verdana" w:hAnsi="Verdana" w:cs="Arial"/>
          <w:color w:val="auto"/>
          <w:sz w:val="22"/>
          <w:highlight w:val="lightGray"/>
          <w:lang w:val="es-MX"/>
        </w:rPr>
        <w:t>POE = Presupuesto oficial estimado</w:t>
      </w:r>
    </w:p>
    <w:p w14:paraId="19563352" w14:textId="77777777"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i/>
          <w:color w:val="auto"/>
          <w:sz w:val="22"/>
          <w:highlight w:val="lightGray"/>
        </w:rPr>
        <w:t>n=</w:t>
      </w:r>
      <w:r w:rsidRPr="00704A71">
        <w:rPr>
          <w:rFonts w:ascii="Verdana" w:eastAsia="Calibri" w:hAnsi="Verdana" w:cs="Arial"/>
          <w:color w:val="auto"/>
          <w:sz w:val="22"/>
          <w:highlight w:val="lightGray"/>
        </w:rPr>
        <w:t xml:space="preserve"> meses de apalancamiento</w:t>
      </w:r>
    </w:p>
    <w:p w14:paraId="4221676E" w14:textId="28B1B60C" w:rsidR="00022E83" w:rsidRPr="00704A71" w:rsidRDefault="00022E83" w:rsidP="00022E83">
      <w:pPr>
        <w:rPr>
          <w:rFonts w:ascii="Verdana" w:eastAsia="Calibri" w:hAnsi="Verdana" w:cs="Arial"/>
          <w:color w:val="auto"/>
          <w:sz w:val="22"/>
          <w:highlight w:val="lightGray"/>
        </w:rPr>
      </w:pPr>
      <w:r w:rsidRPr="00704A71">
        <w:rPr>
          <w:rFonts w:ascii="Verdana" w:eastAsia="Calibri" w:hAnsi="Verdana" w:cs="Arial"/>
          <w:color w:val="auto"/>
          <w:sz w:val="22"/>
          <w:highlight w:val="lightGray"/>
        </w:rPr>
        <w:t xml:space="preserve">Para </w:t>
      </w:r>
      <w:r w:rsidR="002B02AD">
        <w:rPr>
          <w:rFonts w:ascii="Verdana" w:eastAsia="Calibri" w:hAnsi="Verdana" w:cs="Arial"/>
          <w:color w:val="auto"/>
          <w:sz w:val="22"/>
          <w:highlight w:val="lightGray"/>
        </w:rPr>
        <w:t>P</w:t>
      </w:r>
      <w:r w:rsidRPr="00704A71">
        <w:rPr>
          <w:rFonts w:ascii="Verdana" w:eastAsia="Calibri" w:hAnsi="Verdana" w:cs="Arial"/>
          <w:color w:val="auto"/>
          <w:sz w:val="22"/>
          <w:highlight w:val="lightGray"/>
        </w:rPr>
        <w:t xml:space="preserve">rocesos de </w:t>
      </w:r>
      <w:r w:rsidR="002B02AD">
        <w:rPr>
          <w:rFonts w:ascii="Verdana" w:eastAsia="Calibri" w:hAnsi="Verdana" w:cs="Arial"/>
          <w:color w:val="auto"/>
          <w:sz w:val="22"/>
          <w:highlight w:val="lightGray"/>
        </w:rPr>
        <w:t>S</w:t>
      </w:r>
      <w:r w:rsidRPr="00704A71">
        <w:rPr>
          <w:rFonts w:ascii="Verdana" w:eastAsia="Calibri" w:hAnsi="Verdana" w:cs="Arial"/>
          <w:color w:val="auto"/>
          <w:sz w:val="22"/>
          <w:highlight w:val="lightGray"/>
        </w:rPr>
        <w:t xml:space="preserve">elección cuyo plazo estimado de ejecución del </w:t>
      </w:r>
      <w:r w:rsidR="00732F42">
        <w:rPr>
          <w:rFonts w:ascii="Verdana" w:eastAsia="Calibri" w:hAnsi="Verdana" w:cs="Arial"/>
          <w:color w:val="auto"/>
          <w:sz w:val="22"/>
          <w:highlight w:val="lightGray"/>
        </w:rPr>
        <w:t>Contrato</w:t>
      </w:r>
      <w:r w:rsidRPr="00704A71">
        <w:rPr>
          <w:rFonts w:ascii="Verdana" w:eastAsia="Calibri" w:hAnsi="Verdana" w:cs="Arial"/>
          <w:color w:val="auto"/>
          <w:sz w:val="22"/>
          <w:highlight w:val="lightGray"/>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704A71"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704A71" w:rsidRDefault="00022E83" w:rsidP="00AD7418">
            <w:pPr>
              <w:spacing w:line="276" w:lineRule="auto"/>
              <w:jc w:val="center"/>
              <w:rPr>
                <w:rFonts w:ascii="Verdana" w:eastAsia="Arial" w:hAnsi="Verdana" w:cs="Arial"/>
                <w:b/>
                <w:color w:val="auto"/>
                <w:sz w:val="22"/>
                <w:highlight w:val="lightGray"/>
              </w:rPr>
            </w:pPr>
            <w:r w:rsidRPr="009C5138">
              <w:rPr>
                <w:rFonts w:ascii="Verdana" w:hAnsi="Verdana" w:cs="Arial"/>
                <w:b/>
                <w:color w:val="auto"/>
                <w:sz w:val="22"/>
                <w:highlight w:val="lightGray"/>
              </w:rPr>
              <w:t>Fórmula</w:t>
            </w:r>
          </w:p>
        </w:tc>
      </w:tr>
      <w:tr w:rsidR="00022E83" w:rsidRPr="00704A71"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704A71" w:rsidRDefault="0FE8629B" w:rsidP="6B35F21E">
            <w:pPr>
              <w:jc w:val="center"/>
              <w:rPr>
                <w:rFonts w:ascii="Verdana" w:hAnsi="Verdana" w:cs="Arial"/>
                <w:color w:val="auto"/>
                <w:sz w:val="22"/>
                <w:highlight w:val="lightGray"/>
              </w:rPr>
            </w:pPr>
            <w:proofErr w:type="spellStart"/>
            <w:r w:rsidRPr="00704A71">
              <w:rPr>
                <w:rFonts w:ascii="Verdana" w:hAnsi="Verdana" w:cs="Arial"/>
                <w:color w:val="auto"/>
                <w:sz w:val="22"/>
                <w:highlight w:val="lightGray"/>
              </w:rPr>
              <w:t>CTd</w:t>
            </w:r>
            <w:proofErr w:type="spellEnd"/>
            <w:r w:rsidRPr="00704A71">
              <w:rPr>
                <w:rFonts w:ascii="Verdana" w:hAnsi="Verdana" w:cs="Arial"/>
                <w:color w:val="auto"/>
                <w:sz w:val="22"/>
                <w:highlight w:val="lightGray"/>
              </w:rPr>
              <w:t xml:space="preserve"> = (POE - Anticipo </w:t>
            </w:r>
            <w:r w:rsidR="00B86F2E" w:rsidRPr="00704A71">
              <w:rPr>
                <w:rFonts w:ascii="Verdana" w:hAnsi="Verdana" w:cs="Arial"/>
                <w:color w:val="auto"/>
                <w:sz w:val="22"/>
                <w:highlight w:val="lightGray"/>
              </w:rPr>
              <w:t>o</w:t>
            </w:r>
            <w:r w:rsidRPr="00704A71">
              <w:rPr>
                <w:rFonts w:ascii="Verdana" w:hAnsi="Verdana" w:cs="Arial"/>
                <w:color w:val="auto"/>
                <w:sz w:val="22"/>
                <w:highlight w:val="lightGray"/>
              </w:rPr>
              <w:t xml:space="preserve"> Pago anticipado) x 33%</w:t>
            </w:r>
          </w:p>
        </w:tc>
      </w:tr>
    </w:tbl>
    <w:p w14:paraId="179AAAF5" w14:textId="77777777" w:rsidR="00022E83" w:rsidRPr="00704A71" w:rsidRDefault="00022E83" w:rsidP="00022E83">
      <w:pPr>
        <w:rPr>
          <w:rFonts w:ascii="Verdana" w:eastAsia="Calibri" w:hAnsi="Verdana" w:cs="Arial"/>
          <w:sz w:val="22"/>
          <w:highlight w:val="lightGray"/>
        </w:rPr>
      </w:pPr>
    </w:p>
    <w:p w14:paraId="239D3613" w14:textId="77777777" w:rsidR="00022E83" w:rsidRPr="009C5138" w:rsidRDefault="00022E83" w:rsidP="00022E83">
      <w:pPr>
        <w:rPr>
          <w:rFonts w:ascii="Verdana" w:eastAsia="Calibri" w:hAnsi="Verdana" w:cs="Arial"/>
          <w:color w:val="auto"/>
          <w:sz w:val="22"/>
          <w:highlight w:val="lightGray"/>
        </w:rPr>
      </w:pPr>
      <w:r w:rsidRPr="009C5138">
        <w:rPr>
          <w:rFonts w:ascii="Verdana" w:eastAsia="Calibri" w:hAnsi="Verdana" w:cs="Arial"/>
          <w:color w:val="auto"/>
          <w:sz w:val="22"/>
          <w:highlight w:val="lightGray"/>
        </w:rPr>
        <w:lastRenderedPageBreak/>
        <w:t>Donde,</w:t>
      </w:r>
    </w:p>
    <w:p w14:paraId="61302BCD" w14:textId="77777777" w:rsidR="00022E83" w:rsidRPr="009C5138" w:rsidRDefault="00022E83" w:rsidP="00022E83">
      <w:pPr>
        <w:rPr>
          <w:rFonts w:ascii="Verdana" w:eastAsia="Calibri" w:hAnsi="Verdana" w:cs="Arial"/>
          <w:color w:val="auto"/>
          <w:sz w:val="22"/>
          <w:highlight w:val="lightGray"/>
        </w:rPr>
      </w:pPr>
      <w:proofErr w:type="spellStart"/>
      <w:r w:rsidRPr="009C5138">
        <w:rPr>
          <w:rFonts w:ascii="Verdana" w:eastAsia="Calibri" w:hAnsi="Verdana" w:cs="Arial"/>
          <w:color w:val="auto"/>
          <w:sz w:val="22"/>
          <w:highlight w:val="lightGray"/>
        </w:rPr>
        <w:t>CTd</w:t>
      </w:r>
      <w:proofErr w:type="spellEnd"/>
      <w:r w:rsidRPr="009C5138">
        <w:rPr>
          <w:rFonts w:ascii="Verdana" w:eastAsia="Calibri" w:hAnsi="Verdana" w:cs="Arial"/>
          <w:color w:val="auto"/>
          <w:sz w:val="22"/>
          <w:highlight w:val="lightGray"/>
        </w:rPr>
        <w:t xml:space="preserve"> = </w:t>
      </w:r>
      <w:r w:rsidRPr="009C5138">
        <w:rPr>
          <w:rFonts w:ascii="Verdana" w:hAnsi="Verdana" w:cs="Arial"/>
          <w:color w:val="auto"/>
          <w:sz w:val="22"/>
          <w:highlight w:val="lightGray"/>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9C5138">
        <w:rPr>
          <w:rFonts w:ascii="Verdana" w:eastAsia="Calibri" w:hAnsi="Verdana" w:cs="Arial"/>
          <w:color w:val="auto"/>
          <w:sz w:val="22"/>
          <w:highlight w:val="lightGray"/>
        </w:rPr>
        <w:t>POE = Presupuesto oficial estimado</w:t>
      </w:r>
      <w:r w:rsidR="00954740" w:rsidRPr="009C5138">
        <w:rPr>
          <w:rFonts w:ascii="Verdana" w:eastAsia="Calibri" w:hAnsi="Verdana" w:cs="Arial"/>
          <w:color w:val="auto"/>
          <w:sz w:val="22"/>
          <w:highlight w:val="lightGray"/>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5886C9C3" w14:textId="77777777" w:rsidR="000127C5" w:rsidRPr="00704A71" w:rsidRDefault="000127C5" w:rsidP="004130DD">
      <w:pPr>
        <w:spacing w:line="276" w:lineRule="auto"/>
        <w:rPr>
          <w:rFonts w:ascii="Verdana" w:hAnsi="Verdana" w:cs="Arial"/>
          <w:color w:val="000000" w:themeColor="text1"/>
          <w:sz w:val="22"/>
        </w:rPr>
      </w:pPr>
    </w:p>
    <w:p w14:paraId="780BDAD0" w14:textId="579D3938" w:rsidR="002D1430" w:rsidRPr="00704A71" w:rsidRDefault="081C742C" w:rsidP="6B35F21E">
      <w:pPr>
        <w:spacing w:after="0"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 xml:space="preserve">[En los procesos estructurados por lotes o </w:t>
      </w:r>
      <w:r w:rsidR="003218E1" w:rsidRPr="00704A71">
        <w:rPr>
          <w:rFonts w:ascii="Verdana" w:hAnsi="Verdana" w:cs="Arial"/>
          <w:color w:val="000000" w:themeColor="text1"/>
          <w:sz w:val="22"/>
          <w:highlight w:val="lightGray"/>
        </w:rPr>
        <w:t>segmentos</w:t>
      </w:r>
      <w:r w:rsidRPr="00704A71">
        <w:rPr>
          <w:rFonts w:ascii="Verdana" w:hAnsi="Verdana" w:cs="Arial"/>
          <w:color w:val="000000" w:themeColor="text1"/>
          <w:sz w:val="22"/>
          <w:highlight w:val="lightGray"/>
        </w:rPr>
        <w:t>, el capital de trabajo demandado se establecerá con base en el presupuesto oficial del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al cual se presenta la oferta. En consecuencia, si el </w:t>
      </w:r>
      <w:r w:rsidR="6662E827" w:rsidRPr="00704A71">
        <w:rPr>
          <w:rFonts w:ascii="Verdana" w:hAnsi="Verdana" w:cs="Arial"/>
          <w:color w:val="000000" w:themeColor="text1"/>
          <w:sz w:val="22"/>
          <w:highlight w:val="lightGray"/>
        </w:rPr>
        <w:t>Proponente</w:t>
      </w:r>
      <w:r w:rsidRPr="00704A71">
        <w:rPr>
          <w:rFonts w:ascii="Verdana" w:hAnsi="Verdana" w:cs="Arial"/>
          <w:color w:val="000000" w:themeColor="text1"/>
          <w:sz w:val="22"/>
          <w:highlight w:val="lightGray"/>
        </w:rPr>
        <w:t xml:space="preserve"> presenta ofertas a varios lotes, el capital de trabajo demandado se evaluará de manera independiente para cada uno de ellos</w:t>
      </w:r>
      <w:r w:rsidR="00914FDC">
        <w:rPr>
          <w:rFonts w:ascii="Verdana" w:hAnsi="Verdana" w:cs="Arial"/>
          <w:color w:val="000000" w:themeColor="text1"/>
          <w:sz w:val="22"/>
          <w:highlight w:val="lightGray"/>
        </w:rPr>
        <w:t xml:space="preserve"> (0)</w:t>
      </w:r>
      <w:r w:rsidRPr="00704A71">
        <w:rPr>
          <w:rFonts w:ascii="Verdana" w:hAnsi="Verdana" w:cs="Arial"/>
          <w:color w:val="000000" w:themeColor="text1"/>
          <w:sz w:val="22"/>
          <w:highlight w:val="lightGray"/>
        </w:rPr>
        <w:t>.</w:t>
      </w:r>
    </w:p>
    <w:p w14:paraId="79D643B0" w14:textId="77777777" w:rsidR="002D1430" w:rsidRPr="00704A71" w:rsidRDefault="002D1430" w:rsidP="004130DD">
      <w:pPr>
        <w:spacing w:after="0" w:line="276" w:lineRule="auto"/>
        <w:jc w:val="both"/>
        <w:rPr>
          <w:rFonts w:ascii="Verdana" w:hAnsi="Verdana" w:cs="Arial"/>
          <w:color w:val="000000" w:themeColor="text1"/>
          <w:sz w:val="22"/>
          <w:highlight w:val="lightGray"/>
        </w:rPr>
      </w:pPr>
    </w:p>
    <w:p w14:paraId="0E8F4B56" w14:textId="4C4567CD" w:rsidR="00DB3583" w:rsidRPr="00704A71" w:rsidRDefault="081C742C" w:rsidP="6B35F21E">
      <w:pPr>
        <w:spacing w:after="0"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En caso de resultar adjudicatario de más de un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se deberá calcular el nuevo capital de trabajo, restando del capital de trabajo calculado inicialmente el valor del Capital de Trabajo exigido del primer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adjudicado y de manera sucesiva por cada lote</w:t>
      </w:r>
      <w:r w:rsidR="003218E1"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adjudicado al mismo </w:t>
      </w:r>
      <w:r w:rsidR="6662E827" w:rsidRPr="00704A71">
        <w:rPr>
          <w:rFonts w:ascii="Verdana" w:hAnsi="Verdana" w:cs="Arial"/>
          <w:color w:val="000000" w:themeColor="text1"/>
          <w:sz w:val="22"/>
          <w:highlight w:val="lightGray"/>
        </w:rPr>
        <w:t>Proponente</w:t>
      </w:r>
      <w:r w:rsidR="00914FDC">
        <w:rPr>
          <w:rFonts w:ascii="Verdana" w:hAnsi="Verdana" w:cs="Arial"/>
          <w:color w:val="000000" w:themeColor="text1"/>
          <w:sz w:val="22"/>
          <w:highlight w:val="lightGray"/>
        </w:rPr>
        <w:t xml:space="preserve"> (0).</w:t>
      </w:r>
    </w:p>
    <w:p w14:paraId="6CA47082" w14:textId="77777777" w:rsidR="00DB3583" w:rsidRPr="00704A71" w:rsidRDefault="00DB3583" w:rsidP="004130DD">
      <w:pPr>
        <w:spacing w:after="0" w:line="276" w:lineRule="auto"/>
        <w:jc w:val="both"/>
        <w:rPr>
          <w:rFonts w:ascii="Verdana" w:hAnsi="Verdana" w:cs="Arial"/>
          <w:color w:val="000000" w:themeColor="text1"/>
          <w:sz w:val="22"/>
          <w:highlight w:val="lightGray"/>
        </w:rPr>
      </w:pPr>
    </w:p>
    <w:p w14:paraId="505BAE37" w14:textId="44A1A15B" w:rsidR="00D33396" w:rsidRPr="00704A71" w:rsidRDefault="00DB3583" w:rsidP="00D255F6">
      <w:pPr>
        <w:spacing w:after="0"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 xml:space="preserve">Cuando, como resultado de haber aplicado el procedimiento anterior, </w:t>
      </w:r>
      <w:r w:rsidR="00D93816" w:rsidRPr="00704A71">
        <w:rPr>
          <w:rFonts w:ascii="Verdana" w:hAnsi="Verdana" w:cs="Arial"/>
          <w:color w:val="000000" w:themeColor="text1"/>
          <w:sz w:val="22"/>
          <w:highlight w:val="lightGray"/>
        </w:rPr>
        <w:t>el</w:t>
      </w:r>
      <w:r w:rsidRPr="00704A71">
        <w:rPr>
          <w:rFonts w:ascii="Verdana" w:hAnsi="Verdana" w:cs="Arial"/>
          <w:color w:val="000000" w:themeColor="text1"/>
          <w:sz w:val="22"/>
          <w:highlight w:val="lightGray"/>
        </w:rPr>
        <w:t xml:space="preserve"> </w:t>
      </w:r>
      <w:r w:rsidR="00A325AC">
        <w:rPr>
          <w:rFonts w:ascii="Verdana" w:hAnsi="Verdana" w:cs="Arial"/>
          <w:color w:val="000000" w:themeColor="text1"/>
          <w:sz w:val="22"/>
          <w:highlight w:val="lightGray"/>
        </w:rPr>
        <w:t>P</w:t>
      </w:r>
      <w:r w:rsidR="003C407D" w:rsidRPr="00704A71">
        <w:rPr>
          <w:rFonts w:ascii="Verdana" w:hAnsi="Verdana" w:cs="Arial"/>
          <w:color w:val="000000" w:themeColor="text1"/>
          <w:sz w:val="22"/>
          <w:highlight w:val="lightGray"/>
        </w:rPr>
        <w:t>roponente</w:t>
      </w:r>
      <w:r w:rsidR="00D93816" w:rsidRPr="00704A71">
        <w:rPr>
          <w:rFonts w:ascii="Verdana" w:hAnsi="Verdana" w:cs="Arial"/>
          <w:color w:val="000000" w:themeColor="text1"/>
          <w:sz w:val="22"/>
          <w:highlight w:val="lightGray"/>
        </w:rPr>
        <w:t xml:space="preserve"> no cuente con el </w:t>
      </w:r>
      <w:r w:rsidRPr="00704A71">
        <w:rPr>
          <w:rFonts w:ascii="Verdana" w:hAnsi="Verdana" w:cs="Arial"/>
          <w:color w:val="000000" w:themeColor="text1"/>
          <w:sz w:val="22"/>
          <w:highlight w:val="lightGray"/>
        </w:rPr>
        <w:t>capital de trabajo</w:t>
      </w:r>
      <w:r w:rsidR="00D93816" w:rsidRPr="00704A71">
        <w:rPr>
          <w:rFonts w:ascii="Verdana" w:hAnsi="Verdana" w:cs="Arial"/>
          <w:color w:val="000000" w:themeColor="text1"/>
          <w:sz w:val="22"/>
          <w:highlight w:val="lightGray"/>
        </w:rPr>
        <w:t xml:space="preserve"> exigido </w:t>
      </w:r>
      <w:r w:rsidR="00BE77F1" w:rsidRPr="00704A71">
        <w:rPr>
          <w:rFonts w:ascii="Verdana" w:hAnsi="Verdana" w:cs="Arial"/>
          <w:color w:val="000000" w:themeColor="text1"/>
          <w:sz w:val="22"/>
          <w:highlight w:val="lightGray"/>
        </w:rPr>
        <w:t>en</w:t>
      </w:r>
      <w:r w:rsidR="00D93816" w:rsidRPr="00704A71">
        <w:rPr>
          <w:rFonts w:ascii="Verdana" w:hAnsi="Verdana" w:cs="Arial"/>
          <w:color w:val="000000" w:themeColor="text1"/>
          <w:sz w:val="22"/>
          <w:highlight w:val="lightGray"/>
        </w:rPr>
        <w:t xml:space="preserve"> los demás lotes</w:t>
      </w:r>
      <w:r w:rsidR="003218E1" w:rsidRPr="00704A71">
        <w:rPr>
          <w:rFonts w:ascii="Verdana" w:hAnsi="Verdana" w:cs="Arial"/>
          <w:color w:val="000000" w:themeColor="text1"/>
          <w:sz w:val="22"/>
          <w:highlight w:val="lightGray"/>
        </w:rPr>
        <w:t xml:space="preserve"> o segmentos</w:t>
      </w:r>
      <w:r w:rsidR="00D93816" w:rsidRPr="00704A71">
        <w:rPr>
          <w:rFonts w:ascii="Verdana" w:hAnsi="Verdana" w:cs="Arial"/>
          <w:color w:val="000000" w:themeColor="text1"/>
          <w:sz w:val="22"/>
          <w:highlight w:val="lightGray"/>
        </w:rPr>
        <w:t xml:space="preserve"> para los que presentó of</w:t>
      </w:r>
      <w:r w:rsidR="00BD1680" w:rsidRPr="00704A71">
        <w:rPr>
          <w:rFonts w:ascii="Verdana" w:hAnsi="Verdana" w:cs="Arial"/>
          <w:color w:val="000000" w:themeColor="text1"/>
          <w:sz w:val="22"/>
          <w:highlight w:val="lightGray"/>
        </w:rPr>
        <w:t xml:space="preserve">erta, su propuesta económica no será </w:t>
      </w:r>
      <w:r w:rsidR="004812D2" w:rsidRPr="00704A71">
        <w:rPr>
          <w:rFonts w:ascii="Verdana" w:hAnsi="Verdana" w:cs="Arial"/>
          <w:color w:val="000000" w:themeColor="text1"/>
          <w:sz w:val="22"/>
          <w:highlight w:val="lightGray"/>
        </w:rPr>
        <w:t>tenida en cuenta para la</w:t>
      </w:r>
      <w:r w:rsidR="00BE77F1" w:rsidRPr="00704A71">
        <w:rPr>
          <w:rFonts w:ascii="Verdana" w:hAnsi="Verdana" w:cs="Arial"/>
          <w:color w:val="000000" w:themeColor="text1"/>
          <w:sz w:val="22"/>
          <w:highlight w:val="lightGray"/>
        </w:rPr>
        <w:t xml:space="preserve"> aplicación del método de ponderación de la oferta económica</w:t>
      </w:r>
      <w:r w:rsidR="00DF138E" w:rsidRPr="00704A71">
        <w:rPr>
          <w:rFonts w:ascii="Verdana" w:hAnsi="Verdana" w:cs="Arial"/>
          <w:color w:val="000000" w:themeColor="text1"/>
          <w:sz w:val="22"/>
          <w:highlight w:val="lightGray"/>
        </w:rPr>
        <w:t>]</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409" w:name="_Toc511029826"/>
      <w:bookmarkStart w:id="410" w:name="_Toc511375666"/>
      <w:bookmarkStart w:id="411" w:name="_Toc511375844"/>
      <w:bookmarkStart w:id="412" w:name="_Toc511029832"/>
      <w:bookmarkStart w:id="413" w:name="_Toc511375672"/>
      <w:bookmarkStart w:id="414" w:name="_Toc511375850"/>
      <w:bookmarkStart w:id="415" w:name="_Toc511029833"/>
      <w:bookmarkStart w:id="416" w:name="_Toc511375673"/>
      <w:bookmarkStart w:id="417" w:name="_Toc511375851"/>
      <w:bookmarkStart w:id="418" w:name="_Toc511029835"/>
      <w:bookmarkStart w:id="419" w:name="_Toc511375675"/>
      <w:bookmarkStart w:id="420" w:name="_Toc511375853"/>
      <w:bookmarkStart w:id="421" w:name="_Toc511029837"/>
      <w:bookmarkStart w:id="422" w:name="_Toc511375677"/>
      <w:bookmarkStart w:id="423" w:name="_Toc511375855"/>
      <w:bookmarkStart w:id="424" w:name="_Toc32147357"/>
      <w:bookmarkStart w:id="425" w:name="_Toc206147383"/>
      <w:bookmarkStart w:id="426" w:name="_Toc511924796"/>
      <w:bookmarkStart w:id="427" w:name="_Toc518641675"/>
      <w:bookmarkStart w:id="428" w:name="_Toc508648273"/>
      <w:bookmarkStart w:id="429" w:name="_Toc508984057"/>
      <w:bookmarkStart w:id="430" w:name="_Toc50984388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4"/>
      <w:bookmarkEnd w:id="425"/>
      <w:r w:rsidR="002644ED" w:rsidRPr="00704A71">
        <w:rPr>
          <w:rFonts w:ascii="Verdana" w:hAnsi="Verdana"/>
          <w:color w:val="000000" w:themeColor="text1"/>
          <w:sz w:val="22"/>
          <w:szCs w:val="22"/>
        </w:rPr>
        <w:t xml:space="preserve"> </w:t>
      </w:r>
      <w:bookmarkEnd w:id="426"/>
      <w:bookmarkEnd w:id="427"/>
      <w:bookmarkEnd w:id="428"/>
      <w:bookmarkEnd w:id="429"/>
      <w:bookmarkEnd w:id="430"/>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F86627"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lastRenderedPageBreak/>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F86627"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w:t>
      </w:r>
      <w:proofErr w:type="spellStart"/>
      <w:r w:rsidRPr="00704A71">
        <w:rPr>
          <w:rFonts w:ascii="Verdana" w:hAnsi="Verdana" w:cs="Arial"/>
          <w:iCs/>
          <w:color w:val="000000"/>
          <w:sz w:val="22"/>
          <w:shd w:val="clear" w:color="auto" w:fill="FFFFFF"/>
          <w:lang w:val="es-419"/>
        </w:rPr>
        <w:t>Mipyme</w:t>
      </w:r>
      <w:proofErr w:type="spellEnd"/>
      <w:r w:rsidRPr="00704A71">
        <w:rPr>
          <w:rFonts w:ascii="Verdana" w:hAnsi="Verdana" w:cs="Arial"/>
          <w:iCs/>
          <w:color w:val="000000"/>
          <w:sz w:val="22"/>
          <w:shd w:val="clear" w:color="auto" w:fill="FFFFFF"/>
          <w:lang w:val="es-419"/>
        </w:rPr>
        <w:t xml:space="preserv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31" w:name="_Toc32147358"/>
      <w:bookmarkStart w:id="432" w:name="_Toc206147384"/>
      <w:bookmarkStart w:id="433" w:name="_Toc508648274"/>
      <w:bookmarkStart w:id="434" w:name="_Toc508984058"/>
      <w:bookmarkStart w:id="435" w:name="_Toc509843889"/>
      <w:bookmarkStart w:id="436" w:name="_Toc511924797"/>
      <w:bookmarkStart w:id="437"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31"/>
      <w:bookmarkEnd w:id="432"/>
      <w:r w:rsidR="002644ED" w:rsidRPr="00704A71">
        <w:rPr>
          <w:rFonts w:ascii="Verdana" w:hAnsi="Verdana"/>
          <w:color w:val="000000" w:themeColor="text1"/>
          <w:sz w:val="22"/>
          <w:szCs w:val="22"/>
        </w:rPr>
        <w:t xml:space="preserve"> </w:t>
      </w:r>
      <w:bookmarkEnd w:id="433"/>
      <w:bookmarkEnd w:id="434"/>
      <w:bookmarkEnd w:id="435"/>
      <w:bookmarkEnd w:id="436"/>
      <w:bookmarkEnd w:id="437"/>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8" w:name="_Toc32147359"/>
      <w:bookmarkStart w:id="439"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8"/>
      <w:bookmarkEnd w:id="439"/>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40" w:name="_Toc32147360"/>
      <w:bookmarkStart w:id="441"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40"/>
      <w:bookmarkEnd w:id="441"/>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1EE1CDD2"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2D1948"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2D1948"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650E0409" w14:textId="77777777" w:rsidR="00E67508" w:rsidRDefault="001D7B47" w:rsidP="00E67508">
      <w:pPr>
        <w:ind w:left="102" w:right="75"/>
        <w:rPr>
          <w:rFonts w:eastAsia="Arial" w:cs="Arial"/>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E67508" w:rsidRPr="00453A4B">
        <w:rPr>
          <w:rFonts w:eastAsia="Arial" w:cs="Arial"/>
          <w:sz w:val="22"/>
        </w:rPr>
        <w:t>31 de diciembre de 202</w:t>
      </w:r>
      <w:r w:rsidR="00E67508">
        <w:rPr>
          <w:rFonts w:eastAsia="Arial" w:cs="Arial"/>
          <w:sz w:val="22"/>
        </w:rPr>
        <w:t>3</w:t>
      </w:r>
      <w:r w:rsidR="00E67508" w:rsidRPr="00453A4B">
        <w:rPr>
          <w:rFonts w:eastAsia="Arial" w:cs="Arial"/>
          <w:sz w:val="22"/>
        </w:rPr>
        <w:t xml:space="preserve">, acompañado del Informe de Auditoría, salvo que se acredite en debida forma que la legislación propia del país de origen establece una fecha de corte diferente a la prevista en </w:t>
      </w:r>
      <w:r w:rsidR="00E67508">
        <w:rPr>
          <w:rFonts w:eastAsia="Arial" w:cs="Arial"/>
          <w:sz w:val="22"/>
        </w:rPr>
        <w:t>los términos de referencia</w:t>
      </w:r>
      <w:r w:rsidR="00E67508" w:rsidRPr="00453A4B">
        <w:rPr>
          <w:rFonts w:eastAsia="Arial" w:cs="Arial"/>
          <w:sz w:val="22"/>
        </w:rPr>
        <w:t>.</w:t>
      </w:r>
    </w:p>
    <w:p w14:paraId="65BDAAEE" w14:textId="77777777" w:rsidR="00E67508" w:rsidRPr="00453A4B" w:rsidRDefault="00E67508" w:rsidP="00E67508">
      <w:pPr>
        <w:ind w:left="102" w:right="75"/>
        <w:rPr>
          <w:rFonts w:eastAsia="Arial" w:cs="Arial"/>
          <w:sz w:val="22"/>
        </w:rPr>
      </w:pPr>
    </w:p>
    <w:p w14:paraId="32D5C827" w14:textId="1825C5E0" w:rsidR="001D7B47" w:rsidRPr="00E67508" w:rsidRDefault="00E67508" w:rsidP="00E67508">
      <w:pPr>
        <w:ind w:left="102" w:right="75"/>
        <w:rPr>
          <w:rFonts w:eastAsia="Arial" w:cs="Arial"/>
          <w:sz w:val="22"/>
        </w:rPr>
      </w:pPr>
      <w:r w:rsidRPr="00453A4B">
        <w:rPr>
          <w:rFonts w:eastAsia="Arial" w:cs="Arial"/>
          <w:sz w:val="22"/>
        </w:rPr>
        <w:t>Si alguno de estos requerimientos no aplica en el país del domicilio del proponente extranjero, el Representante Legal o el apoderado en Colombia deberán hacerlo constar bajo la gravedad de juramento en el</w:t>
      </w:r>
      <w:r>
        <w:rPr>
          <w:rFonts w:eastAsia="Arial" w:cs="Arial"/>
          <w:sz w:val="22"/>
        </w:rPr>
        <w:t xml:space="preserve"> Formulario 4</w:t>
      </w:r>
      <w:r w:rsidRPr="00453A4B">
        <w:rPr>
          <w:rFonts w:eastAsia="Arial" w:cs="Arial"/>
          <w:b/>
          <w:sz w:val="22"/>
        </w:rPr>
        <w:t xml:space="preserve">. </w:t>
      </w:r>
      <w:r w:rsidRPr="00453A4B">
        <w:rPr>
          <w:rFonts w:eastAsia="Arial" w:cs="Arial"/>
          <w:sz w:val="22"/>
        </w:rPr>
        <w:t>para extranjeros. El Proponente podrá acreditar este requisito con un documento que así lo certifique emitido por una firma de auditoría externa.</w:t>
      </w:r>
      <w:r>
        <w:rPr>
          <w:rFonts w:eastAsia="Arial" w:cs="Arial"/>
          <w:sz w:val="22"/>
        </w:rPr>
        <w:t xml:space="preserve"> </w:t>
      </w:r>
      <w:r w:rsidR="001D7B47" w:rsidRPr="00704A71">
        <w:rPr>
          <w:rFonts w:ascii="Verdana" w:hAnsi="Verdana" w:cs="Arial"/>
          <w:color w:val="000000" w:themeColor="text1"/>
          <w:sz w:val="22"/>
        </w:rPr>
        <w:t>acompañado</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del</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Informe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Auditoría,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salvo</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que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se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acredite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en</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debida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forma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que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la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legislación</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propia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del</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país</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origen</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establece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una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fecha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corte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diferente</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la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prevista</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en</w:t>
      </w:r>
      <w:r w:rsidR="001D7B47" w:rsidRPr="00704A71">
        <w:rPr>
          <w:rFonts w:ascii="Verdana" w:eastAsia="Arial" w:hAnsi="Verdana" w:cs="Arial"/>
          <w:color w:val="000000" w:themeColor="text1"/>
          <w:sz w:val="22"/>
        </w:rPr>
        <w:t xml:space="preserve"> </w:t>
      </w:r>
      <w:r w:rsidR="001D7B47" w:rsidRPr="00704A71">
        <w:rPr>
          <w:rFonts w:ascii="Verdana" w:hAnsi="Verdana" w:cs="Arial"/>
          <w:color w:val="000000" w:themeColor="text1"/>
          <w:sz w:val="22"/>
        </w:rPr>
        <w:t>este</w:t>
      </w:r>
      <w:r w:rsidR="001D7B47"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001D7B47" w:rsidRPr="00704A71">
        <w:rPr>
          <w:rFonts w:ascii="Verdana" w:hAnsi="Verdana" w:cs="Arial"/>
          <w:color w:val="000000" w:themeColor="text1"/>
          <w:sz w:val="22"/>
        </w:rPr>
        <w:t>liego.</w:t>
      </w:r>
    </w:p>
    <w:p w14:paraId="4E6C4B05" w14:textId="5C7F8409"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2D1948" w:rsidRPr="002D1948">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 xml:space="preserve">Si los valores de los estados financieros están expresados originalmente en una moneda diferente a </w:t>
      </w:r>
      <w:proofErr w:type="gramStart"/>
      <w:r w:rsidRPr="00704A71">
        <w:rPr>
          <w:rFonts w:ascii="Verdana" w:eastAsia="Arial" w:hAnsi="Verdana" w:cs="Arial"/>
          <w:color w:val="000000" w:themeColor="text1"/>
          <w:sz w:val="22"/>
        </w:rPr>
        <w:t>Dólares</w:t>
      </w:r>
      <w:proofErr w:type="gramEnd"/>
      <w:r w:rsidRPr="00704A71">
        <w:rPr>
          <w:rFonts w:ascii="Verdana" w:eastAsia="Arial" w:hAnsi="Verdana" w:cs="Arial"/>
          <w:color w:val="000000" w:themeColor="text1"/>
          <w:sz w:val="22"/>
        </w:rPr>
        <w:t xml:space="preserve"> de los Estados Unidos de América, estos deberán </w:t>
      </w:r>
      <w:r w:rsidRPr="00704A71">
        <w:rPr>
          <w:rFonts w:ascii="Verdana" w:eastAsia="Arial" w:hAnsi="Verdana" w:cs="Arial"/>
          <w:color w:val="000000" w:themeColor="text1"/>
          <w:sz w:val="22"/>
        </w:rPr>
        <w:lastRenderedPageBreak/>
        <w:t>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42" w:name="_Toc32147361"/>
      <w:bookmarkStart w:id="443" w:name="_Toc206147387"/>
      <w:bookmarkStart w:id="444" w:name="_Toc508648275"/>
      <w:bookmarkStart w:id="445" w:name="_Toc508984059"/>
      <w:bookmarkStart w:id="446" w:name="_Toc509843890"/>
      <w:bookmarkStart w:id="447" w:name="_Toc511924798"/>
      <w:bookmarkStart w:id="448" w:name="_Toc520226887"/>
      <w:bookmarkStart w:id="449" w:name="_Toc520297857"/>
      <w:bookmarkStart w:id="450" w:name="_Toc520317122"/>
      <w:bookmarkStart w:id="451" w:name="_Toc533083725"/>
      <w:bookmarkStart w:id="452" w:name="_Toc5006156"/>
      <w:r w:rsidRPr="00704A71">
        <w:rPr>
          <w:rFonts w:ascii="Verdana" w:hAnsi="Verdana"/>
          <w:color w:val="000000" w:themeColor="text1"/>
          <w:sz w:val="22"/>
          <w:szCs w:val="22"/>
        </w:rPr>
        <w:t>CAPACIDAD RESIDUAL</w:t>
      </w:r>
      <w:bookmarkEnd w:id="442"/>
      <w:bookmarkEnd w:id="443"/>
      <w:r w:rsidRPr="00704A71">
        <w:rPr>
          <w:rFonts w:ascii="Verdana" w:hAnsi="Verdana"/>
          <w:color w:val="000000" w:themeColor="text1"/>
          <w:sz w:val="22"/>
          <w:szCs w:val="22"/>
        </w:rPr>
        <w:t xml:space="preserve"> </w:t>
      </w:r>
      <w:bookmarkEnd w:id="444"/>
      <w:bookmarkEnd w:id="445"/>
      <w:bookmarkEnd w:id="446"/>
      <w:bookmarkEnd w:id="447"/>
      <w:bookmarkEnd w:id="448"/>
      <w:bookmarkEnd w:id="449"/>
      <w:bookmarkEnd w:id="450"/>
      <w:bookmarkEnd w:id="451"/>
      <w:bookmarkEnd w:id="452"/>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68B755EA" w14:textId="07C80E2D" w:rsidR="00B41422" w:rsidRPr="00704A71" w:rsidRDefault="410191B0" w:rsidP="6B35F21E">
      <w:pPr>
        <w:widowControl w:val="0"/>
        <w:spacing w:line="276" w:lineRule="auto"/>
        <w:jc w:val="both"/>
        <w:rPr>
          <w:rFonts w:ascii="Verdana" w:hAnsi="Verdana" w:cs="Arial"/>
          <w:color w:val="000000" w:themeColor="text1"/>
          <w:sz w:val="22"/>
          <w:highlight w:val="lightGray"/>
        </w:rPr>
      </w:pPr>
      <w:r w:rsidRPr="00704A71">
        <w:rPr>
          <w:rFonts w:ascii="Verdana" w:hAnsi="Verdana" w:cs="Arial"/>
          <w:color w:val="000000" w:themeColor="text1"/>
          <w:sz w:val="22"/>
          <w:highlight w:val="lightGray"/>
        </w:rPr>
        <w:t xml:space="preserve">[En los </w:t>
      </w:r>
      <w:r w:rsidR="002B02AD">
        <w:rPr>
          <w:rFonts w:ascii="Verdana" w:hAnsi="Verdana" w:cs="Arial"/>
          <w:color w:val="000000" w:themeColor="text1"/>
          <w:sz w:val="22"/>
          <w:highlight w:val="lightGray"/>
        </w:rPr>
        <w:t>P</w:t>
      </w:r>
      <w:r w:rsidRPr="00704A71">
        <w:rPr>
          <w:rFonts w:ascii="Verdana" w:hAnsi="Verdana" w:cs="Arial"/>
          <w:color w:val="000000" w:themeColor="text1"/>
          <w:sz w:val="22"/>
          <w:highlight w:val="lightGray"/>
        </w:rPr>
        <w:t xml:space="preserve">rocesos de </w:t>
      </w:r>
      <w:r w:rsidR="002B02AD">
        <w:rPr>
          <w:rFonts w:ascii="Verdana" w:hAnsi="Verdana" w:cs="Arial"/>
          <w:color w:val="000000" w:themeColor="text1"/>
          <w:sz w:val="22"/>
          <w:highlight w:val="lightGray"/>
        </w:rPr>
        <w:t>C</w:t>
      </w:r>
      <w:r w:rsidRPr="00704A71">
        <w:rPr>
          <w:rFonts w:ascii="Verdana" w:hAnsi="Verdana" w:cs="Arial"/>
          <w:color w:val="000000" w:themeColor="text1"/>
          <w:sz w:val="22"/>
          <w:highlight w:val="lightGray"/>
        </w:rPr>
        <w:t xml:space="preserve">ontratación estructurados por lotes o </w:t>
      </w:r>
      <w:r w:rsidR="009D23C6" w:rsidRPr="00704A71">
        <w:rPr>
          <w:rFonts w:ascii="Verdana" w:hAnsi="Verdana" w:cs="Arial"/>
          <w:color w:val="000000" w:themeColor="text1"/>
          <w:sz w:val="22"/>
          <w:highlight w:val="lightGray"/>
        </w:rPr>
        <w:t>segmentos</w:t>
      </w:r>
      <w:r w:rsidRPr="00704A71">
        <w:rPr>
          <w:rFonts w:ascii="Verdana" w:hAnsi="Verdana" w:cs="Arial"/>
          <w:color w:val="000000" w:themeColor="text1"/>
          <w:sz w:val="22"/>
          <w:highlight w:val="lightGray"/>
        </w:rPr>
        <w:t xml:space="preserve">, el </w:t>
      </w:r>
      <w:r w:rsidR="00A325AC">
        <w:rPr>
          <w:rFonts w:ascii="Verdana" w:hAnsi="Verdana" w:cs="Arial"/>
          <w:color w:val="000000" w:themeColor="text1"/>
          <w:sz w:val="22"/>
          <w:highlight w:val="lightGray"/>
        </w:rPr>
        <w:t>P</w:t>
      </w:r>
      <w:r w:rsidR="6662E827" w:rsidRPr="00704A71">
        <w:rPr>
          <w:rFonts w:ascii="Verdana" w:hAnsi="Verdana" w:cs="Arial"/>
          <w:color w:val="000000" w:themeColor="text1"/>
          <w:sz w:val="22"/>
          <w:highlight w:val="lightGray"/>
        </w:rPr>
        <w:t>roponente</w:t>
      </w:r>
      <w:r w:rsidRPr="00704A71">
        <w:rPr>
          <w:rFonts w:ascii="Verdana" w:hAnsi="Verdana" w:cs="Arial"/>
          <w:color w:val="000000" w:themeColor="text1"/>
          <w:sz w:val="22"/>
          <w:highlight w:val="lightGray"/>
        </w:rPr>
        <w:t xml:space="preserve"> debe acreditar una capacidad residual mayor o igual a la capacidad residual del lote</w:t>
      </w:r>
      <w:r w:rsidR="009D23C6"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al cual presentó oferta o de la sumatoria de los lotes </w:t>
      </w:r>
      <w:r w:rsidR="009D23C6" w:rsidRPr="00704A71">
        <w:rPr>
          <w:rFonts w:ascii="Verdana" w:hAnsi="Verdana" w:cs="Arial"/>
          <w:color w:val="000000" w:themeColor="text1"/>
          <w:sz w:val="22"/>
          <w:highlight w:val="lightGray"/>
        </w:rPr>
        <w:t xml:space="preserve">o segmentos </w:t>
      </w:r>
      <w:r w:rsidRPr="00704A71">
        <w:rPr>
          <w:rFonts w:ascii="Verdana" w:hAnsi="Verdana" w:cs="Arial"/>
          <w:color w:val="000000" w:themeColor="text1"/>
          <w:sz w:val="22"/>
          <w:highlight w:val="lightGray"/>
        </w:rPr>
        <w:t xml:space="preserve">a los cuales presentó oferta. Si la capacidad residual del </w:t>
      </w:r>
      <w:r w:rsidR="00A325AC">
        <w:rPr>
          <w:rFonts w:ascii="Verdana" w:hAnsi="Verdana" w:cs="Arial"/>
          <w:color w:val="000000" w:themeColor="text1"/>
          <w:sz w:val="22"/>
          <w:highlight w:val="lightGray"/>
        </w:rPr>
        <w:t>P</w:t>
      </w:r>
      <w:r w:rsidR="6662E827" w:rsidRPr="00704A71">
        <w:rPr>
          <w:rFonts w:ascii="Verdana" w:hAnsi="Verdana" w:cs="Arial"/>
          <w:color w:val="000000" w:themeColor="text1"/>
          <w:sz w:val="22"/>
          <w:highlight w:val="lightGray"/>
        </w:rPr>
        <w:t>roponente</w:t>
      </w:r>
      <w:r w:rsidRPr="00704A71">
        <w:rPr>
          <w:rFonts w:ascii="Verdana" w:hAnsi="Verdana" w:cs="Arial"/>
          <w:color w:val="000000" w:themeColor="text1"/>
          <w:sz w:val="22"/>
          <w:highlight w:val="lightGray"/>
        </w:rPr>
        <w:t xml:space="preserve"> no es suficiente para la totalidad de lotes</w:t>
      </w:r>
      <w:r w:rsidR="009D23C6" w:rsidRPr="00704A71">
        <w:rPr>
          <w:rFonts w:ascii="Verdana" w:hAnsi="Verdana" w:cs="Arial"/>
          <w:color w:val="000000" w:themeColor="text1"/>
          <w:sz w:val="22"/>
          <w:highlight w:val="lightGray"/>
        </w:rPr>
        <w:t xml:space="preserve"> o segmentos</w:t>
      </w:r>
      <w:r w:rsidRPr="00704A71">
        <w:rPr>
          <w:rFonts w:ascii="Verdana" w:hAnsi="Verdana" w:cs="Arial"/>
          <w:color w:val="000000" w:themeColor="text1"/>
          <w:sz w:val="22"/>
          <w:highlight w:val="lightGray"/>
        </w:rPr>
        <w:t xml:space="preserve"> a los cuales presentó oferta, 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lo habilitará únicamente en aquellos </w:t>
      </w:r>
      <w:r w:rsidR="0696B565" w:rsidRPr="00704A71">
        <w:rPr>
          <w:rFonts w:ascii="Verdana" w:hAnsi="Verdana" w:cs="Arial"/>
          <w:color w:val="000000" w:themeColor="text1"/>
          <w:sz w:val="22"/>
          <w:highlight w:val="lightGray"/>
        </w:rPr>
        <w:t>de mayor valor</w:t>
      </w:r>
      <w:r w:rsidRPr="00704A71">
        <w:rPr>
          <w:rFonts w:ascii="Verdana" w:hAnsi="Verdana" w:cs="Arial"/>
          <w:color w:val="000000" w:themeColor="text1"/>
          <w:sz w:val="22"/>
          <w:highlight w:val="lightGray"/>
        </w:rPr>
        <w:t xml:space="preserve"> en los que cumpla con la capacidad residual </w:t>
      </w:r>
      <w:proofErr w:type="gramStart"/>
      <w:r w:rsidRPr="00704A71">
        <w:rPr>
          <w:rFonts w:ascii="Verdana" w:hAnsi="Verdana" w:cs="Arial"/>
          <w:color w:val="000000" w:themeColor="text1"/>
          <w:sz w:val="22"/>
          <w:highlight w:val="lightGray"/>
        </w:rPr>
        <w:t>requerida</w:t>
      </w:r>
      <w:r w:rsidR="00CC13F6">
        <w:rPr>
          <w:rFonts w:ascii="Verdana" w:hAnsi="Verdana" w:cs="Arial"/>
          <w:color w:val="000000" w:themeColor="text1"/>
          <w:sz w:val="22"/>
          <w:highlight w:val="lightGray"/>
        </w:rPr>
        <w:t>(</w:t>
      </w:r>
      <w:proofErr w:type="gramEnd"/>
      <w:r w:rsidR="00CC13F6">
        <w:rPr>
          <w:rFonts w:ascii="Verdana" w:hAnsi="Verdana" w:cs="Arial"/>
          <w:color w:val="000000" w:themeColor="text1"/>
          <w:sz w:val="22"/>
          <w:highlight w:val="lightGray"/>
        </w:rPr>
        <w:t>0)</w:t>
      </w:r>
      <w:r w:rsidR="58F079D0" w:rsidRPr="00704A71">
        <w:rPr>
          <w:rFonts w:ascii="Verdana" w:hAnsi="Verdana" w:cs="Arial"/>
          <w:color w:val="000000" w:themeColor="text1"/>
          <w:sz w:val="22"/>
          <w:highlight w:val="lightGray"/>
        </w:rPr>
        <w:t>]</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53" w:name="_Toc32147362"/>
      <w:bookmarkStart w:id="454"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53"/>
      <w:bookmarkEnd w:id="454"/>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2E550BCB" w14:textId="63294809" w:rsidR="004F7C62" w:rsidRPr="00704A71" w:rsidRDefault="0048275C" w:rsidP="00FF4623">
      <w:pPr>
        <w:spacing w:line="276" w:lineRule="auto"/>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[En los </w:t>
      </w:r>
      <w:r w:rsidR="002B02AD">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de </w:t>
      </w:r>
      <w:r w:rsidR="002B02AD">
        <w:rPr>
          <w:rFonts w:ascii="Verdana" w:hAnsi="Verdana" w:cs="Arial"/>
          <w:color w:val="000000" w:themeColor="text1"/>
          <w:sz w:val="22"/>
          <w:highlight w:val="lightGray"/>
        </w:rPr>
        <w:t>C</w:t>
      </w:r>
      <w:r w:rsidRPr="00704A71">
        <w:rPr>
          <w:rFonts w:ascii="Verdana" w:hAnsi="Verdana" w:cs="Arial"/>
          <w:color w:val="000000" w:themeColor="text1"/>
          <w:sz w:val="22"/>
          <w:highlight w:val="lightGray"/>
        </w:rPr>
        <w:t>ontratación estructurados por lotes</w:t>
      </w:r>
      <w:r w:rsidR="008E3BE6" w:rsidRPr="00704A71">
        <w:rPr>
          <w:rFonts w:ascii="Verdana" w:hAnsi="Verdana" w:cs="Arial"/>
          <w:color w:val="000000" w:themeColor="text1"/>
          <w:sz w:val="22"/>
          <w:highlight w:val="lightGray"/>
        </w:rPr>
        <w:t xml:space="preserve"> o segmentos</w:t>
      </w:r>
      <w:r w:rsidRPr="00704A71">
        <w:rPr>
          <w:rFonts w:ascii="Verdana" w:hAnsi="Verdana" w:cs="Arial"/>
          <w:color w:val="000000" w:themeColor="text1"/>
          <w:sz w:val="22"/>
          <w:highlight w:val="lightGray"/>
        </w:rPr>
        <w:t>, el presupuesto oficial estimado (POE) corresponderá al presupuesto oficial del lote</w:t>
      </w:r>
      <w:r w:rsidR="008E3BE6" w:rsidRPr="00704A71">
        <w:rPr>
          <w:rFonts w:ascii="Verdana" w:hAnsi="Verdana" w:cs="Arial"/>
          <w:color w:val="000000" w:themeColor="text1"/>
          <w:sz w:val="22"/>
          <w:highlight w:val="lightGray"/>
        </w:rPr>
        <w:t xml:space="preserve"> o segmento</w:t>
      </w:r>
      <w:r w:rsidRPr="00704A71">
        <w:rPr>
          <w:rFonts w:ascii="Verdana" w:hAnsi="Verdana" w:cs="Arial"/>
          <w:color w:val="000000" w:themeColor="text1"/>
          <w:sz w:val="22"/>
          <w:highlight w:val="lightGray"/>
        </w:rPr>
        <w:t xml:space="preserve"> al cual se presenta oferta</w:t>
      </w:r>
      <w:r w:rsidR="008D2A16" w:rsidRPr="00704A71">
        <w:rPr>
          <w:rFonts w:ascii="Verdana" w:hAnsi="Verdana" w:cs="Arial"/>
          <w:color w:val="000000" w:themeColor="text1"/>
          <w:sz w:val="22"/>
          <w:highlight w:val="lightGray"/>
        </w:rPr>
        <w:t>]</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55" w:name="_Toc32147363"/>
      <w:bookmarkStart w:id="456"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55"/>
      <w:bookmarkEnd w:id="456"/>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lastRenderedPageBreak/>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1C606913" w14:textId="5F95BA5C" w:rsidR="0070352B" w:rsidRPr="00704A71" w:rsidRDefault="0070352B" w:rsidP="004130DD">
      <w:pPr>
        <w:spacing w:line="276" w:lineRule="auto"/>
        <w:jc w:val="both"/>
        <w:rPr>
          <w:rFonts w:ascii="Verdana" w:eastAsiaTheme="minorEastAsia" w:hAnsi="Verdana" w:cs="Arial"/>
          <w:color w:val="000000" w:themeColor="text1"/>
          <w:sz w:val="22"/>
        </w:rPr>
      </w:pPr>
      <w:r w:rsidRPr="00704A71">
        <w:rPr>
          <w:rFonts w:ascii="Verdana" w:eastAsiaTheme="minorEastAsia" w:hAnsi="Verdana" w:cs="Arial"/>
          <w:color w:val="000000" w:themeColor="text1"/>
          <w:sz w:val="22"/>
          <w:highlight w:val="lightGray"/>
        </w:rPr>
        <w:t xml:space="preserve">[Se recomienda el uso de la </w:t>
      </w:r>
      <w:r w:rsidR="00586579" w:rsidRPr="00704A71">
        <w:rPr>
          <w:rFonts w:ascii="Verdana" w:eastAsiaTheme="minorEastAsia" w:hAnsi="Verdana" w:cs="Arial"/>
          <w:color w:val="000000" w:themeColor="text1"/>
          <w:sz w:val="22"/>
          <w:highlight w:val="lightGray"/>
        </w:rPr>
        <w:t>a</w:t>
      </w:r>
      <w:r w:rsidRPr="00704A71">
        <w:rPr>
          <w:rFonts w:ascii="Verdana" w:eastAsiaTheme="minorEastAsia" w:hAnsi="Verdana" w:cs="Arial"/>
          <w:color w:val="000000" w:themeColor="text1"/>
          <w:sz w:val="22"/>
          <w:highlight w:val="lightGray"/>
        </w:rPr>
        <w:t xml:space="preserve">plicación para establecer la </w:t>
      </w:r>
      <w:r w:rsidR="00586579" w:rsidRPr="00704A71">
        <w:rPr>
          <w:rFonts w:ascii="Verdana" w:eastAsiaTheme="minorEastAsia" w:hAnsi="Verdana" w:cs="Arial"/>
          <w:color w:val="000000" w:themeColor="text1"/>
          <w:sz w:val="22"/>
          <w:highlight w:val="lightGray"/>
        </w:rPr>
        <w:t>c</w:t>
      </w:r>
      <w:r w:rsidRPr="00704A71">
        <w:rPr>
          <w:rFonts w:ascii="Verdana" w:eastAsiaTheme="minorEastAsia" w:hAnsi="Verdana" w:cs="Arial"/>
          <w:color w:val="000000" w:themeColor="text1"/>
          <w:sz w:val="22"/>
          <w:highlight w:val="lightGray"/>
        </w:rPr>
        <w:t xml:space="preserve">apacidad </w:t>
      </w:r>
      <w:r w:rsidR="00586579" w:rsidRPr="00704A71">
        <w:rPr>
          <w:rFonts w:ascii="Verdana" w:eastAsiaTheme="minorEastAsia" w:hAnsi="Verdana" w:cs="Arial"/>
          <w:color w:val="000000" w:themeColor="text1"/>
          <w:sz w:val="22"/>
          <w:highlight w:val="lightGray"/>
        </w:rPr>
        <w:t>r</w:t>
      </w:r>
      <w:r w:rsidRPr="00704A71">
        <w:rPr>
          <w:rFonts w:ascii="Verdana" w:eastAsiaTheme="minorEastAsia" w:hAnsi="Verdana" w:cs="Arial"/>
          <w:color w:val="000000" w:themeColor="text1"/>
          <w:sz w:val="22"/>
          <w:highlight w:val="lightGray"/>
        </w:rPr>
        <w:t>esidual</w:t>
      </w:r>
      <w:r w:rsidR="00ED530C" w:rsidRPr="00704A71">
        <w:rPr>
          <w:rFonts w:ascii="Verdana" w:eastAsiaTheme="minorEastAsia" w:hAnsi="Verdana" w:cs="Arial"/>
          <w:color w:val="000000" w:themeColor="text1"/>
          <w:sz w:val="22"/>
          <w:highlight w:val="lightGray"/>
        </w:rPr>
        <w:t>, de Colombia Compra Eficiente</w:t>
      </w:r>
      <w:r w:rsidR="00FB736E" w:rsidRPr="00704A71">
        <w:rPr>
          <w:rFonts w:ascii="Verdana" w:eastAsiaTheme="minorEastAsia" w:hAnsi="Verdana" w:cs="Arial"/>
          <w:color w:val="000000" w:themeColor="text1"/>
          <w:sz w:val="22"/>
          <w:highlight w:val="lightGray"/>
        </w:rPr>
        <w:t>,</w:t>
      </w:r>
      <w:r w:rsidRPr="00704A71">
        <w:rPr>
          <w:rFonts w:ascii="Verdana" w:eastAsiaTheme="minorEastAsia" w:hAnsi="Verdana" w:cs="Arial"/>
          <w:color w:val="000000" w:themeColor="text1"/>
          <w:sz w:val="22"/>
          <w:highlight w:val="lightGray"/>
        </w:rPr>
        <w:t xml:space="preserve"> disponible en la página web: </w:t>
      </w:r>
      <w:hyperlink r:id="rId19" w:history="1">
        <w:r w:rsidR="00586579" w:rsidRPr="00704A71">
          <w:rPr>
            <w:rStyle w:val="Hipervnculo"/>
            <w:rFonts w:ascii="Verdana" w:eastAsiaTheme="minorEastAsia" w:hAnsi="Verdana" w:cs="Arial"/>
            <w:sz w:val="22"/>
            <w:highlight w:val="lightGray"/>
          </w:rPr>
          <w:t>https://www.colombiacompra.gov.co/manuales-guias-y-pliegos-tipo/manuales-y-guias</w:t>
        </w:r>
        <w:r w:rsidR="00586579" w:rsidRPr="00704A71">
          <w:rPr>
            <w:rStyle w:val="Hipervnculo"/>
            <w:rFonts w:ascii="Verdana" w:hAnsi="Verdana" w:cs="Arial"/>
            <w:sz w:val="22"/>
            <w:highlight w:val="lightGray"/>
            <w:shd w:val="clear" w:color="auto" w:fill="FFFFFF"/>
          </w:rPr>
          <w:t>/</w:t>
        </w:r>
      </w:hyperlink>
      <w:r w:rsidR="00586579" w:rsidRPr="00704A71">
        <w:rPr>
          <w:rFonts w:ascii="Verdana" w:hAnsi="Verdana" w:cs="Arial"/>
          <w:color w:val="000000" w:themeColor="text1"/>
          <w:sz w:val="22"/>
          <w:highlight w:val="lightGray"/>
          <w:shd w:val="clear" w:color="auto" w:fill="FFFFFF"/>
        </w:rPr>
        <w:t xml:space="preserve">, </w:t>
      </w:r>
      <w:r w:rsidR="00586579" w:rsidRPr="00704A71">
        <w:rPr>
          <w:rFonts w:ascii="Verdana" w:hAnsi="Verdana" w:cs="Arial"/>
          <w:color w:val="auto"/>
          <w:sz w:val="22"/>
          <w:highlight w:val="lightGray"/>
          <w:shd w:val="clear" w:color="auto" w:fill="FFFFFF"/>
        </w:rPr>
        <w:t>así como el aplicativo para tal fin por Colombia Compra Eficiente</w:t>
      </w:r>
      <w:r w:rsidRPr="00704A71">
        <w:rPr>
          <w:rFonts w:ascii="Verdana" w:hAnsi="Verdana" w:cs="Arial"/>
          <w:color w:val="000000" w:themeColor="text1"/>
          <w:sz w:val="22"/>
          <w:highlight w:val="lightGray"/>
          <w:shd w:val="clear" w:color="auto" w:fill="FFFFFF"/>
        </w:rPr>
        <w:t>]</w:t>
      </w: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lastRenderedPageBreak/>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4D6C372D"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002D1948" w:rsidRPr="002D1948">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57"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28DF8DCF"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002D1948"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1252385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002D1948"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6B59AB9D"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002D1948" w:rsidRPr="002D1948">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002D1948" w:rsidRPr="002D1948">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57"/>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lastRenderedPageBreak/>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29D25E94"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2D1948" w:rsidRPr="002D1948">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219EED29"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002D1948" w:rsidRPr="002D1948">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lastRenderedPageBreak/>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66FE1BB2"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2D1948"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2D1948">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58" w:name="_Toc508648276"/>
      <w:bookmarkStart w:id="459" w:name="_Toc508984060"/>
      <w:bookmarkStart w:id="460" w:name="_Toc509843891"/>
      <w:bookmarkStart w:id="461" w:name="_Toc511924799"/>
      <w:bookmarkStart w:id="462" w:name="_Toc517187335"/>
      <w:bookmarkStart w:id="463" w:name="_Toc518033902"/>
      <w:bookmarkStart w:id="464" w:name="_Toc32134268"/>
      <w:bookmarkStart w:id="465" w:name="_Toc32147287"/>
      <w:bookmarkStart w:id="466" w:name="_Toc32147364"/>
      <w:bookmarkStart w:id="467" w:name="_Toc206147390"/>
      <w:r w:rsidRPr="00704A71">
        <w:t>CAPÍTULO IV CRITERIOS DE EVALUACIÓN, ASIGNACIÓN DE PUNTAJE</w:t>
      </w:r>
      <w:bookmarkEnd w:id="458"/>
      <w:bookmarkEnd w:id="459"/>
      <w:bookmarkEnd w:id="460"/>
      <w:bookmarkEnd w:id="461"/>
      <w:r w:rsidRPr="00704A71">
        <w:t xml:space="preserve"> Y CRITERIOS DE DESEMPATE</w:t>
      </w:r>
      <w:bookmarkEnd w:id="462"/>
      <w:bookmarkEnd w:id="463"/>
      <w:bookmarkEnd w:id="464"/>
      <w:bookmarkEnd w:id="465"/>
      <w:bookmarkEnd w:id="466"/>
      <w:bookmarkEnd w:id="467"/>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proofErr w:type="spellStart"/>
            <w:r w:rsidRPr="00704A71">
              <w:rPr>
                <w:rFonts w:ascii="Verdana" w:hAnsi="Verdana" w:cs="Arial"/>
                <w:color w:val="000000" w:themeColor="text1"/>
                <w:sz w:val="22"/>
                <w:lang w:val="es" w:eastAsia="es-CO"/>
              </w:rPr>
              <w:t>Mipyme</w:t>
            </w:r>
            <w:proofErr w:type="spellEnd"/>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w:t>
      </w:r>
      <w:proofErr w:type="spellStart"/>
      <w:r w:rsidRPr="00704A71">
        <w:rPr>
          <w:rFonts w:ascii="Verdana" w:eastAsia="Calibri" w:hAnsi="Verdana" w:cs="Arial"/>
          <w:bCs/>
          <w:iCs/>
          <w:color w:val="auto"/>
          <w:sz w:val="22"/>
          <w:lang w:val="es-ES"/>
        </w:rPr>
        <w:t>Mipyme</w:t>
      </w:r>
      <w:proofErr w:type="spellEnd"/>
      <w:r w:rsidRPr="00704A71">
        <w:rPr>
          <w:rFonts w:ascii="Verdana" w:eastAsia="Calibri" w:hAnsi="Verdana"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lastRenderedPageBreak/>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68" w:name="_Toc107994418"/>
      <w:bookmarkStart w:id="469" w:name="_Toc185424787"/>
      <w:bookmarkStart w:id="470" w:name="_Toc192499878"/>
      <w:bookmarkStart w:id="471" w:name="_Toc192854683"/>
      <w:bookmarkStart w:id="472" w:name="_Toc196743134"/>
      <w:bookmarkStart w:id="473" w:name="_Toc196743245"/>
      <w:bookmarkStart w:id="474" w:name="_Toc196743354"/>
      <w:bookmarkStart w:id="475" w:name="_Toc196743463"/>
      <w:bookmarkStart w:id="476" w:name="_Toc196743571"/>
      <w:bookmarkStart w:id="477" w:name="_Toc196743679"/>
      <w:bookmarkStart w:id="478" w:name="_Toc206147391"/>
      <w:bookmarkStart w:id="479" w:name="_Toc508648277"/>
      <w:bookmarkStart w:id="480" w:name="_Toc508984061"/>
      <w:bookmarkStart w:id="481" w:name="_Toc509843892"/>
      <w:bookmarkStart w:id="482" w:name="_Ref511404386"/>
      <w:bookmarkStart w:id="483" w:name="_Ref511404396"/>
      <w:bookmarkStart w:id="484" w:name="_Toc511924800"/>
      <w:bookmarkStart w:id="485" w:name="_Toc518641678"/>
      <w:bookmarkStart w:id="486" w:name="_Toc32147365"/>
      <w:bookmarkEnd w:id="468"/>
      <w:bookmarkEnd w:id="469"/>
      <w:bookmarkEnd w:id="470"/>
      <w:bookmarkEnd w:id="471"/>
      <w:bookmarkEnd w:id="472"/>
      <w:bookmarkEnd w:id="473"/>
      <w:bookmarkEnd w:id="474"/>
      <w:bookmarkEnd w:id="475"/>
      <w:bookmarkEnd w:id="476"/>
      <w:bookmarkEnd w:id="477"/>
      <w:bookmarkEnd w:id="478"/>
    </w:p>
    <w:p w14:paraId="447D9847" w14:textId="18FBD162" w:rsidR="006A54F7" w:rsidRPr="00704A71" w:rsidRDefault="00F11AED" w:rsidP="00EB5414">
      <w:pPr>
        <w:pStyle w:val="Capitulo3"/>
        <w:numPr>
          <w:ilvl w:val="1"/>
          <w:numId w:val="57"/>
        </w:numPr>
        <w:rPr>
          <w:rFonts w:ascii="Verdana" w:hAnsi="Verdana"/>
          <w:sz w:val="22"/>
          <w:szCs w:val="22"/>
        </w:rPr>
      </w:pPr>
      <w:bookmarkStart w:id="487" w:name="_Toc206147392"/>
      <w:r w:rsidRPr="00704A71">
        <w:rPr>
          <w:rFonts w:ascii="Verdana" w:hAnsi="Verdana"/>
          <w:sz w:val="22"/>
          <w:szCs w:val="22"/>
        </w:rPr>
        <w:t>OFERTA ECONÓMICA</w:t>
      </w:r>
      <w:bookmarkEnd w:id="487"/>
      <w:r w:rsidRPr="00704A71">
        <w:rPr>
          <w:rFonts w:ascii="Verdana" w:hAnsi="Verdana"/>
          <w:sz w:val="22"/>
          <w:szCs w:val="22"/>
        </w:rPr>
        <w:t xml:space="preserve"> </w:t>
      </w:r>
      <w:bookmarkEnd w:id="479"/>
      <w:bookmarkEnd w:id="480"/>
      <w:bookmarkEnd w:id="481"/>
      <w:bookmarkEnd w:id="482"/>
      <w:bookmarkEnd w:id="483"/>
      <w:bookmarkEnd w:id="484"/>
      <w:bookmarkEnd w:id="485"/>
      <w:bookmarkEnd w:id="486"/>
    </w:p>
    <w:p w14:paraId="00A7184C" w14:textId="57903EA0" w:rsidR="6827D6D8" w:rsidRPr="00704A71" w:rsidRDefault="00845704" w:rsidP="1C261FEA">
      <w:pPr>
        <w:spacing w:after="200" w:line="276" w:lineRule="auto"/>
        <w:jc w:val="both"/>
        <w:rPr>
          <w:rFonts w:ascii="Verdana" w:eastAsia="Arial" w:hAnsi="Verdana" w:cs="Arial"/>
          <w:color w:val="000000" w:themeColor="text1"/>
          <w:sz w:val="22"/>
          <w:highlight w:val="lightGray"/>
        </w:rPr>
      </w:pPr>
      <w:r w:rsidRPr="00704A71">
        <w:rPr>
          <w:rFonts w:ascii="Verdana" w:eastAsia="Arial" w:hAnsi="Verdana" w:cs="Arial"/>
          <w:color w:val="000000" w:themeColor="text1"/>
          <w:sz w:val="22"/>
          <w:highlight w:val="lightGray"/>
        </w:rPr>
        <w:fldChar w:fldCharType="begin"/>
      </w:r>
      <w:r w:rsidRPr="00704A71">
        <w:rPr>
          <w:rFonts w:ascii="Verdana" w:eastAsia="Arial" w:hAnsi="Verdana" w:cs="Arial"/>
          <w:color w:val="000000" w:themeColor="text1"/>
          <w:sz w:val="22"/>
          <w:highlight w:val="lightGray"/>
        </w:rPr>
        <w:instrText xml:space="preserve"> REF _Ref508648618 \h  \* MERGEFORMAT </w:instrText>
      </w:r>
      <w:r w:rsidRPr="00704A71">
        <w:rPr>
          <w:rFonts w:ascii="Verdana" w:eastAsia="Arial" w:hAnsi="Verdana" w:cs="Arial"/>
          <w:color w:val="000000" w:themeColor="text1"/>
          <w:sz w:val="22"/>
          <w:highlight w:val="lightGray"/>
        </w:rPr>
      </w:r>
      <w:r w:rsidRPr="00704A71">
        <w:rPr>
          <w:rFonts w:ascii="Verdana" w:eastAsia="Arial" w:hAnsi="Verdana" w:cs="Arial"/>
          <w:color w:val="000000" w:themeColor="text1"/>
          <w:sz w:val="22"/>
          <w:highlight w:val="lightGray"/>
        </w:rPr>
        <w:fldChar w:fldCharType="separate"/>
      </w:r>
      <w:r w:rsidR="002D1948" w:rsidRPr="00704A71">
        <w:rPr>
          <w:rFonts w:ascii="Verdana" w:eastAsia="Arial" w:hAnsi="Verdana" w:cs="Arial"/>
          <w:color w:val="000000" w:themeColor="text1"/>
          <w:sz w:val="22"/>
        </w:rPr>
        <w:t xml:space="preserve">Anexo 1 – Anexo </w:t>
      </w:r>
      <w:proofErr w:type="spellStart"/>
      <w:r w:rsidR="002D1948" w:rsidRPr="00704A71">
        <w:rPr>
          <w:rFonts w:ascii="Verdana" w:eastAsia="Arial" w:hAnsi="Verdana" w:cs="Arial"/>
          <w:color w:val="000000" w:themeColor="text1"/>
          <w:sz w:val="22"/>
        </w:rPr>
        <w:t>Técnico</w:t>
      </w:r>
      <w:r w:rsidRPr="00704A71">
        <w:rPr>
          <w:rFonts w:ascii="Verdana" w:eastAsia="Arial" w:hAnsi="Verdana" w:cs="Arial"/>
          <w:color w:val="000000" w:themeColor="text1"/>
          <w:sz w:val="22"/>
          <w:highlight w:val="lightGray"/>
        </w:rPr>
        <w:fldChar w:fldCharType="end"/>
      </w:r>
      <w:r w:rsidRPr="00704A71">
        <w:rPr>
          <w:rFonts w:ascii="Verdana" w:eastAsia="Arial" w:hAnsi="Verdana" w:cs="Arial"/>
          <w:color w:val="000000" w:themeColor="text1"/>
          <w:sz w:val="22"/>
          <w:highlight w:val="lightGray"/>
        </w:rPr>
        <w:fldChar w:fldCharType="begin"/>
      </w:r>
      <w:r w:rsidRPr="00704A71">
        <w:rPr>
          <w:rFonts w:ascii="Verdana" w:hAnsi="Verdana" w:cs="Arial"/>
          <w:color w:val="auto"/>
          <w:sz w:val="22"/>
          <w:highlight w:val="lightGray"/>
        </w:rPr>
        <w:instrText xml:space="preserve"> REF _Ref508648916 \h  \* MERGEFORMAT </w:instrText>
      </w:r>
      <w:r w:rsidRPr="00704A71">
        <w:rPr>
          <w:rFonts w:ascii="Verdana" w:eastAsia="Arial" w:hAnsi="Verdana" w:cs="Arial"/>
          <w:color w:val="000000" w:themeColor="text1"/>
          <w:sz w:val="22"/>
          <w:highlight w:val="lightGray"/>
        </w:rPr>
      </w:r>
      <w:r w:rsidRPr="00704A71">
        <w:rPr>
          <w:rFonts w:ascii="Verdana" w:eastAsia="Arial" w:hAnsi="Verdana" w:cs="Arial"/>
          <w:color w:val="000000" w:themeColor="text1"/>
          <w:sz w:val="22"/>
          <w:highlight w:val="lightGray"/>
        </w:rPr>
        <w:fldChar w:fldCharType="separate"/>
      </w:r>
      <w:r w:rsidR="002D1948" w:rsidRPr="00704A71">
        <w:rPr>
          <w:rFonts w:ascii="Verdana" w:eastAsia="Arial" w:hAnsi="Verdana" w:cs="Arial"/>
          <w:color w:val="000000" w:themeColor="text1"/>
          <w:sz w:val="22"/>
        </w:rPr>
        <w:t>Formulario</w:t>
      </w:r>
      <w:proofErr w:type="spellEnd"/>
      <w:r w:rsidR="002D1948" w:rsidRPr="00704A71">
        <w:rPr>
          <w:rFonts w:ascii="Verdana" w:eastAsia="Arial" w:hAnsi="Verdana" w:cs="Arial"/>
          <w:color w:val="000000" w:themeColor="text1"/>
          <w:sz w:val="22"/>
        </w:rPr>
        <w:t xml:space="preserve"> 1– Formulario de Presupuesto Oficial</w:t>
      </w:r>
      <w:r w:rsidRPr="00704A71">
        <w:rPr>
          <w:rFonts w:ascii="Verdana" w:eastAsia="Arial" w:hAnsi="Verdana" w:cs="Arial"/>
          <w:color w:val="000000" w:themeColor="text1"/>
          <w:sz w:val="22"/>
          <w:highlight w:val="lightGray"/>
        </w:rPr>
        <w:fldChar w:fldCharType="end"/>
      </w:r>
      <w:r w:rsidR="6827D6D8"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6827D6D8" w:rsidRPr="00704A71">
        <w:rPr>
          <w:rFonts w:ascii="Verdana" w:eastAsia="Arial" w:hAnsi="Verdana" w:cs="Arial"/>
          <w:color w:val="000000" w:themeColor="text1"/>
          <w:sz w:val="22"/>
          <w:highlight w:val="lightGray"/>
        </w:rPr>
        <w:t xml:space="preserve"> debe indicar si la forma de pago es por precio global, llave en mano, precios unitarios, administración delegada</w:t>
      </w:r>
      <w:r w:rsidR="60078088" w:rsidRPr="763D3B17">
        <w:rPr>
          <w:rFonts w:ascii="Verdana" w:eastAsia="Arial" w:hAnsi="Verdana" w:cs="Arial"/>
          <w:color w:val="000000" w:themeColor="text1"/>
          <w:sz w:val="22"/>
          <w:highlight w:val="lightGray"/>
        </w:rPr>
        <w:t>,</w:t>
      </w:r>
      <w:r w:rsidR="6827D6D8" w:rsidRPr="00704A71">
        <w:rPr>
          <w:rFonts w:ascii="Verdana" w:eastAsia="Arial" w:hAnsi="Verdana" w:cs="Arial"/>
          <w:color w:val="000000" w:themeColor="text1"/>
          <w:sz w:val="22"/>
          <w:highlight w:val="lightGray"/>
        </w:rPr>
        <w:t xml:space="preserve"> reembolso de gastos</w:t>
      </w:r>
      <w:r w:rsidR="6184D21B" w:rsidRPr="763D3B17">
        <w:rPr>
          <w:rFonts w:ascii="Verdana" w:eastAsia="Arial" w:hAnsi="Verdana" w:cs="Arial"/>
          <w:color w:val="000000" w:themeColor="text1"/>
          <w:sz w:val="22"/>
          <w:highlight w:val="lightGray"/>
        </w:rPr>
        <w:t xml:space="preserve"> o la que determine</w:t>
      </w:r>
      <w:r w:rsidR="4C61CC81" w:rsidRPr="763D3B17">
        <w:rPr>
          <w:rFonts w:ascii="Verdana" w:eastAsia="Arial" w:hAnsi="Verdana" w:cs="Arial"/>
          <w:color w:val="000000" w:themeColor="text1"/>
          <w:sz w:val="22"/>
          <w:highlight w:val="lightGray"/>
        </w:rPr>
        <w:t>.</w:t>
      </w:r>
      <w:r w:rsidR="6827D6D8" w:rsidRPr="00704A71">
        <w:rPr>
          <w:rFonts w:ascii="Verdana" w:eastAsia="Arial" w:hAnsi="Verdana" w:cs="Arial"/>
          <w:color w:val="000000" w:themeColor="text1"/>
          <w:sz w:val="22"/>
          <w:highlight w:val="lightGray"/>
        </w:rPr>
        <w:t xml:space="preserve"> El Anexo 1 – Anexo Técnico y el Formulario 1– Formulario de Presupuesto Oficial debe ser concordante con la modalidad de pago seleccionada]</w:t>
      </w:r>
    </w:p>
    <w:p w14:paraId="64235FC8" w14:textId="34740DCC" w:rsidR="00845704" w:rsidRPr="00704A71" w:rsidRDefault="00845704" w:rsidP="004130DD">
      <w:pPr>
        <w:spacing w:after="200" w:line="276" w:lineRule="auto"/>
        <w:jc w:val="both"/>
        <w:rPr>
          <w:rFonts w:ascii="Verdana" w:eastAsia="Arial" w:hAnsi="Verdana" w:cs="Arial"/>
          <w:color w:val="000000" w:themeColor="text1"/>
          <w:sz w:val="22"/>
          <w:highlight w:val="lightGray"/>
        </w:rPr>
      </w:pPr>
      <w:r w:rsidRPr="00704A71">
        <w:rPr>
          <w:rFonts w:ascii="Verdana" w:eastAsia="Arial" w:hAnsi="Verdana" w:cs="Arial"/>
          <w:color w:val="000000" w:themeColor="text1"/>
          <w:sz w:val="22"/>
          <w:highlight w:val="lightGray"/>
        </w:rPr>
        <w:t xml:space="preserve">[Cuando el presupuesto del </w:t>
      </w:r>
      <w:r w:rsidR="002B02AD">
        <w:rPr>
          <w:rFonts w:ascii="Verdana" w:eastAsia="Arial" w:hAnsi="Verdana" w:cs="Arial"/>
          <w:color w:val="000000" w:themeColor="text1"/>
          <w:sz w:val="22"/>
          <w:highlight w:val="lightGray"/>
        </w:rPr>
        <w:t>P</w:t>
      </w:r>
      <w:r w:rsidR="003E3EFD" w:rsidRPr="00704A71">
        <w:rPr>
          <w:rFonts w:ascii="Verdana" w:eastAsia="Arial" w:hAnsi="Verdana" w:cs="Arial"/>
          <w:color w:val="000000" w:themeColor="text1"/>
          <w:sz w:val="22"/>
          <w:highlight w:val="lightGray"/>
        </w:rPr>
        <w:t xml:space="preserve">roceso de </w:t>
      </w:r>
      <w:r w:rsidR="002B02AD">
        <w:rPr>
          <w:rFonts w:ascii="Verdana" w:eastAsia="Arial" w:hAnsi="Verdana" w:cs="Arial"/>
          <w:color w:val="000000" w:themeColor="text1"/>
          <w:sz w:val="22"/>
          <w:highlight w:val="lightGray"/>
        </w:rPr>
        <w:t>C</w:t>
      </w:r>
      <w:r w:rsidR="003E3EFD" w:rsidRPr="00704A71">
        <w:rPr>
          <w:rFonts w:ascii="Verdana" w:eastAsia="Arial" w:hAnsi="Verdana" w:cs="Arial"/>
          <w:color w:val="000000" w:themeColor="text1"/>
          <w:sz w:val="22"/>
          <w:highlight w:val="lightGray"/>
        </w:rPr>
        <w:t>ontratación</w:t>
      </w:r>
      <w:r w:rsidRPr="00704A71">
        <w:rPr>
          <w:rFonts w:ascii="Verdana" w:eastAsia="Arial" w:hAnsi="Verdana" w:cs="Arial"/>
          <w:color w:val="000000" w:themeColor="text1"/>
          <w:sz w:val="22"/>
          <w:highlight w:val="lightGray"/>
        </w:rPr>
        <w:t xml:space="preserve"> es estructurado por precios unitarios,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 aplicar las notas señaladas en el </w:t>
      </w:r>
      <w:r w:rsidRPr="00704A71">
        <w:rPr>
          <w:rFonts w:ascii="Verdana" w:eastAsia="Arial" w:hAnsi="Verdana" w:cs="Arial"/>
          <w:color w:val="000000" w:themeColor="text1"/>
          <w:sz w:val="22"/>
          <w:highlight w:val="lightGray"/>
        </w:rPr>
        <w:fldChar w:fldCharType="begin"/>
      </w:r>
      <w:r w:rsidRPr="00704A71">
        <w:rPr>
          <w:rFonts w:ascii="Verdana" w:eastAsia="Arial" w:hAnsi="Verdana" w:cs="Arial"/>
          <w:color w:val="000000" w:themeColor="text1"/>
          <w:sz w:val="22"/>
          <w:highlight w:val="lightGray"/>
        </w:rPr>
        <w:instrText xml:space="preserve"> REF _Ref508648916 \h  \* MERGEFORMAT </w:instrText>
      </w:r>
      <w:r w:rsidRPr="00704A71">
        <w:rPr>
          <w:rFonts w:ascii="Verdana" w:eastAsia="Arial" w:hAnsi="Verdana" w:cs="Arial"/>
          <w:color w:val="000000" w:themeColor="text1"/>
          <w:sz w:val="22"/>
          <w:highlight w:val="lightGray"/>
        </w:rPr>
      </w:r>
      <w:r w:rsidRPr="00704A71">
        <w:rPr>
          <w:rFonts w:ascii="Verdana" w:eastAsia="Arial" w:hAnsi="Verdana" w:cs="Arial"/>
          <w:color w:val="000000" w:themeColor="text1"/>
          <w:sz w:val="22"/>
          <w:highlight w:val="lightGray"/>
        </w:rPr>
        <w:fldChar w:fldCharType="separate"/>
      </w:r>
      <w:r w:rsidR="002D1948" w:rsidRPr="002D1948">
        <w:rPr>
          <w:rFonts w:ascii="Verdana" w:eastAsia="Arial" w:hAnsi="Verdana" w:cs="Arial"/>
          <w:color w:val="000000" w:themeColor="text1"/>
          <w:sz w:val="22"/>
          <w:highlight w:val="lightGray"/>
        </w:rPr>
        <w:t>Formulario 1– Formulario de Presupuesto Oficial</w:t>
      </w:r>
      <w:r w:rsidRPr="00704A71">
        <w:rPr>
          <w:rFonts w:ascii="Verdana" w:eastAsia="Arial" w:hAnsi="Verdana" w:cs="Arial"/>
          <w:color w:val="000000" w:themeColor="text1"/>
          <w:sz w:val="22"/>
          <w:highlight w:val="lightGray"/>
        </w:rPr>
        <w:fldChar w:fldCharType="end"/>
      </w:r>
      <w:r w:rsidRPr="00704A71">
        <w:rPr>
          <w:rFonts w:ascii="Verdana" w:eastAsia="Arial" w:hAnsi="Verdana" w:cs="Arial"/>
          <w:color w:val="000000" w:themeColor="text1"/>
          <w:sz w:val="22"/>
          <w:highlight w:val="lightGray"/>
        </w:rPr>
        <w:t xml:space="preserve">. Cuando se estructura a través de otra modalidad de pago,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 definir las notas que debe tener en cuenta el </w:t>
      </w:r>
      <w:r w:rsidR="00A325AC">
        <w:rPr>
          <w:rFonts w:ascii="Verdana" w:eastAsia="Arial" w:hAnsi="Verdana" w:cs="Arial"/>
          <w:color w:val="000000" w:themeColor="text1"/>
          <w:sz w:val="22"/>
          <w:highlight w:val="lightGray"/>
        </w:rPr>
        <w:t>P</w:t>
      </w:r>
      <w:r w:rsidR="003C407D" w:rsidRPr="00704A71">
        <w:rPr>
          <w:rFonts w:ascii="Verdana" w:eastAsia="Arial" w:hAnsi="Verdana" w:cs="Arial"/>
          <w:color w:val="000000" w:themeColor="text1"/>
          <w:sz w:val="22"/>
          <w:highlight w:val="lightGray"/>
        </w:rPr>
        <w:t>roponente</w:t>
      </w:r>
      <w:r w:rsidRPr="00704A71">
        <w:rPr>
          <w:rFonts w:ascii="Verdana" w:eastAsia="Arial" w:hAnsi="Verdana" w:cs="Arial"/>
          <w:color w:val="000000" w:themeColor="text1"/>
          <w:sz w:val="22"/>
          <w:highlight w:val="lightGray"/>
        </w:rPr>
        <w:t xml:space="preserve"> para presentar su oferta económica</w:t>
      </w:r>
      <w:r w:rsidR="008D2A16" w:rsidRPr="00704A71">
        <w:rPr>
          <w:rFonts w:ascii="Verdana" w:eastAsia="Arial" w:hAnsi="Verdana" w:cs="Arial"/>
          <w:color w:val="000000" w:themeColor="text1"/>
          <w:sz w:val="22"/>
          <w:highlight w:val="lightGray"/>
        </w:rPr>
        <w:t>]</w:t>
      </w:r>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08033110" w14:textId="357F443D" w:rsidR="00AF0932" w:rsidRPr="00704A71" w:rsidRDefault="00AF0932" w:rsidP="004130DD">
      <w:pPr>
        <w:spacing w:after="200" w:line="276" w:lineRule="auto"/>
        <w:jc w:val="both"/>
        <w:rPr>
          <w:rFonts w:ascii="Verdana" w:hAnsi="Verdana" w:cs="Arial"/>
          <w:color w:val="000000" w:themeColor="text1"/>
          <w:sz w:val="22"/>
          <w:highlight w:val="lightGray"/>
        </w:rPr>
      </w:pPr>
      <w:bookmarkStart w:id="488" w:name="_Hlk511665019"/>
      <w:r w:rsidRPr="00704A71">
        <w:rPr>
          <w:rFonts w:ascii="Verdana" w:hAnsi="Verdana" w:cs="Arial"/>
          <w:color w:val="000000" w:themeColor="text1"/>
          <w:sz w:val="22"/>
          <w:highlight w:val="lightGray"/>
        </w:rPr>
        <w:t xml:space="preserve">[La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debe configurar el formato de oferta económica que se encuentra en el </w:t>
      </w:r>
      <w:r w:rsidRPr="00704A71">
        <w:rPr>
          <w:rFonts w:ascii="Verdana" w:hAnsi="Verdana" w:cs="Arial"/>
          <w:color w:val="000000" w:themeColor="text1"/>
          <w:sz w:val="22"/>
          <w:highlight w:val="lightGray"/>
        </w:rPr>
        <w:fldChar w:fldCharType="begin"/>
      </w:r>
      <w:r w:rsidRPr="00704A71">
        <w:rPr>
          <w:rFonts w:ascii="Verdana" w:hAnsi="Verdana" w:cs="Arial"/>
          <w:color w:val="000000" w:themeColor="text1"/>
          <w:sz w:val="22"/>
          <w:highlight w:val="lightGray"/>
        </w:rPr>
        <w:instrText xml:space="preserve"> REF _Ref508648916 \h  \* MERGEFORMAT </w:instrText>
      </w:r>
      <w:r w:rsidRPr="00704A71">
        <w:rPr>
          <w:rFonts w:ascii="Verdana" w:hAnsi="Verdana" w:cs="Arial"/>
          <w:color w:val="000000" w:themeColor="text1"/>
          <w:sz w:val="22"/>
          <w:highlight w:val="lightGray"/>
        </w:rPr>
      </w:r>
      <w:r w:rsidRPr="00704A71">
        <w:rPr>
          <w:rFonts w:ascii="Verdana" w:hAnsi="Verdana" w:cs="Arial"/>
          <w:color w:val="000000" w:themeColor="text1"/>
          <w:sz w:val="22"/>
          <w:highlight w:val="lightGray"/>
        </w:rPr>
        <w:fldChar w:fldCharType="separate"/>
      </w:r>
      <w:r w:rsidR="002D1948" w:rsidRPr="002D1948">
        <w:rPr>
          <w:rFonts w:ascii="Verdana" w:eastAsia="Arial" w:hAnsi="Verdana" w:cs="Arial"/>
          <w:color w:val="000000" w:themeColor="text1"/>
          <w:sz w:val="22"/>
          <w:highlight w:val="lightGray"/>
        </w:rPr>
        <w:t>Formulario 1– Formulario de Presupuesto Oficial</w:t>
      </w:r>
      <w:r w:rsidRPr="00704A71">
        <w:rPr>
          <w:rFonts w:ascii="Verdana" w:hAnsi="Verdana" w:cs="Arial"/>
          <w:color w:val="000000" w:themeColor="text1"/>
          <w:sz w:val="22"/>
          <w:highlight w:val="lightGray"/>
        </w:rPr>
        <w:fldChar w:fldCharType="end"/>
      </w:r>
      <w:r w:rsidRPr="00704A71">
        <w:rPr>
          <w:rFonts w:ascii="Verdana" w:hAnsi="Verdana" w:cs="Arial"/>
          <w:color w:val="000000" w:themeColor="text1"/>
          <w:sz w:val="22"/>
          <w:highlight w:val="lightGray"/>
        </w:rPr>
        <w:t xml:space="preserve">, para que sea diligenciado por los </w:t>
      </w:r>
      <w:r w:rsidR="00A325AC">
        <w:rPr>
          <w:rFonts w:ascii="Verdana" w:hAnsi="Verdana" w:cs="Arial"/>
          <w:color w:val="000000" w:themeColor="text1"/>
          <w:sz w:val="22"/>
          <w:highlight w:val="lightGray"/>
        </w:rPr>
        <w:t>P</w:t>
      </w:r>
      <w:r w:rsidR="00E633D4" w:rsidRPr="00704A71">
        <w:rPr>
          <w:rFonts w:ascii="Verdana" w:hAnsi="Verdana" w:cs="Arial"/>
          <w:color w:val="000000" w:themeColor="text1"/>
          <w:sz w:val="22"/>
          <w:highlight w:val="lightGray"/>
        </w:rPr>
        <w:t>roponentes</w:t>
      </w:r>
      <w:r w:rsidRPr="00704A71">
        <w:rPr>
          <w:rFonts w:ascii="Verdana" w:hAnsi="Verdana" w:cs="Arial"/>
          <w:color w:val="000000" w:themeColor="text1"/>
          <w:sz w:val="22"/>
          <w:highlight w:val="lightGray"/>
        </w:rPr>
        <w:t xml:space="preserve">. </w:t>
      </w:r>
    </w:p>
    <w:p w14:paraId="7D7DF545" w14:textId="711B70F4" w:rsidR="00AF0932" w:rsidRPr="00704A71" w:rsidRDefault="15D02B5F"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highlight w:val="lightGray"/>
        </w:rPr>
        <w:t>L</w:t>
      </w:r>
      <w:r w:rsidR="00AF0932" w:rsidRPr="00704A71">
        <w:rPr>
          <w:rFonts w:ascii="Verdana" w:hAnsi="Verdana" w:cs="Arial"/>
          <w:color w:val="000000" w:themeColor="text1"/>
          <w:sz w:val="22"/>
          <w:highlight w:val="lightGray"/>
        </w:rPr>
        <w:t xml:space="preserve">a </w:t>
      </w:r>
      <w:r w:rsidR="38699F2F" w:rsidRPr="00704A71">
        <w:rPr>
          <w:rFonts w:ascii="Verdana" w:hAnsi="Verdana" w:cs="Arial"/>
          <w:color w:val="000000" w:themeColor="text1"/>
          <w:sz w:val="22"/>
          <w:highlight w:val="lightGray"/>
        </w:rPr>
        <w:t>Entidad</w:t>
      </w:r>
      <w:r w:rsidR="00AF0932" w:rsidRPr="00704A71">
        <w:rPr>
          <w:rFonts w:ascii="Verdana" w:hAnsi="Verdana" w:cs="Arial"/>
          <w:color w:val="000000" w:themeColor="text1"/>
          <w:sz w:val="22"/>
          <w:highlight w:val="lightGray"/>
        </w:rPr>
        <w:t xml:space="preserve"> </w:t>
      </w:r>
      <w:r w:rsidR="174EAE42" w:rsidRPr="00704A71">
        <w:rPr>
          <w:rFonts w:ascii="Verdana" w:hAnsi="Verdana" w:cs="Arial"/>
          <w:color w:val="000000" w:themeColor="text1"/>
          <w:sz w:val="22"/>
          <w:highlight w:val="lightGray"/>
        </w:rPr>
        <w:t xml:space="preserve">debe </w:t>
      </w:r>
      <w:r w:rsidR="00AF0932" w:rsidRPr="00704A71">
        <w:rPr>
          <w:rFonts w:ascii="Verdana" w:hAnsi="Verdana" w:cs="Arial"/>
          <w:color w:val="000000" w:themeColor="text1"/>
          <w:sz w:val="22"/>
          <w:highlight w:val="lightGray"/>
        </w:rPr>
        <w:t xml:space="preserve">incluir el </w:t>
      </w:r>
      <w:r w:rsidR="00AF0932" w:rsidRPr="00704A71">
        <w:rPr>
          <w:rFonts w:ascii="Verdana" w:hAnsi="Verdana" w:cs="Arial"/>
          <w:color w:val="000000" w:themeColor="text1"/>
          <w:sz w:val="22"/>
          <w:highlight w:val="lightGray"/>
        </w:rPr>
        <w:fldChar w:fldCharType="begin"/>
      </w:r>
      <w:r w:rsidR="00AF0932" w:rsidRPr="00704A71">
        <w:rPr>
          <w:rFonts w:ascii="Verdana" w:hAnsi="Verdana" w:cs="Arial"/>
          <w:color w:val="000000" w:themeColor="text1"/>
          <w:sz w:val="22"/>
          <w:highlight w:val="lightGray"/>
        </w:rPr>
        <w:instrText xml:space="preserve"> REF _Ref508648916 \h  \* MERGEFORMAT </w:instrText>
      </w:r>
      <w:r w:rsidR="00AF0932" w:rsidRPr="00704A71">
        <w:rPr>
          <w:rFonts w:ascii="Verdana" w:hAnsi="Verdana" w:cs="Arial"/>
          <w:color w:val="000000" w:themeColor="text1"/>
          <w:sz w:val="22"/>
          <w:highlight w:val="lightGray"/>
        </w:rPr>
      </w:r>
      <w:r w:rsidR="00AF0932" w:rsidRPr="00704A71">
        <w:rPr>
          <w:rFonts w:ascii="Verdana" w:hAnsi="Verdana" w:cs="Arial"/>
          <w:color w:val="000000" w:themeColor="text1"/>
          <w:sz w:val="22"/>
          <w:highlight w:val="lightGray"/>
        </w:rPr>
        <w:fldChar w:fldCharType="separate"/>
      </w:r>
      <w:r w:rsidR="002D1948" w:rsidRPr="002D1948">
        <w:rPr>
          <w:rFonts w:ascii="Verdana" w:eastAsia="Arial" w:hAnsi="Verdana" w:cs="Arial"/>
          <w:color w:val="000000" w:themeColor="text1"/>
          <w:sz w:val="22"/>
          <w:highlight w:val="lightGray"/>
        </w:rPr>
        <w:t>Formulario 1– Formulario de Presupuesto Oficial</w:t>
      </w:r>
      <w:r w:rsidR="00AF0932" w:rsidRPr="00704A71">
        <w:rPr>
          <w:rFonts w:ascii="Verdana" w:hAnsi="Verdana" w:cs="Arial"/>
          <w:color w:val="000000" w:themeColor="text1"/>
          <w:sz w:val="22"/>
          <w:highlight w:val="lightGray"/>
        </w:rPr>
        <w:fldChar w:fldCharType="end"/>
      </w:r>
      <w:r w:rsidR="00AF0932" w:rsidRPr="00704A71">
        <w:rPr>
          <w:rFonts w:ascii="Verdana" w:hAnsi="Verdana" w:cs="Arial"/>
          <w:color w:val="000000" w:themeColor="text1"/>
          <w:sz w:val="22"/>
          <w:highlight w:val="lightGray"/>
        </w:rPr>
        <w:t xml:space="preserve"> y la oferta económica en formato Excel</w:t>
      </w:r>
      <w:r w:rsidR="003D28D1" w:rsidRPr="00704A71">
        <w:rPr>
          <w:rFonts w:ascii="Verdana" w:hAnsi="Verdana" w:cs="Arial"/>
          <w:color w:val="000000" w:themeColor="text1"/>
          <w:sz w:val="22"/>
          <w:highlight w:val="lightGray"/>
        </w:rPr>
        <w:t>. En ningún caso la Entidad podrá incluir causales de rechazo o reglas que diferentes a las establecidas en el presente documento</w:t>
      </w:r>
      <w:r w:rsidR="008D2A16" w:rsidRPr="00704A71">
        <w:rPr>
          <w:rFonts w:ascii="Verdana" w:hAnsi="Verdana" w:cs="Arial"/>
          <w:color w:val="000000" w:themeColor="text1"/>
          <w:sz w:val="22"/>
          <w:highlight w:val="lightGray"/>
        </w:rPr>
        <w:t>]</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88"/>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61C368F3" w:rsidR="004130DD" w:rsidRDefault="23AE15D9"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[Incluir en el evento en el que el </w:t>
      </w:r>
      <w:r w:rsidR="002B02AD">
        <w:rPr>
          <w:rFonts w:ascii="Verdana" w:hAnsi="Verdana" w:cs="Arial"/>
          <w:color w:val="000000" w:themeColor="text1"/>
          <w:sz w:val="22"/>
          <w:highlight w:val="lightGray"/>
        </w:rPr>
        <w:t>P</w:t>
      </w:r>
      <w:r w:rsidR="4720C16A" w:rsidRPr="00704A71">
        <w:rPr>
          <w:rFonts w:ascii="Verdana" w:hAnsi="Verdana" w:cs="Arial"/>
          <w:color w:val="000000" w:themeColor="text1"/>
          <w:sz w:val="22"/>
          <w:highlight w:val="lightGray"/>
        </w:rPr>
        <w:t xml:space="preserve">roceso de </w:t>
      </w:r>
      <w:r w:rsidR="002B02AD">
        <w:rPr>
          <w:rFonts w:ascii="Verdana" w:hAnsi="Verdana" w:cs="Arial"/>
          <w:color w:val="000000" w:themeColor="text1"/>
          <w:sz w:val="22"/>
          <w:highlight w:val="lightGray"/>
        </w:rPr>
        <w:t>C</w:t>
      </w:r>
      <w:r w:rsidR="4720C16A" w:rsidRPr="00704A71">
        <w:rPr>
          <w:rFonts w:ascii="Verdana" w:hAnsi="Verdana" w:cs="Arial"/>
          <w:color w:val="000000" w:themeColor="text1"/>
          <w:sz w:val="22"/>
          <w:highlight w:val="lightGray"/>
        </w:rPr>
        <w:t>ontratación</w:t>
      </w:r>
      <w:r w:rsidRPr="00704A71">
        <w:rPr>
          <w:rFonts w:ascii="Verdana" w:hAnsi="Verdana" w:cs="Arial"/>
          <w:color w:val="000000" w:themeColor="text1"/>
          <w:sz w:val="22"/>
          <w:highlight w:val="lightGray"/>
        </w:rPr>
        <w:t xml:space="preserve"> sea por precios unitarios]</w:t>
      </w:r>
      <w:r w:rsidRPr="00704A71">
        <w:rPr>
          <w:rFonts w:ascii="Verdana" w:hAnsi="Verdana" w:cs="Arial"/>
          <w:color w:val="000000" w:themeColor="text1"/>
          <w:sz w:val="22"/>
        </w:rPr>
        <w:t xml:space="preserve"> </w:t>
      </w:r>
      <w:r w:rsidR="56F6F077"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56F6F077"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56F6F077"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56F6F077"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56F6F077"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002D1948"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tbl>
      <w:tblPr>
        <w:tblW w:w="4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63"/>
        <w:gridCol w:w="1701"/>
      </w:tblGrid>
      <w:tr w:rsidR="00E67508" w14:paraId="60207927" w14:textId="77777777" w:rsidTr="00BC1EB0">
        <w:trPr>
          <w:trHeight w:val="315"/>
          <w:jc w:val="center"/>
        </w:trPr>
        <w:tc>
          <w:tcPr>
            <w:tcW w:w="3163" w:type="dxa"/>
            <w:tcBorders>
              <w:top w:val="single" w:sz="4" w:space="0" w:color="auto"/>
              <w:left w:val="single" w:sz="4" w:space="0" w:color="auto"/>
              <w:bottom w:val="single" w:sz="4" w:space="0" w:color="auto"/>
              <w:right w:val="single" w:sz="4" w:space="0" w:color="auto"/>
            </w:tcBorders>
            <w:noWrap/>
            <w:vAlign w:val="center"/>
            <w:hideMark/>
          </w:tcPr>
          <w:p w14:paraId="0A84D072" w14:textId="77777777" w:rsidR="00E67508" w:rsidRDefault="00E67508" w:rsidP="00BC1EB0">
            <w:pPr>
              <w:jc w:val="center"/>
              <w:rPr>
                <w:rFonts w:cs="Arial"/>
                <w:b/>
                <w:bCs/>
                <w:sz w:val="18"/>
                <w:szCs w:val="18"/>
              </w:rPr>
            </w:pPr>
            <w:r>
              <w:rPr>
                <w:rFonts w:cs="Arial"/>
                <w:b/>
                <w:bCs/>
                <w:sz w:val="18"/>
                <w:szCs w:val="18"/>
              </w:rPr>
              <w:t>IMPUESTOS</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243D5632" w14:textId="77777777" w:rsidR="00E67508" w:rsidRDefault="00E67508" w:rsidP="00BC1EB0">
            <w:pPr>
              <w:jc w:val="center"/>
              <w:rPr>
                <w:rFonts w:cs="Arial"/>
                <w:b/>
                <w:bCs/>
                <w:sz w:val="18"/>
                <w:szCs w:val="18"/>
              </w:rPr>
            </w:pPr>
            <w:r>
              <w:rPr>
                <w:rFonts w:cs="Arial"/>
                <w:b/>
                <w:bCs/>
                <w:sz w:val="18"/>
                <w:szCs w:val="18"/>
              </w:rPr>
              <w:t>Porcentaje</w:t>
            </w:r>
          </w:p>
        </w:tc>
      </w:tr>
      <w:tr w:rsidR="00E67508" w14:paraId="650F538D" w14:textId="77777777" w:rsidTr="00BC1EB0">
        <w:trPr>
          <w:trHeight w:val="144"/>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4C7D3" w14:textId="77777777" w:rsidR="00E67508" w:rsidRPr="00B1337F" w:rsidRDefault="00E67508" w:rsidP="00BC1EB0">
            <w:pPr>
              <w:rPr>
                <w:rFonts w:cs="Arial"/>
                <w:sz w:val="18"/>
                <w:szCs w:val="18"/>
              </w:rPr>
            </w:pPr>
            <w:r w:rsidRPr="00B1337F">
              <w:rPr>
                <w:rFonts w:cs="Arial"/>
                <w:sz w:val="18"/>
                <w:szCs w:val="18"/>
              </w:rPr>
              <w:t>Rete Ica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2D0C0" w14:textId="77777777" w:rsidR="00E67508" w:rsidRPr="00B1337F" w:rsidRDefault="00E67508" w:rsidP="00BC1EB0">
            <w:pPr>
              <w:jc w:val="center"/>
              <w:rPr>
                <w:rFonts w:cs="Arial"/>
                <w:sz w:val="18"/>
                <w:szCs w:val="18"/>
              </w:rPr>
            </w:pPr>
            <w:r w:rsidRPr="00B1337F">
              <w:rPr>
                <w:rFonts w:cs="Arial"/>
                <w:sz w:val="18"/>
                <w:szCs w:val="18"/>
              </w:rPr>
              <w:t>0.7%</w:t>
            </w:r>
          </w:p>
        </w:tc>
      </w:tr>
      <w:tr w:rsidR="00E67508" w14:paraId="1778ECC5"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54787" w14:textId="77777777" w:rsidR="00E67508" w:rsidRPr="00B1337F" w:rsidRDefault="00E67508" w:rsidP="00BC1EB0">
            <w:pPr>
              <w:rPr>
                <w:rFonts w:cs="Arial"/>
                <w:sz w:val="18"/>
                <w:szCs w:val="18"/>
              </w:rPr>
            </w:pPr>
            <w:r w:rsidRPr="00B1337F">
              <w:rPr>
                <w:rFonts w:cs="Arial"/>
                <w:sz w:val="18"/>
                <w:szCs w:val="18"/>
              </w:rPr>
              <w:lastRenderedPageBreak/>
              <w:t>Estampilla Adulto mayor 30%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5D0D3" w14:textId="77777777" w:rsidR="00E67508" w:rsidRPr="00B1337F" w:rsidRDefault="00E67508" w:rsidP="00BC1EB0">
            <w:pPr>
              <w:jc w:val="center"/>
              <w:rPr>
                <w:rFonts w:cs="Arial"/>
                <w:sz w:val="18"/>
                <w:szCs w:val="18"/>
              </w:rPr>
            </w:pPr>
            <w:r w:rsidRPr="00B1337F">
              <w:rPr>
                <w:rFonts w:cs="Arial"/>
                <w:sz w:val="18"/>
                <w:szCs w:val="18"/>
              </w:rPr>
              <w:t>1,2%</w:t>
            </w:r>
          </w:p>
        </w:tc>
      </w:tr>
      <w:tr w:rsidR="00E67508" w14:paraId="7DBAEB09"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00B4C" w14:textId="77777777" w:rsidR="00E67508" w:rsidRPr="00B1337F" w:rsidRDefault="00E67508" w:rsidP="00BC1EB0">
            <w:pPr>
              <w:rPr>
                <w:rFonts w:cs="Arial"/>
                <w:sz w:val="18"/>
                <w:szCs w:val="18"/>
              </w:rPr>
            </w:pPr>
            <w:r w:rsidRPr="00B1337F">
              <w:rPr>
                <w:rFonts w:cs="Arial"/>
                <w:sz w:val="18"/>
                <w:szCs w:val="18"/>
              </w:rPr>
              <w:t>Estampilla Adulto mayor 70%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5E3243" w14:textId="77777777" w:rsidR="00E67508" w:rsidRPr="00B1337F" w:rsidRDefault="00E67508" w:rsidP="00BC1EB0">
            <w:pPr>
              <w:jc w:val="center"/>
              <w:rPr>
                <w:rFonts w:cs="Arial"/>
                <w:sz w:val="18"/>
                <w:szCs w:val="18"/>
              </w:rPr>
            </w:pPr>
            <w:r w:rsidRPr="00B1337F">
              <w:rPr>
                <w:rFonts w:cs="Arial"/>
                <w:sz w:val="18"/>
                <w:szCs w:val="18"/>
              </w:rPr>
              <w:t>1,2%</w:t>
            </w:r>
          </w:p>
        </w:tc>
      </w:tr>
      <w:tr w:rsidR="00E67508" w14:paraId="3B066346"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7A90A" w14:textId="77777777" w:rsidR="00E67508" w:rsidRPr="00B1337F" w:rsidRDefault="00E67508" w:rsidP="00BC1EB0">
            <w:pPr>
              <w:rPr>
                <w:rFonts w:cs="Arial"/>
                <w:sz w:val="18"/>
                <w:szCs w:val="18"/>
              </w:rPr>
            </w:pPr>
            <w:r w:rsidRPr="00B1337F">
              <w:rPr>
                <w:rFonts w:cs="Arial"/>
                <w:sz w:val="18"/>
                <w:szCs w:val="18"/>
              </w:rPr>
              <w:t>Estampilla Pro cultura</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7CA659" w14:textId="77777777" w:rsidR="00E67508" w:rsidRPr="00B1337F" w:rsidRDefault="00E67508" w:rsidP="00BC1EB0">
            <w:pPr>
              <w:jc w:val="center"/>
              <w:rPr>
                <w:rFonts w:cs="Arial"/>
                <w:sz w:val="18"/>
                <w:szCs w:val="18"/>
              </w:rPr>
            </w:pPr>
            <w:r w:rsidRPr="00B1337F">
              <w:rPr>
                <w:rFonts w:cs="Arial"/>
                <w:sz w:val="18"/>
                <w:szCs w:val="18"/>
              </w:rPr>
              <w:t>2,8%</w:t>
            </w:r>
          </w:p>
        </w:tc>
      </w:tr>
      <w:tr w:rsidR="00E67508" w14:paraId="7E1F99D0"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B3E15" w14:textId="77777777" w:rsidR="00E67508" w:rsidRPr="00B1337F" w:rsidRDefault="00E67508" w:rsidP="00BC1EB0">
            <w:pPr>
              <w:rPr>
                <w:rFonts w:cs="Arial"/>
                <w:sz w:val="18"/>
                <w:szCs w:val="18"/>
              </w:rPr>
            </w:pPr>
            <w:r w:rsidRPr="00B1337F">
              <w:rPr>
                <w:rFonts w:cs="Arial"/>
                <w:sz w:val="18"/>
                <w:szCs w:val="18"/>
              </w:rPr>
              <w:t>Tasa Pro deporte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299AAC" w14:textId="77777777" w:rsidR="00E67508" w:rsidRPr="00B1337F" w:rsidRDefault="00E67508" w:rsidP="00BC1EB0">
            <w:pPr>
              <w:jc w:val="center"/>
              <w:rPr>
                <w:rFonts w:cs="Arial"/>
                <w:sz w:val="18"/>
                <w:szCs w:val="18"/>
              </w:rPr>
            </w:pPr>
            <w:r w:rsidRPr="00B1337F">
              <w:rPr>
                <w:rFonts w:cs="Arial"/>
                <w:sz w:val="18"/>
                <w:szCs w:val="18"/>
              </w:rPr>
              <w:t>2.5%</w:t>
            </w:r>
          </w:p>
        </w:tc>
      </w:tr>
      <w:tr w:rsidR="00E67508" w14:paraId="3F5A033D"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CBEE5" w14:textId="77777777" w:rsidR="00E67508" w:rsidRPr="00B1337F" w:rsidRDefault="00E67508" w:rsidP="00BC1EB0">
            <w:pPr>
              <w:rPr>
                <w:rFonts w:cs="Arial"/>
                <w:sz w:val="18"/>
                <w:szCs w:val="18"/>
              </w:rPr>
            </w:pPr>
            <w:r w:rsidRPr="00B1337F">
              <w:rPr>
                <w:rFonts w:cs="Arial"/>
                <w:sz w:val="18"/>
                <w:szCs w:val="18"/>
              </w:rPr>
              <w:t>Fondo de gestión del riesgo (únicamente contratos regalías)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41443" w14:textId="77777777" w:rsidR="00E67508" w:rsidRPr="00B1337F" w:rsidRDefault="00E67508" w:rsidP="00BC1EB0">
            <w:pPr>
              <w:jc w:val="center"/>
              <w:rPr>
                <w:rFonts w:cs="Arial"/>
                <w:sz w:val="18"/>
                <w:szCs w:val="18"/>
              </w:rPr>
            </w:pPr>
          </w:p>
        </w:tc>
      </w:tr>
      <w:tr w:rsidR="00E67508" w14:paraId="6E478088"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B1E23" w14:textId="77777777" w:rsidR="00E67508" w:rsidRPr="00B1337F" w:rsidRDefault="00E67508" w:rsidP="00BC1EB0">
            <w:pPr>
              <w:rPr>
                <w:rFonts w:cs="Arial"/>
                <w:sz w:val="18"/>
                <w:szCs w:val="18"/>
              </w:rPr>
            </w:pPr>
            <w:r w:rsidRPr="00B1337F">
              <w:rPr>
                <w:rFonts w:cs="Arial"/>
                <w:sz w:val="18"/>
                <w:szCs w:val="18"/>
              </w:rPr>
              <w:t>Fondo de seguridad territorial</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022E5" w14:textId="77777777" w:rsidR="00E67508" w:rsidRPr="00B1337F" w:rsidRDefault="00E67508" w:rsidP="00BC1EB0">
            <w:pPr>
              <w:jc w:val="center"/>
              <w:rPr>
                <w:rFonts w:cs="Arial"/>
                <w:sz w:val="18"/>
                <w:szCs w:val="18"/>
              </w:rPr>
            </w:pPr>
            <w:r w:rsidRPr="00B1337F">
              <w:rPr>
                <w:rFonts w:cs="Arial"/>
                <w:sz w:val="18"/>
                <w:szCs w:val="18"/>
              </w:rPr>
              <w:t>5%</w:t>
            </w:r>
          </w:p>
        </w:tc>
      </w:tr>
      <w:tr w:rsidR="00E67508" w14:paraId="1D3C0856" w14:textId="77777777" w:rsidTr="00BC1EB0">
        <w:trPr>
          <w:trHeight w:val="58"/>
          <w:jc w:val="center"/>
        </w:trPr>
        <w:tc>
          <w:tcPr>
            <w:tcW w:w="31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ADD56" w14:textId="77777777" w:rsidR="00E67508" w:rsidRPr="00B1337F" w:rsidRDefault="00E67508" w:rsidP="00BC1EB0">
            <w:pPr>
              <w:rPr>
                <w:rFonts w:cs="Arial"/>
                <w:sz w:val="18"/>
                <w:szCs w:val="18"/>
              </w:rPr>
            </w:pPr>
            <w:r w:rsidRPr="00B1337F">
              <w:rPr>
                <w:rFonts w:cs="Arial"/>
                <w:sz w:val="18"/>
                <w:szCs w:val="18"/>
              </w:rPr>
              <w:t>Estampilla para la Justicia familiar</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A16DD" w14:textId="77777777" w:rsidR="00E67508" w:rsidRPr="00B1337F" w:rsidRDefault="00E67508" w:rsidP="00BC1EB0">
            <w:pPr>
              <w:jc w:val="center"/>
              <w:rPr>
                <w:rFonts w:cs="Arial"/>
                <w:sz w:val="18"/>
                <w:szCs w:val="18"/>
              </w:rPr>
            </w:pPr>
            <w:r w:rsidRPr="00B1337F">
              <w:rPr>
                <w:rFonts w:cs="Arial"/>
                <w:sz w:val="18"/>
                <w:szCs w:val="18"/>
              </w:rPr>
              <w:t>2%</w:t>
            </w:r>
          </w:p>
        </w:tc>
      </w:tr>
      <w:tr w:rsidR="00E67508" w14:paraId="3E722B7F" w14:textId="77777777" w:rsidTr="00BC1EB0">
        <w:trPr>
          <w:trHeight w:val="58"/>
          <w:jc w:val="center"/>
        </w:trPr>
        <w:tc>
          <w:tcPr>
            <w:tcW w:w="316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87BDF" w14:textId="77777777" w:rsidR="00E67508" w:rsidRPr="00B1337F" w:rsidRDefault="00E67508" w:rsidP="00BC1EB0">
            <w:pPr>
              <w:rPr>
                <w:rFonts w:cs="Arial"/>
                <w:sz w:val="18"/>
                <w:szCs w:val="18"/>
              </w:rPr>
            </w:pPr>
            <w:r w:rsidRPr="00B1337F">
              <w:rPr>
                <w:rFonts w:cs="Arial"/>
                <w:sz w:val="18"/>
                <w:szCs w:val="18"/>
              </w:rPr>
              <w:t>Rete fuente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4EF6D" w14:textId="77777777" w:rsidR="00E67508" w:rsidRPr="00B1337F" w:rsidRDefault="00E67508" w:rsidP="00BC1EB0">
            <w:pPr>
              <w:jc w:val="center"/>
              <w:rPr>
                <w:rFonts w:cs="Arial"/>
                <w:sz w:val="18"/>
                <w:szCs w:val="18"/>
              </w:rPr>
            </w:pPr>
            <w:r w:rsidRPr="00B1337F">
              <w:rPr>
                <w:rFonts w:cs="Arial"/>
                <w:sz w:val="18"/>
                <w:szCs w:val="18"/>
              </w:rPr>
              <w:t>2% Declarante</w:t>
            </w:r>
          </w:p>
        </w:tc>
      </w:tr>
      <w:tr w:rsidR="00E67508" w14:paraId="6040E0CB" w14:textId="77777777" w:rsidTr="00BC1EB0">
        <w:trPr>
          <w:trHeight w:val="58"/>
          <w:jc w:val="center"/>
        </w:trPr>
        <w:tc>
          <w:tcPr>
            <w:tcW w:w="316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FB8D90" w14:textId="77777777" w:rsidR="00E67508" w:rsidRPr="00B1337F" w:rsidRDefault="00E67508" w:rsidP="00BC1EB0">
            <w:pPr>
              <w:rPr>
                <w:rFonts w:cs="Arial"/>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2B2C5" w14:textId="77777777" w:rsidR="00E67508" w:rsidRPr="00B1337F" w:rsidRDefault="00E67508" w:rsidP="00BC1EB0">
            <w:pPr>
              <w:jc w:val="center"/>
              <w:rPr>
                <w:rFonts w:cs="Arial"/>
                <w:sz w:val="18"/>
                <w:szCs w:val="18"/>
              </w:rPr>
            </w:pPr>
            <w:r w:rsidRPr="00B1337F">
              <w:rPr>
                <w:rFonts w:cs="Arial"/>
                <w:sz w:val="18"/>
                <w:szCs w:val="18"/>
              </w:rPr>
              <w:t>2% No Declarante</w:t>
            </w:r>
          </w:p>
        </w:tc>
      </w:tr>
    </w:tbl>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89" w:name="_Toc32147366"/>
      <w:bookmarkStart w:id="490" w:name="_Toc206147393"/>
      <w:r w:rsidRPr="00704A71">
        <w:rPr>
          <w:rFonts w:ascii="Verdana" w:eastAsia="Arial" w:hAnsi="Verdana" w:cs="Arial"/>
          <w:b/>
          <w:color w:val="000000" w:themeColor="text1"/>
          <w:sz w:val="22"/>
          <w:szCs w:val="22"/>
          <w:lang w:val="es-CO"/>
        </w:rPr>
        <w:t>AIU</w:t>
      </w:r>
      <w:bookmarkEnd w:id="489"/>
      <w:bookmarkEnd w:id="490"/>
    </w:p>
    <w:p w14:paraId="7181E609" w14:textId="005D5E7E" w:rsidR="00982F7E" w:rsidRPr="00704A71" w:rsidRDefault="005D7906" w:rsidP="004130DD">
      <w:pPr>
        <w:pStyle w:val="InviasNormal"/>
        <w:spacing w:line="276" w:lineRule="auto"/>
        <w:rPr>
          <w:rFonts w:ascii="Verdana" w:eastAsia="Arial" w:hAnsi="Verdana" w:cs="Arial"/>
          <w:b/>
          <w:color w:val="000000" w:themeColor="text1"/>
          <w:sz w:val="22"/>
          <w:szCs w:val="22"/>
          <w:lang w:val="es-CO"/>
        </w:rPr>
      </w:pPr>
      <w:r w:rsidRPr="00704A71">
        <w:rPr>
          <w:rFonts w:ascii="Verdana" w:hAnsi="Verdana" w:cs="Arial"/>
          <w:color w:val="000000" w:themeColor="text1"/>
          <w:sz w:val="22"/>
          <w:szCs w:val="22"/>
          <w:highlight w:val="lightGray"/>
        </w:rPr>
        <w:t xml:space="preserve">[La </w:t>
      </w:r>
      <w:r w:rsidR="00982F7E" w:rsidRPr="00704A71">
        <w:rPr>
          <w:rFonts w:ascii="Verdana" w:eastAsia="Arial" w:hAnsi="Verdana" w:cs="Arial"/>
          <w:color w:val="000000" w:themeColor="text1"/>
          <w:sz w:val="22"/>
          <w:szCs w:val="22"/>
          <w:highlight w:val="lightGray"/>
          <w:lang w:val="es-CO" w:eastAsia="en-US"/>
        </w:rPr>
        <w:t xml:space="preserve">sección se debe incluir en el evento en el que el </w:t>
      </w:r>
      <w:r w:rsidR="002B02AD">
        <w:rPr>
          <w:rFonts w:ascii="Verdana" w:eastAsia="Arial" w:hAnsi="Verdana" w:cs="Arial"/>
          <w:color w:val="000000" w:themeColor="text1"/>
          <w:sz w:val="22"/>
          <w:szCs w:val="22"/>
          <w:highlight w:val="lightGray"/>
          <w:lang w:val="es-CO" w:eastAsia="en-US"/>
        </w:rPr>
        <w:t>P</w:t>
      </w:r>
      <w:r w:rsidR="003E3EFD" w:rsidRPr="00704A71">
        <w:rPr>
          <w:rFonts w:ascii="Verdana" w:eastAsia="Arial" w:hAnsi="Verdana" w:cs="Arial"/>
          <w:color w:val="000000" w:themeColor="text1"/>
          <w:sz w:val="22"/>
          <w:szCs w:val="22"/>
          <w:highlight w:val="lightGray"/>
          <w:lang w:val="es-CO" w:eastAsia="en-US"/>
        </w:rPr>
        <w:t xml:space="preserve">roceso de </w:t>
      </w:r>
      <w:r w:rsidR="002B02AD">
        <w:rPr>
          <w:rFonts w:ascii="Verdana" w:eastAsia="Arial" w:hAnsi="Verdana" w:cs="Arial"/>
          <w:color w:val="000000" w:themeColor="text1"/>
          <w:sz w:val="22"/>
          <w:szCs w:val="22"/>
          <w:highlight w:val="lightGray"/>
          <w:lang w:val="es-CO" w:eastAsia="en-US"/>
        </w:rPr>
        <w:t>C</w:t>
      </w:r>
      <w:r w:rsidR="003E3EFD" w:rsidRPr="00704A71">
        <w:rPr>
          <w:rFonts w:ascii="Verdana" w:eastAsia="Arial" w:hAnsi="Verdana" w:cs="Arial"/>
          <w:color w:val="000000" w:themeColor="text1"/>
          <w:sz w:val="22"/>
          <w:szCs w:val="22"/>
          <w:highlight w:val="lightGray"/>
          <w:lang w:val="es-CO" w:eastAsia="en-US"/>
        </w:rPr>
        <w:t>ontratación</w:t>
      </w:r>
      <w:r w:rsidR="00982F7E" w:rsidRPr="00704A71">
        <w:rPr>
          <w:rFonts w:ascii="Verdana" w:eastAsia="Arial" w:hAnsi="Verdana" w:cs="Arial"/>
          <w:color w:val="000000" w:themeColor="text1"/>
          <w:sz w:val="22"/>
          <w:szCs w:val="22"/>
          <w:highlight w:val="lightGray"/>
          <w:lang w:val="es-CO" w:eastAsia="en-US"/>
        </w:rPr>
        <w:t xml:space="preserve"> sea por precios unitarios]</w:t>
      </w:r>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542064EA"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r w:rsidR="5038B1B2" w:rsidRPr="00704A71">
        <w:rPr>
          <w:rFonts w:ascii="Verdana" w:eastAsia="Arial" w:hAnsi="Verdana" w:cs="Arial"/>
          <w:color w:val="000000" w:themeColor="text1"/>
          <w:sz w:val="22"/>
          <w:szCs w:val="22"/>
          <w:highlight w:val="lightGray"/>
          <w:lang w:val="es-CO"/>
        </w:rPr>
        <w:t>[</w:t>
      </w:r>
      <w:r w:rsidR="5038B1B2" w:rsidRPr="00704A71">
        <w:rPr>
          <w:rFonts w:ascii="Verdana" w:eastAsia="Arial" w:hAnsi="Verdana" w:cs="Arial"/>
          <w:color w:val="000000" w:themeColor="text1"/>
          <w:sz w:val="22"/>
          <w:szCs w:val="22"/>
          <w:highlight w:val="lightGray"/>
          <w:lang w:val="es-CO" w:eastAsia="en-US"/>
        </w:rPr>
        <w:t xml:space="preserve">La </w:t>
      </w:r>
      <w:r w:rsidR="38699F2F" w:rsidRPr="00704A71">
        <w:rPr>
          <w:rFonts w:ascii="Verdana" w:eastAsia="Arial" w:hAnsi="Verdana" w:cs="Arial"/>
          <w:color w:val="000000" w:themeColor="text1"/>
          <w:sz w:val="22"/>
          <w:szCs w:val="22"/>
          <w:highlight w:val="lightGray"/>
          <w:lang w:val="es-CO" w:eastAsia="en-US"/>
        </w:rPr>
        <w:t>Entidad</w:t>
      </w:r>
      <w:r w:rsidR="5038B1B2" w:rsidRPr="00704A71">
        <w:rPr>
          <w:rFonts w:ascii="Verdana" w:eastAsia="Arial" w:hAnsi="Verdana" w:cs="Arial"/>
          <w:color w:val="000000" w:themeColor="text1"/>
          <w:sz w:val="22"/>
          <w:szCs w:val="22"/>
          <w:highlight w:val="lightGray"/>
          <w:lang w:val="es-CO" w:eastAsia="en-US"/>
        </w:rPr>
        <w:t xml:space="preserve"> no podrá exigir al </w:t>
      </w:r>
      <w:r w:rsidR="00A325AC">
        <w:rPr>
          <w:rFonts w:ascii="Verdana" w:eastAsia="Arial" w:hAnsi="Verdana" w:cs="Arial"/>
          <w:color w:val="000000" w:themeColor="text1"/>
          <w:sz w:val="22"/>
          <w:szCs w:val="22"/>
          <w:highlight w:val="lightGray"/>
          <w:lang w:val="es-CO" w:eastAsia="en-US"/>
        </w:rPr>
        <w:t>P</w:t>
      </w:r>
      <w:r w:rsidR="003C407D" w:rsidRPr="00704A71">
        <w:rPr>
          <w:rFonts w:ascii="Verdana" w:eastAsia="Arial" w:hAnsi="Verdana" w:cs="Arial"/>
          <w:color w:val="000000" w:themeColor="text1"/>
          <w:sz w:val="22"/>
          <w:szCs w:val="22"/>
          <w:highlight w:val="lightGray"/>
          <w:lang w:val="es-CO" w:eastAsia="en-US"/>
        </w:rPr>
        <w:t>roponente</w:t>
      </w:r>
      <w:r w:rsidR="5038B1B2" w:rsidRPr="00704A71">
        <w:rPr>
          <w:rFonts w:ascii="Verdana" w:eastAsia="Arial" w:hAnsi="Verdana" w:cs="Arial"/>
          <w:color w:val="000000" w:themeColor="text1"/>
          <w:sz w:val="22"/>
          <w:szCs w:val="22"/>
          <w:highlight w:val="lightGray"/>
          <w:lang w:val="es-CO" w:eastAsia="en-US"/>
        </w:rPr>
        <w:t xml:space="preserve"> el desglose del AIU o componentes internos de la administración (A) en la propuesta económica, sino s</w:t>
      </w:r>
      <w:r w:rsidR="0080181B" w:rsidRPr="00704A71">
        <w:rPr>
          <w:rFonts w:ascii="Verdana" w:eastAsia="Arial" w:hAnsi="Verdana" w:cs="Arial"/>
          <w:color w:val="000000" w:themeColor="text1"/>
          <w:sz w:val="22"/>
          <w:szCs w:val="22"/>
          <w:highlight w:val="lightGray"/>
          <w:lang w:val="es-CO" w:eastAsia="en-US"/>
        </w:rPr>
        <w:t>o</w:t>
      </w:r>
      <w:r w:rsidR="5038B1B2" w:rsidRPr="00704A71">
        <w:rPr>
          <w:rFonts w:ascii="Verdana" w:eastAsia="Arial" w:hAnsi="Verdana" w:cs="Arial"/>
          <w:color w:val="000000" w:themeColor="text1"/>
          <w:sz w:val="22"/>
          <w:szCs w:val="22"/>
          <w:highlight w:val="lightGray"/>
          <w:lang w:val="es-CO" w:eastAsia="en-US"/>
        </w:rPr>
        <w:t>lo la discriminación de su valor en porcentaje (%)</w:t>
      </w:r>
      <w:r w:rsidR="00461147" w:rsidRPr="00704A71">
        <w:rPr>
          <w:rFonts w:ascii="Verdana" w:eastAsia="Arial" w:hAnsi="Verdana" w:cs="Arial"/>
          <w:color w:val="000000" w:themeColor="text1"/>
          <w:sz w:val="22"/>
          <w:szCs w:val="22"/>
          <w:highlight w:val="lightGray"/>
          <w:lang w:val="es-CO" w:eastAsia="en-US"/>
        </w:rPr>
        <w:t xml:space="preserve">. </w:t>
      </w:r>
      <w:r w:rsidR="00461147" w:rsidRPr="00704A71">
        <w:rPr>
          <w:rFonts w:ascii="Verdana" w:eastAsia="Arial" w:hAnsi="Verdana" w:cs="Arial"/>
          <w:color w:val="auto"/>
          <w:sz w:val="22"/>
          <w:szCs w:val="22"/>
          <w:highlight w:val="lightGray"/>
          <w:lang w:val="es-CO" w:eastAsia="en-US"/>
        </w:rPr>
        <w:t xml:space="preserve">Para el </w:t>
      </w:r>
      <w:r w:rsidR="00A325AC">
        <w:rPr>
          <w:rFonts w:ascii="Verdana" w:eastAsia="Arial" w:hAnsi="Verdana" w:cs="Arial"/>
          <w:color w:val="auto"/>
          <w:sz w:val="22"/>
          <w:szCs w:val="22"/>
          <w:highlight w:val="lightGray"/>
          <w:lang w:val="es-CO" w:eastAsia="en-US"/>
        </w:rPr>
        <w:t>P</w:t>
      </w:r>
      <w:r w:rsidR="00461147" w:rsidRPr="00704A71">
        <w:rPr>
          <w:rFonts w:ascii="Verdana" w:eastAsia="Arial" w:hAnsi="Verdana" w:cs="Arial"/>
          <w:color w:val="auto"/>
          <w:sz w:val="22"/>
          <w:szCs w:val="22"/>
          <w:highlight w:val="lightGray"/>
          <w:lang w:val="es-CO" w:eastAsia="en-US"/>
        </w:rPr>
        <w:t>roponente que resulte adjudicatario se podrá solicitar el desglose del A.I.U. ofertado.</w:t>
      </w:r>
      <w:r w:rsidR="5038B1B2" w:rsidRPr="00704A71">
        <w:rPr>
          <w:rFonts w:ascii="Verdana" w:eastAsia="Arial" w:hAnsi="Verdana" w:cs="Arial"/>
          <w:color w:val="000000" w:themeColor="text1"/>
          <w:sz w:val="22"/>
          <w:szCs w:val="22"/>
          <w:highlight w:val="lightGray"/>
          <w:lang w:val="es-CO" w:eastAsia="en-US"/>
        </w:rPr>
        <w:t>]</w:t>
      </w:r>
    </w:p>
    <w:p w14:paraId="1BCE86C7" w14:textId="335FA051"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2D1948" w:rsidRPr="002D1948">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2D1948" w:rsidRPr="002D1948">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76F376A0"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002D1948">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1C3A18BD" w14:textId="02E5C1CA" w:rsidR="000A372E" w:rsidRPr="000A372E" w:rsidRDefault="000A372E" w:rsidP="000A372E">
      <w:pPr>
        <w:spacing w:line="276" w:lineRule="auto"/>
        <w:jc w:val="both"/>
        <w:rPr>
          <w:rFonts w:ascii="Verdana" w:eastAsia="Arial" w:hAnsi="Verdana" w:cs="Arial"/>
          <w:color w:val="auto"/>
          <w:sz w:val="22"/>
          <w:highlight w:val="lightGray"/>
        </w:rPr>
      </w:pPr>
      <w:r w:rsidRPr="000A372E">
        <w:rPr>
          <w:rFonts w:ascii="Verdana" w:eastAsia="Arial" w:hAnsi="Verdana" w:cs="Arial"/>
          <w:color w:val="auto"/>
          <w:sz w:val="22"/>
          <w:highlight w:val="lightGray"/>
        </w:rPr>
        <w:lastRenderedPageBreak/>
        <w:t>[las Entidades sí están obligadas a presentar el valor estimado del</w:t>
      </w:r>
      <w:r>
        <w:rPr>
          <w:rFonts w:ascii="Verdana" w:eastAsia="Arial" w:hAnsi="Verdana" w:cs="Arial"/>
          <w:color w:val="auto"/>
          <w:sz w:val="22"/>
          <w:highlight w:val="lightGray"/>
        </w:rPr>
        <w:t xml:space="preserve"> presupuesto oficial</w:t>
      </w:r>
      <w:r w:rsidRPr="000A372E">
        <w:rPr>
          <w:rFonts w:ascii="Verdana" w:eastAsia="Arial" w:hAnsi="Verdana" w:cs="Arial"/>
          <w:color w:val="auto"/>
          <w:sz w:val="22"/>
          <w:highlight w:val="lightGray"/>
        </w:rPr>
        <w:t xml:space="preserve"> y la justificación del mismo, para lo cual deberá informar los factores relevantes y metodología para </w:t>
      </w:r>
      <w:r>
        <w:rPr>
          <w:rFonts w:ascii="Verdana" w:eastAsia="Arial" w:hAnsi="Verdana" w:cs="Arial"/>
          <w:color w:val="auto"/>
          <w:sz w:val="22"/>
          <w:highlight w:val="lightGray"/>
        </w:rPr>
        <w:t>su</w:t>
      </w:r>
      <w:r w:rsidRPr="000A372E">
        <w:rPr>
          <w:rFonts w:ascii="Verdana" w:eastAsia="Arial" w:hAnsi="Verdana" w:cs="Arial"/>
          <w:color w:val="auto"/>
          <w:sz w:val="22"/>
          <w:highlight w:val="lightGray"/>
        </w:rPr>
        <w:t xml:space="preserve"> determinación. Para los Contratos cuyos valores son determinados por la metodología de precios unitarios, lo usual es discriminar los costos directos –es decir, los que están directamente implicados en la ejecución del objeto – de los costos indirectos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91" w:name="_Ref508651008"/>
      <w:bookmarkStart w:id="492" w:name="_Toc32147367"/>
      <w:bookmarkStart w:id="493" w:name="_Toc206147394"/>
      <w:r w:rsidRPr="00704A71">
        <w:rPr>
          <w:rFonts w:ascii="Verdana" w:eastAsia="Arial" w:hAnsi="Verdana" w:cs="Arial"/>
          <w:b/>
          <w:color w:val="000000" w:themeColor="text1"/>
          <w:sz w:val="22"/>
          <w:szCs w:val="22"/>
          <w:lang w:val="es-CO"/>
        </w:rPr>
        <w:t>CORRECCIONES ARITMÉTICAS</w:t>
      </w:r>
      <w:bookmarkEnd w:id="491"/>
      <w:bookmarkEnd w:id="492"/>
      <w:bookmarkEnd w:id="493"/>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94" w:name="_Ref531076130"/>
      <w:bookmarkStart w:id="495" w:name="_Toc32147368"/>
      <w:bookmarkStart w:id="496" w:name="_Toc206147395"/>
      <w:r w:rsidRPr="00704A71">
        <w:rPr>
          <w:rFonts w:ascii="Verdana" w:eastAsia="Arial" w:hAnsi="Verdana" w:cs="Arial"/>
          <w:b/>
          <w:color w:val="000000" w:themeColor="text1"/>
          <w:sz w:val="22"/>
          <w:szCs w:val="22"/>
          <w:lang w:val="es-CO"/>
        </w:rPr>
        <w:t>PRECIO ARTIFICIALMENTE BAJO</w:t>
      </w:r>
      <w:bookmarkEnd w:id="494"/>
      <w:bookmarkEnd w:id="495"/>
      <w:bookmarkEnd w:id="496"/>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97" w:name="_Toc192499883"/>
      <w:bookmarkStart w:id="498" w:name="_Toc192854688"/>
      <w:bookmarkStart w:id="499" w:name="_Toc32147369"/>
      <w:bookmarkStart w:id="500" w:name="_Toc206147396"/>
      <w:bookmarkStart w:id="501" w:name="_Hlk511666009"/>
      <w:bookmarkStart w:id="502" w:name="_Hlk514925570"/>
      <w:bookmarkEnd w:id="497"/>
      <w:bookmarkEnd w:id="498"/>
      <w:r w:rsidRPr="00704A71">
        <w:rPr>
          <w:rFonts w:ascii="Verdana" w:eastAsia="Arial" w:hAnsi="Verdana" w:cs="Arial"/>
          <w:b/>
          <w:color w:val="000000" w:themeColor="text1"/>
          <w:sz w:val="22"/>
          <w:szCs w:val="22"/>
          <w:lang w:val="es-CO"/>
        </w:rPr>
        <w:lastRenderedPageBreak/>
        <w:t>DETERMINACIÓN DEL MÉTODO PARA LA PONDERACIÓN DE LA PROPUESTA ECONÓMICA</w:t>
      </w:r>
      <w:bookmarkEnd w:id="499"/>
      <w:bookmarkEnd w:id="500"/>
    </w:p>
    <w:bookmarkEnd w:id="501"/>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503"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503"/>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504"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9494B0B"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r w:rsidR="00DA669C" w:rsidRPr="00704A71">
        <w:rPr>
          <w:rFonts w:ascii="Verdana" w:hAnsi="Verdana" w:cs="Arial"/>
          <w:color w:val="000000" w:themeColor="text1"/>
          <w:sz w:val="22"/>
          <w:highlight w:val="lightGray"/>
        </w:rPr>
        <w:t>[</w:t>
      </w:r>
      <w:r w:rsidR="00BE6D48" w:rsidRPr="00704A71">
        <w:rPr>
          <w:rFonts w:ascii="Verdana" w:hAnsi="Verdana" w:cs="Arial"/>
          <w:color w:val="000000" w:themeColor="text1"/>
          <w:sz w:val="22"/>
          <w:highlight w:val="lightGray"/>
        </w:rPr>
        <w:t>Por ejemplo</w:t>
      </w:r>
      <w:r w:rsidR="00F372F8" w:rsidRPr="00704A71">
        <w:rPr>
          <w:rFonts w:ascii="Verdana" w:hAnsi="Verdana" w:cs="Arial"/>
          <w:color w:val="000000" w:themeColor="text1"/>
          <w:sz w:val="22"/>
          <w:highlight w:val="lightGray"/>
        </w:rPr>
        <w:t xml:space="preserve">, </w:t>
      </w:r>
      <w:r w:rsidR="00F372F8" w:rsidRPr="00704A71">
        <w:rPr>
          <w:rFonts w:ascii="Verdana" w:hAnsi="Verdana" w:cs="Arial"/>
          <w:color w:val="auto"/>
          <w:sz w:val="22"/>
          <w:highlight w:val="lightGray"/>
        </w:rPr>
        <w:t xml:space="preserve">si el </w:t>
      </w:r>
      <w:r w:rsidR="000B227F" w:rsidRPr="00704A71">
        <w:rPr>
          <w:rFonts w:ascii="Verdana" w:hAnsi="Verdana" w:cs="Arial"/>
          <w:color w:val="000000" w:themeColor="text1"/>
          <w:sz w:val="22"/>
          <w:highlight w:val="lightGray"/>
        </w:rPr>
        <w:t>término de traslado del informe de evaluación finaliza</w:t>
      </w:r>
      <w:r w:rsidR="000B227F" w:rsidRPr="00704A71" w:rsidDel="000B227F">
        <w:rPr>
          <w:rFonts w:ascii="Verdana" w:hAnsi="Verdana" w:cs="Arial"/>
          <w:color w:val="000000" w:themeColor="text1"/>
          <w:sz w:val="22"/>
          <w:highlight w:val="lightGray"/>
        </w:rPr>
        <w:t xml:space="preserve"> </w:t>
      </w:r>
      <w:r w:rsidR="00F372F8" w:rsidRPr="00704A71">
        <w:rPr>
          <w:rFonts w:ascii="Verdana" w:hAnsi="Verdana" w:cs="Arial"/>
          <w:color w:val="000000" w:themeColor="text1"/>
          <w:sz w:val="22"/>
          <w:highlight w:val="lightGray"/>
        </w:rPr>
        <w:t xml:space="preserve">el </w:t>
      </w:r>
      <w:r w:rsidR="00D97CDA" w:rsidRPr="00704A71">
        <w:rPr>
          <w:rFonts w:ascii="Verdana" w:hAnsi="Verdana" w:cs="Arial"/>
          <w:color w:val="000000" w:themeColor="text1"/>
          <w:sz w:val="22"/>
          <w:highlight w:val="lightGray"/>
        </w:rPr>
        <w:t>10</w:t>
      </w:r>
      <w:r w:rsidR="00F372F8" w:rsidRPr="00704A71">
        <w:rPr>
          <w:rFonts w:ascii="Verdana" w:hAnsi="Verdana" w:cs="Arial"/>
          <w:color w:val="000000" w:themeColor="text1"/>
          <w:sz w:val="22"/>
          <w:highlight w:val="lightGray"/>
        </w:rPr>
        <w:t xml:space="preserve"> de febrero</w:t>
      </w:r>
      <w:r w:rsidR="00297D9E" w:rsidRPr="00704A71">
        <w:rPr>
          <w:rFonts w:ascii="Verdana" w:hAnsi="Verdana" w:cs="Arial"/>
          <w:color w:val="000000" w:themeColor="text1"/>
          <w:sz w:val="22"/>
          <w:highlight w:val="lightGray"/>
        </w:rPr>
        <w:t xml:space="preserve">, la TRM que se usará para determinar el método de </w:t>
      </w:r>
      <w:r w:rsidR="005D04F9" w:rsidRPr="00704A71">
        <w:rPr>
          <w:rFonts w:ascii="Verdana" w:hAnsi="Verdana" w:cs="Arial"/>
          <w:color w:val="000000" w:themeColor="text1"/>
          <w:sz w:val="22"/>
          <w:highlight w:val="lightGray"/>
        </w:rPr>
        <w:t>evaluación será la del 1</w:t>
      </w:r>
      <w:r w:rsidR="007F04E6" w:rsidRPr="00704A71">
        <w:rPr>
          <w:rFonts w:ascii="Verdana" w:hAnsi="Verdana" w:cs="Arial"/>
          <w:color w:val="000000" w:themeColor="text1"/>
          <w:sz w:val="22"/>
          <w:highlight w:val="lightGray"/>
        </w:rPr>
        <w:t>2</w:t>
      </w:r>
      <w:r w:rsidR="005D04F9" w:rsidRPr="00704A71">
        <w:rPr>
          <w:rFonts w:ascii="Verdana" w:hAnsi="Verdana" w:cs="Arial"/>
          <w:color w:val="000000" w:themeColor="text1"/>
          <w:sz w:val="22"/>
          <w:highlight w:val="lightGray"/>
        </w:rPr>
        <w:t xml:space="preserve"> de febrero, que se publica en la tarde del </w:t>
      </w:r>
      <w:r w:rsidR="008E2D2C" w:rsidRPr="00704A71">
        <w:rPr>
          <w:rFonts w:ascii="Verdana" w:hAnsi="Verdana" w:cs="Arial"/>
          <w:color w:val="000000" w:themeColor="text1"/>
          <w:sz w:val="22"/>
          <w:highlight w:val="lightGray"/>
        </w:rPr>
        <w:t>1</w:t>
      </w:r>
      <w:r w:rsidR="007F04E6" w:rsidRPr="00704A71">
        <w:rPr>
          <w:rFonts w:ascii="Verdana" w:hAnsi="Verdana" w:cs="Arial"/>
          <w:color w:val="000000" w:themeColor="text1"/>
          <w:sz w:val="22"/>
          <w:highlight w:val="lightGray"/>
        </w:rPr>
        <w:t>1</w:t>
      </w:r>
      <w:r w:rsidR="008E2D2C" w:rsidRPr="00704A71">
        <w:rPr>
          <w:rFonts w:ascii="Verdana" w:hAnsi="Verdana" w:cs="Arial"/>
          <w:color w:val="000000" w:themeColor="text1"/>
          <w:sz w:val="22"/>
          <w:highlight w:val="lightGray"/>
        </w:rPr>
        <w:t xml:space="preserve"> </w:t>
      </w:r>
      <w:r w:rsidR="005D04F9" w:rsidRPr="00704A71">
        <w:rPr>
          <w:rFonts w:ascii="Verdana" w:hAnsi="Verdana" w:cs="Arial"/>
          <w:color w:val="000000" w:themeColor="text1"/>
          <w:sz w:val="22"/>
          <w:highlight w:val="lightGray"/>
        </w:rPr>
        <w:t>de febrero</w:t>
      </w:r>
      <w:r w:rsidR="00DA669C" w:rsidRPr="00704A71">
        <w:rPr>
          <w:rFonts w:ascii="Verdana" w:hAnsi="Verdana" w:cs="Arial"/>
          <w:color w:val="000000" w:themeColor="text1"/>
          <w:sz w:val="22"/>
          <w:highlight w:val="lightGray"/>
        </w:rPr>
        <w:t>]</w:t>
      </w:r>
      <w:r w:rsidR="005D04F9"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492518E3" w14:textId="1190D4B0" w:rsidR="00E92BF4" w:rsidRPr="00704A71" w:rsidRDefault="00E92BF4" w:rsidP="004130DD">
      <w:pPr>
        <w:tabs>
          <w:tab w:val="left" w:pos="1860"/>
        </w:tabs>
        <w:spacing w:after="200" w:line="276" w:lineRule="auto"/>
        <w:jc w:val="both"/>
        <w:rPr>
          <w:rFonts w:ascii="Verdana" w:eastAsia="Arial,Calibri" w:hAnsi="Verdana" w:cs="Arial"/>
          <w:color w:val="auto"/>
          <w:sz w:val="22"/>
        </w:rPr>
      </w:pPr>
      <w:r w:rsidRPr="00704A71">
        <w:rPr>
          <w:rFonts w:ascii="Verdana" w:hAnsi="Verdana"/>
          <w:color w:val="auto"/>
          <w:sz w:val="22"/>
          <w:highlight w:val="lightGray"/>
          <w:lang w:val="es-MX"/>
        </w:rPr>
        <w:t xml:space="preserve">[Al momento de definir o modificar el cronograma del proceso la </w:t>
      </w:r>
      <w:r w:rsidR="38699F2F" w:rsidRPr="00704A71">
        <w:rPr>
          <w:rFonts w:ascii="Verdana" w:hAnsi="Verdana"/>
          <w:color w:val="auto"/>
          <w:sz w:val="22"/>
          <w:highlight w:val="lightGray"/>
          <w:lang w:val="es-MX"/>
        </w:rPr>
        <w:t>Entidad</w:t>
      </w:r>
      <w:r w:rsidRPr="00704A71">
        <w:rPr>
          <w:rFonts w:ascii="Verdana" w:hAnsi="Verdana"/>
          <w:color w:val="auto"/>
          <w:sz w:val="22"/>
          <w:highlight w:val="lightGray"/>
          <w:lang w:val="es-MX"/>
        </w:rPr>
        <w:t xml:space="preserve"> deberá verificar que el </w:t>
      </w:r>
      <w:r w:rsidR="00833FFA" w:rsidRPr="00704A71">
        <w:rPr>
          <w:rFonts w:ascii="Verdana" w:hAnsi="Verdana"/>
          <w:color w:val="auto"/>
          <w:sz w:val="22"/>
          <w:highlight w:val="lightGray"/>
          <w:lang w:val="es-MX"/>
        </w:rPr>
        <w:t>segundo dí</w:t>
      </w:r>
      <w:r w:rsidRPr="00704A71">
        <w:rPr>
          <w:rFonts w:ascii="Verdana" w:hAnsi="Verdana"/>
          <w:color w:val="auto"/>
          <w:sz w:val="22"/>
          <w:highlight w:val="lightGray"/>
          <w:lang w:val="es-MX"/>
        </w:rPr>
        <w:t xml:space="preserve">a hábil siguiente a la </w:t>
      </w:r>
      <w:r w:rsidR="00137C24" w:rsidRPr="00704A71">
        <w:rPr>
          <w:rFonts w:ascii="Verdana" w:hAnsi="Verdana"/>
          <w:color w:val="auto"/>
          <w:sz w:val="22"/>
          <w:highlight w:val="lightGray"/>
          <w:lang w:val="es-MX"/>
        </w:rPr>
        <w:t>finalización</w:t>
      </w:r>
      <w:r w:rsidR="00833FFA" w:rsidRPr="00704A71">
        <w:rPr>
          <w:rFonts w:ascii="Verdana" w:hAnsi="Verdana"/>
          <w:color w:val="auto"/>
          <w:sz w:val="22"/>
          <w:highlight w:val="lightGray"/>
          <w:lang w:val="es-MX"/>
        </w:rPr>
        <w:t xml:space="preserve"> del </w:t>
      </w:r>
      <w:r w:rsidR="00137C24" w:rsidRPr="00704A71">
        <w:rPr>
          <w:rFonts w:ascii="Verdana" w:hAnsi="Verdana"/>
          <w:color w:val="auto"/>
          <w:sz w:val="22"/>
          <w:highlight w:val="lightGray"/>
          <w:lang w:val="es-MX"/>
        </w:rPr>
        <w:t>periodo de traslado del informe de evaluación,</w:t>
      </w:r>
      <w:r w:rsidRPr="00704A71">
        <w:rPr>
          <w:rFonts w:ascii="Verdana" w:hAnsi="Verdana"/>
          <w:color w:val="auto"/>
          <w:sz w:val="22"/>
          <w:highlight w:val="lightGray"/>
          <w:lang w:val="es-MX"/>
        </w:rPr>
        <w:t xml:space="preserve"> no corresponda a un día festivo en Estados Unidos, con el objetivo de no afectar el proceso de definición del método de ponderación de las propuestas.]</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lastRenderedPageBreak/>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6A7AAA8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1FF4ECC2" w14:textId="7EEDC753" w:rsidR="00C5033E" w:rsidRPr="00704A71" w:rsidRDefault="00C5033E"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highlight w:val="lightGray"/>
        </w:rPr>
        <w:t xml:space="preserve">[En los </w:t>
      </w:r>
      <w:r w:rsidR="002B02AD">
        <w:rPr>
          <w:rFonts w:ascii="Verdana" w:hAnsi="Verdana" w:cs="Arial"/>
          <w:color w:val="000000" w:themeColor="text1"/>
          <w:sz w:val="22"/>
          <w:highlight w:val="lightGray"/>
        </w:rPr>
        <w:t>P</w:t>
      </w:r>
      <w:r w:rsidR="00F32F16" w:rsidRPr="00704A71">
        <w:rPr>
          <w:rFonts w:ascii="Verdana" w:hAnsi="Verdana" w:cs="Arial"/>
          <w:color w:val="000000" w:themeColor="text1"/>
          <w:sz w:val="22"/>
          <w:highlight w:val="lightGray"/>
        </w:rPr>
        <w:t>roceso</w:t>
      </w:r>
      <w:r w:rsidRPr="00704A71">
        <w:rPr>
          <w:rFonts w:ascii="Verdana" w:hAnsi="Verdana" w:cs="Arial"/>
          <w:color w:val="000000" w:themeColor="text1"/>
          <w:sz w:val="22"/>
          <w:highlight w:val="lightGray"/>
        </w:rPr>
        <w:t xml:space="preserve">s de contratación estructurados por lotes, la TRM definirá el método con el cual se asignará el puntaje para el primer lote o grupo a adjudicar, según el orden definido por la </w:t>
      </w:r>
      <w:r w:rsidR="00210F92"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 Para la adjudicación del segundo lote o </w:t>
      </w:r>
      <w:r w:rsidR="00210F92" w:rsidRPr="00704A71">
        <w:rPr>
          <w:rFonts w:ascii="Verdana" w:hAnsi="Verdana" w:cs="Arial"/>
          <w:color w:val="000000" w:themeColor="text1"/>
          <w:sz w:val="22"/>
          <w:highlight w:val="lightGray"/>
        </w:rPr>
        <w:t>segmento</w:t>
      </w:r>
      <w:r w:rsidRPr="00704A71">
        <w:rPr>
          <w:rFonts w:ascii="Verdana" w:hAnsi="Verdana" w:cs="Arial"/>
          <w:color w:val="000000" w:themeColor="text1"/>
          <w:sz w:val="22"/>
          <w:highlight w:val="lightGray"/>
        </w:rPr>
        <w:t xml:space="preserve">, se tomará el siguiente método de acuerdo con la tabla anterior en orden ascendente </w:t>
      </w:r>
      <w:r w:rsidR="007653F0" w:rsidRPr="00704A71">
        <w:rPr>
          <w:rFonts w:ascii="Verdana" w:hAnsi="Verdana" w:cs="Arial"/>
          <w:color w:val="000000" w:themeColor="text1"/>
          <w:sz w:val="22"/>
          <w:highlight w:val="lightGray"/>
        </w:rPr>
        <w:t>de acuerdo con la numeración definida para los rangos</w:t>
      </w:r>
      <w:r w:rsidR="005B12CE" w:rsidRPr="00704A71">
        <w:rPr>
          <w:rFonts w:ascii="Verdana" w:hAnsi="Verdana" w:cs="Arial"/>
          <w:color w:val="000000" w:themeColor="text1"/>
          <w:sz w:val="22"/>
          <w:highlight w:val="lightGray"/>
        </w:rPr>
        <w:t>,</w:t>
      </w:r>
      <w:r w:rsidRPr="00704A71">
        <w:rPr>
          <w:rFonts w:ascii="Verdana" w:hAnsi="Verdana" w:cs="Arial"/>
          <w:color w:val="000000" w:themeColor="text1"/>
          <w:sz w:val="22"/>
          <w:highlight w:val="lightGray"/>
        </w:rPr>
        <w:t xml:space="preserve"> y así sucesivamente; teniendo en cuenta que se reiniciará desde el primer método en caso de agotarse el último método</w:t>
      </w:r>
      <w:r w:rsidR="00CC13F6">
        <w:rPr>
          <w:rFonts w:ascii="Verdana" w:hAnsi="Verdana" w:cs="Arial"/>
          <w:color w:val="000000" w:themeColor="text1"/>
          <w:sz w:val="22"/>
          <w:highlight w:val="lightGray"/>
        </w:rPr>
        <w:t xml:space="preserve"> (0)</w:t>
      </w:r>
      <w:r w:rsidR="008D2A16" w:rsidRPr="00704A71">
        <w:rPr>
          <w:rFonts w:ascii="Verdana" w:hAnsi="Verdana" w:cs="Arial"/>
          <w:color w:val="000000" w:themeColor="text1"/>
          <w:sz w:val="22"/>
          <w:highlight w:val="lightGray"/>
        </w:rPr>
        <w:t>]</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w:t>
      </w:r>
      <w:r w:rsidR="00395592" w:rsidRPr="00704A71">
        <w:rPr>
          <w:rFonts w:ascii="Verdana" w:hAnsi="Verdana" w:cs="Arial"/>
          <w:color w:val="000000" w:themeColor="text1"/>
          <w:sz w:val="22"/>
          <w:lang w:eastAsia="es-ES"/>
        </w:rPr>
        <w:lastRenderedPageBreak/>
        <w:t>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F86627"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F86627"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F86627"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F86627"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lastRenderedPageBreak/>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F86627"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F86627"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F86627"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F86627"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F86627"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F86627"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F86627"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F86627"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F86627"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F86627"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w:lastRenderedPageBreak/>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F86627"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F86627"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504"/>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505" w:name="_Toc32147370"/>
      <w:bookmarkStart w:id="506" w:name="_Toc206147397"/>
      <w:bookmarkStart w:id="507" w:name="_Toc508648278"/>
      <w:bookmarkStart w:id="508" w:name="_Toc508984062"/>
      <w:bookmarkStart w:id="509" w:name="_Toc509843893"/>
      <w:bookmarkStart w:id="510" w:name="_Toc511924801"/>
      <w:bookmarkStart w:id="511" w:name="_Toc518641679"/>
      <w:bookmarkEnd w:id="502"/>
      <w:r w:rsidRPr="00704A71">
        <w:rPr>
          <w:rFonts w:ascii="Verdana" w:hAnsi="Verdana"/>
          <w:sz w:val="22"/>
          <w:szCs w:val="22"/>
        </w:rPr>
        <w:t>FACTOR DE CALIDAD</w:t>
      </w:r>
      <w:bookmarkEnd w:id="505"/>
      <w:bookmarkEnd w:id="506"/>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74"/>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763449B4" w:rsidR="00C00CE6" w:rsidRPr="00704A71" w:rsidRDefault="00E67508" w:rsidP="00E67508">
            <w:pPr>
              <w:tabs>
                <w:tab w:val="left" w:pos="709"/>
                <w:tab w:val="left" w:pos="1039"/>
              </w:tabs>
              <w:spacing w:line="276" w:lineRule="auto"/>
              <w:rPr>
                <w:rFonts w:ascii="Verdana" w:eastAsia="Times New Roman" w:hAnsi="Verdana" w:cs="Arial"/>
                <w:color w:val="auto"/>
                <w:sz w:val="22"/>
                <w:highlight w:val="lightGray"/>
                <w:lang w:val="es-ES"/>
              </w:rPr>
            </w:pPr>
            <w:r w:rsidRPr="008A4657">
              <w:rPr>
                <w:rFonts w:eastAsia="Arial" w:cs="Arial"/>
                <w:sz w:val="22"/>
              </w:rPr>
              <w:t>(i) Implementación del Programa de Gerencia de Proyectos;</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7004B95B"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r w:rsidR="00E67508">
              <w:rPr>
                <w:rFonts w:ascii="Verdana" w:hAnsi="Verdana" w:cs="Arial"/>
                <w:color w:val="000000" w:themeColor="text1"/>
                <w:sz w:val="22"/>
                <w:lang w:val="es-ES" w:eastAsia="es-CO"/>
              </w:rPr>
              <w:t xml:space="preserve"> </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ADF4686" w:rsidR="00F85741" w:rsidRPr="00704A71" w:rsidRDefault="00E67508" w:rsidP="00C0567C">
            <w:pPr>
              <w:spacing w:line="276" w:lineRule="auto"/>
              <w:jc w:val="center"/>
              <w:rPr>
                <w:rFonts w:ascii="Verdana" w:hAnsi="Verdana" w:cs="Arial"/>
                <w:color w:val="000000" w:themeColor="text1"/>
                <w:sz w:val="22"/>
                <w:lang w:val="es-ES" w:eastAsia="es-CO"/>
              </w:rPr>
            </w:pPr>
            <w:r>
              <w:rPr>
                <w:rFonts w:ascii="Verdana" w:hAnsi="Verdana" w:cs="Arial"/>
                <w:color w:val="000000" w:themeColor="text1"/>
                <w:sz w:val="22"/>
                <w:lang w:val="es-ES" w:eastAsia="es-CO"/>
              </w:rPr>
              <w:t>2</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6B47DD7C" w14:textId="26BAB437" w:rsidR="002439E0" w:rsidRPr="00704A71" w:rsidRDefault="2715C78F" w:rsidP="1C261FEA">
      <w:pPr>
        <w:spacing w:line="276" w:lineRule="auto"/>
        <w:jc w:val="both"/>
        <w:rPr>
          <w:rFonts w:ascii="Verdana" w:eastAsia="Arial" w:hAnsi="Verdana" w:cs="Arial"/>
          <w:b/>
          <w:bCs/>
          <w:color w:val="000000" w:themeColor="text1"/>
          <w:sz w:val="22"/>
        </w:rPr>
      </w:pPr>
      <w:r w:rsidRPr="00704A71">
        <w:rPr>
          <w:rFonts w:ascii="Verdana" w:hAnsi="Verdana" w:cs="Arial"/>
          <w:color w:val="auto"/>
          <w:sz w:val="22"/>
          <w:highlight w:val="lightGray"/>
        </w:rPr>
        <w:t xml:space="preserve">[De acuerdo con las características del objeto a contratar y con el principio de proporcionalidad y razonabilidad la Entidad debe elegir una o varias de las opciones previstas para otorgar el puntaje del factor de calidad. En todo caso, la distribución del puntaje asignado </w:t>
      </w:r>
      <w:r w:rsidR="379EADBA" w:rsidRPr="00704A71">
        <w:rPr>
          <w:rFonts w:ascii="Verdana" w:hAnsi="Verdana" w:cs="Arial"/>
          <w:color w:val="auto"/>
          <w:sz w:val="22"/>
          <w:highlight w:val="lightGray"/>
        </w:rPr>
        <w:t xml:space="preserve">por calidad </w:t>
      </w:r>
      <w:r w:rsidRPr="00704A71">
        <w:rPr>
          <w:rFonts w:ascii="Verdana" w:hAnsi="Verdana" w:cs="Arial"/>
          <w:color w:val="auto"/>
          <w:sz w:val="22"/>
          <w:highlight w:val="lightGray"/>
        </w:rPr>
        <w:t xml:space="preserve">no puede ser superior a </w:t>
      </w:r>
      <w:r w:rsidR="7C134EC0" w:rsidRPr="00704A71">
        <w:rPr>
          <w:rFonts w:ascii="Verdana" w:hAnsi="Verdana" w:cs="Arial"/>
          <w:color w:val="auto"/>
          <w:sz w:val="22"/>
          <w:highlight w:val="lightGray"/>
        </w:rPr>
        <w:t>1</w:t>
      </w:r>
      <w:r w:rsidRPr="00704A71">
        <w:rPr>
          <w:rFonts w:ascii="Verdana" w:hAnsi="Verdana" w:cs="Arial"/>
          <w:color w:val="auto"/>
          <w:sz w:val="22"/>
          <w:highlight w:val="lightGray"/>
        </w:rPr>
        <w:t>0 puntos y la Entidad no podrá incluir criterios, documentos, compromisos o aspectos distintos a los señalados]</w:t>
      </w: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704A71" w:rsidRDefault="00F85741"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2" w:name="_Toc192499886"/>
      <w:bookmarkStart w:id="513" w:name="_Toc192854691"/>
      <w:bookmarkStart w:id="514" w:name="_Toc32147371"/>
      <w:bookmarkStart w:id="515" w:name="_Toc206147398"/>
      <w:bookmarkEnd w:id="512"/>
      <w:bookmarkEnd w:id="513"/>
      <w:r w:rsidRPr="00704A71">
        <w:rPr>
          <w:rFonts w:ascii="Verdana" w:eastAsia="Arial" w:hAnsi="Verdana" w:cs="Arial"/>
          <w:b/>
          <w:color w:val="000000" w:themeColor="text1"/>
          <w:sz w:val="22"/>
          <w:szCs w:val="22"/>
          <w:lang w:val="es-CO"/>
        </w:rPr>
        <w:t>IMPLEMENTACIÓN DE</w:t>
      </w:r>
      <w:r w:rsidR="00507A58" w:rsidRPr="00704A71">
        <w:rPr>
          <w:rFonts w:ascii="Verdana" w:eastAsia="Arial" w:hAnsi="Verdana" w:cs="Arial"/>
          <w:b/>
          <w:color w:val="000000" w:themeColor="text1"/>
          <w:sz w:val="22"/>
          <w:szCs w:val="22"/>
          <w:lang w:val="es-CO"/>
        </w:rPr>
        <w:t>L</w:t>
      </w:r>
      <w:r w:rsidRPr="00704A71">
        <w:rPr>
          <w:rFonts w:ascii="Verdana" w:eastAsia="Arial" w:hAnsi="Verdana" w:cs="Arial"/>
          <w:b/>
          <w:color w:val="000000" w:themeColor="text1"/>
          <w:sz w:val="22"/>
          <w:szCs w:val="22"/>
          <w:lang w:val="es-CO"/>
        </w:rPr>
        <w:t xml:space="preserve"> PROGRAMA DE GERENCIA DE PROYECTOS</w:t>
      </w:r>
      <w:bookmarkEnd w:id="514"/>
      <w:bookmarkEnd w:id="515"/>
      <w:r w:rsidRPr="00704A71">
        <w:rPr>
          <w:rFonts w:ascii="Verdana" w:eastAsia="Arial" w:hAnsi="Verdana" w:cs="Arial"/>
          <w:b/>
          <w:color w:val="000000" w:themeColor="text1"/>
          <w:sz w:val="22"/>
          <w:szCs w:val="22"/>
          <w:lang w:val="es-CO"/>
        </w:rPr>
        <w:t xml:space="preserve"> </w:t>
      </w:r>
    </w:p>
    <w:p w14:paraId="79CC0EF5" w14:textId="308E93A2" w:rsidR="00392B47" w:rsidRPr="00704A71" w:rsidRDefault="00F85741" w:rsidP="004130DD">
      <w:pPr>
        <w:spacing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asignará</w:t>
      </w:r>
      <w:r w:rsidR="00392B47" w:rsidRPr="00704A71">
        <w:rPr>
          <w:rFonts w:ascii="Verdana" w:eastAsia="Arial" w:hAnsi="Verdana" w:cs="Arial"/>
          <w:color w:val="000000" w:themeColor="text1"/>
          <w:sz w:val="22"/>
        </w:rPr>
        <w:t xml:space="preserve"> </w:t>
      </w:r>
      <w:r w:rsidR="00E67508">
        <w:rPr>
          <w:rFonts w:eastAsia="Arial" w:cs="Arial"/>
          <w:sz w:val="22"/>
          <w:lang w:val="es-MX"/>
        </w:rPr>
        <w:t xml:space="preserve">20 </w:t>
      </w:r>
      <w:r w:rsidR="00E67508" w:rsidRPr="008A4657">
        <w:rPr>
          <w:rFonts w:eastAsia="Arial" w:cs="Arial"/>
          <w:sz w:val="22"/>
          <w:lang w:val="es-MX"/>
        </w:rPr>
        <w:t>puntos</w:t>
      </w:r>
      <w:r w:rsidR="00E67508" w:rsidRPr="00704A71">
        <w:rPr>
          <w:rFonts w:ascii="Verdana" w:hAnsi="Verdana" w:cs="Arial"/>
          <w:color w:val="000000" w:themeColor="text1"/>
          <w:sz w:val="22"/>
        </w:rPr>
        <w:t xml:space="preserve"> </w:t>
      </w:r>
      <w:r w:rsidR="00392B47" w:rsidRPr="00704A71">
        <w:rPr>
          <w:rFonts w:ascii="Verdana" w:hAnsi="Verdana" w:cs="Arial"/>
          <w:color w:val="000000" w:themeColor="text1"/>
          <w:sz w:val="22"/>
        </w:rPr>
        <w:t>al</w:t>
      </w:r>
      <w:r w:rsidR="00392B47"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comprometa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instaurar</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un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programa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gerencia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proyectos</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mediante</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suscripción</w:t>
      </w:r>
      <w:r w:rsidR="00392B47" w:rsidRPr="00704A71">
        <w:rPr>
          <w:rFonts w:ascii="Verdana" w:eastAsia="Arial" w:hAnsi="Verdana" w:cs="Arial"/>
          <w:color w:val="000000" w:themeColor="text1"/>
          <w:sz w:val="22"/>
        </w:rPr>
        <w:t xml:space="preserve"> </w:t>
      </w:r>
      <w:r w:rsidR="00392B47" w:rsidRPr="00704A71">
        <w:rPr>
          <w:rFonts w:ascii="Verdana" w:hAnsi="Verdana" w:cs="Arial"/>
          <w:color w:val="000000" w:themeColor="text1"/>
          <w:sz w:val="22"/>
        </w:rPr>
        <w:t>del</w:t>
      </w:r>
      <w:r w:rsidR="00392B47" w:rsidRPr="00704A71">
        <w:rPr>
          <w:rFonts w:ascii="Verdana" w:eastAsia="Arial" w:hAnsi="Verdana" w:cs="Arial"/>
          <w:color w:val="000000" w:themeColor="text1"/>
          <w:sz w:val="22"/>
        </w:rPr>
        <w:t xml:space="preserve"> </w:t>
      </w:r>
      <w:r w:rsidR="001E741E" w:rsidRPr="00704A71">
        <w:rPr>
          <w:rFonts w:ascii="Verdana" w:eastAsia="Arial" w:hAnsi="Verdana" w:cs="Arial"/>
          <w:color w:val="000000" w:themeColor="text1"/>
          <w:sz w:val="22"/>
        </w:rPr>
        <w:t>Formato 7A -</w:t>
      </w:r>
      <w:r w:rsidR="001E741E" w:rsidRPr="00704A71">
        <w:rPr>
          <w:rFonts w:ascii="Verdana" w:eastAsia="Arial" w:hAnsi="Verdana" w:cs="Arial"/>
          <w:color w:val="000000" w:themeColor="text1"/>
          <w:sz w:val="22"/>
        </w:rPr>
        <w:lastRenderedPageBreak/>
        <w:t>Programa de gerencia de proyectos</w:t>
      </w:r>
      <w:r w:rsidR="001E741E" w:rsidRPr="00704A71">
        <w:rPr>
          <w:rFonts w:ascii="Verdana" w:hAnsi="Verdana" w:cs="Arial"/>
          <w:color w:val="000000" w:themeColor="text1"/>
          <w:sz w:val="22"/>
        </w:rPr>
        <w:t>,</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cual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bajo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la</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gravedad</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de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juramento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conste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el</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compromiso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que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en</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este</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sentido</w:t>
      </w:r>
      <w:r w:rsidR="00392B47" w:rsidRPr="00704A71">
        <w:rPr>
          <w:rFonts w:ascii="Verdana" w:eastAsia="Arial,Calibri" w:hAnsi="Verdana" w:cs="Arial"/>
          <w:color w:val="000000" w:themeColor="text1"/>
          <w:sz w:val="22"/>
        </w:rPr>
        <w:t xml:space="preserve"> </w:t>
      </w:r>
      <w:r w:rsidR="00392B47" w:rsidRPr="00704A71">
        <w:rPr>
          <w:rFonts w:ascii="Verdana" w:hAnsi="Verdana" w:cs="Arial"/>
          <w:color w:val="000000" w:themeColor="text1"/>
          <w:sz w:val="22"/>
        </w:rPr>
        <w:t>asume.</w:t>
      </w:r>
      <w:r w:rsidR="00392B47" w:rsidRPr="00704A71">
        <w:rPr>
          <w:rFonts w:ascii="Verdana" w:eastAsia="Arial,Calibri" w:hAnsi="Verdana" w:cs="Arial"/>
          <w:color w:val="000000" w:themeColor="text1"/>
          <w:sz w:val="22"/>
        </w:rPr>
        <w:t xml:space="preserve"> </w:t>
      </w:r>
    </w:p>
    <w:p w14:paraId="2466C21E" w14:textId="17E5D59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2B02AD">
        <w:rPr>
          <w:rFonts w:ascii="Verdana" w:eastAsia="Arial,Calibri" w:hAnsi="Verdana" w:cs="Arial"/>
          <w:color w:val="000000" w:themeColor="text1"/>
          <w:sz w:val="22"/>
        </w:rPr>
        <w:t>P</w:t>
      </w:r>
      <w:r w:rsidRPr="00704A71">
        <w:rPr>
          <w:rFonts w:ascii="Verdana" w:hAnsi="Verdana" w:cs="Arial"/>
          <w:color w:val="000000" w:themeColor="text1"/>
          <w:sz w:val="22"/>
        </w:rPr>
        <w:t>roceso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2B02AD">
        <w:rPr>
          <w:rFonts w:ascii="Verdana" w:hAnsi="Verdana" w:cs="Arial"/>
          <w:color w:val="000000" w:themeColor="text1"/>
          <w:sz w:val="22"/>
        </w:rPr>
        <w:t>S</w:t>
      </w:r>
      <w:r w:rsidRPr="00704A71">
        <w:rPr>
          <w:rFonts w:ascii="Verdana" w:hAnsi="Verdana" w:cs="Arial"/>
          <w:color w:val="000000" w:themeColor="text1"/>
          <w:sz w:val="22"/>
        </w:rPr>
        <w:t>elección, 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 se 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conocimientos,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habilidades,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herramientas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 este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logra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aplicación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C55E5E" w:rsidRPr="00704A71">
        <w:rPr>
          <w:rFonts w:ascii="Verdana" w:hAnsi="Verdana" w:cs="Arial"/>
          <w:color w:val="000000" w:themeColor="text1"/>
          <w:sz w:val="22"/>
          <w:lang w:val="es-ES"/>
        </w:rPr>
        <w:t>p</w:t>
      </w:r>
      <w:r w:rsidRPr="00704A71">
        <w:rPr>
          <w:rFonts w:ascii="Verdana" w:hAnsi="Verdana" w:cs="Arial"/>
          <w:color w:val="000000" w:themeColor="text1"/>
          <w:sz w:val="22"/>
          <w:lang w:val="es-ES"/>
        </w:rPr>
        <w:t>rocesos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gerencia</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de</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lang w:val="es-ES"/>
        </w:rPr>
        <w:t>proyectos</w:t>
      </w:r>
      <w:r w:rsidRPr="00704A71">
        <w:rPr>
          <w:rFonts w:ascii="Verdana" w:eastAsia="Arial,Calibri" w:hAnsi="Verdana" w:cs="Arial"/>
          <w:color w:val="000000" w:themeColor="text1"/>
          <w:sz w:val="22"/>
          <w:lang w:val="es-ES"/>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fases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monitoreo,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cierre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requiere: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identificar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abordar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diversas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necesidades,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inquietudes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expectativas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interesados;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equilibrar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contingencias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relacionan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otros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alcance,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calidad,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cronograma,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recursos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w:t>
      </w:r>
    </w:p>
    <w:p w14:paraId="0157B185" w14:textId="1B60657D" w:rsidR="00392B47" w:rsidRPr="00704A71" w:rsidRDefault="5D8D8AD2"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instaurar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 xml:space="preserve">tiempo completo en las áreas de la Ingeniería o la Arquitectura, con matrícula profesional vigente, que cumpla con </w:t>
      </w:r>
      <w:r w:rsidR="1260A2C8" w:rsidRPr="00704A71">
        <w:rPr>
          <w:rFonts w:ascii="Verdana" w:eastAsia="Arial,Calibri" w:hAnsi="Verdana" w:cs="Arial"/>
          <w:color w:val="auto"/>
          <w:sz w:val="22"/>
        </w:rPr>
        <w:t>las siguientes condiciones</w:t>
      </w:r>
      <w:r w:rsidR="1AE2BF01" w:rsidRPr="00704A71">
        <w:rPr>
          <w:rFonts w:ascii="Verdana" w:eastAsia="Arial,Calibri" w:hAnsi="Verdana" w:cs="Arial"/>
          <w:color w:val="auto"/>
          <w:sz w:val="22"/>
        </w:rPr>
        <w:t xml:space="preserve"> establecidas</w:t>
      </w:r>
      <w:r w:rsidR="0705C52C" w:rsidRPr="00704A71">
        <w:rPr>
          <w:rFonts w:ascii="Verdana" w:hAnsi="Verdana" w:cs="Arial"/>
          <w:color w:val="000000" w:themeColor="text1"/>
          <w:sz w:val="22"/>
        </w:rPr>
        <w:t>.</w:t>
      </w:r>
    </w:p>
    <w:p w14:paraId="398859F8" w14:textId="67403528" w:rsidR="00392B47" w:rsidRPr="00704A71" w:rsidRDefault="00392B47" w:rsidP="00603A2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 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credencial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PMP</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EF06170" w14:textId="254432E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profesional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ingeniero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arquitecto,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postgrado,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diplomas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evidencie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solicitada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26D6DBDB" w14:textId="77777777"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Cuando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Especialización,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Maestría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Doctorado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específica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Universidad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adelantados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guardan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w:t>
      </w:r>
      <w:r w:rsidRPr="00704A71">
        <w:rPr>
          <w:rFonts w:ascii="Verdana" w:eastAsia="Arial,Calibri" w:hAnsi="Verdana" w:cs="Arial"/>
          <w:color w:val="000000" w:themeColor="text1"/>
          <w:sz w:val="22"/>
        </w:rPr>
        <w:t xml:space="preserve"> </w:t>
      </w:r>
    </w:p>
    <w:p w14:paraId="1BBD360E" w14:textId="44625715"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entiende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asignaturas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materias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componen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carrera.</w:t>
      </w:r>
      <w:r w:rsidRPr="00704A71">
        <w:rPr>
          <w:rFonts w:ascii="Verdana" w:eastAsia="Arial,Calibri" w:hAnsi="Verdana" w:cs="Arial"/>
          <w:color w:val="000000" w:themeColor="text1"/>
          <w:sz w:val="22"/>
        </w:rPr>
        <w:t xml:space="preserve"> </w:t>
      </w:r>
    </w:p>
    <w:p w14:paraId="44CF743A"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65AAB74D" w14:textId="77777777" w:rsidR="00392B47" w:rsidRPr="00704A71" w:rsidRDefault="00392B47" w:rsidP="004130DD">
      <w:p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equivalencia,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pensum</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contener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mínimo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estudios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áreas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p>
    <w:p w14:paraId="6146E3D5" w14:textId="77777777" w:rsidR="00392B47" w:rsidRPr="00704A71" w:rsidRDefault="00392B47" w:rsidP="00392B47">
      <w:pPr>
        <w:autoSpaceDE w:val="0"/>
        <w:autoSpaceDN w:val="0"/>
        <w:adjustRightInd w:val="0"/>
        <w:spacing w:after="0" w:line="276" w:lineRule="auto"/>
        <w:jc w:val="both"/>
        <w:rPr>
          <w:rFonts w:ascii="Verdana" w:eastAsia="Calibri" w:hAnsi="Verdana" w:cs="Arial"/>
          <w:color w:val="000000" w:themeColor="text1"/>
          <w:sz w:val="22"/>
        </w:rPr>
      </w:pPr>
    </w:p>
    <w:p w14:paraId="779F3A91"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Formulación,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Gestión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p>
    <w:p w14:paraId="3296C4D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talento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humano</w:t>
      </w:r>
    </w:p>
    <w:p w14:paraId="5D0B133F"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Principios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control)</w:t>
      </w:r>
      <w:r w:rsidRPr="00704A71">
        <w:rPr>
          <w:rFonts w:ascii="Verdana" w:eastAsia="Arial,Calibri" w:hAnsi="Verdana" w:cs="Arial"/>
          <w:color w:val="000000" w:themeColor="text1"/>
          <w:sz w:val="22"/>
        </w:rPr>
        <w:t xml:space="preserve"> </w:t>
      </w:r>
    </w:p>
    <w:p w14:paraId="0CEE443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Planeación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Estratégica</w:t>
      </w:r>
    </w:p>
    <w:p w14:paraId="2BBC7E4D" w14:textId="77777777" w:rsidR="00392B47" w:rsidRPr="00704A71" w:rsidRDefault="00392B47" w:rsidP="00EB5414">
      <w:pPr>
        <w:numPr>
          <w:ilvl w:val="0"/>
          <w:numId w:val="50"/>
        </w:numPr>
        <w:autoSpaceDE w:val="0"/>
        <w:autoSpaceDN w:val="0"/>
        <w:adjustRightInd w:val="0"/>
        <w:spacing w:after="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Finanzas</w:t>
      </w:r>
    </w:p>
    <w:p w14:paraId="794614E7" w14:textId="77777777" w:rsidR="00392B47" w:rsidRPr="00704A71" w:rsidRDefault="00392B47" w:rsidP="004130DD">
      <w:pPr>
        <w:autoSpaceDE w:val="0"/>
        <w:autoSpaceDN w:val="0"/>
        <w:adjustRightInd w:val="0"/>
        <w:spacing w:after="0" w:line="276" w:lineRule="auto"/>
        <w:jc w:val="both"/>
        <w:rPr>
          <w:rFonts w:ascii="Verdana" w:eastAsia="Calibri" w:hAnsi="Verdana" w:cs="Arial"/>
          <w:color w:val="000000" w:themeColor="text1"/>
          <w:sz w:val="22"/>
        </w:rPr>
      </w:pPr>
    </w:p>
    <w:p w14:paraId="109CE652" w14:textId="67F824CA"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programa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sujeto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seguimiento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00D91ABA" w:rsidRPr="00704A71">
        <w:rPr>
          <w:rFonts w:ascii="Verdana" w:eastAsia="Arial,Calibri" w:hAnsi="Verdana" w:cs="Arial"/>
          <w:color w:val="000000" w:themeColor="text1"/>
          <w:sz w:val="22"/>
          <w:highlight w:val="lightGray"/>
        </w:rPr>
        <w:t>supervisión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durante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p>
    <w:p w14:paraId="6E3C89C4" w14:textId="1E188C3C" w:rsidR="00392B47" w:rsidRPr="00704A71" w:rsidRDefault="00392B4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académico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haya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convalidación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título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Ministerio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Educación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establecido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Sección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Calibri" w:hAnsi="Verdana" w:cs="Arial"/>
          <w:color w:val="000000" w:themeColor="text1"/>
          <w:sz w:val="22"/>
        </w:rPr>
        <w:instrText xml:space="preserve"> REF _Ref508650432 \r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2D1948" w:rsidRPr="002D1948">
        <w:rPr>
          <w:rFonts w:ascii="Verdana" w:hAnsi="Verdana" w:cs="Arial"/>
          <w:color w:val="000000" w:themeColor="text1"/>
          <w:sz w:val="22"/>
        </w:rPr>
        <w:t>1.9</w:t>
      </w:r>
      <w:r w:rsidRPr="00704A71">
        <w:rPr>
          <w:rFonts w:ascii="Verdana" w:hAnsi="Verdana" w:cs="Arial"/>
          <w:color w:val="000000" w:themeColor="text1"/>
          <w:sz w:val="22"/>
        </w:rPr>
        <w:fldChar w:fldCharType="end"/>
      </w:r>
      <w:r w:rsidRPr="00704A71">
        <w:rPr>
          <w:rFonts w:ascii="Verdana" w:eastAsia="Arial,Calibri" w:hAnsi="Verdana" w:cs="Arial"/>
          <w:color w:val="000000" w:themeColor="text1"/>
          <w:sz w:val="22"/>
        </w:rPr>
        <w:t>.</w:t>
      </w:r>
    </w:p>
    <w:p w14:paraId="237E03F7" w14:textId="27B0D780" w:rsidR="00392B47" w:rsidRPr="00704A71" w:rsidRDefault="5FA37DE7" w:rsidP="6B35F21E">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experiencia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coordinador,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gerente, líder 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proyectos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6F7343" w:rsidRPr="00D20059">
        <w:rPr>
          <w:rFonts w:cs="Arial"/>
          <w:color w:val="000000" w:themeColor="text1"/>
          <w:sz w:val="22"/>
        </w:rPr>
        <w:t>Mejoramiento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consideración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transcurrido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terminación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independientemente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dedicación.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evento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existan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solamente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vez</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tiempo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traslapado.</w:t>
      </w:r>
      <w:r w:rsidRPr="00704A71">
        <w:rPr>
          <w:rFonts w:ascii="Verdana" w:eastAsia="Arial,Calibri" w:hAnsi="Verdana" w:cs="Arial"/>
          <w:color w:val="000000" w:themeColor="text1"/>
          <w:sz w:val="22"/>
        </w:rPr>
        <w:t xml:space="preserve"> </w:t>
      </w:r>
    </w:p>
    <w:p w14:paraId="378D2BFA" w14:textId="2A1E0BFA" w:rsidR="001812EB" w:rsidRPr="00704A71" w:rsidRDefault="00392B47" w:rsidP="00EB5414">
      <w:pPr>
        <w:pStyle w:val="InviasNormal"/>
        <w:numPr>
          <w:ilvl w:val="2"/>
          <w:numId w:val="43"/>
        </w:numPr>
        <w:spacing w:line="276" w:lineRule="auto"/>
        <w:outlineLvl w:val="2"/>
        <w:rPr>
          <w:rFonts w:ascii="Verdana" w:eastAsia="Arial" w:hAnsi="Verdana" w:cs="Arial"/>
          <w:b/>
          <w:color w:val="000000" w:themeColor="text1"/>
          <w:sz w:val="22"/>
          <w:szCs w:val="22"/>
          <w:lang w:val="es-CO"/>
        </w:rPr>
      </w:pPr>
      <w:bookmarkStart w:id="516" w:name="_Toc32147372"/>
      <w:bookmarkStart w:id="517" w:name="_Toc206147399"/>
      <w:r w:rsidRPr="00704A71">
        <w:rPr>
          <w:rFonts w:ascii="Verdana" w:eastAsia="Arial" w:hAnsi="Verdana" w:cs="Arial"/>
          <w:b/>
          <w:color w:val="000000" w:themeColor="text1"/>
          <w:sz w:val="22"/>
          <w:szCs w:val="22"/>
          <w:lang w:val="es-CO"/>
        </w:rPr>
        <w:t>DISPONIBILIDAD Y CONDICIONES FUNCIONALES DE LA MAQUINARIA DE OBRA</w:t>
      </w:r>
      <w:bookmarkEnd w:id="516"/>
      <w:bookmarkEnd w:id="517"/>
    </w:p>
    <w:p w14:paraId="01448F9E" w14:textId="0647C79A" w:rsidR="00392B47" w:rsidRPr="00704A71" w:rsidRDefault="5FA37DE7"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38699F2F" w:rsidRPr="00704A71">
        <w:rPr>
          <w:rFonts w:ascii="Verdana" w:eastAsia="Arial" w:hAnsi="Verdana" w:cs="Arial"/>
          <w:color w:val="000000" w:themeColor="text1"/>
          <w:sz w:val="22"/>
        </w:rPr>
        <w:t>Entidad</w:t>
      </w:r>
      <w:r w:rsidRPr="00704A71">
        <w:rPr>
          <w:rFonts w:ascii="Verdana" w:eastAsia="Arial" w:hAnsi="Verdana" w:cs="Arial"/>
          <w:color w:val="000000" w:themeColor="text1"/>
          <w:sz w:val="22"/>
        </w:rPr>
        <w:t xml:space="preserve"> asignará </w:t>
      </w:r>
      <w:r w:rsidRPr="00704A71">
        <w:rPr>
          <w:rFonts w:ascii="Verdana" w:hAnsi="Verdana" w:cs="Arial"/>
          <w:color w:val="000000" w:themeColor="text1"/>
          <w:sz w:val="22"/>
        </w:rPr>
        <w:t>[</w:t>
      </w:r>
      <w:r w:rsidRPr="00704A71">
        <w:rPr>
          <w:rFonts w:ascii="Verdana" w:eastAsia="Arial" w:hAnsi="Verdana" w:cs="Arial"/>
          <w:color w:val="000000" w:themeColor="text1"/>
          <w:sz w:val="22"/>
          <w:highlight w:val="lightGray"/>
        </w:rPr>
        <w:t>punt</w:t>
      </w:r>
      <w:r w:rsidR="7EFEC4D9" w:rsidRPr="00704A71">
        <w:rPr>
          <w:rFonts w:ascii="Verdana" w:eastAsia="Arial" w:hAnsi="Verdana" w:cs="Arial"/>
          <w:color w:val="000000" w:themeColor="text1"/>
          <w:sz w:val="22"/>
          <w:highlight w:val="lightGray"/>
        </w:rPr>
        <w:t>aje</w:t>
      </w:r>
      <w:r w:rsidRPr="00704A71">
        <w:rPr>
          <w:rFonts w:ascii="Verdana" w:eastAsia="Arial" w:hAnsi="Verdana" w:cs="Arial"/>
          <w:color w:val="000000" w:themeColor="text1"/>
          <w:sz w:val="22"/>
          <w:highlight w:val="lightGray"/>
        </w:rPr>
        <w:t xml:space="preserve"> a definir por 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w:t>
      </w:r>
      <w:r w:rsidRPr="00704A71">
        <w:rPr>
          <w:rFonts w:ascii="Verdana" w:hAnsi="Verdana" w:cs="Arial"/>
          <w:color w:val="000000" w:themeColor="text1"/>
          <w:sz w:val="22"/>
          <w:highlight w:val="lightGray"/>
        </w:rPr>
        <w:t xml:space="preserve">siempre y cuando no sea superior a </w:t>
      </w:r>
      <w:r w:rsidR="185BD627" w:rsidRPr="00704A71">
        <w:rPr>
          <w:rFonts w:ascii="Verdana" w:hAnsi="Verdana" w:cs="Arial"/>
          <w:color w:val="000000" w:themeColor="text1"/>
          <w:sz w:val="22"/>
          <w:highlight w:val="lightGray"/>
        </w:rPr>
        <w:t>1</w:t>
      </w:r>
      <w:r w:rsidR="5D42457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6662E827" w:rsidRPr="00704A71">
        <w:rPr>
          <w:rFonts w:ascii="Verdana" w:eastAsia="Arial" w:hAnsi="Verdana" w:cs="Arial"/>
          <w:color w:val="000000" w:themeColor="text1"/>
          <w:sz w:val="22"/>
        </w:rPr>
        <w:t>roponente</w:t>
      </w:r>
      <w:r w:rsidRPr="00704A71">
        <w:rPr>
          <w:rFonts w:ascii="Verdana" w:eastAsia="Arial" w:hAnsi="Verdana" w:cs="Arial"/>
          <w:color w:val="000000" w:themeColor="text1"/>
          <w:sz w:val="22"/>
        </w:rPr>
        <w:t xml:space="preserve"> que se comprometa</w:t>
      </w:r>
      <w:r w:rsidR="201894E5" w:rsidRPr="00704A71">
        <w:rPr>
          <w:rFonts w:ascii="Verdana" w:eastAsia="Arial" w:hAnsi="Verdana" w:cs="Arial"/>
          <w:color w:val="000000" w:themeColor="text1"/>
          <w:sz w:val="22"/>
        </w:rPr>
        <w:t xml:space="preserve"> a utilizar maquinaria con una edad menor a veinte (20) años</w:t>
      </w:r>
      <w:r w:rsidRPr="00704A71">
        <w:rPr>
          <w:rFonts w:ascii="Verdana" w:eastAsia="Arial" w:hAnsi="Verdana" w:cs="Arial"/>
          <w:color w:val="000000" w:themeColor="text1"/>
          <w:sz w:val="22"/>
        </w:rPr>
        <w:t xml:space="preserve"> mediante la suscripción del</w:t>
      </w:r>
      <w:r w:rsidR="627CC5E6" w:rsidRPr="00704A71">
        <w:rPr>
          <w:rFonts w:ascii="Verdana" w:eastAsia="Arial" w:hAnsi="Verdana" w:cs="Arial"/>
          <w:color w:val="000000" w:themeColor="text1"/>
          <w:sz w:val="22"/>
        </w:rPr>
        <w:t xml:space="preserve"> Formato 7B </w:t>
      </w:r>
      <w:r w:rsidR="34B209D9" w:rsidRPr="00704A71">
        <w:rPr>
          <w:rFonts w:ascii="Verdana" w:eastAsia="Arial" w:hAnsi="Verdana" w:cs="Arial"/>
          <w:color w:val="000000" w:themeColor="text1"/>
          <w:sz w:val="22"/>
        </w:rPr>
        <w:t>-</w:t>
      </w:r>
      <w:r w:rsidR="627CC5E6" w:rsidRPr="00704A71">
        <w:rPr>
          <w:rFonts w:ascii="Verdana" w:eastAsia="Arial" w:hAnsi="Verdana" w:cs="Arial"/>
          <w:color w:val="000000" w:themeColor="text1"/>
          <w:sz w:val="22"/>
        </w:rPr>
        <w:t xml:space="preserve"> Disponibilidad y condiciones funcionales de la maquinaria de </w:t>
      </w:r>
      <w:r w:rsidR="63D7C55D" w:rsidRPr="00704A71">
        <w:rPr>
          <w:rFonts w:ascii="Verdana" w:eastAsia="Arial" w:hAnsi="Verdana" w:cs="Arial"/>
          <w:color w:val="000000" w:themeColor="text1"/>
          <w:sz w:val="22"/>
        </w:rPr>
        <w:t>obra</w:t>
      </w:r>
      <w:r w:rsidR="1088D188" w:rsidRPr="00704A71">
        <w:rPr>
          <w:rFonts w:ascii="Verdana" w:eastAsia="Arial" w:hAnsi="Verdana" w:cs="Arial"/>
          <w:color w:val="000000" w:themeColor="text1"/>
          <w:sz w:val="22"/>
          <w:lang w:eastAsia="es-ES"/>
        </w:rPr>
        <w:t>.</w:t>
      </w:r>
      <w:r w:rsidRPr="00704A71">
        <w:rPr>
          <w:rFonts w:ascii="Verdana" w:hAnsi="Verdana" w:cs="Arial"/>
          <w:color w:val="000000" w:themeColor="text1"/>
          <w:sz w:val="22"/>
        </w:rPr>
        <w:t xml:space="preserve"> </w:t>
      </w:r>
      <w:r w:rsidR="2FDC6108" w:rsidRPr="00704A71">
        <w:rPr>
          <w:rFonts w:ascii="Verdana" w:eastAsia="Arial,Calibri" w:hAnsi="Verdana" w:cs="Arial"/>
          <w:color w:val="000000" w:themeColor="text1"/>
          <w:sz w:val="22"/>
        </w:rPr>
        <w:t>En caso de que la maquinaria haya sido repotenciada, los</w:t>
      </w:r>
      <w:r w:rsidR="385D7A07" w:rsidRPr="00704A71">
        <w:rPr>
          <w:rFonts w:ascii="Verdana" w:eastAsia="Arial,Calibri" w:hAnsi="Verdana" w:cs="Arial"/>
          <w:color w:val="000000" w:themeColor="text1"/>
          <w:sz w:val="22"/>
        </w:rPr>
        <w:t xml:space="preserve"> veinte</w:t>
      </w:r>
      <w:r w:rsidR="2FDC6108" w:rsidRPr="00704A71">
        <w:rPr>
          <w:rFonts w:ascii="Verdana" w:eastAsia="Arial,Calibri" w:hAnsi="Verdana" w:cs="Arial"/>
          <w:color w:val="000000" w:themeColor="text1"/>
          <w:sz w:val="22"/>
        </w:rPr>
        <w:t xml:space="preserve"> </w:t>
      </w:r>
      <w:r w:rsidR="2B8CFF64"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20</w:t>
      </w:r>
      <w:r w:rsidR="59EFF91B" w:rsidRPr="00704A71">
        <w:rPr>
          <w:rFonts w:ascii="Verdana" w:eastAsia="Arial,Calibri" w:hAnsi="Verdana" w:cs="Arial"/>
          <w:color w:val="000000" w:themeColor="text1"/>
          <w:sz w:val="22"/>
        </w:rPr>
        <w:t>)</w:t>
      </w:r>
      <w:r w:rsidR="2FDC6108" w:rsidRPr="00704A71">
        <w:rPr>
          <w:rFonts w:ascii="Verdana" w:eastAsia="Arial,Calibri" w:hAnsi="Verdana" w:cs="Arial"/>
          <w:color w:val="000000" w:themeColor="text1"/>
          <w:sz w:val="22"/>
        </w:rPr>
        <w:t xml:space="preserve"> años cuentan desde la fecha de la repotenciación de la máquina.</w:t>
      </w:r>
      <w:r w:rsidRPr="00704A71">
        <w:rPr>
          <w:rFonts w:ascii="Verdana" w:eastAsia="Arial,Calibri" w:hAnsi="Verdana" w:cs="Arial"/>
          <w:color w:val="000000" w:themeColor="text1"/>
          <w:sz w:val="22"/>
        </w:rPr>
        <w:t xml:space="preserve"> </w:t>
      </w:r>
    </w:p>
    <w:p w14:paraId="3E465D9E" w14:textId="7915A731" w:rsidR="00392B47" w:rsidRPr="00704A71" w:rsidRDefault="00392B47" w:rsidP="004130DD">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asignará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cero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(0)</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puntos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maquinaria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condiciones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requeridas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ofrezca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exigencias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dispuestas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00B11E29">
        <w:rPr>
          <w:rFonts w:ascii="Verdana" w:hAnsi="Verdana" w:cs="Arial"/>
          <w:color w:val="000000" w:themeColor="text1"/>
          <w:sz w:val="22"/>
        </w:rPr>
        <w:t>C</w:t>
      </w:r>
      <w:r w:rsidRPr="00704A71">
        <w:rPr>
          <w:rFonts w:ascii="Verdana" w:hAnsi="Verdana" w:cs="Arial"/>
          <w:color w:val="000000" w:themeColor="text1"/>
          <w:sz w:val="22"/>
        </w:rPr>
        <w:t xml:space="preserve">ondiciones. </w:t>
      </w:r>
    </w:p>
    <w:p w14:paraId="4BB2BB4D" w14:textId="1A0BFA4F" w:rsidR="004130DD" w:rsidRPr="00704A71" w:rsidRDefault="5FA37DE7" w:rsidP="6B35F21E">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verificación de este ofrecimiento se hará por parte de la </w:t>
      </w:r>
      <w:r w:rsidR="421A6F15" w:rsidRPr="00704A71">
        <w:rPr>
          <w:rFonts w:ascii="Verdana" w:eastAsia="Arial,Calibri" w:hAnsi="Verdana" w:cs="Arial"/>
          <w:color w:val="000000" w:themeColor="text1"/>
          <w:sz w:val="22"/>
          <w:highlight w:val="lightGray"/>
        </w:rPr>
        <w:t xml:space="preserve">[supervisión o </w:t>
      </w:r>
      <w:r w:rsidR="421A6F15" w:rsidRPr="00704A71">
        <w:rPr>
          <w:rFonts w:ascii="Verdana" w:hAnsi="Verdana" w:cs="Arial"/>
          <w:color w:val="000000" w:themeColor="text1"/>
          <w:sz w:val="22"/>
          <w:highlight w:val="lightGray"/>
        </w:rPr>
        <w:t>interventoría]</w:t>
      </w:r>
      <w:r w:rsidR="10C85950" w:rsidRPr="00704A71">
        <w:rPr>
          <w:rFonts w:ascii="Verdana" w:hAnsi="Verdana" w:cs="Arial"/>
          <w:color w:val="000000" w:themeColor="text1"/>
          <w:sz w:val="22"/>
        </w:rPr>
        <w:t xml:space="preserve"> </w:t>
      </w:r>
      <w:r w:rsidRPr="00704A71">
        <w:rPr>
          <w:rFonts w:ascii="Verdana" w:hAnsi="Verdana" w:cs="Arial"/>
          <w:color w:val="000000" w:themeColor="text1"/>
          <w:sz w:val="22"/>
        </w:rPr>
        <w:t xml:space="preserve">en la ejecución del contrato. En virtud de lo anterior, el adjudicatario del </w:t>
      </w:r>
      <w:r w:rsidR="002B02AD">
        <w:rPr>
          <w:rFonts w:ascii="Verdana"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 xml:space="preserve"> deberá acreditar que la maquinaria se encuentra en las condiciones aquí descritas, para lo cual, allegará el documento idóneo.</w:t>
      </w:r>
    </w:p>
    <w:p w14:paraId="4777336B" w14:textId="4ECB64D7"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r w:rsidRPr="00704A71">
        <w:rPr>
          <w:rFonts w:ascii="Verdana" w:eastAsia="Arial" w:hAnsi="Verdana" w:cs="Arial"/>
          <w:b/>
          <w:bCs/>
          <w:color w:val="000000" w:themeColor="text1"/>
          <w:sz w:val="22"/>
          <w:szCs w:val="22"/>
          <w:lang w:val="es-CO"/>
        </w:rPr>
        <w:lastRenderedPageBreak/>
        <w:t xml:space="preserve"> </w:t>
      </w:r>
      <w:bookmarkStart w:id="518" w:name="_Toc32147373"/>
      <w:bookmarkStart w:id="519" w:name="_Toc206147400"/>
      <w:r w:rsidRPr="00704A71">
        <w:rPr>
          <w:rFonts w:ascii="Verdana" w:eastAsia="Arial" w:hAnsi="Verdana" w:cs="Arial"/>
          <w:b/>
          <w:bCs/>
          <w:color w:val="000000" w:themeColor="text1"/>
          <w:sz w:val="22"/>
          <w:szCs w:val="22"/>
          <w:lang w:val="es-CO"/>
        </w:rPr>
        <w:t>PRESENTACIÓN DE UN PLAN DE CALIDAD</w:t>
      </w:r>
      <w:bookmarkEnd w:id="518"/>
      <w:bookmarkEnd w:id="519"/>
    </w:p>
    <w:p w14:paraId="2911574B" w14:textId="31426F10"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asignará </w:t>
      </w:r>
      <w:r w:rsidRPr="00704A71">
        <w:rPr>
          <w:rFonts w:ascii="Verdana" w:hAnsi="Verdana" w:cs="Arial"/>
          <w:color w:val="000000" w:themeColor="text1"/>
          <w:sz w:val="22"/>
          <w:highlight w:val="lightGray"/>
        </w:rPr>
        <w:t>[punt</w:t>
      </w:r>
      <w:r w:rsidR="001812EB" w:rsidRPr="00704A71">
        <w:rPr>
          <w:rFonts w:ascii="Verdana" w:hAnsi="Verdana" w:cs="Arial"/>
          <w:color w:val="000000" w:themeColor="text1"/>
          <w:sz w:val="22"/>
          <w:highlight w:val="lightGray"/>
        </w:rPr>
        <w:t>aje</w:t>
      </w:r>
      <w:r w:rsidRPr="00704A71">
        <w:rPr>
          <w:rFonts w:ascii="Verdana" w:hAnsi="Verdana" w:cs="Arial"/>
          <w:color w:val="000000" w:themeColor="text1"/>
          <w:sz w:val="22"/>
          <w:highlight w:val="lightGray"/>
        </w:rPr>
        <w:t xml:space="preserve"> a definir por la </w:t>
      </w:r>
      <w:r w:rsidR="38699F2F" w:rsidRPr="00704A71">
        <w:rPr>
          <w:rFonts w:ascii="Verdana" w:hAnsi="Verdana" w:cs="Arial"/>
          <w:color w:val="000000" w:themeColor="text1"/>
          <w:sz w:val="22"/>
          <w:highlight w:val="lightGray"/>
        </w:rPr>
        <w:t>Entidad</w:t>
      </w:r>
      <w:r w:rsidRPr="00704A71">
        <w:rPr>
          <w:rFonts w:ascii="Verdana" w:hAnsi="Verdana" w:cs="Arial"/>
          <w:color w:val="000000" w:themeColor="text1"/>
          <w:sz w:val="22"/>
          <w:highlight w:val="lightGray"/>
        </w:rPr>
        <w:t xml:space="preserve"> siempre y cuando no sea superior a </w:t>
      </w:r>
      <w:r w:rsidR="0FCC3534" w:rsidRPr="00704A71">
        <w:rPr>
          <w:rFonts w:ascii="Verdana" w:hAnsi="Verdana" w:cs="Arial"/>
          <w:color w:val="000000" w:themeColor="text1"/>
          <w:sz w:val="22"/>
          <w:highlight w:val="lightGray"/>
        </w:rPr>
        <w:t>1</w:t>
      </w:r>
      <w:r w:rsidR="00D16EFC" w:rsidRPr="00704A71">
        <w:rPr>
          <w:rFonts w:ascii="Verdana" w:hAnsi="Verdana" w:cs="Arial"/>
          <w:color w:val="000000" w:themeColor="text1"/>
          <w:sz w:val="22"/>
          <w:highlight w:val="lightGray"/>
        </w:rPr>
        <w:t>0</w:t>
      </w:r>
      <w:r w:rsidRPr="00704A71">
        <w:rPr>
          <w:rFonts w:ascii="Verdana" w:hAnsi="Verdana" w:cs="Arial"/>
          <w:color w:val="000000" w:themeColor="text1"/>
          <w:sz w:val="22"/>
          <w:highlight w:val="lightGray"/>
        </w:rPr>
        <w:t xml:space="preserve"> puntos, aun si escoge varios criterios]</w:t>
      </w:r>
      <w:r w:rsidRPr="00704A71">
        <w:rPr>
          <w:rFonts w:ascii="Verdana" w:hAnsi="Verdana" w:cs="Arial"/>
          <w:color w:val="000000" w:themeColor="text1"/>
          <w:sz w:val="22"/>
        </w:rPr>
        <w:t xml:space="preserve"> al </w:t>
      </w:r>
      <w:r w:rsidR="003C407D" w:rsidRPr="00704A71">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42D8ADB1"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704A71">
        <w:rPr>
          <w:rFonts w:ascii="Verdana" w:eastAsia="Arial,Calibri" w:hAnsi="Verdana" w:cs="Arial"/>
          <w:color w:val="000000" w:themeColor="text1"/>
          <w:sz w:val="22"/>
          <w:highlight w:val="lightGray"/>
        </w:rPr>
        <w:t xml:space="preserve">[supervisión o </w:t>
      </w:r>
      <w:r w:rsidR="00A11E54" w:rsidRPr="00704A71">
        <w:rPr>
          <w:rFonts w:ascii="Verdana" w:hAnsi="Verdana" w:cs="Arial"/>
          <w:color w:val="000000" w:themeColor="text1"/>
          <w:sz w:val="22"/>
          <w:highlight w:val="lightGray"/>
        </w:rPr>
        <w:t>interventoría]</w:t>
      </w:r>
      <w:r w:rsidR="00A11E54" w:rsidRPr="00704A71">
        <w:rPr>
          <w:rFonts w:ascii="Verdana" w:hAnsi="Verdana" w:cs="Arial"/>
          <w:color w:val="000000" w:themeColor="text1"/>
          <w:sz w:val="22"/>
        </w:rPr>
        <w:t xml:space="preserve"> </w:t>
      </w:r>
      <w:r w:rsidRPr="00704A71">
        <w:rPr>
          <w:rFonts w:ascii="Verdana" w:hAnsi="Verdana" w:cs="Arial"/>
          <w:color w:val="000000" w:themeColor="text1"/>
          <w:sz w:val="22"/>
        </w:rPr>
        <w:t>verificará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20" w:name="_Toc32238570"/>
      <w:bookmarkStart w:id="521" w:name="_Toc32238571"/>
      <w:bookmarkStart w:id="522" w:name="_Toc32238572"/>
      <w:bookmarkStart w:id="523" w:name="_Toc32238573"/>
      <w:bookmarkStart w:id="524" w:name="_Toc32238574"/>
      <w:bookmarkStart w:id="525" w:name="_Toc32238575"/>
      <w:bookmarkStart w:id="526" w:name="_Toc32238576"/>
      <w:bookmarkStart w:id="527" w:name="_Toc32238577"/>
      <w:bookmarkStart w:id="528" w:name="_Toc32238578"/>
      <w:bookmarkStart w:id="529" w:name="_Toc32238579"/>
      <w:bookmarkStart w:id="530" w:name="_Toc32238580"/>
      <w:bookmarkStart w:id="531" w:name="_Toc32238581"/>
      <w:bookmarkStart w:id="532" w:name="_Toc32238582"/>
      <w:bookmarkStart w:id="533" w:name="_Toc32238583"/>
      <w:bookmarkStart w:id="534" w:name="_Toc32238584"/>
      <w:bookmarkStart w:id="535" w:name="_Toc32147375"/>
      <w:bookmarkStart w:id="536" w:name="_Toc32147520"/>
      <w:bookmarkStart w:id="537" w:name="_Toc32238586"/>
      <w:bookmarkStart w:id="538" w:name="_Toc32238899"/>
      <w:bookmarkStart w:id="539" w:name="_Toc32147376"/>
      <w:bookmarkStart w:id="540" w:name="_Toc32147521"/>
      <w:bookmarkStart w:id="541" w:name="_Toc32238587"/>
      <w:bookmarkStart w:id="542" w:name="_Toc32238900"/>
      <w:bookmarkStart w:id="543" w:name="_Toc32147377"/>
      <w:bookmarkStart w:id="544" w:name="_Toc32147522"/>
      <w:bookmarkStart w:id="545" w:name="_Toc32238588"/>
      <w:bookmarkStart w:id="546" w:name="_Toc32238901"/>
      <w:bookmarkStart w:id="547" w:name="_Toc32147378"/>
      <w:bookmarkStart w:id="548" w:name="_Toc32147523"/>
      <w:bookmarkStart w:id="549" w:name="_Toc32238589"/>
      <w:bookmarkStart w:id="550" w:name="_Toc32238902"/>
      <w:bookmarkStart w:id="551" w:name="_Toc32147379"/>
      <w:bookmarkStart w:id="552" w:name="_Toc32147524"/>
      <w:bookmarkStart w:id="553" w:name="_Toc32238590"/>
      <w:bookmarkStart w:id="554" w:name="_Toc32238903"/>
      <w:bookmarkStart w:id="555" w:name="_Toc32147380"/>
      <w:bookmarkStart w:id="556" w:name="_Toc32147525"/>
      <w:bookmarkStart w:id="557" w:name="_Toc32238591"/>
      <w:bookmarkStart w:id="558" w:name="_Toc32238904"/>
      <w:bookmarkStart w:id="559" w:name="_Toc32147381"/>
      <w:bookmarkStart w:id="560" w:name="_Toc32147526"/>
      <w:bookmarkStart w:id="561" w:name="_Toc32238592"/>
      <w:bookmarkStart w:id="562" w:name="_Toc32238905"/>
      <w:bookmarkStart w:id="563" w:name="_Toc32147382"/>
      <w:bookmarkStart w:id="564" w:name="_Toc32147527"/>
      <w:bookmarkStart w:id="565" w:name="_Toc32238593"/>
      <w:bookmarkStart w:id="566" w:name="_Toc32238906"/>
      <w:bookmarkStart w:id="567" w:name="_Toc32147383"/>
      <w:bookmarkStart w:id="568" w:name="_Toc32147528"/>
      <w:bookmarkStart w:id="569" w:name="_Toc32238594"/>
      <w:bookmarkStart w:id="570" w:name="_Toc32238907"/>
      <w:bookmarkStart w:id="571" w:name="_Toc32147384"/>
      <w:bookmarkStart w:id="572" w:name="_Toc32147529"/>
      <w:bookmarkStart w:id="573" w:name="_Toc32238595"/>
      <w:bookmarkStart w:id="574" w:name="_Toc32238908"/>
      <w:bookmarkStart w:id="575" w:name="_Toc32147385"/>
      <w:bookmarkStart w:id="576" w:name="_Toc32147530"/>
      <w:bookmarkStart w:id="577" w:name="_Toc32238596"/>
      <w:bookmarkStart w:id="578" w:name="_Toc32238909"/>
      <w:bookmarkStart w:id="579" w:name="_Toc32147386"/>
      <w:bookmarkStart w:id="580" w:name="_Toc32147531"/>
      <w:bookmarkStart w:id="581" w:name="_Toc32238597"/>
      <w:bookmarkStart w:id="582" w:name="_Toc32238910"/>
      <w:bookmarkStart w:id="583" w:name="_Toc32147397"/>
      <w:bookmarkStart w:id="584" w:name="_Toc32147542"/>
      <w:bookmarkStart w:id="585" w:name="_Toc32238608"/>
      <w:bookmarkStart w:id="586" w:name="_Toc32238921"/>
      <w:bookmarkStart w:id="587" w:name="_Toc32147398"/>
      <w:bookmarkStart w:id="588" w:name="_Toc32147543"/>
      <w:bookmarkStart w:id="589" w:name="_Toc32238609"/>
      <w:bookmarkStart w:id="590" w:name="_Toc32238922"/>
      <w:bookmarkStart w:id="591" w:name="_Toc32147399"/>
      <w:bookmarkStart w:id="592" w:name="_Toc32147544"/>
      <w:bookmarkStart w:id="593" w:name="_Toc32238610"/>
      <w:bookmarkStart w:id="594" w:name="_Toc32238923"/>
      <w:bookmarkStart w:id="595" w:name="_Toc32147400"/>
      <w:bookmarkStart w:id="596" w:name="_Toc32147545"/>
      <w:bookmarkStart w:id="597" w:name="_Toc32238611"/>
      <w:bookmarkStart w:id="598" w:name="_Toc32238924"/>
      <w:bookmarkStart w:id="599" w:name="_Toc32147401"/>
      <w:bookmarkStart w:id="600" w:name="_Toc32147546"/>
      <w:bookmarkStart w:id="601" w:name="_Toc32238612"/>
      <w:bookmarkStart w:id="602" w:name="_Toc32238925"/>
      <w:bookmarkStart w:id="603" w:name="_Toc32147402"/>
      <w:bookmarkStart w:id="604" w:name="_Toc32147547"/>
      <w:bookmarkStart w:id="605" w:name="_Toc32238613"/>
      <w:bookmarkStart w:id="606" w:name="_Toc32238926"/>
      <w:bookmarkStart w:id="607" w:name="_Toc32147403"/>
      <w:bookmarkStart w:id="608" w:name="_Toc32147548"/>
      <w:bookmarkStart w:id="609" w:name="_Toc32238614"/>
      <w:bookmarkStart w:id="610" w:name="_Toc32238927"/>
      <w:bookmarkStart w:id="611" w:name="_Toc32147404"/>
      <w:bookmarkStart w:id="612" w:name="_Toc32147549"/>
      <w:bookmarkStart w:id="613" w:name="_Toc32238615"/>
      <w:bookmarkStart w:id="614" w:name="_Toc32238928"/>
      <w:bookmarkStart w:id="615" w:name="_Toc32147405"/>
      <w:bookmarkStart w:id="616" w:name="_Toc32147550"/>
      <w:bookmarkStart w:id="617" w:name="_Toc32238616"/>
      <w:bookmarkStart w:id="618" w:name="_Toc32238929"/>
      <w:bookmarkStart w:id="619" w:name="_Toc32147406"/>
      <w:bookmarkStart w:id="620" w:name="_Toc32147551"/>
      <w:bookmarkStart w:id="621" w:name="_Toc32238617"/>
      <w:bookmarkStart w:id="622" w:name="_Toc32238930"/>
      <w:bookmarkStart w:id="623" w:name="_Toc32147407"/>
      <w:bookmarkStart w:id="624" w:name="_Toc32147552"/>
      <w:bookmarkStart w:id="625" w:name="_Toc32238618"/>
      <w:bookmarkStart w:id="626" w:name="_Toc32238931"/>
      <w:bookmarkStart w:id="627" w:name="_Toc32147408"/>
      <w:bookmarkStart w:id="628" w:name="_Toc32147553"/>
      <w:bookmarkStart w:id="629" w:name="_Toc32238619"/>
      <w:bookmarkStart w:id="630" w:name="_Toc32238932"/>
      <w:bookmarkStart w:id="631" w:name="_Toc32147409"/>
      <w:bookmarkStart w:id="632" w:name="_Toc32147554"/>
      <w:bookmarkStart w:id="633" w:name="_Toc32238620"/>
      <w:bookmarkStart w:id="634" w:name="_Toc32238933"/>
      <w:bookmarkStart w:id="635" w:name="_Toc32147410"/>
      <w:bookmarkStart w:id="636" w:name="_Toc32147555"/>
      <w:bookmarkStart w:id="637" w:name="_Toc32238621"/>
      <w:bookmarkStart w:id="638" w:name="_Toc32238934"/>
      <w:bookmarkStart w:id="639" w:name="_Toc32147411"/>
      <w:bookmarkStart w:id="640" w:name="_Toc32147556"/>
      <w:bookmarkStart w:id="641" w:name="_Toc32238622"/>
      <w:bookmarkStart w:id="642" w:name="_Toc32238935"/>
      <w:bookmarkStart w:id="643" w:name="_Toc32147412"/>
      <w:bookmarkStart w:id="644" w:name="_Toc32147557"/>
      <w:bookmarkStart w:id="645" w:name="_Toc32238623"/>
      <w:bookmarkStart w:id="646" w:name="_Toc32238936"/>
      <w:bookmarkStart w:id="647" w:name="_Toc32147413"/>
      <w:bookmarkStart w:id="648" w:name="_Toc32147558"/>
      <w:bookmarkStart w:id="649" w:name="_Toc32238624"/>
      <w:bookmarkStart w:id="650" w:name="_Toc32238937"/>
      <w:bookmarkStart w:id="651" w:name="_Toc32147414"/>
      <w:bookmarkStart w:id="652" w:name="_Toc32147559"/>
      <w:bookmarkStart w:id="653" w:name="_Toc32238625"/>
      <w:bookmarkStart w:id="654" w:name="_Toc32238938"/>
      <w:bookmarkStart w:id="655" w:name="_Toc32147415"/>
      <w:bookmarkStart w:id="656" w:name="_Toc32147560"/>
      <w:bookmarkStart w:id="657" w:name="_Toc32238626"/>
      <w:bookmarkStart w:id="658" w:name="_Toc32238939"/>
      <w:bookmarkStart w:id="659" w:name="_Toc32147416"/>
      <w:bookmarkStart w:id="660" w:name="_Toc32147561"/>
      <w:bookmarkStart w:id="661" w:name="_Toc32238627"/>
      <w:bookmarkStart w:id="662" w:name="_Toc32238940"/>
      <w:bookmarkStart w:id="663" w:name="_Toc32147417"/>
      <w:bookmarkStart w:id="664" w:name="_Toc32147562"/>
      <w:bookmarkStart w:id="665" w:name="_Toc32238628"/>
      <w:bookmarkStart w:id="666" w:name="_Toc32238941"/>
      <w:bookmarkStart w:id="667" w:name="_Toc32147418"/>
      <w:bookmarkStart w:id="668" w:name="_Toc32147563"/>
      <w:bookmarkStart w:id="669" w:name="_Toc32238629"/>
      <w:bookmarkStart w:id="670" w:name="_Toc32238942"/>
      <w:bookmarkStart w:id="671" w:name="_Toc321474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14:paraId="4D75AA90" w14:textId="0C2C9472" w:rsidR="00E264FF" w:rsidRPr="00704A71" w:rsidRDefault="00E264FF" w:rsidP="00E54330">
      <w:pPr>
        <w:spacing w:line="276" w:lineRule="auto"/>
        <w:jc w:val="both"/>
        <w:rPr>
          <w:rFonts w:ascii="Verdana" w:eastAsia="Arial" w:hAnsi="Verdana" w:cs="Arial"/>
          <w:color w:val="auto"/>
          <w:sz w:val="22"/>
        </w:rPr>
      </w:pPr>
      <w:r w:rsidRPr="000035A4">
        <w:rPr>
          <w:rFonts w:ascii="Verdana" w:hAnsi="Verdana"/>
          <w:b/>
          <w:bCs/>
          <w:sz w:val="22"/>
          <w:highlight w:val="lightGray"/>
          <w:lang w:val="es-MX"/>
        </w:rPr>
        <w:t>Nota</w:t>
      </w:r>
      <w:r w:rsidR="00400F16" w:rsidRPr="000035A4">
        <w:rPr>
          <w:rFonts w:ascii="Verdana" w:hAnsi="Verdana"/>
          <w:b/>
          <w:bCs/>
          <w:sz w:val="22"/>
          <w:highlight w:val="lightGray"/>
          <w:lang w:val="es-MX"/>
        </w:rPr>
        <w:t xml:space="preserve"> 16</w:t>
      </w:r>
      <w:r w:rsidRPr="00704A71">
        <w:rPr>
          <w:rFonts w:ascii="Verdana" w:hAnsi="Verdana"/>
          <w:sz w:val="22"/>
          <w:highlight w:val="lightGray"/>
          <w:lang w:val="es-MX"/>
        </w:rPr>
        <w:t xml:space="preserve">: La entidad podrá incorporar o suprimir este numeral “Presentación de Plan de calidad de acuerdo con el análisis de conveniencia y oportunidad que realice la Entidad estatal, lo cual debe estar debidamente justificación y soportado en los Documentos del </w:t>
      </w:r>
      <w:r w:rsidR="00E62567" w:rsidRPr="00704A71">
        <w:rPr>
          <w:rFonts w:ascii="Verdana" w:hAnsi="Verdana"/>
          <w:sz w:val="22"/>
          <w:highlight w:val="lightGray"/>
          <w:lang w:val="es-MX"/>
        </w:rPr>
        <w:t>Proceso. Y</w:t>
      </w:r>
      <w:r w:rsidRPr="00704A71">
        <w:rPr>
          <w:rFonts w:ascii="Verdana" w:hAnsi="Verdana"/>
          <w:sz w:val="22"/>
          <w:highlight w:val="lightGray"/>
          <w:lang w:val="es-MX"/>
        </w:rPr>
        <w:t xml:space="preserve"> dejar descrita la necesidad en el estudio previo]</w:t>
      </w:r>
      <w:r w:rsidRPr="00704A71">
        <w:rPr>
          <w:rFonts w:ascii="Verdana" w:hAnsi="Verdana"/>
          <w:sz w:val="22"/>
          <w:lang w:val="es-MX"/>
        </w:rPr>
        <w:t xml:space="preserve">  </w:t>
      </w:r>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72" w:name="_Toc206147401"/>
      <w:r w:rsidRPr="00704A71">
        <w:rPr>
          <w:rFonts w:ascii="Verdana" w:eastAsia="Arial" w:hAnsi="Verdana" w:cs="Arial"/>
          <w:b/>
          <w:bCs/>
          <w:color w:val="auto"/>
          <w:sz w:val="22"/>
          <w:szCs w:val="22"/>
          <w:lang w:val="es-MX"/>
        </w:rPr>
        <w:t>CRITERIOS AMBIENTALES Y SOCIALES</w:t>
      </w:r>
      <w:bookmarkEnd w:id="672"/>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lastRenderedPageBreak/>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w:t>
      </w:r>
      <w:r w:rsidRPr="00704A71">
        <w:rPr>
          <w:rFonts w:ascii="Verdana" w:hAnsi="Verdana" w:cs="Arial"/>
          <w:color w:val="auto"/>
          <w:sz w:val="22"/>
        </w:rPr>
        <w:lastRenderedPageBreak/>
        <w:t xml:space="preserve">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73"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73"/>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lastRenderedPageBreak/>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74" w:name="_Toc192499894"/>
      <w:bookmarkStart w:id="675" w:name="_Toc32147421"/>
      <w:bookmarkStart w:id="676" w:name="_Toc206147403"/>
      <w:bookmarkEnd w:id="671"/>
      <w:bookmarkEnd w:id="674"/>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75"/>
      <w:bookmarkEnd w:id="676"/>
    </w:p>
    <w:p w14:paraId="37B5A514" w14:textId="4C91E7BB" w:rsidR="00BA3D52" w:rsidRPr="00704A71" w:rsidRDefault="00BA3D52" w:rsidP="00BA3D52">
      <w:pPr>
        <w:jc w:val="both"/>
        <w:rPr>
          <w:rFonts w:ascii="Verdana" w:hAnsi="Verdana" w:cs="Arial"/>
          <w:color w:val="auto"/>
          <w:sz w:val="22"/>
          <w:lang w:val="es-MX"/>
        </w:rPr>
      </w:pPr>
      <w:bookmarkStart w:id="677" w:name="_Ref508650523"/>
      <w:bookmarkStart w:id="678" w:name="_Toc32147422"/>
      <w:bookmarkStart w:id="679" w:name="_Hlk8225455"/>
      <w:r w:rsidRPr="00704A71">
        <w:rPr>
          <w:rFonts w:ascii="Verdana" w:hAnsi="Verdana" w:cs="Arial"/>
          <w:color w:val="auto"/>
          <w:sz w:val="22"/>
          <w:lang w:val="es-MX"/>
        </w:rPr>
        <w:t xml:space="preserve">Los Proponentes pueden obtener puntaje de apoyo a la industria nacional por: i) Servicios Nacionales o con Trato Nacional o por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lastRenderedPageBreak/>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80"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77"/>
      <w:bookmarkEnd w:id="678"/>
      <w:bookmarkEnd w:id="680"/>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81" w:name="_Toc32147423"/>
      <w:bookmarkEnd w:id="679"/>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704A71">
        <w:rPr>
          <w:rFonts w:ascii="Verdana" w:hAnsi="Verdana" w:cs="Arial"/>
          <w:color w:val="auto"/>
          <w:sz w:val="22"/>
          <w:lang w:val="es-MX"/>
        </w:rPr>
        <w:t>ii</w:t>
      </w:r>
      <w:proofErr w:type="spellEnd"/>
      <w:r w:rsidRPr="00704A71">
        <w:rPr>
          <w:rFonts w:ascii="Verdana" w:hAnsi="Verdana" w:cs="Arial"/>
          <w:color w:val="auto"/>
          <w:sz w:val="22"/>
          <w:lang w:val="es-MX"/>
        </w:rPr>
        <w:t>)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550A117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704A71">
        <w:rPr>
          <w:rFonts w:ascii="Verdana" w:hAnsi="Verdana" w:cs="Arial"/>
          <w:color w:val="auto"/>
          <w:sz w:val="22"/>
          <w:lang w:val="es-MX"/>
        </w:rPr>
        <w:t>si</w:t>
      </w:r>
      <w:proofErr w:type="gramEnd"/>
      <w:r w:rsidRPr="00704A71">
        <w:rPr>
          <w:rFonts w:ascii="Verdana" w:hAnsi="Verdana" w:cs="Arial"/>
          <w:color w:val="auto"/>
          <w:sz w:val="22"/>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3CFC596C" w14:textId="77777777" w:rsidR="006F7343" w:rsidRDefault="006F7343" w:rsidP="006F7343">
      <w:pPr>
        <w:pStyle w:val="Textoindependiente"/>
        <w:spacing w:line="276" w:lineRule="auto"/>
        <w:ind w:right="548"/>
        <w:rPr>
          <w:rFonts w:ascii="Arial" w:hAnsi="Arial" w:cs="Arial"/>
          <w:sz w:val="22"/>
          <w:szCs w:val="22"/>
          <w:lang w:val="es-MX"/>
        </w:rPr>
      </w:pPr>
      <w:r>
        <w:rPr>
          <w:rFonts w:ascii="Arial" w:hAnsi="Arial" w:cs="Arial"/>
          <w:sz w:val="22"/>
          <w:szCs w:val="22"/>
          <w:lang w:val="es-MX"/>
        </w:rPr>
        <w:lastRenderedPageBreak/>
        <w:t>La entidad asignara puntaje descrito en la siguiente tabla a los proponentes extranjeros sin derecho a trato nacional que incorporen el porcentaje de personal calificado colombiano como se describe a continuación:</w:t>
      </w:r>
    </w:p>
    <w:p w14:paraId="0627B94C" w14:textId="77777777" w:rsidR="006F7343" w:rsidRDefault="006F7343" w:rsidP="00BA3D52">
      <w:pPr>
        <w:jc w:val="both"/>
        <w:rPr>
          <w:rFonts w:ascii="Verdana" w:hAnsi="Verdana" w:cs="Arial"/>
          <w:color w:val="auto"/>
          <w:sz w:val="22"/>
          <w:highlight w:val="lightGray"/>
          <w:lang w:val="es-MX"/>
        </w:rPr>
      </w:pPr>
    </w:p>
    <w:p w14:paraId="723848F6" w14:textId="7D6E28F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 xml:space="preserve">[Para determinar uno o varios bienes nacionales relevantes, la Entidad debe aplicar los criterios establecidos en el artículo 2.2.1.2.4.2.9. del Decreto 1082 de 2015, lo cual constará en los estudios y documentos previos y en las reglas definidas en la Matriz 4 – Bienes nacionales relevantes para la obra pública del sector </w:t>
      </w:r>
      <w:r w:rsidR="002127D3" w:rsidRPr="00704A71">
        <w:rPr>
          <w:rFonts w:ascii="Verdana" w:hAnsi="Verdana" w:cs="Arial"/>
          <w:color w:val="auto"/>
          <w:sz w:val="22"/>
          <w:highlight w:val="lightGray"/>
          <w:lang w:val="es-MX"/>
        </w:rPr>
        <w:t>social]</w:t>
      </w:r>
      <w:r w:rsidRPr="00704A71">
        <w:rPr>
          <w:rFonts w:ascii="Verdana" w:hAnsi="Verdana" w:cs="Arial"/>
          <w:color w:val="auto"/>
          <w:sz w:val="22"/>
          <w:highlight w:val="lightGray"/>
          <w:lang w:val="es-MX"/>
        </w:rPr>
        <w:t>:</w:t>
      </w:r>
    </w:p>
    <w:p w14:paraId="7453EB57" w14:textId="2DBF9D38"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w:t>
      </w:r>
      <w:r w:rsidRPr="00704A71">
        <w:rPr>
          <w:rFonts w:ascii="Verdana" w:hAnsi="Verdana" w:cs="Arial"/>
          <w:b/>
          <w:color w:val="auto"/>
          <w:sz w:val="22"/>
          <w:highlight w:val="lightGray"/>
          <w:lang w:val="es-MX"/>
        </w:rPr>
        <w:t>Opción 1.</w:t>
      </w:r>
      <w:r w:rsidRPr="00704A71">
        <w:rPr>
          <w:rFonts w:ascii="Verdana" w:hAnsi="Verdana" w:cs="Arial"/>
          <w:color w:val="auto"/>
          <w:sz w:val="22"/>
          <w:highlight w:val="lightGray"/>
          <w:lang w:val="es-MX"/>
        </w:rPr>
        <w:t xml:space="preserve"> Si la Entidad</w:t>
      </w:r>
      <w:r w:rsidR="00B47737" w:rsidRPr="00704A71">
        <w:rPr>
          <w:rFonts w:ascii="Verdana" w:hAnsi="Verdana" w:cs="Arial"/>
          <w:color w:val="auto"/>
          <w:sz w:val="22"/>
          <w:highlight w:val="lightGray"/>
          <w:lang w:val="es-MX"/>
        </w:rPr>
        <w:t xml:space="preserve"> </w:t>
      </w:r>
      <w:r w:rsidRPr="00704A71">
        <w:rPr>
          <w:rFonts w:ascii="Verdana" w:hAnsi="Verdana" w:cs="Arial"/>
          <w:color w:val="auto"/>
          <w:sz w:val="22"/>
          <w:highlight w:val="lightGray"/>
          <w:lang w:val="es-MX"/>
        </w:rPr>
        <w:t>luego de aplicar la metodología para identificar los bienes nacionales relevantes prevista en la Matriz 4, determina uno o varios bienes nacionales relevantes para el Proceso de Contratación, incluirá los siguientes párrafos:]</w:t>
      </w:r>
    </w:p>
    <w:p w14:paraId="5278710D"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p w14:paraId="7195D0B8" w14:textId="2D2026A8" w:rsidR="00BA3D52" w:rsidRDefault="00BA3D52" w:rsidP="00BA3D52">
      <w:pPr>
        <w:jc w:val="both"/>
        <w:rPr>
          <w:rFonts w:ascii="Verdana" w:hAnsi="Verdana" w:cs="Arial"/>
          <w:color w:val="auto"/>
          <w:sz w:val="22"/>
          <w:lang w:val="es-MX"/>
        </w:rPr>
      </w:pPr>
      <w:r w:rsidRPr="00704A71">
        <w:rPr>
          <w:rFonts w:ascii="Verdana" w:hAnsi="Verdana" w:cs="Arial"/>
          <w:color w:val="auto"/>
          <w:sz w:val="22"/>
          <w:highlight w:val="lightGray"/>
          <w:lang w:val="es-MX"/>
        </w:rPr>
        <w:t>[La Entidad debe diligenciar la siguiente tabla con la información tomada del Registro de Productores de Bienes Nacionales]</w:t>
      </w:r>
    </w:p>
    <w:tbl>
      <w:tblPr>
        <w:tblStyle w:val="Tablaconcuadrcula"/>
        <w:tblW w:w="0" w:type="auto"/>
        <w:tblInd w:w="-147" w:type="dxa"/>
        <w:tblLook w:val="04A0" w:firstRow="1" w:lastRow="0" w:firstColumn="1" w:lastColumn="0" w:noHBand="0" w:noVBand="1"/>
      </w:tblPr>
      <w:tblGrid>
        <w:gridCol w:w="1004"/>
        <w:gridCol w:w="5801"/>
        <w:gridCol w:w="2170"/>
      </w:tblGrid>
      <w:tr w:rsidR="006F7343" w14:paraId="4353466D" w14:textId="77777777" w:rsidTr="006F7343">
        <w:trPr>
          <w:trHeight w:val="453"/>
        </w:trPr>
        <w:tc>
          <w:tcPr>
            <w:tcW w:w="1004" w:type="dxa"/>
          </w:tcPr>
          <w:p w14:paraId="1DD2C75B" w14:textId="77777777" w:rsidR="006F7343" w:rsidRPr="00930353" w:rsidRDefault="006F7343" w:rsidP="00BC1EB0">
            <w:pPr>
              <w:pStyle w:val="Textoindependiente"/>
              <w:spacing w:line="276" w:lineRule="auto"/>
              <w:ind w:right="548"/>
              <w:jc w:val="center"/>
              <w:rPr>
                <w:rFonts w:ascii="Arial" w:hAnsi="Arial" w:cs="Arial"/>
                <w:b/>
                <w:bCs/>
                <w:sz w:val="18"/>
                <w:szCs w:val="18"/>
                <w:lang w:val="es-MX"/>
              </w:rPr>
            </w:pPr>
            <w:r w:rsidRPr="00930353">
              <w:rPr>
                <w:rFonts w:ascii="Arial" w:hAnsi="Arial" w:cs="Arial"/>
                <w:b/>
                <w:bCs/>
                <w:sz w:val="18"/>
                <w:szCs w:val="18"/>
                <w:lang w:val="es-MX"/>
              </w:rPr>
              <w:t>No</w:t>
            </w:r>
          </w:p>
        </w:tc>
        <w:tc>
          <w:tcPr>
            <w:tcW w:w="5801" w:type="dxa"/>
          </w:tcPr>
          <w:p w14:paraId="3A36A5A8" w14:textId="77777777" w:rsidR="006F7343" w:rsidRPr="00930353" w:rsidRDefault="006F7343" w:rsidP="00BC1EB0">
            <w:pPr>
              <w:pStyle w:val="Textoindependiente"/>
              <w:spacing w:line="276" w:lineRule="auto"/>
              <w:ind w:right="548"/>
              <w:rPr>
                <w:rFonts w:ascii="Arial" w:hAnsi="Arial" w:cs="Arial"/>
                <w:b/>
                <w:bCs/>
                <w:sz w:val="18"/>
                <w:szCs w:val="18"/>
                <w:lang w:val="es-MX"/>
              </w:rPr>
            </w:pPr>
            <w:r w:rsidRPr="00930353">
              <w:rPr>
                <w:rFonts w:ascii="Arial" w:hAnsi="Arial" w:cs="Arial"/>
                <w:b/>
                <w:bCs/>
                <w:sz w:val="18"/>
                <w:szCs w:val="18"/>
                <w:lang w:val="es-MX"/>
              </w:rPr>
              <w:t>BIEN NACIONAL RELEVANTE</w:t>
            </w:r>
          </w:p>
        </w:tc>
        <w:tc>
          <w:tcPr>
            <w:tcW w:w="2170" w:type="dxa"/>
          </w:tcPr>
          <w:p w14:paraId="5D7DEF54" w14:textId="77777777" w:rsidR="006F7343" w:rsidRPr="00930353" w:rsidRDefault="006F7343" w:rsidP="00BC1EB0">
            <w:pPr>
              <w:pStyle w:val="Textoindependiente"/>
              <w:spacing w:line="276" w:lineRule="auto"/>
              <w:ind w:right="548"/>
              <w:rPr>
                <w:rFonts w:ascii="Arial" w:hAnsi="Arial" w:cs="Arial"/>
                <w:b/>
                <w:bCs/>
                <w:sz w:val="18"/>
                <w:szCs w:val="18"/>
                <w:lang w:val="es-MX"/>
              </w:rPr>
            </w:pPr>
            <w:r w:rsidRPr="00930353">
              <w:rPr>
                <w:rFonts w:ascii="Arial" w:hAnsi="Arial" w:cs="Arial"/>
                <w:b/>
                <w:bCs/>
                <w:sz w:val="18"/>
                <w:szCs w:val="18"/>
                <w:lang w:val="es-MX"/>
              </w:rPr>
              <w:t>PUNTAJE INDIVIDUAL DE CADA BIEN</w:t>
            </w:r>
          </w:p>
        </w:tc>
      </w:tr>
      <w:tr w:rsidR="006F7343" w14:paraId="481026DC" w14:textId="77777777" w:rsidTr="006F7343">
        <w:trPr>
          <w:trHeight w:val="450"/>
        </w:trPr>
        <w:tc>
          <w:tcPr>
            <w:tcW w:w="1004" w:type="dxa"/>
          </w:tcPr>
          <w:p w14:paraId="6CC1A66D"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1</w:t>
            </w:r>
          </w:p>
        </w:tc>
        <w:tc>
          <w:tcPr>
            <w:tcW w:w="5801" w:type="dxa"/>
          </w:tcPr>
          <w:p w14:paraId="5C1A93D7" w14:textId="77777777" w:rsidR="006F7343" w:rsidRDefault="006F7343" w:rsidP="00BC1EB0">
            <w:pPr>
              <w:pStyle w:val="Textoindependiente"/>
              <w:spacing w:line="276" w:lineRule="auto"/>
              <w:ind w:right="548"/>
              <w:rPr>
                <w:rFonts w:ascii="Arial" w:hAnsi="Arial" w:cs="Arial"/>
                <w:sz w:val="22"/>
                <w:szCs w:val="22"/>
                <w:lang w:val="es-MX"/>
              </w:rPr>
            </w:pPr>
            <w:r>
              <w:rPr>
                <w:rFonts w:ascii="Arial" w:hAnsi="Arial" w:cs="Arial"/>
                <w:sz w:val="22"/>
                <w:szCs w:val="22"/>
                <w:lang w:val="es-MX"/>
              </w:rPr>
              <w:t>De 0% al 80% del personal calificado incorporado al contrato es colombiano</w:t>
            </w:r>
          </w:p>
        </w:tc>
        <w:tc>
          <w:tcPr>
            <w:tcW w:w="2170" w:type="dxa"/>
          </w:tcPr>
          <w:p w14:paraId="02A67CD8"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0</w:t>
            </w:r>
          </w:p>
        </w:tc>
      </w:tr>
      <w:tr w:rsidR="006F7343" w14:paraId="2BFE389D" w14:textId="77777777" w:rsidTr="006F7343">
        <w:tc>
          <w:tcPr>
            <w:tcW w:w="1004" w:type="dxa"/>
          </w:tcPr>
          <w:p w14:paraId="2EAFAF33"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2</w:t>
            </w:r>
          </w:p>
        </w:tc>
        <w:tc>
          <w:tcPr>
            <w:tcW w:w="5801" w:type="dxa"/>
          </w:tcPr>
          <w:p w14:paraId="24E109E0" w14:textId="77777777" w:rsidR="006F7343" w:rsidRDefault="006F7343" w:rsidP="00BC1EB0">
            <w:pPr>
              <w:pStyle w:val="Textoindependiente"/>
              <w:spacing w:line="276" w:lineRule="auto"/>
              <w:ind w:right="548"/>
              <w:rPr>
                <w:rFonts w:ascii="Arial" w:hAnsi="Arial" w:cs="Arial"/>
                <w:sz w:val="22"/>
                <w:szCs w:val="22"/>
                <w:lang w:val="es-MX"/>
              </w:rPr>
            </w:pPr>
            <w:r>
              <w:rPr>
                <w:rFonts w:ascii="Arial" w:hAnsi="Arial" w:cs="Arial"/>
                <w:sz w:val="22"/>
                <w:szCs w:val="22"/>
                <w:lang w:val="es-MX"/>
              </w:rPr>
              <w:t>De 80% al 85% del personal calificado incorporado al contrato es colombiano</w:t>
            </w:r>
          </w:p>
        </w:tc>
        <w:tc>
          <w:tcPr>
            <w:tcW w:w="2170" w:type="dxa"/>
          </w:tcPr>
          <w:p w14:paraId="6844A1C0"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5</w:t>
            </w:r>
          </w:p>
        </w:tc>
      </w:tr>
      <w:tr w:rsidR="006F7343" w14:paraId="7DA50AFA" w14:textId="77777777" w:rsidTr="006F7343">
        <w:tc>
          <w:tcPr>
            <w:tcW w:w="1004" w:type="dxa"/>
          </w:tcPr>
          <w:p w14:paraId="52CEAE29"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3</w:t>
            </w:r>
          </w:p>
        </w:tc>
        <w:tc>
          <w:tcPr>
            <w:tcW w:w="5801" w:type="dxa"/>
          </w:tcPr>
          <w:p w14:paraId="5DFC2D8A" w14:textId="77777777" w:rsidR="006F7343" w:rsidRDefault="006F7343" w:rsidP="00BC1EB0">
            <w:pPr>
              <w:pStyle w:val="Textoindependiente"/>
              <w:spacing w:line="276" w:lineRule="auto"/>
              <w:ind w:right="548"/>
              <w:rPr>
                <w:rFonts w:ascii="Arial" w:hAnsi="Arial" w:cs="Arial"/>
                <w:sz w:val="22"/>
                <w:szCs w:val="22"/>
                <w:lang w:val="es-MX"/>
              </w:rPr>
            </w:pPr>
            <w:r>
              <w:rPr>
                <w:rFonts w:ascii="Arial" w:hAnsi="Arial" w:cs="Arial"/>
                <w:sz w:val="22"/>
                <w:szCs w:val="22"/>
                <w:lang w:val="es-MX"/>
              </w:rPr>
              <w:t>De 85% al 90% del personal calificado incorporado al contrato es colombiano</w:t>
            </w:r>
          </w:p>
        </w:tc>
        <w:tc>
          <w:tcPr>
            <w:tcW w:w="2170" w:type="dxa"/>
          </w:tcPr>
          <w:p w14:paraId="2E6BEE63"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5</w:t>
            </w:r>
          </w:p>
        </w:tc>
      </w:tr>
      <w:tr w:rsidR="006F7343" w14:paraId="5230DFED" w14:textId="77777777" w:rsidTr="006F7343">
        <w:tc>
          <w:tcPr>
            <w:tcW w:w="1004" w:type="dxa"/>
          </w:tcPr>
          <w:p w14:paraId="3FA30FCF"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4</w:t>
            </w:r>
          </w:p>
        </w:tc>
        <w:tc>
          <w:tcPr>
            <w:tcW w:w="5801" w:type="dxa"/>
          </w:tcPr>
          <w:p w14:paraId="6DA23CC2" w14:textId="77777777" w:rsidR="006F7343" w:rsidRDefault="006F7343" w:rsidP="00BC1EB0">
            <w:pPr>
              <w:pStyle w:val="Textoindependiente"/>
              <w:spacing w:line="276" w:lineRule="auto"/>
              <w:ind w:right="548"/>
              <w:rPr>
                <w:rFonts w:ascii="Arial" w:hAnsi="Arial" w:cs="Arial"/>
                <w:sz w:val="22"/>
                <w:szCs w:val="22"/>
                <w:lang w:val="es-MX"/>
              </w:rPr>
            </w:pPr>
            <w:r>
              <w:rPr>
                <w:rFonts w:ascii="Arial" w:hAnsi="Arial" w:cs="Arial"/>
                <w:sz w:val="22"/>
                <w:szCs w:val="22"/>
                <w:lang w:val="es-MX"/>
              </w:rPr>
              <w:t>De 90% al 100% del personal calificado incorporado al contrato es colombiano</w:t>
            </w:r>
          </w:p>
        </w:tc>
        <w:tc>
          <w:tcPr>
            <w:tcW w:w="2170" w:type="dxa"/>
          </w:tcPr>
          <w:p w14:paraId="0401C00A" w14:textId="77777777" w:rsidR="006F7343" w:rsidRDefault="006F7343" w:rsidP="00BC1EB0">
            <w:pPr>
              <w:pStyle w:val="Textoindependiente"/>
              <w:spacing w:line="276" w:lineRule="auto"/>
              <w:ind w:right="548"/>
              <w:jc w:val="center"/>
              <w:rPr>
                <w:rFonts w:ascii="Arial" w:hAnsi="Arial" w:cs="Arial"/>
                <w:sz w:val="22"/>
                <w:szCs w:val="22"/>
                <w:lang w:val="es-MX"/>
              </w:rPr>
            </w:pPr>
            <w:r>
              <w:rPr>
                <w:rFonts w:ascii="Arial" w:hAnsi="Arial" w:cs="Arial"/>
                <w:sz w:val="22"/>
                <w:szCs w:val="22"/>
                <w:lang w:val="es-MX"/>
              </w:rPr>
              <w:t>10</w:t>
            </w:r>
          </w:p>
        </w:tc>
      </w:tr>
    </w:tbl>
    <w:p w14:paraId="4577BE77" w14:textId="77777777" w:rsidR="006F7343" w:rsidRPr="00704A71" w:rsidRDefault="006F7343" w:rsidP="00BA3D52">
      <w:pPr>
        <w:jc w:val="both"/>
        <w:rPr>
          <w:rFonts w:ascii="Verdana" w:hAnsi="Verdana" w:cs="Arial"/>
          <w:color w:val="auto"/>
          <w:sz w:val="22"/>
          <w:lang w:val="es-MX"/>
        </w:rPr>
      </w:pP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lastRenderedPageBreak/>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roofErr w:type="gramStart"/>
            <w:r w:rsidRPr="00245310">
              <w:rPr>
                <w:rFonts w:ascii="Verdana" w:hAnsi="Verdana" w:cs="Arial"/>
                <w:b/>
                <w:bCs/>
                <w:color w:val="AEAAAA" w:themeColor="background2" w:themeShade="BF"/>
                <w:sz w:val="22"/>
              </w:rPr>
              <w:t>individual  de</w:t>
            </w:r>
            <w:proofErr w:type="gramEnd"/>
            <w:r w:rsidRPr="00245310">
              <w:rPr>
                <w:rFonts w:ascii="Verdana" w:hAnsi="Verdana" w:cs="Arial"/>
                <w:b/>
                <w:bCs/>
                <w:color w:val="AEAAAA" w:themeColor="background2" w:themeShade="BF"/>
                <w:sz w:val="22"/>
              </w:rPr>
              <w:t xml:space="preserv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lastRenderedPageBreak/>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F86627"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F86627"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lastRenderedPageBreak/>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67B7297D" w14:textId="23A27F5E" w:rsidR="00BA3D52" w:rsidRPr="00704A71" w:rsidRDefault="00BA3D52" w:rsidP="00BA3D52">
      <w:pPr>
        <w:spacing w:line="240" w:lineRule="auto"/>
        <w:jc w:val="both"/>
        <w:rPr>
          <w:rFonts w:ascii="Verdana" w:hAnsi="Verdana" w:cs="Arial"/>
          <w:color w:val="000000"/>
          <w:sz w:val="22"/>
        </w:rPr>
      </w:pPr>
      <w:r w:rsidRPr="00704A71">
        <w:rPr>
          <w:rFonts w:ascii="Verdana" w:hAnsi="Verdana" w:cs="Arial"/>
          <w:color w:val="000000" w:themeColor="text1"/>
          <w:sz w:val="22"/>
          <w:highlight w:val="lightGray"/>
        </w:rPr>
        <w:t>[</w:t>
      </w:r>
      <w:r w:rsidRPr="00704A71">
        <w:rPr>
          <w:rFonts w:ascii="Verdana" w:hAnsi="Verdana" w:cs="Arial"/>
          <w:b/>
          <w:color w:val="000000" w:themeColor="text1"/>
          <w:sz w:val="22"/>
          <w:highlight w:val="lightGray"/>
        </w:rPr>
        <w:t xml:space="preserve">Opción 2. </w:t>
      </w:r>
      <w:r w:rsidRPr="00704A71">
        <w:rPr>
          <w:rFonts w:ascii="Verdana" w:hAnsi="Verdana" w:cs="Arial"/>
          <w:color w:val="000000" w:themeColor="text1"/>
          <w:sz w:val="22"/>
          <w:highlight w:val="lightGray"/>
        </w:rPr>
        <w:t xml:space="preserve">Si luego de aplicar la metodología para identificar los bienes nacionales relevantes descritos en la Matriz 4 - Bienes nacionales relevantes para la obra pública del sector </w:t>
      </w:r>
      <w:r w:rsidR="003B5244" w:rsidRPr="00704A71">
        <w:rPr>
          <w:rFonts w:ascii="Verdana" w:hAnsi="Verdana" w:cs="Arial"/>
          <w:color w:val="000000" w:themeColor="text1"/>
          <w:sz w:val="22"/>
          <w:highlight w:val="lightGray"/>
        </w:rPr>
        <w:t xml:space="preserve">social </w:t>
      </w:r>
      <w:r w:rsidRPr="00704A71">
        <w:rPr>
          <w:rFonts w:ascii="Verdana" w:hAnsi="Verdana" w:cs="Arial"/>
          <w:color w:val="000000" w:themeColor="text1"/>
          <w:sz w:val="22"/>
          <w:highlight w:val="lightGray"/>
        </w:rPr>
        <w:t xml:space="preserve">, la Entidad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w:t>
      </w:r>
      <w:r w:rsidR="00732F42">
        <w:rPr>
          <w:rFonts w:ascii="Verdana" w:hAnsi="Verdana" w:cs="Arial"/>
          <w:color w:val="000000" w:themeColor="text1"/>
          <w:sz w:val="22"/>
          <w:highlight w:val="lightGray"/>
        </w:rPr>
        <w:t>Contrato</w:t>
      </w:r>
      <w:r w:rsidRPr="00704A71">
        <w:rPr>
          <w:rFonts w:ascii="Verdana" w:hAnsi="Verdana" w:cs="Arial"/>
          <w:color w:val="000000" w:themeColor="text1"/>
          <w:sz w:val="22"/>
          <w:highlight w:val="lightGray"/>
        </w:rPr>
        <w:t xml:space="preserve">. Para </w:t>
      </w:r>
      <w:r w:rsidRPr="00704A71">
        <w:rPr>
          <w:rFonts w:ascii="Verdana" w:hAnsi="Verdana" w:cs="Arial"/>
          <w:color w:val="000000" w:themeColor="text1"/>
          <w:sz w:val="22"/>
          <w:highlight w:val="lightGray"/>
        </w:rPr>
        <w:lastRenderedPageBreak/>
        <w:t>estos casos deberán incluirse los siguientes párrafos en el Pliego de Condiciones.]</w:t>
      </w:r>
    </w:p>
    <w:p w14:paraId="78BF8AE1" w14:textId="2BFCF072"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w:t>
      </w:r>
      <w:r w:rsidRPr="00704A71">
        <w:rPr>
          <w:rFonts w:ascii="Verdana" w:hAnsi="Verdana" w:cs="Arial"/>
          <w:color w:val="000000" w:themeColor="text1"/>
          <w:sz w:val="22"/>
          <w:highlight w:val="lightGray"/>
        </w:rPr>
        <w:t>[Ingresar fecha en formato DD/MM/AAAA],</w:t>
      </w:r>
      <w:r w:rsidRPr="00704A71">
        <w:rPr>
          <w:rFonts w:ascii="Verdana" w:hAnsi="Verdana" w:cs="Arial"/>
          <w:color w:val="000000" w:themeColor="text1"/>
          <w:sz w:val="22"/>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704A71">
        <w:rPr>
          <w:rFonts w:ascii="Verdana" w:hAnsi="Verdana" w:cs="Arial"/>
          <w:color w:val="000000" w:themeColor="text1"/>
          <w:sz w:val="22"/>
          <w:highlight w:val="lightGray"/>
        </w:rPr>
        <w:t>[la Entidad definirá el porcentaje requerido que sea por lo menos del cuarenta por ciento (40 %), sin perjuicio de incluir uno superior]</w:t>
      </w:r>
      <w:r w:rsidRPr="00704A71">
        <w:rPr>
          <w:rFonts w:ascii="Verdana" w:hAnsi="Verdana" w:cs="Arial"/>
          <w:color w:val="000000" w:themeColor="text1"/>
          <w:sz w:val="22"/>
        </w:rPr>
        <w:t xml:space="preserve"> del personal requerido para el cumplimiento </w:t>
      </w:r>
      <w:r w:rsidRPr="00704A71">
        <w:rPr>
          <w:rFonts w:ascii="Verdana" w:hAnsi="Verdana" w:cs="Arial"/>
          <w:color w:val="auto"/>
          <w:sz w:val="22"/>
        </w:rPr>
        <w:t xml:space="preserve">del </w:t>
      </w:r>
      <w:r w:rsidR="00732F42">
        <w:rPr>
          <w:rFonts w:ascii="Verdana" w:hAnsi="Verdana" w:cs="Arial"/>
          <w:color w:val="auto"/>
          <w:sz w:val="22"/>
        </w:rPr>
        <w:t>Contrato</w:t>
      </w:r>
      <w:r w:rsidRPr="00704A71">
        <w:rPr>
          <w:rFonts w:ascii="Verdana" w:hAnsi="Verdana" w:cs="Arial"/>
          <w:color w:val="auto"/>
          <w:sz w:val="22"/>
        </w:rPr>
        <w:t xml:space="preserve">. </w:t>
      </w:r>
    </w:p>
    <w:p w14:paraId="673FDE36" w14:textId="21A12134"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menos el </w:t>
      </w:r>
      <w:r w:rsidRPr="00704A71">
        <w:rPr>
          <w:rFonts w:ascii="Verdana" w:eastAsiaTheme="minorEastAsia" w:hAnsi="Verdana" w:cs="Arial"/>
          <w:color w:val="auto"/>
          <w:sz w:val="22"/>
          <w:highlight w:val="lightGray"/>
        </w:rPr>
        <w:t>[la Entidad definirá el porcentaje requerido que sea por lo menos del cuarenta por ciento (40 %), sin perjuicio de incluir uno superior]</w:t>
      </w:r>
      <w:r w:rsidRPr="00704A71">
        <w:rPr>
          <w:rFonts w:ascii="Verdana" w:eastAsiaTheme="minorEastAsia" w:hAnsi="Verdana" w:cs="Arial"/>
          <w:color w:val="auto"/>
          <w:sz w:val="22"/>
        </w:rPr>
        <w:t xml:space="preserve"> del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lastRenderedPageBreak/>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82" w:name="_Toc206147405"/>
      <w:r w:rsidRPr="00704A71">
        <w:rPr>
          <w:rFonts w:ascii="Verdana" w:eastAsia="Arial" w:hAnsi="Verdana" w:cs="Arial"/>
          <w:b/>
          <w:color w:val="000000" w:themeColor="text1"/>
          <w:sz w:val="22"/>
          <w:szCs w:val="22"/>
        </w:rPr>
        <w:t>ACREDITACIÓN DEL PUNTAJE POR SERVICIOS NACIONALES O CON TRATO NACIONAL</w:t>
      </w:r>
      <w:bookmarkEnd w:id="682"/>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83"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83"/>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lastRenderedPageBreak/>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84" w:name="_Toc206147406"/>
      <w:r w:rsidRPr="00704A71">
        <w:rPr>
          <w:rFonts w:ascii="Verdana" w:eastAsia="Arial" w:hAnsi="Verdana" w:cs="Arial"/>
          <w:b/>
          <w:color w:val="000000" w:themeColor="text1"/>
          <w:sz w:val="22"/>
          <w:szCs w:val="22"/>
          <w:lang w:val="es-CO"/>
        </w:rPr>
        <w:t>INCORPORACIÓN DE COMPONENTE NACIONAL</w:t>
      </w:r>
      <w:bookmarkEnd w:id="681"/>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84"/>
    </w:p>
    <w:p w14:paraId="47D0099F" w14:textId="7B0ED510" w:rsidR="00BA3D52" w:rsidRPr="00704A71" w:rsidRDefault="00BA3D52" w:rsidP="00BA3D52">
      <w:pPr>
        <w:jc w:val="both"/>
        <w:rPr>
          <w:rFonts w:ascii="Verdana" w:hAnsi="Verdana" w:cs="Arial"/>
          <w:color w:val="auto"/>
          <w:sz w:val="22"/>
          <w:lang w:val="es-MX"/>
        </w:rPr>
      </w:pPr>
      <w:bookmarkStart w:id="685" w:name="_Toc511375687"/>
      <w:bookmarkStart w:id="686" w:name="_Toc511375865"/>
      <w:bookmarkStart w:id="687" w:name="_Toc511029848"/>
      <w:bookmarkStart w:id="688" w:name="_Toc511375689"/>
      <w:bookmarkStart w:id="689" w:name="_Toc511375867"/>
      <w:bookmarkStart w:id="690" w:name="_Toc511380007"/>
      <w:bookmarkStart w:id="691" w:name="_Toc511383000"/>
      <w:bookmarkStart w:id="692" w:name="_Toc511400622"/>
      <w:bookmarkStart w:id="693" w:name="_Toc511401260"/>
      <w:bookmarkStart w:id="694" w:name="_Toc32147424"/>
      <w:bookmarkStart w:id="695" w:name="_Toc508648281"/>
      <w:bookmarkStart w:id="696" w:name="_Toc508984065"/>
      <w:bookmarkStart w:id="697" w:name="_Toc509843896"/>
      <w:bookmarkStart w:id="698" w:name="_Toc511924804"/>
      <w:bookmarkStart w:id="699" w:name="_Toc518641682"/>
      <w:bookmarkEnd w:id="507"/>
      <w:bookmarkEnd w:id="508"/>
      <w:bookmarkEnd w:id="509"/>
      <w:bookmarkEnd w:id="510"/>
      <w:bookmarkEnd w:id="511"/>
      <w:bookmarkEnd w:id="685"/>
      <w:bookmarkEnd w:id="686"/>
      <w:bookmarkEnd w:id="687"/>
      <w:bookmarkEnd w:id="688"/>
      <w:bookmarkEnd w:id="689"/>
      <w:bookmarkEnd w:id="690"/>
      <w:bookmarkEnd w:id="691"/>
      <w:bookmarkEnd w:id="692"/>
      <w:bookmarkEnd w:id="693"/>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w:t>
      </w:r>
      <w:r w:rsidRPr="00704A71">
        <w:rPr>
          <w:rFonts w:ascii="Verdana" w:hAnsi="Verdana" w:cs="Arial"/>
          <w:color w:val="auto"/>
          <w:sz w:val="22"/>
          <w:lang w:val="es-MX"/>
        </w:rPr>
        <w:lastRenderedPageBreak/>
        <w:t xml:space="preserve">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700"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700"/>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asignará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Tratándose de Proponentes Plurales este puntaje se otorgará si por lo menos uno de los integrantes acredita la calidad de emprendimientos y empresas de </w:t>
      </w:r>
      <w:r w:rsidRPr="00704A71">
        <w:rPr>
          <w:rFonts w:ascii="Verdana" w:hAnsi="Verdana"/>
          <w:color w:val="auto"/>
          <w:sz w:val="22"/>
          <w:lang w:val="es-MX"/>
        </w:rPr>
        <w:lastRenderedPageBreak/>
        <w:t>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asignación de este puntaje no excluye la aplicación del puntaje para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w:t>
      </w:r>
      <w:bookmarkEnd w:id="694"/>
      <w:bookmarkEnd w:id="695"/>
      <w:bookmarkEnd w:id="696"/>
      <w:bookmarkEnd w:id="697"/>
      <w:bookmarkEnd w:id="698"/>
      <w:bookmarkEnd w:id="699"/>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701" w:name="_Toc206147408"/>
      <w:r w:rsidRPr="00704A71">
        <w:rPr>
          <w:rFonts w:ascii="Verdana" w:hAnsi="Verdana" w:cs="Arial"/>
          <w:color w:val="auto"/>
          <w:sz w:val="22"/>
          <w:szCs w:val="22"/>
          <w:lang w:val="es-MX"/>
        </w:rPr>
        <w:t>MIPYME DOMICILIADA EN COLOMBIA</w:t>
      </w:r>
      <w:bookmarkEnd w:id="701"/>
    </w:p>
    <w:p w14:paraId="0B674B39" w14:textId="77777777" w:rsidR="005D48EC" w:rsidRPr="00704A71" w:rsidRDefault="005D48EC" w:rsidP="005D48EC">
      <w:pPr>
        <w:spacing w:after="240" w:line="276" w:lineRule="auto"/>
        <w:jc w:val="both"/>
        <w:rPr>
          <w:rFonts w:ascii="Verdana" w:hAnsi="Verdana"/>
          <w:color w:val="auto"/>
          <w:sz w:val="22"/>
          <w:lang w:val="es-MX"/>
        </w:rPr>
      </w:pPr>
      <w:r w:rsidRPr="00704A71">
        <w:rPr>
          <w:rFonts w:ascii="Verdana" w:hAnsi="Verdana"/>
          <w:color w:val="auto"/>
          <w:sz w:val="22"/>
          <w:highlight w:val="lightGray"/>
          <w:lang w:val="es-MX"/>
        </w:rPr>
        <w:t xml:space="preserve">[En las convocatorias limitadas a </w:t>
      </w:r>
      <w:proofErr w:type="spellStart"/>
      <w:r w:rsidRPr="00704A71">
        <w:rPr>
          <w:rFonts w:ascii="Verdana" w:hAnsi="Verdana"/>
          <w:color w:val="auto"/>
          <w:sz w:val="22"/>
          <w:highlight w:val="lightGray"/>
          <w:lang w:val="es-MX"/>
        </w:rPr>
        <w:t>Mipyme</w:t>
      </w:r>
      <w:proofErr w:type="spellEnd"/>
      <w:r w:rsidRPr="00704A71">
        <w:rPr>
          <w:rFonts w:ascii="Verdana" w:hAnsi="Verdana"/>
          <w:color w:val="auto"/>
          <w:sz w:val="22"/>
          <w:highlight w:val="lightGray"/>
          <w:lang w:val="es-MX"/>
        </w:rPr>
        <w:t xml:space="preserve"> no aplicará este puntaje adicional. En este caso, los puntos por este concepto se trasladarán al puntaje de la oferta económica]</w:t>
      </w:r>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La Entidad otorgará un puntaje de </w:t>
      </w:r>
      <w:proofErr w:type="gramStart"/>
      <w:r w:rsidRPr="00704A71">
        <w:rPr>
          <w:rFonts w:ascii="Verdana" w:hAnsi="Verdana"/>
          <w:color w:val="auto"/>
          <w:sz w:val="22"/>
          <w:lang w:val="es-MX"/>
        </w:rPr>
        <w:t>cero punto</w:t>
      </w:r>
      <w:proofErr w:type="gramEnd"/>
      <w:r w:rsidRPr="00704A71">
        <w:rPr>
          <w:rFonts w:ascii="Verdana" w:hAnsi="Verdana"/>
          <w:color w:val="auto"/>
          <w:sz w:val="22"/>
          <w:lang w:val="es-MX"/>
        </w:rPr>
        <w:t xml:space="preserve"> veinticinco (0.25) puntos al Proponente que acredite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Tratándose de Proponentes Plurales este puntaje se otorgará si por lo menos uno de los integrantes acredita la calidad de </w:t>
      </w:r>
      <w:proofErr w:type="spellStart"/>
      <w:r w:rsidRPr="00704A71">
        <w:rPr>
          <w:rFonts w:ascii="Verdana" w:hAnsi="Verdana"/>
          <w:color w:val="auto"/>
          <w:sz w:val="22"/>
          <w:lang w:val="es-MX"/>
        </w:rPr>
        <w:t>Mipyme</w:t>
      </w:r>
      <w:proofErr w:type="spellEnd"/>
      <w:r w:rsidRPr="00704A71">
        <w:rPr>
          <w:rFonts w:ascii="Verdana" w:hAnsi="Verdana"/>
          <w:color w:val="auto"/>
          <w:sz w:val="22"/>
          <w:lang w:val="es-MX"/>
        </w:rPr>
        <w:t xml:space="preserv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702" w:name="_Toc206147409"/>
      <w:r w:rsidRPr="00704A71">
        <w:rPr>
          <w:rFonts w:ascii="Verdana" w:hAnsi="Verdana" w:cs="Arial"/>
          <w:color w:val="auto"/>
          <w:sz w:val="22"/>
          <w:szCs w:val="22"/>
          <w:lang w:val="es-MX"/>
        </w:rPr>
        <w:lastRenderedPageBreak/>
        <w:t>CRITERIOS DE DESEMPATE</w:t>
      </w:r>
      <w:bookmarkEnd w:id="702"/>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w:t>
      </w:r>
      <w:r w:rsidRPr="00704A71">
        <w:rPr>
          <w:rFonts w:ascii="Verdana" w:hAnsi="Verdana" w:cs="Arial"/>
          <w:color w:val="000000" w:themeColor="text1"/>
          <w:sz w:val="22"/>
          <w:lang w:val="es-MX"/>
        </w:rPr>
        <w:lastRenderedPageBreak/>
        <w:t xml:space="preserve">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w:t>
      </w:r>
      <w:r w:rsidRPr="00704A71">
        <w:rPr>
          <w:rFonts w:ascii="Verdana" w:hAnsi="Verdana" w:cs="Arial"/>
          <w:color w:val="000000" w:themeColor="text1"/>
          <w:sz w:val="22"/>
          <w:lang w:val="es-MX"/>
        </w:rPr>
        <w:lastRenderedPageBreak/>
        <w:t>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para lo cual, la persona natural, el representante legal o el revisor fiscal, según corresponda, bajo la gravedad de juramento, diligenciará el  «Formato 8 D – Vinculación de población indígena, negra, afrocolombiana, raizal, palenquera,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4A71">
        <w:rPr>
          <w:rFonts w:ascii="Verdana" w:eastAsiaTheme="minorHAnsi" w:hAnsi="Verdana" w:cs="Arial"/>
          <w:color w:val="000000" w:themeColor="text1"/>
          <w:lang w:val="es-MX"/>
        </w:rPr>
        <w:t>Rrom</w:t>
      </w:r>
      <w:proofErr w:type="spellEnd"/>
      <w:r w:rsidRPr="00704A71">
        <w:rPr>
          <w:rFonts w:ascii="Verdana" w:eastAsiaTheme="minorHAnsi" w:hAnsi="Verdana" w:cs="Arial"/>
          <w:color w:val="000000" w:themeColor="text1"/>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 xml:space="preserve">Además, deberá aportar la copia de la certificación expedida por el Ministerio del Interior en la cual acredite que los trabajadores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los Proponentes Plurales, su representante legal diligenciará el «Formato 8 D – Vinculación de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704A71">
        <w:rPr>
          <w:rFonts w:ascii="Verdana" w:eastAsiaTheme="minorHAnsi" w:hAnsi="Verdana" w:cs="Arial"/>
          <w:color w:val="000000" w:themeColor="text1"/>
          <w:lang w:val="es-MX"/>
        </w:rPr>
        <w:t>ii</w:t>
      </w:r>
      <w:proofErr w:type="spellEnd"/>
      <w:r w:rsidRPr="00704A71">
        <w:rPr>
          <w:rFonts w:ascii="Verdana" w:eastAsiaTheme="minorHAnsi" w:hAnsi="Verdana" w:cs="Arial"/>
          <w:color w:val="000000" w:themeColor="text1"/>
          <w:lang w:val="es-MX"/>
        </w:rPr>
        <w:t xml:space="preserve">) el certificado que emita el Comité Operativo para la Dejación de las Armas respecto de las personas desmovilizadas en forma individual, </w:t>
      </w:r>
      <w:proofErr w:type="spellStart"/>
      <w:r w:rsidRPr="00704A71">
        <w:rPr>
          <w:rFonts w:ascii="Verdana" w:eastAsiaTheme="minorHAnsi" w:hAnsi="Verdana" w:cs="Arial"/>
          <w:color w:val="000000" w:themeColor="text1"/>
          <w:lang w:val="es-MX"/>
        </w:rPr>
        <w:t>iii</w:t>
      </w:r>
      <w:proofErr w:type="spellEnd"/>
      <w:r w:rsidRPr="00704A71">
        <w:rPr>
          <w:rFonts w:ascii="Verdana" w:eastAsiaTheme="minorHAnsi" w:hAnsi="Verdana" w:cs="Arial"/>
          <w:color w:val="000000" w:themeColor="text1"/>
          <w:lang w:val="es-MX"/>
        </w:rPr>
        <w:t xml:space="preserve">) el certificado que emita la Agencia para la Reincorporación y la Normalización que acredite que la persona se encuentra en proceso de reincorporación o reintegración o </w:t>
      </w:r>
      <w:proofErr w:type="spellStart"/>
      <w:r w:rsidRPr="00704A71">
        <w:rPr>
          <w:rFonts w:ascii="Verdana" w:eastAsiaTheme="minorHAnsi" w:hAnsi="Verdana" w:cs="Arial"/>
          <w:color w:val="000000" w:themeColor="text1"/>
          <w:lang w:val="es-MX"/>
        </w:rPr>
        <w:t>iv</w:t>
      </w:r>
      <w:proofErr w:type="spellEnd"/>
      <w:r w:rsidRPr="00704A71">
        <w:rPr>
          <w:rFonts w:ascii="Verdana" w:eastAsiaTheme="minorHAnsi" w:hAnsi="Verdana" w:cs="Arial"/>
          <w:color w:val="000000" w:themeColor="text1"/>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w:t>
      </w:r>
      <w:r w:rsidRPr="00704A71">
        <w:rPr>
          <w:rFonts w:ascii="Verdana" w:hAnsi="Verdana" w:cs="Arial"/>
          <w:color w:val="000000" w:themeColor="text1"/>
          <w:sz w:val="22"/>
          <w:lang w:val="es-MX"/>
        </w:rPr>
        <w:lastRenderedPageBreak/>
        <w:t>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w:t>
      </w:r>
      <w:r w:rsidRPr="00704A71">
        <w:rPr>
          <w:rFonts w:ascii="Verdana" w:hAnsi="Verdana" w:cs="Arial"/>
          <w:color w:val="000000" w:themeColor="text1"/>
          <w:sz w:val="22"/>
          <w:lang w:val="es-MX"/>
        </w:rPr>
        <w:lastRenderedPageBreak/>
        <w:t>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w:t>
      </w:r>
      <w:r w:rsidRPr="00704A71">
        <w:rPr>
          <w:rFonts w:ascii="Verdana" w:hAnsi="Verdana" w:cs="Arial"/>
          <w:color w:val="000000" w:themeColor="text1"/>
          <w:sz w:val="22"/>
          <w:lang w:val="es-MX"/>
        </w:rPr>
        <w:lastRenderedPageBreak/>
        <w:t>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en el que conste que por lo menos el veinticinco por ciento (25%) del total de pagos fueron realizados 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esté conformado por al menos una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704A71">
        <w:rPr>
          <w:rFonts w:ascii="Verdana" w:hAnsi="Verdana" w:cs="Arial"/>
          <w:color w:val="000000" w:themeColor="text1"/>
          <w:sz w:val="22"/>
          <w:lang w:val="es-MX"/>
        </w:rPr>
        <w:t>Mipyme</w:t>
      </w:r>
      <w:proofErr w:type="spellEnd"/>
      <w:r w:rsidRPr="00704A71">
        <w:rPr>
          <w:rFonts w:ascii="Verdana" w:hAnsi="Verdana" w:cs="Arial"/>
          <w:color w:val="000000" w:themeColor="text1"/>
          <w:sz w:val="22"/>
          <w:lang w:val="es-MX"/>
        </w:rPr>
        <w:t xml:space="preserv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evento en que el empate se presente entre Proponentes Plurales, que cumplan con los requisitos de los incisos anteriores, cuyos integrantes estén conformados únicamente por cooperativas y asociaciones mutuales que tengan </w:t>
      </w:r>
      <w:r w:rsidRPr="00704A71">
        <w:rPr>
          <w:rFonts w:ascii="Verdana" w:hAnsi="Verdana" w:cs="Arial"/>
          <w:color w:val="000000" w:themeColor="text1"/>
          <w:sz w:val="22"/>
          <w:lang w:val="es-MX"/>
        </w:rPr>
        <w:lastRenderedPageBreak/>
        <w:t>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704A71">
        <w:rPr>
          <w:rFonts w:ascii="Verdana" w:eastAsiaTheme="minorEastAsia" w:hAnsi="Verdana" w:cs="Arial"/>
          <w:color w:val="000000" w:themeColor="text1"/>
          <w:sz w:val="22"/>
          <w:lang w:val="es-MX"/>
        </w:rPr>
        <w:t>Mipyme</w:t>
      </w:r>
      <w:proofErr w:type="spellEnd"/>
      <w:r w:rsidRPr="00704A71">
        <w:rPr>
          <w:rFonts w:ascii="Verdana" w:eastAsiaTheme="minorEastAsia" w:hAnsi="Verdana" w:cs="Arial"/>
          <w:color w:val="000000" w:themeColor="text1"/>
          <w:sz w:val="22"/>
          <w:lang w:val="es-MX"/>
        </w:rPr>
        <w:t xml:space="preserv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lastRenderedPageBreak/>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704A71">
        <w:rPr>
          <w:rFonts w:ascii="Verdana" w:hAnsi="Verdana" w:cs="Arial"/>
          <w:color w:val="000000" w:themeColor="text1"/>
          <w:sz w:val="22"/>
          <w:lang w:val="es-MX"/>
        </w:rPr>
        <w:t>ii</w:t>
      </w:r>
      <w:proofErr w:type="spellEnd"/>
      <w:r w:rsidRPr="00704A71">
        <w:rPr>
          <w:rFonts w:ascii="Verdana" w:hAnsi="Verdana" w:cs="Arial"/>
          <w:color w:val="000000" w:themeColor="text1"/>
          <w:sz w:val="22"/>
          <w:lang w:val="es-MX"/>
        </w:rPr>
        <w:t xml:space="preserve">) las personas en proceso de reincorporación y/o reintegración y </w:t>
      </w:r>
      <w:proofErr w:type="spellStart"/>
      <w:r w:rsidRPr="00704A71">
        <w:rPr>
          <w:rFonts w:ascii="Verdana" w:hAnsi="Verdana" w:cs="Arial"/>
          <w:color w:val="000000" w:themeColor="text1"/>
          <w:sz w:val="22"/>
          <w:lang w:val="es-MX"/>
        </w:rPr>
        <w:t>iii</w:t>
      </w:r>
      <w:proofErr w:type="spellEnd"/>
      <w:r w:rsidRPr="00704A71">
        <w:rPr>
          <w:rFonts w:ascii="Verdana" w:hAnsi="Verdana" w:cs="Arial"/>
          <w:color w:val="000000" w:themeColor="text1"/>
          <w:sz w:val="22"/>
          <w:lang w:val="es-MX"/>
        </w:rPr>
        <w:t xml:space="preserve">)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704A71">
        <w:rPr>
          <w:rFonts w:ascii="Verdana" w:hAnsi="Verdana" w:cs="Arial"/>
          <w:color w:val="000000" w:themeColor="text1"/>
          <w:sz w:val="22"/>
          <w:lang w:val="es-MX"/>
        </w:rPr>
        <w:t>Rrom</w:t>
      </w:r>
      <w:proofErr w:type="spellEnd"/>
      <w:r w:rsidRPr="00704A71">
        <w:rPr>
          <w:rFonts w:ascii="Verdana" w:hAnsi="Verdana" w:cs="Arial"/>
          <w:color w:val="000000" w:themeColor="text1"/>
          <w:sz w:val="22"/>
          <w:lang w:val="es-MX"/>
        </w:rPr>
        <w:t xml:space="preserve">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703" w:name="_Toc32147288"/>
      <w:bookmarkStart w:id="704" w:name="_Toc32147425"/>
      <w:bookmarkStart w:id="705" w:name="_Toc206147410"/>
      <w:bookmarkStart w:id="706" w:name="_Hlk516154943"/>
      <w:bookmarkStart w:id="707" w:name="_Toc508648282"/>
      <w:bookmarkStart w:id="708" w:name="_Toc508984066"/>
      <w:bookmarkStart w:id="709" w:name="_Toc509843897"/>
      <w:bookmarkStart w:id="710" w:name="_Toc511924805"/>
      <w:bookmarkStart w:id="711" w:name="_Hlk517180988"/>
      <w:r w:rsidRPr="00704A71">
        <w:lastRenderedPageBreak/>
        <w:t xml:space="preserve">CAPÍTULO V </w:t>
      </w:r>
      <w:r w:rsidR="0032383F" w:rsidRPr="00704A71">
        <w:t>RIESGOS ASOCIADOS AL CONTRATO, FORMA DE MITIGARLOS Y ASIGNACIÓN DE RIESGOS</w:t>
      </w:r>
      <w:bookmarkEnd w:id="703"/>
      <w:bookmarkEnd w:id="704"/>
      <w:bookmarkEnd w:id="705"/>
    </w:p>
    <w:bookmarkEnd w:id="706"/>
    <w:bookmarkEnd w:id="707"/>
    <w:bookmarkEnd w:id="708"/>
    <w:bookmarkEnd w:id="709"/>
    <w:bookmarkEnd w:id="710"/>
    <w:bookmarkEnd w:id="711"/>
    <w:p w14:paraId="522EBE98" w14:textId="4EC8D6D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2D1948" w:rsidRPr="00704A71">
        <w:rPr>
          <w:rFonts w:ascii="Verdana" w:eastAsia="Arial" w:hAnsi="Verdana" w:cs="Arial"/>
          <w:color w:val="000000" w:themeColor="text1"/>
          <w:sz w:val="22"/>
          <w:szCs w:val="22"/>
        </w:rPr>
        <w:t>Matriz 3 – Riesgo</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36DCF87C" w14:textId="553493AA" w:rsidR="001D6753" w:rsidRPr="00704A71" w:rsidRDefault="001D6753" w:rsidP="001D6753">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[Entre los riesgos que se deben tipificar, estimar y asignar se deberá tener en cuenta el riesgo de corrupción y la relación directa que existe entre este y los riesgos financiero</w:t>
      </w:r>
      <w:r w:rsidR="001244CB" w:rsidRPr="00704A71">
        <w:rPr>
          <w:rFonts w:ascii="Verdana" w:eastAsia="Arial" w:hAnsi="Verdana" w:cs="Arial"/>
          <w:color w:val="000000" w:themeColor="text1"/>
          <w:sz w:val="22"/>
          <w:szCs w:val="22"/>
          <w:highlight w:val="lightGray"/>
          <w:lang w:val="es-CO"/>
        </w:rPr>
        <w:t>s</w:t>
      </w:r>
      <w:r w:rsidRPr="00704A71">
        <w:rPr>
          <w:rFonts w:ascii="Verdana" w:eastAsia="Arial" w:hAnsi="Verdana" w:cs="Arial"/>
          <w:color w:val="000000" w:themeColor="text1"/>
          <w:sz w:val="22"/>
          <w:szCs w:val="22"/>
          <w:highlight w:val="lightGray"/>
          <w:lang w:val="es-CO"/>
        </w:rPr>
        <w:t>, legal</w:t>
      </w:r>
      <w:r w:rsidR="001244CB" w:rsidRPr="00704A71">
        <w:rPr>
          <w:rFonts w:ascii="Verdana" w:eastAsia="Arial" w:hAnsi="Verdana" w:cs="Arial"/>
          <w:color w:val="000000" w:themeColor="text1"/>
          <w:sz w:val="22"/>
          <w:szCs w:val="22"/>
          <w:highlight w:val="lightGray"/>
          <w:lang w:val="es-CO"/>
        </w:rPr>
        <w:t>es</w:t>
      </w:r>
      <w:r w:rsidRPr="00704A71">
        <w:rPr>
          <w:rFonts w:ascii="Verdana" w:eastAsia="Arial" w:hAnsi="Verdana" w:cs="Arial"/>
          <w:color w:val="000000" w:themeColor="text1"/>
          <w:sz w:val="22"/>
          <w:szCs w:val="22"/>
          <w:highlight w:val="lightGray"/>
          <w:lang w:val="es-CO"/>
        </w:rPr>
        <w:t xml:space="preserve"> y reputacional</w:t>
      </w:r>
      <w:r w:rsidR="001244CB" w:rsidRPr="00704A71">
        <w:rPr>
          <w:rFonts w:ascii="Verdana" w:eastAsia="Arial" w:hAnsi="Verdana" w:cs="Arial"/>
          <w:color w:val="000000" w:themeColor="text1"/>
          <w:sz w:val="22"/>
          <w:szCs w:val="22"/>
          <w:highlight w:val="lightGray"/>
          <w:lang w:val="es-CO"/>
        </w:rPr>
        <w:t>es</w:t>
      </w:r>
      <w:r w:rsidRPr="00704A71">
        <w:rPr>
          <w:rFonts w:ascii="Verdana" w:eastAsia="Arial" w:hAnsi="Verdana" w:cs="Arial"/>
          <w:color w:val="000000" w:themeColor="text1"/>
          <w:sz w:val="22"/>
          <w:szCs w:val="22"/>
          <w:highlight w:val="lightGray"/>
          <w:lang w:val="es-CO"/>
        </w:rPr>
        <w:t>]</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712" w:name="_Toc32238637"/>
      <w:bookmarkStart w:id="713" w:name="_Toc32238950"/>
      <w:bookmarkStart w:id="714" w:name="_Toc8394402"/>
      <w:bookmarkStart w:id="715" w:name="_Toc8394638"/>
      <w:bookmarkStart w:id="716" w:name="_Toc8394909"/>
      <w:bookmarkStart w:id="717" w:name="_Toc8401703"/>
      <w:bookmarkStart w:id="718" w:name="_Toc508648283"/>
      <w:bookmarkStart w:id="719" w:name="_Toc508984067"/>
      <w:bookmarkStart w:id="720" w:name="_Toc509843898"/>
      <w:bookmarkStart w:id="721" w:name="_Toc511924806"/>
      <w:bookmarkStart w:id="722" w:name="_Toc518641684"/>
      <w:bookmarkStart w:id="723" w:name="_Toc32147426"/>
      <w:bookmarkStart w:id="724" w:name="_Toc206147411"/>
      <w:bookmarkEnd w:id="712"/>
      <w:bookmarkEnd w:id="713"/>
      <w:bookmarkEnd w:id="714"/>
      <w:bookmarkEnd w:id="715"/>
      <w:bookmarkEnd w:id="716"/>
      <w:bookmarkEnd w:id="717"/>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18"/>
      <w:bookmarkEnd w:id="719"/>
      <w:bookmarkEnd w:id="720"/>
      <w:bookmarkEnd w:id="721"/>
      <w:bookmarkEnd w:id="722"/>
      <w:bookmarkEnd w:id="723"/>
      <w:bookmarkEnd w:id="724"/>
    </w:p>
    <w:p w14:paraId="61B7C841" w14:textId="6589FCC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2D1948" w:rsidRPr="00704A71">
        <w:rPr>
          <w:rFonts w:ascii="Verdana" w:eastAsia="Arial" w:hAnsi="Verdana" w:cs="Arial"/>
          <w:color w:val="000000" w:themeColor="text1"/>
          <w:sz w:val="22"/>
          <w:szCs w:val="22"/>
        </w:rPr>
        <w:t>Matriz 3 – Riesgo</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2DABF700" w14:textId="22BE997B" w:rsidR="00B80F9F" w:rsidRPr="00704A71" w:rsidRDefault="00A71773"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highlight w:val="lightGray"/>
          <w:lang w:val="es-CO"/>
        </w:rPr>
        <w:t xml:space="preserve">[La </w:t>
      </w:r>
      <w:r w:rsidR="00DB3CE6" w:rsidRPr="00704A71">
        <w:rPr>
          <w:rFonts w:ascii="Verdana" w:eastAsia="Arial" w:hAnsi="Verdana" w:cs="Arial"/>
          <w:color w:val="000000" w:themeColor="text1"/>
          <w:sz w:val="22"/>
          <w:szCs w:val="22"/>
          <w:highlight w:val="lightGray"/>
          <w:lang w:val="es-CO"/>
        </w:rPr>
        <w:t>Entidad,</w:t>
      </w:r>
      <w:r w:rsidRPr="00704A71">
        <w:rPr>
          <w:rFonts w:ascii="Verdana" w:eastAsia="Arial" w:hAnsi="Verdana" w:cs="Arial"/>
          <w:color w:val="000000" w:themeColor="text1"/>
          <w:sz w:val="22"/>
          <w:szCs w:val="22"/>
          <w:highlight w:val="lightGray"/>
          <w:lang w:val="es-CO"/>
        </w:rPr>
        <w:t xml:space="preserve"> si lo considera conveniente, podrá programar audiencia para la asignación de riesgos, </w:t>
      </w:r>
      <w:r w:rsidR="00764277" w:rsidRPr="00704A71">
        <w:rPr>
          <w:rFonts w:ascii="Verdana" w:eastAsia="Arial" w:hAnsi="Verdana" w:cs="Arial"/>
          <w:color w:val="000000" w:themeColor="text1"/>
          <w:sz w:val="22"/>
          <w:szCs w:val="22"/>
          <w:highlight w:val="lightGray"/>
          <w:lang w:val="es-CO"/>
        </w:rPr>
        <w:t>caso en el cual deber</w:t>
      </w:r>
      <w:r w:rsidR="00B80F9F" w:rsidRPr="00704A71">
        <w:rPr>
          <w:rFonts w:ascii="Verdana" w:eastAsia="Arial" w:hAnsi="Verdana" w:cs="Arial"/>
          <w:color w:val="000000" w:themeColor="text1"/>
          <w:sz w:val="22"/>
          <w:szCs w:val="22"/>
          <w:highlight w:val="lightGray"/>
          <w:lang w:val="es-CO"/>
        </w:rPr>
        <w:t>á fijar</w:t>
      </w:r>
      <w:r w:rsidR="00462448" w:rsidRPr="00704A71">
        <w:rPr>
          <w:rFonts w:ascii="Verdana" w:eastAsia="Arial" w:hAnsi="Verdana" w:cs="Arial"/>
          <w:color w:val="000000" w:themeColor="text1"/>
          <w:sz w:val="22"/>
          <w:szCs w:val="22"/>
          <w:highlight w:val="lightGray"/>
          <w:lang w:val="es-CO"/>
        </w:rPr>
        <w:t xml:space="preserve"> </w:t>
      </w:r>
      <w:r w:rsidR="00B80F9F" w:rsidRPr="00704A71">
        <w:rPr>
          <w:rFonts w:ascii="Verdana" w:eastAsia="Arial" w:hAnsi="Verdana" w:cs="Arial"/>
          <w:color w:val="000000" w:themeColor="text1"/>
          <w:sz w:val="22"/>
          <w:szCs w:val="22"/>
          <w:highlight w:val="lightGray"/>
          <w:lang w:val="es-CO"/>
        </w:rPr>
        <w:t xml:space="preserve">la fecha, hora y lugar en el cronograma del </w:t>
      </w:r>
      <w:r w:rsidR="00996072">
        <w:rPr>
          <w:rFonts w:ascii="Verdana" w:eastAsia="Arial" w:hAnsi="Verdana" w:cs="Arial"/>
          <w:color w:val="000000" w:themeColor="text1"/>
          <w:sz w:val="22"/>
          <w:szCs w:val="22"/>
          <w:highlight w:val="lightGray"/>
          <w:lang w:val="es-CO"/>
        </w:rPr>
        <w:t>P</w:t>
      </w:r>
      <w:r w:rsidR="003E3EFD" w:rsidRPr="00704A71">
        <w:rPr>
          <w:rFonts w:ascii="Verdana" w:eastAsia="Arial" w:hAnsi="Verdana" w:cs="Arial"/>
          <w:color w:val="000000" w:themeColor="text1"/>
          <w:sz w:val="22"/>
          <w:szCs w:val="22"/>
          <w:highlight w:val="lightGray"/>
          <w:lang w:val="es-CO"/>
        </w:rPr>
        <w:t xml:space="preserve">roceso de </w:t>
      </w:r>
      <w:r w:rsidR="00996072">
        <w:rPr>
          <w:rFonts w:ascii="Verdana" w:eastAsia="Arial" w:hAnsi="Verdana" w:cs="Arial"/>
          <w:color w:val="000000" w:themeColor="text1"/>
          <w:sz w:val="22"/>
          <w:szCs w:val="22"/>
          <w:highlight w:val="lightGray"/>
          <w:lang w:val="es-CO"/>
        </w:rPr>
        <w:t>C</w:t>
      </w:r>
      <w:r w:rsidR="003E3EFD" w:rsidRPr="00704A71">
        <w:rPr>
          <w:rFonts w:ascii="Verdana" w:eastAsia="Arial" w:hAnsi="Verdana" w:cs="Arial"/>
          <w:color w:val="000000" w:themeColor="text1"/>
          <w:sz w:val="22"/>
          <w:szCs w:val="22"/>
          <w:highlight w:val="lightGray"/>
          <w:lang w:val="es-CO"/>
        </w:rPr>
        <w:t>ontratación</w:t>
      </w:r>
      <w:r w:rsidR="008D2A16" w:rsidRPr="00704A71">
        <w:rPr>
          <w:rFonts w:ascii="Verdana" w:eastAsia="Arial" w:hAnsi="Verdana" w:cs="Arial"/>
          <w:color w:val="000000" w:themeColor="text1"/>
          <w:sz w:val="22"/>
          <w:szCs w:val="22"/>
          <w:highlight w:val="lightGray"/>
          <w:lang w:val="es-CO"/>
        </w:rPr>
        <w:t>]</w:t>
      </w:r>
    </w:p>
    <w:p w14:paraId="44CE49E2" w14:textId="63DC6CD1" w:rsidR="00E633A2" w:rsidRPr="00704A71" w:rsidRDefault="00E633A2" w:rsidP="00704A71">
      <w:pPr>
        <w:pStyle w:val="Entidad-Capitulo"/>
      </w:pPr>
      <w:bookmarkStart w:id="725" w:name="_Toc508648284"/>
      <w:bookmarkStart w:id="726" w:name="_Toc508984068"/>
      <w:bookmarkStart w:id="727" w:name="_Toc509843899"/>
      <w:bookmarkStart w:id="728" w:name="_Toc511924807"/>
      <w:bookmarkStart w:id="729" w:name="_Toc32134270"/>
      <w:bookmarkStart w:id="730" w:name="_Toc32147289"/>
      <w:bookmarkStart w:id="731" w:name="_Toc32147427"/>
      <w:bookmarkStart w:id="732"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25"/>
      <w:bookmarkEnd w:id="726"/>
      <w:bookmarkEnd w:id="727"/>
      <w:bookmarkEnd w:id="728"/>
      <w:bookmarkEnd w:id="729"/>
      <w:bookmarkEnd w:id="730"/>
      <w:bookmarkEnd w:id="731"/>
      <w:bookmarkEnd w:id="732"/>
    </w:p>
    <w:p w14:paraId="0ABA191F" w14:textId="3DEC04D2"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w:t>
      </w:r>
      <w:r w:rsidR="002E1697" w:rsidRPr="00704A71">
        <w:rPr>
          <w:rFonts w:ascii="Verdana" w:eastAsia="Arial" w:hAnsi="Verdana" w:cs="Arial"/>
          <w:color w:val="000000" w:themeColor="text1"/>
          <w:sz w:val="22"/>
          <w:szCs w:val="22"/>
          <w:lang w:val="es-CO"/>
        </w:rPr>
        <w:lastRenderedPageBreak/>
        <w:t>(CAN</w:t>
      </w:r>
      <w:r w:rsidR="002E1697" w:rsidRPr="00E506B4">
        <w:rPr>
          <w:rFonts w:ascii="Verdana" w:eastAsia="Arial" w:hAnsi="Verdana" w:cs="Arial"/>
          <w:color w:val="000000" w:themeColor="text1"/>
          <w:sz w:val="22"/>
          <w:szCs w:val="22"/>
          <w:highlight w:val="darkGray"/>
          <w:lang w:val="es-CO"/>
        </w:rPr>
        <w:t>)</w:t>
      </w:r>
      <w:r w:rsidR="00BF2ED2" w:rsidRPr="00E506B4">
        <w:rPr>
          <w:rFonts w:ascii="Verdana" w:hAnsi="Verdana" w:cs="Arial"/>
          <w:sz w:val="22"/>
          <w:szCs w:val="22"/>
          <w:highlight w:val="darkGray"/>
          <w:lang w:val="es-MX"/>
        </w:rPr>
        <w:t xml:space="preserve">[La Entidad deberá  establecer los acuerdos comerciales que apliquen de acuerdo con el Manual para el manejo de los acuerdos comerciales en procesos de contratación y el documento </w:t>
      </w:r>
      <w:r w:rsidR="00BF2ED2" w:rsidRPr="00E506B4">
        <w:rPr>
          <w:rFonts w:ascii="Verdana" w:eastAsia="Arial" w:hAnsi="Verdana" w:cs="Arial"/>
          <w:color w:val="000000" w:themeColor="text1"/>
          <w:sz w:val="22"/>
          <w:szCs w:val="22"/>
          <w:highlight w:val="darkGray"/>
          <w:lang w:val="es-CO"/>
        </w:rPr>
        <w:t>denominado Valores a partir de los cuales son aplicables los Acuerdos Comerciales (Umbrales)" que se encuentre vigente y se debe modificar cuando el Estado colombiano suscriba y apruebe un nuevo Acuerdo Comercial]:</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2962"/>
        <w:gridCol w:w="1271"/>
        <w:gridCol w:w="1291"/>
        <w:gridCol w:w="1240"/>
        <w:gridCol w:w="2064"/>
      </w:tblGrid>
      <w:tr w:rsidR="003B6941" w:rsidRPr="00704A71" w14:paraId="66343AA5"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8A898E" w14:textId="77777777" w:rsidR="003B6941" w:rsidRPr="00704A71" w:rsidRDefault="003B6941" w:rsidP="003B6941">
            <w:pPr>
              <w:spacing w:after="0" w:line="240" w:lineRule="auto"/>
              <w:rPr>
                <w:rFonts w:ascii="Verdana" w:hAnsi="Verdana" w:cs="Arial"/>
                <w:b/>
                <w:color w:val="000000" w:themeColor="text1"/>
                <w:sz w:val="22"/>
                <w:lang w:val="es-ES"/>
              </w:rPr>
            </w:pPr>
            <w:r w:rsidRPr="00704A71">
              <w:rPr>
                <w:rFonts w:ascii="Verdana" w:hAnsi="Verdana" w:cs="Arial"/>
                <w:b/>
                <w:color w:val="000000" w:themeColor="text1"/>
                <w:sz w:val="22"/>
                <w:lang w:val="es-ES"/>
              </w:rPr>
              <w:t>Acuerdo Comercial</w:t>
            </w: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ECBC037" w14:textId="11BDD4C0"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Entidad incluida</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99B73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Umbral</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16FD3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Excepción aplicable</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FD1C5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Proceso de Contratación cubierto</w:t>
            </w:r>
          </w:p>
        </w:tc>
      </w:tr>
      <w:tr w:rsidR="003B6941" w:rsidRPr="00704A71" w14:paraId="2676BA14"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CBAC95F"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4CC34E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16514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388540"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5CE98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83E1FDE"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CD5E4B"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8A7329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4CD8C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24D875"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90C0B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27540EBA"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597D5D"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2B1A0C"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93203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47D75E"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1DEE8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4A067861"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C5C811"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990D7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A7620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689CC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53704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8925199"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450A5C"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AB658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3D56B"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6FF6C2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FE5A90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FA12900"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51558B"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B4B6BD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74253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DC4853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37B82C"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17AFCA13"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AEEDF8"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5EC1E6F"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584BE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64FD5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57C866"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6BECA6E8"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E7E649"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47A5EE0"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6A7D7"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B1D59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45C170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3BB143AD"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CC0F09"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F69B6BE"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947535"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61587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8B510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CEE660C"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A7E2987"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50BE62C" w14:textId="77777777" w:rsidR="003B6941" w:rsidRPr="00704A71" w:rsidRDefault="003B6941" w:rsidP="003B6941">
            <w:pPr>
              <w:spacing w:after="0" w:line="240" w:lineRule="auto"/>
              <w:jc w:val="center"/>
              <w:rPr>
                <w:rFonts w:ascii="Verdana" w:hAnsi="Verdana" w:cs="Arial"/>
                <w:color w:val="000000" w:themeColor="text1"/>
                <w:sz w:val="22"/>
                <w:lang w:val="es-ES"/>
              </w:rPr>
            </w:pP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8A26C9" w14:textId="77777777" w:rsidR="003B6941" w:rsidRPr="00704A71" w:rsidRDefault="003B6941" w:rsidP="003B6941">
            <w:pPr>
              <w:spacing w:after="0" w:line="240" w:lineRule="auto"/>
              <w:jc w:val="center"/>
              <w:rPr>
                <w:rFonts w:ascii="Verdana" w:hAnsi="Verdana" w:cs="Arial"/>
                <w:color w:val="000000" w:themeColor="text1"/>
                <w:sz w:val="22"/>
                <w:lang w:val="es-ES"/>
              </w:rPr>
            </w:pP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ED027" w14:textId="77777777" w:rsidR="003B6941" w:rsidRPr="00704A71" w:rsidRDefault="003B6941" w:rsidP="003B6941">
            <w:pPr>
              <w:spacing w:after="0" w:line="240" w:lineRule="auto"/>
              <w:jc w:val="center"/>
              <w:rPr>
                <w:rFonts w:ascii="Verdana" w:hAnsi="Verdana" w:cs="Arial"/>
                <w:color w:val="000000" w:themeColor="text1"/>
                <w:sz w:val="22"/>
                <w:lang w:val="es-ES"/>
              </w:rPr>
            </w:pP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84278F" w14:textId="77777777" w:rsidR="003B6941" w:rsidRPr="00704A71" w:rsidRDefault="003B6941" w:rsidP="003B6941">
            <w:pPr>
              <w:spacing w:after="0" w:line="240" w:lineRule="auto"/>
              <w:jc w:val="center"/>
              <w:rPr>
                <w:rFonts w:ascii="Verdana" w:hAnsi="Verdana" w:cs="Arial"/>
                <w:color w:val="000000" w:themeColor="text1"/>
                <w:sz w:val="22"/>
                <w:lang w:val="es-ES"/>
              </w:rPr>
            </w:pPr>
          </w:p>
        </w:tc>
      </w:tr>
      <w:tr w:rsidR="003B6941" w:rsidRPr="00704A71" w14:paraId="7B8DA395"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CDD70A"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3BF7E10"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4071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A046E2"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CC23FE"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03F0D06B"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C982F1"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B11C1C"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903FBA"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E9AF7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FC590A"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78AB6807"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8784F0B"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7D3F5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F417D1"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288A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80BBA5"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036E2E02"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C2D27F"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12390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2210FD"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F29F23"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CFEAC4"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r w:rsidR="003B6941" w:rsidRPr="00704A71" w14:paraId="5A2F0150" w14:textId="77777777" w:rsidTr="001C7C16">
        <w:trPr>
          <w:trHeight w:val="20"/>
          <w:jc w:val="center"/>
        </w:trPr>
        <w:tc>
          <w:tcPr>
            <w:tcW w:w="167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4E7BD2C" w14:textId="77777777" w:rsidR="003B6941" w:rsidRPr="00704A71" w:rsidRDefault="003B6941" w:rsidP="003B6941">
            <w:pPr>
              <w:spacing w:after="0" w:line="240" w:lineRule="auto"/>
              <w:rPr>
                <w:rFonts w:ascii="Verdana" w:hAnsi="Verdana" w:cs="Arial"/>
                <w:b/>
                <w:color w:val="000000" w:themeColor="text1"/>
                <w:sz w:val="22"/>
                <w:lang w:val="es-ES"/>
              </w:rPr>
            </w:pPr>
          </w:p>
        </w:tc>
        <w:tc>
          <w:tcPr>
            <w:tcW w:w="72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510E8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31"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A77788"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70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A18D79"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c>
          <w:tcPr>
            <w:tcW w:w="117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BD388B" w14:textId="77777777" w:rsidR="003B6941" w:rsidRPr="00704A71" w:rsidRDefault="003B6941" w:rsidP="003B6941">
            <w:pPr>
              <w:spacing w:after="0" w:line="240"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w:t>
            </w:r>
          </w:p>
        </w:tc>
      </w:tr>
    </w:tbl>
    <w:p w14:paraId="0A46243F" w14:textId="3FE94793" w:rsidR="001C7C16" w:rsidRDefault="001C7C16" w:rsidP="006876CA">
      <w:pPr>
        <w:pStyle w:val="InviasNormal"/>
        <w:spacing w:line="276" w:lineRule="auto"/>
        <w:rPr>
          <w:rFonts w:ascii="Verdana" w:eastAsia="Arial" w:hAnsi="Verdana" w:cs="Arial"/>
          <w:color w:val="000000" w:themeColor="text1"/>
          <w:sz w:val="22"/>
          <w:szCs w:val="22"/>
          <w:lang w:val="es-CO"/>
        </w:rPr>
      </w:pPr>
      <w:r>
        <w:rPr>
          <w:noProof/>
        </w:rPr>
        <w:lastRenderedPageBreak/>
        <w:drawing>
          <wp:inline distT="0" distB="0" distL="0" distR="0" wp14:anchorId="736B9F33" wp14:editId="08C91620">
            <wp:extent cx="5612130" cy="2659736"/>
            <wp:effectExtent l="0" t="0" r="762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2130" cy="2659736"/>
                    </a:xfrm>
                    <a:prstGeom prst="rect">
                      <a:avLst/>
                    </a:prstGeom>
                  </pic:spPr>
                </pic:pic>
              </a:graphicData>
            </a:graphic>
          </wp:inline>
        </w:drawing>
      </w:r>
    </w:p>
    <w:p w14:paraId="16184A2F" w14:textId="0BB3C2D5"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33" w:name="_Toc508648285"/>
      <w:bookmarkStart w:id="734" w:name="_Toc508984069"/>
      <w:bookmarkStart w:id="735" w:name="_Toc509843900"/>
      <w:bookmarkStart w:id="736" w:name="_Toc511924808"/>
      <w:bookmarkStart w:id="737" w:name="_Toc32134271"/>
      <w:bookmarkStart w:id="738" w:name="_Toc32147290"/>
      <w:bookmarkStart w:id="739" w:name="_Toc32147428"/>
      <w:bookmarkStart w:id="740" w:name="_Toc206147413"/>
      <w:bookmarkStart w:id="741"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33"/>
      <w:bookmarkEnd w:id="734"/>
      <w:bookmarkEnd w:id="735"/>
      <w:bookmarkEnd w:id="736"/>
      <w:bookmarkEnd w:id="737"/>
      <w:bookmarkEnd w:id="738"/>
      <w:bookmarkEnd w:id="739"/>
      <w:bookmarkEnd w:id="740"/>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42" w:name="_Toc508648286"/>
      <w:bookmarkStart w:id="743" w:name="_Toc508984070"/>
      <w:bookmarkStart w:id="744" w:name="_Toc509843901"/>
      <w:bookmarkStart w:id="745" w:name="_Toc511924809"/>
      <w:bookmarkStart w:id="746" w:name="_Toc518641687"/>
      <w:bookmarkStart w:id="747" w:name="_Toc32147429"/>
      <w:bookmarkStart w:id="748"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42"/>
      <w:bookmarkEnd w:id="743"/>
      <w:bookmarkEnd w:id="744"/>
      <w:bookmarkEnd w:id="745"/>
      <w:bookmarkEnd w:id="746"/>
      <w:bookmarkEnd w:id="747"/>
      <w:bookmarkEnd w:id="748"/>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15E4F53B"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highlight w:val="lightGray"/>
          <w:lang w:eastAsia="es-ES"/>
        </w:rPr>
        <w:t xml:space="preserve">[Incluir cuando la </w:t>
      </w:r>
      <w:r w:rsidR="38699F2F" w:rsidRPr="00704A71">
        <w:rPr>
          <w:rFonts w:ascii="Verdana" w:eastAsia="Arial,Times New Roman" w:hAnsi="Verdana" w:cs="Arial"/>
          <w:color w:val="000000" w:themeColor="text1"/>
          <w:sz w:val="22"/>
          <w:highlight w:val="lightGray"/>
          <w:lang w:eastAsia="es-ES"/>
        </w:rPr>
        <w:t>Entidad</w:t>
      </w:r>
      <w:r w:rsidRPr="00704A71">
        <w:rPr>
          <w:rFonts w:ascii="Verdana" w:eastAsia="Arial,Times New Roman" w:hAnsi="Verdana" w:cs="Arial"/>
          <w:color w:val="000000" w:themeColor="text1"/>
          <w:sz w:val="22"/>
          <w:highlight w:val="lightGray"/>
          <w:lang w:eastAsia="es-ES"/>
        </w:rPr>
        <w:t xml:space="preserve"> no haya establecido la posibilidad de resultar adjudicatario de más de un lote o </w:t>
      </w:r>
      <w:r w:rsidR="18C70B69" w:rsidRPr="00704A71">
        <w:rPr>
          <w:rFonts w:ascii="Verdana" w:eastAsia="Arial,Times New Roman" w:hAnsi="Verdana" w:cs="Arial"/>
          <w:color w:val="000000" w:themeColor="text1"/>
          <w:sz w:val="22"/>
          <w:highlight w:val="lightGray"/>
          <w:lang w:eastAsia="es-ES"/>
        </w:rPr>
        <w:t>segmento</w:t>
      </w:r>
      <w:r w:rsidR="001C7C16">
        <w:rPr>
          <w:rFonts w:ascii="Verdana" w:eastAsia="Arial,Times New Roman" w:hAnsi="Verdana" w:cs="Arial"/>
          <w:color w:val="000000" w:themeColor="text1"/>
          <w:sz w:val="22"/>
          <w:highlight w:val="lightGray"/>
          <w:lang w:eastAsia="es-ES"/>
        </w:rPr>
        <w:t xml:space="preserve"> (0)</w:t>
      </w:r>
      <w:r w:rsidRPr="00704A71">
        <w:rPr>
          <w:rFonts w:ascii="Verdana" w:eastAsia="Arial,Times New Roman" w:hAnsi="Verdana" w:cs="Arial"/>
          <w:color w:val="000000" w:themeColor="text1"/>
          <w:sz w:val="22"/>
          <w:highlight w:val="lightGray"/>
          <w:lang w:eastAsia="es-ES"/>
        </w:rPr>
        <w:t>]</w:t>
      </w:r>
      <w:r w:rsidRPr="00704A71">
        <w:rPr>
          <w:rFonts w:ascii="Verdana" w:eastAsia="Arial,Times New Roman" w:hAnsi="Verdana" w:cs="Arial"/>
          <w:color w:val="000000" w:themeColor="text1"/>
          <w:sz w:val="22"/>
          <w:lang w:eastAsia="es-ES"/>
        </w:rPr>
        <w:t xml:space="preserve"> 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77DC0327" w14:textId="6C1D87C0" w:rsidR="00F42537" w:rsidRPr="00537CAD" w:rsidRDefault="00FE40AC" w:rsidP="00854D74">
      <w:pPr>
        <w:spacing w:line="276" w:lineRule="auto"/>
        <w:jc w:val="both"/>
        <w:rPr>
          <w:rFonts w:ascii="Verdana" w:eastAsia="Arial" w:hAnsi="Verdana" w:cs="Arial"/>
          <w:color w:val="auto"/>
          <w:sz w:val="22"/>
          <w:lang w:val="es-MX"/>
        </w:rPr>
      </w:pPr>
      <w:r w:rsidRPr="00704A71">
        <w:rPr>
          <w:rFonts w:ascii="Verdana" w:eastAsia="Arial,Times New Roman" w:hAnsi="Verdana" w:cs="Arial"/>
          <w:color w:val="000000" w:themeColor="text1"/>
          <w:sz w:val="22"/>
          <w:highlight w:val="lightGray"/>
          <w:lang w:eastAsia="es-ES"/>
        </w:rPr>
        <w:t xml:space="preserve">[Incluir cuando la </w:t>
      </w:r>
      <w:r w:rsidR="38699F2F" w:rsidRPr="00704A71">
        <w:rPr>
          <w:rFonts w:ascii="Verdana" w:eastAsia="Arial,Times New Roman" w:hAnsi="Verdana" w:cs="Arial"/>
          <w:color w:val="000000" w:themeColor="text1"/>
          <w:sz w:val="22"/>
          <w:highlight w:val="lightGray"/>
          <w:lang w:eastAsia="es-ES"/>
        </w:rPr>
        <w:t>Entidad</w:t>
      </w:r>
      <w:r w:rsidRPr="00704A71">
        <w:rPr>
          <w:rFonts w:ascii="Verdana" w:eastAsia="Arial,Times New Roman" w:hAnsi="Verdana" w:cs="Arial"/>
          <w:color w:val="000000" w:themeColor="text1"/>
          <w:sz w:val="22"/>
          <w:highlight w:val="lightGray"/>
          <w:lang w:eastAsia="es-ES"/>
        </w:rPr>
        <w:t xml:space="preserve"> haya establecido la posibilidad de resultar adjudicatario de más de un lote o </w:t>
      </w:r>
      <w:proofErr w:type="gramStart"/>
      <w:r w:rsidR="00966F11" w:rsidRPr="00704A71">
        <w:rPr>
          <w:rFonts w:ascii="Verdana" w:eastAsia="Arial,Times New Roman" w:hAnsi="Verdana" w:cs="Arial"/>
          <w:color w:val="000000" w:themeColor="text1"/>
          <w:sz w:val="22"/>
          <w:highlight w:val="lightGray"/>
          <w:lang w:eastAsia="es-ES"/>
        </w:rPr>
        <w:t>segmento</w:t>
      </w:r>
      <w:r w:rsidR="001C7C16">
        <w:rPr>
          <w:rFonts w:ascii="Verdana" w:eastAsia="Arial,Times New Roman" w:hAnsi="Verdana" w:cs="Arial"/>
          <w:color w:val="000000" w:themeColor="text1"/>
          <w:sz w:val="22"/>
          <w:highlight w:val="lightGray"/>
          <w:lang w:eastAsia="es-ES"/>
        </w:rPr>
        <w:t>(</w:t>
      </w:r>
      <w:proofErr w:type="gramEnd"/>
      <w:r w:rsidR="001C7C16">
        <w:rPr>
          <w:rFonts w:ascii="Verdana" w:eastAsia="Arial,Times New Roman" w:hAnsi="Verdana" w:cs="Arial"/>
          <w:color w:val="000000" w:themeColor="text1"/>
          <w:sz w:val="22"/>
          <w:highlight w:val="lightGray"/>
          <w:lang w:eastAsia="es-ES"/>
        </w:rPr>
        <w:t>0)</w:t>
      </w:r>
      <w:r w:rsidR="00966F11" w:rsidRPr="00704A71">
        <w:rPr>
          <w:rFonts w:ascii="Verdana" w:eastAsia="Arial,Times New Roman" w:hAnsi="Verdana" w:cs="Arial"/>
          <w:color w:val="000000" w:themeColor="text1"/>
          <w:sz w:val="22"/>
          <w:highlight w:val="lightGray"/>
          <w:lang w:eastAsia="es-ES"/>
        </w:rPr>
        <w:t>]</w:t>
      </w:r>
      <w:r w:rsidRPr="00704A71">
        <w:rPr>
          <w:rFonts w:ascii="Verdana" w:eastAsia="Arial,Times New Roman" w:hAnsi="Verdana" w:cs="Arial"/>
          <w:color w:val="000000" w:themeColor="text1"/>
          <w:sz w:val="22"/>
          <w:lang w:eastAsia="es-ES"/>
        </w:rPr>
        <w:t xml:space="preserve"> El </w:t>
      </w:r>
      <w:r w:rsidR="009815E8">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lastRenderedPageBreak/>
        <w:t>G</w:t>
      </w:r>
      <w:r w:rsidRPr="00704A71">
        <w:rPr>
          <w:rFonts w:ascii="Verdana" w:eastAsia="Arial,Times New Roman" w:hAnsi="Verdana" w:cs="Arial"/>
          <w:color w:val="000000" w:themeColor="text1"/>
          <w:sz w:val="22"/>
          <w:lang w:eastAsia="es-ES"/>
        </w:rPr>
        <w:t>arantía de seriedad de la oferta sobre la sumatoria de los lotes en relación con los cuales presentó oferta</w:t>
      </w:r>
      <w:r w:rsidR="00F42537" w:rsidRPr="00F42537">
        <w:rPr>
          <w:rFonts w:ascii="Verdana" w:eastAsia="Arial" w:hAnsi="Verdana" w:cs="Arial"/>
          <w:color w:val="auto"/>
          <w:sz w:val="22"/>
        </w:rPr>
        <w:t xml:space="preserve"> </w:t>
      </w:r>
      <w:r w:rsidR="00F42537" w:rsidRPr="00537CAD">
        <w:rPr>
          <w:rFonts w:ascii="Verdana" w:eastAsia="Arial" w:hAnsi="Verdana" w:cs="Arial"/>
          <w:color w:val="auto"/>
          <w:sz w:val="22"/>
        </w:rPr>
        <w:t>de conformidad con lo establecido en el artículo 2.2.1.2.3.1.9 del Decreto 1082 de 2015 Suficiencia de la garantía de seriedad de la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1C7C16"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1C7C16" w:rsidRPr="00704A71" w:rsidRDefault="001C7C16" w:rsidP="001C7C16">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262C886D" w:rsidR="001C7C16" w:rsidRPr="00704A71" w:rsidRDefault="001C7C16" w:rsidP="001C7C16">
            <w:pPr>
              <w:spacing w:line="276" w:lineRule="auto"/>
              <w:jc w:val="both"/>
              <w:rPr>
                <w:rFonts w:ascii="Verdana" w:eastAsia="Arial,Times New Roman" w:hAnsi="Verdana" w:cs="Arial"/>
                <w:color w:val="000000" w:themeColor="text1"/>
                <w:sz w:val="22"/>
                <w:lang w:val="es-ES" w:eastAsia="es-CO"/>
              </w:rPr>
            </w:pPr>
            <w:r w:rsidRPr="00782A6B">
              <w:rPr>
                <w:rFonts w:cs="Arial"/>
                <w:color w:val="262626"/>
                <w:szCs w:val="20"/>
                <w:lang w:val="es-ES"/>
              </w:rPr>
              <w:t xml:space="preserve">ALCALDIA MUNICIPAL DE LETICIA </w:t>
            </w:r>
            <w:r w:rsidRPr="00782A6B">
              <w:rPr>
                <w:rFonts w:cs="Arial"/>
                <w:color w:val="262626"/>
                <w:szCs w:val="20"/>
              </w:rPr>
              <w:t xml:space="preserve">identificada con NIT </w:t>
            </w:r>
            <w:r w:rsidRPr="00782A6B">
              <w:rPr>
                <w:rFonts w:cs="Arial"/>
                <w:color w:val="262626"/>
                <w:szCs w:val="20"/>
                <w:lang w:val="es-ES"/>
              </w:rPr>
              <w:t>899.999.302-9</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BAB036F" w:rsidR="00316FB4" w:rsidRPr="00704A71"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 xml:space="preserve">elección </w:t>
            </w:r>
            <w:r w:rsidRPr="00704A71">
              <w:rPr>
                <w:rFonts w:ascii="Verdana" w:hAnsi="Verdana" w:cs="Arial"/>
                <w:color w:val="000000" w:themeColor="text1"/>
                <w:sz w:val="22"/>
                <w:highlight w:val="lightGray"/>
                <w:lang w:val="es-ES" w:eastAsia="es-CO"/>
              </w:rPr>
              <w:t xml:space="preserve">[Cuando la oferta o el </w:t>
            </w:r>
            <w:r w:rsidR="000E6C37" w:rsidRPr="00704A71">
              <w:rPr>
                <w:rFonts w:ascii="Verdana" w:hAnsi="Verdana" w:cs="Arial"/>
                <w:color w:val="000000" w:themeColor="text1"/>
                <w:sz w:val="22"/>
                <w:highlight w:val="lightGray"/>
                <w:lang w:val="es-ES" w:eastAsia="es-CO"/>
              </w:rPr>
              <w:t>p</w:t>
            </w:r>
            <w:r w:rsidRPr="00704A71">
              <w:rPr>
                <w:rFonts w:ascii="Verdana" w:hAnsi="Verdana" w:cs="Arial"/>
                <w:color w:val="000000" w:themeColor="text1"/>
                <w:sz w:val="22"/>
                <w:highlight w:val="lightGray"/>
                <w:lang w:val="es-ES" w:eastAsia="es-CO"/>
              </w:rPr>
              <w:t xml:space="preserve">resupuesto </w:t>
            </w:r>
            <w:r w:rsidR="000E6C37" w:rsidRPr="00704A71">
              <w:rPr>
                <w:rFonts w:ascii="Verdana" w:hAnsi="Verdana" w:cs="Arial"/>
                <w:color w:val="000000" w:themeColor="text1"/>
                <w:sz w:val="22"/>
                <w:highlight w:val="lightGray"/>
                <w:lang w:val="es-ES" w:eastAsia="es-CO"/>
              </w:rPr>
              <w:t>e</w:t>
            </w:r>
            <w:r w:rsidRPr="00704A71">
              <w:rPr>
                <w:rFonts w:ascii="Verdana" w:hAnsi="Verdana" w:cs="Arial"/>
                <w:color w:val="000000" w:themeColor="text1"/>
                <w:sz w:val="22"/>
                <w:highlight w:val="lightGray"/>
                <w:lang w:val="es-ES" w:eastAsia="es-CO"/>
              </w:rPr>
              <w:t>stimado sea superior a 1.000.000 de SMMLV se aplicarán las reglas establecidas en el Decreto 1082 de 2015]</w:t>
            </w:r>
          </w:p>
          <w:p w14:paraId="7F97D6B9" w14:textId="77777777" w:rsidR="00316FB4" w:rsidRPr="00704A71" w:rsidRDefault="00316FB4">
            <w:pPr>
              <w:spacing w:line="276" w:lineRule="auto"/>
              <w:jc w:val="both"/>
              <w:rPr>
                <w:rFonts w:ascii="Verdana" w:eastAsiaTheme="minorHAnsi" w:hAnsi="Verdana" w:cs="Arial"/>
                <w:color w:val="000000" w:themeColor="text1"/>
                <w:sz w:val="22"/>
                <w:lang w:val="es-ES" w:eastAsia="es-CO"/>
              </w:rPr>
            </w:pPr>
          </w:p>
          <w:p w14:paraId="7F156E90" w14:textId="16B0D129"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highlight w:val="lightGray"/>
                <w:lang w:val="es-ES" w:eastAsia="es-CO"/>
              </w:rPr>
              <w:t xml:space="preserve">[En los </w:t>
            </w:r>
            <w:r w:rsidR="00996072">
              <w:rPr>
                <w:rFonts w:ascii="Verdana" w:hAnsi="Verdana" w:cs="Arial"/>
                <w:color w:val="000000" w:themeColor="text1"/>
                <w:sz w:val="22"/>
                <w:highlight w:val="lightGray"/>
                <w:lang w:val="es-ES" w:eastAsia="es-CO"/>
              </w:rPr>
              <w:t>P</w:t>
            </w:r>
            <w:r w:rsidRPr="00704A71">
              <w:rPr>
                <w:rFonts w:ascii="Verdana" w:hAnsi="Verdana" w:cs="Arial"/>
                <w:color w:val="000000" w:themeColor="text1"/>
                <w:sz w:val="22"/>
                <w:highlight w:val="lightGray"/>
                <w:lang w:val="es-ES" w:eastAsia="es-CO"/>
              </w:rPr>
              <w:t xml:space="preserve">rocesos de </w:t>
            </w:r>
            <w:r w:rsidR="00996072">
              <w:rPr>
                <w:rFonts w:ascii="Verdana" w:hAnsi="Verdana" w:cs="Arial"/>
                <w:color w:val="000000" w:themeColor="text1"/>
                <w:sz w:val="22"/>
                <w:highlight w:val="lightGray"/>
                <w:lang w:val="es-ES" w:eastAsia="es-CO"/>
              </w:rPr>
              <w:t>C</w:t>
            </w:r>
            <w:r w:rsidRPr="00704A71">
              <w:rPr>
                <w:rFonts w:ascii="Verdana" w:hAnsi="Verdana" w:cs="Arial"/>
                <w:color w:val="000000" w:themeColor="text1"/>
                <w:sz w:val="22"/>
                <w:highlight w:val="lightGray"/>
                <w:lang w:val="es-ES" w:eastAsia="es-CO"/>
              </w:rPr>
              <w:t xml:space="preserve">ontratación estructurados por lotes, el valor asegurado corresponderá al diez por ciento (10%) del </w:t>
            </w:r>
            <w:r w:rsidR="000E6C37" w:rsidRPr="00704A71">
              <w:rPr>
                <w:rFonts w:ascii="Verdana" w:hAnsi="Verdana" w:cs="Arial"/>
                <w:color w:val="000000" w:themeColor="text1"/>
                <w:sz w:val="22"/>
                <w:highlight w:val="lightGray"/>
                <w:lang w:val="es-ES" w:eastAsia="es-CO"/>
              </w:rPr>
              <w:t>p</w:t>
            </w:r>
            <w:r w:rsidRPr="00704A71">
              <w:rPr>
                <w:rFonts w:ascii="Verdana" w:hAnsi="Verdana" w:cs="Arial"/>
                <w:color w:val="000000" w:themeColor="text1"/>
                <w:sz w:val="22"/>
                <w:highlight w:val="lightGray"/>
                <w:lang w:val="es-ES" w:eastAsia="es-CO"/>
              </w:rPr>
              <w:t xml:space="preserve">resupuesto </w:t>
            </w:r>
            <w:r w:rsidR="000E6C37" w:rsidRPr="00704A71">
              <w:rPr>
                <w:rFonts w:ascii="Verdana" w:hAnsi="Verdana" w:cs="Arial"/>
                <w:color w:val="000000" w:themeColor="text1"/>
                <w:sz w:val="22"/>
                <w:highlight w:val="lightGray"/>
                <w:lang w:val="es-ES" w:eastAsia="es-CO"/>
              </w:rPr>
              <w:t>o</w:t>
            </w:r>
            <w:r w:rsidRPr="00704A71">
              <w:rPr>
                <w:rFonts w:ascii="Verdana" w:hAnsi="Verdana" w:cs="Arial"/>
                <w:color w:val="000000" w:themeColor="text1"/>
                <w:sz w:val="22"/>
                <w:highlight w:val="lightGray"/>
                <w:lang w:val="es-ES" w:eastAsia="es-CO"/>
              </w:rPr>
              <w:t>ficial del lote o la sumatoria de los lotes a los cuales se presente oferta</w:t>
            </w:r>
            <w:r w:rsidR="001C7C16">
              <w:rPr>
                <w:rFonts w:ascii="Verdana" w:hAnsi="Verdana" w:cs="Arial"/>
                <w:color w:val="000000" w:themeColor="text1"/>
                <w:sz w:val="22"/>
                <w:highlight w:val="lightGray"/>
                <w:lang w:val="es-ES" w:eastAsia="es-CO"/>
              </w:rPr>
              <w:t xml:space="preserve"> (0)</w:t>
            </w:r>
            <w:r w:rsidR="008D2A16" w:rsidRPr="00704A71">
              <w:rPr>
                <w:rFonts w:ascii="Verdana" w:hAnsi="Verdana" w:cs="Arial"/>
                <w:color w:val="000000" w:themeColor="text1"/>
                <w:sz w:val="22"/>
                <w:highlight w:val="lightGray"/>
                <w:lang w:val="es-ES" w:eastAsia="es-CO"/>
              </w:rPr>
              <w:t>]</w:t>
            </w:r>
            <w:r w:rsidRPr="00704A71">
              <w:rPr>
                <w:rFonts w:ascii="Verdana" w:eastAsia="Arial,Times New Roman" w:hAnsi="Verdana" w:cs="Arial"/>
                <w:color w:val="000000" w:themeColor="text1"/>
                <w:sz w:val="22"/>
                <w:lang w:val="es-ES" w:eastAsia="es-CO"/>
              </w:rPr>
              <w:t xml:space="preserve"> </w:t>
            </w: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lastRenderedPageBreak/>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41"/>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5D4AE47B" w14:textId="102B717A" w:rsidR="00692E0F" w:rsidRPr="00704A71" w:rsidRDefault="00895862" w:rsidP="00FF4623">
      <w:pPr>
        <w:tabs>
          <w:tab w:val="left" w:pos="1860"/>
        </w:tabs>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highlight w:val="lightGray"/>
        </w:rPr>
        <w:t xml:space="preserve">[En los </w:t>
      </w:r>
      <w:r w:rsidR="00996072">
        <w:rPr>
          <w:rFonts w:ascii="Verdana" w:eastAsia="Arial" w:hAnsi="Verdana" w:cs="Arial"/>
          <w:color w:val="000000" w:themeColor="text1"/>
          <w:sz w:val="22"/>
          <w:highlight w:val="lightGray"/>
        </w:rPr>
        <w:t>P</w:t>
      </w:r>
      <w:r w:rsidRPr="00704A71">
        <w:rPr>
          <w:rFonts w:ascii="Verdana" w:eastAsia="Arial" w:hAnsi="Verdana" w:cs="Arial"/>
          <w:color w:val="000000" w:themeColor="text1"/>
          <w:sz w:val="22"/>
          <w:highlight w:val="lightGray"/>
        </w:rPr>
        <w:t xml:space="preserve">rocesos de </w:t>
      </w:r>
      <w:r w:rsidR="00996072">
        <w:rPr>
          <w:rFonts w:ascii="Verdana" w:eastAsia="Arial" w:hAnsi="Verdana" w:cs="Arial"/>
          <w:color w:val="000000" w:themeColor="text1"/>
          <w:sz w:val="22"/>
          <w:highlight w:val="lightGray"/>
        </w:rPr>
        <w:t>C</w:t>
      </w:r>
      <w:r w:rsidRPr="00704A71">
        <w:rPr>
          <w:rFonts w:ascii="Verdana" w:eastAsia="Arial" w:hAnsi="Verdana" w:cs="Arial"/>
          <w:color w:val="000000" w:themeColor="text1"/>
          <w:sz w:val="22"/>
          <w:highlight w:val="lightGray"/>
        </w:rPr>
        <w:t xml:space="preserve">ontratación estructurados por lotes, </w:t>
      </w:r>
      <w:r w:rsidR="00974376"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00974376" w:rsidRPr="00704A71">
        <w:rPr>
          <w:rFonts w:ascii="Verdana" w:eastAsia="Arial" w:hAnsi="Verdana" w:cs="Arial"/>
          <w:color w:val="000000" w:themeColor="text1"/>
          <w:sz w:val="22"/>
          <w:highlight w:val="lightGray"/>
        </w:rPr>
        <w:t xml:space="preserve"> incluirá el siguiente párrafo:] </w:t>
      </w:r>
    </w:p>
    <w:p w14:paraId="432B3AAF" w14:textId="5C2CC996" w:rsidR="00051A1C" w:rsidRPr="00704A71" w:rsidRDefault="7389D13D" w:rsidP="6B35F21E">
      <w:pPr>
        <w:tabs>
          <w:tab w:val="left" w:pos="1860"/>
        </w:tabs>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highlight w:val="lightGray"/>
        </w:rPr>
        <w:t>[</w:t>
      </w:r>
      <w:r w:rsidR="780D86C5" w:rsidRPr="00704A71">
        <w:rPr>
          <w:rFonts w:ascii="Verdana" w:eastAsia="Arial" w:hAnsi="Verdana" w:cs="Arial"/>
          <w:color w:val="000000" w:themeColor="text1"/>
          <w:sz w:val="22"/>
          <w:highlight w:val="lightGray"/>
        </w:rPr>
        <w:t>E</w:t>
      </w:r>
      <w:r w:rsidR="7B081AA9" w:rsidRPr="00704A71">
        <w:rPr>
          <w:rFonts w:ascii="Verdana" w:eastAsia="Arial" w:hAnsi="Verdana" w:cs="Arial"/>
          <w:color w:val="000000" w:themeColor="text1"/>
          <w:sz w:val="22"/>
          <w:highlight w:val="lightGray"/>
        </w:rPr>
        <w:t xml:space="preserve">l </w:t>
      </w:r>
      <w:r w:rsidR="00AE2C5E">
        <w:rPr>
          <w:rFonts w:ascii="Verdana" w:eastAsia="Arial" w:hAnsi="Verdana" w:cs="Arial"/>
          <w:color w:val="000000" w:themeColor="text1"/>
          <w:sz w:val="22"/>
          <w:highlight w:val="lightGray"/>
        </w:rPr>
        <w:t>P</w:t>
      </w:r>
      <w:r w:rsidR="6662E827" w:rsidRPr="00704A71">
        <w:rPr>
          <w:rFonts w:ascii="Verdana" w:eastAsia="Arial" w:hAnsi="Verdana" w:cs="Arial"/>
          <w:color w:val="000000" w:themeColor="text1"/>
          <w:sz w:val="22"/>
          <w:highlight w:val="lightGray"/>
        </w:rPr>
        <w:t>roponente</w:t>
      </w:r>
      <w:r w:rsidR="7B081AA9" w:rsidRPr="00704A71">
        <w:rPr>
          <w:rFonts w:ascii="Verdana" w:eastAsia="Arial" w:hAnsi="Verdana" w:cs="Arial"/>
          <w:color w:val="000000" w:themeColor="text1"/>
          <w:sz w:val="22"/>
          <w:highlight w:val="lightGray"/>
        </w:rPr>
        <w:t xml:space="preserve"> podrá presentar una garantía de seriedad de la oferta por cada uno de los lotes o por la totalidad de lotes a los cuales presente oferta. En ambos eventos, debe indicar el número del lote o lotes a los cuales presenta oferta</w:t>
      </w:r>
      <w:r w:rsidR="001C7C16">
        <w:rPr>
          <w:rFonts w:ascii="Verdana" w:eastAsia="Arial" w:hAnsi="Verdana" w:cs="Arial"/>
          <w:color w:val="000000" w:themeColor="text1"/>
          <w:sz w:val="22"/>
          <w:highlight w:val="lightGray"/>
        </w:rPr>
        <w:t xml:space="preserve"> (0)</w:t>
      </w:r>
      <w:r w:rsidRPr="00704A71">
        <w:rPr>
          <w:rFonts w:ascii="Verdana" w:eastAsia="Arial" w:hAnsi="Verdana" w:cs="Arial"/>
          <w:color w:val="000000" w:themeColor="text1"/>
          <w:sz w:val="22"/>
          <w:highlight w:val="lightGray"/>
        </w:rPr>
        <w:t>]</w:t>
      </w:r>
      <w:r w:rsidR="200B1DFE" w:rsidRPr="00704A71">
        <w:rPr>
          <w:rFonts w:ascii="Verdana" w:eastAsia="Arial" w:hAnsi="Verdana" w:cs="Arial"/>
          <w:color w:val="000000" w:themeColor="text1"/>
          <w:sz w:val="22"/>
          <w:highlight w:val="lightGray"/>
        </w:rPr>
        <w:t>.</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49" w:name="_Toc32147430"/>
      <w:bookmarkStart w:id="750" w:name="_Toc206147415"/>
      <w:bookmarkStart w:id="751"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49"/>
      <w:bookmarkEnd w:id="750"/>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56E5753" w14:textId="20E07AD1" w:rsidR="00E4596D" w:rsidRPr="00704A71" w:rsidRDefault="000D4542" w:rsidP="00C05E01">
      <w:pPr>
        <w:pStyle w:val="Captulo7"/>
        <w:numPr>
          <w:ilvl w:val="0"/>
          <w:numId w:val="0"/>
        </w:numPr>
        <w:tabs>
          <w:tab w:val="left" w:pos="1860"/>
        </w:tabs>
        <w:jc w:val="both"/>
        <w:rPr>
          <w:rFonts w:ascii="Verdana" w:hAnsi="Verdana"/>
          <w:sz w:val="22"/>
          <w:szCs w:val="22"/>
          <w:lang w:val="es-MX"/>
        </w:rPr>
      </w:pPr>
      <w:r w:rsidRPr="00704A71">
        <w:rPr>
          <w:rFonts w:ascii="Verdana" w:hAnsi="Verdana"/>
          <w:b w:val="0"/>
          <w:sz w:val="22"/>
          <w:szCs w:val="22"/>
          <w:highlight w:val="lightGray"/>
          <w:lang w:val="es-MX"/>
        </w:rPr>
        <w:t>[</w:t>
      </w:r>
      <w:r w:rsidR="00E4596D" w:rsidRPr="00704A71">
        <w:rPr>
          <w:rFonts w:ascii="Verdana" w:hAnsi="Verdana"/>
          <w:b w:val="0"/>
          <w:sz w:val="22"/>
          <w:szCs w:val="22"/>
          <w:highlight w:val="lightGray"/>
          <w:lang w:val="es-MX"/>
        </w:rPr>
        <w:t xml:space="preserve">La </w:t>
      </w:r>
      <w:r w:rsidR="00BC6B79" w:rsidRPr="00704A71">
        <w:rPr>
          <w:rFonts w:ascii="Verdana" w:hAnsi="Verdana"/>
          <w:b w:val="0"/>
          <w:bCs w:val="0"/>
          <w:sz w:val="22"/>
          <w:szCs w:val="22"/>
          <w:highlight w:val="lightGray"/>
          <w:lang w:val="es-MX"/>
        </w:rPr>
        <w:t>E</w:t>
      </w:r>
      <w:r w:rsidR="00E4596D" w:rsidRPr="00704A71">
        <w:rPr>
          <w:rFonts w:ascii="Verdana" w:hAnsi="Verdana"/>
          <w:b w:val="0"/>
          <w:sz w:val="22"/>
          <w:szCs w:val="22"/>
          <w:highlight w:val="lightGray"/>
          <w:lang w:val="es-MX"/>
        </w:rPr>
        <w:t xml:space="preserve">ntidad podrá incluir garantías adicionales a las contempladas en este capítulo, siempre y cuando se justifique la necesidad de las mismas como forma de mitigar un riesgo del </w:t>
      </w:r>
      <w:proofErr w:type="gramStart"/>
      <w:r w:rsidR="00996072">
        <w:rPr>
          <w:rFonts w:ascii="Verdana" w:hAnsi="Verdana"/>
          <w:b w:val="0"/>
          <w:sz w:val="22"/>
          <w:szCs w:val="22"/>
          <w:highlight w:val="lightGray"/>
          <w:lang w:val="es-MX"/>
        </w:rPr>
        <w:t>P</w:t>
      </w:r>
      <w:r w:rsidR="00E4596D" w:rsidRPr="00704A71">
        <w:rPr>
          <w:rFonts w:ascii="Verdana" w:hAnsi="Verdana"/>
          <w:b w:val="0"/>
          <w:sz w:val="22"/>
          <w:szCs w:val="22"/>
          <w:highlight w:val="lightGray"/>
          <w:lang w:val="es-MX"/>
        </w:rPr>
        <w:t>roceso</w:t>
      </w:r>
      <w:r w:rsidR="001C7C16">
        <w:rPr>
          <w:rFonts w:ascii="Verdana" w:hAnsi="Verdana"/>
          <w:b w:val="0"/>
          <w:sz w:val="22"/>
          <w:szCs w:val="22"/>
          <w:highlight w:val="lightGray"/>
          <w:lang w:val="es-MX"/>
        </w:rPr>
        <w:t>(</w:t>
      </w:r>
      <w:proofErr w:type="gramEnd"/>
      <w:r w:rsidR="001C7C16">
        <w:rPr>
          <w:rFonts w:ascii="Verdana" w:hAnsi="Verdana"/>
          <w:b w:val="0"/>
          <w:sz w:val="22"/>
          <w:szCs w:val="22"/>
          <w:highlight w:val="lightGray"/>
          <w:lang w:val="es-MX"/>
        </w:rPr>
        <w:t>0)</w:t>
      </w:r>
      <w:r w:rsidR="00E4596D" w:rsidRPr="00704A71">
        <w:rPr>
          <w:rFonts w:ascii="Verdana" w:hAnsi="Verdana"/>
          <w:sz w:val="22"/>
          <w:szCs w:val="22"/>
          <w:highlight w:val="lightGray"/>
          <w:lang w:val="es-MX"/>
        </w:rPr>
        <w:t>]</w:t>
      </w: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52" w:name="_Toc5006169"/>
      <w:bookmarkStart w:id="753" w:name="_Toc32147431"/>
      <w:bookmarkStart w:id="754" w:name="_Toc206147416"/>
      <w:r w:rsidRPr="00704A71">
        <w:rPr>
          <w:rFonts w:ascii="Verdana" w:hAnsi="Verdana"/>
          <w:color w:val="000000" w:themeColor="text1"/>
          <w:sz w:val="22"/>
          <w:szCs w:val="22"/>
        </w:rPr>
        <w:t>GARANTÍA DE CUMPLIMIENTO</w:t>
      </w:r>
      <w:bookmarkEnd w:id="752"/>
      <w:bookmarkEnd w:id="753"/>
      <w:bookmarkEnd w:id="754"/>
    </w:p>
    <w:p w14:paraId="65D7C110" w14:textId="425E22D1"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1C7C16">
        <w:rPr>
          <w:rFonts w:ascii="Verdana" w:hAnsi="Verdana" w:cs="Arial"/>
          <w:color w:val="000000" w:themeColor="text1"/>
          <w:sz w:val="22"/>
        </w:rPr>
        <w:t xml:space="preserve">tres (3) </w:t>
      </w:r>
      <w:r w:rsidR="0043272D" w:rsidRPr="00704A71">
        <w:rPr>
          <w:rFonts w:ascii="Verdana" w:hAnsi="Verdana" w:cs="Arial"/>
          <w:color w:val="000000" w:themeColor="text1"/>
          <w:sz w:val="22"/>
        </w:rPr>
        <w:t xml:space="preserve">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1984"/>
        <w:gridCol w:w="6844"/>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1C7C16"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1C7C16" w:rsidRPr="00704A71" w:rsidRDefault="001C7C16" w:rsidP="001C7C16">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4BCE7D46" w:rsidR="001C7C16" w:rsidRPr="00704A71" w:rsidRDefault="001C7C16" w:rsidP="001C7C16">
            <w:pPr>
              <w:rPr>
                <w:rFonts w:ascii="Verdana" w:eastAsia="Times New Roman" w:hAnsi="Verdana" w:cs="Arial"/>
                <w:color w:val="000000" w:themeColor="text1"/>
                <w:sz w:val="22"/>
                <w:lang w:val="es-ES" w:eastAsia="es-CO"/>
              </w:rPr>
            </w:pPr>
            <w:r w:rsidRPr="00782A6B">
              <w:rPr>
                <w:rFonts w:cs="Arial"/>
                <w:color w:val="262626"/>
                <w:szCs w:val="20"/>
                <w:lang w:val="es-ES"/>
              </w:rPr>
              <w:t xml:space="preserve">ALCALDIA MUNICIPAL DE LETICIA </w:t>
            </w:r>
            <w:r w:rsidRPr="00782A6B">
              <w:rPr>
                <w:rFonts w:cs="Arial"/>
                <w:color w:val="262626"/>
                <w:szCs w:val="20"/>
              </w:rPr>
              <w:t xml:space="preserve">identificada con NIT </w:t>
            </w:r>
            <w:r w:rsidRPr="00782A6B">
              <w:rPr>
                <w:rFonts w:cs="Arial"/>
                <w:color w:val="262626"/>
                <w:szCs w:val="20"/>
                <w:lang w:val="es-ES"/>
              </w:rPr>
              <w:t>899.999.302-9</w:t>
            </w:r>
          </w:p>
        </w:tc>
      </w:tr>
      <w:tr w:rsidR="001C7C16"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1C7C16" w:rsidRPr="00704A71" w:rsidRDefault="001C7C16" w:rsidP="001C7C16">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 xml:space="preserve">Amparos, vigencia y </w:t>
            </w:r>
            <w:r w:rsidRPr="00704A71">
              <w:rPr>
                <w:rFonts w:ascii="Verdana" w:eastAsia="Times New Roman" w:hAnsi="Verdana" w:cs="Arial"/>
                <w:color w:val="000000" w:themeColor="text1"/>
                <w:sz w:val="22"/>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1C7C16" w:rsidRPr="00704A71" w:rsidRDefault="001C7C16" w:rsidP="001C7C16">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88"/>
              <w:gridCol w:w="1896"/>
              <w:gridCol w:w="1934"/>
            </w:tblGrid>
            <w:tr w:rsidR="001C7C16" w:rsidRPr="00704A71" w14:paraId="20038EE8" w14:textId="77777777" w:rsidTr="00DC2E37">
              <w:tc>
                <w:tcPr>
                  <w:tcW w:w="210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1C7C16" w:rsidRPr="00245310" w:rsidRDefault="001C7C16" w:rsidP="001C7C16">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lastRenderedPageBreak/>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1C7C16" w:rsidRPr="00245310" w:rsidRDefault="001C7C16" w:rsidP="001C7C16">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1C7C16" w:rsidRPr="00245310" w:rsidRDefault="001C7C16" w:rsidP="001C7C16">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1C7C16" w:rsidRPr="00704A71" w14:paraId="77D6C6AC" w14:textId="77777777" w:rsidTr="00DC2E37">
              <w:tc>
                <w:tcPr>
                  <w:tcW w:w="2106" w:type="pct"/>
                  <w:tcBorders>
                    <w:top w:val="single" w:sz="4" w:space="0" w:color="auto"/>
                    <w:left w:val="single" w:sz="4" w:space="0" w:color="auto"/>
                    <w:bottom w:val="single" w:sz="4" w:space="0" w:color="auto"/>
                    <w:right w:val="single" w:sz="4" w:space="0" w:color="auto"/>
                  </w:tcBorders>
                  <w:hideMark/>
                </w:tcPr>
                <w:p w14:paraId="438E1014" w14:textId="120563D2" w:rsidR="001C7C16" w:rsidRPr="00704A71" w:rsidRDefault="001C7C16" w:rsidP="001C7C16">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3C0BB924" w14:textId="081CF188" w:rsidR="001C7C16" w:rsidRPr="00704A71" w:rsidRDefault="001C7C16" w:rsidP="001C7C16">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16D57CC" w14:textId="6757A111" w:rsidR="001C7C16" w:rsidRPr="003C78BA" w:rsidRDefault="001C7C16" w:rsidP="001C7C16">
                  <w:pPr>
                    <w:autoSpaceDE w:val="0"/>
                    <w:autoSpaceDN w:val="0"/>
                    <w:adjustRightInd w:val="0"/>
                    <w:rPr>
                      <w:rFonts w:cs="Arial"/>
                      <w:color w:val="000000"/>
                      <w:sz w:val="22"/>
                    </w:rPr>
                  </w:pPr>
                  <w:r w:rsidRPr="003C78BA">
                    <w:rPr>
                      <w:rFonts w:cs="Arial"/>
                      <w:color w:val="000000"/>
                      <w:sz w:val="22"/>
                    </w:rPr>
                    <w:t>Cuantía equivalente</w:t>
                  </w:r>
                </w:p>
                <w:p w14:paraId="7ACE0080" w14:textId="77777777" w:rsidR="001C7C16" w:rsidRPr="003C78BA" w:rsidRDefault="001C7C16" w:rsidP="001C7C16">
                  <w:pPr>
                    <w:autoSpaceDE w:val="0"/>
                    <w:autoSpaceDN w:val="0"/>
                    <w:adjustRightInd w:val="0"/>
                    <w:rPr>
                      <w:rFonts w:cs="Arial"/>
                      <w:color w:val="000000"/>
                      <w:sz w:val="22"/>
                    </w:rPr>
                  </w:pPr>
                  <w:r w:rsidRPr="003C78BA">
                    <w:rPr>
                      <w:rFonts w:cs="Arial"/>
                      <w:color w:val="000000"/>
                      <w:sz w:val="22"/>
                    </w:rPr>
                    <w:t>al 10% del valor del</w:t>
                  </w:r>
                </w:p>
                <w:p w14:paraId="28CA66CE" w14:textId="78FB9A33" w:rsidR="001C7C16" w:rsidRPr="00704A71" w:rsidRDefault="001C7C16" w:rsidP="001C7C16">
                  <w:pPr>
                    <w:jc w:val="both"/>
                    <w:rPr>
                      <w:rFonts w:ascii="Verdana" w:eastAsia="Times New Roman" w:hAnsi="Verdana" w:cs="Arial"/>
                      <w:color w:val="000000" w:themeColor="text1"/>
                      <w:sz w:val="22"/>
                      <w:highlight w:val="lightGray"/>
                      <w:lang w:val="es-ES" w:eastAsia="es-CO"/>
                    </w:rPr>
                  </w:pPr>
                  <w:r w:rsidRPr="003C78BA">
                    <w:rPr>
                      <w:rFonts w:cs="Arial"/>
                      <w:color w:val="000000"/>
                      <w:sz w:val="22"/>
                    </w:rPr>
                    <w:t>contrato.</w:t>
                  </w:r>
                  <w:r w:rsidR="00DC2E37">
                    <w:rPr>
                      <w:rFonts w:cs="Arial"/>
                      <w:color w:val="000000"/>
                      <w:sz w:val="22"/>
                    </w:rPr>
                    <w:t xml:space="preserve"> </w:t>
                  </w:r>
                  <w:r w:rsidRPr="00704A71">
                    <w:rPr>
                      <w:rFonts w:ascii="Verdana" w:eastAsia="Times New Roman" w:hAnsi="Verdana" w:cs="Arial"/>
                      <w:color w:val="000000" w:themeColor="text1"/>
                      <w:sz w:val="22"/>
                      <w:highlight w:val="lightGray"/>
                      <w:lang w:val="es-ES" w:eastAsia="es-CO"/>
                    </w:rPr>
                    <w:t xml:space="preserve">de acuerdo con el artículo 2.2.1.2.3.1.12. del Decreto 1082 de 2015]  </w:t>
                  </w:r>
                </w:p>
              </w:tc>
            </w:tr>
            <w:tr w:rsidR="001C7C16" w:rsidRPr="00704A71" w14:paraId="2148F0B8" w14:textId="77777777" w:rsidTr="00DC2E37">
              <w:tc>
                <w:tcPr>
                  <w:tcW w:w="2106" w:type="pct"/>
                  <w:tcBorders>
                    <w:top w:val="single" w:sz="4" w:space="0" w:color="auto"/>
                    <w:left w:val="single" w:sz="4" w:space="0" w:color="auto"/>
                    <w:bottom w:val="single" w:sz="4" w:space="0" w:color="auto"/>
                    <w:right w:val="single" w:sz="4" w:space="0" w:color="auto"/>
                  </w:tcBorders>
                  <w:hideMark/>
                </w:tcPr>
                <w:p w14:paraId="0590AC86" w14:textId="77777777" w:rsidR="001C7C16" w:rsidRPr="00704A71" w:rsidRDefault="001C7C16" w:rsidP="001C7C16">
                  <w:pPr>
                    <w:jc w:val="both"/>
                    <w:rPr>
                      <w:rFonts w:ascii="Verdana" w:eastAsia="Times New Roman" w:hAnsi="Verdana" w:cs="Arial"/>
                      <w:b/>
                      <w:color w:val="000000" w:themeColor="text1"/>
                      <w:sz w:val="22"/>
                      <w:lang w:val="es-ES" w:eastAsia="es-CO"/>
                    </w:rPr>
                  </w:pPr>
                  <w:r w:rsidRPr="00704A71">
                    <w:rPr>
                      <w:rFonts w:ascii="Verdana" w:eastAsia="Times New Roman" w:hAnsi="Verdana" w:cs="Arial"/>
                      <w:b/>
                      <w:color w:val="000000" w:themeColor="text1"/>
                      <w:sz w:val="22"/>
                      <w:lang w:val="es-ES" w:eastAsia="es-CO"/>
                    </w:rPr>
                    <w:t>Buen manejo y correcta inversión del anticipo</w:t>
                  </w:r>
                </w:p>
              </w:tc>
              <w:tc>
                <w:tcPr>
                  <w:tcW w:w="1432" w:type="pct"/>
                  <w:tcBorders>
                    <w:top w:val="single" w:sz="4" w:space="0" w:color="auto"/>
                    <w:left w:val="single" w:sz="4" w:space="0" w:color="auto"/>
                    <w:bottom w:val="single" w:sz="4" w:space="0" w:color="auto"/>
                    <w:right w:val="single" w:sz="4" w:space="0" w:color="auto"/>
                  </w:tcBorders>
                  <w:hideMark/>
                </w:tcPr>
                <w:p w14:paraId="1A3743DC" w14:textId="09C909C5" w:rsidR="001C7C16" w:rsidRPr="00704A71" w:rsidRDefault="001C7C16" w:rsidP="001C7C16">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Hasta la liquidación del Contrato o hasta la amortización del anticipo</w:t>
                  </w:r>
                </w:p>
              </w:tc>
              <w:tc>
                <w:tcPr>
                  <w:tcW w:w="1461" w:type="pct"/>
                  <w:tcBorders>
                    <w:top w:val="single" w:sz="4" w:space="0" w:color="auto"/>
                    <w:left w:val="single" w:sz="4" w:space="0" w:color="auto"/>
                    <w:bottom w:val="single" w:sz="4" w:space="0" w:color="auto"/>
                    <w:right w:val="single" w:sz="4" w:space="0" w:color="auto"/>
                  </w:tcBorders>
                  <w:hideMark/>
                </w:tcPr>
                <w:p w14:paraId="553304B8" w14:textId="426C0AB5" w:rsidR="001C7C16" w:rsidRPr="00704A71" w:rsidRDefault="00DC2E37" w:rsidP="001C7C16">
                  <w:pPr>
                    <w:jc w:val="both"/>
                    <w:rPr>
                      <w:rFonts w:ascii="Verdana" w:eastAsia="Times New Roman" w:hAnsi="Verdana" w:cs="Arial"/>
                      <w:color w:val="000000" w:themeColor="text1"/>
                      <w:sz w:val="22"/>
                      <w:highlight w:val="lightGray"/>
                      <w:lang w:val="es-ES" w:eastAsia="es-CO"/>
                    </w:rPr>
                  </w:pPr>
                  <w:r w:rsidRPr="00DC2E37">
                    <w:rPr>
                      <w:rFonts w:cs="Arial"/>
                      <w:color w:val="262626"/>
                      <w:sz w:val="22"/>
                    </w:rPr>
                    <w:t xml:space="preserve">cien 100 por ciento del valor recibido como anticipo </w:t>
                  </w:r>
                  <w:r w:rsidR="001C7C16" w:rsidRPr="00704A71">
                    <w:rPr>
                      <w:rFonts w:ascii="Verdana" w:eastAsia="Times New Roman" w:hAnsi="Verdana" w:cs="Arial"/>
                      <w:color w:val="000000" w:themeColor="text1"/>
                      <w:sz w:val="22"/>
                      <w:highlight w:val="lightGray"/>
                      <w:lang w:val="es-ES" w:eastAsia="es-CO"/>
                    </w:rPr>
                    <w:t xml:space="preserve">de acuerdo con el artículo 2.2.1.2.3.1.11. del Decreto 1082 de 2015] </w:t>
                  </w:r>
                  <w:r w:rsidR="00CE58D6" w:rsidRPr="00CE58D6">
                    <w:rPr>
                      <w:rFonts w:ascii="Verdana" w:eastAsia="Times New Roman" w:hAnsi="Verdana" w:cs="Arial"/>
                      <w:b/>
                      <w:bCs/>
                      <w:color w:val="000000" w:themeColor="text1"/>
                      <w:sz w:val="22"/>
                      <w:highlight w:val="lightGray"/>
                      <w:lang w:val="es-ES" w:eastAsia="es-CO"/>
                    </w:rPr>
                    <w:t>no aplica</w:t>
                  </w:r>
                  <w:r w:rsidR="001C7C16" w:rsidRPr="00704A71">
                    <w:rPr>
                      <w:rFonts w:ascii="Verdana" w:eastAsia="Times New Roman" w:hAnsi="Verdana" w:cs="Arial"/>
                      <w:color w:val="000000" w:themeColor="text1"/>
                      <w:sz w:val="22"/>
                      <w:highlight w:val="lightGray"/>
                      <w:lang w:val="es-ES" w:eastAsia="es-CO"/>
                    </w:rPr>
                    <w:t xml:space="preserve"> </w:t>
                  </w:r>
                </w:p>
              </w:tc>
            </w:tr>
            <w:tr w:rsidR="001C7C16" w:rsidRPr="00704A71" w14:paraId="6E1535A4" w14:textId="77777777" w:rsidTr="00DC2E37">
              <w:tc>
                <w:tcPr>
                  <w:tcW w:w="2106" w:type="pct"/>
                  <w:tcBorders>
                    <w:top w:val="single" w:sz="4" w:space="0" w:color="auto"/>
                    <w:left w:val="single" w:sz="4" w:space="0" w:color="auto"/>
                    <w:bottom w:val="single" w:sz="4" w:space="0" w:color="auto"/>
                    <w:right w:val="single" w:sz="4" w:space="0" w:color="auto"/>
                  </w:tcBorders>
                  <w:hideMark/>
                </w:tcPr>
                <w:p w14:paraId="38A6BAF9" w14:textId="625079D3" w:rsidR="001C7C16" w:rsidRPr="00704A71" w:rsidRDefault="001C7C16" w:rsidP="001C7C16">
                  <w:pPr>
                    <w:jc w:val="both"/>
                    <w:rPr>
                      <w:rFonts w:ascii="Verdana" w:eastAsia="Times New Roman" w:hAnsi="Verdana" w:cs="Arial"/>
                      <w:b/>
                      <w:bCs/>
                      <w:color w:val="000000" w:themeColor="text1"/>
                      <w:sz w:val="22"/>
                      <w:lang w:val="es-ES" w:eastAsia="es-CO"/>
                    </w:rPr>
                  </w:pPr>
                  <w:r w:rsidRPr="00704A71">
                    <w:rPr>
                      <w:rFonts w:ascii="Verdana" w:eastAsia="Times New Roman" w:hAnsi="Verdana" w:cs="Arial"/>
                      <w:b/>
                      <w:bCs/>
                      <w:color w:val="000000" w:themeColor="text1"/>
                      <w:sz w:val="22"/>
                      <w:lang w:val="es-ES" w:eastAsia="es-CO"/>
                    </w:rPr>
                    <w:t>Devolución del pago anticipado</w:t>
                  </w:r>
                </w:p>
              </w:tc>
              <w:tc>
                <w:tcPr>
                  <w:tcW w:w="1432" w:type="pct"/>
                  <w:tcBorders>
                    <w:top w:val="single" w:sz="4" w:space="0" w:color="auto"/>
                    <w:left w:val="single" w:sz="4" w:space="0" w:color="auto"/>
                    <w:bottom w:val="single" w:sz="4" w:space="0" w:color="auto"/>
                    <w:right w:val="single" w:sz="4" w:space="0" w:color="auto"/>
                  </w:tcBorders>
                  <w:hideMark/>
                </w:tcPr>
                <w:p w14:paraId="0BEDEB40" w14:textId="52C6E457" w:rsidR="001C7C16" w:rsidRPr="00704A71" w:rsidRDefault="001C7C16" w:rsidP="001C7C16">
                  <w:pPr>
                    <w:spacing w:line="259" w:lineRule="auto"/>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Hasta la liquidación del Contrato o hasta que la Entidad verifique el cumplimiento de todas las actividades o la entrega de todos los bienes o servicios asociados al pago anticipado, de acuerdo con lo que determine la Entidad </w:t>
                  </w:r>
                </w:p>
                <w:p w14:paraId="02AFDC4D" w14:textId="63EE5082" w:rsidR="001C7C16" w:rsidRPr="00704A71" w:rsidRDefault="001C7C16" w:rsidP="001C7C16">
                  <w:pPr>
                    <w:jc w:val="both"/>
                    <w:rPr>
                      <w:rFonts w:ascii="Verdana" w:eastAsia="Times New Roman" w:hAnsi="Verdana" w:cs="Arial"/>
                      <w:color w:val="000000" w:themeColor="text1"/>
                      <w:sz w:val="22"/>
                      <w:lang w:val="es-ES" w:eastAsia="es-CO"/>
                    </w:rPr>
                  </w:pPr>
                </w:p>
              </w:tc>
              <w:tc>
                <w:tcPr>
                  <w:tcW w:w="1461" w:type="pct"/>
                  <w:tcBorders>
                    <w:top w:val="single" w:sz="4" w:space="0" w:color="auto"/>
                    <w:left w:val="single" w:sz="4" w:space="0" w:color="auto"/>
                    <w:bottom w:val="single" w:sz="4" w:space="0" w:color="auto"/>
                    <w:right w:val="single" w:sz="4" w:space="0" w:color="auto"/>
                  </w:tcBorders>
                  <w:hideMark/>
                </w:tcPr>
                <w:p w14:paraId="085A96A6" w14:textId="77777777" w:rsidR="00DC2E37" w:rsidRDefault="001C7C16" w:rsidP="001C7C16">
                  <w:pPr>
                    <w:jc w:val="both"/>
                    <w:rPr>
                      <w:rFonts w:ascii="Verdana" w:eastAsia="Times New Roman" w:hAnsi="Verdana" w:cs="Arial"/>
                      <w:bCs/>
                      <w:color w:val="000000" w:themeColor="text1"/>
                      <w:sz w:val="22"/>
                      <w:lang w:val="es-ES" w:eastAsia="es-CO"/>
                    </w:rPr>
                  </w:pPr>
                  <w:r w:rsidRPr="00704A71">
                    <w:rPr>
                      <w:rFonts w:ascii="Verdana" w:eastAsia="Times New Roman" w:hAnsi="Verdana" w:cs="Arial"/>
                      <w:bCs/>
                      <w:color w:val="000000" w:themeColor="text1"/>
                      <w:sz w:val="22"/>
                      <w:lang w:val="es-ES" w:eastAsia="es-CO"/>
                    </w:rPr>
                    <w:t>El valor de esta garantía debe ser el ciento por ciento (100%) del monto pagado de forma anticipada, ya sea este en dinero o en especie</w:t>
                  </w:r>
                  <w:r w:rsidR="00DC2E37">
                    <w:rPr>
                      <w:rFonts w:ascii="Verdana" w:eastAsia="Times New Roman" w:hAnsi="Verdana" w:cs="Arial"/>
                      <w:bCs/>
                      <w:color w:val="000000" w:themeColor="text1"/>
                      <w:sz w:val="22"/>
                      <w:lang w:val="es-ES" w:eastAsia="es-CO"/>
                    </w:rPr>
                    <w:t>.</w:t>
                  </w:r>
                </w:p>
                <w:p w14:paraId="1A07A8C6" w14:textId="5A36EE23" w:rsidR="001C7C16" w:rsidRPr="00CE58D6" w:rsidRDefault="00DC2E37" w:rsidP="001C7C16">
                  <w:pPr>
                    <w:jc w:val="both"/>
                    <w:rPr>
                      <w:rFonts w:ascii="Verdana" w:eastAsia="Times New Roman" w:hAnsi="Verdana" w:cs="Arial"/>
                      <w:b/>
                      <w:color w:val="000000" w:themeColor="text1"/>
                      <w:sz w:val="22"/>
                      <w:lang w:val="es-ES" w:eastAsia="es-CO"/>
                    </w:rPr>
                  </w:pPr>
                  <w:r w:rsidRPr="00CE58D6">
                    <w:rPr>
                      <w:rFonts w:ascii="Verdana" w:eastAsia="Times New Roman" w:hAnsi="Verdana" w:cs="Arial"/>
                      <w:b/>
                      <w:color w:val="000000" w:themeColor="text1"/>
                      <w:sz w:val="22"/>
                      <w:lang w:val="es-ES" w:eastAsia="es-CO"/>
                    </w:rPr>
                    <w:t>no aplica</w:t>
                  </w:r>
                </w:p>
              </w:tc>
            </w:tr>
            <w:tr w:rsidR="001C7C16" w:rsidRPr="00704A71" w14:paraId="7F0E2F88" w14:textId="77777777" w:rsidTr="00DC2E37">
              <w:tc>
                <w:tcPr>
                  <w:tcW w:w="2106" w:type="pct"/>
                  <w:tcBorders>
                    <w:top w:val="single" w:sz="4" w:space="0" w:color="auto"/>
                    <w:left w:val="single" w:sz="4" w:space="0" w:color="auto"/>
                    <w:bottom w:val="single" w:sz="4" w:space="0" w:color="auto"/>
                    <w:right w:val="single" w:sz="4" w:space="0" w:color="auto"/>
                  </w:tcBorders>
                  <w:hideMark/>
                </w:tcPr>
                <w:p w14:paraId="06478F93" w14:textId="596A9F7C" w:rsidR="001C7C16" w:rsidRPr="00704A71" w:rsidRDefault="001C7C16" w:rsidP="001C7C16">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 xml:space="preserve">Pago de salarios, prestaciones sociales legales e </w:t>
                  </w:r>
                  <w:r w:rsidRPr="00704A71">
                    <w:rPr>
                      <w:rFonts w:ascii="Verdana" w:eastAsia="Times New Roman" w:hAnsi="Verdana" w:cs="Arial"/>
                      <w:b/>
                      <w:color w:val="000000" w:themeColor="text1"/>
                      <w:sz w:val="22"/>
                      <w:lang w:val="es-ES" w:eastAsia="es-CO"/>
                    </w:rPr>
                    <w:lastRenderedPageBreak/>
                    <w:t>indemnizaciones laborales</w:t>
                  </w:r>
                  <w:r w:rsidRPr="00704A71">
                    <w:rPr>
                      <w:rFonts w:ascii="Verdana" w:eastAsia="Times New Roman" w:hAnsi="Verdana" w:cs="Arial"/>
                      <w:color w:val="000000" w:themeColor="text1"/>
                      <w:sz w:val="22"/>
                      <w:lang w:val="es-ES" w:eastAsia="es-CO"/>
                    </w:rPr>
                    <w:t xml:space="preserve"> del personal que el contratista haya de utilizar en el territorio nacional para la ejecución del </w:t>
                  </w:r>
                  <w:r>
                    <w:rPr>
                      <w:rFonts w:ascii="Verdana" w:eastAsia="Times New Roman" w:hAnsi="Verdana" w:cs="Arial"/>
                      <w:color w:val="000000" w:themeColor="text1"/>
                      <w:sz w:val="22"/>
                      <w:lang w:val="es-ES" w:eastAsia="es-CO"/>
                    </w:rPr>
                    <w:t>Contrato</w:t>
                  </w:r>
                </w:p>
              </w:tc>
              <w:tc>
                <w:tcPr>
                  <w:tcW w:w="1432" w:type="pct"/>
                  <w:tcBorders>
                    <w:top w:val="single" w:sz="4" w:space="0" w:color="auto"/>
                    <w:left w:val="single" w:sz="4" w:space="0" w:color="auto"/>
                    <w:bottom w:val="single" w:sz="4" w:space="0" w:color="auto"/>
                    <w:right w:val="single" w:sz="4" w:space="0" w:color="auto"/>
                  </w:tcBorders>
                  <w:hideMark/>
                </w:tcPr>
                <w:p w14:paraId="025BADE2" w14:textId="6A7530E9" w:rsidR="001C7C16" w:rsidRPr="00704A71" w:rsidRDefault="001C7C16" w:rsidP="001C7C16">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Plazo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350564CC" w14:textId="77777777" w:rsidR="00DC2E37" w:rsidRPr="003C78BA" w:rsidRDefault="00DC2E37" w:rsidP="00DC2E37">
                  <w:pPr>
                    <w:autoSpaceDE w:val="0"/>
                    <w:autoSpaceDN w:val="0"/>
                    <w:adjustRightInd w:val="0"/>
                    <w:rPr>
                      <w:rFonts w:cs="Arial"/>
                      <w:color w:val="000000"/>
                      <w:sz w:val="22"/>
                    </w:rPr>
                  </w:pPr>
                  <w:r w:rsidRPr="003C78BA">
                    <w:rPr>
                      <w:rFonts w:cs="Arial"/>
                      <w:color w:val="000000"/>
                      <w:sz w:val="22"/>
                    </w:rPr>
                    <w:t>Cuantía equivalente</w:t>
                  </w:r>
                </w:p>
                <w:p w14:paraId="2AF8A4C0" w14:textId="77777777" w:rsidR="00DC2E37" w:rsidRPr="003C78BA" w:rsidRDefault="00DC2E37" w:rsidP="00DC2E37">
                  <w:pPr>
                    <w:autoSpaceDE w:val="0"/>
                    <w:autoSpaceDN w:val="0"/>
                    <w:adjustRightInd w:val="0"/>
                    <w:rPr>
                      <w:rFonts w:cs="Arial"/>
                      <w:color w:val="000000"/>
                      <w:sz w:val="22"/>
                    </w:rPr>
                  </w:pPr>
                  <w:r w:rsidRPr="003C78BA">
                    <w:rPr>
                      <w:rFonts w:cs="Arial"/>
                      <w:color w:val="000000"/>
                      <w:sz w:val="22"/>
                    </w:rPr>
                    <w:lastRenderedPageBreak/>
                    <w:t>al 5% del valor del</w:t>
                  </w:r>
                </w:p>
                <w:p w14:paraId="122A626A" w14:textId="5163A1E7" w:rsidR="001C7C16" w:rsidRPr="00704A71" w:rsidRDefault="00DC2E37" w:rsidP="00DC2E37">
                  <w:pPr>
                    <w:jc w:val="both"/>
                    <w:rPr>
                      <w:rFonts w:ascii="Verdana" w:eastAsia="Times New Roman" w:hAnsi="Verdana" w:cs="Arial"/>
                      <w:color w:val="000000" w:themeColor="text1"/>
                      <w:sz w:val="22"/>
                      <w:highlight w:val="lightGray"/>
                      <w:lang w:val="es-ES" w:eastAsia="es-CO"/>
                    </w:rPr>
                  </w:pPr>
                  <w:r w:rsidRPr="003C78BA">
                    <w:rPr>
                      <w:rFonts w:cs="Arial"/>
                      <w:color w:val="000000"/>
                      <w:sz w:val="22"/>
                    </w:rPr>
                    <w:t>contrato.</w:t>
                  </w:r>
                  <w:r>
                    <w:rPr>
                      <w:rFonts w:cs="Arial"/>
                      <w:color w:val="000000"/>
                      <w:sz w:val="22"/>
                    </w:rPr>
                    <w:t xml:space="preserve"> </w:t>
                  </w:r>
                  <w:r w:rsidR="001C7C16" w:rsidRPr="00704A71">
                    <w:rPr>
                      <w:rFonts w:ascii="Verdana" w:eastAsia="Times New Roman" w:hAnsi="Verdana" w:cs="Arial"/>
                      <w:color w:val="000000" w:themeColor="text1"/>
                      <w:sz w:val="22"/>
                      <w:highlight w:val="lightGray"/>
                      <w:lang w:val="es-ES" w:eastAsia="es-CO"/>
                    </w:rPr>
                    <w:t xml:space="preserve">de acuerdo con el artículo 2.2.1.2.3.1.13. del Decreto 1082 de 2015] </w:t>
                  </w:r>
                </w:p>
              </w:tc>
            </w:tr>
            <w:tr w:rsidR="001C7C16" w:rsidRPr="00704A71" w14:paraId="68BD6B5B" w14:textId="77777777" w:rsidTr="00DC2E37">
              <w:tc>
                <w:tcPr>
                  <w:tcW w:w="2106" w:type="pct"/>
                  <w:tcBorders>
                    <w:top w:val="single" w:sz="4" w:space="0" w:color="auto"/>
                    <w:left w:val="single" w:sz="4" w:space="0" w:color="auto"/>
                    <w:bottom w:val="single" w:sz="4" w:space="0" w:color="auto"/>
                    <w:right w:val="single" w:sz="4" w:space="0" w:color="auto"/>
                  </w:tcBorders>
                  <w:hideMark/>
                </w:tcPr>
                <w:p w14:paraId="5E427FFF" w14:textId="77777777" w:rsidR="001C7C16" w:rsidRPr="00704A71" w:rsidRDefault="001C7C16" w:rsidP="001C7C16">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lastRenderedPageBreak/>
                    <w:t>Estabilidad y calidad de las obras</w:t>
                  </w:r>
                  <w:r w:rsidRPr="00704A71">
                    <w:rPr>
                      <w:rFonts w:ascii="Verdana" w:eastAsia="Times New Roman" w:hAnsi="Verdana" w:cs="Arial"/>
                      <w:color w:val="000000" w:themeColor="text1"/>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83542C3" w14:textId="4EECEFB9" w:rsidR="001C7C16" w:rsidRPr="00704A71" w:rsidRDefault="00DC2E37" w:rsidP="001C7C16">
                  <w:pPr>
                    <w:jc w:val="both"/>
                    <w:rPr>
                      <w:rFonts w:ascii="Verdana" w:eastAsia="Times New Roman" w:hAnsi="Verdana" w:cs="Arial"/>
                      <w:color w:val="000000" w:themeColor="text1"/>
                      <w:sz w:val="22"/>
                      <w:highlight w:val="lightGray"/>
                      <w:lang w:val="es-ES" w:eastAsia="es-CO"/>
                    </w:rPr>
                  </w:pPr>
                  <w:r w:rsidRPr="009604A4">
                    <w:rPr>
                      <w:rFonts w:cs="Arial"/>
                      <w:sz w:val="22"/>
                    </w:rPr>
                    <w:t>Cinco (5) años contados a parir del acta de entrega y recibo final</w:t>
                  </w:r>
                  <w:r>
                    <w:rPr>
                      <w:rFonts w:cs="Arial"/>
                      <w:sz w:val="22"/>
                    </w:rPr>
                    <w:t xml:space="preserve"> </w:t>
                  </w:r>
                  <w:r w:rsidR="001C7C16" w:rsidRPr="00704A71">
                    <w:rPr>
                      <w:rFonts w:ascii="Verdana" w:eastAsia="Times New Roman" w:hAnsi="Verdana" w:cs="Arial"/>
                      <w:color w:val="000000" w:themeColor="text1"/>
                      <w:sz w:val="22"/>
                      <w:highlight w:val="lightGray"/>
                      <w:lang w:val="es-ES" w:eastAsia="es-CO"/>
                    </w:rPr>
                    <w:t>[Ajustar de acuerdo con el artículo 2.2.1.2.3.1.14. del Decreto 1082 de 2015]</w:t>
                  </w:r>
                </w:p>
              </w:tc>
              <w:tc>
                <w:tcPr>
                  <w:tcW w:w="1461" w:type="pct"/>
                  <w:tcBorders>
                    <w:top w:val="single" w:sz="4" w:space="0" w:color="auto"/>
                    <w:left w:val="single" w:sz="4" w:space="0" w:color="auto"/>
                    <w:bottom w:val="single" w:sz="4" w:space="0" w:color="auto"/>
                    <w:right w:val="single" w:sz="4" w:space="0" w:color="auto"/>
                  </w:tcBorders>
                  <w:hideMark/>
                </w:tcPr>
                <w:p w14:paraId="6E4F069B" w14:textId="14CF6091" w:rsidR="001C7C16" w:rsidRPr="00704A71" w:rsidRDefault="00DC2E37" w:rsidP="001C7C16">
                  <w:pPr>
                    <w:jc w:val="both"/>
                    <w:rPr>
                      <w:rFonts w:ascii="Verdana" w:eastAsia="Times New Roman" w:hAnsi="Verdana" w:cs="Arial"/>
                      <w:color w:val="000000" w:themeColor="text1"/>
                      <w:sz w:val="22"/>
                      <w:highlight w:val="lightGray"/>
                      <w:lang w:val="es-ES" w:eastAsia="es-CO"/>
                    </w:rPr>
                  </w:pPr>
                  <w:r w:rsidRPr="009604A4">
                    <w:rPr>
                      <w:rFonts w:cs="Arial"/>
                      <w:sz w:val="22"/>
                    </w:rPr>
                    <w:t>Veinte por ciento (20%) del valor del contrato.</w:t>
                  </w:r>
                  <w:r>
                    <w:rPr>
                      <w:rFonts w:cs="Arial"/>
                      <w:sz w:val="22"/>
                    </w:rPr>
                    <w:t xml:space="preserve"> </w:t>
                  </w:r>
                  <w:r w:rsidR="001C7C16" w:rsidRPr="00704A71">
                    <w:rPr>
                      <w:rFonts w:ascii="Verdana" w:eastAsia="Times New Roman" w:hAnsi="Verdana" w:cs="Arial"/>
                      <w:color w:val="000000" w:themeColor="text1"/>
                      <w:sz w:val="22"/>
                      <w:highlight w:val="lightGray"/>
                      <w:lang w:val="es-ES" w:eastAsia="es-CO"/>
                    </w:rPr>
                    <w:t>de acuerdo con el artículo 2.2.1.2.3.1.14. del Decreto 1082 de 2015]</w:t>
                  </w:r>
                </w:p>
              </w:tc>
            </w:tr>
            <w:tr w:rsidR="00DC2E37" w:rsidRPr="00704A71" w14:paraId="710F9EDE" w14:textId="77777777" w:rsidTr="00DC2E37">
              <w:tc>
                <w:tcPr>
                  <w:tcW w:w="2106" w:type="pct"/>
                  <w:tcBorders>
                    <w:top w:val="single" w:sz="4" w:space="0" w:color="auto"/>
                    <w:left w:val="single" w:sz="4" w:space="0" w:color="auto"/>
                    <w:bottom w:val="single" w:sz="4" w:space="0" w:color="auto"/>
                    <w:right w:val="single" w:sz="4" w:space="0" w:color="auto"/>
                  </w:tcBorders>
                  <w:hideMark/>
                </w:tcPr>
                <w:p w14:paraId="7B1D9CAE" w14:textId="77777777" w:rsidR="00DC2E37" w:rsidRDefault="00DC2E37" w:rsidP="00DC2E37">
                  <w:pPr>
                    <w:spacing w:line="259" w:lineRule="auto"/>
                    <w:jc w:val="both"/>
                    <w:rPr>
                      <w:rFonts w:ascii="Verdana" w:eastAsia="Arial" w:hAnsi="Verdana" w:cs="Arial"/>
                      <w:color w:val="auto"/>
                      <w:sz w:val="22"/>
                      <w:highlight w:val="lightGray"/>
                      <w:u w:val="single"/>
                      <w:lang w:val="es-ES"/>
                    </w:rPr>
                  </w:pPr>
                </w:p>
                <w:p w14:paraId="5942D946" w14:textId="77777777" w:rsidR="00DC2E37" w:rsidRDefault="00DC2E37" w:rsidP="00DC2E37">
                  <w:pPr>
                    <w:spacing w:line="259" w:lineRule="auto"/>
                    <w:jc w:val="both"/>
                    <w:rPr>
                      <w:rFonts w:ascii="Verdana" w:eastAsia="Arial" w:hAnsi="Verdana" w:cs="Arial"/>
                      <w:color w:val="auto"/>
                      <w:sz w:val="22"/>
                      <w:highlight w:val="lightGray"/>
                      <w:u w:val="single"/>
                      <w:lang w:val="es-ES"/>
                    </w:rPr>
                  </w:pPr>
                  <w:r w:rsidRPr="00910B6D">
                    <w:rPr>
                      <w:rFonts w:cs="Arial"/>
                      <w:b/>
                      <w:bCs/>
                      <w:sz w:val="22"/>
                    </w:rPr>
                    <w:t>Responsabilidad civil extracontractual</w:t>
                  </w:r>
                  <w:r w:rsidRPr="00704A71">
                    <w:rPr>
                      <w:rFonts w:ascii="Verdana" w:eastAsia="Arial" w:hAnsi="Verdana" w:cs="Arial"/>
                      <w:color w:val="auto"/>
                      <w:sz w:val="22"/>
                      <w:highlight w:val="lightGray"/>
                      <w:u w:val="single"/>
                      <w:lang w:val="es-ES"/>
                    </w:rPr>
                    <w:t xml:space="preserve"> </w:t>
                  </w:r>
                </w:p>
                <w:p w14:paraId="013568CE" w14:textId="21DA92EA" w:rsidR="00DC2E37" w:rsidRPr="00704A71" w:rsidRDefault="00DC2E37" w:rsidP="00DC2E37">
                  <w:pPr>
                    <w:spacing w:line="259" w:lineRule="auto"/>
                    <w:jc w:val="both"/>
                    <w:rPr>
                      <w:rFonts w:ascii="Verdana" w:eastAsia="Arial" w:hAnsi="Verdana" w:cs="Arial"/>
                      <w:color w:val="auto"/>
                      <w:sz w:val="22"/>
                      <w:lang w:val="es-MX"/>
                    </w:rPr>
                  </w:pPr>
                  <w:r w:rsidRPr="00704A71">
                    <w:rPr>
                      <w:rFonts w:ascii="Verdana" w:eastAsia="Arial" w:hAnsi="Verdana" w:cs="Arial"/>
                      <w:color w:val="auto"/>
                      <w:sz w:val="22"/>
                      <w:highlight w:val="lightGray"/>
                      <w:u w:val="single"/>
                      <w:lang w:val="es-ES"/>
                    </w:rPr>
                    <w:t xml:space="preserve">[Incluir amparos adicionales en los términos descritos en el Decreto 1082 de 2015 o aquellas garantías que considere la Entidad que son necesarios para amparar riesgos imprevisibles, en todo caso en importante que la Entidad en su estudio previo justifique la necesidad de solicitar amparos o garantías adicionales a las establecidas en el documento base o </w:t>
                  </w:r>
                  <w:r>
                    <w:rPr>
                      <w:rFonts w:ascii="Verdana" w:eastAsia="Arial" w:hAnsi="Verdana" w:cs="Arial"/>
                      <w:color w:val="auto"/>
                      <w:sz w:val="22"/>
                      <w:highlight w:val="lightGray"/>
                      <w:u w:val="single"/>
                      <w:lang w:val="es-ES"/>
                    </w:rPr>
                    <w:t>P</w:t>
                  </w:r>
                  <w:r w:rsidRPr="00704A71">
                    <w:rPr>
                      <w:rFonts w:ascii="Verdana" w:eastAsia="Arial" w:hAnsi="Verdana" w:cs="Arial"/>
                      <w:color w:val="auto"/>
                      <w:sz w:val="22"/>
                      <w:highlight w:val="lightGray"/>
                      <w:u w:val="single"/>
                      <w:lang w:val="es-ES"/>
                    </w:rPr>
                    <w:t>liego tipo]</w:t>
                  </w:r>
                  <w:r w:rsidRPr="00704A71">
                    <w:rPr>
                      <w:rFonts w:ascii="Verdana" w:eastAsia="Arial" w:hAnsi="Verdana" w:cs="Arial"/>
                      <w:color w:val="auto"/>
                      <w:sz w:val="22"/>
                      <w:u w:val="single"/>
                      <w:lang w:val="es-ES"/>
                    </w:rPr>
                    <w:t xml:space="preserve">  </w:t>
                  </w:r>
                </w:p>
                <w:p w14:paraId="45CC766C" w14:textId="6848A76F" w:rsidR="00DC2E37" w:rsidRPr="00704A71" w:rsidRDefault="00DC2E37" w:rsidP="00DC2E37">
                  <w:pPr>
                    <w:jc w:val="both"/>
                    <w:rPr>
                      <w:rFonts w:ascii="Verdana" w:eastAsia="Arial" w:hAnsi="Verdana" w:cs="Arial"/>
                      <w:strike/>
                      <w:color w:val="000000" w:themeColor="text1"/>
                      <w:sz w:val="22"/>
                      <w:lang w:val="es-MX"/>
                    </w:rPr>
                  </w:pPr>
                </w:p>
              </w:tc>
              <w:tc>
                <w:tcPr>
                  <w:tcW w:w="1432" w:type="pct"/>
                  <w:tcBorders>
                    <w:top w:val="single" w:sz="4" w:space="0" w:color="auto"/>
                    <w:left w:val="single" w:sz="4" w:space="0" w:color="auto"/>
                    <w:bottom w:val="single" w:sz="4" w:space="0" w:color="auto"/>
                    <w:right w:val="single" w:sz="4" w:space="0" w:color="auto"/>
                  </w:tcBorders>
                </w:tcPr>
                <w:p w14:paraId="4FE7EA72" w14:textId="008258CE" w:rsidR="00DC2E37" w:rsidRPr="00704A71" w:rsidRDefault="00DC2E37" w:rsidP="00DC2E37">
                  <w:pPr>
                    <w:jc w:val="both"/>
                    <w:rPr>
                      <w:rFonts w:ascii="Verdana" w:eastAsia="Times New Roman" w:hAnsi="Verdana" w:cs="Arial"/>
                      <w:color w:val="000000" w:themeColor="text1"/>
                      <w:sz w:val="22"/>
                      <w:lang w:val="es-ES" w:eastAsia="es-CO"/>
                    </w:rPr>
                  </w:pPr>
                  <w:r w:rsidRPr="009604A4">
                    <w:rPr>
                      <w:rFonts w:cs="Arial"/>
                      <w:sz w:val="22"/>
                    </w:rPr>
                    <w:t>Por el periodo de ejecución del contrato</w:t>
                  </w:r>
                  <w:r>
                    <w:rPr>
                      <w:rFonts w:cs="Arial"/>
                      <w:sz w:val="22"/>
                    </w:rPr>
                    <w:t xml:space="preserve"> </w:t>
                  </w:r>
                </w:p>
              </w:tc>
              <w:tc>
                <w:tcPr>
                  <w:tcW w:w="1461" w:type="pct"/>
                  <w:tcBorders>
                    <w:top w:val="single" w:sz="4" w:space="0" w:color="auto"/>
                    <w:left w:val="single" w:sz="4" w:space="0" w:color="auto"/>
                    <w:bottom w:val="single" w:sz="4" w:space="0" w:color="auto"/>
                    <w:right w:val="single" w:sz="4" w:space="0" w:color="auto"/>
                  </w:tcBorders>
                </w:tcPr>
                <w:p w14:paraId="0F19EFC2" w14:textId="77155624" w:rsidR="00DC2E37" w:rsidRPr="00704A71" w:rsidRDefault="00DC2E37" w:rsidP="00DC2E37">
                  <w:pPr>
                    <w:jc w:val="both"/>
                    <w:rPr>
                      <w:rFonts w:ascii="Verdana" w:eastAsia="Times New Roman" w:hAnsi="Verdana" w:cs="Arial"/>
                      <w:color w:val="000000" w:themeColor="text1"/>
                      <w:sz w:val="22"/>
                      <w:highlight w:val="lightGray"/>
                      <w:lang w:val="es-ES" w:eastAsia="es-CO"/>
                    </w:rPr>
                  </w:pPr>
                  <w:r w:rsidRPr="009604A4">
                    <w:rPr>
                      <w:rFonts w:cs="Arial"/>
                      <w:sz w:val="22"/>
                    </w:rPr>
                    <w:t>200 SMLMV</w:t>
                  </w:r>
                </w:p>
              </w:tc>
            </w:tr>
          </w:tbl>
          <w:p w14:paraId="7F4EB018" w14:textId="77777777" w:rsidR="001C7C16" w:rsidRPr="00704A71" w:rsidRDefault="001C7C16" w:rsidP="001C7C16">
            <w:pPr>
              <w:rPr>
                <w:rFonts w:ascii="Verdana" w:eastAsia="Times New Roman" w:hAnsi="Verdana" w:cs="Arial"/>
                <w:color w:val="auto"/>
                <w:sz w:val="22"/>
                <w:lang w:val="es-ES" w:eastAsia="es-CO"/>
              </w:rPr>
            </w:pPr>
          </w:p>
          <w:p w14:paraId="08C675E5" w14:textId="77777777" w:rsidR="001C7C16" w:rsidRPr="00704A71" w:rsidRDefault="001C7C16" w:rsidP="001C7C16">
            <w:pPr>
              <w:rPr>
                <w:rFonts w:ascii="Verdana" w:eastAsia="Times New Roman" w:hAnsi="Verdana" w:cs="Arial"/>
                <w:color w:val="auto"/>
                <w:sz w:val="22"/>
                <w:lang w:val="es-ES" w:eastAsia="es-CO"/>
              </w:rPr>
            </w:pPr>
          </w:p>
        </w:tc>
      </w:tr>
      <w:tr w:rsidR="001C7C16"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1C7C16" w:rsidRPr="00704A71" w:rsidRDefault="001C7C16" w:rsidP="001C7C16">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w:t>
            </w:r>
            <w:r w:rsidRPr="00704A71">
              <w:rPr>
                <w:rFonts w:ascii="Verdana" w:eastAsia="Times New Roman" w:hAnsi="Verdana" w:cs="Arial"/>
                <w:color w:val="000000" w:themeColor="text1"/>
                <w:lang w:val="es-ES" w:eastAsia="es-CO"/>
              </w:rPr>
              <w:lastRenderedPageBreak/>
              <w:t>en el certificado de existencia y representación legal expedido por la Cámara de Comercio respectiva, y no solo con su sigla, a no ser que en el referido documento se exprese que la sociedad podrá denominarse de esa manera.</w:t>
            </w:r>
          </w:p>
          <w:p w14:paraId="4EB7ABD9" w14:textId="4BC2C505"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7487C9E" w14:textId="367ABD15"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1C7C16"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1C7C16" w:rsidRPr="00704A71" w:rsidRDefault="001C7C16" w:rsidP="001C7C16">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2912F48D" w14:textId="1DB4A7B9"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73C8BE1" w14:textId="4C572563" w:rsidR="001C7C16" w:rsidRPr="00704A71" w:rsidRDefault="001C7C16" w:rsidP="001C7C16">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48EA08F6" w14:textId="4F34593E" w:rsidR="001C66FB" w:rsidRPr="00704A71" w:rsidRDefault="001C66FB" w:rsidP="001C66FB">
      <w:pPr>
        <w:tabs>
          <w:tab w:val="left" w:pos="1860"/>
        </w:tabs>
        <w:spacing w:after="0" w:line="276" w:lineRule="auto"/>
        <w:jc w:val="both"/>
        <w:rPr>
          <w:rFonts w:ascii="Verdana" w:eastAsia="Arial" w:hAnsi="Verdana" w:cs="Arial"/>
          <w:b/>
          <w:color w:val="auto"/>
          <w:sz w:val="22"/>
        </w:rPr>
      </w:pPr>
      <w:r w:rsidRPr="00704A71">
        <w:rPr>
          <w:rFonts w:ascii="Verdana" w:eastAsia="Times New Roman" w:hAnsi="Verdana" w:cs="Arial"/>
          <w:color w:val="auto"/>
          <w:sz w:val="22"/>
          <w:highlight w:val="lightGray"/>
          <w:lang w:val="es-ES" w:eastAsia="es-CO"/>
        </w:rPr>
        <w:t xml:space="preserve">[En los casos que el plazo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sea mayor a cinco (5) años las garantías pueden cubrir los riesgos de la etapa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o del periodo contractual en los términos del artículo 2.2.1.2.3.1.3</w:t>
      </w:r>
      <w:r w:rsidRPr="00704A71">
        <w:rPr>
          <w:rStyle w:val="Textoennegrita"/>
          <w:rFonts w:ascii="Verdana" w:hAnsi="Verdana" w:cs="Arial"/>
          <w:color w:val="333333"/>
          <w:sz w:val="22"/>
          <w:highlight w:val="lightGray"/>
          <w:shd w:val="clear" w:color="auto" w:fill="FFFFFF"/>
        </w:rPr>
        <w:t>.</w:t>
      </w:r>
      <w:r w:rsidRPr="00704A71">
        <w:rPr>
          <w:rFonts w:ascii="Verdana" w:eastAsia="Times New Roman" w:hAnsi="Verdana" w:cs="Arial"/>
          <w:color w:val="auto"/>
          <w:sz w:val="22"/>
          <w:highlight w:val="lightGray"/>
          <w:lang w:val="es-ES" w:eastAsia="es-CO"/>
        </w:rPr>
        <w:t xml:space="preserve"> del Decreto 1082 de 2015.]</w:t>
      </w:r>
      <w:r w:rsidRPr="00704A71">
        <w:rPr>
          <w:rFonts w:ascii="Verdana" w:hAnsi="Verdana" w:cs="Arial"/>
          <w:color w:val="333333"/>
          <w:sz w:val="22"/>
          <w:shd w:val="clear" w:color="auto" w:fill="FFFFFF"/>
        </w:rPr>
        <w:t> </w:t>
      </w: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55" w:name="_Toc5006170"/>
      <w:bookmarkStart w:id="756" w:name="_Toc32147432"/>
      <w:bookmarkStart w:id="757" w:name="_Toc206147417"/>
      <w:r w:rsidRPr="00704A71">
        <w:rPr>
          <w:rFonts w:ascii="Verdana" w:eastAsia="Arial" w:hAnsi="Verdana"/>
          <w:color w:val="000000" w:themeColor="text1"/>
          <w:sz w:val="22"/>
          <w:szCs w:val="22"/>
        </w:rPr>
        <w:t>ESTABILIDAD DE LA OBRA Y PERIODO DE GARANTÍA</w:t>
      </w:r>
      <w:bookmarkEnd w:id="755"/>
      <w:bookmarkEnd w:id="756"/>
      <w:bookmarkEnd w:id="757"/>
    </w:p>
    <w:p w14:paraId="3AFCC36F" w14:textId="360C823C"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w:t>
      </w:r>
      <w:r w:rsidR="005376A7" w:rsidRPr="00704A71">
        <w:rPr>
          <w:rFonts w:ascii="Verdana" w:hAnsi="Verdana" w:cs="Arial"/>
          <w:color w:val="000000" w:themeColor="text1"/>
          <w:sz w:val="22"/>
        </w:rPr>
        <w:lastRenderedPageBreak/>
        <w:t xml:space="preserve">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5376A7" w:rsidRPr="00704A71">
        <w:rPr>
          <w:rFonts w:ascii="Verdana" w:hAnsi="Verdana" w:cs="Arial"/>
          <w:color w:val="000000" w:themeColor="text1"/>
          <w:sz w:val="22"/>
          <w:highlight w:val="lightGray"/>
        </w:rPr>
        <w:t>[</w:t>
      </w:r>
      <w:r w:rsidR="00CD09EB" w:rsidRPr="00704A71">
        <w:rPr>
          <w:rFonts w:ascii="Verdana" w:hAnsi="Verdana" w:cs="Arial"/>
          <w:color w:val="000000" w:themeColor="text1"/>
          <w:sz w:val="22"/>
          <w:highlight w:val="lightGray"/>
        </w:rPr>
        <w:t>l</w:t>
      </w:r>
      <w:r w:rsidR="005376A7" w:rsidRPr="00704A71">
        <w:rPr>
          <w:rFonts w:ascii="Verdana" w:hAnsi="Verdana" w:cs="Arial"/>
          <w:color w:val="000000" w:themeColor="text1"/>
          <w:sz w:val="22"/>
          <w:highlight w:val="lightGray"/>
        </w:rPr>
        <w:t xml:space="preserve">a </w:t>
      </w:r>
      <w:r w:rsidR="38699F2F" w:rsidRPr="00704A71">
        <w:rPr>
          <w:rFonts w:ascii="Verdana" w:hAnsi="Verdana" w:cs="Arial"/>
          <w:color w:val="000000" w:themeColor="text1"/>
          <w:sz w:val="22"/>
          <w:highlight w:val="lightGray"/>
        </w:rPr>
        <w:t>Entidad</w:t>
      </w:r>
      <w:r w:rsidR="005376A7" w:rsidRPr="00704A71">
        <w:rPr>
          <w:rFonts w:ascii="Verdana" w:hAnsi="Verdana" w:cs="Arial"/>
          <w:color w:val="000000" w:themeColor="text1"/>
          <w:sz w:val="22"/>
          <w:highlight w:val="lightGray"/>
        </w:rPr>
        <w:t xml:space="preserve"> debe definir el t</w:t>
      </w:r>
      <w:r w:rsidR="09BAAB81" w:rsidRPr="00704A71">
        <w:rPr>
          <w:rFonts w:ascii="Verdana" w:hAnsi="Verdana" w:cs="Arial"/>
          <w:color w:val="000000" w:themeColor="text1"/>
          <w:sz w:val="22"/>
          <w:highlight w:val="lightGray"/>
        </w:rPr>
        <w:t>é</w:t>
      </w:r>
      <w:r w:rsidR="005376A7" w:rsidRPr="00704A71">
        <w:rPr>
          <w:rFonts w:ascii="Verdana" w:hAnsi="Verdana" w:cs="Arial"/>
          <w:color w:val="000000" w:themeColor="text1"/>
          <w:sz w:val="22"/>
          <w:highlight w:val="lightGray"/>
        </w:rPr>
        <w:t>rmino de vigencia del amparo de acuerdo con el artículo 2.2.1.2.3.1.14. del Decreto 1082 de 2015]</w:t>
      </w:r>
      <w:r w:rsidR="005376A7" w:rsidRPr="00704A71">
        <w:rPr>
          <w:rFonts w:ascii="Verdana" w:hAnsi="Verdana" w:cs="Arial"/>
          <w:color w:val="000000" w:themeColor="text1"/>
          <w:sz w:val="22"/>
        </w:rPr>
        <w:t xml:space="preserve"> 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68C2678D" w14:textId="16343993" w:rsidR="008E3952" w:rsidRPr="00704A71" w:rsidRDefault="008E3952" w:rsidP="008E3952">
      <w:pPr>
        <w:tabs>
          <w:tab w:val="left" w:pos="1860"/>
        </w:tabs>
        <w:spacing w:after="0" w:line="276" w:lineRule="auto"/>
        <w:jc w:val="both"/>
        <w:rPr>
          <w:rFonts w:ascii="Verdana" w:eastAsia="Arial" w:hAnsi="Verdana" w:cs="Arial"/>
          <w:b/>
          <w:color w:val="auto"/>
          <w:sz w:val="22"/>
        </w:rPr>
      </w:pPr>
      <w:r w:rsidRPr="00704A71">
        <w:rPr>
          <w:rFonts w:ascii="Verdana" w:eastAsia="Times New Roman" w:hAnsi="Verdana" w:cs="Arial"/>
          <w:color w:val="auto"/>
          <w:sz w:val="22"/>
          <w:highlight w:val="lightGray"/>
          <w:lang w:val="es-ES" w:eastAsia="es-CO"/>
        </w:rPr>
        <w:t xml:space="preserve">[En los casos que el plazo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sea mayor a cinco (5) años las garantías pueden cubrir los riesgos de la etapa del </w:t>
      </w:r>
      <w:r w:rsidR="00732F42">
        <w:rPr>
          <w:rFonts w:ascii="Verdana" w:eastAsia="Times New Roman" w:hAnsi="Verdana" w:cs="Arial"/>
          <w:color w:val="auto"/>
          <w:sz w:val="22"/>
          <w:highlight w:val="lightGray"/>
          <w:lang w:val="es-ES" w:eastAsia="es-CO"/>
        </w:rPr>
        <w:t>Contrato</w:t>
      </w:r>
      <w:r w:rsidRPr="00704A71">
        <w:rPr>
          <w:rFonts w:ascii="Verdana" w:eastAsia="Times New Roman" w:hAnsi="Verdana" w:cs="Arial"/>
          <w:color w:val="auto"/>
          <w:sz w:val="22"/>
          <w:highlight w:val="lightGray"/>
          <w:lang w:val="es-ES" w:eastAsia="es-CO"/>
        </w:rPr>
        <w:t xml:space="preserve"> o del periodo contractual en los términos del artículo 2.2.1.2.3.1.3</w:t>
      </w:r>
      <w:r w:rsidRPr="00704A71">
        <w:rPr>
          <w:rStyle w:val="Textoennegrita"/>
          <w:rFonts w:ascii="Verdana" w:hAnsi="Verdana" w:cs="Arial"/>
          <w:color w:val="333333"/>
          <w:sz w:val="22"/>
          <w:highlight w:val="lightGray"/>
          <w:shd w:val="clear" w:color="auto" w:fill="FFFFFF"/>
        </w:rPr>
        <w:t>.</w:t>
      </w:r>
      <w:r w:rsidRPr="00704A71">
        <w:rPr>
          <w:rFonts w:ascii="Verdana" w:eastAsia="Times New Roman" w:hAnsi="Verdana" w:cs="Arial"/>
          <w:color w:val="auto"/>
          <w:sz w:val="22"/>
          <w:highlight w:val="lightGray"/>
          <w:lang w:val="es-ES" w:eastAsia="es-CO"/>
        </w:rPr>
        <w:t xml:space="preserve"> del Decreto 1082 de 2015.]</w:t>
      </w:r>
      <w:r w:rsidRPr="00704A71">
        <w:rPr>
          <w:rFonts w:ascii="Verdana" w:hAnsi="Verdana" w:cs="Arial"/>
          <w:color w:val="333333"/>
          <w:sz w:val="22"/>
          <w:shd w:val="clear" w:color="auto" w:fill="FFFFFF"/>
        </w:rPr>
        <w:t> </w:t>
      </w:r>
    </w:p>
    <w:p w14:paraId="3B207F5A" w14:textId="77777777" w:rsidR="008E3952" w:rsidRPr="00704A71"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58" w:name="_Toc192499911"/>
      <w:bookmarkStart w:id="759" w:name="_Toc192854713"/>
      <w:bookmarkStart w:id="760" w:name="_Toc5006171"/>
      <w:bookmarkStart w:id="761" w:name="_Toc32147433"/>
      <w:bookmarkStart w:id="762" w:name="_Toc206147418"/>
      <w:bookmarkEnd w:id="758"/>
      <w:bookmarkEnd w:id="759"/>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60"/>
      <w:bookmarkEnd w:id="761"/>
      <w:bookmarkEnd w:id="762"/>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D84762"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2F5F6FC" w:rsidR="00D84762" w:rsidRPr="00704A71" w:rsidRDefault="00382013">
            <w:pPr>
              <w:rPr>
                <w:rFonts w:ascii="Verdana" w:eastAsia="Times New Roman" w:hAnsi="Verdana" w:cs="Arial"/>
                <w:color w:val="000000" w:themeColor="text1"/>
                <w:sz w:val="22"/>
                <w:lang w:val="es-ES" w:eastAsia="es-CO"/>
              </w:rPr>
            </w:pPr>
            <w:r>
              <w:rPr>
                <w:rFonts w:ascii="Verdana" w:eastAsia="Times New Roman" w:hAnsi="Verdana" w:cs="Arial"/>
                <w:color w:val="000000" w:themeColor="text1"/>
                <w:sz w:val="22"/>
                <w:lang w:val="es-ES" w:eastAsia="es-CO"/>
              </w:rPr>
              <w:t>Municipio de leticia</w:t>
            </w:r>
            <w:r w:rsidR="00D84762" w:rsidRPr="00704A71">
              <w:rPr>
                <w:rFonts w:ascii="Verdana" w:eastAsia="Times New Roman" w:hAnsi="Verdana" w:cs="Arial"/>
                <w:color w:val="000000" w:themeColor="text1"/>
                <w:sz w:val="22"/>
                <w:lang w:val="es-ES" w:eastAsia="es-CO"/>
              </w:rPr>
              <w:t xml:space="preserve"> identificada con NIT </w:t>
            </w:r>
            <w:r>
              <w:rPr>
                <w:rFonts w:ascii="Verdana" w:eastAsia="Times New Roman" w:hAnsi="Verdana" w:cs="Arial"/>
                <w:color w:val="000000" w:themeColor="text1"/>
                <w:sz w:val="22"/>
                <w:lang w:val="es-ES" w:eastAsia="es-CO"/>
              </w:rPr>
              <w:t>899999302</w:t>
            </w:r>
            <w:r w:rsidR="00D84762" w:rsidRPr="00704A71">
              <w:rPr>
                <w:rFonts w:ascii="Verdana" w:eastAsia="Times New Roman" w:hAnsi="Verdana" w:cs="Arial"/>
                <w:color w:val="000000" w:themeColor="text1"/>
                <w:sz w:val="22"/>
                <w:lang w:val="es-ES" w:eastAsia="es-CO"/>
              </w:rPr>
              <w:t xml:space="preserve"> y el </w:t>
            </w:r>
            <w:r w:rsidR="00CD09EB" w:rsidRPr="00704A71">
              <w:rPr>
                <w:rFonts w:ascii="Verdana" w:eastAsia="Times New Roman" w:hAnsi="Verdana" w:cs="Arial"/>
                <w:color w:val="000000" w:themeColor="text1"/>
                <w:sz w:val="22"/>
                <w:lang w:val="es-ES" w:eastAsia="es-CO"/>
              </w:rPr>
              <w:t>c</w:t>
            </w:r>
            <w:r w:rsidR="00D84762" w:rsidRPr="00704A71">
              <w:rPr>
                <w:rFonts w:ascii="Verdana" w:eastAsia="Times New Roman" w:hAnsi="Verdana" w:cs="Arial"/>
                <w:color w:val="000000" w:themeColor="text1"/>
                <w:sz w:val="22"/>
                <w:lang w:val="es-ES" w:eastAsia="es-CO"/>
              </w:rPr>
              <w:t>ontratista</w:t>
            </w:r>
          </w:p>
        </w:tc>
      </w:tr>
      <w:tr w:rsidR="00D84762"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las personas jurídicas: la garantía deberá tomarse con el nombre o razón social y tipo societario que figura en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ertificado de </w:t>
            </w:r>
            <w:r w:rsidR="00CD09EB" w:rsidRPr="00704A71">
              <w:rPr>
                <w:rFonts w:ascii="Verdana" w:eastAsia="Times New Roman" w:hAnsi="Verdana" w:cs="Arial"/>
                <w:color w:val="000000" w:themeColor="text1"/>
                <w:lang w:val="es-ES" w:eastAsia="es-CO"/>
              </w:rPr>
              <w:t>e</w:t>
            </w:r>
            <w:r w:rsidRPr="00704A71">
              <w:rPr>
                <w:rFonts w:ascii="Verdana" w:eastAsia="Times New Roman" w:hAnsi="Verdana" w:cs="Arial"/>
                <w:color w:val="000000" w:themeColor="text1"/>
                <w:lang w:val="es-ES" w:eastAsia="es-CO"/>
              </w:rPr>
              <w:t xml:space="preserve">xistencia y </w:t>
            </w:r>
            <w:r w:rsidR="00CD09EB" w:rsidRPr="00704A71">
              <w:rPr>
                <w:rFonts w:ascii="Verdana" w:eastAsia="Times New Roman" w:hAnsi="Verdana" w:cs="Arial"/>
                <w:color w:val="000000" w:themeColor="text1"/>
                <w:lang w:val="es-ES" w:eastAsia="es-CO"/>
              </w:rPr>
              <w:t>r</w:t>
            </w:r>
            <w:r w:rsidRPr="00704A71">
              <w:rPr>
                <w:rFonts w:ascii="Verdana" w:eastAsia="Times New Roman" w:hAnsi="Verdana" w:cs="Arial"/>
                <w:color w:val="000000" w:themeColor="text1"/>
                <w:lang w:val="es-ES" w:eastAsia="es-CO"/>
              </w:rPr>
              <w:t xml:space="preserve">epresentación </w:t>
            </w:r>
            <w:r w:rsidR="00CD09EB" w:rsidRPr="00704A71">
              <w:rPr>
                <w:rFonts w:ascii="Verdana" w:eastAsia="Times New Roman" w:hAnsi="Verdana" w:cs="Arial"/>
                <w:color w:val="000000" w:themeColor="text1"/>
                <w:lang w:val="es-ES" w:eastAsia="es-CO"/>
              </w:rPr>
              <w:t>l</w:t>
            </w:r>
            <w:r w:rsidRPr="00704A71">
              <w:rPr>
                <w:rFonts w:ascii="Verdana" w:eastAsia="Times New Roman" w:hAnsi="Verdana" w:cs="Arial"/>
                <w:color w:val="000000" w:themeColor="text1"/>
                <w:lang w:val="es-ES" w:eastAsia="es-CO"/>
              </w:rPr>
              <w:t>egal expedido por la Cámara de Comercio respectiva, y no s</w:t>
            </w:r>
            <w:r w:rsidR="00761C6F" w:rsidRPr="00704A71">
              <w:rPr>
                <w:rFonts w:ascii="Verdana" w:eastAsia="Times New Roman" w:hAnsi="Verdana" w:cs="Arial"/>
                <w:color w:val="000000" w:themeColor="text1"/>
                <w:lang w:val="es-ES" w:eastAsia="es-CO"/>
              </w:rPr>
              <w:t>o</w:t>
            </w:r>
            <w:r w:rsidRPr="00704A71">
              <w:rPr>
                <w:rFonts w:ascii="Verdana" w:eastAsia="Times New Roman" w:hAnsi="Verdana" w:cs="Arial"/>
                <w:color w:val="000000" w:themeColor="text1"/>
                <w:lang w:val="es-ES" w:eastAsia="es-CO"/>
              </w:rPr>
              <w:t xml:space="preserve">lo con su sigla, a no ser </w:t>
            </w:r>
            <w:r w:rsidRPr="00704A71">
              <w:rPr>
                <w:rFonts w:ascii="Verdana" w:eastAsia="Times New Roman" w:hAnsi="Verdana" w:cs="Arial"/>
                <w:color w:val="000000" w:themeColor="text1"/>
                <w:lang w:val="es-ES" w:eastAsia="es-CO"/>
              </w:rPr>
              <w:lastRenderedPageBreak/>
              <w:t>que en el referido documento se exprese que la sociedad podrá denominarse de esa manera.</w:t>
            </w:r>
          </w:p>
          <w:p w14:paraId="1AA1707B" w14:textId="77777777"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704A71" w:rsidRDefault="00D84762" w:rsidP="00EB5414">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2CA824E9" w:rsidR="00D84762" w:rsidRPr="00704A71" w:rsidRDefault="00D84762" w:rsidP="08A54126">
            <w:pPr>
              <w:shd w:val="clear" w:color="auto" w:fill="FFFFFF" w:themeFill="background1"/>
              <w:spacing w:after="150"/>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highlight w:val="lightGray"/>
                <w:lang w:val="es-ES" w:eastAsia="es-CO"/>
              </w:rPr>
              <w:t>[</w:t>
            </w:r>
            <w:r w:rsidR="00382013">
              <w:rPr>
                <w:rFonts w:ascii="Verdana" w:eastAsia="Times New Roman" w:hAnsi="Verdana" w:cs="Arial"/>
                <w:color w:val="000000" w:themeColor="text1"/>
                <w:sz w:val="22"/>
                <w:highlight w:val="lightGray"/>
                <w:lang w:val="es-ES" w:eastAsia="es-CO"/>
              </w:rPr>
              <w:t>doscientos 200 SMLMV am</w:t>
            </w:r>
            <w:r w:rsidRPr="00704A71">
              <w:rPr>
                <w:rFonts w:ascii="Verdana" w:eastAsia="Times New Roman" w:hAnsi="Verdana" w:cs="Arial"/>
                <w:color w:val="000000" w:themeColor="text1"/>
                <w:sz w:val="22"/>
                <w:highlight w:val="lightGray"/>
                <w:lang w:val="es-ES" w:eastAsia="es-CO"/>
              </w:rPr>
              <w:t>paro de acuerdo con el artículo 2.2.1.2.3.1.17. del Decreto 1082 de 2015</w:t>
            </w:r>
            <w:r w:rsidRPr="00704A71">
              <w:rPr>
                <w:rFonts w:ascii="Verdana" w:eastAsia="Times New Roman" w:hAnsi="Verdana" w:cs="Arial"/>
                <w:color w:val="000000" w:themeColor="text1"/>
                <w:sz w:val="22"/>
                <w:lang w:val="es-ES" w:eastAsia="es-CO"/>
              </w:rPr>
              <w:t xml:space="preserve">] </w:t>
            </w:r>
          </w:p>
        </w:tc>
      </w:tr>
      <w:tr w:rsidR="00D84762"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D84762" w:rsidRPr="00704A71" w:rsidRDefault="00D84762">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sidR="00732F42">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D84762"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102F0E57" w:rsidR="00D84762" w:rsidRPr="00704A71" w:rsidRDefault="00D84762">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sidR="00382013">
              <w:rPr>
                <w:rFonts w:ascii="Verdana" w:eastAsia="Times New Roman" w:hAnsi="Verdana" w:cs="Arial"/>
                <w:color w:val="000000" w:themeColor="text1"/>
                <w:sz w:val="22"/>
                <w:lang w:val="es-ES" w:eastAsia="es-CO"/>
              </w:rPr>
              <w:t>Municipio de leticia</w:t>
            </w:r>
            <w:r w:rsidR="00382013" w:rsidRPr="00704A71">
              <w:rPr>
                <w:rFonts w:ascii="Verdana" w:eastAsia="Times New Roman" w:hAnsi="Verdana" w:cs="Arial"/>
                <w:color w:val="000000" w:themeColor="text1"/>
                <w:sz w:val="22"/>
                <w:lang w:val="es-ES" w:eastAsia="es-CO"/>
              </w:rPr>
              <w:t xml:space="preserve"> identificada con NIT </w:t>
            </w:r>
            <w:r w:rsidR="00382013">
              <w:rPr>
                <w:rFonts w:ascii="Verdana" w:eastAsia="Times New Roman" w:hAnsi="Verdana" w:cs="Arial"/>
                <w:color w:val="000000" w:themeColor="text1"/>
                <w:sz w:val="22"/>
                <w:lang w:val="es-ES" w:eastAsia="es-CO"/>
              </w:rPr>
              <w:t>899999302</w:t>
            </w:r>
            <w:r w:rsidR="00382013" w:rsidRPr="00704A71">
              <w:rPr>
                <w:rFonts w:ascii="Verdana" w:eastAsia="Times New Roman" w:hAnsi="Verdana" w:cs="Arial"/>
                <w:color w:val="000000" w:themeColor="text1"/>
                <w:sz w:val="22"/>
                <w:lang w:val="es-ES" w:eastAsia="es-CO"/>
              </w:rPr>
              <w:t xml:space="preserve"> </w:t>
            </w:r>
          </w:p>
        </w:tc>
      </w:tr>
      <w:tr w:rsidR="00D84762"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341A4DE" w14:textId="64C911CC" w:rsidR="00C41E76" w:rsidRPr="00704A71" w:rsidRDefault="00C41E76" w:rsidP="00C41E76">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istas autorizados. La Entidad contratante deberá establecer y discriminar los amparos descritos en el numeral 3º del artículo 2.2.1.2.3.2.9 del Decreto 1082 de 2015 e incluir el valor del amparo y plazo requerido por cada uno. [</w:t>
            </w:r>
            <w:r w:rsidRPr="005B594D">
              <w:rPr>
                <w:rFonts w:ascii="Verdana" w:eastAsia="Times New Roman" w:hAnsi="Verdana" w:cs="Arial"/>
                <w:color w:val="000000" w:themeColor="text1"/>
                <w:sz w:val="22"/>
                <w:highlight w:val="lightGray"/>
                <w:lang w:val="es-ES" w:eastAsia="es-CO"/>
              </w:rPr>
              <w:t xml:space="preserve">Ejem: Amparo: Cobertura expresa de perjuicios por daño emergente y lucro cesante. Plazo: </w:t>
            </w:r>
            <w:proofErr w:type="spellStart"/>
            <w:r w:rsidRPr="005B594D">
              <w:rPr>
                <w:rFonts w:ascii="Verdana" w:eastAsia="Times New Roman" w:hAnsi="Verdana" w:cs="Arial"/>
                <w:color w:val="000000" w:themeColor="text1"/>
                <w:sz w:val="22"/>
                <w:highlight w:val="lightGray"/>
                <w:lang w:val="es-ES" w:eastAsia="es-CO"/>
              </w:rPr>
              <w:t>xxxx</w:t>
            </w:r>
            <w:proofErr w:type="spellEnd"/>
            <w:r w:rsidRPr="005B594D">
              <w:rPr>
                <w:rFonts w:ascii="Verdana" w:eastAsia="Times New Roman" w:hAnsi="Verdana" w:cs="Arial"/>
                <w:color w:val="000000" w:themeColor="text1"/>
                <w:sz w:val="22"/>
                <w:highlight w:val="lightGray"/>
                <w:lang w:val="es-ES" w:eastAsia="es-CO"/>
              </w:rPr>
              <w:t xml:space="preserve"> Valor del amparo: </w:t>
            </w:r>
            <w:proofErr w:type="spellStart"/>
            <w:r w:rsidRPr="005B594D">
              <w:rPr>
                <w:rFonts w:ascii="Verdana" w:eastAsia="Times New Roman" w:hAnsi="Verdana" w:cs="Arial"/>
                <w:color w:val="000000" w:themeColor="text1"/>
                <w:sz w:val="22"/>
                <w:highlight w:val="lightGray"/>
                <w:lang w:val="es-ES" w:eastAsia="es-CO"/>
              </w:rPr>
              <w:t>Xxxxx</w:t>
            </w:r>
            <w:proofErr w:type="spellEnd"/>
            <w:r w:rsidRPr="005B594D">
              <w:rPr>
                <w:rFonts w:ascii="Verdana" w:eastAsia="Times New Roman" w:hAnsi="Verdana" w:cs="Arial"/>
                <w:color w:val="000000" w:themeColor="text1"/>
                <w:sz w:val="22"/>
                <w:highlight w:val="lightGray"/>
                <w:lang w:val="es-ES" w:eastAsia="es-CO"/>
              </w:rPr>
              <w:t>]</w:t>
            </w:r>
            <w:r w:rsidRPr="00C41E76">
              <w:rPr>
                <w:rFonts w:ascii="Verdana" w:eastAsia="Times New Roman" w:hAnsi="Verdana" w:cs="Arial"/>
                <w:color w:val="auto"/>
                <w:sz w:val="22"/>
                <w:lang w:eastAsia="es-CO"/>
              </w:rPr>
              <w:t> </w:t>
            </w:r>
          </w:p>
          <w:p w14:paraId="60352CCA" w14:textId="0B04361D" w:rsidR="00D84762" w:rsidRPr="00704A71" w:rsidRDefault="00D84762">
            <w:pPr>
              <w:jc w:val="both"/>
              <w:rPr>
                <w:rFonts w:ascii="Verdana" w:eastAsia="Times New Roman" w:hAnsi="Verdana" w:cs="Arial"/>
                <w:color w:val="000000" w:themeColor="text1"/>
                <w:sz w:val="22"/>
                <w:lang w:val="es-ES" w:eastAsia="es-CO"/>
              </w:rPr>
            </w:pPr>
          </w:p>
        </w:tc>
      </w:tr>
      <w:tr w:rsidR="00D84762"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sidR="00732F42">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sidR="00732F42">
              <w:rPr>
                <w:rFonts w:ascii="Verdana" w:eastAsia="Times New Roman" w:hAnsi="Verdana" w:cs="Arial"/>
                <w:color w:val="000000" w:themeColor="text1"/>
                <w:lang w:val="es-ES" w:eastAsia="es-CO"/>
              </w:rPr>
              <w:t>Contrato</w:t>
            </w:r>
          </w:p>
          <w:p w14:paraId="5C47F8DC" w14:textId="79FAA7E2"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Firma del representante legal del </w:t>
            </w:r>
            <w:r w:rsidR="00CD09EB" w:rsidRPr="00704A71">
              <w:rPr>
                <w:rFonts w:ascii="Verdana" w:eastAsia="Times New Roman" w:hAnsi="Verdana" w:cs="Arial"/>
                <w:color w:val="000000" w:themeColor="text1"/>
                <w:lang w:val="es-ES" w:eastAsia="es-CO"/>
              </w:rPr>
              <w:t>c</w:t>
            </w:r>
            <w:r w:rsidRPr="00704A71">
              <w:rPr>
                <w:rFonts w:ascii="Verdana" w:eastAsia="Times New Roman" w:hAnsi="Verdana" w:cs="Arial"/>
                <w:color w:val="000000" w:themeColor="text1"/>
                <w:lang w:val="es-ES" w:eastAsia="es-CO"/>
              </w:rPr>
              <w:t>ontratista</w:t>
            </w:r>
          </w:p>
          <w:p w14:paraId="50230496" w14:textId="1921BB63" w:rsidR="00D84762" w:rsidRPr="00704A71" w:rsidRDefault="00D84762" w:rsidP="00EB5414">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lastRenderedPageBreak/>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2AE1C16E" w14:textId="55E9421E" w:rsidR="00714FB7" w:rsidRPr="00704A71" w:rsidRDefault="00D07E75" w:rsidP="00603A21">
      <w:pPr>
        <w:jc w:val="both"/>
        <w:rPr>
          <w:rFonts w:ascii="Verdana" w:hAnsi="Verdana"/>
          <w:color w:val="auto"/>
          <w:sz w:val="22"/>
          <w:lang w:val="es-MX"/>
        </w:rPr>
      </w:pPr>
      <w:r w:rsidRPr="00704A71">
        <w:rPr>
          <w:rFonts w:ascii="Verdana" w:hAnsi="Verdana"/>
          <w:sz w:val="22"/>
          <w:highlight w:val="lightGray"/>
          <w:lang w:val="es-MX"/>
        </w:rPr>
        <w:t>[</w:t>
      </w:r>
      <w:r w:rsidRPr="00704A71">
        <w:rPr>
          <w:rFonts w:ascii="Verdana" w:hAnsi="Verdana"/>
          <w:color w:val="auto"/>
          <w:sz w:val="22"/>
          <w:highlight w:val="lightGray"/>
          <w:lang w:val="es-MX"/>
        </w:rPr>
        <w:t xml:space="preserve">La </w:t>
      </w:r>
      <w:r w:rsidR="38699F2F" w:rsidRPr="00704A71">
        <w:rPr>
          <w:rFonts w:ascii="Verdana" w:hAnsi="Verdana"/>
          <w:color w:val="auto"/>
          <w:sz w:val="22"/>
          <w:highlight w:val="lightGray"/>
          <w:lang w:val="es-MX"/>
        </w:rPr>
        <w:t>Entidad</w:t>
      </w:r>
      <w:r w:rsidRPr="00704A71">
        <w:rPr>
          <w:rFonts w:ascii="Verdana" w:hAnsi="Verdana"/>
          <w:color w:val="auto"/>
          <w:sz w:val="22"/>
          <w:highlight w:val="lightGray"/>
          <w:lang w:val="es-MX"/>
        </w:rPr>
        <w:t xml:space="preserve"> podrá incluir garantías adicionales a las contempladas en este capítulo, siempre y cuando se justifique la necesidad de las mismas como forma de mitigar un riesgo del </w:t>
      </w:r>
      <w:r w:rsidR="00996072">
        <w:rPr>
          <w:rFonts w:ascii="Verdana" w:hAnsi="Verdana"/>
          <w:color w:val="auto"/>
          <w:sz w:val="22"/>
          <w:highlight w:val="lightGray"/>
          <w:lang w:val="es-MX"/>
        </w:rPr>
        <w:t>P</w:t>
      </w:r>
      <w:r w:rsidRPr="00704A71">
        <w:rPr>
          <w:rFonts w:ascii="Verdana" w:hAnsi="Verdana"/>
          <w:color w:val="auto"/>
          <w:sz w:val="22"/>
          <w:highlight w:val="lightGray"/>
          <w:lang w:val="es-MX"/>
        </w:rPr>
        <w:t>roceso]</w:t>
      </w:r>
      <w:r w:rsidRPr="00704A71">
        <w:rPr>
          <w:rFonts w:ascii="Verdana" w:hAnsi="Verdana"/>
          <w:color w:val="auto"/>
          <w:sz w:val="22"/>
          <w:highlight w:val="lightGray"/>
        </w:rPr>
        <w:t> </w:t>
      </w:r>
      <w:r w:rsidRPr="00704A71">
        <w:rPr>
          <w:rFonts w:ascii="Verdana" w:hAnsi="Verdana"/>
          <w:color w:val="auto"/>
          <w:sz w:val="22"/>
          <w:highlight w:val="lightGray"/>
          <w:lang w:val="es-MX"/>
        </w:rPr>
        <w:t xml:space="preserve"> </w:t>
      </w:r>
    </w:p>
    <w:p w14:paraId="53C898C7" w14:textId="178EE2DF" w:rsidR="002F7B10" w:rsidRPr="00704A71" w:rsidRDefault="00561948" w:rsidP="00704A71">
      <w:pPr>
        <w:pStyle w:val="Entidad-Capitulo"/>
      </w:pPr>
      <w:bookmarkStart w:id="763" w:name="_Toc511924810"/>
      <w:bookmarkStart w:id="764" w:name="_Toc32134272"/>
      <w:bookmarkStart w:id="765" w:name="_Toc32147291"/>
      <w:bookmarkStart w:id="766" w:name="_Toc32147434"/>
      <w:bookmarkStart w:id="767" w:name="_Toc206147419"/>
      <w:bookmarkEnd w:id="751"/>
      <w:r w:rsidRPr="00704A71">
        <w:t>CAP</w:t>
      </w:r>
      <w:r w:rsidR="00A621C8" w:rsidRPr="00704A71">
        <w:t>Í</w:t>
      </w:r>
      <w:r w:rsidRPr="00704A71">
        <w:t xml:space="preserve">TULO VIII MINUTA </w:t>
      </w:r>
      <w:r w:rsidR="008E3988" w:rsidRPr="00704A71">
        <w:t xml:space="preserve">Y CONDICIONES </w:t>
      </w:r>
      <w:r w:rsidRPr="00704A71">
        <w:t>DEL CONTRATO</w:t>
      </w:r>
      <w:bookmarkEnd w:id="763"/>
      <w:bookmarkEnd w:id="764"/>
      <w:bookmarkEnd w:id="765"/>
      <w:bookmarkEnd w:id="766"/>
      <w:bookmarkEnd w:id="767"/>
    </w:p>
    <w:p w14:paraId="04283958" w14:textId="75D59DE3"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2D1948" w:rsidRPr="002D1948">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79CAE24E" w14:textId="2C77A386" w:rsidR="004F3BB1" w:rsidRPr="00704A71" w:rsidRDefault="004F3BB1" w:rsidP="002F7B10">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firma.</w:t>
      </w:r>
    </w:p>
    <w:p w14:paraId="58A8548F" w14:textId="04C9260C" w:rsidR="002871CD" w:rsidRPr="00704A71" w:rsidRDefault="000D0143" w:rsidP="0036057F">
      <w:pPr>
        <w:spacing w:line="276" w:lineRule="auto"/>
        <w:jc w:val="both"/>
        <w:rPr>
          <w:rFonts w:ascii="Verdana" w:eastAsia="Arial" w:hAnsi="Verdana" w:cs="Arial"/>
          <w:color w:val="000000" w:themeColor="text1"/>
          <w:sz w:val="22"/>
        </w:rPr>
      </w:pPr>
      <w:bookmarkStart w:id="768" w:name="_Hlk532199788"/>
      <w:r w:rsidRPr="00704A71">
        <w:rPr>
          <w:rFonts w:ascii="Verdana" w:eastAsia="Arial" w:hAnsi="Verdana" w:cs="Arial"/>
          <w:color w:val="000000" w:themeColor="text1"/>
          <w:sz w:val="22"/>
          <w:highlight w:val="lightGray"/>
        </w:rPr>
        <w:t xml:space="preserve">[La </w:t>
      </w:r>
      <w:r w:rsidR="38699F2F" w:rsidRPr="00704A71">
        <w:rPr>
          <w:rFonts w:ascii="Verdana" w:eastAsia="Arial" w:hAnsi="Verdana" w:cs="Arial"/>
          <w:color w:val="000000" w:themeColor="text1"/>
          <w:sz w:val="22"/>
          <w:highlight w:val="lightGray"/>
        </w:rPr>
        <w:t>Entidad</w:t>
      </w:r>
      <w:r w:rsidRPr="00704A71">
        <w:rPr>
          <w:rFonts w:ascii="Verdana" w:eastAsia="Arial" w:hAnsi="Verdana" w:cs="Arial"/>
          <w:color w:val="000000" w:themeColor="text1"/>
          <w:sz w:val="22"/>
          <w:highlight w:val="lightGray"/>
        </w:rPr>
        <w:t xml:space="preserve"> deberá incluir en el Anexo el contenido mínimo allí establecido. Podrá incluir cláusulas con condiciones adicionales que no contradigan lo dispuesto en el Anexo. En todo caso, las cláusulas adicionales deberán obedecer a las necesidades de ejecución del </w:t>
      </w:r>
      <w:r w:rsidR="00732F42">
        <w:rPr>
          <w:rFonts w:ascii="Verdana" w:eastAsia="Arial" w:hAnsi="Verdana" w:cs="Arial"/>
          <w:color w:val="000000" w:themeColor="text1"/>
          <w:sz w:val="22"/>
          <w:highlight w:val="lightGray"/>
        </w:rPr>
        <w:t>Contrato</w:t>
      </w:r>
      <w:r w:rsidR="00645A12" w:rsidRPr="00704A71">
        <w:rPr>
          <w:rFonts w:ascii="Verdana" w:eastAsia="Arial" w:hAnsi="Verdana" w:cs="Arial"/>
          <w:color w:val="000000" w:themeColor="text1"/>
          <w:sz w:val="22"/>
          <w:highlight w:val="lightGray"/>
        </w:rPr>
        <w:t xml:space="preserve"> </w:t>
      </w:r>
      <w:r w:rsidR="00BD0FBD" w:rsidRPr="00704A71">
        <w:rPr>
          <w:rFonts w:ascii="Verdana" w:eastAsia="Arial" w:hAnsi="Verdana" w:cs="Arial"/>
          <w:color w:val="000000" w:themeColor="text1"/>
          <w:sz w:val="22"/>
          <w:highlight w:val="lightGray"/>
        </w:rPr>
        <w:t xml:space="preserve">y no </w:t>
      </w:r>
      <w:r w:rsidR="00645A12" w:rsidRPr="00704A71">
        <w:rPr>
          <w:rFonts w:ascii="Verdana" w:eastAsia="Arial" w:hAnsi="Verdana" w:cs="Arial"/>
          <w:color w:val="000000" w:themeColor="text1"/>
          <w:sz w:val="22"/>
          <w:highlight w:val="lightGray"/>
        </w:rPr>
        <w:t>deben contrariar las condiciones señaladas en los Documentos Tipo</w:t>
      </w:r>
      <w:r w:rsidRPr="00704A71">
        <w:rPr>
          <w:rFonts w:ascii="Verdana" w:eastAsia="Arial" w:hAnsi="Verdana" w:cs="Arial"/>
          <w:color w:val="000000" w:themeColor="text1"/>
          <w:sz w:val="22"/>
          <w:highlight w:val="lightGray"/>
        </w:rPr>
        <w:t>]</w:t>
      </w:r>
      <w:bookmarkEnd w:id="768"/>
      <w:r w:rsidR="002F7B10" w:rsidRPr="00704A71">
        <w:rPr>
          <w:rFonts w:ascii="Verdana" w:eastAsia="Arial" w:hAnsi="Verdana" w:cs="Arial"/>
          <w:color w:val="000000" w:themeColor="text1"/>
          <w:sz w:val="22"/>
        </w:rPr>
        <w:t xml:space="preserve"> </w:t>
      </w:r>
    </w:p>
    <w:p w14:paraId="1109A34E"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69" w:name="_Ref518058128"/>
      <w:bookmarkStart w:id="770" w:name="_Toc32147435"/>
      <w:bookmarkStart w:id="771" w:name="_Toc206147420"/>
      <w:r w:rsidRPr="00704A71">
        <w:rPr>
          <w:rFonts w:ascii="Verdana" w:hAnsi="Verdana"/>
          <w:color w:val="000000" w:themeColor="text1"/>
          <w:sz w:val="22"/>
          <w:szCs w:val="22"/>
        </w:rPr>
        <w:t>INFORMACIÓN PARA EL CONTROL DE LA EJECUCIÓN DE LA OBRA</w:t>
      </w:r>
      <w:bookmarkEnd w:id="769"/>
      <w:bookmarkEnd w:id="770"/>
      <w:bookmarkEnd w:id="771"/>
    </w:p>
    <w:p w14:paraId="39CA9019" w14:textId="77777777" w:rsidR="002F7B10" w:rsidRPr="00704A71" w:rsidRDefault="002F7B10" w:rsidP="00C25A77">
      <w:pPr>
        <w:pStyle w:val="Capitulo8"/>
        <w:numPr>
          <w:ilvl w:val="0"/>
          <w:numId w:val="0"/>
        </w:numPr>
        <w:ind w:left="1020"/>
        <w:rPr>
          <w:rFonts w:ascii="Verdana" w:hAnsi="Verdana"/>
          <w:color w:val="000000" w:themeColor="text1"/>
          <w:sz w:val="22"/>
          <w:szCs w:val="22"/>
        </w:rPr>
      </w:pPr>
    </w:p>
    <w:p w14:paraId="2B06E1BB" w14:textId="6DF206C6"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a la </w:t>
      </w:r>
      <w:r w:rsidR="00077684" w:rsidRPr="00704A71">
        <w:rPr>
          <w:rFonts w:ascii="Verdana" w:eastAsia="Arial,Calibri" w:hAnsi="Verdana"/>
          <w:b w:val="0"/>
          <w:color w:val="000000" w:themeColor="text1"/>
          <w:sz w:val="22"/>
          <w:szCs w:val="22"/>
          <w:highlight w:val="lightGray"/>
        </w:rPr>
        <w:t xml:space="preserve">[supervisión o </w:t>
      </w:r>
      <w:r w:rsidR="00077684" w:rsidRPr="00704A71">
        <w:rPr>
          <w:rFonts w:ascii="Verdana" w:hAnsi="Verdana"/>
          <w:b w:val="0"/>
          <w:color w:val="000000" w:themeColor="text1"/>
          <w:sz w:val="22"/>
          <w:szCs w:val="22"/>
          <w:highlight w:val="lightGray"/>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E1158F" w:rsidRPr="00704A71">
        <w:rPr>
          <w:rFonts w:ascii="Verdana" w:eastAsia="Arial" w:hAnsi="Verdana"/>
          <w:b w:val="0"/>
          <w:color w:val="000000" w:themeColor="text1"/>
          <w:sz w:val="22"/>
          <w:szCs w:val="22"/>
          <w:highlight w:val="lightGray"/>
        </w:rPr>
        <w:t>[</w:t>
      </w:r>
      <w:r w:rsidR="00CD09EB" w:rsidRPr="00704A71">
        <w:rPr>
          <w:rFonts w:ascii="Verdana" w:eastAsia="Arial" w:hAnsi="Verdana"/>
          <w:b w:val="0"/>
          <w:color w:val="000000" w:themeColor="text1"/>
          <w:sz w:val="22"/>
          <w:szCs w:val="22"/>
          <w:highlight w:val="lightGray"/>
        </w:rPr>
        <w:t>l</w:t>
      </w:r>
      <w:r w:rsidR="00E1158F" w:rsidRPr="00704A71">
        <w:rPr>
          <w:rFonts w:ascii="Verdana" w:eastAsia="Arial" w:hAnsi="Verdana"/>
          <w:b w:val="0"/>
          <w:color w:val="000000" w:themeColor="text1"/>
          <w:sz w:val="22"/>
          <w:szCs w:val="22"/>
          <w:highlight w:val="lightGray"/>
        </w:rPr>
        <w:t>a Entidad debe definir los días</w:t>
      </w:r>
      <w:r w:rsidR="00E1158F" w:rsidRPr="00704A71">
        <w:rPr>
          <w:rFonts w:ascii="Verdana" w:eastAsiaTheme="minorEastAsia" w:hAnsi="Verdana"/>
          <w:b w:val="0"/>
          <w:color w:val="000000" w:themeColor="text1"/>
          <w:sz w:val="22"/>
          <w:szCs w:val="22"/>
          <w:highlight w:val="lightGray"/>
        </w:rPr>
        <w:t>]</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lastRenderedPageBreak/>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2E261C3F"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El</w:t>
      </w:r>
      <w:r w:rsidR="00384AED" w:rsidRPr="00704A71">
        <w:rPr>
          <w:rFonts w:ascii="Verdana" w:hAnsi="Verdana" w:cs="Arial"/>
          <w:color w:val="000000" w:themeColor="text1"/>
          <w:sz w:val="22"/>
        </w:rPr>
        <w:t xml:space="preserve"> </w:t>
      </w:r>
      <w:r w:rsidR="00384AED" w:rsidRPr="00704A71">
        <w:rPr>
          <w:rFonts w:ascii="Verdana" w:hAnsi="Verdana" w:cs="Arial"/>
          <w:color w:val="000000" w:themeColor="text1"/>
          <w:sz w:val="22"/>
          <w:highlight w:val="lightGray"/>
        </w:rPr>
        <w:t>[supervisor o interventor]</w:t>
      </w:r>
      <w:r w:rsidRPr="00704A71">
        <w:rPr>
          <w:rFonts w:ascii="Verdana" w:hAnsi="Verdana" w:cs="Arial"/>
          <w:color w:val="000000" w:themeColor="text1"/>
          <w:sz w:val="22"/>
        </w:rPr>
        <w:t xml:space="preserve"> revisará los documentos presentados por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 obra en un término no mayor a </w:t>
      </w:r>
      <w:r w:rsidRPr="00704A71">
        <w:rPr>
          <w:rFonts w:ascii="Verdana" w:hAnsi="Verdana" w:cs="Arial"/>
          <w:color w:val="000000" w:themeColor="text1"/>
          <w:sz w:val="22"/>
          <w:highlight w:val="lightGray"/>
        </w:rPr>
        <w:t>[incluir]</w:t>
      </w:r>
      <w:r w:rsidRPr="00704A71">
        <w:rPr>
          <w:rFonts w:ascii="Verdana" w:hAnsi="Verdana" w:cs="Arial"/>
          <w:color w:val="000000" w:themeColor="text1"/>
          <w:sz w:val="22"/>
        </w:rPr>
        <w:t xml:space="preserve"> días calendario. En caso de existir algún requerimiento por escrito por parte del </w:t>
      </w:r>
      <w:r w:rsidR="00384AED" w:rsidRPr="00704A71">
        <w:rPr>
          <w:rFonts w:ascii="Verdana" w:hAnsi="Verdana" w:cs="Arial"/>
          <w:color w:val="000000" w:themeColor="text1"/>
          <w:sz w:val="22"/>
          <w:highlight w:val="lightGray"/>
        </w:rPr>
        <w:t>[supervisor o interventor]</w:t>
      </w:r>
      <w:r w:rsidRPr="00704A71">
        <w:rPr>
          <w:rFonts w:ascii="Verdana" w:hAnsi="Verdana" w:cs="Arial"/>
          <w:color w:val="000000" w:themeColor="text1"/>
          <w:sz w:val="22"/>
        </w:rPr>
        <w:t xml:space="preserve">, 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atenderlo en un término no mayor a </w:t>
      </w:r>
      <w:r w:rsidRPr="00704A71">
        <w:rPr>
          <w:rFonts w:ascii="Verdana" w:hAnsi="Verdana" w:cs="Arial"/>
          <w:color w:val="000000" w:themeColor="text1"/>
          <w:sz w:val="22"/>
          <w:highlight w:val="lightGray"/>
        </w:rPr>
        <w:t>[incluir]</w:t>
      </w:r>
      <w:r w:rsidRPr="00704A71">
        <w:rPr>
          <w:rFonts w:ascii="Verdana" w:hAnsi="Verdana" w:cs="Arial"/>
          <w:color w:val="000000" w:themeColor="text1"/>
          <w:sz w:val="22"/>
        </w:rPr>
        <w:t xml:space="preserve"> días hábiles, so pena de incurrir en causal de incumplimiento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048AA719"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 xml:space="preserve">ondiciones, el </w:t>
      </w:r>
      <w:r w:rsidR="00384AED" w:rsidRPr="00704A71">
        <w:rPr>
          <w:rFonts w:ascii="Verdana" w:hAnsi="Verdana" w:cs="Arial"/>
          <w:color w:val="000000" w:themeColor="text1"/>
          <w:sz w:val="22"/>
          <w:highlight w:val="lightGray"/>
        </w:rPr>
        <w:t>[supervisor o interventor]</w:t>
      </w:r>
      <w:r w:rsidRPr="00704A71">
        <w:rPr>
          <w:rFonts w:ascii="Verdana" w:hAnsi="Verdana" w:cs="Arial"/>
          <w:color w:val="000000" w:themeColor="text1"/>
          <w:sz w:val="22"/>
        </w:rPr>
        <w:t>emitirá su concepto favorable mediante comunicación dirigid</w:t>
      </w:r>
      <w:r w:rsidR="00467600" w:rsidRPr="00704A71">
        <w:rPr>
          <w:rFonts w:ascii="Verdana" w:hAnsi="Verdana" w:cs="Arial"/>
          <w:color w:val="000000" w:themeColor="text1"/>
          <w:sz w:val="22"/>
        </w:rPr>
        <w:t>a</w:t>
      </w:r>
      <w:r w:rsidRPr="00704A71">
        <w:rPr>
          <w:rFonts w:ascii="Verdana" w:hAnsi="Verdana" w:cs="Arial"/>
          <w:color w:val="000000" w:themeColor="text1"/>
          <w:sz w:val="22"/>
        </w:rPr>
        <w:t xml:space="preserve"> al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con copia a la </w:t>
      </w:r>
      <w:r w:rsidR="008E6CFF" w:rsidRPr="00704A71">
        <w:rPr>
          <w:rFonts w:ascii="Verdana" w:hAnsi="Verdana" w:cs="Arial"/>
          <w:color w:val="000000" w:themeColor="text1"/>
          <w:sz w:val="22"/>
        </w:rPr>
        <w:t>e</w:t>
      </w:r>
      <w:r w:rsidRPr="00704A71">
        <w:rPr>
          <w:rFonts w:ascii="Verdana" w:hAnsi="Verdana" w:cs="Arial"/>
          <w:color w:val="000000" w:themeColor="text1"/>
          <w:sz w:val="22"/>
        </w:rPr>
        <w:t xml:space="preserve">ntidad.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72" w:name="_Toc32147436"/>
      <w:bookmarkStart w:id="773" w:name="_Toc206147421"/>
      <w:r w:rsidRPr="00704A71">
        <w:rPr>
          <w:rFonts w:ascii="Verdana" w:hAnsi="Verdana"/>
          <w:color w:val="000000" w:themeColor="text1"/>
          <w:sz w:val="22"/>
          <w:szCs w:val="22"/>
        </w:rPr>
        <w:t>ANÁLISIS DE PRECIOS UNITARIOS</w:t>
      </w:r>
      <w:bookmarkEnd w:id="772"/>
      <w:bookmarkEnd w:id="773"/>
      <w:r w:rsidRPr="00704A71">
        <w:rPr>
          <w:rFonts w:ascii="Verdana" w:hAnsi="Verdana"/>
          <w:color w:val="000000" w:themeColor="text1"/>
          <w:sz w:val="22"/>
          <w:szCs w:val="22"/>
        </w:rPr>
        <w:t xml:space="preserve"> </w:t>
      </w:r>
    </w:p>
    <w:p w14:paraId="4D62530E" w14:textId="4219070A"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002D1948"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002D1948"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002D1948">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74" w:name="_Toc32147437"/>
      <w:bookmarkStart w:id="775" w:name="_Toc206147422"/>
      <w:r w:rsidRPr="00704A71">
        <w:rPr>
          <w:rFonts w:ascii="Verdana" w:hAnsi="Verdana"/>
          <w:color w:val="000000" w:themeColor="text1"/>
          <w:sz w:val="22"/>
          <w:szCs w:val="22"/>
        </w:rPr>
        <w:t>ANTICIPO O PAGO ANTICIPADO</w:t>
      </w:r>
      <w:bookmarkEnd w:id="774"/>
      <w:bookmarkEnd w:id="775"/>
    </w:p>
    <w:p w14:paraId="383D21EA" w14:textId="36F5F7CB" w:rsidR="00735855" w:rsidRPr="00D565D4" w:rsidRDefault="00735855" w:rsidP="00597E77">
      <w:pPr>
        <w:spacing w:after="0" w:line="276" w:lineRule="auto"/>
        <w:jc w:val="both"/>
        <w:textAlignment w:val="baseline"/>
        <w:rPr>
          <w:rFonts w:ascii="Verdana" w:hAnsi="Verdana" w:cs="Arial"/>
          <w:color w:val="auto"/>
          <w:sz w:val="22"/>
          <w:highlight w:val="lightGray"/>
        </w:rPr>
      </w:pPr>
      <w:r w:rsidRPr="00704A71">
        <w:rPr>
          <w:rFonts w:ascii="Verdana" w:hAnsi="Verdana"/>
          <w:sz w:val="22"/>
          <w:highlight w:val="lightGray"/>
          <w:lang w:val="es-MX"/>
        </w:rPr>
        <w:t>[</w:t>
      </w:r>
      <w:r w:rsidRPr="00D565D4">
        <w:rPr>
          <w:rFonts w:ascii="Verdana" w:hAnsi="Verdana"/>
          <w:color w:val="auto"/>
          <w:sz w:val="22"/>
          <w:highlight w:val="lightGray"/>
          <w:lang w:val="es-MX"/>
        </w:rPr>
        <w:t xml:space="preserve">La </w:t>
      </w:r>
      <w:r w:rsidR="00963548" w:rsidRPr="00D565D4">
        <w:rPr>
          <w:rFonts w:ascii="Verdana" w:hAnsi="Verdana"/>
          <w:color w:val="auto"/>
          <w:sz w:val="22"/>
          <w:highlight w:val="lightGray"/>
          <w:lang w:val="es-MX"/>
        </w:rPr>
        <w:t>E</w:t>
      </w:r>
      <w:r w:rsidRPr="00D565D4">
        <w:rPr>
          <w:rFonts w:ascii="Verdana" w:hAnsi="Verdana"/>
          <w:color w:val="auto"/>
          <w:sz w:val="22"/>
          <w:highlight w:val="lightGray"/>
          <w:lang w:val="es-MX"/>
        </w:rPr>
        <w:t>ntidad, en su análisis de sector y/o estudios previos, deberá indicar las razones técnicas, financieras, jurídicas y/o de cualquier otro tipo, que justifiquen la entrega o no de anticipo o pago anticipado, en el Proceso de Contratación</w:t>
      </w:r>
      <w:r w:rsidR="00C75904" w:rsidRPr="00D565D4">
        <w:rPr>
          <w:rFonts w:ascii="Verdana" w:hAnsi="Verdana"/>
          <w:color w:val="auto"/>
          <w:sz w:val="22"/>
          <w:highlight w:val="lightGray"/>
          <w:lang w:val="es-MX"/>
        </w:rPr>
        <w:t>.</w:t>
      </w:r>
      <w:r w:rsidRPr="00D565D4">
        <w:rPr>
          <w:rFonts w:ascii="Verdana" w:hAnsi="Verdana" w:cs="Arial"/>
          <w:color w:val="auto"/>
          <w:sz w:val="22"/>
          <w:highlight w:val="lightGray"/>
        </w:rPr>
        <w:t xml:space="preserve"> </w:t>
      </w:r>
    </w:p>
    <w:p w14:paraId="0CEECA06" w14:textId="77777777" w:rsidR="00735855" w:rsidRPr="00704A71" w:rsidRDefault="00735855" w:rsidP="00597E77">
      <w:pPr>
        <w:spacing w:after="0" w:line="276" w:lineRule="auto"/>
        <w:jc w:val="both"/>
        <w:textAlignment w:val="baseline"/>
        <w:rPr>
          <w:rFonts w:ascii="Verdana" w:hAnsi="Verdana" w:cs="Arial"/>
          <w:color w:val="000000" w:themeColor="text1"/>
          <w:sz w:val="22"/>
          <w:highlight w:val="lightGray"/>
        </w:rPr>
      </w:pPr>
    </w:p>
    <w:p w14:paraId="10D07C7D" w14:textId="3FC5BDA6" w:rsidR="00597E77"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highlight w:val="lightGray"/>
        </w:rPr>
        <w:t xml:space="preserve">[La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ntidad deberá incluir el siguiente párrafo cuando decida entregar anticipo o pago anticipado en el Proceso de Contratación:]</w:t>
      </w:r>
    </w:p>
    <w:p w14:paraId="29446EE6" w14:textId="77777777" w:rsidR="00597E77" w:rsidRPr="00704A71" w:rsidRDefault="00597E77" w:rsidP="00597E77">
      <w:pPr>
        <w:spacing w:after="0" w:line="276" w:lineRule="auto"/>
        <w:jc w:val="both"/>
        <w:textAlignment w:val="baseline"/>
        <w:rPr>
          <w:rFonts w:ascii="Verdana" w:hAnsi="Verdana" w:cs="Arial"/>
          <w:color w:val="000000" w:themeColor="text1"/>
          <w:sz w:val="22"/>
        </w:rPr>
      </w:pPr>
    </w:p>
    <w:p w14:paraId="415F3CD4" w14:textId="394512CC" w:rsidR="00597E77"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rPr>
        <w:t xml:space="preserve">En el presente </w:t>
      </w:r>
      <w:r w:rsidR="00996072">
        <w:rPr>
          <w:rFonts w:ascii="Verdana" w:hAnsi="Verdana" w:cs="Arial"/>
          <w:color w:val="000000" w:themeColor="text1"/>
          <w:sz w:val="22"/>
        </w:rPr>
        <w:t>P</w:t>
      </w:r>
      <w:r w:rsidRPr="00704A71">
        <w:rPr>
          <w:rFonts w:ascii="Verdana" w:hAnsi="Verdana" w:cs="Arial"/>
          <w:color w:val="000000" w:themeColor="text1"/>
          <w:sz w:val="22"/>
        </w:rPr>
        <w:t xml:space="preserve">roceso de </w:t>
      </w:r>
      <w:r w:rsidR="00996072">
        <w:rPr>
          <w:rFonts w:ascii="Verdana" w:hAnsi="Verdana" w:cs="Arial"/>
          <w:color w:val="000000" w:themeColor="text1"/>
          <w:sz w:val="22"/>
        </w:rPr>
        <w:t>C</w:t>
      </w:r>
      <w:r w:rsidRPr="00704A71">
        <w:rPr>
          <w:rFonts w:ascii="Verdana" w:hAnsi="Verdana" w:cs="Arial"/>
          <w:color w:val="000000" w:themeColor="text1"/>
          <w:sz w:val="22"/>
        </w:rPr>
        <w:t xml:space="preserve">ontratación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entregará al contratista a título de </w:t>
      </w:r>
      <w:r w:rsidRPr="00704A71">
        <w:rPr>
          <w:rFonts w:ascii="Verdana" w:hAnsi="Verdana" w:cs="Arial"/>
          <w:color w:val="000000" w:themeColor="text1"/>
          <w:sz w:val="22"/>
          <w:highlight w:val="lightGray"/>
        </w:rPr>
        <w:t>[anticipo o pago anticipado]</w:t>
      </w:r>
      <w:r w:rsidRPr="00704A71">
        <w:rPr>
          <w:rFonts w:ascii="Verdana" w:hAnsi="Verdana" w:cs="Arial"/>
          <w:color w:val="000000" w:themeColor="text1"/>
          <w:sz w:val="22"/>
        </w:rPr>
        <w:t xml:space="preserve"> un valor equivalente al </w:t>
      </w:r>
      <w:r w:rsidRPr="00704A71">
        <w:rPr>
          <w:rFonts w:ascii="Verdana" w:hAnsi="Verdana" w:cs="Arial"/>
          <w:color w:val="000000" w:themeColor="text1"/>
          <w:sz w:val="22"/>
          <w:highlight w:val="lightGray"/>
        </w:rPr>
        <w:t>[XX%]</w:t>
      </w:r>
      <w:r w:rsidRPr="00704A71">
        <w:rPr>
          <w:rFonts w:ascii="Verdana" w:hAnsi="Verdana" w:cs="Arial"/>
          <w:color w:val="000000" w:themeColor="text1"/>
          <w:sz w:val="22"/>
        </w:rPr>
        <w:t xml:space="preserve"> del valor básico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El </w:t>
      </w:r>
      <w:r w:rsidRPr="00704A71">
        <w:rPr>
          <w:rFonts w:ascii="Verdana" w:hAnsi="Verdana" w:cs="Arial"/>
          <w:color w:val="000000" w:themeColor="text1"/>
          <w:sz w:val="22"/>
          <w:highlight w:val="lightGray"/>
        </w:rPr>
        <w:t>[anticipo o pago anticipado]</w:t>
      </w:r>
      <w:r w:rsidRPr="00704A71">
        <w:rPr>
          <w:rFonts w:ascii="Verdana" w:hAnsi="Verdana" w:cs="Arial"/>
          <w:color w:val="000000" w:themeColor="text1"/>
          <w:sz w:val="22"/>
        </w:rPr>
        <w:t xml:space="preserve"> se regirá por las condiciones señaladas en el Anexo 5 – Minuta del Contrato. </w:t>
      </w:r>
    </w:p>
    <w:p w14:paraId="7DAD7198" w14:textId="77777777" w:rsidR="00597E77" w:rsidRPr="00704A71" w:rsidRDefault="00597E77" w:rsidP="00597E77">
      <w:pPr>
        <w:spacing w:after="0" w:line="276" w:lineRule="auto"/>
        <w:jc w:val="both"/>
        <w:textAlignment w:val="baseline"/>
        <w:rPr>
          <w:rFonts w:ascii="Verdana" w:hAnsi="Verdana" w:cs="Arial"/>
          <w:color w:val="000000" w:themeColor="text1"/>
          <w:sz w:val="22"/>
        </w:rPr>
      </w:pPr>
    </w:p>
    <w:p w14:paraId="42D664D1" w14:textId="4E390A24" w:rsidR="00AC1C7F" w:rsidRPr="00704A71" w:rsidRDefault="00597E77" w:rsidP="00597E77">
      <w:pPr>
        <w:spacing w:after="0" w:line="276" w:lineRule="auto"/>
        <w:jc w:val="both"/>
        <w:textAlignment w:val="baseline"/>
        <w:rPr>
          <w:rFonts w:ascii="Verdana" w:hAnsi="Verdana" w:cs="Arial"/>
          <w:color w:val="000000" w:themeColor="text1"/>
          <w:sz w:val="22"/>
        </w:rPr>
      </w:pPr>
      <w:r w:rsidRPr="00704A71">
        <w:rPr>
          <w:rFonts w:ascii="Verdana" w:hAnsi="Verdana" w:cs="Arial"/>
          <w:color w:val="000000" w:themeColor="text1"/>
          <w:sz w:val="22"/>
          <w:highlight w:val="lightGray"/>
        </w:rPr>
        <w:t xml:space="preserve">[La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 deberá incluir el siguiente párrafo cuando decida no entregar anticipo y/o pago anticipado en el </w:t>
      </w:r>
      <w:r w:rsidR="00996072">
        <w:rPr>
          <w:rFonts w:ascii="Verdana" w:hAnsi="Verdana" w:cs="Arial"/>
          <w:color w:val="000000" w:themeColor="text1"/>
          <w:sz w:val="22"/>
          <w:highlight w:val="lightGray"/>
        </w:rPr>
        <w:t>P</w:t>
      </w:r>
      <w:r w:rsidRPr="00704A71">
        <w:rPr>
          <w:rFonts w:ascii="Verdana" w:hAnsi="Verdana" w:cs="Arial"/>
          <w:color w:val="000000" w:themeColor="text1"/>
          <w:sz w:val="22"/>
          <w:highlight w:val="lightGray"/>
        </w:rPr>
        <w:t xml:space="preserve">roceso de </w:t>
      </w:r>
      <w:r w:rsidR="00996072">
        <w:rPr>
          <w:rFonts w:ascii="Verdana" w:hAnsi="Verdana" w:cs="Arial"/>
          <w:color w:val="000000" w:themeColor="text1"/>
          <w:sz w:val="22"/>
          <w:highlight w:val="lightGray"/>
        </w:rPr>
        <w:t>C</w:t>
      </w:r>
      <w:r w:rsidRPr="00704A71">
        <w:rPr>
          <w:rFonts w:ascii="Verdana" w:hAnsi="Verdana" w:cs="Arial"/>
          <w:color w:val="000000" w:themeColor="text1"/>
          <w:sz w:val="22"/>
          <w:highlight w:val="lightGray"/>
        </w:rPr>
        <w:t>ontratación:]</w:t>
      </w:r>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291605EF" w:rsidR="4EFF5928" w:rsidRPr="00382013" w:rsidRDefault="4EFF5928" w:rsidP="00603A21">
      <w:pPr>
        <w:jc w:val="both"/>
        <w:rPr>
          <w:rFonts w:ascii="Verdana" w:eastAsia="Arial" w:hAnsi="Verdana" w:cs="Arial"/>
          <w:b/>
          <w:bCs/>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382013">
        <w:rPr>
          <w:rFonts w:ascii="Verdana" w:eastAsia="Arial" w:hAnsi="Verdana" w:cs="Arial"/>
          <w:b/>
          <w:bCs/>
          <w:color w:val="000000" w:themeColor="text1"/>
          <w:sz w:val="22"/>
          <w:lang w:val="es-MX"/>
        </w:rPr>
        <w:t>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76" w:name="_Toc508648287"/>
      <w:bookmarkStart w:id="777" w:name="_Toc508984071"/>
      <w:bookmarkStart w:id="778" w:name="_Toc509843902"/>
      <w:bookmarkStart w:id="779" w:name="_Toc511924811"/>
      <w:bookmarkStart w:id="780" w:name="_Toc32134273"/>
      <w:bookmarkStart w:id="781" w:name="_Toc32147292"/>
      <w:bookmarkStart w:id="782" w:name="_Toc32147438"/>
      <w:bookmarkStart w:id="783"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76"/>
      <w:bookmarkEnd w:id="777"/>
      <w:bookmarkEnd w:id="778"/>
      <w:bookmarkEnd w:id="779"/>
      <w:bookmarkEnd w:id="780"/>
      <w:bookmarkEnd w:id="781"/>
      <w:bookmarkEnd w:id="782"/>
      <w:bookmarkEnd w:id="783"/>
    </w:p>
    <w:p w14:paraId="56151FD2" w14:textId="11D459D4" w:rsidR="0C2595ED" w:rsidRPr="00704A71" w:rsidRDefault="46D169F9" w:rsidP="006876CA">
      <w:pPr>
        <w:spacing w:line="276" w:lineRule="auto"/>
        <w:jc w:val="center"/>
        <w:rPr>
          <w:rFonts w:ascii="Verdana" w:hAnsi="Verdana" w:cs="Arial"/>
          <w:color w:val="000000" w:themeColor="text1"/>
          <w:sz w:val="22"/>
          <w:lang w:eastAsia="es-ES"/>
        </w:rPr>
      </w:pPr>
      <w:r w:rsidRPr="00704A71">
        <w:rPr>
          <w:rFonts w:ascii="Verdana" w:hAnsi="Verdana" w:cs="Arial"/>
          <w:color w:val="000000" w:themeColor="text1"/>
          <w:sz w:val="22"/>
          <w:highlight w:val="lightGray"/>
        </w:rPr>
        <w:t xml:space="preserve">[Las </w:t>
      </w:r>
      <w:r w:rsidR="00963548" w:rsidRPr="00704A71">
        <w:rPr>
          <w:rFonts w:ascii="Verdana" w:hAnsi="Verdana" w:cs="Arial"/>
          <w:color w:val="000000" w:themeColor="text1"/>
          <w:sz w:val="22"/>
          <w:highlight w:val="lightGray"/>
        </w:rPr>
        <w:t>E</w:t>
      </w:r>
      <w:r w:rsidRPr="00704A71">
        <w:rPr>
          <w:rFonts w:ascii="Verdana" w:hAnsi="Verdana" w:cs="Arial"/>
          <w:color w:val="000000" w:themeColor="text1"/>
          <w:sz w:val="22"/>
          <w:highlight w:val="lightGray"/>
        </w:rPr>
        <w:t xml:space="preserve">ntidades no </w:t>
      </w:r>
      <w:r w:rsidR="00063E51" w:rsidRPr="00704A71">
        <w:rPr>
          <w:rFonts w:ascii="Verdana" w:hAnsi="Verdana" w:cs="Arial"/>
          <w:color w:val="000000" w:themeColor="text1"/>
          <w:sz w:val="22"/>
          <w:highlight w:val="lightGray"/>
        </w:rPr>
        <w:t>podrán modificar</w:t>
      </w:r>
      <w:r w:rsidRPr="00704A71">
        <w:rPr>
          <w:rFonts w:ascii="Verdana" w:hAnsi="Verdana" w:cs="Arial"/>
          <w:color w:val="000000" w:themeColor="text1"/>
          <w:sz w:val="22"/>
          <w:highlight w:val="lightGray"/>
        </w:rPr>
        <w:t xml:space="preserve"> el presente listado]</w:t>
      </w:r>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84" w:name="_Toc32147439"/>
      <w:bookmarkStart w:id="785" w:name="_Toc206147424"/>
      <w:bookmarkStart w:id="786" w:name="_Toc508984072"/>
      <w:bookmarkStart w:id="787" w:name="_Toc509843903"/>
      <w:bookmarkStart w:id="788" w:name="_Toc511924812"/>
      <w:bookmarkStart w:id="789" w:name="_Toc518641691"/>
      <w:bookmarkStart w:id="790" w:name="_Hlk511206992"/>
      <w:r w:rsidRPr="00704A71">
        <w:rPr>
          <w:rFonts w:ascii="Verdana" w:hAnsi="Verdana"/>
          <w:color w:val="000000" w:themeColor="text1"/>
          <w:sz w:val="22"/>
          <w:szCs w:val="22"/>
        </w:rPr>
        <w:t>ANEXOS</w:t>
      </w:r>
      <w:bookmarkEnd w:id="784"/>
      <w:bookmarkEnd w:id="785"/>
      <w:r w:rsidRPr="00704A71">
        <w:rPr>
          <w:rFonts w:ascii="Verdana" w:hAnsi="Verdana"/>
          <w:color w:val="000000" w:themeColor="text1"/>
          <w:sz w:val="22"/>
          <w:szCs w:val="22"/>
        </w:rPr>
        <w:t xml:space="preserve"> </w:t>
      </w:r>
      <w:bookmarkEnd w:id="786"/>
      <w:bookmarkEnd w:id="787"/>
      <w:bookmarkEnd w:id="788"/>
      <w:bookmarkEnd w:id="789"/>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1" w:name="_Ref508648618"/>
      <w:bookmarkStart w:id="792"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91"/>
      <w:bookmarkEnd w:id="792"/>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3"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93"/>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4" w:name="_Ref511383013"/>
      <w:bookmarkStart w:id="795" w:name="_Ref508648975"/>
      <w:r w:rsidRPr="00704A71">
        <w:rPr>
          <w:rFonts w:ascii="Verdana" w:eastAsia="Arial" w:hAnsi="Verdana" w:cs="Arial"/>
          <w:color w:val="000000" w:themeColor="text1"/>
          <w:sz w:val="22"/>
          <w:szCs w:val="22"/>
        </w:rPr>
        <w:t>Anexo 3 – Glosario</w:t>
      </w:r>
      <w:bookmarkEnd w:id="794"/>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6" w:name="_Ref508649191"/>
      <w:r w:rsidRPr="00704A71">
        <w:rPr>
          <w:rFonts w:ascii="Verdana" w:eastAsia="Arial" w:hAnsi="Verdana" w:cs="Arial"/>
          <w:color w:val="000000" w:themeColor="text1"/>
          <w:sz w:val="22"/>
          <w:szCs w:val="22"/>
        </w:rPr>
        <w:t>Anexo 4 – Pacto de Transparencia</w:t>
      </w:r>
      <w:bookmarkEnd w:id="796"/>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97" w:name="_Ref511633323"/>
      <w:r w:rsidRPr="00704A71">
        <w:rPr>
          <w:rFonts w:ascii="Verdana" w:eastAsia="Arial" w:hAnsi="Verdana" w:cs="Arial"/>
          <w:color w:val="000000" w:themeColor="text1"/>
          <w:sz w:val="22"/>
          <w:szCs w:val="22"/>
        </w:rPr>
        <w:t>Anexo 5 – Minuta del Contrato</w:t>
      </w:r>
      <w:bookmarkEnd w:id="797"/>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798" w:name="_Toc508984073"/>
      <w:bookmarkStart w:id="799" w:name="_Toc509843904"/>
      <w:bookmarkStart w:id="800" w:name="_Toc511924813"/>
      <w:bookmarkStart w:id="801" w:name="_Toc518641692"/>
      <w:bookmarkStart w:id="802" w:name="_Toc32147440"/>
      <w:bookmarkStart w:id="803" w:name="_Toc206147425"/>
      <w:bookmarkEnd w:id="795"/>
      <w:r w:rsidRPr="00704A71">
        <w:rPr>
          <w:rFonts w:ascii="Verdana" w:hAnsi="Verdana"/>
          <w:color w:val="000000" w:themeColor="text1"/>
          <w:sz w:val="22"/>
          <w:szCs w:val="22"/>
        </w:rPr>
        <w:t>FORMATOS</w:t>
      </w:r>
      <w:bookmarkEnd w:id="798"/>
      <w:bookmarkEnd w:id="799"/>
      <w:bookmarkEnd w:id="800"/>
      <w:bookmarkEnd w:id="801"/>
      <w:bookmarkEnd w:id="802"/>
      <w:bookmarkEnd w:id="803"/>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4" w:name="_Ref508649152"/>
      <w:bookmarkStart w:id="805"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804"/>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6" w:name="_Ref508649477"/>
      <w:bookmarkStart w:id="807"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806"/>
      <w:r w:rsidR="00BC2701" w:rsidRPr="00704A71">
        <w:rPr>
          <w:rFonts w:ascii="Verdana" w:eastAsia="Arial" w:hAnsi="Verdana" w:cs="Arial"/>
          <w:color w:val="000000" w:themeColor="text1"/>
          <w:sz w:val="22"/>
          <w:szCs w:val="22"/>
        </w:rPr>
        <w:t xml:space="preserve"> </w:t>
      </w:r>
      <w:bookmarkEnd w:id="807"/>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8"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808"/>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09"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809"/>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810" w:name="_Ref508649250"/>
      <w:r w:rsidRPr="00704A71">
        <w:rPr>
          <w:rFonts w:ascii="Verdana" w:eastAsia="Arial" w:hAnsi="Verdana" w:cs="Arial"/>
          <w:color w:val="000000" w:themeColor="text1"/>
          <w:sz w:val="22"/>
          <w:szCs w:val="22"/>
        </w:rPr>
        <w:t>Formato 5 – Capacidad residual</w:t>
      </w:r>
      <w:bookmarkEnd w:id="810"/>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811" w:name="_Ref3387457"/>
      <w:r w:rsidRPr="00704A71">
        <w:rPr>
          <w:rFonts w:ascii="Verdana" w:eastAsia="Arial" w:hAnsi="Verdana" w:cs="Arial"/>
          <w:color w:val="000000" w:themeColor="text1"/>
          <w:lang w:eastAsia="es-ES"/>
        </w:rPr>
        <w:t>Formato 9 – Puntaje de Industria Nacional.</w:t>
      </w:r>
      <w:bookmarkEnd w:id="811"/>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812" w:name="_Ref25305885"/>
      <w:r w:rsidRPr="00704A71">
        <w:rPr>
          <w:rFonts w:ascii="Verdana" w:eastAsia="Arial,Times New Roman" w:hAnsi="Verdana" w:cs="Arial"/>
          <w:color w:val="000000" w:themeColor="text1"/>
          <w:lang w:eastAsia="es-ES"/>
        </w:rPr>
        <w:lastRenderedPageBreak/>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812"/>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13" w:name="_Toc32147441"/>
      <w:bookmarkStart w:id="814" w:name="_Toc206147426"/>
      <w:bookmarkStart w:id="815" w:name="_Toc508984074"/>
      <w:bookmarkStart w:id="816" w:name="_Toc509843905"/>
      <w:bookmarkStart w:id="817" w:name="_Toc511924814"/>
      <w:bookmarkStart w:id="818" w:name="_Toc518641693"/>
      <w:bookmarkEnd w:id="805"/>
      <w:r w:rsidRPr="00704A71">
        <w:rPr>
          <w:rFonts w:ascii="Verdana" w:hAnsi="Verdana"/>
          <w:color w:val="000000" w:themeColor="text1"/>
          <w:sz w:val="22"/>
          <w:szCs w:val="22"/>
        </w:rPr>
        <w:t>MATRICES</w:t>
      </w:r>
      <w:bookmarkEnd w:id="813"/>
      <w:bookmarkEnd w:id="814"/>
      <w:r w:rsidRPr="00704A71">
        <w:rPr>
          <w:rFonts w:ascii="Verdana" w:hAnsi="Verdana"/>
          <w:color w:val="000000" w:themeColor="text1"/>
          <w:sz w:val="22"/>
          <w:szCs w:val="22"/>
        </w:rPr>
        <w:t xml:space="preserve"> </w:t>
      </w:r>
      <w:bookmarkEnd w:id="815"/>
      <w:bookmarkEnd w:id="816"/>
      <w:bookmarkEnd w:id="817"/>
      <w:bookmarkEnd w:id="818"/>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19" w:name="_Ref508649840"/>
      <w:bookmarkStart w:id="820"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19"/>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20"/>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21"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21"/>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22" w:name="_Toc32147442"/>
      <w:bookmarkStart w:id="823" w:name="_Toc206147427"/>
      <w:bookmarkStart w:id="824" w:name="_Toc508984075"/>
      <w:bookmarkStart w:id="825" w:name="_Toc509843906"/>
      <w:bookmarkStart w:id="826" w:name="_Toc511924815"/>
      <w:bookmarkStart w:id="827" w:name="_Toc518641694"/>
      <w:r w:rsidRPr="00704A71">
        <w:rPr>
          <w:rFonts w:ascii="Verdana" w:hAnsi="Verdana"/>
          <w:color w:val="000000" w:themeColor="text1"/>
          <w:sz w:val="22"/>
          <w:szCs w:val="22"/>
        </w:rPr>
        <w:t>FORMULARIOS</w:t>
      </w:r>
      <w:bookmarkEnd w:id="822"/>
      <w:bookmarkEnd w:id="823"/>
      <w:r w:rsidRPr="00704A71">
        <w:rPr>
          <w:rFonts w:ascii="Verdana" w:hAnsi="Verdana"/>
          <w:color w:val="000000" w:themeColor="text1"/>
          <w:sz w:val="22"/>
          <w:szCs w:val="22"/>
        </w:rPr>
        <w:t xml:space="preserve"> </w:t>
      </w:r>
      <w:bookmarkEnd w:id="824"/>
      <w:bookmarkEnd w:id="825"/>
      <w:bookmarkEnd w:id="826"/>
      <w:bookmarkEnd w:id="827"/>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28" w:name="_Ref508648916"/>
      <w:bookmarkStart w:id="829"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90"/>
      <w:bookmarkEnd w:id="828"/>
      <w:bookmarkEnd w:id="829"/>
    </w:p>
    <w:sectPr w:rsidR="00D77C6A" w:rsidRPr="00704A71" w:rsidSect="00FD6C40">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840EB" w14:textId="77777777" w:rsidR="00F86627" w:rsidRDefault="00F86627" w:rsidP="002B56E2">
      <w:pPr>
        <w:spacing w:after="0" w:line="240" w:lineRule="auto"/>
      </w:pPr>
      <w:r>
        <w:separator/>
      </w:r>
    </w:p>
    <w:p w14:paraId="057F55EF" w14:textId="77777777" w:rsidR="00F86627" w:rsidRDefault="00F86627"/>
  </w:endnote>
  <w:endnote w:type="continuationSeparator" w:id="0">
    <w:p w14:paraId="6E5E3D62" w14:textId="77777777" w:rsidR="00F86627" w:rsidRDefault="00F86627" w:rsidP="002B56E2">
      <w:pPr>
        <w:spacing w:after="0" w:line="240" w:lineRule="auto"/>
      </w:pPr>
      <w:r>
        <w:continuationSeparator/>
      </w:r>
    </w:p>
    <w:p w14:paraId="3065BE6E" w14:textId="77777777" w:rsidR="00F86627" w:rsidRDefault="00F86627"/>
  </w:endnote>
  <w:endnote w:type="continuationNotice" w:id="1">
    <w:p w14:paraId="2F79CF0F" w14:textId="77777777" w:rsidR="00F86627" w:rsidRDefault="00F86627">
      <w:pPr>
        <w:spacing w:after="0" w:line="240" w:lineRule="auto"/>
      </w:pPr>
    </w:p>
    <w:p w14:paraId="6F093D4D" w14:textId="77777777" w:rsidR="00F86627" w:rsidRDefault="00F866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3371DB" w:rsidRDefault="003371DB">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3371DB" w:rsidRDefault="003371DB" w:rsidP="331A2F16">
    <w:pPr>
      <w:pStyle w:val="Piedepgina"/>
    </w:pPr>
  </w:p>
  <w:p w14:paraId="0E314507" w14:textId="67385C5E" w:rsidR="003371DB" w:rsidRDefault="003371DB" w:rsidP="00590765">
    <w:pPr>
      <w:jc w:val="right"/>
    </w:pPr>
    <w:r w:rsidRPr="00590765">
      <w:t>Versión: </w:t>
    </w:r>
    <w:r>
      <w:t>1</w:t>
    </w:r>
    <w:r w:rsidRPr="00590765">
      <w:t xml:space="preserve"> del </w:t>
    </w:r>
    <w:r>
      <w:t xml:space="preserve">21 </w:t>
    </w:r>
    <w:r w:rsidRPr="00590765">
      <w:t>de</w:t>
    </w:r>
    <w:r>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A7B49" w14:textId="77777777" w:rsidR="00F86627" w:rsidRDefault="00F86627" w:rsidP="002B56E2">
      <w:pPr>
        <w:spacing w:after="0" w:line="240" w:lineRule="auto"/>
      </w:pPr>
      <w:r>
        <w:separator/>
      </w:r>
    </w:p>
    <w:p w14:paraId="75B87695" w14:textId="77777777" w:rsidR="00F86627" w:rsidRDefault="00F86627"/>
  </w:footnote>
  <w:footnote w:type="continuationSeparator" w:id="0">
    <w:p w14:paraId="5CBB743A" w14:textId="77777777" w:rsidR="00F86627" w:rsidRDefault="00F86627" w:rsidP="002B56E2">
      <w:pPr>
        <w:spacing w:after="0" w:line="240" w:lineRule="auto"/>
      </w:pPr>
      <w:r>
        <w:continuationSeparator/>
      </w:r>
    </w:p>
    <w:p w14:paraId="1E66C2C5" w14:textId="77777777" w:rsidR="00F86627" w:rsidRDefault="00F86627"/>
  </w:footnote>
  <w:footnote w:type="continuationNotice" w:id="1">
    <w:p w14:paraId="375083D8" w14:textId="77777777" w:rsidR="00F86627" w:rsidRDefault="00F86627">
      <w:pPr>
        <w:spacing w:after="0" w:line="240" w:lineRule="auto"/>
      </w:pPr>
    </w:p>
    <w:p w14:paraId="26DEB3E3" w14:textId="77777777" w:rsidR="00F86627" w:rsidRDefault="00F866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5F913" w14:textId="77777777" w:rsidR="003371DB" w:rsidRPr="00704A71" w:rsidRDefault="003371DB"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3371DB" w:rsidRDefault="003371DB"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3371DB" w:rsidRPr="00FC3157" w:rsidRDefault="003371DB"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C16"/>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948"/>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67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1DB"/>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013"/>
    <w:rsid w:val="00382150"/>
    <w:rsid w:val="00382B71"/>
    <w:rsid w:val="00382BDE"/>
    <w:rsid w:val="0038310D"/>
    <w:rsid w:val="00383260"/>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B0D"/>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1198"/>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713"/>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3CC4"/>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6DF"/>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343"/>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0B1"/>
    <w:rsid w:val="00782223"/>
    <w:rsid w:val="00782B58"/>
    <w:rsid w:val="00782E78"/>
    <w:rsid w:val="0078306D"/>
    <w:rsid w:val="00783286"/>
    <w:rsid w:val="0078381A"/>
    <w:rsid w:val="00783F6A"/>
    <w:rsid w:val="0078461E"/>
    <w:rsid w:val="00784808"/>
    <w:rsid w:val="00784BE0"/>
    <w:rsid w:val="00784CC2"/>
    <w:rsid w:val="0078508E"/>
    <w:rsid w:val="0078539F"/>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785"/>
    <w:rsid w:val="0080696B"/>
    <w:rsid w:val="00806EB3"/>
    <w:rsid w:val="0080731E"/>
    <w:rsid w:val="00807A62"/>
    <w:rsid w:val="00807A67"/>
    <w:rsid w:val="00807BCD"/>
    <w:rsid w:val="00807D09"/>
    <w:rsid w:val="00807F0F"/>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1C8B"/>
    <w:rsid w:val="0085288B"/>
    <w:rsid w:val="00852A6C"/>
    <w:rsid w:val="00853434"/>
    <w:rsid w:val="008536D8"/>
    <w:rsid w:val="00853847"/>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4FDC"/>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5F34"/>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1D"/>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6DA2"/>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CEA"/>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8C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2ED"/>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438"/>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3F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8D6"/>
    <w:rsid w:val="00CE5F81"/>
    <w:rsid w:val="00CE6385"/>
    <w:rsid w:val="00CE6402"/>
    <w:rsid w:val="00CE65D8"/>
    <w:rsid w:val="00CE6723"/>
    <w:rsid w:val="00CE67CF"/>
    <w:rsid w:val="00CE6A56"/>
    <w:rsid w:val="00CE7065"/>
    <w:rsid w:val="00CE70E5"/>
    <w:rsid w:val="00CE73E1"/>
    <w:rsid w:val="00CE76AB"/>
    <w:rsid w:val="00CE78BE"/>
    <w:rsid w:val="00CE794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2E37"/>
    <w:rsid w:val="00DC322F"/>
    <w:rsid w:val="00DC3AF9"/>
    <w:rsid w:val="00DC3B08"/>
    <w:rsid w:val="00DC3BA6"/>
    <w:rsid w:val="00DC3FBB"/>
    <w:rsid w:val="00DC41C6"/>
    <w:rsid w:val="00DC4702"/>
    <w:rsid w:val="00DC47CB"/>
    <w:rsid w:val="00DC4FDE"/>
    <w:rsid w:val="00DC5120"/>
    <w:rsid w:val="00DC57E4"/>
    <w:rsid w:val="00DC5904"/>
    <w:rsid w:val="00DC5CBD"/>
    <w:rsid w:val="00DC5EA6"/>
    <w:rsid w:val="00DC6119"/>
    <w:rsid w:val="00DC621E"/>
    <w:rsid w:val="00DC62DB"/>
    <w:rsid w:val="00DC6490"/>
    <w:rsid w:val="00DC6545"/>
    <w:rsid w:val="00DC6829"/>
    <w:rsid w:val="00DC6E09"/>
    <w:rsid w:val="00DC7CF7"/>
    <w:rsid w:val="00DC7EAA"/>
    <w:rsid w:val="00DC7FE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FD8"/>
    <w:rsid w:val="00E54330"/>
    <w:rsid w:val="00E54444"/>
    <w:rsid w:val="00E546D5"/>
    <w:rsid w:val="00E54D11"/>
    <w:rsid w:val="00E55053"/>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04D"/>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508"/>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32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4A65"/>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627"/>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styleId="Textoindependiente">
    <w:name w:val="Body Text"/>
    <w:basedOn w:val="Normal"/>
    <w:link w:val="TextoindependienteCar"/>
    <w:uiPriority w:val="1"/>
    <w:qFormat/>
    <w:rsid w:val="003371DB"/>
    <w:pPr>
      <w:spacing w:after="120" w:line="240" w:lineRule="auto"/>
      <w:jc w:val="both"/>
    </w:pPr>
    <w:rPr>
      <w:rFonts w:ascii="Times New Roman" w:eastAsia="Times New Roman" w:hAnsi="Times New Roman" w:cs="Times New Roman"/>
      <w:color w:val="auto"/>
      <w:sz w:val="24"/>
      <w:szCs w:val="24"/>
      <w:lang w:val="es-ES" w:eastAsia="es-ES"/>
    </w:rPr>
  </w:style>
  <w:style w:type="character" w:customStyle="1" w:styleId="TextoindependienteCar">
    <w:name w:val="Texto independiente Car"/>
    <w:basedOn w:val="Fuentedeprrafopredeter"/>
    <w:link w:val="Textoindependiente"/>
    <w:uiPriority w:val="1"/>
    <w:rsid w:val="003371DB"/>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peraciones.colombiacompra.gov.co/secop-ii/indisponibilidad-en-el-secop-ii" TargetMode="External"/><Relationship Id="rId18" Type="http://schemas.openxmlformats.org/officeDocument/2006/relationships/hyperlink" Target="http://www.colombiacompra.gov.co/es/Clasificacion/test/pager/callback?_=1396361496688&amp;page=0&amp;field_event_category_value=All&amp;sort=asc&amp;order=Nombre%20%20"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Clas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Familia%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desc&amp;order=Segmento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manuales-guias-y-pliegos-tipo/manuales-y-gui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AE253F5-1693-4B3F-B513-563953CBC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121</Pages>
  <Words>39612</Words>
  <Characters>217866</Characters>
  <Application>Microsoft Office Word</Application>
  <DocSecurity>0</DocSecurity>
  <Lines>1815</Lines>
  <Paragraphs>513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256965</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edgar rengifo vargas</cp:lastModifiedBy>
  <cp:revision>8</cp:revision>
  <cp:lastPrinted>2026-09-15T15:54:00Z</cp:lastPrinted>
  <dcterms:created xsi:type="dcterms:W3CDTF">2026-06-09T20:03:00Z</dcterms:created>
  <dcterms:modified xsi:type="dcterms:W3CDTF">2026-09-15T20:46:00Z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