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1595C" w14:textId="116C8626" w:rsidR="003571D9" w:rsidRPr="005F0DDC" w:rsidRDefault="003571D9" w:rsidP="003571D9">
      <w:pPr>
        <w:pStyle w:val="Ttulo1"/>
        <w:ind w:right="5"/>
        <w:rPr>
          <w:rFonts w:ascii="Arial Narrow" w:hAnsi="Arial Narrow"/>
          <w:color w:val="auto"/>
          <w:sz w:val="24"/>
        </w:rPr>
      </w:pPr>
      <w:r w:rsidRPr="005F0DDC">
        <w:rPr>
          <w:rFonts w:ascii="Arial Narrow" w:hAnsi="Arial Narrow"/>
          <w:color w:val="auto"/>
          <w:sz w:val="24"/>
        </w:rPr>
        <w:t>PROCESO DE INVITACIÓN PÚBLICA IP-00</w:t>
      </w:r>
      <w:r w:rsidR="00D05EBC">
        <w:rPr>
          <w:rFonts w:ascii="Arial Narrow" w:hAnsi="Arial Narrow"/>
          <w:color w:val="auto"/>
          <w:sz w:val="24"/>
        </w:rPr>
        <w:t>3</w:t>
      </w:r>
      <w:r w:rsidRPr="005F0DDC">
        <w:rPr>
          <w:rFonts w:ascii="Arial Narrow" w:hAnsi="Arial Narrow"/>
          <w:color w:val="auto"/>
          <w:sz w:val="24"/>
        </w:rPr>
        <w:t>-II 2026</w:t>
      </w:r>
    </w:p>
    <w:p w14:paraId="11B52E5F" w14:textId="77777777" w:rsidR="003571D9" w:rsidRPr="005F0DDC" w:rsidRDefault="003571D9" w:rsidP="003571D9">
      <w:pPr>
        <w:pStyle w:val="Textoindependiente"/>
        <w:spacing w:before="6"/>
        <w:ind w:left="0"/>
        <w:rPr>
          <w:rFonts w:ascii="Arial Narrow" w:hAnsi="Arial Narrow"/>
          <w:b/>
          <w:sz w:val="21"/>
        </w:rPr>
      </w:pPr>
    </w:p>
    <w:p w14:paraId="6EC0A66F" w14:textId="77777777" w:rsidR="003571D9" w:rsidRPr="005F0DDC" w:rsidRDefault="003571D9" w:rsidP="003571D9">
      <w:pPr>
        <w:ind w:left="1418" w:hanging="709"/>
        <w:jc w:val="center"/>
        <w:rPr>
          <w:rFonts w:ascii="Arial Narrow" w:hAnsi="Arial Narrow"/>
          <w:b/>
          <w:sz w:val="20"/>
        </w:rPr>
      </w:pPr>
      <w:r w:rsidRPr="005F0DDC">
        <w:rPr>
          <w:rFonts w:ascii="Arial Narrow" w:hAnsi="Arial Narrow"/>
          <w:b/>
          <w:sz w:val="20"/>
        </w:rPr>
        <w:t>FORMATO 10</w:t>
      </w:r>
    </w:p>
    <w:p w14:paraId="6FBDEBCE" w14:textId="77777777" w:rsidR="003571D9" w:rsidRPr="005F0DDC" w:rsidRDefault="003571D9" w:rsidP="003571D9">
      <w:pPr>
        <w:ind w:left="1418" w:hanging="709"/>
        <w:jc w:val="center"/>
        <w:rPr>
          <w:rFonts w:ascii="Arial Narrow" w:hAnsi="Arial Narrow"/>
          <w:b/>
          <w:sz w:val="20"/>
        </w:rPr>
      </w:pPr>
    </w:p>
    <w:p w14:paraId="640C24DC" w14:textId="77777777" w:rsidR="003571D9" w:rsidRPr="005F0DDC" w:rsidRDefault="003571D9" w:rsidP="003571D9">
      <w:pPr>
        <w:ind w:left="1418" w:hanging="709"/>
        <w:jc w:val="center"/>
        <w:rPr>
          <w:rFonts w:ascii="Arial Narrow" w:hAnsi="Arial Narrow"/>
          <w:b/>
          <w:sz w:val="20"/>
        </w:rPr>
      </w:pPr>
      <w:r w:rsidRPr="005F0DDC">
        <w:rPr>
          <w:rFonts w:ascii="Arial Narrow" w:hAnsi="Arial Narrow"/>
          <w:b/>
          <w:sz w:val="20"/>
        </w:rPr>
        <w:t>PACTO</w:t>
      </w:r>
      <w:r w:rsidRPr="005F0DDC">
        <w:rPr>
          <w:rFonts w:ascii="Arial Narrow" w:hAnsi="Arial Narrow"/>
          <w:b/>
          <w:spacing w:val="-1"/>
          <w:sz w:val="20"/>
        </w:rPr>
        <w:t xml:space="preserve"> </w:t>
      </w:r>
      <w:r w:rsidRPr="005F0DDC">
        <w:rPr>
          <w:rFonts w:ascii="Arial Narrow" w:hAnsi="Arial Narrow"/>
          <w:b/>
          <w:sz w:val="20"/>
        </w:rPr>
        <w:t>DE</w:t>
      </w:r>
      <w:r w:rsidRPr="005F0DDC">
        <w:rPr>
          <w:rFonts w:ascii="Arial Narrow" w:hAnsi="Arial Narrow"/>
          <w:b/>
          <w:spacing w:val="-2"/>
          <w:sz w:val="20"/>
        </w:rPr>
        <w:t xml:space="preserve"> </w:t>
      </w:r>
      <w:r w:rsidRPr="005F0DDC">
        <w:rPr>
          <w:rFonts w:ascii="Arial Narrow" w:hAnsi="Arial Narrow"/>
          <w:b/>
          <w:sz w:val="20"/>
        </w:rPr>
        <w:t>TRANSPARENCIA</w:t>
      </w:r>
    </w:p>
    <w:p w14:paraId="40EF02D5" w14:textId="77777777" w:rsidR="003571D9" w:rsidRPr="005F0DDC" w:rsidRDefault="003571D9" w:rsidP="003571D9">
      <w:pPr>
        <w:pStyle w:val="Textoindependiente"/>
        <w:spacing w:before="178"/>
        <w:ind w:left="359"/>
        <w:rPr>
          <w:rFonts w:ascii="Arial Narrow" w:hAnsi="Arial Narrow"/>
        </w:rPr>
      </w:pPr>
      <w:r w:rsidRPr="005F0DDC">
        <w:rPr>
          <w:rFonts w:ascii="Arial Narrow" w:hAnsi="Arial Narrow"/>
        </w:rPr>
        <w:t>El</w:t>
      </w:r>
      <w:r w:rsidRPr="005F0DDC">
        <w:rPr>
          <w:rFonts w:ascii="Arial Narrow" w:hAnsi="Arial Narrow"/>
          <w:spacing w:val="42"/>
        </w:rPr>
        <w:t xml:space="preserve"> </w:t>
      </w:r>
      <w:r w:rsidRPr="005F0DDC">
        <w:rPr>
          <w:rFonts w:ascii="Arial Narrow" w:hAnsi="Arial Narrow"/>
        </w:rPr>
        <w:t>presente</w:t>
      </w:r>
      <w:r w:rsidRPr="005F0DDC">
        <w:rPr>
          <w:rFonts w:ascii="Arial Narrow" w:hAnsi="Arial Narrow"/>
          <w:spacing w:val="42"/>
        </w:rPr>
        <w:t xml:space="preserve"> </w:t>
      </w:r>
      <w:r w:rsidRPr="005F0DDC">
        <w:rPr>
          <w:rFonts w:ascii="Arial Narrow" w:hAnsi="Arial Narrow"/>
        </w:rPr>
        <w:t>documento</w:t>
      </w:r>
      <w:r w:rsidRPr="005F0DDC">
        <w:rPr>
          <w:rFonts w:ascii="Arial Narrow" w:hAnsi="Arial Narrow"/>
          <w:spacing w:val="42"/>
        </w:rPr>
        <w:t xml:space="preserve"> </w:t>
      </w:r>
      <w:r w:rsidRPr="005F0DDC">
        <w:rPr>
          <w:rFonts w:ascii="Arial Narrow" w:hAnsi="Arial Narrow"/>
        </w:rPr>
        <w:t>hace</w:t>
      </w:r>
      <w:r w:rsidRPr="005F0DDC">
        <w:rPr>
          <w:rFonts w:ascii="Arial Narrow" w:hAnsi="Arial Narrow"/>
          <w:spacing w:val="42"/>
        </w:rPr>
        <w:t xml:space="preserve"> </w:t>
      </w:r>
      <w:r w:rsidRPr="005F0DDC">
        <w:rPr>
          <w:rFonts w:ascii="Arial Narrow" w:hAnsi="Arial Narrow"/>
        </w:rPr>
        <w:t>parte</w:t>
      </w:r>
      <w:r w:rsidRPr="005F0DDC">
        <w:rPr>
          <w:rFonts w:ascii="Arial Narrow" w:hAnsi="Arial Narrow"/>
          <w:spacing w:val="42"/>
        </w:rPr>
        <w:t xml:space="preserve"> </w:t>
      </w:r>
      <w:r w:rsidRPr="005F0DDC">
        <w:rPr>
          <w:rFonts w:ascii="Arial Narrow" w:hAnsi="Arial Narrow"/>
        </w:rPr>
        <w:t>integral</w:t>
      </w:r>
      <w:r w:rsidRPr="005F0DDC">
        <w:rPr>
          <w:rFonts w:ascii="Arial Narrow" w:hAnsi="Arial Narrow"/>
          <w:spacing w:val="42"/>
        </w:rPr>
        <w:t xml:space="preserve"> </w:t>
      </w:r>
      <w:r w:rsidRPr="005F0DDC">
        <w:rPr>
          <w:rFonts w:ascii="Arial Narrow" w:hAnsi="Arial Narrow"/>
        </w:rPr>
        <w:t>de</w:t>
      </w:r>
      <w:r w:rsidRPr="005F0DDC">
        <w:rPr>
          <w:rFonts w:ascii="Arial Narrow" w:hAnsi="Arial Narrow"/>
          <w:spacing w:val="42"/>
        </w:rPr>
        <w:t xml:space="preserve"> </w:t>
      </w:r>
      <w:r w:rsidRPr="005F0DDC">
        <w:rPr>
          <w:rFonts w:ascii="Arial Narrow" w:hAnsi="Arial Narrow"/>
        </w:rPr>
        <w:t>los</w:t>
      </w:r>
      <w:r w:rsidRPr="005F0DDC">
        <w:rPr>
          <w:rFonts w:ascii="Arial Narrow" w:hAnsi="Arial Narrow"/>
          <w:spacing w:val="45"/>
        </w:rPr>
        <w:t xml:space="preserve"> </w:t>
      </w:r>
      <w:r w:rsidRPr="005F0DDC">
        <w:rPr>
          <w:rFonts w:ascii="Arial Narrow" w:hAnsi="Arial Narrow"/>
        </w:rPr>
        <w:t>Documentos</w:t>
      </w:r>
      <w:r w:rsidRPr="005F0DDC">
        <w:rPr>
          <w:rFonts w:ascii="Arial Narrow" w:hAnsi="Arial Narrow"/>
          <w:spacing w:val="44"/>
        </w:rPr>
        <w:t xml:space="preserve"> </w:t>
      </w:r>
      <w:r w:rsidRPr="005F0DDC">
        <w:rPr>
          <w:rFonts w:ascii="Arial Narrow" w:hAnsi="Arial Narrow"/>
        </w:rPr>
        <w:t>del</w:t>
      </w:r>
      <w:r w:rsidRPr="005F0DDC">
        <w:rPr>
          <w:rFonts w:ascii="Arial Narrow" w:hAnsi="Arial Narrow"/>
          <w:spacing w:val="46"/>
        </w:rPr>
        <w:t xml:space="preserve"> </w:t>
      </w:r>
      <w:r w:rsidRPr="005F0DDC">
        <w:rPr>
          <w:rFonts w:ascii="Arial Narrow" w:hAnsi="Arial Narrow"/>
        </w:rPr>
        <w:t>Proceso</w:t>
      </w:r>
      <w:r w:rsidRPr="005F0DDC">
        <w:rPr>
          <w:rFonts w:ascii="Arial Narrow" w:hAnsi="Arial Narrow"/>
          <w:spacing w:val="43"/>
        </w:rPr>
        <w:t xml:space="preserve"> </w:t>
      </w:r>
      <w:r w:rsidRPr="005F0DDC">
        <w:rPr>
          <w:rFonts w:ascii="Arial Narrow" w:hAnsi="Arial Narrow"/>
        </w:rPr>
        <w:t>y</w:t>
      </w:r>
      <w:r w:rsidRPr="005F0DDC">
        <w:rPr>
          <w:rFonts w:ascii="Arial Narrow" w:hAnsi="Arial Narrow"/>
          <w:spacing w:val="44"/>
        </w:rPr>
        <w:t xml:space="preserve"> </w:t>
      </w:r>
      <w:r w:rsidRPr="005F0DDC">
        <w:rPr>
          <w:rFonts w:ascii="Arial Narrow" w:hAnsi="Arial Narrow"/>
        </w:rPr>
        <w:t>con</w:t>
      </w:r>
      <w:r w:rsidRPr="005F0DDC">
        <w:rPr>
          <w:rFonts w:ascii="Arial Narrow" w:hAnsi="Arial Narrow"/>
          <w:spacing w:val="42"/>
        </w:rPr>
        <w:t xml:space="preserve"> </w:t>
      </w:r>
      <w:r w:rsidRPr="005F0DDC">
        <w:rPr>
          <w:rFonts w:ascii="Arial Narrow" w:hAnsi="Arial Narrow"/>
        </w:rPr>
        <w:t>la</w:t>
      </w:r>
      <w:r w:rsidRPr="005F0DDC">
        <w:rPr>
          <w:rFonts w:ascii="Arial Narrow" w:hAnsi="Arial Narrow"/>
          <w:spacing w:val="42"/>
        </w:rPr>
        <w:t xml:space="preserve"> </w:t>
      </w:r>
      <w:r w:rsidRPr="005F0DDC">
        <w:rPr>
          <w:rFonts w:ascii="Arial Narrow" w:hAnsi="Arial Narrow"/>
        </w:rPr>
        <w:t>carta</w:t>
      </w:r>
      <w:r w:rsidRPr="005F0DDC">
        <w:rPr>
          <w:rFonts w:ascii="Arial Narrow" w:hAnsi="Arial Narrow"/>
          <w:spacing w:val="42"/>
        </w:rPr>
        <w:t xml:space="preserve"> </w:t>
      </w:r>
      <w:r w:rsidRPr="005F0DDC">
        <w:rPr>
          <w:rFonts w:ascii="Arial Narrow" w:hAnsi="Arial Narrow"/>
        </w:rPr>
        <w:t>de</w:t>
      </w:r>
      <w:r w:rsidRPr="005F0DDC">
        <w:rPr>
          <w:rFonts w:ascii="Arial Narrow" w:hAnsi="Arial Narrow"/>
          <w:spacing w:val="-52"/>
        </w:rPr>
        <w:t xml:space="preserve"> </w:t>
      </w:r>
      <w:r w:rsidRPr="005F0DDC">
        <w:rPr>
          <w:rFonts w:ascii="Arial Narrow" w:hAnsi="Arial Narrow"/>
        </w:rPr>
        <w:t>presentación</w:t>
      </w:r>
      <w:r w:rsidRPr="005F0DDC">
        <w:rPr>
          <w:rFonts w:ascii="Arial Narrow" w:hAnsi="Arial Narrow"/>
          <w:spacing w:val="-1"/>
        </w:rPr>
        <w:t xml:space="preserve"> </w:t>
      </w:r>
      <w:r w:rsidRPr="005F0DDC">
        <w:rPr>
          <w:rFonts w:ascii="Arial Narrow" w:hAnsi="Arial Narrow"/>
        </w:rPr>
        <w:t>de la propuesta el Proponente</w:t>
      </w:r>
      <w:r w:rsidRPr="005F0DDC">
        <w:rPr>
          <w:rFonts w:ascii="Arial Narrow" w:hAnsi="Arial Narrow"/>
          <w:spacing w:val="-1"/>
        </w:rPr>
        <w:t xml:space="preserve"> </w:t>
      </w:r>
      <w:r w:rsidRPr="005F0DDC">
        <w:rPr>
          <w:rFonts w:ascii="Arial Narrow" w:hAnsi="Arial Narrow"/>
        </w:rPr>
        <w:t>se compromete a:</w:t>
      </w:r>
    </w:p>
    <w:p w14:paraId="2C4C8956" w14:textId="77777777" w:rsidR="003571D9" w:rsidRPr="005F0DDC" w:rsidRDefault="003571D9" w:rsidP="003571D9">
      <w:pPr>
        <w:pStyle w:val="Textoindependiente"/>
        <w:spacing w:before="1"/>
        <w:ind w:left="0"/>
        <w:rPr>
          <w:rFonts w:ascii="Arial Narrow" w:hAnsi="Arial Narrow"/>
        </w:rPr>
      </w:pPr>
    </w:p>
    <w:p w14:paraId="0F3D678F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4"/>
          <w:tab w:val="left" w:pos="865"/>
        </w:tabs>
        <w:autoSpaceDE w:val="0"/>
        <w:autoSpaceDN w:val="0"/>
        <w:spacing w:before="1"/>
        <w:ind w:hanging="463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Cumplir</w:t>
      </w:r>
      <w:r w:rsidRPr="005F0DDC">
        <w:rPr>
          <w:rFonts w:ascii="Arial Narrow" w:hAnsi="Arial Narrow"/>
          <w:spacing w:val="-2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estrictamente</w:t>
      </w:r>
      <w:r w:rsidRPr="005F0DDC">
        <w:rPr>
          <w:rFonts w:ascii="Arial Narrow" w:hAnsi="Arial Narrow"/>
          <w:spacing w:val="-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Ley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aplicable.</w:t>
      </w:r>
    </w:p>
    <w:p w14:paraId="41BA9F15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58"/>
        <w:ind w:right="121" w:hanging="510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Interpretar de buena fe las normas aplicables a los Procesos de Contratación de manera que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siempre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produzcan los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efectos</w:t>
      </w:r>
      <w:r w:rsidRPr="005F0DDC">
        <w:rPr>
          <w:rFonts w:ascii="Arial Narrow" w:hAnsi="Arial Narrow"/>
          <w:spacing w:val="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buscados por</w:t>
      </w:r>
      <w:r w:rsidRPr="005F0DDC">
        <w:rPr>
          <w:rFonts w:ascii="Arial Narrow" w:hAnsi="Arial Narrow"/>
          <w:spacing w:val="-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mismas.</w:t>
      </w:r>
    </w:p>
    <w:p w14:paraId="2F75C312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18" w:hanging="553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No incurrir en faltas a la verdad o adulteración en los documentos o requisitos exigidos en el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Proceso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 Contratación.</w:t>
      </w:r>
    </w:p>
    <w:p w14:paraId="53C9463B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14" w:hanging="563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Igualmente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acepta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que,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durante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evaluación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propuestas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del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Proceso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Contratación,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primen los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aspectos de fondo por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encima de la forma,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buscando siempre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favorecer la libre competencia.</w:t>
      </w:r>
    </w:p>
    <w:p w14:paraId="6B982437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59"/>
        <w:ind w:right="111" w:hanging="519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Hacer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un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estudio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completo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del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proyecto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y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los</w:t>
      </w:r>
      <w:r w:rsidRPr="005F0DDC">
        <w:rPr>
          <w:rFonts w:ascii="Arial Narrow" w:hAnsi="Arial Narrow"/>
          <w:spacing w:val="-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documentos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del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Proceso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Contratación,</w:t>
      </w:r>
      <w:r w:rsidRPr="005F0DDC">
        <w:rPr>
          <w:rFonts w:ascii="Arial Narrow" w:hAnsi="Arial Narrow"/>
          <w:spacing w:val="-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así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como realizar estudios y análisis propios, bajo mi responsabilidad y con la debida diligencia, a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fin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contar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los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elementos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juicio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información</w:t>
      </w:r>
      <w:r w:rsidRPr="005F0DDC">
        <w:rPr>
          <w:rFonts w:ascii="Arial Narrow" w:hAnsi="Arial Narrow"/>
          <w:spacing w:val="-1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económica,</w:t>
      </w:r>
      <w:r w:rsidRPr="005F0DDC">
        <w:rPr>
          <w:rFonts w:ascii="Arial Narrow" w:hAnsi="Arial Narrow"/>
          <w:spacing w:val="-2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comercial,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jurídica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y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técnica</w:t>
      </w:r>
      <w:r w:rsidRPr="005F0DDC">
        <w:rPr>
          <w:rFonts w:ascii="Arial Narrow" w:hAnsi="Arial Narrow"/>
          <w:spacing w:val="-5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relevante y necesaria para tomar una decisión sustentada para presentar la propuesta. Lo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anterior, con el propósito de que la misma sea seria y honesta, de tal manera que me permita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participar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en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el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Proceso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de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Contratación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y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en</w:t>
      </w:r>
      <w:r w:rsidRPr="005F0DDC">
        <w:rPr>
          <w:rFonts w:ascii="Arial Narrow" w:hAnsi="Arial Narrow"/>
          <w:spacing w:val="-1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caso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resultar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adjudicatario</w:t>
      </w:r>
      <w:r w:rsidRPr="005F0DDC">
        <w:rPr>
          <w:rFonts w:ascii="Arial Narrow" w:hAnsi="Arial Narrow"/>
          <w:spacing w:val="-1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me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permita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ejecutar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todas las obligaciones contenidas en el Contrato, así como asumir los riesgos a mi cargo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asociados a la ejecución 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este.</w:t>
      </w:r>
    </w:p>
    <w:p w14:paraId="46B24991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2"/>
        <w:ind w:right="113" w:hanging="563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No hacer arreglos previos, concomitantes o posteriores al Proceso de Contratación, con los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encargados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de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planear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el</w:t>
      </w:r>
      <w:r w:rsidRPr="005F0DDC">
        <w:rPr>
          <w:rFonts w:ascii="Arial Narrow" w:hAnsi="Arial Narrow"/>
          <w:spacing w:val="-1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Proceso</w:t>
      </w:r>
      <w:r w:rsidRPr="005F0DDC">
        <w:rPr>
          <w:rFonts w:ascii="Arial Narrow" w:hAnsi="Arial Narrow"/>
          <w:spacing w:val="-1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para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tratar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conocer,</w:t>
      </w:r>
      <w:r w:rsidRPr="005F0DDC">
        <w:rPr>
          <w:rFonts w:ascii="Arial Narrow" w:hAnsi="Arial Narrow"/>
          <w:spacing w:val="-1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influenciar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manipular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información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del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proyecto y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presentar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respectiva propuesta.</w:t>
      </w:r>
    </w:p>
    <w:p w14:paraId="40BD159E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09" w:hanging="606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No hacer arreglos previos, concomitantes o posteriores al Proceso de Contratación, con otros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Proponentes para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tratar de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influenciar o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manipular los resultados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adjudicación.</w:t>
      </w:r>
    </w:p>
    <w:p w14:paraId="30F3355A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06" w:hanging="654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Enviar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por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escrito</w:t>
      </w:r>
      <w:r w:rsidRPr="005F0DDC">
        <w:rPr>
          <w:rFonts w:ascii="Arial Narrow" w:hAnsi="Arial Narrow"/>
          <w:spacing w:val="-1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1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Entidad</w:t>
      </w:r>
      <w:r w:rsidRPr="005F0DDC">
        <w:rPr>
          <w:rFonts w:ascii="Arial Narrow" w:hAnsi="Arial Narrow"/>
          <w:spacing w:val="-1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todas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las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preguntas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1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inquietudes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que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surjan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durante</w:t>
      </w:r>
      <w:r w:rsidRPr="005F0DDC">
        <w:rPr>
          <w:rFonts w:ascii="Arial Narrow" w:hAnsi="Arial Narrow"/>
          <w:spacing w:val="-1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el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Proceso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 Contratación y no hacerlo de manera oral por ningún medio, salvo que se realicen dentro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audiencias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públicas.</w:t>
      </w:r>
    </w:p>
    <w:p w14:paraId="7D528732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09" w:hanging="563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Actuar con lealtad hacia los demás Proponentes, así como frente a la Entidad y abstenernos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 utilizar herramientas para dilatar o sabotear el Proceso de Contratación. Igualmente, las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observaciones al Proceso de Contratación o a las propuestas de los otros interesados, serán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presentadas oportunamente, en los plazos y términos fijados estrictamente en las reglas de la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selección.</w:t>
      </w:r>
    </w:p>
    <w:p w14:paraId="621990A2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1"/>
        <w:ind w:right="113" w:hanging="519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Abstenernos de hacer manifestaciones orales o escritas en contra de los demás Proponentes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y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sus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propuestas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sin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contar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evidencia,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material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probatorio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indicios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sólidos,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que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razonablemente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permitan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considerar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que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existe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un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acto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irregular,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competencia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desleal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corrupción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por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parte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de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ellos.</w:t>
      </w:r>
      <w:r w:rsidRPr="005F0DDC">
        <w:rPr>
          <w:rFonts w:ascii="Arial Narrow" w:hAnsi="Arial Narrow"/>
          <w:spacing w:val="-11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En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caso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tener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las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pruebas,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material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probatorio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indicios,</w:t>
      </w:r>
      <w:r w:rsidRPr="005F0DDC">
        <w:rPr>
          <w:rFonts w:ascii="Arial Narrow" w:hAnsi="Arial Narrow"/>
          <w:spacing w:val="-1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estos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se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dejarán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inmediata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disposición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 la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Entidad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para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corroborar tales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afirmaciones.</w:t>
      </w:r>
    </w:p>
    <w:p w14:paraId="7716597D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95"/>
        <w:ind w:right="115" w:hanging="563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No</w:t>
      </w:r>
      <w:r w:rsidRPr="005F0DDC">
        <w:rPr>
          <w:rFonts w:ascii="Arial Narrow" w:hAnsi="Arial Narrow"/>
          <w:spacing w:val="-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utilizar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en</w:t>
      </w:r>
      <w:r w:rsidRPr="005F0DDC">
        <w:rPr>
          <w:rFonts w:ascii="Arial Narrow" w:hAnsi="Arial Narrow"/>
          <w:spacing w:val="-2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etapa</w:t>
      </w:r>
      <w:r w:rsidRPr="005F0DDC">
        <w:rPr>
          <w:rFonts w:ascii="Arial Narrow" w:hAnsi="Arial Narrow"/>
          <w:spacing w:val="-2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verificación</w:t>
      </w:r>
      <w:r w:rsidRPr="005F0DDC">
        <w:rPr>
          <w:rFonts w:ascii="Arial Narrow" w:hAnsi="Arial Narrow"/>
          <w:spacing w:val="-2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y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evaluación</w:t>
      </w:r>
      <w:r w:rsidRPr="005F0DDC">
        <w:rPr>
          <w:rFonts w:ascii="Arial Narrow" w:hAnsi="Arial Narrow"/>
          <w:spacing w:val="-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2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las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Propuestas, argumentos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carentes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sustento probatorio para efectos de buscar la descalificación de competidores o la dilación del</w:t>
      </w:r>
      <w:r w:rsidRPr="005F0DDC">
        <w:rPr>
          <w:rFonts w:ascii="Arial Narrow" w:hAnsi="Arial Narrow"/>
          <w:spacing w:val="-5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Proceso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 selección.</w:t>
      </w:r>
    </w:p>
    <w:p w14:paraId="2F74053A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11" w:hanging="606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pacing w:val="-1"/>
          <w:sz w:val="20"/>
        </w:rPr>
        <w:t>En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las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audiencias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guardar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compostura,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no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levantar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voz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y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hacer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uso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palabra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únicamente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cuando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sea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concedida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y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por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el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tiempo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que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sea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concedida;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y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acatar</w:t>
      </w:r>
      <w:r w:rsidRPr="005F0DDC">
        <w:rPr>
          <w:rFonts w:ascii="Arial Narrow" w:hAnsi="Arial Narrow"/>
          <w:spacing w:val="-12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las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decisiones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Entidad.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En caso de desacuerdo interponer los recursos o acciones que se consideren pertinentes en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los términos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 la Ley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Aplicable.</w:t>
      </w:r>
    </w:p>
    <w:p w14:paraId="10F93C71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17" w:hanging="654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pacing w:val="-1"/>
          <w:sz w:val="20"/>
        </w:rPr>
        <w:t>En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las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audiencias,</w:t>
      </w:r>
      <w:r w:rsidRPr="005F0DDC">
        <w:rPr>
          <w:rFonts w:ascii="Arial Narrow" w:hAnsi="Arial Narrow"/>
          <w:spacing w:val="-12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abstenernos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de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proferir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juicios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valor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personas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naturales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19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jurídicas,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ni referirnos a asuntos personales de otros Proponentes. Por lo tanto, en las audiencias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solamente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debatiremos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 xml:space="preserve">asuntos </w:t>
      </w:r>
      <w:r w:rsidRPr="005F0DDC">
        <w:rPr>
          <w:rFonts w:ascii="Arial Narrow" w:hAnsi="Arial Narrow"/>
          <w:sz w:val="20"/>
        </w:rPr>
        <w:lastRenderedPageBreak/>
        <w:t>relacionados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el Proceso de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Contratación</w:t>
      </w:r>
    </w:p>
    <w:p w14:paraId="449081A2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14" w:hanging="663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Solicitar o remitir a la Entidad, o a sus funcionarios y contratistas, cualquier información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utilizando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solamente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procesos y canales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previstos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en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el Proceso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 Contratación.</w:t>
      </w:r>
    </w:p>
    <w:p w14:paraId="76CA01BC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13" w:hanging="620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pacing w:val="-1"/>
          <w:sz w:val="20"/>
        </w:rPr>
        <w:t>No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ofrecer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trabajo,</w:t>
      </w:r>
      <w:r w:rsidRPr="005F0DDC">
        <w:rPr>
          <w:rFonts w:ascii="Arial Narrow" w:hAnsi="Arial Narrow"/>
          <w:spacing w:val="-11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contratos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o</w:t>
      </w:r>
      <w:r w:rsidRPr="005F0DDC">
        <w:rPr>
          <w:rFonts w:ascii="Arial Narrow" w:hAnsi="Arial Narrow"/>
          <w:spacing w:val="-14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algún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tipo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beneficio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económico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cualquier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otra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naturaleza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 ningún funcionario público, contratista o estructurador, vinculado a la Entidad ni a sus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familiares en primer grado de consanguinidad, segundo de afinidad o primero civil, a partir 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adjudicación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ocasión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misma,</w:t>
      </w:r>
      <w:r w:rsidRPr="005F0DDC">
        <w:rPr>
          <w:rFonts w:ascii="Arial Narrow" w:hAnsi="Arial Narrow"/>
          <w:spacing w:val="-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y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hasta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dos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(2)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años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siguientes</w:t>
      </w:r>
      <w:r w:rsidRPr="005F0DDC">
        <w:rPr>
          <w:rFonts w:ascii="Arial Narrow" w:hAnsi="Arial Narrow"/>
          <w:spacing w:val="-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suscripción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del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Contrato,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sin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perjuicio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del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régimen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conflictos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intereses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y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inhabilidades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incompatibilidades previsto en la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Constitución y</w:t>
      </w:r>
      <w:r w:rsidRPr="005F0DDC">
        <w:rPr>
          <w:rFonts w:ascii="Arial Narrow" w:hAnsi="Arial Narrow"/>
          <w:spacing w:val="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en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 Ley.</w:t>
      </w:r>
    </w:p>
    <w:p w14:paraId="3EB179FD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1"/>
        <w:ind w:right="117" w:hanging="663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Exigir a nuestros empleados, proveedores y subcontratistas relacionados con el proyecto,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suscribir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un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pacto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ético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conducta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que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garantice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probidad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y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transparencia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actuaciones de todos los involucrados en la preparación de la propuesta y en la ejecución del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contrato.</w:t>
      </w:r>
    </w:p>
    <w:p w14:paraId="39A1BFF1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11" w:hanging="707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No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ofrecer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gratificaciones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 atenciones en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dinero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 en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especie,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ni financiar,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patrocinar,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auspiciar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promover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directa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indirectamente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fiestas,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recepciones,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homenajes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cualquier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tipo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atenciones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sociales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</w:t>
      </w:r>
      <w:r w:rsidRPr="005F0DDC">
        <w:rPr>
          <w:rFonts w:ascii="Arial Narrow" w:hAnsi="Arial Narrow"/>
          <w:spacing w:val="-12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funcionarios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públicos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contratistas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del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Estado,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durante</w:t>
      </w:r>
      <w:r w:rsidRPr="005F0DDC">
        <w:rPr>
          <w:rFonts w:ascii="Arial Narrow" w:hAnsi="Arial Narrow"/>
          <w:spacing w:val="-12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el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Proceso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Contratación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ni durante la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ejecución o liquidación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del contrato.</w:t>
      </w:r>
    </w:p>
    <w:p w14:paraId="0D4D6303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1"/>
        <w:ind w:right="116" w:hanging="750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No contratar, ni ofrecer dádivas, regalos o gratificaciones a personas con alta capacidad 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influencia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política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mediática,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el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objeto</w:t>
      </w:r>
      <w:r w:rsidRPr="005F0DDC">
        <w:rPr>
          <w:rFonts w:ascii="Arial Narrow" w:hAnsi="Arial Narrow"/>
          <w:spacing w:val="-12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obtener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citas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influir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presionar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las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decisiones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que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la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Entidad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tome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respecto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Procesos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contratación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estatal,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bien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sea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en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su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adjudicación,</w:t>
      </w:r>
      <w:r w:rsidRPr="005F0DDC">
        <w:rPr>
          <w:rFonts w:ascii="Arial Narrow" w:hAnsi="Arial Narrow"/>
          <w:spacing w:val="-5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supervisión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 terminación.</w:t>
      </w:r>
    </w:p>
    <w:p w14:paraId="6CDC1120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11" w:hanging="663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La Entidad siempre se manifestará sobre las inquietudes relacionadas con el Proceso 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selección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por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los canales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definidos en los documentos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del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Proceso.</w:t>
      </w:r>
    </w:p>
    <w:p w14:paraId="5189EAD1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17" w:hanging="620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No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contratar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ni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ofrecer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dádivas,</w:t>
      </w:r>
      <w:r w:rsidRPr="005F0DDC">
        <w:rPr>
          <w:rFonts w:ascii="Arial Narrow" w:hAnsi="Arial Narrow"/>
          <w:spacing w:val="-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regalos,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gratificaciones,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contratos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cualquier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tipo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beneficio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económico o de cualquier naturaleza, a servidores de la Entidad o sus asesores, o del equipo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estructurador,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el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fin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tener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asesoramiento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acceso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información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privilegiada,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relacionada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 el Proceso de selección.</w:t>
      </w:r>
    </w:p>
    <w:p w14:paraId="330226DF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14" w:hanging="663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Dar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conocimiento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Entidad,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Secretaría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Transparencia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del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Departamento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Administrativo de la Presidencia de la República y a las autoridades competentes en caso 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presentarse alguna queja o denuncia sobre la ocurrencia de un acto de corrupción durante el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Proceso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Contratación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cargo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al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Contrato,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y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del</w:t>
      </w:r>
      <w:r w:rsidRPr="005F0DDC">
        <w:rPr>
          <w:rFonts w:ascii="Arial Narrow" w:hAnsi="Arial Narrow"/>
          <w:spacing w:val="-1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conocimiento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que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tenga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sobre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posibles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pagos o beneficios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ofrecidos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u otorgados.</w:t>
      </w:r>
    </w:p>
    <w:p w14:paraId="749A15C5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1"/>
        <w:ind w:right="116" w:hanging="707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Denunciar de manera inmediata ante las autoridades competentes, con copia a la Secretaría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de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Transparencia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del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Departamento</w:t>
      </w:r>
      <w:r w:rsidRPr="005F0DDC">
        <w:rPr>
          <w:rFonts w:ascii="Arial Narrow" w:hAnsi="Arial Narrow"/>
          <w:spacing w:val="-14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Administrativo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Presidencia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1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República,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cualquier</w:t>
      </w:r>
    </w:p>
    <w:p w14:paraId="300C999B" w14:textId="77777777" w:rsidR="003571D9" w:rsidRPr="005F0DDC" w:rsidRDefault="003571D9" w:rsidP="003571D9">
      <w:pPr>
        <w:pStyle w:val="Textoindependiente"/>
        <w:numPr>
          <w:ilvl w:val="0"/>
          <w:numId w:val="1"/>
        </w:numPr>
        <w:spacing w:before="95"/>
        <w:ind w:right="113"/>
        <w:jc w:val="both"/>
        <w:rPr>
          <w:rFonts w:ascii="Arial Narrow" w:hAnsi="Arial Narrow"/>
        </w:rPr>
      </w:pPr>
      <w:r w:rsidRPr="005F0DDC">
        <w:rPr>
          <w:rFonts w:ascii="Arial Narrow" w:hAnsi="Arial Narrow"/>
        </w:rPr>
        <w:t>solicitud,</w:t>
      </w:r>
      <w:r w:rsidRPr="005F0DDC">
        <w:rPr>
          <w:rFonts w:ascii="Arial Narrow" w:hAnsi="Arial Narrow"/>
          <w:spacing w:val="-2"/>
        </w:rPr>
        <w:t xml:space="preserve"> </w:t>
      </w:r>
      <w:r w:rsidRPr="005F0DDC">
        <w:rPr>
          <w:rFonts w:ascii="Arial Narrow" w:hAnsi="Arial Narrow"/>
        </w:rPr>
        <w:t>ofrecimiento,</w:t>
      </w:r>
      <w:r w:rsidRPr="005F0DDC">
        <w:rPr>
          <w:rFonts w:ascii="Arial Narrow" w:hAnsi="Arial Narrow"/>
          <w:spacing w:val="-6"/>
        </w:rPr>
        <w:t xml:space="preserve"> </w:t>
      </w:r>
      <w:r w:rsidRPr="005F0DDC">
        <w:rPr>
          <w:rFonts w:ascii="Arial Narrow" w:hAnsi="Arial Narrow"/>
        </w:rPr>
        <w:t>favor,</w:t>
      </w:r>
      <w:r w:rsidRPr="005F0DDC">
        <w:rPr>
          <w:rFonts w:ascii="Arial Narrow" w:hAnsi="Arial Narrow"/>
          <w:spacing w:val="-1"/>
        </w:rPr>
        <w:t xml:space="preserve"> </w:t>
      </w:r>
      <w:r w:rsidRPr="005F0DDC">
        <w:rPr>
          <w:rFonts w:ascii="Arial Narrow" w:hAnsi="Arial Narrow"/>
        </w:rPr>
        <w:t>dádiva,</w:t>
      </w:r>
      <w:r w:rsidRPr="005F0DDC">
        <w:rPr>
          <w:rFonts w:ascii="Arial Narrow" w:hAnsi="Arial Narrow"/>
          <w:spacing w:val="-6"/>
        </w:rPr>
        <w:t xml:space="preserve"> </w:t>
      </w:r>
      <w:r w:rsidRPr="005F0DDC">
        <w:rPr>
          <w:rFonts w:ascii="Arial Narrow" w:hAnsi="Arial Narrow"/>
        </w:rPr>
        <w:t>prerrogativa,</w:t>
      </w:r>
      <w:r w:rsidRPr="005F0DDC">
        <w:rPr>
          <w:rFonts w:ascii="Arial Narrow" w:hAnsi="Arial Narrow"/>
          <w:spacing w:val="-5"/>
        </w:rPr>
        <w:t xml:space="preserve"> </w:t>
      </w:r>
      <w:r w:rsidRPr="005F0DDC">
        <w:rPr>
          <w:rFonts w:ascii="Arial Narrow" w:hAnsi="Arial Narrow"/>
        </w:rPr>
        <w:t>recompensa,</w:t>
      </w:r>
      <w:r w:rsidRPr="005F0DDC">
        <w:rPr>
          <w:rFonts w:ascii="Arial Narrow" w:hAnsi="Arial Narrow"/>
          <w:spacing w:val="-2"/>
        </w:rPr>
        <w:t xml:space="preserve"> </w:t>
      </w:r>
      <w:r w:rsidRPr="005F0DDC">
        <w:rPr>
          <w:rFonts w:ascii="Arial Narrow" w:hAnsi="Arial Narrow"/>
        </w:rPr>
        <w:t>gratificación</w:t>
      </w:r>
      <w:r w:rsidRPr="005F0DDC">
        <w:rPr>
          <w:rFonts w:ascii="Arial Narrow" w:hAnsi="Arial Narrow"/>
          <w:spacing w:val="-4"/>
        </w:rPr>
        <w:t xml:space="preserve"> </w:t>
      </w:r>
      <w:r w:rsidRPr="005F0DDC">
        <w:rPr>
          <w:rFonts w:ascii="Arial Narrow" w:hAnsi="Arial Narrow"/>
        </w:rPr>
        <w:t>o</w:t>
      </w:r>
      <w:r w:rsidRPr="005F0DDC">
        <w:rPr>
          <w:rFonts w:ascii="Arial Narrow" w:hAnsi="Arial Narrow"/>
          <w:spacing w:val="-8"/>
        </w:rPr>
        <w:t xml:space="preserve"> </w:t>
      </w:r>
      <w:r w:rsidRPr="005F0DDC">
        <w:rPr>
          <w:rFonts w:ascii="Arial Narrow" w:hAnsi="Arial Narrow"/>
        </w:rPr>
        <w:t>atención</w:t>
      </w:r>
      <w:r w:rsidRPr="005F0DDC">
        <w:rPr>
          <w:rFonts w:ascii="Arial Narrow" w:hAnsi="Arial Narrow"/>
          <w:spacing w:val="-4"/>
        </w:rPr>
        <w:t xml:space="preserve"> </w:t>
      </w:r>
      <w:r w:rsidRPr="005F0DDC">
        <w:rPr>
          <w:rFonts w:ascii="Arial Narrow" w:hAnsi="Arial Narrow"/>
        </w:rPr>
        <w:t>social,</w:t>
      </w:r>
      <w:r w:rsidRPr="005F0DDC">
        <w:rPr>
          <w:rFonts w:ascii="Arial Narrow" w:hAnsi="Arial Narrow"/>
          <w:spacing w:val="-54"/>
        </w:rPr>
        <w:t xml:space="preserve"> </w:t>
      </w:r>
      <w:r w:rsidRPr="005F0DDC">
        <w:rPr>
          <w:rFonts w:ascii="Arial Narrow" w:hAnsi="Arial Narrow"/>
        </w:rPr>
        <w:t>efectuada por Proponentes o cualquiera de sus empleados, administradores, consultores o</w:t>
      </w:r>
      <w:r w:rsidRPr="005F0DDC">
        <w:rPr>
          <w:rFonts w:ascii="Arial Narrow" w:hAnsi="Arial Narrow"/>
          <w:spacing w:val="1"/>
        </w:rPr>
        <w:t xml:space="preserve"> </w:t>
      </w:r>
      <w:r w:rsidRPr="005F0DDC">
        <w:rPr>
          <w:rFonts w:ascii="Arial Narrow" w:hAnsi="Arial Narrow"/>
        </w:rPr>
        <w:t>contratistas, a funcionarios públicos o a sus asesores que estén directa o indirectamente</w:t>
      </w:r>
      <w:r w:rsidRPr="005F0DDC">
        <w:rPr>
          <w:rFonts w:ascii="Arial Narrow" w:hAnsi="Arial Narrow"/>
          <w:spacing w:val="1"/>
        </w:rPr>
        <w:t xml:space="preserve"> </w:t>
      </w:r>
      <w:r w:rsidRPr="005F0DDC">
        <w:rPr>
          <w:rFonts w:ascii="Arial Narrow" w:hAnsi="Arial Narrow"/>
        </w:rPr>
        <w:t>involucrados en la estructuración, manejo y decisiones del Proceso de selección, de manera</w:t>
      </w:r>
      <w:r w:rsidRPr="005F0DDC">
        <w:rPr>
          <w:rFonts w:ascii="Arial Narrow" w:hAnsi="Arial Narrow"/>
          <w:spacing w:val="1"/>
        </w:rPr>
        <w:t xml:space="preserve"> </w:t>
      </w:r>
      <w:r w:rsidRPr="005F0DDC">
        <w:rPr>
          <w:rFonts w:ascii="Arial Narrow" w:hAnsi="Arial Narrow"/>
        </w:rPr>
        <w:t>previa, concomitante o posterior al mismo, que tengan la intención de inducir o direccionar</w:t>
      </w:r>
      <w:r w:rsidRPr="005F0DDC">
        <w:rPr>
          <w:rFonts w:ascii="Arial Narrow" w:hAnsi="Arial Narrow"/>
          <w:spacing w:val="1"/>
        </w:rPr>
        <w:t xml:space="preserve"> </w:t>
      </w:r>
      <w:r w:rsidRPr="005F0DDC">
        <w:rPr>
          <w:rFonts w:ascii="Arial Narrow" w:hAnsi="Arial Narrow"/>
        </w:rPr>
        <w:t>alguna</w:t>
      </w:r>
      <w:r w:rsidRPr="005F0DDC">
        <w:rPr>
          <w:rFonts w:ascii="Arial Narrow" w:hAnsi="Arial Narrow"/>
          <w:spacing w:val="-1"/>
        </w:rPr>
        <w:t xml:space="preserve"> </w:t>
      </w:r>
      <w:r w:rsidRPr="005F0DDC">
        <w:rPr>
          <w:rFonts w:ascii="Arial Narrow" w:hAnsi="Arial Narrow"/>
        </w:rPr>
        <w:t>decisión relacionada con la</w:t>
      </w:r>
      <w:r w:rsidRPr="005F0DDC">
        <w:rPr>
          <w:rFonts w:ascii="Arial Narrow" w:hAnsi="Arial Narrow"/>
          <w:spacing w:val="-1"/>
        </w:rPr>
        <w:t xml:space="preserve"> </w:t>
      </w:r>
      <w:r w:rsidRPr="005F0DDC">
        <w:rPr>
          <w:rFonts w:ascii="Arial Narrow" w:hAnsi="Arial Narrow"/>
        </w:rPr>
        <w:t>adjudicación.</w:t>
      </w:r>
    </w:p>
    <w:p w14:paraId="6E6D8D62" w14:textId="77777777" w:rsidR="003571D9" w:rsidRPr="005F0DDC" w:rsidRDefault="003571D9" w:rsidP="003571D9">
      <w:pPr>
        <w:pStyle w:val="Textoindependiente"/>
        <w:spacing w:before="95"/>
        <w:ind w:left="402" w:right="113"/>
        <w:rPr>
          <w:rFonts w:ascii="Arial Narrow" w:hAnsi="Arial Narrow"/>
        </w:rPr>
      </w:pPr>
    </w:p>
    <w:p w14:paraId="7BD5E863" w14:textId="77777777" w:rsidR="003571D9" w:rsidRPr="005F0DDC" w:rsidRDefault="003571D9" w:rsidP="003571D9">
      <w:pPr>
        <w:pStyle w:val="Textoindependiente"/>
        <w:spacing w:before="1"/>
        <w:ind w:left="0"/>
        <w:rPr>
          <w:rFonts w:ascii="Arial Narrow" w:hAnsi="Arial Narrow"/>
        </w:rPr>
      </w:pPr>
      <w:r w:rsidRPr="005F0DDC">
        <w:rPr>
          <w:rFonts w:ascii="Arial Narrow" w:hAnsi="Arial Narrow"/>
        </w:rPr>
        <w:t>Atentamente,</w:t>
      </w:r>
    </w:p>
    <w:p w14:paraId="58412941" w14:textId="77777777" w:rsidR="003571D9" w:rsidRPr="005F0DDC" w:rsidRDefault="003571D9" w:rsidP="003571D9">
      <w:pPr>
        <w:pStyle w:val="Textoindependiente"/>
        <w:ind w:left="0"/>
        <w:rPr>
          <w:rFonts w:ascii="Arial Narrow" w:hAnsi="Arial Narrow"/>
          <w:sz w:val="22"/>
        </w:rPr>
      </w:pPr>
    </w:p>
    <w:p w14:paraId="56D8963A" w14:textId="77777777" w:rsidR="003571D9" w:rsidRPr="005F0DDC" w:rsidRDefault="003571D9" w:rsidP="003571D9">
      <w:pPr>
        <w:pStyle w:val="Textoindependiente"/>
        <w:spacing w:before="6"/>
        <w:ind w:left="0"/>
        <w:rPr>
          <w:rFonts w:ascii="Arial Narrow" w:hAnsi="Arial Narrow"/>
          <w:sz w:val="18"/>
        </w:rPr>
      </w:pPr>
    </w:p>
    <w:p w14:paraId="4E081353" w14:textId="77777777" w:rsidR="003571D9" w:rsidRPr="005F0DDC" w:rsidRDefault="003571D9" w:rsidP="003571D9">
      <w:pPr>
        <w:pStyle w:val="Textoindependiente"/>
        <w:tabs>
          <w:tab w:val="left" w:pos="6465"/>
          <w:tab w:val="left" w:pos="6779"/>
        </w:tabs>
        <w:ind w:left="0" w:right="2398"/>
        <w:rPr>
          <w:rFonts w:ascii="Arial Narrow" w:hAnsi="Arial Narrow"/>
        </w:rPr>
      </w:pPr>
      <w:r w:rsidRPr="005F0DDC">
        <w:rPr>
          <w:rFonts w:ascii="Arial Narrow" w:hAnsi="Arial Narrow"/>
        </w:rPr>
        <w:t>Nombre</w:t>
      </w:r>
      <w:r w:rsidRPr="005F0DDC">
        <w:rPr>
          <w:rFonts w:ascii="Arial Narrow" w:hAnsi="Arial Narrow"/>
          <w:spacing w:val="-2"/>
        </w:rPr>
        <w:t xml:space="preserve"> </w:t>
      </w:r>
      <w:r w:rsidRPr="005F0DDC">
        <w:rPr>
          <w:rFonts w:ascii="Arial Narrow" w:hAnsi="Arial Narrow"/>
        </w:rPr>
        <w:t>del</w:t>
      </w:r>
      <w:r w:rsidRPr="005F0DDC">
        <w:rPr>
          <w:rFonts w:ascii="Arial Narrow" w:hAnsi="Arial Narrow"/>
          <w:spacing w:val="-2"/>
        </w:rPr>
        <w:t xml:space="preserve"> </w:t>
      </w:r>
      <w:r w:rsidRPr="005F0DDC">
        <w:rPr>
          <w:rFonts w:ascii="Arial Narrow" w:hAnsi="Arial Narrow"/>
        </w:rPr>
        <w:t>proponente</w:t>
      </w:r>
      <w:r w:rsidRPr="005F0DDC">
        <w:rPr>
          <w:rFonts w:ascii="Arial Narrow" w:hAnsi="Arial Narrow"/>
          <w:u w:val="single"/>
        </w:rPr>
        <w:tab/>
      </w:r>
      <w:r w:rsidRPr="005F0DDC">
        <w:rPr>
          <w:rFonts w:ascii="Arial Narrow" w:hAnsi="Arial Narrow"/>
        </w:rPr>
        <w:t>_</w:t>
      </w:r>
      <w:r w:rsidRPr="005F0DDC">
        <w:rPr>
          <w:rFonts w:ascii="Arial Narrow" w:hAnsi="Arial Narrow"/>
          <w:spacing w:val="1"/>
        </w:rPr>
        <w:t xml:space="preserve"> </w:t>
      </w:r>
      <w:r w:rsidRPr="005F0DDC">
        <w:rPr>
          <w:rFonts w:ascii="Arial Narrow" w:hAnsi="Arial Narrow"/>
        </w:rPr>
        <w:t>Nombre</w:t>
      </w:r>
      <w:r w:rsidRPr="005F0DDC">
        <w:rPr>
          <w:rFonts w:ascii="Arial Narrow" w:hAnsi="Arial Narrow"/>
          <w:spacing w:val="-4"/>
        </w:rPr>
        <w:t xml:space="preserve"> </w:t>
      </w:r>
      <w:r w:rsidRPr="005F0DDC">
        <w:rPr>
          <w:rFonts w:ascii="Arial Narrow" w:hAnsi="Arial Narrow"/>
        </w:rPr>
        <w:t>del</w:t>
      </w:r>
      <w:r w:rsidRPr="005F0DDC">
        <w:rPr>
          <w:rFonts w:ascii="Arial Narrow" w:hAnsi="Arial Narrow"/>
          <w:spacing w:val="-3"/>
        </w:rPr>
        <w:t xml:space="preserve"> </w:t>
      </w:r>
      <w:r w:rsidRPr="005F0DDC">
        <w:rPr>
          <w:rFonts w:ascii="Arial Narrow" w:hAnsi="Arial Narrow"/>
        </w:rPr>
        <w:t>representante</w:t>
      </w:r>
      <w:r w:rsidRPr="005F0DDC">
        <w:rPr>
          <w:rFonts w:ascii="Arial Narrow" w:hAnsi="Arial Narrow"/>
          <w:spacing w:val="-3"/>
        </w:rPr>
        <w:t xml:space="preserve"> </w:t>
      </w:r>
      <w:r w:rsidRPr="005F0DDC">
        <w:rPr>
          <w:rFonts w:ascii="Arial Narrow" w:hAnsi="Arial Narrow"/>
        </w:rPr>
        <w:t>legal</w:t>
      </w:r>
      <w:r w:rsidRPr="005F0DDC">
        <w:rPr>
          <w:rFonts w:ascii="Arial Narrow" w:hAnsi="Arial Narrow"/>
          <w:spacing w:val="-24"/>
        </w:rPr>
        <w:t xml:space="preserve"> </w:t>
      </w:r>
      <w:r w:rsidRPr="005F0DDC">
        <w:rPr>
          <w:rFonts w:ascii="Arial Narrow" w:hAnsi="Arial Narrow"/>
          <w:u w:val="single"/>
        </w:rPr>
        <w:t xml:space="preserve"> </w:t>
      </w:r>
      <w:r w:rsidRPr="005F0DDC">
        <w:rPr>
          <w:rFonts w:ascii="Arial Narrow" w:hAnsi="Arial Narrow"/>
          <w:u w:val="single"/>
        </w:rPr>
        <w:tab/>
      </w:r>
      <w:r w:rsidRPr="005F0DDC">
        <w:rPr>
          <w:rFonts w:ascii="Arial Narrow" w:hAnsi="Arial Narrow"/>
          <w:u w:val="single"/>
        </w:rPr>
        <w:tab/>
      </w:r>
    </w:p>
    <w:p w14:paraId="26DA3258" w14:textId="77777777" w:rsidR="003571D9" w:rsidRPr="005F0DDC" w:rsidRDefault="003571D9" w:rsidP="003571D9">
      <w:pPr>
        <w:pStyle w:val="Textoindependiente"/>
        <w:tabs>
          <w:tab w:val="left" w:pos="1536"/>
          <w:tab w:val="left" w:pos="3758"/>
          <w:tab w:val="left" w:pos="5758"/>
        </w:tabs>
        <w:spacing w:before="1"/>
        <w:ind w:left="0"/>
        <w:rPr>
          <w:rFonts w:ascii="Arial Narrow" w:hAnsi="Arial Narrow"/>
        </w:rPr>
      </w:pPr>
      <w:r w:rsidRPr="005F0DDC">
        <w:rPr>
          <w:rFonts w:ascii="Arial Narrow" w:hAnsi="Arial Narrow"/>
        </w:rPr>
        <w:t>C.</w:t>
      </w:r>
      <w:r w:rsidRPr="005F0DDC">
        <w:rPr>
          <w:rFonts w:ascii="Arial Narrow" w:hAnsi="Arial Narrow"/>
          <w:spacing w:val="2"/>
        </w:rPr>
        <w:t xml:space="preserve"> </w:t>
      </w:r>
      <w:r w:rsidRPr="005F0DDC">
        <w:rPr>
          <w:rFonts w:ascii="Arial Narrow" w:hAnsi="Arial Narrow"/>
        </w:rPr>
        <w:t>C.</w:t>
      </w:r>
      <w:r w:rsidRPr="005F0DDC">
        <w:rPr>
          <w:rFonts w:ascii="Arial Narrow" w:hAnsi="Arial Narrow"/>
          <w:spacing w:val="-3"/>
        </w:rPr>
        <w:t xml:space="preserve"> </w:t>
      </w:r>
      <w:r w:rsidRPr="005F0DDC">
        <w:rPr>
          <w:rFonts w:ascii="Arial Narrow" w:hAnsi="Arial Narrow"/>
        </w:rPr>
        <w:t>No.</w:t>
      </w:r>
      <w:r w:rsidRPr="005F0DDC">
        <w:rPr>
          <w:rFonts w:ascii="Arial Narrow" w:hAnsi="Arial Narrow"/>
        </w:rPr>
        <w:tab/>
      </w:r>
      <w:r w:rsidRPr="005F0DDC">
        <w:rPr>
          <w:rFonts w:ascii="Arial Narrow" w:hAnsi="Arial Narrow"/>
          <w:u w:val="single"/>
        </w:rPr>
        <w:t xml:space="preserve"> </w:t>
      </w:r>
      <w:r w:rsidRPr="005F0DDC">
        <w:rPr>
          <w:rFonts w:ascii="Arial Narrow" w:hAnsi="Arial Narrow"/>
          <w:u w:val="single"/>
        </w:rPr>
        <w:tab/>
      </w:r>
      <w:r w:rsidRPr="005F0DDC">
        <w:rPr>
          <w:rFonts w:ascii="Arial Narrow" w:hAnsi="Arial Narrow"/>
        </w:rPr>
        <w:t>_</w:t>
      </w:r>
      <w:r w:rsidRPr="005F0DDC">
        <w:rPr>
          <w:rFonts w:ascii="Arial Narrow" w:hAnsi="Arial Narrow"/>
          <w:spacing w:val="1"/>
        </w:rPr>
        <w:t xml:space="preserve"> </w:t>
      </w:r>
      <w:r w:rsidRPr="005F0DDC">
        <w:rPr>
          <w:rFonts w:ascii="Arial Narrow" w:hAnsi="Arial Narrow"/>
        </w:rPr>
        <w:t>de</w:t>
      </w:r>
      <w:r w:rsidRPr="005F0DDC">
        <w:rPr>
          <w:rFonts w:ascii="Arial Narrow" w:hAnsi="Arial Narrow"/>
          <w:u w:val="single"/>
        </w:rPr>
        <w:tab/>
      </w:r>
      <w:r w:rsidRPr="005F0DDC">
        <w:rPr>
          <w:rFonts w:ascii="Arial Narrow" w:hAnsi="Arial Narrow"/>
        </w:rPr>
        <w:t>_</w:t>
      </w:r>
    </w:p>
    <w:p w14:paraId="1BCA0F9F" w14:textId="77777777" w:rsidR="003571D9" w:rsidRPr="005F0DDC" w:rsidRDefault="003571D9" w:rsidP="003571D9">
      <w:pPr>
        <w:pStyle w:val="Textoindependiente"/>
        <w:tabs>
          <w:tab w:val="left" w:pos="2242"/>
          <w:tab w:val="left" w:pos="2952"/>
          <w:tab w:val="left" w:pos="6465"/>
          <w:tab w:val="left" w:pos="7175"/>
        </w:tabs>
        <w:ind w:left="0" w:right="575"/>
        <w:rPr>
          <w:rFonts w:ascii="Arial Narrow" w:hAnsi="Arial Narrow"/>
        </w:rPr>
      </w:pPr>
      <w:r w:rsidRPr="005F0DDC">
        <w:rPr>
          <w:rFonts w:ascii="Arial Narrow" w:hAnsi="Arial Narrow"/>
        </w:rPr>
        <w:t>Dirección</w:t>
      </w:r>
      <w:r w:rsidRPr="005F0DDC">
        <w:rPr>
          <w:rFonts w:ascii="Arial Narrow" w:hAnsi="Arial Narrow"/>
          <w:spacing w:val="-1"/>
        </w:rPr>
        <w:t xml:space="preserve"> </w:t>
      </w:r>
      <w:r w:rsidRPr="005F0DDC">
        <w:rPr>
          <w:rFonts w:ascii="Arial Narrow" w:hAnsi="Arial Narrow"/>
        </w:rPr>
        <w:t>de</w:t>
      </w:r>
      <w:r w:rsidRPr="005F0DDC">
        <w:rPr>
          <w:rFonts w:ascii="Arial Narrow" w:hAnsi="Arial Narrow"/>
          <w:spacing w:val="-1"/>
        </w:rPr>
        <w:t xml:space="preserve"> </w:t>
      </w:r>
      <w:r w:rsidRPr="005F0DDC">
        <w:rPr>
          <w:rFonts w:ascii="Arial Narrow" w:hAnsi="Arial Narrow"/>
        </w:rPr>
        <w:t>correo</w:t>
      </w:r>
      <w:r w:rsidRPr="005F0DDC">
        <w:rPr>
          <w:rFonts w:ascii="Arial Narrow" w:hAnsi="Arial Narrow"/>
        </w:rPr>
        <w:tab/>
      </w:r>
      <w:r w:rsidRPr="005F0DDC">
        <w:rPr>
          <w:rFonts w:ascii="Arial Narrow" w:hAnsi="Arial Narrow"/>
          <w:u w:val="single"/>
        </w:rPr>
        <w:t xml:space="preserve"> </w:t>
      </w:r>
      <w:r w:rsidRPr="005F0DDC">
        <w:rPr>
          <w:rFonts w:ascii="Arial Narrow" w:hAnsi="Arial Narrow"/>
          <w:u w:val="single"/>
        </w:rPr>
        <w:tab/>
      </w:r>
      <w:r w:rsidRPr="005F0DDC">
        <w:rPr>
          <w:rFonts w:ascii="Arial Narrow" w:hAnsi="Arial Narrow"/>
          <w:u w:val="single"/>
        </w:rPr>
        <w:tab/>
      </w:r>
      <w:r w:rsidRPr="005F0DDC">
        <w:rPr>
          <w:rFonts w:ascii="Arial Narrow" w:hAnsi="Arial Narrow"/>
        </w:rPr>
        <w:t>_</w:t>
      </w:r>
    </w:p>
    <w:p w14:paraId="31C5FC56" w14:textId="77777777" w:rsidR="003571D9" w:rsidRPr="005F0DDC" w:rsidRDefault="003571D9" w:rsidP="003571D9">
      <w:pPr>
        <w:pStyle w:val="Textoindependiente"/>
        <w:tabs>
          <w:tab w:val="left" w:pos="2242"/>
          <w:tab w:val="left" w:pos="5048"/>
          <w:tab w:val="left" w:pos="6465"/>
        </w:tabs>
        <w:spacing w:before="1"/>
        <w:ind w:left="0" w:right="2600"/>
        <w:rPr>
          <w:rFonts w:ascii="Arial Narrow" w:hAnsi="Arial Narrow"/>
        </w:rPr>
      </w:pPr>
      <w:r w:rsidRPr="005F0DDC">
        <w:rPr>
          <w:rFonts w:ascii="Arial Narrow" w:hAnsi="Arial Narrow"/>
        </w:rPr>
        <w:t>Correo</w:t>
      </w:r>
      <w:r w:rsidRPr="005F0DDC">
        <w:rPr>
          <w:rFonts w:ascii="Arial Narrow" w:hAnsi="Arial Narrow"/>
          <w:spacing w:val="-2"/>
        </w:rPr>
        <w:t xml:space="preserve"> </w:t>
      </w:r>
      <w:r w:rsidRPr="005F0DDC">
        <w:rPr>
          <w:rFonts w:ascii="Arial Narrow" w:hAnsi="Arial Narrow"/>
        </w:rPr>
        <w:t>electrónico</w:t>
      </w:r>
      <w:r w:rsidRPr="005F0DDC">
        <w:rPr>
          <w:rFonts w:ascii="Arial Narrow" w:hAnsi="Arial Narrow"/>
        </w:rPr>
        <w:tab/>
      </w:r>
      <w:r w:rsidRPr="005F0DDC">
        <w:rPr>
          <w:rFonts w:ascii="Arial Narrow" w:hAnsi="Arial Narrow"/>
          <w:u w:val="single"/>
        </w:rPr>
        <w:t xml:space="preserve"> </w:t>
      </w:r>
      <w:r w:rsidRPr="005F0DDC">
        <w:rPr>
          <w:rFonts w:ascii="Arial Narrow" w:hAnsi="Arial Narrow"/>
          <w:u w:val="single"/>
        </w:rPr>
        <w:tab/>
      </w:r>
      <w:r w:rsidRPr="005F0DDC">
        <w:rPr>
          <w:rFonts w:ascii="Arial Narrow" w:hAnsi="Arial Narrow"/>
          <w:u w:val="single"/>
        </w:rPr>
        <w:tab/>
      </w:r>
      <w:r w:rsidRPr="005F0DDC">
        <w:rPr>
          <w:rFonts w:ascii="Arial Narrow" w:hAnsi="Arial Narrow"/>
          <w:spacing w:val="-3"/>
        </w:rPr>
        <w:t>_</w:t>
      </w:r>
      <w:r w:rsidRPr="005F0DDC">
        <w:rPr>
          <w:rFonts w:ascii="Arial Narrow" w:hAnsi="Arial Narrow"/>
          <w:spacing w:val="-53"/>
        </w:rPr>
        <w:t xml:space="preserve"> </w:t>
      </w:r>
      <w:r w:rsidRPr="005F0DDC">
        <w:rPr>
          <w:rFonts w:ascii="Arial Narrow" w:hAnsi="Arial Narrow"/>
        </w:rPr>
        <w:t>Telefax</w:t>
      </w:r>
      <w:r w:rsidRPr="005F0DDC">
        <w:rPr>
          <w:rFonts w:ascii="Arial Narrow" w:hAnsi="Arial Narrow"/>
          <w:u w:val="single"/>
        </w:rPr>
        <w:tab/>
      </w:r>
      <w:r w:rsidRPr="005F0DDC">
        <w:rPr>
          <w:rFonts w:ascii="Arial Narrow" w:hAnsi="Arial Narrow"/>
          <w:u w:val="single"/>
        </w:rPr>
        <w:tab/>
      </w:r>
      <w:r w:rsidRPr="005F0DDC">
        <w:rPr>
          <w:rFonts w:ascii="Arial Narrow" w:hAnsi="Arial Narrow"/>
        </w:rPr>
        <w:t>_</w:t>
      </w:r>
    </w:p>
    <w:p w14:paraId="136E4437" w14:textId="77777777" w:rsidR="003571D9" w:rsidRPr="005F0DDC" w:rsidRDefault="003571D9" w:rsidP="003571D9">
      <w:pPr>
        <w:pStyle w:val="Textoindependiente"/>
        <w:tabs>
          <w:tab w:val="left" w:pos="5048"/>
        </w:tabs>
        <w:spacing w:before="1"/>
        <w:ind w:left="0"/>
        <w:rPr>
          <w:rFonts w:ascii="Arial Narrow" w:hAnsi="Arial Narrow"/>
        </w:rPr>
      </w:pPr>
      <w:r w:rsidRPr="005F0DDC">
        <w:rPr>
          <w:rFonts w:ascii="Arial Narrow" w:hAnsi="Arial Narrow"/>
        </w:rPr>
        <w:t>Ciudad</w:t>
      </w:r>
      <w:r w:rsidRPr="005F0DDC">
        <w:rPr>
          <w:rFonts w:ascii="Arial Narrow" w:hAnsi="Arial Narrow"/>
          <w:u w:val="single"/>
        </w:rPr>
        <w:tab/>
      </w:r>
      <w:r w:rsidRPr="005F0DDC">
        <w:rPr>
          <w:rFonts w:ascii="Arial Narrow" w:hAnsi="Arial Narrow"/>
        </w:rPr>
        <w:t>_</w:t>
      </w:r>
    </w:p>
    <w:p w14:paraId="083BA4B6" w14:textId="77777777" w:rsidR="003571D9" w:rsidRPr="005F0DDC" w:rsidRDefault="003571D9" w:rsidP="003571D9">
      <w:pPr>
        <w:pStyle w:val="Textoindependiente"/>
        <w:spacing w:before="95"/>
        <w:ind w:left="0" w:right="113"/>
        <w:rPr>
          <w:rFonts w:ascii="Arial Narrow" w:hAnsi="Arial Narrow"/>
        </w:rPr>
      </w:pPr>
    </w:p>
    <w:p w14:paraId="5C942B75" w14:textId="77777777" w:rsidR="00E32F00" w:rsidRPr="005F0DDC" w:rsidRDefault="00E32F00" w:rsidP="003571D9">
      <w:pPr>
        <w:jc w:val="both"/>
        <w:rPr>
          <w:rFonts w:ascii="Arial Narrow" w:hAnsi="Arial Narrow"/>
        </w:rPr>
      </w:pPr>
    </w:p>
    <w:sectPr w:rsidR="00E32F00" w:rsidRPr="005F0DDC" w:rsidSect="003571D9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80803" w14:textId="77777777" w:rsidR="0090296D" w:rsidRDefault="0090296D">
      <w:r>
        <w:separator/>
      </w:r>
    </w:p>
  </w:endnote>
  <w:endnote w:type="continuationSeparator" w:id="0">
    <w:p w14:paraId="4E2536B1" w14:textId="77777777" w:rsidR="0090296D" w:rsidRDefault="00902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roman"/>
    <w:pitch w:val="default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06E14" w14:textId="77777777" w:rsidR="00DB0EA6" w:rsidRDefault="00000000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BF3A418" wp14:editId="7CEB268C">
              <wp:simplePos x="0" y="0"/>
              <wp:positionH relativeFrom="margin">
                <wp:align>center</wp:align>
              </wp:positionH>
              <wp:positionV relativeFrom="paragraph">
                <wp:posOffset>-177165</wp:posOffset>
              </wp:positionV>
              <wp:extent cx="5245100" cy="914400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45100" cy="914400"/>
                      </a:xfrm>
                      <a:prstGeom prst="rect">
                        <a:avLst/>
                      </a:prstGeom>
                      <a:solidFill>
                        <a:schemeClr val="lt1">
                          <a:alpha val="0"/>
                        </a:schemeClr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A3E4FEE" w14:textId="77777777" w:rsidR="00DB0EA6" w:rsidRPr="002714E4" w:rsidRDefault="00000000" w:rsidP="002714E4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</w:pP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Dirección</w:t>
                          </w:r>
                        </w:p>
                        <w:p w14:paraId="138D1AFB" w14:textId="77777777" w:rsidR="00DB0EA6" w:rsidRPr="002714E4" w:rsidRDefault="00000000" w:rsidP="002714E4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</w:pP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Calle 24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 N°</w:t>
                          </w: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 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2-75 </w:t>
                          </w: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Quibdó, Chocó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BF3A418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0;margin-top:-13.95pt;width:413pt;height:1in;z-index:25166336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" fillcolor="white [3201]" stroked="f" strokeweight=".5pt">
              <v:fill opacity="0"/>
              <v:textbox>
                <w:txbxContent>
                  <w:p w14:paraId="0A3E4FEE" w14:textId="77777777" w:rsidR="00DB0EA6" w:rsidRPr="002714E4" w:rsidRDefault="00000000" w:rsidP="002714E4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</w:pP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Dirección</w:t>
                    </w:r>
                  </w:p>
                  <w:p w14:paraId="138D1AFB" w14:textId="77777777" w:rsidR="00DB0EA6" w:rsidRPr="002714E4" w:rsidRDefault="00000000" w:rsidP="002714E4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</w:pP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Calle 24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 </w:t>
                    </w:r>
                    <w:proofErr w:type="spellStart"/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N°</w:t>
                    </w:r>
                    <w:proofErr w:type="spellEnd"/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 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2-75 </w:t>
                    </w: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Quibdó, Chocó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.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6432D68C" wp14:editId="0D5DA549">
          <wp:simplePos x="0" y="0"/>
          <wp:positionH relativeFrom="column">
            <wp:posOffset>0</wp:posOffset>
          </wp:positionH>
          <wp:positionV relativeFrom="paragraph">
            <wp:posOffset>-447548</wp:posOffset>
          </wp:positionV>
          <wp:extent cx="5396230" cy="422275"/>
          <wp:effectExtent l="0" t="0" r="0" b="0"/>
          <wp:wrapNone/>
          <wp:docPr id="62622493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6224938" name="Imagen 6262249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230" cy="422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5C9A8EA0" wp14:editId="305E774D">
          <wp:simplePos x="0" y="0"/>
          <wp:positionH relativeFrom="column">
            <wp:posOffset>-2756535</wp:posOffset>
          </wp:positionH>
          <wp:positionV relativeFrom="paragraph">
            <wp:posOffset>239395</wp:posOffset>
          </wp:positionV>
          <wp:extent cx="9652000" cy="582090"/>
          <wp:effectExtent l="0" t="0" r="0" b="0"/>
          <wp:wrapNone/>
          <wp:docPr id="14138469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384692" name="Imagen 14138469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52000" cy="582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1834A" w14:textId="77777777" w:rsidR="0090296D" w:rsidRDefault="0090296D">
      <w:r>
        <w:separator/>
      </w:r>
    </w:p>
  </w:footnote>
  <w:footnote w:type="continuationSeparator" w:id="0">
    <w:p w14:paraId="46E174D9" w14:textId="77777777" w:rsidR="0090296D" w:rsidRDefault="009029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376A9" w14:textId="77777777" w:rsidR="00DB0EA6" w:rsidRDefault="0000000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BE94462" wp14:editId="2EF124CA">
          <wp:simplePos x="0" y="0"/>
          <wp:positionH relativeFrom="column">
            <wp:posOffset>1536065</wp:posOffset>
          </wp:positionH>
          <wp:positionV relativeFrom="paragraph">
            <wp:posOffset>1129030</wp:posOffset>
          </wp:positionV>
          <wp:extent cx="5154295" cy="8881110"/>
          <wp:effectExtent l="0" t="0" r="1905" b="0"/>
          <wp:wrapNone/>
          <wp:docPr id="63459267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4592675" name="Imagen 634592675"/>
                  <pic:cNvPicPr/>
                </pic:nvPicPr>
                <pic:blipFill>
                  <a:blip r:embed="rId1">
                    <a:alphaModFix am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54295" cy="8881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2336" behindDoc="1" locked="0" layoutInCell="1" allowOverlap="1" wp14:anchorId="741D3445" wp14:editId="1F6B2192">
          <wp:simplePos x="0" y="0"/>
          <wp:positionH relativeFrom="column">
            <wp:posOffset>-583565</wp:posOffset>
          </wp:positionH>
          <wp:positionV relativeFrom="paragraph">
            <wp:posOffset>-266311</wp:posOffset>
          </wp:positionV>
          <wp:extent cx="3437255" cy="932180"/>
          <wp:effectExtent l="0" t="0" r="0" b="0"/>
          <wp:wrapNone/>
          <wp:docPr id="37915816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9158169" name="Imagen 37915816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37255" cy="932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23A01"/>
    <w:multiLevelType w:val="hybridMultilevel"/>
    <w:tmpl w:val="EC6C9522"/>
    <w:lvl w:ilvl="0" w:tplc="C332D06A">
      <w:start w:val="1"/>
      <w:numFmt w:val="lowerRoman"/>
      <w:lvlText w:val="%1."/>
      <w:lvlJc w:val="left"/>
      <w:pPr>
        <w:ind w:left="864" w:hanging="462"/>
        <w:jc w:val="righ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FE06D7CA">
      <w:numFmt w:val="bullet"/>
      <w:lvlText w:val="•"/>
      <w:lvlJc w:val="left"/>
      <w:pPr>
        <w:ind w:left="1706" w:hanging="462"/>
      </w:pPr>
      <w:rPr>
        <w:rFonts w:hint="default"/>
        <w:lang w:val="es-ES" w:eastAsia="en-US" w:bidi="ar-SA"/>
      </w:rPr>
    </w:lvl>
    <w:lvl w:ilvl="2" w:tplc="02DADCD8">
      <w:numFmt w:val="bullet"/>
      <w:lvlText w:val="•"/>
      <w:lvlJc w:val="left"/>
      <w:pPr>
        <w:ind w:left="2552" w:hanging="462"/>
      </w:pPr>
      <w:rPr>
        <w:rFonts w:hint="default"/>
        <w:lang w:val="es-ES" w:eastAsia="en-US" w:bidi="ar-SA"/>
      </w:rPr>
    </w:lvl>
    <w:lvl w:ilvl="3" w:tplc="E8B61DEE">
      <w:numFmt w:val="bullet"/>
      <w:lvlText w:val="•"/>
      <w:lvlJc w:val="left"/>
      <w:pPr>
        <w:ind w:left="3398" w:hanging="462"/>
      </w:pPr>
      <w:rPr>
        <w:rFonts w:hint="default"/>
        <w:lang w:val="es-ES" w:eastAsia="en-US" w:bidi="ar-SA"/>
      </w:rPr>
    </w:lvl>
    <w:lvl w:ilvl="4" w:tplc="A2E24BC0">
      <w:numFmt w:val="bullet"/>
      <w:lvlText w:val="•"/>
      <w:lvlJc w:val="left"/>
      <w:pPr>
        <w:ind w:left="4244" w:hanging="462"/>
      </w:pPr>
      <w:rPr>
        <w:rFonts w:hint="default"/>
        <w:lang w:val="es-ES" w:eastAsia="en-US" w:bidi="ar-SA"/>
      </w:rPr>
    </w:lvl>
    <w:lvl w:ilvl="5" w:tplc="7E6C5D30">
      <w:numFmt w:val="bullet"/>
      <w:lvlText w:val="•"/>
      <w:lvlJc w:val="left"/>
      <w:pPr>
        <w:ind w:left="5090" w:hanging="462"/>
      </w:pPr>
      <w:rPr>
        <w:rFonts w:hint="default"/>
        <w:lang w:val="es-ES" w:eastAsia="en-US" w:bidi="ar-SA"/>
      </w:rPr>
    </w:lvl>
    <w:lvl w:ilvl="6" w:tplc="85860EDA">
      <w:numFmt w:val="bullet"/>
      <w:lvlText w:val="•"/>
      <w:lvlJc w:val="left"/>
      <w:pPr>
        <w:ind w:left="5936" w:hanging="462"/>
      </w:pPr>
      <w:rPr>
        <w:rFonts w:hint="default"/>
        <w:lang w:val="es-ES" w:eastAsia="en-US" w:bidi="ar-SA"/>
      </w:rPr>
    </w:lvl>
    <w:lvl w:ilvl="7" w:tplc="0298CE3A">
      <w:numFmt w:val="bullet"/>
      <w:lvlText w:val="•"/>
      <w:lvlJc w:val="left"/>
      <w:pPr>
        <w:ind w:left="6782" w:hanging="462"/>
      </w:pPr>
      <w:rPr>
        <w:rFonts w:hint="default"/>
        <w:lang w:val="es-ES" w:eastAsia="en-US" w:bidi="ar-SA"/>
      </w:rPr>
    </w:lvl>
    <w:lvl w:ilvl="8" w:tplc="34B6BAC6">
      <w:numFmt w:val="bullet"/>
      <w:lvlText w:val="•"/>
      <w:lvlJc w:val="left"/>
      <w:pPr>
        <w:ind w:left="7628" w:hanging="462"/>
      </w:pPr>
      <w:rPr>
        <w:rFonts w:hint="default"/>
        <w:lang w:val="es-ES" w:eastAsia="en-US" w:bidi="ar-SA"/>
      </w:rPr>
    </w:lvl>
  </w:abstractNum>
  <w:num w:numId="1" w16cid:durableId="1968124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1D9"/>
    <w:rsid w:val="00086466"/>
    <w:rsid w:val="003571D9"/>
    <w:rsid w:val="005F0DDC"/>
    <w:rsid w:val="00620F7D"/>
    <w:rsid w:val="00690725"/>
    <w:rsid w:val="0090296D"/>
    <w:rsid w:val="00903B8E"/>
    <w:rsid w:val="00AD31CF"/>
    <w:rsid w:val="00D05EBC"/>
    <w:rsid w:val="00DB0EA6"/>
    <w:rsid w:val="00E32F00"/>
    <w:rsid w:val="00F34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4943D"/>
  <w15:chartTrackingRefBased/>
  <w15:docId w15:val="{67EFDDBF-7CC9-460D-903D-0783E30F6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1D9"/>
    <w:pPr>
      <w:spacing w:after="0" w:line="240" w:lineRule="auto"/>
    </w:pPr>
    <w:rPr>
      <w:rFonts w:eastAsiaTheme="minorEastAsia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3571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571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571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571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571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571D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571D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571D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571D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571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571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571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571D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571D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571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571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571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571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"/>
    <w:qFormat/>
    <w:rsid w:val="003571D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571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571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571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571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571D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3571D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571D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571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571D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571D9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571D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71D9"/>
    <w:rPr>
      <w:rFonts w:eastAsiaTheme="minorEastAsia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3571D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71D9"/>
    <w:rPr>
      <w:rFonts w:eastAsiaTheme="minorEastAsia"/>
      <w:sz w:val="24"/>
      <w:szCs w:val="24"/>
    </w:rPr>
  </w:style>
  <w:style w:type="table" w:styleId="Tablaconcuadrcula">
    <w:name w:val="Table Grid"/>
    <w:basedOn w:val="Tablanormal"/>
    <w:uiPriority w:val="39"/>
    <w:rsid w:val="003571D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3571D9"/>
    <w:pPr>
      <w:widowControl w:val="0"/>
      <w:autoSpaceDE w:val="0"/>
      <w:autoSpaceDN w:val="0"/>
      <w:spacing w:before="160"/>
      <w:ind w:left="864"/>
      <w:jc w:val="both"/>
    </w:pPr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571D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1084</Words>
  <Characters>5966</Characters>
  <Application>Microsoft Office Word</Application>
  <DocSecurity>0</DocSecurity>
  <Lines>49</Lines>
  <Paragraphs>14</Paragraphs>
  <ScaleCrop>false</ScaleCrop>
  <Company/>
  <LinksUpToDate>false</LinksUpToDate>
  <CharactersWithSpaces>7036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2026-07-28T16:47:00Z</dcterms:created>
  <dcterms:modified xsi:type="dcterms:W3CDTF">2026-10-21T18:26:00Z</dcterms:modified>
</cp:coreProperties>
</file>