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229B" w14:textId="77777777" w:rsidR="004A10FE" w:rsidRPr="00992BE5" w:rsidRDefault="004A10FE" w:rsidP="00C176C1">
      <w:pPr>
        <w:tabs>
          <w:tab w:val="left" w:pos="284"/>
        </w:tabs>
        <w:spacing w:after="0" w:line="240" w:lineRule="auto"/>
        <w:ind w:right="333"/>
        <w:jc w:val="center"/>
        <w:rPr>
          <w:rFonts w:ascii="Arial Narrow" w:hAnsi="Arial Narrow" w:cs="Arial"/>
          <w:b/>
        </w:rPr>
      </w:pPr>
      <w:r w:rsidRPr="00992BE5">
        <w:rPr>
          <w:rFonts w:ascii="Arial Narrow" w:hAnsi="Arial Narrow" w:cs="Arial"/>
          <w:b/>
        </w:rPr>
        <w:t xml:space="preserve">FORMULARIO </w:t>
      </w:r>
    </w:p>
    <w:p w14:paraId="76FE3832" w14:textId="77777777" w:rsidR="004A10FE" w:rsidRPr="00992BE5" w:rsidRDefault="004A10FE" w:rsidP="00C176C1">
      <w:pPr>
        <w:tabs>
          <w:tab w:val="left" w:pos="284"/>
        </w:tabs>
        <w:spacing w:after="0" w:line="240" w:lineRule="auto"/>
        <w:ind w:right="333"/>
        <w:contextualSpacing/>
        <w:jc w:val="center"/>
        <w:rPr>
          <w:rFonts w:ascii="Arial Narrow" w:hAnsi="Arial Narrow" w:cs="Arial"/>
          <w:b/>
          <w:bCs/>
        </w:rPr>
      </w:pPr>
      <w:r w:rsidRPr="00992BE5">
        <w:rPr>
          <w:rFonts w:ascii="Arial Narrow" w:hAnsi="Arial Narrow" w:cs="Arial"/>
          <w:b/>
          <w:bCs/>
        </w:rPr>
        <w:t>ESPECIFICACIONES TÉCNICAS DE OBLIGATORIO CUMPLIMIENTO Y ADICIONALES DE OBLIGATORIO CUMPLIMIENTO.</w:t>
      </w:r>
    </w:p>
    <w:p w14:paraId="11BED698" w14:textId="77777777" w:rsidR="004A10FE" w:rsidRPr="00992BE5" w:rsidRDefault="004A10FE" w:rsidP="00C176C1">
      <w:pPr>
        <w:pStyle w:val="Prrafodelista"/>
        <w:tabs>
          <w:tab w:val="left" w:pos="284"/>
        </w:tabs>
        <w:spacing w:after="0" w:line="240" w:lineRule="auto"/>
        <w:ind w:left="0" w:right="333"/>
        <w:jc w:val="center"/>
        <w:rPr>
          <w:rFonts w:ascii="Arial Narrow" w:hAnsi="Arial Narrow" w:cs="Arial"/>
          <w:b/>
          <w:bCs/>
        </w:rPr>
      </w:pPr>
    </w:p>
    <w:p w14:paraId="22FF3BC0" w14:textId="77777777" w:rsidR="001D2ED5" w:rsidRPr="00992BE5" w:rsidRDefault="001D2ED5" w:rsidP="00C176C1">
      <w:pPr>
        <w:spacing w:after="0" w:line="240" w:lineRule="auto"/>
        <w:ind w:left="970" w:right="988"/>
        <w:jc w:val="both"/>
        <w:rPr>
          <w:rFonts w:ascii="Arial Narrow" w:eastAsia="Arial Narrow" w:hAnsi="Arial Narrow" w:cs="Arial Narrow"/>
          <w:bCs/>
          <w:position w:val="-1"/>
        </w:rPr>
      </w:pPr>
      <w:r w:rsidRPr="00992BE5">
        <w:rPr>
          <w:rFonts w:ascii="Arial Narrow" w:eastAsia="Arial Narrow" w:hAnsi="Arial Narrow" w:cs="Arial Narrow"/>
          <w:bCs/>
          <w:position w:val="-1"/>
        </w:rPr>
        <w:t xml:space="preserve">(El Apoderado o Representante legal), obrando en nombre y representación de conformidad con lo establecido en </w:t>
      </w:r>
      <w:proofErr w:type="spellStart"/>
      <w:r w:rsidRPr="00992BE5">
        <w:rPr>
          <w:rFonts w:ascii="Arial Narrow" w:eastAsia="Arial Narrow" w:hAnsi="Arial Narrow" w:cs="Arial Narrow"/>
          <w:bCs/>
          <w:position w:val="-1"/>
        </w:rPr>
        <w:t>eI</w:t>
      </w:r>
      <w:proofErr w:type="spellEnd"/>
      <w:r w:rsidRPr="00992BE5">
        <w:rPr>
          <w:rFonts w:ascii="Arial Narrow" w:eastAsia="Arial Narrow" w:hAnsi="Arial Narrow" w:cs="Arial Narrow"/>
          <w:bCs/>
          <w:position w:val="-1"/>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w:t>
      </w:r>
    </w:p>
    <w:p w14:paraId="1B0D9DFA" w14:textId="77777777" w:rsidR="00C176C1" w:rsidRPr="00992BE5"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1C28E28A" w14:textId="77777777" w:rsidR="00C176C1" w:rsidRPr="00992BE5"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23D955C5" w14:textId="2F63D94C" w:rsidR="00933DFF" w:rsidRDefault="00933DFF" w:rsidP="00FE35AE">
      <w:pPr>
        <w:pStyle w:val="Prrafodelista"/>
        <w:numPr>
          <w:ilvl w:val="0"/>
          <w:numId w:val="144"/>
        </w:numPr>
        <w:tabs>
          <w:tab w:val="left" w:pos="284"/>
        </w:tabs>
        <w:spacing w:after="0" w:line="240" w:lineRule="auto"/>
        <w:ind w:right="333"/>
        <w:jc w:val="both"/>
        <w:rPr>
          <w:rFonts w:ascii="Arial Narrow" w:hAnsi="Arial Narrow" w:cs="Arial"/>
          <w:b/>
          <w:bCs/>
        </w:rPr>
      </w:pPr>
      <w:r w:rsidRPr="00FE35AE">
        <w:rPr>
          <w:rFonts w:ascii="Arial Narrow" w:hAnsi="Arial Narrow" w:cs="Arial"/>
          <w:b/>
          <w:bCs/>
        </w:rPr>
        <w:t xml:space="preserve">ESPECIFICACIONES TÉCNICAS DE OBLIGATORIO CUMPLIMIENTO: </w:t>
      </w:r>
    </w:p>
    <w:p w14:paraId="01E82C34" w14:textId="77777777" w:rsidR="003E7F00" w:rsidRDefault="003E7F00" w:rsidP="003E7F00">
      <w:pPr>
        <w:tabs>
          <w:tab w:val="left" w:pos="284"/>
        </w:tabs>
        <w:spacing w:after="0" w:line="240" w:lineRule="auto"/>
        <w:ind w:right="333"/>
        <w:jc w:val="both"/>
        <w:rPr>
          <w:rFonts w:ascii="Arial Narrow" w:hAnsi="Arial Narrow" w:cs="Arial"/>
          <w:b/>
          <w:bCs/>
        </w:rPr>
      </w:pPr>
    </w:p>
    <w:p w14:paraId="20728F0A" w14:textId="77777777" w:rsidR="003E7F00" w:rsidRDefault="003E7F00" w:rsidP="00EE4E73">
      <w:pPr>
        <w:pStyle w:val="Textoindependiente"/>
        <w:tabs>
          <w:tab w:val="left" w:pos="8222"/>
        </w:tabs>
        <w:spacing w:line="23" w:lineRule="atLeast"/>
        <w:ind w:left="851" w:right="616"/>
        <w:rPr>
          <w:rFonts w:ascii="Arial Narrow" w:hAnsi="Arial Narrow" w:cs="Arial"/>
          <w:bCs/>
          <w:sz w:val="22"/>
          <w:szCs w:val="22"/>
        </w:rPr>
      </w:pPr>
      <w:r w:rsidRPr="007C1794">
        <w:rPr>
          <w:rFonts w:ascii="Arial Narrow" w:eastAsia="Arial Narrow" w:hAnsi="Arial Narrow" w:cs="Arial Narrow"/>
          <w:sz w:val="22"/>
          <w:szCs w:val="22"/>
          <w:lang w:val="es-CO" w:eastAsia="en-US"/>
        </w:rPr>
        <w:t>Los aspectos técnicos de obligatorio cumplimiento son todos aquellos que por sus características</w:t>
      </w:r>
      <w:r w:rsidRPr="00030336">
        <w:rPr>
          <w:rFonts w:ascii="Arial Narrow" w:eastAsia="Arial Narrow" w:hAnsi="Arial Narrow" w:cs="Arial Narrow"/>
          <w:sz w:val="22"/>
          <w:szCs w:val="22"/>
          <w:lang w:val="es-CO" w:eastAsia="en-US"/>
        </w:rPr>
        <w:t xml:space="preserve"> especiales requieren de una exigencia particular de cumplimiento</w:t>
      </w:r>
      <w:r w:rsidRPr="006C6DF5">
        <w:rPr>
          <w:rFonts w:ascii="Arial Narrow" w:eastAsia="Arial Narrow" w:hAnsi="Arial Narrow" w:cs="Arial Narrow"/>
          <w:sz w:val="22"/>
          <w:szCs w:val="22"/>
          <w:lang w:val="es-CO" w:eastAsia="en-US"/>
        </w:rPr>
        <w:t xml:space="preserve"> que no pueden obviarse, por lo tanto, son de carácter obligatorio</w:t>
      </w:r>
      <w:bookmarkStart w:id="0" w:name="_Hlk112339788"/>
      <w:r w:rsidRPr="006C6DF5">
        <w:rPr>
          <w:rFonts w:ascii="Arial Narrow" w:eastAsia="Arial Narrow" w:hAnsi="Arial Narrow" w:cs="Arial Narrow"/>
          <w:sz w:val="22"/>
          <w:szCs w:val="22"/>
          <w:lang w:val="es-CO" w:eastAsia="en-US"/>
        </w:rPr>
        <w:t xml:space="preserve">. </w:t>
      </w:r>
      <w:r w:rsidRPr="006C6DF5">
        <w:rPr>
          <w:rFonts w:ascii="Arial Narrow" w:hAnsi="Arial Narrow" w:cs="Arial"/>
          <w:bCs/>
          <w:sz w:val="22"/>
          <w:szCs w:val="22"/>
        </w:rPr>
        <w:t>El proponente debe manifestar que cumple y se compromete al cabal cumplimiento de las especificaciones técnicas requeridas a continuación:</w:t>
      </w:r>
      <w:bookmarkEnd w:id="0"/>
    </w:p>
    <w:p w14:paraId="65E632EB" w14:textId="77777777" w:rsidR="003E7F00" w:rsidRDefault="003E7F00" w:rsidP="00EE4E73">
      <w:pPr>
        <w:pStyle w:val="Textoindependiente"/>
        <w:tabs>
          <w:tab w:val="left" w:pos="8222"/>
        </w:tabs>
        <w:spacing w:line="23" w:lineRule="atLeast"/>
        <w:ind w:left="851" w:right="616"/>
        <w:rPr>
          <w:rFonts w:ascii="Arial Narrow" w:hAnsi="Arial Narrow" w:cs="Arial"/>
          <w:bCs/>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36"/>
        <w:gridCol w:w="1969"/>
        <w:gridCol w:w="699"/>
        <w:gridCol w:w="280"/>
        <w:gridCol w:w="3843"/>
        <w:gridCol w:w="1651"/>
        <w:gridCol w:w="1651"/>
      </w:tblGrid>
      <w:tr w:rsidR="008D7ACA" w:rsidRPr="0048129E" w14:paraId="666FD74E" w14:textId="3EEB3A80" w:rsidTr="008D7ACA">
        <w:trPr>
          <w:trHeight w:val="518"/>
          <w:jc w:val="center"/>
        </w:trPr>
        <w:tc>
          <w:tcPr>
            <w:tcW w:w="207" w:type="pct"/>
            <w:shd w:val="clear" w:color="auto" w:fill="D9D9D9"/>
            <w:vAlign w:val="center"/>
          </w:tcPr>
          <w:p w14:paraId="4CED04A9" w14:textId="77777777" w:rsidR="008D7ACA" w:rsidRPr="0048129E" w:rsidRDefault="008D7ACA" w:rsidP="002A4EAC">
            <w:pPr>
              <w:jc w:val="center"/>
              <w:rPr>
                <w:rFonts w:ascii="Arial Narrow" w:hAnsi="Arial Narrow"/>
                <w:b/>
                <w:bCs/>
                <w:color w:val="000000"/>
              </w:rPr>
            </w:pPr>
            <w:proofErr w:type="spellStart"/>
            <w:r w:rsidRPr="0048129E">
              <w:rPr>
                <w:rFonts w:ascii="Arial Narrow" w:hAnsi="Arial Narrow"/>
                <w:b/>
                <w:bCs/>
                <w:color w:val="000000"/>
              </w:rPr>
              <w:t>N°</w:t>
            </w:r>
            <w:proofErr w:type="spellEnd"/>
          </w:p>
        </w:tc>
        <w:tc>
          <w:tcPr>
            <w:tcW w:w="935" w:type="pct"/>
            <w:shd w:val="clear" w:color="auto" w:fill="D9D9D9"/>
            <w:vAlign w:val="center"/>
          </w:tcPr>
          <w:p w14:paraId="3BD8B850" w14:textId="77777777" w:rsidR="008D7ACA" w:rsidRPr="0048129E" w:rsidRDefault="008D7ACA" w:rsidP="002A4EAC">
            <w:pPr>
              <w:jc w:val="center"/>
              <w:rPr>
                <w:rFonts w:ascii="Arial Narrow" w:eastAsia="Calibri" w:hAnsi="Arial Narrow" w:cs="Calibri"/>
                <w:b/>
                <w:bCs/>
                <w:color w:val="000000"/>
              </w:rPr>
            </w:pPr>
            <w:r w:rsidRPr="0048129E">
              <w:rPr>
                <w:rFonts w:ascii="Arial Narrow" w:hAnsi="Arial Narrow"/>
                <w:b/>
                <w:bCs/>
                <w:color w:val="000000"/>
              </w:rPr>
              <w:t>DESCRIPCIÓN</w:t>
            </w:r>
          </w:p>
        </w:tc>
        <w:tc>
          <w:tcPr>
            <w:tcW w:w="2290" w:type="pct"/>
            <w:gridSpan w:val="3"/>
            <w:shd w:val="clear" w:color="auto" w:fill="D9D9D9"/>
            <w:vAlign w:val="center"/>
          </w:tcPr>
          <w:p w14:paraId="0423A4A4" w14:textId="77777777" w:rsidR="008D7ACA" w:rsidRPr="0048129E" w:rsidRDefault="008D7ACA" w:rsidP="002A4EAC">
            <w:pPr>
              <w:jc w:val="center"/>
              <w:rPr>
                <w:rFonts w:ascii="Arial Narrow" w:eastAsia="Calibri" w:hAnsi="Arial Narrow" w:cs="Calibri"/>
                <w:b/>
                <w:bCs/>
                <w:color w:val="000000"/>
              </w:rPr>
            </w:pPr>
            <w:r w:rsidRPr="0048129E">
              <w:rPr>
                <w:rFonts w:ascii="Arial Narrow" w:hAnsi="Arial Narrow"/>
                <w:b/>
                <w:bCs/>
                <w:color w:val="000000"/>
              </w:rPr>
              <w:t>ESPECIFICACIÓN TÉCNICA</w:t>
            </w:r>
            <w:r w:rsidRPr="0048129E">
              <w:rPr>
                <w:rFonts w:ascii="Arial Narrow" w:eastAsia="Calibri" w:hAnsi="Arial Narrow" w:cs="Calibri"/>
                <w:b/>
                <w:bCs/>
                <w:color w:val="000000"/>
              </w:rPr>
              <w:t xml:space="preserve"> </w:t>
            </w:r>
          </w:p>
        </w:tc>
        <w:tc>
          <w:tcPr>
            <w:tcW w:w="1568" w:type="pct"/>
            <w:gridSpan w:val="2"/>
            <w:vMerge w:val="restart"/>
            <w:shd w:val="clear" w:color="auto" w:fill="D9D9D9"/>
          </w:tcPr>
          <w:p w14:paraId="1B90C191" w14:textId="77777777" w:rsidR="008D7ACA" w:rsidRPr="008D7ACA" w:rsidRDefault="008D7ACA" w:rsidP="002A4EAC">
            <w:pPr>
              <w:jc w:val="center"/>
              <w:rPr>
                <w:rFonts w:ascii="Arial Narrow" w:eastAsia="Calibri" w:hAnsi="Arial Narrow" w:cs="Calibri"/>
                <w:b/>
                <w:bCs/>
                <w:color w:val="000000"/>
              </w:rPr>
            </w:pPr>
          </w:p>
          <w:p w14:paraId="61301086" w14:textId="1B5E9EEF" w:rsidR="008D7ACA" w:rsidRPr="008D7ACA" w:rsidRDefault="008D7ACA" w:rsidP="008D7ACA">
            <w:pPr>
              <w:jc w:val="center"/>
              <w:rPr>
                <w:rFonts w:ascii="Arial Narrow" w:eastAsia="Calibri" w:hAnsi="Arial Narrow" w:cs="Calibri"/>
                <w:b/>
                <w:bCs/>
                <w:color w:val="000000"/>
              </w:rPr>
            </w:pPr>
            <w:r w:rsidRPr="008D7ACA">
              <w:rPr>
                <w:rFonts w:ascii="Arial Narrow" w:eastAsia="Calibri" w:hAnsi="Arial Narrow" w:cs="Calibri"/>
                <w:b/>
                <w:bCs/>
                <w:color w:val="000000"/>
              </w:rPr>
              <w:t>El proponente deberá diligenciar la columna si cumple o no</w:t>
            </w:r>
          </w:p>
        </w:tc>
      </w:tr>
      <w:tr w:rsidR="008D7ACA" w:rsidRPr="0048129E" w14:paraId="4921C8CF" w14:textId="6A59ACBC" w:rsidTr="008D7ACA">
        <w:trPr>
          <w:trHeight w:val="177"/>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2F2F2"/>
            <w:tcMar>
              <w:top w:w="0" w:type="dxa"/>
              <w:left w:w="45" w:type="dxa"/>
              <w:bottom w:w="0" w:type="dxa"/>
              <w:right w:w="45" w:type="dxa"/>
            </w:tcMar>
            <w:vAlign w:val="center"/>
          </w:tcPr>
          <w:p w14:paraId="6BA3C039" w14:textId="77777777" w:rsidR="008D7ACA" w:rsidRPr="0048129E" w:rsidRDefault="008D7ACA" w:rsidP="002A4EAC">
            <w:pPr>
              <w:pBdr>
                <w:top w:val="nil"/>
                <w:left w:val="nil"/>
                <w:bottom w:val="nil"/>
                <w:right w:val="nil"/>
                <w:between w:val="nil"/>
              </w:pBdr>
              <w:jc w:val="center"/>
              <w:rPr>
                <w:rFonts w:ascii="Arial Narrow" w:hAnsi="Arial Narrow"/>
                <w:b/>
                <w:bCs/>
                <w:color w:val="000000"/>
              </w:rPr>
            </w:pPr>
            <w:r w:rsidRPr="0048129E">
              <w:rPr>
                <w:rFonts w:ascii="Arial Narrow" w:eastAsia="Calibri" w:hAnsi="Arial Narrow" w:cs="Calibri"/>
                <w:b/>
                <w:bCs/>
                <w:color w:val="000000"/>
              </w:rPr>
              <w:t>ARTICULO PRESUPUESTAL (SIIF NACIÓN)</w:t>
            </w:r>
          </w:p>
        </w:tc>
        <w:tc>
          <w:tcPr>
            <w:tcW w:w="1958" w:type="pct"/>
            <w:gridSpan w:val="2"/>
            <w:tcBorders>
              <w:top w:val="single" w:sz="6" w:space="0" w:color="000000"/>
              <w:left w:val="single" w:sz="4" w:space="0" w:color="000000"/>
              <w:bottom w:val="single" w:sz="6" w:space="0" w:color="000000"/>
            </w:tcBorders>
            <w:shd w:val="clear" w:color="auto" w:fill="F2F2F2"/>
            <w:tcMar>
              <w:left w:w="0" w:type="dxa"/>
              <w:right w:w="0" w:type="dxa"/>
            </w:tcMar>
            <w:vAlign w:val="center"/>
          </w:tcPr>
          <w:p w14:paraId="04123256" w14:textId="77777777" w:rsidR="008D7ACA" w:rsidRPr="0048129E" w:rsidRDefault="008D7ACA" w:rsidP="002A4EAC">
            <w:pPr>
              <w:pBdr>
                <w:top w:val="nil"/>
                <w:left w:val="nil"/>
                <w:bottom w:val="nil"/>
                <w:right w:val="nil"/>
                <w:between w:val="nil"/>
              </w:pBdr>
              <w:jc w:val="center"/>
              <w:rPr>
                <w:rFonts w:ascii="Arial Narrow" w:hAnsi="Arial Narrow"/>
                <w:b/>
                <w:bCs/>
                <w:color w:val="000000"/>
              </w:rPr>
            </w:pPr>
            <w:r w:rsidRPr="0048129E">
              <w:rPr>
                <w:rFonts w:ascii="Arial Narrow" w:eastAsia="Calibri" w:hAnsi="Arial Narrow" w:cs="Calibri"/>
                <w:b/>
                <w:bCs/>
                <w:color w:val="000000"/>
              </w:rPr>
              <w:t>DESCRIPCIÓN DEL RUBRO</w:t>
            </w:r>
          </w:p>
        </w:tc>
        <w:tc>
          <w:tcPr>
            <w:tcW w:w="1568" w:type="pct"/>
            <w:gridSpan w:val="2"/>
            <w:vMerge/>
            <w:shd w:val="clear" w:color="auto" w:fill="D9D9D9"/>
          </w:tcPr>
          <w:p w14:paraId="0D449B64" w14:textId="0043B0BA" w:rsidR="008D7ACA" w:rsidRPr="0048129E" w:rsidRDefault="008D7ACA" w:rsidP="002A4EAC">
            <w:pPr>
              <w:pBdr>
                <w:top w:val="nil"/>
                <w:left w:val="nil"/>
                <w:bottom w:val="nil"/>
                <w:right w:val="nil"/>
                <w:between w:val="nil"/>
              </w:pBdr>
              <w:jc w:val="center"/>
              <w:rPr>
                <w:rFonts w:ascii="Arial Narrow" w:eastAsia="Calibri" w:hAnsi="Arial Narrow" w:cs="Calibri"/>
                <w:b/>
                <w:bCs/>
                <w:color w:val="000000"/>
              </w:rPr>
            </w:pPr>
          </w:p>
        </w:tc>
      </w:tr>
      <w:tr w:rsidR="00471B15" w:rsidRPr="0048129E" w14:paraId="7E3F9517" w14:textId="5C7DB29D" w:rsidTr="00471B15">
        <w:trPr>
          <w:trHeight w:val="137"/>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FFFFF"/>
            <w:tcMar>
              <w:top w:w="0" w:type="dxa"/>
              <w:left w:w="45" w:type="dxa"/>
              <w:bottom w:w="0" w:type="dxa"/>
              <w:right w:w="45" w:type="dxa"/>
            </w:tcMar>
            <w:vAlign w:val="center"/>
          </w:tcPr>
          <w:p w14:paraId="3021968D" w14:textId="77777777" w:rsidR="00471B15" w:rsidRPr="0048129E" w:rsidRDefault="00471B15" w:rsidP="002A4EAC">
            <w:pPr>
              <w:pBdr>
                <w:top w:val="nil"/>
                <w:left w:val="nil"/>
                <w:bottom w:val="nil"/>
                <w:right w:val="nil"/>
                <w:between w:val="nil"/>
              </w:pBdr>
              <w:jc w:val="center"/>
              <w:rPr>
                <w:rFonts w:ascii="Arial Narrow" w:hAnsi="Arial Narrow"/>
                <w:color w:val="000000"/>
              </w:rPr>
            </w:pPr>
            <w:r w:rsidRPr="0048129E">
              <w:rPr>
                <w:rFonts w:ascii="Arial Narrow" w:eastAsia="Calibri" w:hAnsi="Arial Narrow" w:cs="Calibri"/>
                <w:color w:val="000000"/>
              </w:rPr>
              <w:t>A-02-02-01-002-007</w:t>
            </w:r>
          </w:p>
        </w:tc>
        <w:tc>
          <w:tcPr>
            <w:tcW w:w="1958" w:type="pct"/>
            <w:gridSpan w:val="2"/>
            <w:tcBorders>
              <w:top w:val="single" w:sz="6" w:space="0" w:color="000000"/>
              <w:left w:val="single" w:sz="4" w:space="0" w:color="000000"/>
              <w:bottom w:val="single" w:sz="6" w:space="0" w:color="000000"/>
            </w:tcBorders>
            <w:shd w:val="clear" w:color="auto" w:fill="FFFFFF"/>
            <w:tcMar>
              <w:left w:w="0" w:type="dxa"/>
              <w:right w:w="0" w:type="dxa"/>
            </w:tcMar>
            <w:vAlign w:val="center"/>
          </w:tcPr>
          <w:p w14:paraId="1399618A" w14:textId="77777777" w:rsidR="00471B15" w:rsidRPr="0048129E" w:rsidRDefault="00471B15" w:rsidP="002A4EAC">
            <w:pPr>
              <w:pBdr>
                <w:top w:val="nil"/>
                <w:left w:val="nil"/>
                <w:bottom w:val="nil"/>
                <w:right w:val="nil"/>
                <w:between w:val="nil"/>
              </w:pBdr>
              <w:jc w:val="center"/>
              <w:rPr>
                <w:rFonts w:ascii="Arial Narrow" w:hAnsi="Arial Narrow"/>
                <w:b/>
                <w:bCs/>
                <w:color w:val="000000"/>
              </w:rPr>
            </w:pPr>
            <w:r w:rsidRPr="0048129E">
              <w:rPr>
                <w:rFonts w:ascii="Arial Narrow" w:eastAsia="Calibri" w:hAnsi="Arial Narrow" w:cs="Calibri"/>
                <w:color w:val="000000"/>
              </w:rPr>
              <w:t>ARTÍCULOS TEXTILES (EXCEPTO PRENDAS DE VESTIR)</w:t>
            </w:r>
          </w:p>
        </w:tc>
        <w:tc>
          <w:tcPr>
            <w:tcW w:w="784" w:type="pct"/>
            <w:tcBorders>
              <w:bottom w:val="single" w:sz="6" w:space="0" w:color="000000"/>
            </w:tcBorders>
            <w:shd w:val="clear" w:color="auto" w:fill="D9D9D9"/>
          </w:tcPr>
          <w:p w14:paraId="5D00F6F6" w14:textId="6EB223B1" w:rsidR="00471B15" w:rsidRPr="00471B15" w:rsidRDefault="00471B15" w:rsidP="002A4EAC">
            <w:pPr>
              <w:pBdr>
                <w:top w:val="nil"/>
                <w:left w:val="nil"/>
                <w:bottom w:val="nil"/>
                <w:right w:val="nil"/>
                <w:between w:val="nil"/>
              </w:pBdr>
              <w:jc w:val="center"/>
              <w:rPr>
                <w:rFonts w:ascii="Arial Narrow" w:eastAsia="Calibri" w:hAnsi="Arial Narrow" w:cs="Calibri"/>
                <w:b/>
                <w:bCs/>
                <w:color w:val="000000"/>
              </w:rPr>
            </w:pPr>
            <w:r>
              <w:rPr>
                <w:rFonts w:ascii="Arial Narrow" w:eastAsia="Calibri" w:hAnsi="Arial Narrow" w:cs="Calibri"/>
                <w:b/>
                <w:bCs/>
                <w:color w:val="000000"/>
              </w:rPr>
              <w:t>CUMPLE</w:t>
            </w:r>
          </w:p>
        </w:tc>
        <w:tc>
          <w:tcPr>
            <w:tcW w:w="784" w:type="pct"/>
            <w:tcBorders>
              <w:bottom w:val="single" w:sz="6" w:space="0" w:color="000000"/>
            </w:tcBorders>
            <w:shd w:val="clear" w:color="auto" w:fill="D9D9D9"/>
          </w:tcPr>
          <w:p w14:paraId="5D3A259F" w14:textId="3AD17974" w:rsidR="00471B15" w:rsidRPr="008D7ACA" w:rsidRDefault="00471B15" w:rsidP="002A4EAC">
            <w:pPr>
              <w:pBdr>
                <w:top w:val="nil"/>
                <w:left w:val="nil"/>
                <w:bottom w:val="nil"/>
                <w:right w:val="nil"/>
                <w:between w:val="nil"/>
              </w:pBdr>
              <w:jc w:val="center"/>
              <w:rPr>
                <w:rFonts w:ascii="Arial Narrow" w:eastAsia="Calibri" w:hAnsi="Arial Narrow" w:cs="Calibri"/>
                <w:b/>
                <w:bCs/>
                <w:color w:val="000000"/>
              </w:rPr>
            </w:pPr>
            <w:r w:rsidRPr="008D7ACA">
              <w:rPr>
                <w:rFonts w:ascii="Arial Narrow" w:eastAsia="Calibri" w:hAnsi="Arial Narrow" w:cs="Calibri"/>
                <w:b/>
                <w:bCs/>
                <w:color w:val="000000"/>
              </w:rPr>
              <w:t>NO CUMPLE</w:t>
            </w:r>
          </w:p>
        </w:tc>
      </w:tr>
      <w:tr w:rsidR="00471B15" w:rsidRPr="0048129E" w14:paraId="0A5B0D4A" w14:textId="10DA4A5E" w:rsidTr="00471B15">
        <w:trPr>
          <w:trHeight w:val="1674"/>
          <w:jc w:val="center"/>
        </w:trPr>
        <w:tc>
          <w:tcPr>
            <w:tcW w:w="207" w:type="pct"/>
            <w:vAlign w:val="center"/>
          </w:tcPr>
          <w:p w14:paraId="684788C4" w14:textId="77777777" w:rsidR="00471B15" w:rsidRPr="0048129E" w:rsidRDefault="00471B15" w:rsidP="002A4EAC">
            <w:pPr>
              <w:jc w:val="center"/>
              <w:rPr>
                <w:rFonts w:ascii="Arial Narrow" w:hAnsi="Arial Narrow"/>
                <w:color w:val="000000"/>
              </w:rPr>
            </w:pPr>
            <w:r w:rsidRPr="0048129E">
              <w:rPr>
                <w:rFonts w:ascii="Arial Narrow" w:hAnsi="Arial Narrow"/>
                <w:color w:val="000000"/>
              </w:rPr>
              <w:t>1</w:t>
            </w:r>
          </w:p>
        </w:tc>
        <w:tc>
          <w:tcPr>
            <w:tcW w:w="935" w:type="pct"/>
            <w:vAlign w:val="center"/>
          </w:tcPr>
          <w:p w14:paraId="1B56B952" w14:textId="77777777" w:rsidR="00471B15" w:rsidRPr="0048129E" w:rsidRDefault="00471B15" w:rsidP="002A4EAC">
            <w:pPr>
              <w:jc w:val="center"/>
              <w:rPr>
                <w:rFonts w:ascii="Arial Narrow" w:hAnsi="Arial Narrow"/>
                <w:b/>
                <w:bCs/>
                <w:color w:val="000000"/>
              </w:rPr>
            </w:pPr>
            <w:r w:rsidRPr="0048129E">
              <w:rPr>
                <w:rFonts w:ascii="Arial Narrow" w:hAnsi="Arial Narrow"/>
                <w:b/>
                <w:bCs/>
                <w:color w:val="000000"/>
              </w:rPr>
              <w:t>CUERDA DINÁMICA 200 METROS 11.2 MM</w:t>
            </w:r>
          </w:p>
          <w:p w14:paraId="69104AC4" w14:textId="77777777" w:rsidR="00471B15" w:rsidRPr="0048129E" w:rsidRDefault="00471B15" w:rsidP="002A4EAC">
            <w:pPr>
              <w:jc w:val="center"/>
              <w:rPr>
                <w:rFonts w:ascii="Arial Narrow" w:hAnsi="Arial Narrow"/>
                <w:b/>
                <w:bCs/>
                <w:color w:val="000000"/>
              </w:rPr>
            </w:pPr>
            <w:r w:rsidRPr="0048129E">
              <w:rPr>
                <w:rFonts w:ascii="Arial Narrow" w:hAnsi="Arial Narrow"/>
                <w:b/>
                <w:bCs/>
                <w:color w:val="000000"/>
              </w:rPr>
              <w:t>NAILON, COLOR VERDE OLIVA,</w:t>
            </w:r>
          </w:p>
          <w:p w14:paraId="31112216" w14:textId="77777777" w:rsidR="00471B15" w:rsidRPr="0048129E" w:rsidRDefault="00471B15" w:rsidP="002A4EAC">
            <w:pPr>
              <w:jc w:val="center"/>
              <w:rPr>
                <w:rFonts w:ascii="Arial Narrow" w:hAnsi="Arial Narrow"/>
                <w:b/>
                <w:bCs/>
                <w:color w:val="000000"/>
              </w:rPr>
            </w:pPr>
            <w:r w:rsidRPr="0048129E">
              <w:rPr>
                <w:rFonts w:ascii="Arial Narrow" w:hAnsi="Arial Narrow"/>
                <w:b/>
                <w:bCs/>
                <w:color w:val="000000"/>
              </w:rPr>
              <w:t>CERTIFICACIÓN CE EN 892</w:t>
            </w:r>
          </w:p>
        </w:tc>
        <w:tc>
          <w:tcPr>
            <w:tcW w:w="2290" w:type="pct"/>
            <w:gridSpan w:val="3"/>
            <w:shd w:val="clear" w:color="auto" w:fill="FFFFFF"/>
            <w:vAlign w:val="center"/>
          </w:tcPr>
          <w:p w14:paraId="79557A82" w14:textId="15F4EBDD" w:rsidR="00471B15" w:rsidRPr="0048129E" w:rsidRDefault="00471B15" w:rsidP="002A4EAC">
            <w:pPr>
              <w:jc w:val="both"/>
              <w:rPr>
                <w:rFonts w:ascii="Arial Narrow" w:hAnsi="Arial Narrow"/>
                <w:color w:val="000000"/>
              </w:rPr>
            </w:pPr>
            <w:r w:rsidRPr="0048129E">
              <w:rPr>
                <w:rFonts w:ascii="Arial Narrow" w:hAnsi="Arial Narrow"/>
                <w:color w:val="000000"/>
              </w:rPr>
              <w:t xml:space="preserve"> El oferente </w:t>
            </w:r>
            <w:r w:rsidRPr="0048129E">
              <w:rPr>
                <w:rFonts w:ascii="Arial Narrow" w:hAnsi="Arial Narrow"/>
                <w:color w:val="000000"/>
              </w:rPr>
              <w:t>deberá</w:t>
            </w:r>
            <w:r w:rsidRPr="0048129E">
              <w:rPr>
                <w:rFonts w:ascii="Arial Narrow" w:hAnsi="Arial Narrow"/>
                <w:color w:val="000000"/>
              </w:rPr>
              <w:t xml:space="preserve"> cumplir los requisitos de acuerdo con la Norma Técnica JEMOP-DIVFE-ESASA-ET-02916/ASA-03. Al momento de presentar la oferta, los proponentes deben manifestar la marca, referencia y </w:t>
            </w:r>
            <w:r w:rsidRPr="0048129E">
              <w:rPr>
                <w:rFonts w:ascii="Arial Narrow" w:hAnsi="Arial Narrow"/>
                <w:color w:val="000000"/>
              </w:rPr>
              <w:br/>
              <w:t xml:space="preserve">el </w:t>
            </w:r>
            <w:proofErr w:type="gramStart"/>
            <w:r w:rsidRPr="0048129E">
              <w:rPr>
                <w:rFonts w:ascii="Arial Narrow" w:hAnsi="Arial Narrow"/>
                <w:color w:val="000000"/>
              </w:rPr>
              <w:t>link</w:t>
            </w:r>
            <w:proofErr w:type="gramEnd"/>
            <w:r w:rsidRPr="0048129E">
              <w:rPr>
                <w:rFonts w:ascii="Arial Narrow" w:hAnsi="Arial Narrow"/>
                <w:color w:val="000000"/>
              </w:rPr>
              <w:t xml:space="preserve"> de la página web del fabricante del elemento para efectos de corroborar el cumplimiento o la ficha técnica del elemento que oferta, con el fin de que el comité técnico valide el cumplimiento de </w:t>
            </w:r>
            <w:r w:rsidRPr="0048129E">
              <w:rPr>
                <w:rFonts w:ascii="Arial Narrow" w:hAnsi="Arial Narrow"/>
                <w:color w:val="000000"/>
              </w:rPr>
              <w:br/>
              <w:t>las especificaciones de la presente norma técnica.</w:t>
            </w:r>
          </w:p>
          <w:p w14:paraId="5F49C93B" w14:textId="77777777" w:rsidR="00471B15" w:rsidRPr="0048129E" w:rsidRDefault="00471B15" w:rsidP="002A4EAC">
            <w:pPr>
              <w:jc w:val="both"/>
              <w:rPr>
                <w:rFonts w:ascii="Arial Narrow" w:hAnsi="Arial Narrow"/>
                <w:color w:val="000000"/>
              </w:rPr>
            </w:pPr>
          </w:p>
          <w:p w14:paraId="2CB9CDF4" w14:textId="77777777" w:rsidR="00471B15" w:rsidRPr="0048129E" w:rsidRDefault="00471B15" w:rsidP="002A4EAC">
            <w:pPr>
              <w:jc w:val="both"/>
              <w:rPr>
                <w:rFonts w:ascii="Arial Narrow" w:hAnsi="Arial Narrow"/>
                <w:color w:val="000000"/>
              </w:rPr>
            </w:pPr>
            <w:r w:rsidRPr="0048129E">
              <w:rPr>
                <w:rFonts w:ascii="Arial Narrow" w:hAnsi="Arial Narrow"/>
                <w:color w:val="000000"/>
              </w:rPr>
              <w:t xml:space="preserve">INDICAR MARCA Y REFERENCIA: Marca / Referencia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(Incluyendo los elementos adicionales)</w:t>
            </w:r>
          </w:p>
          <w:p w14:paraId="6F1EC43B" w14:textId="77777777" w:rsidR="00471B15" w:rsidRPr="0048129E" w:rsidRDefault="00471B15" w:rsidP="002A4EAC">
            <w:pPr>
              <w:jc w:val="both"/>
              <w:rPr>
                <w:rFonts w:ascii="Arial Narrow" w:hAnsi="Arial Narrow"/>
                <w:color w:val="000000"/>
              </w:rPr>
            </w:pPr>
          </w:p>
        </w:tc>
        <w:tc>
          <w:tcPr>
            <w:tcW w:w="784" w:type="pct"/>
            <w:shd w:val="clear" w:color="auto" w:fill="FFFFFF"/>
          </w:tcPr>
          <w:p w14:paraId="353105FA" w14:textId="77777777" w:rsidR="00471B15" w:rsidRPr="0048129E" w:rsidRDefault="00471B15" w:rsidP="002A4EAC">
            <w:pPr>
              <w:jc w:val="both"/>
              <w:rPr>
                <w:rFonts w:ascii="Arial Narrow" w:hAnsi="Arial Narrow"/>
                <w:color w:val="000000"/>
              </w:rPr>
            </w:pPr>
          </w:p>
        </w:tc>
        <w:tc>
          <w:tcPr>
            <w:tcW w:w="784" w:type="pct"/>
            <w:shd w:val="clear" w:color="auto" w:fill="FFFFFF"/>
          </w:tcPr>
          <w:p w14:paraId="2163A64E" w14:textId="424D93EF" w:rsidR="00471B15" w:rsidRPr="0048129E" w:rsidRDefault="00471B15" w:rsidP="002A4EAC">
            <w:pPr>
              <w:jc w:val="both"/>
              <w:rPr>
                <w:rFonts w:ascii="Arial Narrow" w:hAnsi="Arial Narrow"/>
                <w:color w:val="000000"/>
              </w:rPr>
            </w:pPr>
          </w:p>
        </w:tc>
      </w:tr>
      <w:tr w:rsidR="008D7ACA" w:rsidRPr="0048129E" w14:paraId="3EAC50EA" w14:textId="65EA5754" w:rsidTr="008D7ACA">
        <w:trPr>
          <w:trHeight w:val="1774"/>
          <w:jc w:val="center"/>
        </w:trPr>
        <w:tc>
          <w:tcPr>
            <w:tcW w:w="207" w:type="pct"/>
            <w:vAlign w:val="center"/>
          </w:tcPr>
          <w:p w14:paraId="62197B1D" w14:textId="77777777" w:rsidR="008D7ACA" w:rsidRPr="0048129E" w:rsidRDefault="008D7ACA" w:rsidP="002A4EAC">
            <w:pPr>
              <w:jc w:val="center"/>
              <w:rPr>
                <w:rFonts w:ascii="Arial Narrow" w:hAnsi="Arial Narrow"/>
                <w:color w:val="000000"/>
              </w:rPr>
            </w:pPr>
            <w:r w:rsidRPr="0048129E">
              <w:rPr>
                <w:rFonts w:ascii="Arial Narrow" w:hAnsi="Arial Narrow"/>
                <w:color w:val="000000"/>
              </w:rPr>
              <w:t>2</w:t>
            </w:r>
          </w:p>
        </w:tc>
        <w:tc>
          <w:tcPr>
            <w:tcW w:w="935" w:type="pct"/>
            <w:vAlign w:val="center"/>
          </w:tcPr>
          <w:p w14:paraId="06950053"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CUERDA ESTÁTICA 12.5 MM 200 METROS. UL</w:t>
            </w:r>
          </w:p>
          <w:p w14:paraId="1D3A1C23"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NFPA 2500 USO GENERAL Y CE EN 1891 Y UIAA.</w:t>
            </w:r>
          </w:p>
          <w:p w14:paraId="59563617"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COLOR NEGRO MATERIAL ALMA NAILON Y</w:t>
            </w:r>
          </w:p>
          <w:p w14:paraId="5B660637"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lastRenderedPageBreak/>
              <w:t>CAMISA POLIÉSTER</w:t>
            </w:r>
          </w:p>
        </w:tc>
        <w:tc>
          <w:tcPr>
            <w:tcW w:w="2290" w:type="pct"/>
            <w:gridSpan w:val="3"/>
            <w:shd w:val="clear" w:color="auto" w:fill="FFFFFF"/>
          </w:tcPr>
          <w:p w14:paraId="74096177"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lastRenderedPageBreak/>
              <w:t xml:space="preserve">El oferente </w:t>
            </w:r>
            <w:proofErr w:type="spellStart"/>
            <w:r w:rsidRPr="0048129E">
              <w:rPr>
                <w:rFonts w:ascii="Arial Narrow" w:hAnsi="Arial Narrow"/>
                <w:color w:val="000000"/>
              </w:rPr>
              <w:t>debera</w:t>
            </w:r>
            <w:proofErr w:type="spellEnd"/>
            <w:r w:rsidRPr="0048129E">
              <w:rPr>
                <w:rFonts w:ascii="Arial Narrow" w:hAnsi="Arial Narrow"/>
                <w:color w:val="000000"/>
              </w:rPr>
              <w:t xml:space="preserve"> cumplir los requisitos </w:t>
            </w:r>
            <w:proofErr w:type="gramStart"/>
            <w:r w:rsidRPr="0048129E">
              <w:rPr>
                <w:rFonts w:ascii="Arial Narrow" w:hAnsi="Arial Narrow"/>
                <w:color w:val="000000"/>
              </w:rPr>
              <w:t>de acuerdo a</w:t>
            </w:r>
            <w:proofErr w:type="gramEnd"/>
            <w:r w:rsidRPr="0048129E">
              <w:rPr>
                <w:rFonts w:ascii="Arial Narrow" w:hAnsi="Arial Narrow"/>
                <w:color w:val="000000"/>
              </w:rPr>
              <w:t xml:space="preserve"> Norma Técnica </w:t>
            </w:r>
            <w:r w:rsidRPr="0048129E">
              <w:rPr>
                <w:rFonts w:ascii="Arial" w:eastAsia="Arial" w:hAnsi="Arial" w:cs="Arial"/>
                <w:color w:val="000000"/>
              </w:rPr>
              <w:t>JEMOP-DIVFE-ESASA-ET-02917/FUE-1</w:t>
            </w:r>
            <w:r w:rsidRPr="0048129E">
              <w:rPr>
                <w:rFonts w:ascii="Arial Narrow" w:hAnsi="Arial Narrow"/>
                <w:color w:val="000000"/>
              </w:rPr>
              <w:t xml:space="preserve">. Al momento de presentar la oferta, los proponentes deben manifestar la marca, referencia y </w:t>
            </w:r>
            <w:r w:rsidRPr="0048129E">
              <w:rPr>
                <w:rFonts w:ascii="Arial Narrow" w:hAnsi="Arial Narrow"/>
                <w:color w:val="000000"/>
              </w:rPr>
              <w:br/>
              <w:t xml:space="preserve">el </w:t>
            </w:r>
            <w:proofErr w:type="gramStart"/>
            <w:r w:rsidRPr="0048129E">
              <w:rPr>
                <w:rFonts w:ascii="Arial Narrow" w:hAnsi="Arial Narrow"/>
                <w:color w:val="000000"/>
              </w:rPr>
              <w:t>link</w:t>
            </w:r>
            <w:proofErr w:type="gramEnd"/>
            <w:r w:rsidRPr="0048129E">
              <w:rPr>
                <w:rFonts w:ascii="Arial Narrow" w:hAnsi="Arial Narrow"/>
                <w:color w:val="000000"/>
              </w:rPr>
              <w:t xml:space="preserve"> de la página web del fabricante del elemento para efectos de corroborar el cumplimiento o la ficha técnica del elemento que oferta, con el fin de que el comité técnico valide el cumplimiento de </w:t>
            </w:r>
            <w:r w:rsidRPr="0048129E">
              <w:rPr>
                <w:rFonts w:ascii="Arial Narrow" w:hAnsi="Arial Narrow"/>
                <w:color w:val="000000"/>
              </w:rPr>
              <w:br/>
              <w:t>las especificaciones de la presente norma técnica.</w:t>
            </w:r>
          </w:p>
          <w:p w14:paraId="26ED0B3E" w14:textId="77777777" w:rsidR="008D7ACA" w:rsidRPr="0048129E" w:rsidRDefault="008D7ACA" w:rsidP="002A4EAC">
            <w:pPr>
              <w:jc w:val="both"/>
              <w:rPr>
                <w:rFonts w:ascii="Arial Narrow" w:hAnsi="Arial Narrow"/>
                <w:color w:val="000000"/>
              </w:rPr>
            </w:pPr>
          </w:p>
          <w:p w14:paraId="6ED50A7C"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lastRenderedPageBreak/>
              <w:t xml:space="preserve">INDICAR MARCA Y REFERENCIA: Marca / Referencia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(Incluyendo los elementos adicionales)</w:t>
            </w:r>
          </w:p>
          <w:p w14:paraId="7E002364" w14:textId="77777777" w:rsidR="008D7ACA" w:rsidRPr="0048129E" w:rsidRDefault="008D7ACA" w:rsidP="002A4EAC">
            <w:pPr>
              <w:jc w:val="both"/>
              <w:rPr>
                <w:rFonts w:ascii="Arial Narrow" w:hAnsi="Arial Narrow"/>
                <w:color w:val="000000"/>
              </w:rPr>
            </w:pPr>
          </w:p>
          <w:p w14:paraId="665AA657" w14:textId="77777777" w:rsidR="008D7ACA" w:rsidRPr="0048129E" w:rsidRDefault="008D7ACA" w:rsidP="002A4EAC">
            <w:pPr>
              <w:jc w:val="both"/>
              <w:rPr>
                <w:rFonts w:ascii="Arial Narrow" w:hAnsi="Arial Narrow"/>
                <w:color w:val="000000"/>
              </w:rPr>
            </w:pPr>
          </w:p>
        </w:tc>
        <w:tc>
          <w:tcPr>
            <w:tcW w:w="784" w:type="pct"/>
            <w:shd w:val="clear" w:color="auto" w:fill="FFFFFF"/>
          </w:tcPr>
          <w:p w14:paraId="1F6F43D7" w14:textId="77777777" w:rsidR="008D7ACA" w:rsidRPr="0048129E" w:rsidRDefault="008D7ACA" w:rsidP="002A4EAC">
            <w:pPr>
              <w:jc w:val="both"/>
              <w:rPr>
                <w:rFonts w:ascii="Arial Narrow" w:hAnsi="Arial Narrow"/>
                <w:color w:val="000000"/>
              </w:rPr>
            </w:pPr>
          </w:p>
        </w:tc>
        <w:tc>
          <w:tcPr>
            <w:tcW w:w="784" w:type="pct"/>
            <w:shd w:val="clear" w:color="auto" w:fill="FFFFFF"/>
          </w:tcPr>
          <w:p w14:paraId="6A25111F" w14:textId="0C010D7E" w:rsidR="008D7ACA" w:rsidRPr="0048129E" w:rsidRDefault="008D7ACA" w:rsidP="002A4EAC">
            <w:pPr>
              <w:jc w:val="both"/>
              <w:rPr>
                <w:rFonts w:ascii="Arial Narrow" w:hAnsi="Arial Narrow"/>
                <w:color w:val="000000"/>
              </w:rPr>
            </w:pPr>
          </w:p>
        </w:tc>
      </w:tr>
      <w:tr w:rsidR="008D7ACA" w:rsidRPr="0048129E" w14:paraId="1854D811" w14:textId="77BAABFD" w:rsidTr="000D3765">
        <w:trPr>
          <w:trHeight w:val="169"/>
          <w:tblHeader/>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2F2F2"/>
            <w:tcMar>
              <w:left w:w="0" w:type="dxa"/>
              <w:right w:w="0" w:type="dxa"/>
            </w:tcMar>
            <w:vAlign w:val="center"/>
          </w:tcPr>
          <w:p w14:paraId="73A8FDC4"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b/>
                <w:bCs/>
                <w:color w:val="000000"/>
              </w:rPr>
              <w:t>ARTICULO PRESUPUESTAL (SIIF NACIÓN)</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2F2F2"/>
            <w:tcMar>
              <w:left w:w="0" w:type="dxa"/>
              <w:right w:w="0" w:type="dxa"/>
            </w:tcMar>
            <w:vAlign w:val="center"/>
          </w:tcPr>
          <w:p w14:paraId="351C4376" w14:textId="77777777" w:rsidR="008D7ACA" w:rsidRPr="0048129E" w:rsidRDefault="008D7ACA" w:rsidP="002A4EAC">
            <w:pPr>
              <w:pBdr>
                <w:top w:val="nil"/>
                <w:left w:val="nil"/>
                <w:bottom w:val="nil"/>
                <w:right w:val="nil"/>
                <w:between w:val="nil"/>
              </w:pBdr>
              <w:jc w:val="center"/>
              <w:rPr>
                <w:rFonts w:ascii="Arial Narrow" w:hAnsi="Arial Narrow"/>
                <w:b/>
                <w:bCs/>
                <w:color w:val="000000"/>
              </w:rPr>
            </w:pPr>
            <w:r w:rsidRPr="0048129E">
              <w:rPr>
                <w:rFonts w:ascii="Arial Narrow" w:eastAsia="Calibri" w:hAnsi="Arial Narrow" w:cs="Calibri"/>
                <w:b/>
                <w:bCs/>
                <w:color w:val="000000"/>
              </w:rPr>
              <w:t>DESCRIPCIÓN DEL RUBRO</w:t>
            </w:r>
          </w:p>
        </w:tc>
        <w:tc>
          <w:tcPr>
            <w:tcW w:w="1568" w:type="pct"/>
            <w:gridSpan w:val="2"/>
            <w:vMerge w:val="restart"/>
            <w:tcBorders>
              <w:top w:val="single" w:sz="6" w:space="0" w:color="000000"/>
              <w:left w:val="single" w:sz="4" w:space="0" w:color="000000"/>
              <w:right w:val="single" w:sz="6" w:space="0" w:color="000000"/>
            </w:tcBorders>
            <w:shd w:val="clear" w:color="auto" w:fill="F2F2F2"/>
          </w:tcPr>
          <w:p w14:paraId="4F64F87A" w14:textId="77777777" w:rsidR="008D7ACA" w:rsidRPr="0048129E" w:rsidRDefault="008D7ACA" w:rsidP="002A4EAC">
            <w:pPr>
              <w:pBdr>
                <w:top w:val="nil"/>
                <w:left w:val="nil"/>
                <w:bottom w:val="nil"/>
                <w:right w:val="nil"/>
                <w:between w:val="nil"/>
              </w:pBdr>
              <w:jc w:val="center"/>
              <w:rPr>
                <w:rFonts w:ascii="Arial Narrow" w:eastAsia="Calibri" w:hAnsi="Arial Narrow" w:cs="Calibri"/>
                <w:b/>
                <w:bCs/>
                <w:color w:val="000000"/>
              </w:rPr>
            </w:pPr>
          </w:p>
        </w:tc>
      </w:tr>
      <w:tr w:rsidR="008D7ACA" w:rsidRPr="0048129E" w14:paraId="2C620D74" w14:textId="4344EE0B" w:rsidTr="000D3765">
        <w:trPr>
          <w:trHeight w:val="129"/>
          <w:tblHeader/>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FFFFF"/>
            <w:tcMar>
              <w:left w:w="0" w:type="dxa"/>
              <w:right w:w="0" w:type="dxa"/>
            </w:tcMar>
            <w:vAlign w:val="center"/>
          </w:tcPr>
          <w:p w14:paraId="09F1C19F"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color w:val="000000"/>
              </w:rPr>
              <w:t>A-02-02-01-002-008</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FFFFF"/>
            <w:tcMar>
              <w:left w:w="0" w:type="dxa"/>
              <w:right w:w="0" w:type="dxa"/>
            </w:tcMar>
            <w:vAlign w:val="center"/>
          </w:tcPr>
          <w:p w14:paraId="1A9DA224" w14:textId="77777777" w:rsidR="008D7ACA" w:rsidRPr="0048129E" w:rsidRDefault="008D7ACA" w:rsidP="002A4EAC">
            <w:pPr>
              <w:pBdr>
                <w:top w:val="nil"/>
                <w:left w:val="nil"/>
                <w:bottom w:val="nil"/>
                <w:right w:val="nil"/>
                <w:between w:val="nil"/>
              </w:pBdr>
              <w:jc w:val="center"/>
              <w:rPr>
                <w:rFonts w:ascii="Arial Narrow" w:hAnsi="Arial Narrow"/>
                <w:b/>
                <w:bCs/>
                <w:color w:val="000000"/>
              </w:rPr>
            </w:pPr>
            <w:r w:rsidRPr="0048129E">
              <w:rPr>
                <w:rFonts w:ascii="Arial Narrow" w:eastAsia="Calibri" w:hAnsi="Arial Narrow" w:cs="Calibri"/>
                <w:color w:val="000000"/>
              </w:rPr>
              <w:t>DOTACIÓN (PRENDAS DE VESTIR Y CALZADO)</w:t>
            </w:r>
          </w:p>
        </w:tc>
        <w:tc>
          <w:tcPr>
            <w:tcW w:w="1568" w:type="pct"/>
            <w:gridSpan w:val="2"/>
            <w:vMerge/>
            <w:tcBorders>
              <w:left w:val="single" w:sz="4" w:space="0" w:color="000000"/>
              <w:bottom w:val="single" w:sz="6" w:space="0" w:color="000000"/>
              <w:right w:val="single" w:sz="6" w:space="0" w:color="000000"/>
            </w:tcBorders>
            <w:shd w:val="clear" w:color="auto" w:fill="FFFFFF"/>
          </w:tcPr>
          <w:p w14:paraId="466CF6A9" w14:textId="77777777" w:rsidR="008D7ACA" w:rsidRPr="0048129E" w:rsidRDefault="008D7ACA" w:rsidP="002A4EAC">
            <w:pPr>
              <w:pBdr>
                <w:top w:val="nil"/>
                <w:left w:val="nil"/>
                <w:bottom w:val="nil"/>
                <w:right w:val="nil"/>
                <w:between w:val="nil"/>
              </w:pBdr>
              <w:jc w:val="center"/>
              <w:rPr>
                <w:rFonts w:ascii="Arial Narrow" w:eastAsia="Calibri" w:hAnsi="Arial Narrow" w:cs="Calibri"/>
                <w:color w:val="000000"/>
              </w:rPr>
            </w:pPr>
          </w:p>
        </w:tc>
      </w:tr>
      <w:tr w:rsidR="008D7ACA" w:rsidRPr="0048129E" w14:paraId="79307C18" w14:textId="0A1BF449" w:rsidTr="008D7ACA">
        <w:trPr>
          <w:trHeight w:val="1044"/>
          <w:jc w:val="center"/>
        </w:trPr>
        <w:tc>
          <w:tcPr>
            <w:tcW w:w="207" w:type="pct"/>
            <w:vAlign w:val="center"/>
          </w:tcPr>
          <w:p w14:paraId="48AAF4D4" w14:textId="77777777" w:rsidR="008D7ACA" w:rsidRPr="0048129E" w:rsidRDefault="008D7ACA" w:rsidP="002A4EAC">
            <w:pPr>
              <w:jc w:val="center"/>
              <w:rPr>
                <w:rFonts w:ascii="Arial Narrow" w:hAnsi="Arial Narrow"/>
                <w:color w:val="000000"/>
              </w:rPr>
            </w:pPr>
            <w:r w:rsidRPr="0048129E">
              <w:rPr>
                <w:rFonts w:ascii="Arial Narrow" w:hAnsi="Arial Narrow"/>
                <w:color w:val="000000"/>
              </w:rPr>
              <w:t>3</w:t>
            </w:r>
          </w:p>
        </w:tc>
        <w:tc>
          <w:tcPr>
            <w:tcW w:w="935" w:type="pct"/>
            <w:shd w:val="clear" w:color="auto" w:fill="FFFFFF"/>
            <w:vAlign w:val="center"/>
          </w:tcPr>
          <w:p w14:paraId="617F531D" w14:textId="77777777" w:rsidR="008D7ACA" w:rsidRPr="0048129E" w:rsidRDefault="008D7ACA" w:rsidP="002A4EAC">
            <w:pPr>
              <w:jc w:val="center"/>
              <w:rPr>
                <w:rFonts w:ascii="Arial Narrow" w:hAnsi="Arial Narrow"/>
                <w:b/>
                <w:bCs/>
                <w:color w:val="000000"/>
              </w:rPr>
            </w:pPr>
            <w:r w:rsidRPr="0048129E">
              <w:rPr>
                <w:rFonts w:ascii="Arial Narrow" w:hAnsi="Arial Narrow"/>
                <w:b/>
                <w:bCs/>
              </w:rPr>
              <w:t xml:space="preserve">SET DE RODILLERAS Y CODERAS TÁCTICAS DE COLOR NEGRO </w:t>
            </w:r>
            <w:r w:rsidRPr="0048129E">
              <w:rPr>
                <w:rFonts w:ascii="Arial Narrow" w:hAnsi="Arial Narrow"/>
                <w:b/>
                <w:bCs/>
              </w:rPr>
              <w:br/>
              <w:t>RODILLERAS</w:t>
            </w:r>
          </w:p>
        </w:tc>
        <w:tc>
          <w:tcPr>
            <w:tcW w:w="2290" w:type="pct"/>
            <w:gridSpan w:val="3"/>
            <w:shd w:val="clear" w:color="auto" w:fill="FFFFFF"/>
          </w:tcPr>
          <w:p w14:paraId="6CA4612A" w14:textId="77777777" w:rsidR="008D7ACA" w:rsidRPr="0048129E" w:rsidRDefault="008D7ACA" w:rsidP="002A4EAC">
            <w:pPr>
              <w:jc w:val="both"/>
              <w:rPr>
                <w:rFonts w:ascii="Arial Narrow" w:eastAsia="Calibri" w:hAnsi="Arial Narrow" w:cs="Calibri"/>
                <w:color w:val="000000"/>
              </w:rPr>
            </w:pPr>
            <w:r w:rsidRPr="0048129E">
              <w:rPr>
                <w:rFonts w:ascii="Arial Narrow" w:hAnsi="Arial Narrow"/>
                <w:color w:val="000000"/>
              </w:rPr>
              <w:t>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tc>
        <w:tc>
          <w:tcPr>
            <w:tcW w:w="784" w:type="pct"/>
            <w:shd w:val="clear" w:color="auto" w:fill="FFFFFF"/>
          </w:tcPr>
          <w:p w14:paraId="312B2590" w14:textId="77777777" w:rsidR="008D7ACA" w:rsidRPr="0048129E" w:rsidRDefault="008D7ACA" w:rsidP="002A4EAC">
            <w:pPr>
              <w:jc w:val="both"/>
              <w:rPr>
                <w:rFonts w:ascii="Arial Narrow" w:hAnsi="Arial Narrow"/>
                <w:color w:val="000000"/>
              </w:rPr>
            </w:pPr>
          </w:p>
        </w:tc>
        <w:tc>
          <w:tcPr>
            <w:tcW w:w="784" w:type="pct"/>
            <w:shd w:val="clear" w:color="auto" w:fill="FFFFFF"/>
          </w:tcPr>
          <w:p w14:paraId="6D774C7D" w14:textId="718FB54C" w:rsidR="008D7ACA" w:rsidRPr="0048129E" w:rsidRDefault="008D7ACA" w:rsidP="002A4EAC">
            <w:pPr>
              <w:jc w:val="both"/>
              <w:rPr>
                <w:rFonts w:ascii="Arial Narrow" w:hAnsi="Arial Narrow"/>
                <w:color w:val="000000"/>
              </w:rPr>
            </w:pPr>
          </w:p>
        </w:tc>
      </w:tr>
      <w:tr w:rsidR="008D7ACA" w:rsidRPr="0048129E" w14:paraId="20CF6B73" w14:textId="3AD6677D" w:rsidTr="008D7ACA">
        <w:trPr>
          <w:trHeight w:val="916"/>
          <w:jc w:val="center"/>
        </w:trPr>
        <w:tc>
          <w:tcPr>
            <w:tcW w:w="207" w:type="pct"/>
            <w:vAlign w:val="center"/>
          </w:tcPr>
          <w:p w14:paraId="54159E07" w14:textId="77777777" w:rsidR="008D7ACA" w:rsidRPr="0048129E" w:rsidRDefault="008D7ACA" w:rsidP="002A4EAC">
            <w:pPr>
              <w:jc w:val="center"/>
              <w:rPr>
                <w:rFonts w:ascii="Arial Narrow" w:hAnsi="Arial Narrow"/>
                <w:color w:val="000000"/>
              </w:rPr>
            </w:pPr>
            <w:r w:rsidRPr="0048129E">
              <w:rPr>
                <w:rFonts w:ascii="Arial Narrow" w:hAnsi="Arial Narrow"/>
                <w:color w:val="000000"/>
              </w:rPr>
              <w:t>4</w:t>
            </w:r>
          </w:p>
        </w:tc>
        <w:tc>
          <w:tcPr>
            <w:tcW w:w="935" w:type="pct"/>
            <w:shd w:val="clear" w:color="auto" w:fill="FFFFFF"/>
            <w:vAlign w:val="center"/>
          </w:tcPr>
          <w:p w14:paraId="5C5C4F61" w14:textId="77777777" w:rsidR="008D7ACA" w:rsidRPr="0048129E" w:rsidRDefault="008D7ACA" w:rsidP="002A4EAC">
            <w:pPr>
              <w:spacing w:after="240"/>
              <w:jc w:val="center"/>
              <w:rPr>
                <w:rFonts w:ascii="Arial Narrow" w:hAnsi="Arial Narrow"/>
                <w:b/>
                <w:bCs/>
                <w:color w:val="000000"/>
              </w:rPr>
            </w:pPr>
            <w:r w:rsidRPr="0048129E">
              <w:rPr>
                <w:rFonts w:ascii="Arial Narrow" w:hAnsi="Arial Narrow"/>
                <w:b/>
                <w:bCs/>
              </w:rPr>
              <w:t xml:space="preserve">GUANTES TÁCTICOS RAPEL Y SOGA RÁPIDA    </w:t>
            </w:r>
          </w:p>
        </w:tc>
        <w:tc>
          <w:tcPr>
            <w:tcW w:w="2290" w:type="pct"/>
            <w:gridSpan w:val="3"/>
            <w:shd w:val="clear" w:color="auto" w:fill="FFFFFF"/>
            <w:vAlign w:val="center"/>
          </w:tcPr>
          <w:p w14:paraId="5C5E1819"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 El par debe cumplir los requisitos </w:t>
            </w:r>
            <w:proofErr w:type="gramStart"/>
            <w:r w:rsidRPr="0048129E">
              <w:rPr>
                <w:rFonts w:ascii="Arial Narrow" w:hAnsi="Arial Narrow"/>
                <w:color w:val="000000"/>
              </w:rPr>
              <w:t>de acuerdo a</w:t>
            </w:r>
            <w:proofErr w:type="gramEnd"/>
            <w:r w:rsidRPr="0048129E">
              <w:rPr>
                <w:rFonts w:ascii="Arial Narrow" w:hAnsi="Arial Narrow"/>
                <w:color w:val="000000"/>
              </w:rPr>
              <w:t xml:space="preserve"> Norma Técnica ET-JEMOP-DIVFE-0561. Al momento de presentar la oferta, los proponentes deben manifestar la marca, referencia y </w:t>
            </w:r>
            <w:r w:rsidRPr="0048129E">
              <w:rPr>
                <w:rFonts w:ascii="Arial Narrow" w:hAnsi="Arial Narrow"/>
                <w:color w:val="000000"/>
              </w:rPr>
              <w:br/>
              <w:t xml:space="preserve">el </w:t>
            </w:r>
            <w:proofErr w:type="gramStart"/>
            <w:r w:rsidRPr="0048129E">
              <w:rPr>
                <w:rFonts w:ascii="Arial Narrow" w:hAnsi="Arial Narrow"/>
                <w:color w:val="000000"/>
              </w:rPr>
              <w:t>link</w:t>
            </w:r>
            <w:proofErr w:type="gramEnd"/>
            <w:r w:rsidRPr="0048129E">
              <w:rPr>
                <w:rFonts w:ascii="Arial Narrow" w:hAnsi="Arial Narrow"/>
                <w:color w:val="000000"/>
              </w:rPr>
              <w:t xml:space="preserve"> de la página web del fabricante del elemento para efectos de corroborar el cumplimiento o la ficha técnica del elemento que oferta, con el fin de que el comité técnico valide el cumplimiento de </w:t>
            </w:r>
            <w:r w:rsidRPr="0048129E">
              <w:rPr>
                <w:rFonts w:ascii="Arial Narrow" w:hAnsi="Arial Narrow"/>
                <w:color w:val="000000"/>
              </w:rPr>
              <w:br/>
              <w:t>las especificaciones de la presente ficha técnica.</w:t>
            </w:r>
          </w:p>
        </w:tc>
        <w:tc>
          <w:tcPr>
            <w:tcW w:w="784" w:type="pct"/>
            <w:shd w:val="clear" w:color="auto" w:fill="FFFFFF"/>
          </w:tcPr>
          <w:p w14:paraId="5CC3F26B" w14:textId="77777777" w:rsidR="008D7ACA" w:rsidRPr="0048129E" w:rsidRDefault="008D7ACA" w:rsidP="002A4EAC">
            <w:pPr>
              <w:jc w:val="both"/>
              <w:rPr>
                <w:rFonts w:ascii="Arial Narrow" w:hAnsi="Arial Narrow"/>
                <w:color w:val="000000"/>
              </w:rPr>
            </w:pPr>
          </w:p>
        </w:tc>
        <w:tc>
          <w:tcPr>
            <w:tcW w:w="784" w:type="pct"/>
            <w:shd w:val="clear" w:color="auto" w:fill="FFFFFF"/>
          </w:tcPr>
          <w:p w14:paraId="4E4CFCCD" w14:textId="2D241846" w:rsidR="008D7ACA" w:rsidRPr="0048129E" w:rsidRDefault="008D7ACA" w:rsidP="002A4EAC">
            <w:pPr>
              <w:jc w:val="both"/>
              <w:rPr>
                <w:rFonts w:ascii="Arial Narrow" w:hAnsi="Arial Narrow"/>
                <w:color w:val="000000"/>
              </w:rPr>
            </w:pPr>
          </w:p>
        </w:tc>
      </w:tr>
      <w:tr w:rsidR="008D7ACA" w:rsidRPr="0048129E" w14:paraId="437D17FD" w14:textId="22E9D39A" w:rsidTr="00836106">
        <w:trPr>
          <w:trHeight w:val="122"/>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2F2F2"/>
            <w:tcMar>
              <w:left w:w="0" w:type="dxa"/>
              <w:right w:w="0" w:type="dxa"/>
            </w:tcMar>
            <w:vAlign w:val="center"/>
          </w:tcPr>
          <w:p w14:paraId="5059D1A0"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b/>
                <w:bCs/>
                <w:color w:val="000000"/>
              </w:rPr>
              <w:t>ARTICULO PRESUPUESTAL (SIIF NACIÓN)</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2F2F2"/>
            <w:tcMar>
              <w:left w:w="0" w:type="dxa"/>
              <w:right w:w="0" w:type="dxa"/>
            </w:tcMar>
            <w:vAlign w:val="center"/>
          </w:tcPr>
          <w:p w14:paraId="20CBBF78"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b/>
                <w:bCs/>
                <w:color w:val="000000"/>
              </w:rPr>
              <w:t>DESCRIPCIÓN DEL RUBRO</w:t>
            </w:r>
          </w:p>
        </w:tc>
        <w:tc>
          <w:tcPr>
            <w:tcW w:w="1568" w:type="pct"/>
            <w:gridSpan w:val="2"/>
            <w:vMerge w:val="restart"/>
            <w:tcBorders>
              <w:top w:val="single" w:sz="6" w:space="0" w:color="000000"/>
              <w:left w:val="single" w:sz="4" w:space="0" w:color="000000"/>
              <w:right w:val="single" w:sz="6" w:space="0" w:color="000000"/>
            </w:tcBorders>
            <w:shd w:val="clear" w:color="auto" w:fill="F2F2F2"/>
          </w:tcPr>
          <w:p w14:paraId="7F676FD7" w14:textId="77777777" w:rsidR="008D7ACA" w:rsidRPr="0048129E" w:rsidRDefault="008D7ACA" w:rsidP="002A4EAC">
            <w:pPr>
              <w:pBdr>
                <w:top w:val="nil"/>
                <w:left w:val="nil"/>
                <w:bottom w:val="nil"/>
                <w:right w:val="nil"/>
                <w:between w:val="nil"/>
              </w:pBdr>
              <w:ind w:left="178"/>
              <w:jc w:val="center"/>
              <w:rPr>
                <w:rFonts w:ascii="Arial Narrow" w:eastAsia="Calibri" w:hAnsi="Arial Narrow" w:cs="Calibri"/>
                <w:b/>
                <w:bCs/>
                <w:color w:val="000000"/>
              </w:rPr>
            </w:pPr>
          </w:p>
        </w:tc>
      </w:tr>
      <w:tr w:rsidR="008D7ACA" w:rsidRPr="0048129E" w14:paraId="1F1F65F9" w14:textId="7327976E" w:rsidTr="00836106">
        <w:trPr>
          <w:trHeight w:val="223"/>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FFFFF"/>
            <w:tcMar>
              <w:left w:w="0" w:type="dxa"/>
              <w:right w:w="0" w:type="dxa"/>
            </w:tcMar>
            <w:vAlign w:val="center"/>
          </w:tcPr>
          <w:p w14:paraId="310E23FF"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color w:val="000000"/>
              </w:rPr>
              <w:t>A-02-02-01-002-008</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FFFFF"/>
            <w:tcMar>
              <w:left w:w="0" w:type="dxa"/>
              <w:right w:w="0" w:type="dxa"/>
            </w:tcMar>
            <w:vAlign w:val="center"/>
          </w:tcPr>
          <w:p w14:paraId="0687B45F"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color w:val="000000"/>
              </w:rPr>
              <w:t>DOTACIÓN (PRENDAS DE VESTIR Y CALZADO)</w:t>
            </w:r>
          </w:p>
        </w:tc>
        <w:tc>
          <w:tcPr>
            <w:tcW w:w="1568" w:type="pct"/>
            <w:gridSpan w:val="2"/>
            <w:vMerge/>
            <w:tcBorders>
              <w:left w:val="single" w:sz="4" w:space="0" w:color="000000"/>
              <w:bottom w:val="single" w:sz="6" w:space="0" w:color="000000"/>
              <w:right w:val="single" w:sz="6" w:space="0" w:color="000000"/>
            </w:tcBorders>
            <w:shd w:val="clear" w:color="auto" w:fill="FFFFFF"/>
          </w:tcPr>
          <w:p w14:paraId="50E94EC5" w14:textId="77777777" w:rsidR="008D7ACA" w:rsidRPr="0048129E" w:rsidRDefault="008D7ACA" w:rsidP="002A4EAC">
            <w:pPr>
              <w:pBdr>
                <w:top w:val="nil"/>
                <w:left w:val="nil"/>
                <w:bottom w:val="nil"/>
                <w:right w:val="nil"/>
                <w:between w:val="nil"/>
              </w:pBdr>
              <w:ind w:left="178"/>
              <w:jc w:val="center"/>
              <w:rPr>
                <w:rFonts w:ascii="Arial Narrow" w:eastAsia="Calibri" w:hAnsi="Arial Narrow" w:cs="Calibri"/>
                <w:color w:val="000000"/>
              </w:rPr>
            </w:pPr>
          </w:p>
        </w:tc>
      </w:tr>
      <w:tr w:rsidR="008D7ACA" w:rsidRPr="0048129E" w14:paraId="109C93D0" w14:textId="0356129B" w:rsidTr="008D7ACA">
        <w:trPr>
          <w:trHeight w:val="617"/>
          <w:jc w:val="center"/>
        </w:trPr>
        <w:tc>
          <w:tcPr>
            <w:tcW w:w="207" w:type="pct"/>
            <w:vAlign w:val="center"/>
          </w:tcPr>
          <w:p w14:paraId="1297C38C" w14:textId="77777777" w:rsidR="008D7ACA" w:rsidRPr="0048129E" w:rsidRDefault="008D7ACA" w:rsidP="002A4EAC">
            <w:pPr>
              <w:jc w:val="center"/>
              <w:rPr>
                <w:rFonts w:ascii="Arial Narrow" w:hAnsi="Arial Narrow"/>
                <w:color w:val="000000"/>
              </w:rPr>
            </w:pPr>
            <w:r w:rsidRPr="0048129E">
              <w:rPr>
                <w:rFonts w:ascii="Arial Narrow" w:hAnsi="Arial Narrow"/>
                <w:color w:val="000000"/>
              </w:rPr>
              <w:t>5</w:t>
            </w:r>
          </w:p>
        </w:tc>
        <w:tc>
          <w:tcPr>
            <w:tcW w:w="935" w:type="pct"/>
            <w:vAlign w:val="center"/>
          </w:tcPr>
          <w:p w14:paraId="63358D47" w14:textId="77777777" w:rsidR="008D7ACA" w:rsidRPr="0048129E" w:rsidRDefault="008D7ACA" w:rsidP="002A4EAC">
            <w:pPr>
              <w:jc w:val="center"/>
              <w:rPr>
                <w:rFonts w:ascii="Arial Narrow" w:hAnsi="Arial Narrow"/>
                <w:b/>
                <w:bCs/>
                <w:color w:val="000000"/>
              </w:rPr>
            </w:pPr>
            <w:r w:rsidRPr="0048129E">
              <w:rPr>
                <w:rFonts w:ascii="Arial Narrow" w:hAnsi="Arial Narrow"/>
                <w:b/>
                <w:bCs/>
              </w:rPr>
              <w:t>ARNÉS PÉLVICO</w:t>
            </w:r>
          </w:p>
        </w:tc>
        <w:tc>
          <w:tcPr>
            <w:tcW w:w="2290" w:type="pct"/>
            <w:gridSpan w:val="3"/>
            <w:shd w:val="clear" w:color="auto" w:fill="FFFFFF"/>
            <w:vAlign w:val="center"/>
          </w:tcPr>
          <w:p w14:paraId="1879B835"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El arnés debe cumplir los requisitos específicos establecidos según ficha técnica JEMOP-DIVFE-ESASA-03054-ASA-1, en donde debe entregarse en estuches empacados en bolsas individuales de polietileno trasparente, que permitan observar su contenido y cada carrete empacado en cajas de cartón, que las conserve limpias y en buen estado durante su transporte o almacenamiento. Además, su terminación debe venir perfectamente quemada y sellada para evitar defectos en su uso. </w:t>
            </w:r>
          </w:p>
        </w:tc>
        <w:tc>
          <w:tcPr>
            <w:tcW w:w="784" w:type="pct"/>
            <w:shd w:val="clear" w:color="auto" w:fill="FFFFFF"/>
          </w:tcPr>
          <w:p w14:paraId="2BFAF87D" w14:textId="77777777" w:rsidR="008D7ACA" w:rsidRPr="0048129E" w:rsidRDefault="008D7ACA" w:rsidP="002A4EAC">
            <w:pPr>
              <w:jc w:val="both"/>
              <w:rPr>
                <w:rFonts w:ascii="Arial Narrow" w:hAnsi="Arial Narrow"/>
                <w:color w:val="000000"/>
              </w:rPr>
            </w:pPr>
          </w:p>
        </w:tc>
        <w:tc>
          <w:tcPr>
            <w:tcW w:w="784" w:type="pct"/>
            <w:shd w:val="clear" w:color="auto" w:fill="FFFFFF"/>
          </w:tcPr>
          <w:p w14:paraId="181474DD" w14:textId="0075383C" w:rsidR="008D7ACA" w:rsidRPr="0048129E" w:rsidRDefault="008D7ACA" w:rsidP="002A4EAC">
            <w:pPr>
              <w:jc w:val="both"/>
              <w:rPr>
                <w:rFonts w:ascii="Arial Narrow" w:hAnsi="Arial Narrow"/>
                <w:color w:val="000000"/>
              </w:rPr>
            </w:pPr>
          </w:p>
        </w:tc>
      </w:tr>
      <w:tr w:rsidR="008D7ACA" w:rsidRPr="0048129E" w14:paraId="1CA87E05" w14:textId="7233629E" w:rsidTr="008D7ACA">
        <w:trPr>
          <w:trHeight w:val="617"/>
          <w:jc w:val="center"/>
        </w:trPr>
        <w:tc>
          <w:tcPr>
            <w:tcW w:w="207" w:type="pct"/>
            <w:vAlign w:val="center"/>
          </w:tcPr>
          <w:p w14:paraId="61DF3BC5" w14:textId="77777777" w:rsidR="008D7ACA" w:rsidRPr="0048129E" w:rsidRDefault="008D7ACA" w:rsidP="002A4EAC">
            <w:pPr>
              <w:jc w:val="center"/>
              <w:rPr>
                <w:rFonts w:ascii="Arial Narrow" w:hAnsi="Arial Narrow"/>
                <w:color w:val="000000"/>
              </w:rPr>
            </w:pPr>
            <w:r w:rsidRPr="0048129E">
              <w:rPr>
                <w:rFonts w:ascii="Arial Narrow" w:hAnsi="Arial Narrow"/>
                <w:color w:val="000000"/>
              </w:rPr>
              <w:t>6</w:t>
            </w:r>
          </w:p>
        </w:tc>
        <w:tc>
          <w:tcPr>
            <w:tcW w:w="935" w:type="pct"/>
            <w:vAlign w:val="center"/>
          </w:tcPr>
          <w:p w14:paraId="4C04F106" w14:textId="77777777" w:rsidR="008D7ACA" w:rsidRPr="0048129E" w:rsidRDefault="008D7ACA" w:rsidP="002A4EAC">
            <w:pPr>
              <w:jc w:val="center"/>
              <w:rPr>
                <w:rFonts w:ascii="Arial Narrow" w:hAnsi="Arial Narrow"/>
                <w:b/>
                <w:bCs/>
                <w:color w:val="000000"/>
              </w:rPr>
            </w:pPr>
            <w:r w:rsidRPr="0048129E">
              <w:rPr>
                <w:rFonts w:ascii="Arial Narrow" w:hAnsi="Arial Narrow"/>
                <w:b/>
                <w:bCs/>
              </w:rPr>
              <w:t xml:space="preserve"> CORREA DE SEGURIDAD PERSONAL CON </w:t>
            </w:r>
            <w:r w:rsidRPr="0048129E">
              <w:rPr>
                <w:rFonts w:ascii="Arial Narrow" w:hAnsi="Arial Narrow"/>
                <w:b/>
                <w:bCs/>
              </w:rPr>
              <w:lastRenderedPageBreak/>
              <w:t>ABSORCIÓN DE ENERGÍA</w:t>
            </w:r>
          </w:p>
        </w:tc>
        <w:tc>
          <w:tcPr>
            <w:tcW w:w="2290" w:type="pct"/>
            <w:gridSpan w:val="3"/>
            <w:shd w:val="clear" w:color="auto" w:fill="FFFFFF"/>
          </w:tcPr>
          <w:p w14:paraId="749F41B4"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lastRenderedPageBreak/>
              <w:t xml:space="preserve">NOTA: El oferente deberá adjuntar junto con la propuesta ficha técnica del producto ofertado, donde sea posible verificar las especificaciones mínimas requeridas. Así mismo el comité tendrá el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con dominio </w:t>
            </w:r>
            <w:r w:rsidRPr="0048129E">
              <w:rPr>
                <w:rFonts w:ascii="Arial Narrow" w:hAnsi="Arial Narrow"/>
                <w:color w:val="000000"/>
              </w:rPr>
              <w:lastRenderedPageBreak/>
              <w:t>.</w:t>
            </w:r>
            <w:proofErr w:type="spellStart"/>
            <w:r w:rsidRPr="0048129E">
              <w:rPr>
                <w:rFonts w:ascii="Arial Narrow" w:hAnsi="Arial Narrow"/>
                <w:color w:val="000000"/>
              </w:rPr>
              <w:t>com</w:t>
            </w:r>
            <w:proofErr w:type="spellEnd"/>
            <w:r w:rsidRPr="0048129E">
              <w:rPr>
                <w:rFonts w:ascii="Arial Narrow" w:hAnsi="Arial Narrow"/>
                <w:color w:val="000000"/>
              </w:rPr>
              <w:t>, indicado por el oferente de los elementos que componen el sistema Con el fin de que el comité técnico valide el cumplimiento de las especificaciones técnicas del elemento ofertado junto con la ficha técnica</w:t>
            </w:r>
            <w:r w:rsidRPr="0048129E">
              <w:rPr>
                <w:rFonts w:ascii="Arial Narrow" w:hAnsi="Arial Narrow"/>
                <w:color w:val="000000"/>
              </w:rPr>
              <w:br/>
            </w:r>
            <w:r w:rsidRPr="0048129E">
              <w:rPr>
                <w:rFonts w:ascii="Arial Narrow" w:hAnsi="Arial Narrow"/>
                <w:color w:val="000000"/>
              </w:rPr>
              <w:br/>
              <w:t xml:space="preserve">INDICAR MARCA Y REFERENCIA: Marca / Referencia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(Incluyendo los elementos adicionales)</w:t>
            </w:r>
          </w:p>
        </w:tc>
        <w:tc>
          <w:tcPr>
            <w:tcW w:w="784" w:type="pct"/>
            <w:shd w:val="clear" w:color="auto" w:fill="FFFFFF"/>
          </w:tcPr>
          <w:p w14:paraId="2C40BB74" w14:textId="77777777" w:rsidR="008D7ACA" w:rsidRPr="0048129E" w:rsidRDefault="008D7ACA" w:rsidP="002A4EAC">
            <w:pPr>
              <w:jc w:val="both"/>
              <w:rPr>
                <w:rFonts w:ascii="Arial Narrow" w:hAnsi="Arial Narrow"/>
                <w:color w:val="000000"/>
              </w:rPr>
            </w:pPr>
          </w:p>
        </w:tc>
        <w:tc>
          <w:tcPr>
            <w:tcW w:w="784" w:type="pct"/>
            <w:shd w:val="clear" w:color="auto" w:fill="FFFFFF"/>
          </w:tcPr>
          <w:p w14:paraId="385B2968" w14:textId="46A7BE6A" w:rsidR="008D7ACA" w:rsidRPr="0048129E" w:rsidRDefault="008D7ACA" w:rsidP="002A4EAC">
            <w:pPr>
              <w:jc w:val="both"/>
              <w:rPr>
                <w:rFonts w:ascii="Arial Narrow" w:hAnsi="Arial Narrow"/>
                <w:color w:val="000000"/>
              </w:rPr>
            </w:pPr>
          </w:p>
        </w:tc>
      </w:tr>
      <w:tr w:rsidR="008D7ACA" w:rsidRPr="0048129E" w14:paraId="0A08B900" w14:textId="4AB1AFE5" w:rsidTr="008D7ACA">
        <w:trPr>
          <w:trHeight w:val="617"/>
          <w:jc w:val="center"/>
        </w:trPr>
        <w:tc>
          <w:tcPr>
            <w:tcW w:w="207" w:type="pct"/>
            <w:vAlign w:val="center"/>
          </w:tcPr>
          <w:p w14:paraId="06F74163" w14:textId="77777777" w:rsidR="008D7ACA" w:rsidRPr="0048129E" w:rsidRDefault="008D7ACA" w:rsidP="002A4EAC">
            <w:pPr>
              <w:jc w:val="center"/>
              <w:rPr>
                <w:rFonts w:ascii="Arial Narrow" w:hAnsi="Arial Narrow"/>
                <w:color w:val="000000"/>
              </w:rPr>
            </w:pPr>
            <w:r w:rsidRPr="0048129E">
              <w:rPr>
                <w:rFonts w:ascii="Arial Narrow" w:hAnsi="Arial Narrow"/>
                <w:color w:val="000000"/>
              </w:rPr>
              <w:t>7</w:t>
            </w:r>
          </w:p>
        </w:tc>
        <w:tc>
          <w:tcPr>
            <w:tcW w:w="935" w:type="pct"/>
            <w:vAlign w:val="center"/>
          </w:tcPr>
          <w:p w14:paraId="569435F3"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BOLSA PARA CUERDA (ESTIBE) PARA CUERDA DE</w:t>
            </w:r>
          </w:p>
          <w:p w14:paraId="0EE693F5"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60 METROS DE 11 MM Y 12,5 MM (13 MM)</w:t>
            </w:r>
          </w:p>
          <w:p w14:paraId="3EC6C7F7" w14:textId="77777777" w:rsidR="008D7ACA" w:rsidRPr="0048129E" w:rsidRDefault="008D7ACA" w:rsidP="002A4EAC">
            <w:pPr>
              <w:jc w:val="center"/>
              <w:rPr>
                <w:rFonts w:ascii="Arial Narrow" w:hAnsi="Arial Narrow"/>
                <w:b/>
                <w:bCs/>
              </w:rPr>
            </w:pPr>
          </w:p>
        </w:tc>
        <w:tc>
          <w:tcPr>
            <w:tcW w:w="2290" w:type="pct"/>
            <w:gridSpan w:val="3"/>
            <w:shd w:val="clear" w:color="auto" w:fill="FFFFFF"/>
          </w:tcPr>
          <w:p w14:paraId="6AF21DC7"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NOTA: 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p w14:paraId="656D4D55"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INDICAR MARCA Y REFERENCIA: Marca / Referencia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(Incluyendo los elementos adicionales)</w:t>
            </w:r>
          </w:p>
          <w:p w14:paraId="2D3CA167" w14:textId="77777777" w:rsidR="008D7ACA" w:rsidRPr="0048129E" w:rsidRDefault="008D7ACA" w:rsidP="002A4EAC">
            <w:pPr>
              <w:jc w:val="both"/>
              <w:rPr>
                <w:rFonts w:ascii="Arial Narrow" w:hAnsi="Arial Narrow"/>
                <w:color w:val="000000"/>
              </w:rPr>
            </w:pPr>
          </w:p>
        </w:tc>
        <w:tc>
          <w:tcPr>
            <w:tcW w:w="784" w:type="pct"/>
            <w:shd w:val="clear" w:color="auto" w:fill="FFFFFF"/>
          </w:tcPr>
          <w:p w14:paraId="3A58DB3F" w14:textId="77777777" w:rsidR="008D7ACA" w:rsidRPr="0048129E" w:rsidRDefault="008D7ACA" w:rsidP="002A4EAC">
            <w:pPr>
              <w:jc w:val="both"/>
              <w:rPr>
                <w:rFonts w:ascii="Arial Narrow" w:hAnsi="Arial Narrow"/>
                <w:color w:val="000000"/>
              </w:rPr>
            </w:pPr>
          </w:p>
        </w:tc>
        <w:tc>
          <w:tcPr>
            <w:tcW w:w="784" w:type="pct"/>
            <w:shd w:val="clear" w:color="auto" w:fill="FFFFFF"/>
          </w:tcPr>
          <w:p w14:paraId="1DB5AFB9" w14:textId="71A74D99" w:rsidR="008D7ACA" w:rsidRPr="0048129E" w:rsidRDefault="008D7ACA" w:rsidP="002A4EAC">
            <w:pPr>
              <w:jc w:val="both"/>
              <w:rPr>
                <w:rFonts w:ascii="Arial Narrow" w:hAnsi="Arial Narrow"/>
                <w:color w:val="000000"/>
              </w:rPr>
            </w:pPr>
          </w:p>
        </w:tc>
      </w:tr>
      <w:tr w:rsidR="008D7ACA" w:rsidRPr="0048129E" w14:paraId="1BDF3701" w14:textId="71D85B06" w:rsidTr="00D97538">
        <w:trPr>
          <w:trHeight w:val="137"/>
          <w:tblHeader/>
          <w:jc w:val="center"/>
        </w:trPr>
        <w:tc>
          <w:tcPr>
            <w:tcW w:w="1607" w:type="pct"/>
            <w:gridSpan w:val="4"/>
            <w:tcBorders>
              <w:top w:val="single" w:sz="6" w:space="0" w:color="000000"/>
              <w:left w:val="single" w:sz="6" w:space="0" w:color="000000"/>
              <w:bottom w:val="single" w:sz="6" w:space="0" w:color="000000"/>
              <w:right w:val="single" w:sz="4" w:space="0" w:color="000000"/>
            </w:tcBorders>
            <w:shd w:val="clear" w:color="auto" w:fill="F2F2F2"/>
            <w:tcMar>
              <w:top w:w="0" w:type="dxa"/>
              <w:left w:w="45" w:type="dxa"/>
              <w:bottom w:w="0" w:type="dxa"/>
              <w:right w:w="45" w:type="dxa"/>
            </w:tcMar>
            <w:vAlign w:val="center"/>
          </w:tcPr>
          <w:p w14:paraId="0BADDA8B"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b/>
                <w:bCs/>
                <w:color w:val="000000"/>
              </w:rPr>
              <w:t>ARTICULO PRESUPUESTAL (SIIF NACIÓN)</w:t>
            </w:r>
          </w:p>
        </w:tc>
        <w:tc>
          <w:tcPr>
            <w:tcW w:w="1825" w:type="pct"/>
            <w:tcBorders>
              <w:top w:val="single" w:sz="6" w:space="0" w:color="000000"/>
              <w:left w:val="single" w:sz="4" w:space="0" w:color="000000"/>
              <w:bottom w:val="single" w:sz="6" w:space="0" w:color="000000"/>
              <w:right w:val="single" w:sz="6" w:space="0" w:color="000000"/>
            </w:tcBorders>
            <w:shd w:val="clear" w:color="auto" w:fill="F2F2F2"/>
            <w:tcMar>
              <w:left w:w="0" w:type="dxa"/>
              <w:right w:w="0" w:type="dxa"/>
            </w:tcMar>
            <w:vAlign w:val="center"/>
          </w:tcPr>
          <w:p w14:paraId="27A5BA0C"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b/>
                <w:bCs/>
                <w:color w:val="000000"/>
              </w:rPr>
              <w:t>DESCRIPCIÓN DEL RUBRO</w:t>
            </w:r>
          </w:p>
        </w:tc>
        <w:tc>
          <w:tcPr>
            <w:tcW w:w="1568" w:type="pct"/>
            <w:gridSpan w:val="2"/>
            <w:vMerge w:val="restart"/>
            <w:tcBorders>
              <w:top w:val="single" w:sz="6" w:space="0" w:color="000000"/>
              <w:left w:val="single" w:sz="4" w:space="0" w:color="000000"/>
              <w:right w:val="single" w:sz="6" w:space="0" w:color="000000"/>
            </w:tcBorders>
            <w:shd w:val="clear" w:color="auto" w:fill="F2F2F2"/>
          </w:tcPr>
          <w:p w14:paraId="1428FBC1" w14:textId="77777777" w:rsidR="008D7ACA" w:rsidRPr="0048129E" w:rsidRDefault="008D7ACA" w:rsidP="002A4EAC">
            <w:pPr>
              <w:pBdr>
                <w:top w:val="nil"/>
                <w:left w:val="nil"/>
                <w:bottom w:val="nil"/>
                <w:right w:val="nil"/>
                <w:between w:val="nil"/>
              </w:pBdr>
              <w:ind w:left="178"/>
              <w:jc w:val="center"/>
              <w:rPr>
                <w:rFonts w:ascii="Arial Narrow" w:eastAsia="Calibri" w:hAnsi="Arial Narrow" w:cs="Calibri"/>
                <w:b/>
                <w:bCs/>
                <w:color w:val="000000"/>
              </w:rPr>
            </w:pPr>
          </w:p>
        </w:tc>
      </w:tr>
      <w:tr w:rsidR="008D7ACA" w:rsidRPr="0048129E" w14:paraId="46B5295A" w14:textId="5F9AA2C2" w:rsidTr="00D97538">
        <w:trPr>
          <w:trHeight w:val="141"/>
          <w:tblHeader/>
          <w:jc w:val="center"/>
        </w:trPr>
        <w:tc>
          <w:tcPr>
            <w:tcW w:w="1607" w:type="pct"/>
            <w:gridSpan w:val="4"/>
            <w:tcBorders>
              <w:top w:val="single" w:sz="6" w:space="0" w:color="000000"/>
              <w:left w:val="single" w:sz="6" w:space="0" w:color="000000"/>
              <w:bottom w:val="single" w:sz="6" w:space="0" w:color="000000"/>
              <w:right w:val="single" w:sz="4" w:space="0" w:color="000000"/>
            </w:tcBorders>
            <w:shd w:val="clear" w:color="auto" w:fill="FFFFFF"/>
            <w:tcMar>
              <w:top w:w="0" w:type="dxa"/>
              <w:left w:w="45" w:type="dxa"/>
              <w:bottom w:w="0" w:type="dxa"/>
              <w:right w:w="45" w:type="dxa"/>
            </w:tcMar>
            <w:vAlign w:val="center"/>
          </w:tcPr>
          <w:p w14:paraId="5D4DD044"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color w:val="000000"/>
              </w:rPr>
              <w:t>A-02-02-01-004-002</w:t>
            </w:r>
          </w:p>
        </w:tc>
        <w:tc>
          <w:tcPr>
            <w:tcW w:w="1825" w:type="pct"/>
            <w:tcBorders>
              <w:top w:val="single" w:sz="6" w:space="0" w:color="000000"/>
              <w:left w:val="single" w:sz="4" w:space="0" w:color="000000"/>
              <w:bottom w:val="single" w:sz="6" w:space="0" w:color="000000"/>
              <w:right w:val="single" w:sz="6" w:space="0" w:color="000000"/>
            </w:tcBorders>
            <w:shd w:val="clear" w:color="auto" w:fill="FFFFFF"/>
            <w:tcMar>
              <w:left w:w="0" w:type="dxa"/>
              <w:right w:w="0" w:type="dxa"/>
            </w:tcMar>
            <w:vAlign w:val="center"/>
          </w:tcPr>
          <w:p w14:paraId="0D3BB5AB" w14:textId="77777777" w:rsidR="008D7ACA" w:rsidRPr="0048129E" w:rsidRDefault="008D7ACA" w:rsidP="002A4EAC">
            <w:pPr>
              <w:pBdr>
                <w:top w:val="nil"/>
                <w:left w:val="nil"/>
                <w:bottom w:val="nil"/>
                <w:right w:val="nil"/>
                <w:between w:val="nil"/>
              </w:pBdr>
              <w:ind w:left="178"/>
              <w:jc w:val="center"/>
              <w:rPr>
                <w:rFonts w:ascii="Arial Narrow" w:hAnsi="Arial Narrow"/>
                <w:b/>
                <w:bCs/>
                <w:color w:val="000000"/>
              </w:rPr>
            </w:pPr>
            <w:r w:rsidRPr="0048129E">
              <w:rPr>
                <w:rFonts w:ascii="Arial Narrow" w:eastAsia="Calibri" w:hAnsi="Arial Narrow" w:cs="Calibri"/>
                <w:color w:val="000000"/>
              </w:rPr>
              <w:t>PRODUCTOS METÁLICOS ELABORADOS (EXCEPTO MAQUINARIA Y EQUIPO)</w:t>
            </w:r>
          </w:p>
        </w:tc>
        <w:tc>
          <w:tcPr>
            <w:tcW w:w="1568" w:type="pct"/>
            <w:gridSpan w:val="2"/>
            <w:vMerge/>
            <w:tcBorders>
              <w:left w:val="single" w:sz="4" w:space="0" w:color="000000"/>
              <w:bottom w:val="single" w:sz="6" w:space="0" w:color="000000"/>
              <w:right w:val="single" w:sz="6" w:space="0" w:color="000000"/>
            </w:tcBorders>
            <w:shd w:val="clear" w:color="auto" w:fill="FFFFFF"/>
          </w:tcPr>
          <w:p w14:paraId="4A62D1FF" w14:textId="77777777" w:rsidR="008D7ACA" w:rsidRPr="0048129E" w:rsidRDefault="008D7ACA" w:rsidP="002A4EAC">
            <w:pPr>
              <w:pBdr>
                <w:top w:val="nil"/>
                <w:left w:val="nil"/>
                <w:bottom w:val="nil"/>
                <w:right w:val="nil"/>
                <w:between w:val="nil"/>
              </w:pBdr>
              <w:ind w:left="178"/>
              <w:jc w:val="center"/>
              <w:rPr>
                <w:rFonts w:ascii="Arial Narrow" w:eastAsia="Calibri" w:hAnsi="Arial Narrow" w:cs="Calibri"/>
                <w:color w:val="000000"/>
              </w:rPr>
            </w:pPr>
          </w:p>
        </w:tc>
      </w:tr>
      <w:tr w:rsidR="008D7ACA" w:rsidRPr="0048129E" w14:paraId="012F45FA" w14:textId="3E8A5114" w:rsidTr="008D7ACA">
        <w:trPr>
          <w:trHeight w:val="1687"/>
          <w:jc w:val="center"/>
        </w:trPr>
        <w:tc>
          <w:tcPr>
            <w:tcW w:w="207" w:type="pct"/>
            <w:vAlign w:val="center"/>
          </w:tcPr>
          <w:p w14:paraId="2F003F6F" w14:textId="77777777" w:rsidR="008D7ACA" w:rsidRPr="0048129E" w:rsidRDefault="008D7ACA" w:rsidP="002A4EAC">
            <w:pPr>
              <w:rPr>
                <w:rFonts w:ascii="Arial Narrow" w:hAnsi="Arial Narrow"/>
                <w:color w:val="000000"/>
              </w:rPr>
            </w:pPr>
            <w:r w:rsidRPr="0048129E">
              <w:rPr>
                <w:rFonts w:ascii="Arial Narrow" w:hAnsi="Arial Narrow"/>
                <w:color w:val="000000"/>
              </w:rPr>
              <w:t>8</w:t>
            </w:r>
          </w:p>
        </w:tc>
        <w:tc>
          <w:tcPr>
            <w:tcW w:w="935" w:type="pct"/>
            <w:vAlign w:val="center"/>
          </w:tcPr>
          <w:p w14:paraId="378E41B8"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MOSQUETÓN EN D EN ACERO INOXIDABLE DE 50 KN</w:t>
            </w:r>
          </w:p>
        </w:tc>
        <w:tc>
          <w:tcPr>
            <w:tcW w:w="2290" w:type="pct"/>
            <w:gridSpan w:val="3"/>
            <w:shd w:val="clear" w:color="auto" w:fill="FFFFFF"/>
          </w:tcPr>
          <w:p w14:paraId="677BF2C1"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NOTA: El oferente deberá adjuntar junto con la propuesta ficha técnica del producto ofertado, donde sea posible verificar las especificaciones mínimas requeridas. Así mismo el comité tendrá el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con dominio, indicado por el oferente de los elementos que componen el sistema Con el fin de que el comité técnico valide el cumplimiento de las especificaciones técnicas del elemento ofertado junto con la ficha técnica</w:t>
            </w:r>
          </w:p>
          <w:p w14:paraId="191CB7D3" w14:textId="77777777" w:rsidR="008D7ACA" w:rsidRPr="0048129E" w:rsidRDefault="008D7ACA" w:rsidP="002A4EAC">
            <w:pPr>
              <w:jc w:val="both"/>
              <w:rPr>
                <w:rFonts w:ascii="Arial Narrow" w:hAnsi="Arial Narrow"/>
                <w:color w:val="000000"/>
              </w:rPr>
            </w:pPr>
          </w:p>
          <w:p w14:paraId="7DC4C7BB"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INDICAR MARCA Y REFERENCIA: Marca / Referencia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(Incluyendo los elementos adicionales)</w:t>
            </w:r>
          </w:p>
        </w:tc>
        <w:tc>
          <w:tcPr>
            <w:tcW w:w="784" w:type="pct"/>
            <w:shd w:val="clear" w:color="auto" w:fill="FFFFFF"/>
          </w:tcPr>
          <w:p w14:paraId="31A5D3E8" w14:textId="77777777" w:rsidR="008D7ACA" w:rsidRPr="0048129E" w:rsidRDefault="008D7ACA" w:rsidP="002A4EAC">
            <w:pPr>
              <w:jc w:val="both"/>
              <w:rPr>
                <w:rFonts w:ascii="Arial Narrow" w:hAnsi="Arial Narrow"/>
                <w:color w:val="000000"/>
              </w:rPr>
            </w:pPr>
          </w:p>
        </w:tc>
        <w:tc>
          <w:tcPr>
            <w:tcW w:w="784" w:type="pct"/>
            <w:shd w:val="clear" w:color="auto" w:fill="FFFFFF"/>
          </w:tcPr>
          <w:p w14:paraId="5B555264" w14:textId="54FE0F82" w:rsidR="008D7ACA" w:rsidRPr="0048129E" w:rsidRDefault="008D7ACA" w:rsidP="002A4EAC">
            <w:pPr>
              <w:jc w:val="both"/>
              <w:rPr>
                <w:rFonts w:ascii="Arial Narrow" w:hAnsi="Arial Narrow"/>
                <w:color w:val="000000"/>
              </w:rPr>
            </w:pPr>
          </w:p>
        </w:tc>
      </w:tr>
      <w:tr w:rsidR="008D7ACA" w:rsidRPr="0048129E" w14:paraId="4C2F23E2" w14:textId="66C11374" w:rsidTr="008D7ACA">
        <w:trPr>
          <w:trHeight w:val="1134"/>
          <w:jc w:val="center"/>
        </w:trPr>
        <w:tc>
          <w:tcPr>
            <w:tcW w:w="207" w:type="pct"/>
            <w:vAlign w:val="center"/>
          </w:tcPr>
          <w:p w14:paraId="0D9C30CF" w14:textId="77777777" w:rsidR="008D7ACA" w:rsidRPr="0048129E" w:rsidRDefault="008D7ACA" w:rsidP="002A4EAC">
            <w:pPr>
              <w:rPr>
                <w:rFonts w:ascii="Arial Narrow" w:hAnsi="Arial Narrow"/>
                <w:color w:val="000000"/>
              </w:rPr>
            </w:pPr>
            <w:r w:rsidRPr="0048129E">
              <w:rPr>
                <w:rFonts w:ascii="Arial Narrow" w:hAnsi="Arial Narrow"/>
                <w:color w:val="000000"/>
              </w:rPr>
              <w:t xml:space="preserve">  9</w:t>
            </w:r>
          </w:p>
        </w:tc>
        <w:tc>
          <w:tcPr>
            <w:tcW w:w="935" w:type="pct"/>
            <w:vAlign w:val="center"/>
          </w:tcPr>
          <w:p w14:paraId="3C093663" w14:textId="77777777" w:rsidR="008D7ACA" w:rsidRPr="0048129E" w:rsidRDefault="008D7ACA" w:rsidP="002A4EAC">
            <w:pPr>
              <w:spacing w:after="240"/>
              <w:jc w:val="center"/>
              <w:rPr>
                <w:rFonts w:ascii="Arial Narrow" w:hAnsi="Arial Narrow"/>
                <w:b/>
                <w:bCs/>
                <w:color w:val="000000"/>
              </w:rPr>
            </w:pPr>
            <w:r w:rsidRPr="0048129E">
              <w:rPr>
                <w:rFonts w:ascii="Arial Narrow" w:hAnsi="Arial Narrow"/>
                <w:b/>
                <w:bCs/>
                <w:color w:val="000000"/>
              </w:rPr>
              <w:t>DESCENDEDOR OCHO DE SEGURIDAD Y RESCATE EN ACERO O ACERO INOXIDABLE:</w:t>
            </w:r>
          </w:p>
        </w:tc>
        <w:tc>
          <w:tcPr>
            <w:tcW w:w="2290" w:type="pct"/>
            <w:gridSpan w:val="3"/>
            <w:shd w:val="clear" w:color="auto" w:fill="FFFFFF"/>
          </w:tcPr>
          <w:p w14:paraId="48785A5B"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NOTA 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tc>
        <w:tc>
          <w:tcPr>
            <w:tcW w:w="784" w:type="pct"/>
            <w:shd w:val="clear" w:color="auto" w:fill="FFFFFF"/>
          </w:tcPr>
          <w:p w14:paraId="071C0C2A" w14:textId="77777777" w:rsidR="008D7ACA" w:rsidRPr="0048129E" w:rsidRDefault="008D7ACA" w:rsidP="002A4EAC">
            <w:pPr>
              <w:jc w:val="both"/>
              <w:rPr>
                <w:rFonts w:ascii="Arial Narrow" w:hAnsi="Arial Narrow"/>
                <w:color w:val="000000"/>
              </w:rPr>
            </w:pPr>
          </w:p>
        </w:tc>
        <w:tc>
          <w:tcPr>
            <w:tcW w:w="784" w:type="pct"/>
            <w:shd w:val="clear" w:color="auto" w:fill="FFFFFF"/>
          </w:tcPr>
          <w:p w14:paraId="18144034" w14:textId="5CF03B33" w:rsidR="008D7ACA" w:rsidRPr="0048129E" w:rsidRDefault="008D7ACA" w:rsidP="002A4EAC">
            <w:pPr>
              <w:jc w:val="both"/>
              <w:rPr>
                <w:rFonts w:ascii="Arial Narrow" w:hAnsi="Arial Narrow"/>
                <w:color w:val="000000"/>
              </w:rPr>
            </w:pPr>
          </w:p>
        </w:tc>
      </w:tr>
      <w:tr w:rsidR="0048129E" w:rsidRPr="0048129E" w14:paraId="342F40F8" w14:textId="29093195" w:rsidTr="00C004EB">
        <w:trPr>
          <w:trHeight w:val="2027"/>
          <w:jc w:val="center"/>
        </w:trPr>
        <w:tc>
          <w:tcPr>
            <w:tcW w:w="207" w:type="pct"/>
            <w:vAlign w:val="center"/>
          </w:tcPr>
          <w:p w14:paraId="4780723D" w14:textId="77777777" w:rsidR="0048129E" w:rsidRPr="0048129E" w:rsidRDefault="0048129E" w:rsidP="002A4EAC">
            <w:pPr>
              <w:rPr>
                <w:rFonts w:ascii="Arial Narrow" w:hAnsi="Arial Narrow"/>
                <w:color w:val="000000"/>
              </w:rPr>
            </w:pPr>
            <w:r w:rsidRPr="0048129E">
              <w:rPr>
                <w:rFonts w:ascii="Arial Narrow" w:hAnsi="Arial Narrow"/>
                <w:color w:val="000000"/>
              </w:rPr>
              <w:lastRenderedPageBreak/>
              <w:t>10</w:t>
            </w:r>
          </w:p>
        </w:tc>
        <w:tc>
          <w:tcPr>
            <w:tcW w:w="935" w:type="pct"/>
            <w:vAlign w:val="center"/>
          </w:tcPr>
          <w:p w14:paraId="25AB5F89" w14:textId="77777777" w:rsidR="0048129E" w:rsidRPr="0048129E" w:rsidRDefault="0048129E" w:rsidP="002A4EAC">
            <w:pPr>
              <w:jc w:val="center"/>
              <w:rPr>
                <w:rFonts w:ascii="Arial Narrow" w:hAnsi="Arial Narrow"/>
                <w:b/>
                <w:bCs/>
                <w:color w:val="000000"/>
              </w:rPr>
            </w:pPr>
            <w:r w:rsidRPr="0048129E">
              <w:rPr>
                <w:rFonts w:ascii="Arial Narrow" w:hAnsi="Arial Narrow"/>
                <w:b/>
                <w:bCs/>
                <w:color w:val="000000"/>
              </w:rPr>
              <w:t>MOSQUETÓN BLOQUEO AUTOMÁTICO</w:t>
            </w:r>
          </w:p>
          <w:p w14:paraId="3A7CC849" w14:textId="77777777" w:rsidR="0048129E" w:rsidRPr="0048129E" w:rsidRDefault="0048129E" w:rsidP="002A4EAC">
            <w:pPr>
              <w:jc w:val="center"/>
              <w:rPr>
                <w:rFonts w:ascii="Arial Narrow" w:hAnsi="Arial Narrow"/>
                <w:b/>
                <w:bCs/>
                <w:color w:val="000000"/>
              </w:rPr>
            </w:pPr>
            <w:r w:rsidRPr="0048129E">
              <w:rPr>
                <w:rFonts w:ascii="Arial Narrow" w:hAnsi="Arial Narrow"/>
                <w:b/>
                <w:bCs/>
                <w:color w:val="000000"/>
              </w:rPr>
              <w:t>ALUMINIO TRIPLE ACCIÓN, CERTIFICACIÓN CE EN</w:t>
            </w:r>
          </w:p>
          <w:p w14:paraId="601C773A" w14:textId="77777777" w:rsidR="0048129E" w:rsidRPr="0048129E" w:rsidRDefault="0048129E" w:rsidP="002A4EAC">
            <w:pPr>
              <w:jc w:val="center"/>
              <w:rPr>
                <w:rFonts w:ascii="Arial Narrow" w:hAnsi="Arial Narrow"/>
                <w:b/>
                <w:bCs/>
                <w:color w:val="000000"/>
              </w:rPr>
            </w:pPr>
            <w:r w:rsidRPr="0048129E">
              <w:rPr>
                <w:rFonts w:ascii="Arial Narrow" w:hAnsi="Arial Narrow"/>
                <w:b/>
                <w:bCs/>
                <w:color w:val="000000"/>
              </w:rPr>
              <w:t xml:space="preserve">362 </w:t>
            </w:r>
            <w:proofErr w:type="gramStart"/>
            <w:r w:rsidRPr="0048129E">
              <w:rPr>
                <w:rFonts w:ascii="Arial Narrow" w:hAnsi="Arial Narrow"/>
                <w:b/>
                <w:bCs/>
                <w:color w:val="000000"/>
              </w:rPr>
              <w:t>Y</w:t>
            </w:r>
            <w:proofErr w:type="gramEnd"/>
            <w:r w:rsidRPr="0048129E">
              <w:rPr>
                <w:rFonts w:ascii="Arial Narrow" w:hAnsi="Arial Narrow"/>
                <w:b/>
                <w:bCs/>
                <w:color w:val="000000"/>
              </w:rPr>
              <w:t xml:space="preserve"> CE EN 12275, APERTURA GATILLO 22 MM.</w:t>
            </w:r>
          </w:p>
          <w:p w14:paraId="3F16DCB0" w14:textId="77777777" w:rsidR="0048129E" w:rsidRPr="0048129E" w:rsidRDefault="0048129E" w:rsidP="002A4EAC">
            <w:pPr>
              <w:jc w:val="center"/>
              <w:rPr>
                <w:rFonts w:ascii="Arial Narrow" w:hAnsi="Arial Narrow"/>
                <w:b/>
                <w:bCs/>
                <w:color w:val="000000"/>
              </w:rPr>
            </w:pPr>
            <w:r w:rsidRPr="0048129E">
              <w:rPr>
                <w:rFonts w:ascii="Arial Narrow" w:hAnsi="Arial Narrow"/>
                <w:b/>
                <w:bCs/>
                <w:color w:val="000000"/>
              </w:rPr>
              <w:t>RESISTENCIA 30 KN EJE MENOR 12 KN</w:t>
            </w:r>
          </w:p>
        </w:tc>
        <w:tc>
          <w:tcPr>
            <w:tcW w:w="2290" w:type="pct"/>
            <w:gridSpan w:val="3"/>
            <w:shd w:val="clear" w:color="auto" w:fill="FFFFFF"/>
          </w:tcPr>
          <w:p w14:paraId="6B1D2600" w14:textId="77777777" w:rsidR="0048129E" w:rsidRPr="0048129E" w:rsidRDefault="0048129E" w:rsidP="002A4EAC">
            <w:pPr>
              <w:jc w:val="both"/>
              <w:rPr>
                <w:rFonts w:ascii="Arial Narrow" w:hAnsi="Arial Narrow"/>
                <w:color w:val="000000"/>
              </w:rPr>
            </w:pPr>
            <w:r w:rsidRPr="0048129E">
              <w:rPr>
                <w:rFonts w:ascii="Arial Narrow" w:hAnsi="Arial Narrow"/>
                <w:color w:val="000000"/>
              </w:rPr>
              <w:t xml:space="preserve">El oferente debe cumplir los requisitos </w:t>
            </w:r>
            <w:proofErr w:type="gramStart"/>
            <w:r w:rsidRPr="0048129E">
              <w:rPr>
                <w:rFonts w:ascii="Arial Narrow" w:hAnsi="Arial Narrow"/>
                <w:color w:val="000000"/>
              </w:rPr>
              <w:t>de acuerdo a</w:t>
            </w:r>
            <w:proofErr w:type="gramEnd"/>
            <w:r w:rsidRPr="0048129E">
              <w:rPr>
                <w:rFonts w:ascii="Arial Narrow" w:hAnsi="Arial Narrow"/>
                <w:color w:val="000000"/>
              </w:rPr>
              <w:t xml:space="preserve"> ficha Técnica. Al momento de presentar la oferta, los proponentes deben manifestar la marca, referencia y el </w:t>
            </w:r>
            <w:proofErr w:type="gramStart"/>
            <w:r w:rsidRPr="0048129E">
              <w:rPr>
                <w:rFonts w:ascii="Arial Narrow" w:hAnsi="Arial Narrow"/>
                <w:color w:val="000000"/>
              </w:rPr>
              <w:t>link</w:t>
            </w:r>
            <w:proofErr w:type="gramEnd"/>
            <w:r w:rsidRPr="0048129E">
              <w:rPr>
                <w:rFonts w:ascii="Arial Narrow" w:hAnsi="Arial Narrow"/>
                <w:color w:val="000000"/>
              </w:rPr>
              <w:t xml:space="preserve"> de la página web del fabricante del elemento para efectos de corroborar el cumplimiento o la ficha técnica del elemento que oferta, con el fin de que el comité técnico valide el cumplimiento de las especificaciones de la presente ficha técnica.</w:t>
            </w:r>
          </w:p>
          <w:p w14:paraId="5847B493" w14:textId="77777777" w:rsidR="0048129E" w:rsidRPr="0048129E" w:rsidRDefault="0048129E" w:rsidP="002A4EAC">
            <w:pPr>
              <w:jc w:val="both"/>
              <w:rPr>
                <w:rFonts w:ascii="Arial Narrow" w:hAnsi="Arial Narrow"/>
                <w:color w:val="000000"/>
              </w:rPr>
            </w:pPr>
          </w:p>
          <w:p w14:paraId="51E75EDE" w14:textId="77777777" w:rsidR="0048129E" w:rsidRPr="0048129E" w:rsidRDefault="0048129E" w:rsidP="002A4EAC">
            <w:pPr>
              <w:jc w:val="both"/>
              <w:rPr>
                <w:rFonts w:ascii="Arial Narrow" w:hAnsi="Arial Narrow"/>
                <w:color w:val="000000"/>
              </w:rPr>
            </w:pPr>
            <w:r w:rsidRPr="0048129E">
              <w:rPr>
                <w:rFonts w:ascii="Arial Narrow" w:hAnsi="Arial Narrow"/>
                <w:color w:val="000000"/>
              </w:rPr>
              <w:t xml:space="preserve">INDICAR REFERENCIA O IDENTIFICACIÓN TÉCNICA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(cuando aplique).</w:t>
            </w:r>
          </w:p>
        </w:tc>
        <w:tc>
          <w:tcPr>
            <w:tcW w:w="1568" w:type="pct"/>
            <w:gridSpan w:val="2"/>
            <w:shd w:val="clear" w:color="auto" w:fill="FFFFFF"/>
          </w:tcPr>
          <w:p w14:paraId="60BFF486" w14:textId="77777777" w:rsidR="0048129E" w:rsidRPr="0048129E" w:rsidRDefault="0048129E" w:rsidP="002A4EAC">
            <w:pPr>
              <w:jc w:val="both"/>
              <w:rPr>
                <w:rFonts w:ascii="Arial Narrow" w:hAnsi="Arial Narrow"/>
                <w:color w:val="000000"/>
              </w:rPr>
            </w:pPr>
          </w:p>
        </w:tc>
      </w:tr>
      <w:tr w:rsidR="008D7ACA" w:rsidRPr="0048129E" w14:paraId="24E2461D" w14:textId="14C3F102" w:rsidTr="008D7ACA">
        <w:trPr>
          <w:trHeight w:val="1372"/>
          <w:jc w:val="center"/>
        </w:trPr>
        <w:tc>
          <w:tcPr>
            <w:tcW w:w="207" w:type="pct"/>
            <w:vAlign w:val="center"/>
          </w:tcPr>
          <w:p w14:paraId="13DC272A" w14:textId="77777777" w:rsidR="008D7ACA" w:rsidRPr="0048129E" w:rsidRDefault="008D7ACA" w:rsidP="002A4EAC">
            <w:pPr>
              <w:rPr>
                <w:rFonts w:ascii="Arial Narrow" w:hAnsi="Arial Narrow"/>
                <w:color w:val="000000"/>
              </w:rPr>
            </w:pPr>
            <w:r w:rsidRPr="0048129E">
              <w:rPr>
                <w:rFonts w:ascii="Arial Narrow" w:hAnsi="Arial Narrow"/>
                <w:color w:val="000000"/>
              </w:rPr>
              <w:t>11</w:t>
            </w:r>
          </w:p>
        </w:tc>
        <w:tc>
          <w:tcPr>
            <w:tcW w:w="935" w:type="pct"/>
            <w:vAlign w:val="center"/>
          </w:tcPr>
          <w:p w14:paraId="7FD72B27"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DESCENDEDOR TIPO 8 ALUMINIO - UL NFPA</w:t>
            </w:r>
          </w:p>
          <w:p w14:paraId="7C9F8082"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2500 USO GENERAL - CUERDA COMPATIBLE</w:t>
            </w:r>
          </w:p>
          <w:p w14:paraId="0E11F97C"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HASTA 13 MM</w:t>
            </w:r>
          </w:p>
        </w:tc>
        <w:tc>
          <w:tcPr>
            <w:tcW w:w="2290" w:type="pct"/>
            <w:gridSpan w:val="3"/>
            <w:shd w:val="clear" w:color="auto" w:fill="FFFFFF"/>
          </w:tcPr>
          <w:p w14:paraId="629CC012"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NOTA: El oferente deberá adjuntar junto con la propuesta ficha técnica del producto ofertado, donde sea posible verificar las especificaciones mínimas requeridas. Así mismo el comité tendrá el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con dominio .</w:t>
            </w:r>
            <w:proofErr w:type="spellStart"/>
            <w:r w:rsidRPr="0048129E">
              <w:rPr>
                <w:rFonts w:ascii="Arial Narrow" w:hAnsi="Arial Narrow"/>
                <w:color w:val="000000"/>
              </w:rPr>
              <w:t>com</w:t>
            </w:r>
            <w:proofErr w:type="spellEnd"/>
            <w:r w:rsidRPr="0048129E">
              <w:rPr>
                <w:rFonts w:ascii="Arial Narrow" w:hAnsi="Arial Narrow"/>
                <w:color w:val="000000"/>
              </w:rPr>
              <w:t>, indicado por el oferente de los elementos que componen el sistema Con el fin de que el comité técnico valide el cumplimiento de las especificaciones técnicas del elemento ofertado junto con la ficha técnica</w:t>
            </w:r>
          </w:p>
          <w:p w14:paraId="32814AF5" w14:textId="77777777" w:rsidR="008D7ACA" w:rsidRPr="0048129E" w:rsidRDefault="008D7ACA" w:rsidP="002A4EAC">
            <w:pPr>
              <w:jc w:val="both"/>
              <w:rPr>
                <w:rFonts w:ascii="Arial Narrow" w:hAnsi="Arial Narrow"/>
                <w:color w:val="000000"/>
              </w:rPr>
            </w:pPr>
          </w:p>
          <w:p w14:paraId="2525595F"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INDICAR MARCA Y REFERENCIA: Marca / Referencia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(Incluyendo los elementos adicionales)</w:t>
            </w:r>
          </w:p>
        </w:tc>
        <w:tc>
          <w:tcPr>
            <w:tcW w:w="784" w:type="pct"/>
            <w:shd w:val="clear" w:color="auto" w:fill="FFFFFF"/>
          </w:tcPr>
          <w:p w14:paraId="3ABF2868" w14:textId="77777777" w:rsidR="008D7ACA" w:rsidRPr="0048129E" w:rsidRDefault="008D7ACA" w:rsidP="002A4EAC">
            <w:pPr>
              <w:jc w:val="both"/>
              <w:rPr>
                <w:rFonts w:ascii="Arial Narrow" w:hAnsi="Arial Narrow"/>
                <w:color w:val="000000"/>
              </w:rPr>
            </w:pPr>
          </w:p>
        </w:tc>
        <w:tc>
          <w:tcPr>
            <w:tcW w:w="784" w:type="pct"/>
            <w:shd w:val="clear" w:color="auto" w:fill="FFFFFF"/>
          </w:tcPr>
          <w:p w14:paraId="3C01A16F" w14:textId="6D38E53C" w:rsidR="008D7ACA" w:rsidRPr="0048129E" w:rsidRDefault="008D7ACA" w:rsidP="002A4EAC">
            <w:pPr>
              <w:jc w:val="both"/>
              <w:rPr>
                <w:rFonts w:ascii="Arial Narrow" w:hAnsi="Arial Narrow"/>
                <w:color w:val="000000"/>
              </w:rPr>
            </w:pPr>
          </w:p>
        </w:tc>
      </w:tr>
      <w:tr w:rsidR="008D7ACA" w:rsidRPr="0048129E" w14:paraId="47A19745" w14:textId="04DE345E" w:rsidTr="008D7ACA">
        <w:trPr>
          <w:trHeight w:val="1616"/>
          <w:jc w:val="center"/>
        </w:trPr>
        <w:tc>
          <w:tcPr>
            <w:tcW w:w="207" w:type="pct"/>
            <w:vAlign w:val="center"/>
          </w:tcPr>
          <w:p w14:paraId="17A88DA5" w14:textId="77777777" w:rsidR="008D7ACA" w:rsidRPr="0048129E" w:rsidRDefault="008D7ACA" w:rsidP="002A4EAC">
            <w:pPr>
              <w:rPr>
                <w:rFonts w:ascii="Arial Narrow" w:hAnsi="Arial Narrow"/>
                <w:color w:val="000000"/>
              </w:rPr>
            </w:pPr>
            <w:r w:rsidRPr="0048129E">
              <w:rPr>
                <w:rFonts w:ascii="Arial Narrow" w:hAnsi="Arial Narrow"/>
                <w:color w:val="000000"/>
              </w:rPr>
              <w:t>12</w:t>
            </w:r>
          </w:p>
        </w:tc>
        <w:tc>
          <w:tcPr>
            <w:tcW w:w="935" w:type="pct"/>
            <w:vAlign w:val="center"/>
          </w:tcPr>
          <w:p w14:paraId="384EB4E1" w14:textId="77777777" w:rsidR="008D7ACA" w:rsidRPr="0048129E" w:rsidRDefault="008D7ACA" w:rsidP="002A4EAC">
            <w:pPr>
              <w:jc w:val="center"/>
              <w:rPr>
                <w:rFonts w:ascii="Arial Narrow" w:hAnsi="Arial Narrow"/>
                <w:b/>
                <w:bCs/>
                <w:color w:val="000000"/>
              </w:rPr>
            </w:pPr>
            <w:r w:rsidRPr="0048129E">
              <w:rPr>
                <w:rFonts w:ascii="Arial Narrow" w:hAnsi="Arial Narrow"/>
                <w:b/>
                <w:bCs/>
                <w:color w:val="000000"/>
              </w:rPr>
              <w:t>CORTA CUERDA ACERO 420HC</w:t>
            </w:r>
          </w:p>
        </w:tc>
        <w:tc>
          <w:tcPr>
            <w:tcW w:w="2290" w:type="pct"/>
            <w:gridSpan w:val="3"/>
            <w:shd w:val="clear" w:color="auto" w:fill="FFFFFF"/>
          </w:tcPr>
          <w:p w14:paraId="3E7DEF95"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NOTA 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p w14:paraId="005D0ACA" w14:textId="77777777" w:rsidR="008D7ACA" w:rsidRPr="0048129E" w:rsidRDefault="008D7ACA" w:rsidP="002A4EAC">
            <w:pPr>
              <w:jc w:val="both"/>
              <w:rPr>
                <w:rFonts w:ascii="Arial Narrow" w:hAnsi="Arial Narrow"/>
                <w:color w:val="000000"/>
              </w:rPr>
            </w:pPr>
          </w:p>
          <w:p w14:paraId="0C738AD4" w14:textId="77777777" w:rsidR="008D7ACA" w:rsidRPr="0048129E" w:rsidRDefault="008D7ACA" w:rsidP="002A4EAC">
            <w:pPr>
              <w:jc w:val="both"/>
              <w:rPr>
                <w:rFonts w:ascii="Arial Narrow" w:hAnsi="Arial Narrow"/>
                <w:color w:val="000000"/>
              </w:rPr>
            </w:pPr>
            <w:r w:rsidRPr="0048129E">
              <w:rPr>
                <w:rFonts w:ascii="Arial Narrow" w:hAnsi="Arial Narrow"/>
                <w:color w:val="000000"/>
              </w:rPr>
              <w:t xml:space="preserve">INDICAR REFERENCIA O IDENTIFICACIÓN TÉCNICA / </w:t>
            </w:r>
            <w:proofErr w:type="gramStart"/>
            <w:r w:rsidRPr="0048129E">
              <w:rPr>
                <w:rFonts w:ascii="Arial Narrow" w:hAnsi="Arial Narrow"/>
                <w:color w:val="000000"/>
              </w:rPr>
              <w:t>LINK</w:t>
            </w:r>
            <w:proofErr w:type="gramEnd"/>
            <w:r w:rsidRPr="0048129E">
              <w:rPr>
                <w:rFonts w:ascii="Arial Narrow" w:hAnsi="Arial Narrow"/>
                <w:color w:val="000000"/>
              </w:rPr>
              <w:t xml:space="preserve"> DE CONSULTA (cuando aplique).</w:t>
            </w:r>
          </w:p>
        </w:tc>
        <w:tc>
          <w:tcPr>
            <w:tcW w:w="784" w:type="pct"/>
            <w:shd w:val="clear" w:color="auto" w:fill="FFFFFF"/>
          </w:tcPr>
          <w:p w14:paraId="7472F1C5" w14:textId="77777777" w:rsidR="008D7ACA" w:rsidRPr="0048129E" w:rsidRDefault="008D7ACA" w:rsidP="002A4EAC">
            <w:pPr>
              <w:jc w:val="both"/>
              <w:rPr>
                <w:rFonts w:ascii="Arial Narrow" w:hAnsi="Arial Narrow"/>
                <w:color w:val="000000"/>
              </w:rPr>
            </w:pPr>
          </w:p>
        </w:tc>
        <w:tc>
          <w:tcPr>
            <w:tcW w:w="784" w:type="pct"/>
            <w:shd w:val="clear" w:color="auto" w:fill="FFFFFF"/>
          </w:tcPr>
          <w:p w14:paraId="5B8BA7C7" w14:textId="46F9B3C9" w:rsidR="008D7ACA" w:rsidRPr="0048129E" w:rsidRDefault="008D7ACA" w:rsidP="002A4EAC">
            <w:pPr>
              <w:jc w:val="both"/>
              <w:rPr>
                <w:rFonts w:ascii="Arial Narrow" w:hAnsi="Arial Narrow"/>
                <w:color w:val="000000"/>
              </w:rPr>
            </w:pPr>
          </w:p>
        </w:tc>
      </w:tr>
    </w:tbl>
    <w:p w14:paraId="42A1E482" w14:textId="77777777" w:rsidR="003E7F00" w:rsidRDefault="003E7F00" w:rsidP="003E7F00">
      <w:pPr>
        <w:pStyle w:val="Textoindependiente"/>
        <w:tabs>
          <w:tab w:val="left" w:pos="8222"/>
        </w:tabs>
        <w:rPr>
          <w:rFonts w:ascii="Arial Narrow" w:hAnsi="Arial Narrow" w:cs="Arial"/>
          <w:bCs/>
          <w:sz w:val="22"/>
          <w:szCs w:val="22"/>
        </w:rPr>
      </w:pPr>
    </w:p>
    <w:p w14:paraId="57C82BE9" w14:textId="0B7524D3" w:rsidR="003E7F00" w:rsidRPr="00D75623" w:rsidRDefault="003E7F00" w:rsidP="0021153B">
      <w:pPr>
        <w:pStyle w:val="Prrafodelista"/>
        <w:numPr>
          <w:ilvl w:val="0"/>
          <w:numId w:val="144"/>
        </w:numPr>
        <w:spacing w:after="0" w:line="240" w:lineRule="auto"/>
        <w:jc w:val="both"/>
        <w:rPr>
          <w:rFonts w:ascii="Arial Narrow" w:hAnsi="Arial Narrow" w:cs="Arial"/>
          <w:sz w:val="20"/>
          <w:szCs w:val="20"/>
        </w:rPr>
      </w:pPr>
      <w:r w:rsidRPr="00D7732A">
        <w:rPr>
          <w:rFonts w:ascii="Arial Narrow" w:hAnsi="Arial Narrow" w:cs="Arial"/>
          <w:b/>
          <w:bCs/>
        </w:rPr>
        <w:t xml:space="preserve">ESPECIFICACIONES TÉCNICAS ADICIONALES DE OBLIGATORIO CUMPLIMIENTO </w:t>
      </w:r>
    </w:p>
    <w:p w14:paraId="35497DEF" w14:textId="77777777" w:rsidR="003E7F00" w:rsidRPr="00D843D1" w:rsidRDefault="003E7F00" w:rsidP="003E7F00">
      <w:pPr>
        <w:pStyle w:val="Prrafodelista"/>
        <w:ind w:left="360"/>
        <w:jc w:val="both"/>
        <w:rPr>
          <w:rFonts w:ascii="Arial Narrow" w:hAnsi="Arial Narrow" w:cs="Arial"/>
          <w:sz w:val="20"/>
          <w:szCs w:val="20"/>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1781"/>
        <w:gridCol w:w="8136"/>
      </w:tblGrid>
      <w:tr w:rsidR="002E477D" w14:paraId="0E7CE29B" w14:textId="77777777" w:rsidTr="006C27F8">
        <w:trPr>
          <w:trHeight w:val="20"/>
        </w:trPr>
        <w:tc>
          <w:tcPr>
            <w:tcW w:w="568" w:type="dxa"/>
            <w:shd w:val="clear" w:color="auto" w:fill="BFBFBF"/>
            <w:vAlign w:val="center"/>
          </w:tcPr>
          <w:p w14:paraId="4B235771" w14:textId="77777777" w:rsidR="002E477D" w:rsidRPr="00656360" w:rsidRDefault="002E477D" w:rsidP="002A4EAC">
            <w:pPr>
              <w:jc w:val="center"/>
              <w:rPr>
                <w:rFonts w:ascii="Arial Narrow" w:hAnsi="Arial Narrow"/>
                <w:b/>
                <w:bCs/>
              </w:rPr>
            </w:pPr>
            <w:proofErr w:type="spellStart"/>
            <w:r w:rsidRPr="00656360">
              <w:rPr>
                <w:rFonts w:ascii="Arial Narrow" w:hAnsi="Arial Narrow"/>
                <w:b/>
                <w:bCs/>
              </w:rPr>
              <w:t>N°</w:t>
            </w:r>
            <w:proofErr w:type="spellEnd"/>
          </w:p>
        </w:tc>
        <w:tc>
          <w:tcPr>
            <w:tcW w:w="1781" w:type="dxa"/>
            <w:shd w:val="clear" w:color="auto" w:fill="BFBFBF"/>
            <w:vAlign w:val="center"/>
          </w:tcPr>
          <w:p w14:paraId="25DE78A6" w14:textId="77777777" w:rsidR="002E477D" w:rsidRPr="00656360" w:rsidRDefault="002E477D" w:rsidP="002A4EAC">
            <w:pPr>
              <w:jc w:val="center"/>
              <w:rPr>
                <w:rFonts w:ascii="Arial Narrow" w:hAnsi="Arial Narrow"/>
                <w:b/>
                <w:bCs/>
              </w:rPr>
            </w:pPr>
            <w:r w:rsidRPr="00656360">
              <w:rPr>
                <w:rFonts w:ascii="Arial Narrow" w:hAnsi="Arial Narrow"/>
                <w:b/>
                <w:bCs/>
              </w:rPr>
              <w:t>DESCRIPCIÓN</w:t>
            </w:r>
          </w:p>
        </w:tc>
        <w:tc>
          <w:tcPr>
            <w:tcW w:w="8136" w:type="dxa"/>
            <w:shd w:val="clear" w:color="auto" w:fill="BFBFBF"/>
            <w:vAlign w:val="center"/>
          </w:tcPr>
          <w:p w14:paraId="62C72FAD" w14:textId="77777777" w:rsidR="002E477D" w:rsidRPr="00656360" w:rsidRDefault="002E477D" w:rsidP="002A4EAC">
            <w:pPr>
              <w:jc w:val="center"/>
              <w:rPr>
                <w:rFonts w:ascii="Arial Narrow" w:hAnsi="Arial Narrow"/>
                <w:b/>
                <w:bCs/>
              </w:rPr>
            </w:pPr>
            <w:r w:rsidRPr="00656360">
              <w:rPr>
                <w:rFonts w:ascii="Arial Narrow" w:hAnsi="Arial Narrow"/>
                <w:b/>
                <w:bCs/>
              </w:rPr>
              <w:t>ESPECIFICACIÓN TÉCNICA</w:t>
            </w:r>
          </w:p>
        </w:tc>
      </w:tr>
      <w:tr w:rsidR="002E477D" w14:paraId="529BF45F" w14:textId="77777777" w:rsidTr="006C27F8">
        <w:trPr>
          <w:trHeight w:val="20"/>
        </w:trPr>
        <w:tc>
          <w:tcPr>
            <w:tcW w:w="568" w:type="dxa"/>
            <w:shd w:val="clear" w:color="auto" w:fill="FFFFFF"/>
            <w:vAlign w:val="center"/>
          </w:tcPr>
          <w:p w14:paraId="680E1738" w14:textId="77777777" w:rsidR="002E477D" w:rsidRPr="00656360" w:rsidRDefault="002E477D" w:rsidP="002A4EAC">
            <w:pPr>
              <w:jc w:val="center"/>
              <w:rPr>
                <w:rFonts w:ascii="Arial Narrow" w:hAnsi="Arial Narrow"/>
                <w:b/>
                <w:bCs/>
              </w:rPr>
            </w:pPr>
            <w:r w:rsidRPr="00656360">
              <w:rPr>
                <w:rFonts w:ascii="Arial Narrow" w:hAnsi="Arial Narrow"/>
                <w:b/>
                <w:bCs/>
              </w:rPr>
              <w:t>1</w:t>
            </w:r>
          </w:p>
        </w:tc>
        <w:tc>
          <w:tcPr>
            <w:tcW w:w="1781" w:type="dxa"/>
            <w:shd w:val="clear" w:color="auto" w:fill="FFFFFF"/>
            <w:vAlign w:val="center"/>
          </w:tcPr>
          <w:p w14:paraId="7F9DA10C" w14:textId="77777777" w:rsidR="002E477D" w:rsidRPr="00656360" w:rsidRDefault="002E477D" w:rsidP="002A4EAC">
            <w:pPr>
              <w:jc w:val="center"/>
              <w:rPr>
                <w:rFonts w:ascii="Arial Narrow" w:hAnsi="Arial Narrow"/>
                <w:b/>
                <w:bCs/>
              </w:rPr>
            </w:pPr>
            <w:r w:rsidRPr="00656360">
              <w:rPr>
                <w:rFonts w:ascii="Arial Narrow" w:hAnsi="Arial Narrow"/>
                <w:b/>
                <w:bCs/>
              </w:rPr>
              <w:t>CONDICIÓN DE LOS EQUIPOS</w:t>
            </w:r>
          </w:p>
        </w:tc>
        <w:tc>
          <w:tcPr>
            <w:tcW w:w="8136" w:type="dxa"/>
            <w:shd w:val="clear" w:color="auto" w:fill="FFFFFF"/>
            <w:vAlign w:val="center"/>
          </w:tcPr>
          <w:p w14:paraId="5D38442A" w14:textId="77777777" w:rsidR="002E477D" w:rsidRPr="00656360" w:rsidRDefault="002E477D" w:rsidP="002A4EAC">
            <w:pPr>
              <w:jc w:val="both"/>
              <w:rPr>
                <w:rFonts w:ascii="Arial Narrow" w:hAnsi="Arial Narrow"/>
              </w:rPr>
            </w:pPr>
            <w:r w:rsidRPr="00656360">
              <w:rPr>
                <w:rFonts w:ascii="Arial Narrow" w:hAnsi="Arial Narrow"/>
              </w:rPr>
              <w:t xml:space="preserve">Todos los bienes deberán ser entregados nuevos, en perfecto estado de presentación y funcionamiento y con los componentes expresamente incluidos en las especificaciones técnicas de cada ítem, cuando aplique. En la recepción se efectuarán las verificaciones técnicas y funcionales </w:t>
            </w:r>
            <w:r w:rsidRPr="00656360">
              <w:rPr>
                <w:rFonts w:ascii="Arial Narrow" w:hAnsi="Arial Narrow"/>
              </w:rPr>
              <w:lastRenderedPageBreak/>
              <w:t>que resulten aplicables conforme a la ficha técnica, manual o especificación correspondiente. Si alguno de los bienes no supera las verificaciones, el contratista deberá corregir la novedad o efectuar su reemplazo, sin costo adicional para la Entidad. El acta de recibo a satisfacción se suscribirá únicamente cuando la totalidad de los bienes cumpla las condiciones técnicas y documentales exigidas.</w:t>
            </w:r>
          </w:p>
        </w:tc>
      </w:tr>
      <w:tr w:rsidR="002E477D" w14:paraId="283E8FB4" w14:textId="77777777" w:rsidTr="006C27F8">
        <w:trPr>
          <w:trHeight w:val="20"/>
        </w:trPr>
        <w:tc>
          <w:tcPr>
            <w:tcW w:w="568" w:type="dxa"/>
            <w:shd w:val="clear" w:color="auto" w:fill="FFFFFF"/>
            <w:vAlign w:val="center"/>
          </w:tcPr>
          <w:p w14:paraId="43FAB6AE" w14:textId="77777777" w:rsidR="002E477D" w:rsidRPr="00656360" w:rsidRDefault="002E477D" w:rsidP="002A4EAC">
            <w:pPr>
              <w:jc w:val="center"/>
              <w:rPr>
                <w:rFonts w:ascii="Arial Narrow" w:hAnsi="Arial Narrow"/>
                <w:b/>
                <w:bCs/>
              </w:rPr>
            </w:pPr>
            <w:r w:rsidRPr="00656360">
              <w:rPr>
                <w:rFonts w:ascii="Arial Narrow" w:hAnsi="Arial Narrow"/>
                <w:b/>
                <w:bCs/>
              </w:rPr>
              <w:lastRenderedPageBreak/>
              <w:t>2</w:t>
            </w:r>
          </w:p>
        </w:tc>
        <w:tc>
          <w:tcPr>
            <w:tcW w:w="1781" w:type="dxa"/>
            <w:shd w:val="clear" w:color="auto" w:fill="FFFFFF"/>
            <w:vAlign w:val="center"/>
          </w:tcPr>
          <w:p w14:paraId="043F06B5" w14:textId="77777777" w:rsidR="002E477D" w:rsidRPr="00656360" w:rsidRDefault="002E477D" w:rsidP="002A4EAC">
            <w:pPr>
              <w:jc w:val="center"/>
              <w:rPr>
                <w:rFonts w:ascii="Arial Narrow" w:hAnsi="Arial Narrow"/>
                <w:b/>
                <w:bCs/>
              </w:rPr>
            </w:pPr>
            <w:r w:rsidRPr="00656360">
              <w:rPr>
                <w:rFonts w:ascii="Arial Narrow" w:hAnsi="Arial Narrow"/>
                <w:b/>
                <w:bCs/>
              </w:rPr>
              <w:t>MANUALES Y DOCUMENTOS TÉCNICOS</w:t>
            </w:r>
          </w:p>
        </w:tc>
        <w:tc>
          <w:tcPr>
            <w:tcW w:w="8136" w:type="dxa"/>
            <w:shd w:val="clear" w:color="auto" w:fill="FFFFFF"/>
            <w:vAlign w:val="center"/>
          </w:tcPr>
          <w:p w14:paraId="00F10AE6" w14:textId="77777777" w:rsidR="002E477D" w:rsidRPr="00656360" w:rsidRDefault="002E477D" w:rsidP="002E477D">
            <w:pPr>
              <w:widowControl w:val="0"/>
              <w:numPr>
                <w:ilvl w:val="0"/>
                <w:numId w:val="147"/>
              </w:numPr>
              <w:pBdr>
                <w:top w:val="nil"/>
                <w:left w:val="nil"/>
                <w:bottom w:val="nil"/>
                <w:right w:val="nil"/>
                <w:between w:val="nil"/>
              </w:pBdr>
              <w:spacing w:after="0" w:line="204" w:lineRule="auto"/>
              <w:ind w:right="56"/>
              <w:jc w:val="both"/>
              <w:rPr>
                <w:rFonts w:ascii="Arial Narrow" w:hAnsi="Arial Narrow"/>
                <w:color w:val="000000"/>
              </w:rPr>
            </w:pPr>
            <w:r w:rsidRPr="00656360">
              <w:rPr>
                <w:rFonts w:ascii="Arial Narrow" w:hAnsi="Arial Narrow"/>
                <w:b/>
                <w:bCs/>
                <w:color w:val="000000"/>
              </w:rPr>
              <w:t>Entrega de documentación técnica:</w:t>
            </w:r>
            <w:r w:rsidRPr="00656360">
              <w:rPr>
                <w:rFonts w:ascii="Arial Narrow" w:hAnsi="Arial Narrow"/>
                <w:color w:val="000000"/>
              </w:rPr>
              <w:t xml:space="preserve"> Todos los bienes deberán entregarse acompañados de la documentación técnica oficial del fabricante al momento de la recepción, con el fin de garantizar su correcta operación.</w:t>
            </w:r>
          </w:p>
          <w:p w14:paraId="3A3BD56C" w14:textId="77777777" w:rsidR="002E477D" w:rsidRPr="00656360" w:rsidRDefault="002E477D" w:rsidP="002A4EAC">
            <w:pPr>
              <w:pBdr>
                <w:top w:val="nil"/>
                <w:left w:val="nil"/>
                <w:bottom w:val="nil"/>
                <w:right w:val="nil"/>
                <w:between w:val="nil"/>
              </w:pBdr>
              <w:spacing w:line="204" w:lineRule="auto"/>
              <w:ind w:left="430" w:right="56"/>
              <w:jc w:val="both"/>
              <w:rPr>
                <w:rFonts w:ascii="Arial Narrow" w:hAnsi="Arial Narrow"/>
                <w:color w:val="000000"/>
              </w:rPr>
            </w:pPr>
          </w:p>
          <w:p w14:paraId="24776F19" w14:textId="77777777" w:rsidR="002E477D" w:rsidRPr="00656360" w:rsidRDefault="002E477D" w:rsidP="002E477D">
            <w:pPr>
              <w:widowControl w:val="0"/>
              <w:numPr>
                <w:ilvl w:val="0"/>
                <w:numId w:val="147"/>
              </w:numPr>
              <w:pBdr>
                <w:top w:val="nil"/>
                <w:left w:val="nil"/>
                <w:bottom w:val="nil"/>
                <w:right w:val="nil"/>
                <w:between w:val="nil"/>
              </w:pBdr>
              <w:spacing w:after="0" w:line="204" w:lineRule="auto"/>
              <w:ind w:right="56"/>
              <w:jc w:val="both"/>
              <w:rPr>
                <w:rFonts w:ascii="Arial Narrow" w:hAnsi="Arial Narrow"/>
                <w:color w:val="000000"/>
              </w:rPr>
            </w:pPr>
            <w:r w:rsidRPr="00656360">
              <w:rPr>
                <w:rFonts w:ascii="Arial Narrow" w:hAnsi="Arial Narrow"/>
                <w:b/>
                <w:bCs/>
                <w:color w:val="000000"/>
              </w:rPr>
              <w:t>Documentación exigida:</w:t>
            </w:r>
            <w:r w:rsidRPr="00656360">
              <w:rPr>
                <w:rFonts w:ascii="Arial Narrow" w:hAnsi="Arial Narrow"/>
                <w:color w:val="000000"/>
              </w:rPr>
              <w:t xml:space="preserve"> La documentación mínima requerida aplicable comprende:</w:t>
            </w:r>
          </w:p>
          <w:p w14:paraId="14EDCF60" w14:textId="77777777" w:rsidR="002E477D" w:rsidRPr="00656360" w:rsidRDefault="002E477D" w:rsidP="002A4EAC">
            <w:pPr>
              <w:pBdr>
                <w:top w:val="nil"/>
                <w:left w:val="nil"/>
                <w:bottom w:val="nil"/>
                <w:right w:val="nil"/>
                <w:between w:val="nil"/>
              </w:pBdr>
              <w:spacing w:line="204" w:lineRule="auto"/>
              <w:ind w:left="70" w:right="56"/>
              <w:jc w:val="both"/>
              <w:rPr>
                <w:rFonts w:ascii="Arial Narrow" w:hAnsi="Arial Narrow"/>
                <w:color w:val="000000"/>
              </w:rPr>
            </w:pPr>
            <w:r w:rsidRPr="00656360">
              <w:rPr>
                <w:rFonts w:ascii="Arial Narrow" w:hAnsi="Arial Narrow"/>
                <w:color w:val="000000"/>
              </w:rPr>
              <w:t xml:space="preserve">2.1. </w:t>
            </w:r>
            <w:r w:rsidRPr="006C1E20">
              <w:rPr>
                <w:rFonts w:ascii="Arial Narrow" w:hAnsi="Arial Narrow"/>
                <w:color w:val="000000"/>
              </w:rPr>
              <w:t xml:space="preserve">Manual de usuario u operador y ficha técnica, cuando corresponda al bien de acuerdo con las especificaciones técnicas establecidas en el numeral 4.1. Para los elementos que cuenten con </w:t>
            </w:r>
            <w:proofErr w:type="gramStart"/>
            <w:r w:rsidRPr="006C1E20">
              <w:rPr>
                <w:rFonts w:ascii="Arial Narrow" w:hAnsi="Arial Narrow"/>
                <w:color w:val="000000"/>
              </w:rPr>
              <w:t>ficha técnica o especificación técnica</w:t>
            </w:r>
            <w:proofErr w:type="gramEnd"/>
            <w:r w:rsidRPr="006C1E20">
              <w:rPr>
                <w:rFonts w:ascii="Arial Narrow" w:hAnsi="Arial Narrow"/>
                <w:color w:val="000000"/>
              </w:rPr>
              <w:t xml:space="preserve"> estandarizada por la Entidad, esta constituirá el documento de referencia para la verificación de las características y requisitos técnicos exigidos</w:t>
            </w:r>
            <w:r w:rsidRPr="00656360">
              <w:rPr>
                <w:rFonts w:ascii="Arial Narrow" w:hAnsi="Arial Narrow"/>
                <w:color w:val="000000"/>
              </w:rPr>
              <w:t>.</w:t>
            </w:r>
          </w:p>
          <w:p w14:paraId="02395FAF" w14:textId="77777777" w:rsidR="002E477D" w:rsidRPr="00656360" w:rsidRDefault="002E477D" w:rsidP="002A4EAC">
            <w:pPr>
              <w:pBdr>
                <w:top w:val="nil"/>
                <w:left w:val="nil"/>
                <w:bottom w:val="nil"/>
                <w:right w:val="nil"/>
                <w:between w:val="nil"/>
              </w:pBdr>
              <w:spacing w:line="204" w:lineRule="auto"/>
              <w:ind w:left="70" w:right="56"/>
              <w:jc w:val="both"/>
              <w:rPr>
                <w:rFonts w:ascii="Arial Narrow" w:hAnsi="Arial Narrow"/>
                <w:color w:val="000000"/>
              </w:rPr>
            </w:pPr>
            <w:r w:rsidRPr="00656360">
              <w:rPr>
                <w:rFonts w:ascii="Arial Narrow" w:hAnsi="Arial Narrow"/>
                <w:color w:val="000000"/>
              </w:rPr>
              <w:t>2.2. Manuales o instrucciones de uso en idioma español; cuando el original se encuentre en otro idioma, deberá aportarse traducción al español.</w:t>
            </w:r>
          </w:p>
          <w:p w14:paraId="6E186CD3" w14:textId="77777777" w:rsidR="002E477D" w:rsidRPr="00656360" w:rsidRDefault="002E477D" w:rsidP="002A4EAC">
            <w:pPr>
              <w:pBdr>
                <w:top w:val="nil"/>
                <w:left w:val="nil"/>
                <w:bottom w:val="nil"/>
                <w:right w:val="nil"/>
                <w:between w:val="nil"/>
              </w:pBdr>
              <w:spacing w:line="204" w:lineRule="auto"/>
              <w:ind w:left="70" w:right="56"/>
              <w:jc w:val="both"/>
              <w:rPr>
                <w:rFonts w:ascii="Arial Narrow" w:hAnsi="Arial Narrow"/>
                <w:color w:val="000000"/>
              </w:rPr>
            </w:pPr>
            <w:r w:rsidRPr="00656360">
              <w:rPr>
                <w:rFonts w:ascii="Arial Narrow" w:hAnsi="Arial Narrow"/>
                <w:color w:val="000000"/>
              </w:rPr>
              <w:t>2.3. Certificados de calibración, pruebas de fábrica o conformidad, únicamente cuando resulten aplicables al bien.</w:t>
            </w:r>
          </w:p>
          <w:p w14:paraId="3A13D9F5" w14:textId="77777777" w:rsidR="002E477D" w:rsidRPr="00656360" w:rsidRDefault="002E477D" w:rsidP="002A4EAC">
            <w:pPr>
              <w:pBdr>
                <w:top w:val="nil"/>
                <w:left w:val="nil"/>
                <w:bottom w:val="nil"/>
                <w:right w:val="nil"/>
                <w:between w:val="nil"/>
              </w:pBdr>
              <w:spacing w:line="204" w:lineRule="auto"/>
              <w:ind w:left="70" w:right="56"/>
              <w:jc w:val="both"/>
              <w:rPr>
                <w:rFonts w:ascii="Arial Narrow" w:hAnsi="Arial Narrow"/>
                <w:color w:val="000000"/>
              </w:rPr>
            </w:pPr>
            <w:r w:rsidRPr="00656360">
              <w:rPr>
                <w:rFonts w:ascii="Arial Narrow" w:hAnsi="Arial Narrow"/>
                <w:color w:val="000000"/>
              </w:rPr>
              <w:t>2.4. Soporte de garantía y recomendaciones de mantenimiento preventivo y almacenamiento emitidas por el fabricante, cuando aplique.</w:t>
            </w:r>
          </w:p>
          <w:p w14:paraId="269D6DCA" w14:textId="77777777" w:rsidR="002E477D" w:rsidRPr="00656360" w:rsidRDefault="002E477D" w:rsidP="002A4EAC">
            <w:pPr>
              <w:pBdr>
                <w:top w:val="nil"/>
                <w:left w:val="nil"/>
                <w:bottom w:val="nil"/>
                <w:right w:val="nil"/>
                <w:between w:val="nil"/>
              </w:pBdr>
              <w:spacing w:line="204" w:lineRule="auto"/>
              <w:ind w:left="70" w:right="56"/>
              <w:jc w:val="both"/>
              <w:rPr>
                <w:rFonts w:ascii="Arial Narrow" w:hAnsi="Arial Narrow"/>
                <w:color w:val="000000"/>
              </w:rPr>
            </w:pPr>
          </w:p>
          <w:p w14:paraId="00899370" w14:textId="77777777" w:rsidR="002E477D" w:rsidRPr="00656360" w:rsidRDefault="002E477D" w:rsidP="002E477D">
            <w:pPr>
              <w:widowControl w:val="0"/>
              <w:numPr>
                <w:ilvl w:val="0"/>
                <w:numId w:val="147"/>
              </w:numPr>
              <w:pBdr>
                <w:top w:val="nil"/>
                <w:left w:val="nil"/>
                <w:bottom w:val="nil"/>
                <w:right w:val="nil"/>
                <w:between w:val="nil"/>
              </w:pBdr>
              <w:spacing w:after="0" w:line="204" w:lineRule="auto"/>
              <w:ind w:right="56"/>
              <w:jc w:val="both"/>
              <w:rPr>
                <w:rFonts w:ascii="Arial Narrow" w:hAnsi="Arial Narrow"/>
                <w:color w:val="000000"/>
              </w:rPr>
            </w:pPr>
            <w:r w:rsidRPr="00656360">
              <w:rPr>
                <w:rFonts w:ascii="Arial Narrow" w:hAnsi="Arial Narrow"/>
                <w:b/>
                <w:bCs/>
                <w:color w:val="000000"/>
              </w:rPr>
              <w:t>Medios de entrega:</w:t>
            </w:r>
            <w:r w:rsidRPr="00656360">
              <w:rPr>
                <w:rFonts w:ascii="Arial Narrow" w:hAnsi="Arial Narrow"/>
                <w:color w:val="000000"/>
              </w:rPr>
              <w:t xml:space="preserve"> Dicha documentación será entregada por el contratista en medio físico y magnético.</w:t>
            </w:r>
          </w:p>
          <w:p w14:paraId="38E9D3E1" w14:textId="77777777" w:rsidR="002E477D" w:rsidRPr="00656360" w:rsidRDefault="002E477D" w:rsidP="002A4EAC">
            <w:pPr>
              <w:pBdr>
                <w:top w:val="nil"/>
                <w:left w:val="nil"/>
                <w:bottom w:val="nil"/>
                <w:right w:val="nil"/>
                <w:between w:val="nil"/>
              </w:pBdr>
              <w:spacing w:line="204" w:lineRule="auto"/>
              <w:ind w:left="430" w:right="56"/>
              <w:jc w:val="both"/>
              <w:rPr>
                <w:rFonts w:ascii="Arial Narrow" w:hAnsi="Arial Narrow"/>
                <w:color w:val="000000"/>
              </w:rPr>
            </w:pPr>
          </w:p>
          <w:p w14:paraId="7D722E4F" w14:textId="77777777" w:rsidR="002E477D" w:rsidRPr="00656360" w:rsidRDefault="002E477D" w:rsidP="002E477D">
            <w:pPr>
              <w:widowControl w:val="0"/>
              <w:numPr>
                <w:ilvl w:val="0"/>
                <w:numId w:val="147"/>
              </w:numPr>
              <w:pBdr>
                <w:top w:val="nil"/>
                <w:left w:val="nil"/>
                <w:bottom w:val="nil"/>
                <w:right w:val="nil"/>
                <w:between w:val="nil"/>
              </w:pBdr>
              <w:spacing w:after="0" w:line="204" w:lineRule="auto"/>
              <w:ind w:right="56"/>
              <w:jc w:val="both"/>
              <w:rPr>
                <w:rFonts w:ascii="Arial Narrow" w:hAnsi="Arial Narrow"/>
                <w:color w:val="000000"/>
              </w:rPr>
            </w:pPr>
            <w:r w:rsidRPr="00656360">
              <w:rPr>
                <w:rFonts w:ascii="Arial Narrow" w:hAnsi="Arial Narrow"/>
                <w:b/>
                <w:bCs/>
                <w:color w:val="000000"/>
              </w:rPr>
              <w:t>Requisitos adicionales:</w:t>
            </w:r>
            <w:r w:rsidRPr="00656360">
              <w:rPr>
                <w:rFonts w:ascii="Arial Narrow" w:hAnsi="Arial Narrow"/>
                <w:color w:val="000000"/>
              </w:rPr>
              <w:t xml:space="preserve"> Se garantizará trazabilidad, disponibilidad y cumplimiento normativo.</w:t>
            </w:r>
          </w:p>
          <w:p w14:paraId="2067949F" w14:textId="77777777" w:rsidR="002E477D" w:rsidRPr="00656360" w:rsidRDefault="002E477D" w:rsidP="002A4EAC">
            <w:pPr>
              <w:pBdr>
                <w:top w:val="nil"/>
                <w:left w:val="nil"/>
                <w:bottom w:val="nil"/>
                <w:right w:val="nil"/>
                <w:between w:val="nil"/>
              </w:pBdr>
              <w:spacing w:line="204" w:lineRule="auto"/>
              <w:ind w:left="430" w:right="56"/>
              <w:jc w:val="both"/>
              <w:rPr>
                <w:rFonts w:ascii="Arial Narrow" w:hAnsi="Arial Narrow"/>
                <w:color w:val="000000"/>
              </w:rPr>
            </w:pPr>
          </w:p>
          <w:p w14:paraId="40BD5E6B" w14:textId="77777777" w:rsidR="002E477D" w:rsidRPr="00656360" w:rsidRDefault="002E477D" w:rsidP="002E477D">
            <w:pPr>
              <w:widowControl w:val="0"/>
              <w:numPr>
                <w:ilvl w:val="0"/>
                <w:numId w:val="147"/>
              </w:numPr>
              <w:pBdr>
                <w:top w:val="nil"/>
                <w:left w:val="nil"/>
                <w:bottom w:val="nil"/>
                <w:right w:val="nil"/>
                <w:between w:val="nil"/>
              </w:pBdr>
              <w:spacing w:after="0" w:line="204" w:lineRule="auto"/>
              <w:ind w:right="56"/>
              <w:jc w:val="both"/>
              <w:rPr>
                <w:rFonts w:ascii="Arial Narrow" w:hAnsi="Arial Narrow"/>
                <w:color w:val="000000"/>
              </w:rPr>
            </w:pPr>
            <w:r w:rsidRPr="00656360">
              <w:rPr>
                <w:rFonts w:ascii="Arial Narrow" w:hAnsi="Arial Narrow"/>
                <w:b/>
                <w:bCs/>
                <w:color w:val="000000"/>
              </w:rPr>
              <w:t>Condición contractual:</w:t>
            </w:r>
            <w:r w:rsidRPr="00656360">
              <w:rPr>
                <w:rFonts w:ascii="Arial Narrow" w:hAnsi="Arial Narrow"/>
                <w:color w:val="000000"/>
              </w:rPr>
              <w:t xml:space="preserve"> La entrega completa de la documentación técnica constituye condición indispensable para la correcta operación, sostenimiento y respaldo técnico de los bienes destinados.</w:t>
            </w:r>
          </w:p>
          <w:p w14:paraId="3BDC13BA" w14:textId="77777777" w:rsidR="002E477D" w:rsidRPr="00656360" w:rsidRDefault="002E477D" w:rsidP="002A4EAC">
            <w:pPr>
              <w:pBdr>
                <w:top w:val="nil"/>
                <w:left w:val="nil"/>
                <w:bottom w:val="nil"/>
                <w:right w:val="nil"/>
                <w:between w:val="nil"/>
              </w:pBdr>
              <w:spacing w:line="204" w:lineRule="auto"/>
              <w:ind w:left="430" w:right="56"/>
              <w:jc w:val="both"/>
              <w:rPr>
                <w:rFonts w:ascii="Arial Narrow" w:hAnsi="Arial Narrow"/>
                <w:color w:val="000000"/>
              </w:rPr>
            </w:pPr>
          </w:p>
          <w:p w14:paraId="04ED8CC8" w14:textId="77777777" w:rsidR="002E477D" w:rsidRPr="00656360" w:rsidRDefault="002E477D" w:rsidP="002A4EAC">
            <w:pPr>
              <w:jc w:val="both"/>
              <w:rPr>
                <w:rFonts w:ascii="Arial Narrow" w:hAnsi="Arial Narrow"/>
              </w:rPr>
            </w:pPr>
            <w:r w:rsidRPr="00656360">
              <w:rPr>
                <w:rFonts w:ascii="Arial Narrow" w:hAnsi="Arial Narrow"/>
                <w:b/>
                <w:bCs/>
                <w:color w:val="000000"/>
              </w:rPr>
              <w:t xml:space="preserve">OBSERVACIÓN: </w:t>
            </w:r>
            <w:r w:rsidRPr="00656360">
              <w:rPr>
                <w:rFonts w:ascii="Arial Narrow" w:hAnsi="Arial Narrow"/>
                <w:color w:val="000000"/>
              </w:rPr>
              <w:t>En caso de que algún bien no cuente la documentación técnica mínima exigida, el contratista deberá justificar por escrito dicha condición y aportar la evidencia documental emitida por el fabricante, proponiendo alternativas que permitan garantizar la operatividad, el mantenimiento y la actualización de la biblioteca, sin afectar los requisitos técnicos, la disponibilidad operativa ni el cumplimiento normativo del proceso. Esta condición no altera el valor contractual del bien ofertado ni la trazabilidad exigida.</w:t>
            </w:r>
          </w:p>
        </w:tc>
      </w:tr>
      <w:tr w:rsidR="002E477D" w14:paraId="06DC2FBB" w14:textId="77777777" w:rsidTr="006C27F8">
        <w:tc>
          <w:tcPr>
            <w:tcW w:w="568" w:type="dxa"/>
          </w:tcPr>
          <w:p w14:paraId="031BA4F7" w14:textId="77777777" w:rsidR="002E477D" w:rsidRPr="00B97061" w:rsidRDefault="002E477D" w:rsidP="002A4EAC">
            <w:pPr>
              <w:jc w:val="center"/>
              <w:rPr>
                <w:rFonts w:ascii="Arial Narrow" w:hAnsi="Arial Narrow"/>
                <w:b/>
                <w:bCs/>
              </w:rPr>
            </w:pPr>
            <w:r w:rsidRPr="00B97061">
              <w:rPr>
                <w:rFonts w:ascii="Arial Narrow" w:hAnsi="Arial Narrow"/>
                <w:b/>
                <w:bCs/>
              </w:rPr>
              <w:t>3</w:t>
            </w:r>
          </w:p>
        </w:tc>
        <w:tc>
          <w:tcPr>
            <w:tcW w:w="1781" w:type="dxa"/>
          </w:tcPr>
          <w:p w14:paraId="56945086" w14:textId="77777777" w:rsidR="002E477D" w:rsidRPr="00B97061" w:rsidRDefault="002E477D" w:rsidP="002A4EAC">
            <w:pPr>
              <w:rPr>
                <w:rFonts w:ascii="Arial Narrow" w:hAnsi="Arial Narrow"/>
                <w:b/>
                <w:bCs/>
              </w:rPr>
            </w:pPr>
            <w:r w:rsidRPr="00B97061">
              <w:rPr>
                <w:rFonts w:ascii="Arial Narrow" w:hAnsi="Arial Narrow"/>
                <w:b/>
                <w:bCs/>
              </w:rPr>
              <w:t>CUMPLIMIENTO DE LA NORMATIVIDAD EN SEGURIDAD Y SALUD EN EL TRABAJO</w:t>
            </w:r>
          </w:p>
        </w:tc>
        <w:tc>
          <w:tcPr>
            <w:tcW w:w="8136" w:type="dxa"/>
          </w:tcPr>
          <w:p w14:paraId="12E218C0" w14:textId="77777777" w:rsidR="002E477D" w:rsidRDefault="002E477D" w:rsidP="002A4EAC">
            <w:pPr>
              <w:jc w:val="both"/>
            </w:pPr>
            <w:r w:rsidRPr="00B97061">
              <w:rPr>
                <w:rFonts w:ascii="Arial Narrow" w:hAnsi="Arial Narrow"/>
                <w:color w:val="000000"/>
              </w:rPr>
              <w:t>El oferente y futuro contratista deberá dar cumplimiento a las disposiciones aplicables de la Resolución 0312 de 2019 del Ministerio del Trabajo, relacionada con los Estándares Mínimos del Sistema de Gestión de Seguridad y Salud en el Trabajo (SG-SST), de acuerdo con su naturaleza, actividad económica y obligaciones legales. Cuando resulte exigible, deberá aportar los soportes documentales pertinentes para acreditar su cumplimiento. La documentación será revisada por el personal competente designado por la Entidad, conforme a las obligaciones que legalmente le resulten aplicables.</w:t>
            </w:r>
          </w:p>
        </w:tc>
      </w:tr>
      <w:tr w:rsidR="002E477D" w14:paraId="019601AC" w14:textId="77777777" w:rsidTr="006C27F8">
        <w:tc>
          <w:tcPr>
            <w:tcW w:w="568" w:type="dxa"/>
          </w:tcPr>
          <w:p w14:paraId="481FD254" w14:textId="77777777" w:rsidR="002E477D" w:rsidRPr="00B97061" w:rsidRDefault="002E477D" w:rsidP="002A4EAC">
            <w:pPr>
              <w:jc w:val="center"/>
              <w:rPr>
                <w:rFonts w:ascii="Arial Narrow" w:hAnsi="Arial Narrow"/>
                <w:b/>
                <w:bCs/>
              </w:rPr>
            </w:pPr>
            <w:r w:rsidRPr="00B97061">
              <w:rPr>
                <w:rFonts w:ascii="Arial Narrow" w:hAnsi="Arial Narrow"/>
                <w:b/>
                <w:bCs/>
              </w:rPr>
              <w:t>4</w:t>
            </w:r>
          </w:p>
        </w:tc>
        <w:tc>
          <w:tcPr>
            <w:tcW w:w="1781" w:type="dxa"/>
          </w:tcPr>
          <w:p w14:paraId="07D4BF9A" w14:textId="77777777" w:rsidR="002E477D" w:rsidRDefault="002E477D" w:rsidP="002A4EAC">
            <w:r w:rsidRPr="00B97061">
              <w:rPr>
                <w:rFonts w:ascii="Arial Narrow" w:hAnsi="Arial Narrow"/>
                <w:b/>
                <w:bCs/>
              </w:rPr>
              <w:t xml:space="preserve">CUMPLIMIENTO DE LOS REQUISITOS DE SEGURIDAD </w:t>
            </w:r>
            <w:r w:rsidRPr="00B97061">
              <w:rPr>
                <w:rFonts w:ascii="Arial Narrow" w:hAnsi="Arial Narrow"/>
                <w:b/>
                <w:bCs/>
              </w:rPr>
              <w:lastRenderedPageBreak/>
              <w:t>PARA TRABAJO EN ALTURAS Y CERTIFICACIONES TÉCNICAS</w:t>
            </w:r>
          </w:p>
        </w:tc>
        <w:tc>
          <w:tcPr>
            <w:tcW w:w="8136" w:type="dxa"/>
          </w:tcPr>
          <w:p w14:paraId="07C73DAE" w14:textId="77777777" w:rsidR="002E477D" w:rsidRDefault="002E477D" w:rsidP="002A4EAC">
            <w:pPr>
              <w:jc w:val="both"/>
            </w:pPr>
            <w:r w:rsidRPr="00B97061">
              <w:rPr>
                <w:rFonts w:ascii="Arial Narrow" w:hAnsi="Arial Narrow"/>
                <w:color w:val="000000"/>
              </w:rPr>
              <w:lastRenderedPageBreak/>
              <w:t xml:space="preserve">Los elementos objeto del proceso que se encuentren comprendidos dentro del ámbito de aplicación de la Resolución 4272 de 2021 del Ministerio del Trabajo deberán cumplir los requisitos de seguridad que les resulten aplicables, así como las normas técnicas y certificaciones exigidas para cada elemento en las especificaciones técnicas correspondientes. Para verificar su cumplimiento, el </w:t>
            </w:r>
            <w:r w:rsidRPr="00B97061">
              <w:rPr>
                <w:rFonts w:ascii="Arial Narrow" w:hAnsi="Arial Narrow"/>
                <w:color w:val="000000"/>
              </w:rPr>
              <w:lastRenderedPageBreak/>
              <w:t>oferente deberá aportar con la oferta las fichas técnicas, catálogos, certificados de conformidad u otros documentos técnicos oficiales del fabricante que permitan comprobar las características, normas y certificaciones exigidas para cada bien, según corresponda. El Comité Técnico Evaluador verificará la documentación aportada frente a las especificaciones técnicas del proceso y dejará constancia del resultado de la evaluación. Durante la recepción, el supervisor del contrato y el personal técnico competente verificarán que los bienes entregados correspondan a los elementos ofertados y cumplan los requisitos técnicos y documentales exigidos.</w:t>
            </w:r>
          </w:p>
        </w:tc>
      </w:tr>
      <w:tr w:rsidR="002E477D" w14:paraId="2D94FAC9" w14:textId="77777777" w:rsidTr="006C27F8">
        <w:trPr>
          <w:trHeight w:val="20"/>
        </w:trPr>
        <w:tc>
          <w:tcPr>
            <w:tcW w:w="568" w:type="dxa"/>
            <w:shd w:val="clear" w:color="auto" w:fill="FFFFFF"/>
            <w:vAlign w:val="center"/>
          </w:tcPr>
          <w:p w14:paraId="72CAE591" w14:textId="77777777" w:rsidR="002E477D" w:rsidRPr="00656360" w:rsidRDefault="002E477D" w:rsidP="002A4EAC">
            <w:pPr>
              <w:jc w:val="center"/>
              <w:rPr>
                <w:rFonts w:ascii="Arial Narrow" w:hAnsi="Arial Narrow"/>
                <w:b/>
                <w:bCs/>
              </w:rPr>
            </w:pPr>
            <w:r w:rsidRPr="00656360">
              <w:rPr>
                <w:rFonts w:ascii="Arial Narrow" w:hAnsi="Arial Narrow"/>
                <w:b/>
                <w:bCs/>
              </w:rPr>
              <w:lastRenderedPageBreak/>
              <w:t>3</w:t>
            </w:r>
          </w:p>
        </w:tc>
        <w:tc>
          <w:tcPr>
            <w:tcW w:w="1781" w:type="dxa"/>
            <w:shd w:val="clear" w:color="auto" w:fill="FFFFFF"/>
            <w:vAlign w:val="center"/>
          </w:tcPr>
          <w:p w14:paraId="6CD5F3D2" w14:textId="77777777" w:rsidR="002E477D" w:rsidRPr="00656360" w:rsidRDefault="002E477D" w:rsidP="002A4EAC">
            <w:pPr>
              <w:jc w:val="center"/>
              <w:rPr>
                <w:rFonts w:ascii="Arial Narrow" w:hAnsi="Arial Narrow"/>
                <w:b/>
                <w:bCs/>
              </w:rPr>
            </w:pPr>
            <w:r w:rsidRPr="00656360">
              <w:rPr>
                <w:rFonts w:ascii="Arial Narrow" w:hAnsi="Arial Narrow"/>
                <w:b/>
                <w:bCs/>
              </w:rPr>
              <w:t xml:space="preserve">PROTOCOLO DE RECEPCIÓN </w:t>
            </w:r>
          </w:p>
        </w:tc>
        <w:tc>
          <w:tcPr>
            <w:tcW w:w="8136" w:type="dxa"/>
            <w:shd w:val="clear" w:color="auto" w:fill="FFFFFF"/>
            <w:vAlign w:val="center"/>
          </w:tcPr>
          <w:p w14:paraId="66F7A650" w14:textId="77777777" w:rsidR="002E477D" w:rsidRPr="00656360"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656360">
              <w:rPr>
                <w:rFonts w:ascii="Arial Narrow" w:hAnsi="Arial Narrow"/>
                <w:color w:val="000000"/>
              </w:rPr>
              <w:t>1. Entrega en el lugar y fecha establecidos por la Entidad contratante.</w:t>
            </w:r>
          </w:p>
          <w:p w14:paraId="45B441F9" w14:textId="77777777" w:rsidR="002E477D" w:rsidRPr="00656360"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656360">
              <w:rPr>
                <w:rFonts w:ascii="Arial Narrow" w:hAnsi="Arial Narrow"/>
                <w:color w:val="000000"/>
              </w:rPr>
              <w:t xml:space="preserve">2. Deberán asistir el almacenista, el supervisor del contrato y el contratista Cuando la naturaleza del bien o la verificación técnica lo requiera, podrá participar adicionalmente un especialista de la unidad beneficiada o personal técnico designado por la Entidad. </w:t>
            </w:r>
          </w:p>
          <w:p w14:paraId="2F53D16A" w14:textId="77777777" w:rsidR="002E477D" w:rsidRPr="00656360"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656360">
              <w:rPr>
                <w:rFonts w:ascii="Arial Narrow" w:hAnsi="Arial Narrow"/>
                <w:color w:val="000000"/>
              </w:rPr>
              <w:t>3. Verificación del embalaje, las cantidades, el estado y la calidad de los bienes frente a las especificaciones técnicas contractuales. Cuando se requiera apoyo especializado, participará el personal técnico designado por la Entidad.</w:t>
            </w:r>
          </w:p>
          <w:p w14:paraId="3D958ED3" w14:textId="77777777" w:rsidR="002E477D" w:rsidRPr="00656360"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656360">
              <w:rPr>
                <w:rFonts w:ascii="Arial Narrow" w:hAnsi="Arial Narrow"/>
                <w:color w:val="000000"/>
              </w:rPr>
              <w:t>4. Elaboración del acta de entrega y de los documentos soporte requeridos para el ingreso al almacén.</w:t>
            </w:r>
          </w:p>
        </w:tc>
      </w:tr>
      <w:tr w:rsidR="002E477D" w14:paraId="2F42E081" w14:textId="77777777" w:rsidTr="006C27F8">
        <w:trPr>
          <w:trHeight w:val="20"/>
        </w:trPr>
        <w:tc>
          <w:tcPr>
            <w:tcW w:w="568" w:type="dxa"/>
            <w:vAlign w:val="center"/>
          </w:tcPr>
          <w:p w14:paraId="4765CB75" w14:textId="77777777" w:rsidR="002E477D" w:rsidRPr="00656360" w:rsidRDefault="002E477D" w:rsidP="002A4EAC">
            <w:pPr>
              <w:jc w:val="center"/>
              <w:rPr>
                <w:rFonts w:ascii="Arial Narrow" w:hAnsi="Arial Narrow"/>
                <w:b/>
                <w:bCs/>
              </w:rPr>
            </w:pPr>
            <w:r w:rsidRPr="00656360">
              <w:rPr>
                <w:rFonts w:ascii="Arial Narrow" w:hAnsi="Arial Narrow"/>
                <w:b/>
                <w:bCs/>
              </w:rPr>
              <w:t>4</w:t>
            </w:r>
          </w:p>
        </w:tc>
        <w:tc>
          <w:tcPr>
            <w:tcW w:w="1781" w:type="dxa"/>
            <w:vAlign w:val="center"/>
          </w:tcPr>
          <w:p w14:paraId="273B2A90" w14:textId="77777777" w:rsidR="002E477D" w:rsidRPr="00656360" w:rsidRDefault="002E477D" w:rsidP="002A4EAC">
            <w:pPr>
              <w:jc w:val="center"/>
              <w:rPr>
                <w:rFonts w:ascii="Arial Narrow" w:hAnsi="Arial Narrow"/>
                <w:b/>
                <w:bCs/>
              </w:rPr>
            </w:pPr>
            <w:r w:rsidRPr="00656360">
              <w:rPr>
                <w:rFonts w:ascii="Arial Narrow" w:hAnsi="Arial Narrow"/>
                <w:b/>
                <w:bCs/>
              </w:rPr>
              <w:t>ASPECTOS GENERALES</w:t>
            </w:r>
          </w:p>
        </w:tc>
        <w:tc>
          <w:tcPr>
            <w:tcW w:w="8136" w:type="dxa"/>
            <w:vAlign w:val="center"/>
          </w:tcPr>
          <w:p w14:paraId="23DC8EBC" w14:textId="77777777" w:rsidR="002E477D" w:rsidRPr="00656360" w:rsidRDefault="002E477D" w:rsidP="002A4EAC">
            <w:pPr>
              <w:jc w:val="both"/>
              <w:rPr>
                <w:rFonts w:ascii="Arial Narrow" w:hAnsi="Arial Narrow"/>
              </w:rPr>
            </w:pPr>
            <w:r w:rsidRPr="00656360">
              <w:rPr>
                <w:rFonts w:ascii="Arial Narrow" w:hAnsi="Arial Narrow"/>
              </w:rPr>
              <w:t xml:space="preserve">• El oferente debe manifestar por escrito la disponibilidad inmediata para la entrega de los bienes, dentro del plazo de ejecución. </w:t>
            </w:r>
          </w:p>
          <w:p w14:paraId="5F5C9384" w14:textId="77777777" w:rsidR="002E477D" w:rsidRPr="00656360" w:rsidRDefault="002E477D" w:rsidP="002A4EAC">
            <w:pPr>
              <w:jc w:val="both"/>
              <w:rPr>
                <w:rFonts w:ascii="Arial Narrow" w:hAnsi="Arial Narrow"/>
              </w:rPr>
            </w:pPr>
            <w:r w:rsidRPr="00656360">
              <w:rPr>
                <w:rFonts w:ascii="Arial Narrow" w:hAnsi="Arial Narrow"/>
              </w:rPr>
              <w:t>• El contratista deberá mantener fijo el precio de los altímetros durante la ejecución del contrato.</w:t>
            </w:r>
          </w:p>
          <w:p w14:paraId="7D942B41" w14:textId="77777777" w:rsidR="002E477D" w:rsidRPr="00656360" w:rsidRDefault="002E477D" w:rsidP="002A4EAC">
            <w:pPr>
              <w:jc w:val="both"/>
              <w:rPr>
                <w:rFonts w:ascii="Arial Narrow" w:hAnsi="Arial Narrow"/>
              </w:rPr>
            </w:pPr>
            <w:r w:rsidRPr="00656360">
              <w:rPr>
                <w:rFonts w:ascii="Arial Narrow" w:hAnsi="Arial Narrow"/>
              </w:rPr>
              <w:t>• El oferente debe entregar certificación suscrita por el fabricante y/o distribuidor y/o comercializador autorizado garantizando que el material con el cual están hechos cada uno de los elementos que lo componen corresponden al material solicitado en el anexo técnico para el caso correspondiente. Esta deberá ser emitida directamente por el fabricante y/o distribuidor y/o comercializador autorizado de los elementos que componen el objeto del proceso para que sea tenida en cuenta.</w:t>
            </w:r>
          </w:p>
          <w:p w14:paraId="384C69EE" w14:textId="77777777" w:rsidR="002E477D" w:rsidRPr="00656360" w:rsidRDefault="002E477D" w:rsidP="002A4EAC">
            <w:pPr>
              <w:jc w:val="both"/>
              <w:rPr>
                <w:rFonts w:ascii="Arial Narrow" w:hAnsi="Arial Narrow"/>
              </w:rPr>
            </w:pPr>
            <w:r w:rsidRPr="00656360">
              <w:rPr>
                <w:rFonts w:ascii="Arial Narrow" w:hAnsi="Arial Narrow"/>
              </w:rPr>
              <w:t>• El oferente debe manifestar por escrito el compromiso de entregar los bienes requeridos, nuevos y en perfectas condiciones de presentación y uso. NO SE ACEPTAN BIENES DE SEGUNDA, USADOS O REMANUFACTURADOS.</w:t>
            </w:r>
          </w:p>
          <w:p w14:paraId="6688991D" w14:textId="77777777" w:rsidR="002E477D" w:rsidRPr="00656360" w:rsidRDefault="002E477D" w:rsidP="002A4EAC">
            <w:pPr>
              <w:jc w:val="both"/>
              <w:rPr>
                <w:rFonts w:ascii="Arial Narrow" w:hAnsi="Arial Narrow"/>
              </w:rPr>
            </w:pPr>
            <w:r w:rsidRPr="00656360">
              <w:rPr>
                <w:rFonts w:ascii="Arial Narrow" w:hAnsi="Arial Narrow"/>
              </w:rPr>
              <w:t xml:space="preserve">• El oferente debe suministrar un instructivo técnico donde se especifiquen los procesos normales llevados a cabo con frecuencia en cada uno de los bienes; estos manuales deben ser presentados de la siguiente forma: - Manuales de uso, cuidado y de mantenimiento en idioma español y original.  </w:t>
            </w:r>
          </w:p>
          <w:p w14:paraId="2166DC95" w14:textId="77777777" w:rsidR="002E477D" w:rsidRPr="00656360" w:rsidRDefault="002E477D" w:rsidP="002A4EAC">
            <w:pPr>
              <w:jc w:val="both"/>
              <w:rPr>
                <w:rFonts w:ascii="Arial Narrow" w:hAnsi="Arial Narrow"/>
              </w:rPr>
            </w:pPr>
            <w:r w:rsidRPr="00656360">
              <w:rPr>
                <w:rFonts w:ascii="Arial Narrow" w:hAnsi="Arial Narrow"/>
              </w:rPr>
              <w:t>• El oferente deberá adjuntar certificación del fabricante y/o distribuidor, y/o comercializador autorizado de los elementos en caso de que los elementos sean de origen extranjero, donde certifique que es distribuidor autorizado en Colombia. La certificación no debe superar una vigencia mayor de 30 días de expedición a la fecha de cierre del presente proceso.</w:t>
            </w:r>
          </w:p>
          <w:p w14:paraId="0228FAF4" w14:textId="77777777" w:rsidR="002E477D" w:rsidRPr="00656360" w:rsidRDefault="002E477D" w:rsidP="002A4EAC">
            <w:pPr>
              <w:jc w:val="both"/>
              <w:rPr>
                <w:rFonts w:ascii="Arial Narrow" w:hAnsi="Arial Narrow"/>
              </w:rPr>
            </w:pPr>
            <w:r w:rsidRPr="00656360">
              <w:rPr>
                <w:rFonts w:ascii="Arial Narrow" w:hAnsi="Arial Narrow"/>
              </w:rPr>
              <w:t>• El oferente deberá presentar junto con la propuesta, certificación expedida por la casa fabricante en la que se indique que es el distribuidor autorizado para Colombia del elemento ofertado con fecha de expedición vigente.</w:t>
            </w:r>
          </w:p>
          <w:p w14:paraId="7930064E" w14:textId="77777777" w:rsidR="002E477D" w:rsidRPr="00656360" w:rsidRDefault="002E477D" w:rsidP="002A4EAC">
            <w:pPr>
              <w:jc w:val="both"/>
              <w:rPr>
                <w:rFonts w:ascii="Arial Narrow" w:hAnsi="Arial Narrow"/>
              </w:rPr>
            </w:pPr>
            <w:r w:rsidRPr="00656360">
              <w:rPr>
                <w:rFonts w:ascii="Arial Narrow" w:hAnsi="Arial Narrow"/>
              </w:rPr>
              <w:t>• Si el oferente no es el distribuidor autorizado, deberá anexar certificación del distribuidor autorizado en Colombia, en esta carta se debe relacionar el objeto y el número del proceso., adicionalmente se debe anexar la certificación expedida por la casa fabricante en la que se evidencie que quien lo certifica es el distribuidor autorizado para Colombia</w:t>
            </w:r>
          </w:p>
          <w:p w14:paraId="426EC9DC" w14:textId="77777777" w:rsidR="002E477D" w:rsidRPr="00656360" w:rsidRDefault="002E477D" w:rsidP="002A4EAC">
            <w:pPr>
              <w:jc w:val="both"/>
              <w:rPr>
                <w:rFonts w:ascii="Arial Narrow" w:hAnsi="Arial Narrow"/>
              </w:rPr>
            </w:pPr>
            <w:r w:rsidRPr="00656360">
              <w:rPr>
                <w:rFonts w:ascii="Arial Narrow" w:hAnsi="Arial Narrow"/>
              </w:rPr>
              <w:t xml:space="preserve">• El oferente debe certificar junto con la oferta que brindará capacitación de inspección, mantenimiento, almacenamiento y recomendaciones de uso, como mínimo a 10 personas </w:t>
            </w:r>
            <w:r w:rsidRPr="00656360">
              <w:rPr>
                <w:rFonts w:ascii="Arial Narrow" w:hAnsi="Arial Narrow"/>
              </w:rPr>
              <w:lastRenderedPageBreak/>
              <w:t>(seleccionados por la entidad) de forma presencial en las instalaciones asignadas por la entidad en técnicas de inspección, mantenimiento, almacenamiento y recomendaciones de uso de los elementos   con una intensidad horaria 16 horas fraccionadas en mínimo 2 días máximo 3 días (el oferente deberá presentar junto con la oferta  carta de autorización vigente firmada por la fábrica para realizar capacitación y entrenamiento en técnicas de inspección de los ítems en Colombia, esta carta de autorización puede ser emitida por medio del distribuidor autorizado para Colombia adjuntando la carta de autorización al distribuidor por parte del fabricante), por lo mínimo de los ítems ARNÉS PÉLVICO, CUERDA ESTÁTICA DE 12.5 MM DE 200 METROS y MOSQUETÓN DE ACERO INOXIDABLE DE 50 KN</w:t>
            </w:r>
          </w:p>
        </w:tc>
      </w:tr>
      <w:tr w:rsidR="002E477D" w14:paraId="050FFCD2" w14:textId="77777777" w:rsidTr="006C27F8">
        <w:trPr>
          <w:trHeight w:val="432"/>
        </w:trPr>
        <w:tc>
          <w:tcPr>
            <w:tcW w:w="568" w:type="dxa"/>
            <w:vMerge w:val="restart"/>
            <w:vAlign w:val="center"/>
          </w:tcPr>
          <w:p w14:paraId="33AB77B3" w14:textId="77777777" w:rsidR="002E477D" w:rsidRPr="00656360" w:rsidRDefault="002E477D" w:rsidP="002A4EAC">
            <w:pPr>
              <w:jc w:val="center"/>
              <w:rPr>
                <w:rFonts w:ascii="Arial Narrow" w:hAnsi="Arial Narrow"/>
                <w:b/>
                <w:bCs/>
              </w:rPr>
            </w:pPr>
            <w:r w:rsidRPr="00656360">
              <w:rPr>
                <w:rFonts w:ascii="Arial Narrow" w:hAnsi="Arial Narrow"/>
                <w:b/>
                <w:bCs/>
              </w:rPr>
              <w:lastRenderedPageBreak/>
              <w:t>5</w:t>
            </w:r>
          </w:p>
        </w:tc>
        <w:tc>
          <w:tcPr>
            <w:tcW w:w="1781" w:type="dxa"/>
            <w:vMerge w:val="restart"/>
            <w:vAlign w:val="center"/>
          </w:tcPr>
          <w:p w14:paraId="541BE8C4" w14:textId="77777777" w:rsidR="002E477D" w:rsidRPr="00656360" w:rsidRDefault="002E477D" w:rsidP="002A4EAC">
            <w:pPr>
              <w:jc w:val="center"/>
              <w:rPr>
                <w:rFonts w:ascii="Arial Narrow" w:hAnsi="Arial Narrow"/>
                <w:b/>
                <w:bCs/>
              </w:rPr>
            </w:pPr>
            <w:r w:rsidRPr="00656360">
              <w:rPr>
                <w:rFonts w:ascii="Arial Narrow" w:hAnsi="Arial Narrow"/>
                <w:b/>
                <w:bCs/>
              </w:rPr>
              <w:t>ASPECTOS DE</w:t>
            </w:r>
            <w:r w:rsidRPr="00656360">
              <w:rPr>
                <w:rFonts w:ascii="Arial Narrow" w:hAnsi="Arial Narrow"/>
                <w:b/>
                <w:bCs/>
              </w:rPr>
              <w:br/>
              <w:t>SEGURIDAD,</w:t>
            </w:r>
            <w:r w:rsidRPr="00656360">
              <w:rPr>
                <w:rFonts w:ascii="Arial Narrow" w:hAnsi="Arial Narrow"/>
                <w:b/>
                <w:bCs/>
              </w:rPr>
              <w:br/>
              <w:t>EMBALAJE</w:t>
            </w:r>
          </w:p>
        </w:tc>
        <w:tc>
          <w:tcPr>
            <w:tcW w:w="8136" w:type="dxa"/>
            <w:vMerge w:val="restart"/>
          </w:tcPr>
          <w:p w14:paraId="4DBD7FC5" w14:textId="77777777" w:rsidR="002E477D" w:rsidRPr="00656360" w:rsidRDefault="002E477D" w:rsidP="002A4EAC">
            <w:pPr>
              <w:jc w:val="both"/>
              <w:rPr>
                <w:rFonts w:ascii="Arial Narrow" w:hAnsi="Arial Narrow"/>
              </w:rPr>
            </w:pPr>
            <w:r w:rsidRPr="00656360">
              <w:rPr>
                <w:rFonts w:ascii="Arial Narrow" w:hAnsi="Arial Narrow"/>
              </w:rPr>
              <w:t>El Empaque: la cuerda dinámica deberá ser empacada y entregada en bolsas aislantes (tipo burbuja), este deberá llegar debidamente sellada enrollada y con los accesorios requeridos de marcación técnicas.</w:t>
            </w:r>
          </w:p>
          <w:p w14:paraId="736BF55E" w14:textId="77777777" w:rsidR="002E477D" w:rsidRPr="00656360" w:rsidRDefault="002E477D" w:rsidP="002A4EAC">
            <w:pPr>
              <w:jc w:val="both"/>
              <w:rPr>
                <w:rFonts w:ascii="Arial Narrow" w:hAnsi="Arial Narrow"/>
              </w:rPr>
            </w:pPr>
            <w:r w:rsidRPr="00656360">
              <w:rPr>
                <w:rFonts w:ascii="Arial Narrow" w:hAnsi="Arial Narrow"/>
              </w:rPr>
              <w:t xml:space="preserve">NOTA: Dado el caso que se presenten otras formas de empaque deberán ser acordadas entre las partes </w:t>
            </w:r>
          </w:p>
          <w:p w14:paraId="1527C87C" w14:textId="77777777" w:rsidR="002E477D" w:rsidRPr="00656360" w:rsidRDefault="002E477D" w:rsidP="002A4EAC">
            <w:pPr>
              <w:jc w:val="both"/>
              <w:rPr>
                <w:rFonts w:ascii="Arial Narrow" w:hAnsi="Arial Narrow"/>
              </w:rPr>
            </w:pPr>
            <w:r w:rsidRPr="00656360">
              <w:rPr>
                <w:rFonts w:ascii="Arial Narrow" w:hAnsi="Arial Narrow"/>
              </w:rPr>
              <w:t>El proveedor debe garantizar la seguridad durante el transporte, almacenamiento y conservación de cada uno de los elementos que lo componen incluyendo kit de accesorios y manual del operador en español en cajas de cartón.</w:t>
            </w:r>
          </w:p>
          <w:p w14:paraId="4CCA3996" w14:textId="77777777" w:rsidR="002E477D" w:rsidRPr="00656360" w:rsidRDefault="002E477D" w:rsidP="002A4EAC">
            <w:pPr>
              <w:jc w:val="both"/>
              <w:rPr>
                <w:rFonts w:ascii="Arial Narrow" w:hAnsi="Arial Narrow"/>
              </w:rPr>
            </w:pPr>
            <w:r w:rsidRPr="00656360">
              <w:rPr>
                <w:rFonts w:ascii="Arial Narrow" w:hAnsi="Arial Narrow"/>
              </w:rPr>
              <w:t xml:space="preserve">Al momento de la entrega, los bienes deben estar perfectamente embalados, preservados, engrasados (si aplica), con indicadores y absorbentes de humedad y demás requeridos conforme a las especificaciones técnicas exigidas por el fabricante de </w:t>
            </w:r>
            <w:proofErr w:type="gramStart"/>
            <w:r w:rsidRPr="00656360">
              <w:rPr>
                <w:rFonts w:ascii="Arial Narrow" w:hAnsi="Arial Narrow"/>
              </w:rPr>
              <w:t>los mismos</w:t>
            </w:r>
            <w:proofErr w:type="gramEnd"/>
            <w:r w:rsidRPr="00656360">
              <w:rPr>
                <w:rFonts w:ascii="Arial Narrow" w:hAnsi="Arial Narrow"/>
              </w:rPr>
              <w:t>. Así mismo el contratista debe garantizar la presentación de los bienes, si alguno de los mismos sufre algún daño o avería durante en la entrega, el contratista debe reemplazarlo y asumir todos los costos asociados al cambio.</w:t>
            </w:r>
          </w:p>
        </w:tc>
      </w:tr>
      <w:tr w:rsidR="002E477D" w14:paraId="3060A179" w14:textId="77777777" w:rsidTr="006C27F8">
        <w:trPr>
          <w:trHeight w:val="458"/>
        </w:trPr>
        <w:tc>
          <w:tcPr>
            <w:tcW w:w="568" w:type="dxa"/>
            <w:vMerge/>
            <w:vAlign w:val="center"/>
          </w:tcPr>
          <w:p w14:paraId="5162C926" w14:textId="77777777" w:rsidR="002E477D" w:rsidRPr="00656360" w:rsidRDefault="002E477D" w:rsidP="002A4EAC">
            <w:pPr>
              <w:pBdr>
                <w:top w:val="nil"/>
                <w:left w:val="nil"/>
                <w:bottom w:val="nil"/>
                <w:right w:val="nil"/>
                <w:between w:val="nil"/>
              </w:pBdr>
              <w:spacing w:line="276" w:lineRule="auto"/>
              <w:rPr>
                <w:rFonts w:ascii="Arial Narrow" w:hAnsi="Arial Narrow"/>
              </w:rPr>
            </w:pPr>
          </w:p>
        </w:tc>
        <w:tc>
          <w:tcPr>
            <w:tcW w:w="1781" w:type="dxa"/>
            <w:vMerge/>
            <w:vAlign w:val="center"/>
          </w:tcPr>
          <w:p w14:paraId="55CB8DDF" w14:textId="77777777" w:rsidR="002E477D" w:rsidRPr="00656360" w:rsidRDefault="002E477D" w:rsidP="002A4EAC">
            <w:pPr>
              <w:pBdr>
                <w:top w:val="nil"/>
                <w:left w:val="nil"/>
                <w:bottom w:val="nil"/>
                <w:right w:val="nil"/>
                <w:between w:val="nil"/>
              </w:pBdr>
              <w:spacing w:line="276" w:lineRule="auto"/>
              <w:rPr>
                <w:rFonts w:ascii="Arial Narrow" w:hAnsi="Arial Narrow"/>
              </w:rPr>
            </w:pPr>
          </w:p>
        </w:tc>
        <w:tc>
          <w:tcPr>
            <w:tcW w:w="8136" w:type="dxa"/>
            <w:vMerge/>
          </w:tcPr>
          <w:p w14:paraId="7D0E8065" w14:textId="77777777" w:rsidR="002E477D" w:rsidRPr="00656360" w:rsidRDefault="002E477D" w:rsidP="002A4EAC">
            <w:pPr>
              <w:pBdr>
                <w:top w:val="nil"/>
                <w:left w:val="nil"/>
                <w:bottom w:val="nil"/>
                <w:right w:val="nil"/>
                <w:between w:val="nil"/>
              </w:pBdr>
              <w:spacing w:line="276" w:lineRule="auto"/>
              <w:rPr>
                <w:rFonts w:ascii="Arial Narrow" w:hAnsi="Arial Narrow"/>
              </w:rPr>
            </w:pPr>
          </w:p>
        </w:tc>
      </w:tr>
      <w:tr w:rsidR="002E477D" w14:paraId="1B84D7A9" w14:textId="77777777" w:rsidTr="006C27F8">
        <w:trPr>
          <w:trHeight w:val="184"/>
        </w:trPr>
        <w:tc>
          <w:tcPr>
            <w:tcW w:w="568" w:type="dxa"/>
            <w:vAlign w:val="center"/>
          </w:tcPr>
          <w:p w14:paraId="061F5F53" w14:textId="77777777" w:rsidR="002E477D" w:rsidRPr="00656360" w:rsidRDefault="002E477D" w:rsidP="002A4EAC">
            <w:pPr>
              <w:jc w:val="center"/>
              <w:rPr>
                <w:rFonts w:ascii="Arial Narrow" w:hAnsi="Arial Narrow"/>
                <w:b/>
                <w:bCs/>
              </w:rPr>
            </w:pPr>
            <w:r w:rsidRPr="00656360">
              <w:rPr>
                <w:rFonts w:ascii="Arial Narrow" w:hAnsi="Arial Narrow"/>
                <w:b/>
                <w:bCs/>
              </w:rPr>
              <w:t>6</w:t>
            </w:r>
          </w:p>
        </w:tc>
        <w:tc>
          <w:tcPr>
            <w:tcW w:w="1781" w:type="dxa"/>
            <w:vAlign w:val="center"/>
          </w:tcPr>
          <w:p w14:paraId="7C98A7C0" w14:textId="77777777" w:rsidR="002E477D" w:rsidRPr="00656360" w:rsidRDefault="002E477D" w:rsidP="002A4EAC">
            <w:pPr>
              <w:jc w:val="center"/>
              <w:rPr>
                <w:rFonts w:ascii="Arial Narrow" w:hAnsi="Arial Narrow"/>
                <w:b/>
                <w:bCs/>
              </w:rPr>
            </w:pPr>
            <w:r w:rsidRPr="00656360">
              <w:rPr>
                <w:rFonts w:ascii="Arial Narrow" w:hAnsi="Arial Narrow"/>
                <w:b/>
                <w:bCs/>
              </w:rPr>
              <w:t>CATALOGACIÓN (CUANDO APLIQUE)</w:t>
            </w:r>
          </w:p>
        </w:tc>
        <w:tc>
          <w:tcPr>
            <w:tcW w:w="8136" w:type="dxa"/>
          </w:tcPr>
          <w:p w14:paraId="07685E39" w14:textId="77777777" w:rsidR="002E477D" w:rsidRPr="00656360" w:rsidRDefault="002E477D" w:rsidP="002A4EAC">
            <w:pPr>
              <w:jc w:val="both"/>
              <w:rPr>
                <w:rFonts w:ascii="Arial Narrow" w:hAnsi="Arial Narrow"/>
              </w:rPr>
            </w:pPr>
            <w:r w:rsidRPr="00656360">
              <w:rPr>
                <w:rFonts w:ascii="Arial Narrow" w:hAnsi="Arial Narrow"/>
              </w:rPr>
              <w:t>Cuando resulte aplicable la catalogación de los bienes, el contratista deberá cumplir las obligaciones previstas en la minuta contractual y en la normativa de catalogación vigente, suministrando al supervisor la información técnica y documental necesaria para la identificación, registro, trazabilidad y control logístico de los bienes. Cualquier formato o anexo exigible deberá incorporarse expresamente a los documentos del proceso.</w:t>
            </w:r>
          </w:p>
          <w:p w14:paraId="49F372B8" w14:textId="77777777" w:rsidR="002E477D" w:rsidRPr="00656360" w:rsidRDefault="002E477D" w:rsidP="002A4EAC">
            <w:pPr>
              <w:rPr>
                <w:rFonts w:ascii="Arial Narrow" w:hAnsi="Arial Narrow"/>
              </w:rPr>
            </w:pPr>
          </w:p>
        </w:tc>
      </w:tr>
      <w:tr w:rsidR="002E477D" w:rsidRPr="00A56CF6" w14:paraId="180F7CC2" w14:textId="77777777" w:rsidTr="006C27F8">
        <w:trPr>
          <w:trHeight w:val="20"/>
        </w:trPr>
        <w:tc>
          <w:tcPr>
            <w:tcW w:w="568" w:type="dxa"/>
            <w:vAlign w:val="center"/>
          </w:tcPr>
          <w:p w14:paraId="52522790" w14:textId="77777777" w:rsidR="002E477D" w:rsidRPr="00656360" w:rsidRDefault="002E477D" w:rsidP="002A4EAC">
            <w:pPr>
              <w:jc w:val="center"/>
              <w:rPr>
                <w:rFonts w:ascii="Arial Narrow" w:hAnsi="Arial Narrow"/>
                <w:b/>
                <w:bCs/>
              </w:rPr>
            </w:pPr>
            <w:r w:rsidRPr="00656360">
              <w:rPr>
                <w:rFonts w:ascii="Arial Narrow" w:hAnsi="Arial Narrow"/>
                <w:b/>
                <w:bCs/>
              </w:rPr>
              <w:t>7</w:t>
            </w:r>
          </w:p>
        </w:tc>
        <w:tc>
          <w:tcPr>
            <w:tcW w:w="1781" w:type="dxa"/>
            <w:vAlign w:val="center"/>
          </w:tcPr>
          <w:p w14:paraId="34C4AFDB" w14:textId="77777777" w:rsidR="002E477D" w:rsidRPr="00656360" w:rsidRDefault="002E477D" w:rsidP="002A4EAC">
            <w:pPr>
              <w:jc w:val="center"/>
              <w:rPr>
                <w:rFonts w:ascii="Arial Narrow" w:hAnsi="Arial Narrow"/>
                <w:b/>
                <w:bCs/>
              </w:rPr>
            </w:pPr>
            <w:r w:rsidRPr="00656360">
              <w:rPr>
                <w:rFonts w:ascii="Arial Narrow" w:hAnsi="Arial Narrow"/>
                <w:b/>
                <w:bCs/>
              </w:rPr>
              <w:t>FICHAS TÉCNICAS Y CATÁLOGOS</w:t>
            </w:r>
          </w:p>
        </w:tc>
        <w:tc>
          <w:tcPr>
            <w:tcW w:w="8136" w:type="dxa"/>
          </w:tcPr>
          <w:p w14:paraId="789B37A7" w14:textId="77777777" w:rsidR="002E477D" w:rsidRPr="005E2154" w:rsidRDefault="002E477D" w:rsidP="002A4EAC">
            <w:pPr>
              <w:jc w:val="both"/>
              <w:rPr>
                <w:rFonts w:ascii="Arial Narrow" w:hAnsi="Arial Narrow"/>
              </w:rPr>
            </w:pPr>
            <w:r w:rsidRPr="005E2154">
              <w:rPr>
                <w:rFonts w:ascii="Arial Narrow" w:hAnsi="Arial Narrow"/>
              </w:rPr>
              <w:t xml:space="preserve">El oferente, aunque manifieste que acepta y cumple con todas las especificaciones técnicas exigidas, deberá presentar con su oferta la certificación de garantía de los bienes, así como los catálogos, </w:t>
            </w:r>
            <w:proofErr w:type="gramStart"/>
            <w:r w:rsidRPr="005E2154">
              <w:rPr>
                <w:rFonts w:ascii="Arial Narrow" w:hAnsi="Arial Narrow"/>
              </w:rPr>
              <w:t>fichas técnicas o documentos técnicos</w:t>
            </w:r>
            <w:proofErr w:type="gramEnd"/>
            <w:r w:rsidRPr="005E2154">
              <w:rPr>
                <w:rFonts w:ascii="Arial Narrow" w:hAnsi="Arial Narrow"/>
              </w:rPr>
              <w:t xml:space="preserve"> que permitan verificar las características de los elementos ofertados. Los documentos deberán corresponder a las especificaciones técnicas exigidas para cada bien, los cuales obran como parte integral del proceso en SECOP II.</w:t>
            </w:r>
          </w:p>
          <w:p w14:paraId="75B2EC5D" w14:textId="10DFE6AF" w:rsidR="002E477D" w:rsidRPr="007D4571" w:rsidRDefault="002E477D" w:rsidP="002A4EAC">
            <w:pPr>
              <w:jc w:val="both"/>
              <w:rPr>
                <w:rFonts w:ascii="Arial Narrow" w:eastAsia="Times New Roman" w:hAnsi="Arial Narrow"/>
                <w:b/>
                <w:bCs/>
                <w:lang w:eastAsia="es-MX"/>
              </w:rPr>
            </w:pPr>
            <w:r w:rsidRPr="005E2154">
              <w:rPr>
                <w:rFonts w:ascii="Arial Narrow" w:hAnsi="Arial Narrow"/>
              </w:rPr>
              <w:br/>
            </w:r>
            <w:r w:rsidRPr="009E25D8">
              <w:rPr>
                <w:rFonts w:ascii="Arial Narrow" w:hAnsi="Arial Narrow"/>
                <w:b/>
                <w:bCs/>
              </w:rPr>
              <w:t xml:space="preserve"> 1.</w:t>
            </w:r>
            <w:r w:rsidRPr="005E2154">
              <w:rPr>
                <w:rFonts w:ascii="Arial Narrow" w:hAnsi="Arial Narrow"/>
              </w:rPr>
              <w:t xml:space="preserve"> JEMOP-DIVFE-ESASA-ET-02916/ASA-03 </w:t>
            </w:r>
            <w:r w:rsidRPr="007D4571">
              <w:rPr>
                <w:rFonts w:ascii="Arial Narrow" w:eastAsia="Times New Roman" w:hAnsi="Arial Narrow"/>
                <w:b/>
                <w:bCs/>
                <w:lang w:eastAsia="es-MX"/>
              </w:rPr>
              <w:t>CUERDA DINÁMICA DE 11 MM - 11.5 MM DE 200 MTS</w:t>
            </w:r>
          </w:p>
          <w:p w14:paraId="6C229ECC" w14:textId="3594ED6F" w:rsidR="002E477D" w:rsidRPr="00A00245" w:rsidRDefault="005E2154" w:rsidP="00F87266">
            <w:pPr>
              <w:spacing w:after="0" w:line="240" w:lineRule="auto"/>
              <w:ind w:left="92"/>
              <w:jc w:val="both"/>
              <w:rPr>
                <w:rFonts w:ascii="Arial Narrow" w:eastAsia="Times New Roman" w:hAnsi="Arial Narrow"/>
                <w:b/>
                <w:bCs/>
                <w:lang w:eastAsia="es-MX"/>
              </w:rPr>
            </w:pPr>
            <w:r w:rsidRPr="005E2154">
              <w:rPr>
                <w:rFonts w:ascii="Arial Narrow" w:hAnsi="Arial Narrow"/>
              </w:rPr>
              <w:t xml:space="preserve">2. </w:t>
            </w:r>
            <w:r w:rsidR="002E477D" w:rsidRPr="005E2154">
              <w:rPr>
                <w:rFonts w:ascii="Arial Narrow" w:hAnsi="Arial Narrow"/>
              </w:rPr>
              <w:t xml:space="preserve">JEMOP-DIVFE-ESASA-ET-02917/FUE-1 </w:t>
            </w:r>
            <w:r w:rsidR="002E477D" w:rsidRPr="00A00245">
              <w:rPr>
                <w:rFonts w:ascii="Arial Narrow" w:eastAsia="Times New Roman" w:hAnsi="Arial Narrow"/>
                <w:b/>
                <w:bCs/>
                <w:lang w:eastAsia="es-MX"/>
              </w:rPr>
              <w:t>CUERDA ESTÁTICA DE 12.5 MM DE 200 METROS</w:t>
            </w:r>
          </w:p>
          <w:p w14:paraId="0732F16C" w14:textId="50872591" w:rsidR="002E477D" w:rsidRPr="00455355" w:rsidRDefault="004D096D" w:rsidP="00F87266">
            <w:pPr>
              <w:spacing w:after="0" w:line="240" w:lineRule="auto"/>
              <w:ind w:left="92"/>
              <w:jc w:val="both"/>
              <w:rPr>
                <w:rFonts w:ascii="Arial Narrow" w:eastAsia="Times New Roman" w:hAnsi="Arial Narrow"/>
                <w:b/>
                <w:bCs/>
                <w:lang w:eastAsia="es-MX"/>
              </w:rPr>
            </w:pPr>
            <w:r>
              <w:rPr>
                <w:rFonts w:ascii="Arial Narrow" w:hAnsi="Arial Narrow"/>
              </w:rPr>
              <w:t xml:space="preserve">3. </w:t>
            </w:r>
            <w:r w:rsidR="002E477D" w:rsidRPr="004D096D">
              <w:rPr>
                <w:rFonts w:ascii="Arial Narrow" w:hAnsi="Arial Narrow"/>
              </w:rPr>
              <w:t xml:space="preserve">JEMOP-DIVFE-ESASA-03054-ASA-1 </w:t>
            </w:r>
            <w:r w:rsidR="002E477D" w:rsidRPr="00455355">
              <w:rPr>
                <w:rFonts w:ascii="Arial Narrow" w:eastAsia="Times New Roman" w:hAnsi="Arial Narrow"/>
                <w:b/>
                <w:bCs/>
                <w:lang w:eastAsia="es-MX"/>
              </w:rPr>
              <w:t>ARNÉS PÉLVICO</w:t>
            </w:r>
          </w:p>
          <w:p w14:paraId="486472B5" w14:textId="6C356454" w:rsidR="002E477D" w:rsidRPr="00F87266" w:rsidRDefault="00F87266" w:rsidP="00F87266">
            <w:pPr>
              <w:spacing w:after="0" w:line="240" w:lineRule="auto"/>
              <w:ind w:left="92"/>
              <w:jc w:val="both"/>
              <w:rPr>
                <w:rFonts w:ascii="Arial Narrow" w:eastAsia="Times New Roman" w:hAnsi="Arial Narrow"/>
                <w:b/>
                <w:bCs/>
                <w:lang w:eastAsia="es-MX"/>
              </w:rPr>
            </w:pPr>
            <w:r>
              <w:rPr>
                <w:rFonts w:ascii="Arial Narrow" w:hAnsi="Arial Narrow"/>
              </w:rPr>
              <w:t xml:space="preserve">4. </w:t>
            </w:r>
            <w:r w:rsidR="002E477D" w:rsidRPr="00F87266">
              <w:rPr>
                <w:rFonts w:ascii="Arial Narrow" w:hAnsi="Arial Narrow"/>
              </w:rPr>
              <w:t xml:space="preserve">JEMPP-CEDE4-DIETE-DIVFE- ET-03056/INT-0 </w:t>
            </w:r>
            <w:r w:rsidR="002E477D" w:rsidRPr="00F87266">
              <w:rPr>
                <w:rFonts w:ascii="Arial Narrow" w:eastAsia="Times New Roman" w:hAnsi="Arial Narrow"/>
                <w:b/>
                <w:bCs/>
                <w:lang w:eastAsia="es-MX"/>
              </w:rPr>
              <w:t>CORREA DE SEGURIDAD PERSONAL CON ABSORCIÓN DE ENERGÍA</w:t>
            </w:r>
          </w:p>
          <w:p w14:paraId="5091659E" w14:textId="246D9411" w:rsidR="002E477D" w:rsidRDefault="00F87266" w:rsidP="00F87266">
            <w:pPr>
              <w:spacing w:after="0" w:line="240" w:lineRule="auto"/>
              <w:ind w:left="92"/>
              <w:jc w:val="both"/>
              <w:rPr>
                <w:rFonts w:ascii="Arial Narrow" w:hAnsi="Arial Narrow"/>
                <w:b/>
                <w:bCs/>
              </w:rPr>
            </w:pPr>
            <w:r>
              <w:rPr>
                <w:rFonts w:ascii="Arial Narrow" w:hAnsi="Arial Narrow"/>
              </w:rPr>
              <w:t xml:space="preserve">5. </w:t>
            </w:r>
            <w:r w:rsidR="002E477D" w:rsidRPr="00F87266">
              <w:rPr>
                <w:rFonts w:ascii="Arial Narrow" w:hAnsi="Arial Narrow"/>
              </w:rPr>
              <w:t xml:space="preserve">JEMOP-DIVFE-ESASA -ET-04154/FUE-3 </w:t>
            </w:r>
            <w:r w:rsidR="002E477D" w:rsidRPr="00F87266">
              <w:rPr>
                <w:rFonts w:ascii="Arial Narrow" w:hAnsi="Arial Narrow"/>
                <w:b/>
                <w:bCs/>
              </w:rPr>
              <w:t>DESCENDEDOR OCHO DE SEGURIDAD Y RESCATE EN ACERO O ACERO INOXIDABLE</w:t>
            </w:r>
          </w:p>
          <w:p w14:paraId="7A359D82" w14:textId="77777777" w:rsidR="00D3698A" w:rsidRPr="00F87266" w:rsidRDefault="00D3698A" w:rsidP="00F87266">
            <w:pPr>
              <w:spacing w:after="0" w:line="240" w:lineRule="auto"/>
              <w:ind w:left="92"/>
              <w:jc w:val="both"/>
              <w:rPr>
                <w:rFonts w:ascii="Arial Narrow" w:hAnsi="Arial Narrow"/>
                <w:b/>
                <w:bCs/>
              </w:rPr>
            </w:pPr>
          </w:p>
          <w:p w14:paraId="74F42C65" w14:textId="11DBDB13" w:rsidR="002E477D" w:rsidRPr="00D3698A" w:rsidRDefault="00D3698A" w:rsidP="00D3698A">
            <w:pPr>
              <w:spacing w:after="60" w:line="240" w:lineRule="auto"/>
              <w:ind w:left="92"/>
              <w:rPr>
                <w:rFonts w:ascii="Arial Narrow" w:hAnsi="Arial Narrow"/>
                <w:b/>
                <w:bCs/>
              </w:rPr>
            </w:pPr>
            <w:r>
              <w:rPr>
                <w:rFonts w:ascii="Arial Narrow" w:hAnsi="Arial Narrow"/>
              </w:rPr>
              <w:lastRenderedPageBreak/>
              <w:t xml:space="preserve">6. </w:t>
            </w:r>
            <w:r w:rsidR="002E477D" w:rsidRPr="00D3698A">
              <w:rPr>
                <w:rFonts w:ascii="Arial Narrow" w:hAnsi="Arial Narrow"/>
              </w:rPr>
              <w:t xml:space="preserve">JEMOP-DIVFE-ESASA -ET-04156/FUE-3 </w:t>
            </w:r>
            <w:r w:rsidR="002E477D" w:rsidRPr="00D3698A">
              <w:rPr>
                <w:rFonts w:ascii="Arial Narrow" w:hAnsi="Arial Narrow"/>
                <w:b/>
                <w:bCs/>
              </w:rPr>
              <w:t>MOSQUETÓN DE BLOQUEO AUTOMÁTICO EN ACERO INOXIDABLE</w:t>
            </w:r>
          </w:p>
          <w:p w14:paraId="0E27630C" w14:textId="77777777" w:rsidR="002E477D" w:rsidRPr="005E2154" w:rsidRDefault="002E477D" w:rsidP="002A4EAC">
            <w:pPr>
              <w:spacing w:after="60"/>
              <w:jc w:val="both"/>
              <w:rPr>
                <w:rFonts w:ascii="Arial Narrow" w:hAnsi="Arial Narrow"/>
              </w:rPr>
            </w:pPr>
            <w:r w:rsidRPr="005E2154">
              <w:rPr>
                <w:rFonts w:ascii="Arial Narrow" w:hAnsi="Arial Narrow"/>
              </w:rPr>
              <w:t>El oferente deberá garantizar que los bienes ofertados cumplan con las especificaciones técnicas que les sean aplicables. La Unidad beneficiaria, por medio del comité técnico evaluador durante la evaluación de las ofertas y del supervisor o personal técnico designado durante la recepción, deberá observar y verificar el cumplimiento de los requisitos establecidos en los documentos técnicos correspondientes a cada elemento. La verificación deberá dejarse consignada en los soportes de evaluación o recepción, según corresponda.</w:t>
            </w:r>
          </w:p>
        </w:tc>
      </w:tr>
      <w:tr w:rsidR="002E477D" w14:paraId="5678CF58" w14:textId="77777777" w:rsidTr="006C27F8">
        <w:trPr>
          <w:trHeight w:val="20"/>
        </w:trPr>
        <w:tc>
          <w:tcPr>
            <w:tcW w:w="568" w:type="dxa"/>
            <w:vAlign w:val="center"/>
          </w:tcPr>
          <w:p w14:paraId="2531D733" w14:textId="77777777" w:rsidR="002E477D" w:rsidRPr="00656360" w:rsidRDefault="002E477D" w:rsidP="002A4EAC">
            <w:pPr>
              <w:jc w:val="center"/>
              <w:rPr>
                <w:rFonts w:ascii="Arial Narrow" w:hAnsi="Arial Narrow"/>
                <w:b/>
                <w:bCs/>
              </w:rPr>
            </w:pPr>
            <w:r w:rsidRPr="00656360">
              <w:rPr>
                <w:rFonts w:ascii="Arial Narrow" w:hAnsi="Arial Narrow"/>
                <w:b/>
                <w:bCs/>
              </w:rPr>
              <w:lastRenderedPageBreak/>
              <w:t>8</w:t>
            </w:r>
          </w:p>
        </w:tc>
        <w:tc>
          <w:tcPr>
            <w:tcW w:w="1781" w:type="dxa"/>
            <w:vAlign w:val="center"/>
          </w:tcPr>
          <w:p w14:paraId="04198643" w14:textId="77777777" w:rsidR="002E477D" w:rsidRPr="00656360" w:rsidRDefault="002E477D" w:rsidP="002A4EAC">
            <w:pPr>
              <w:jc w:val="center"/>
              <w:rPr>
                <w:rFonts w:ascii="Arial Narrow" w:hAnsi="Arial Narrow"/>
                <w:b/>
                <w:bCs/>
              </w:rPr>
            </w:pPr>
            <w:r w:rsidRPr="00656360">
              <w:rPr>
                <w:rFonts w:ascii="Arial Narrow" w:hAnsi="Arial Narrow"/>
                <w:b/>
                <w:bCs/>
              </w:rPr>
              <w:t>ACOMPAÑAMIENTO TÉCNICO</w:t>
            </w:r>
          </w:p>
        </w:tc>
        <w:tc>
          <w:tcPr>
            <w:tcW w:w="8136" w:type="dxa"/>
          </w:tcPr>
          <w:p w14:paraId="71F4C6BA" w14:textId="4DCBE096" w:rsidR="002E477D" w:rsidRPr="005E2154" w:rsidRDefault="002E477D" w:rsidP="002A4EAC">
            <w:pPr>
              <w:jc w:val="both"/>
              <w:rPr>
                <w:rFonts w:ascii="Arial Narrow" w:hAnsi="Arial Narrow"/>
              </w:rPr>
            </w:pPr>
            <w:r w:rsidRPr="005E2154">
              <w:rPr>
                <w:rFonts w:ascii="Arial Narrow" w:hAnsi="Arial Narrow"/>
              </w:rPr>
              <w:t>Como parte de la compraventa, el contratista deberá brindar acompañamiento técnico únicamente durante la recepción de los bienes, con el propósito de apoyar la verificación de cantidades, estado, embalaje, documentación técnica y cumplimiento de las especificaciones. Cuando corresponda por la naturaleza del bien, podrá suministrar indicaciones básicas de uso, almacenamiento y mantenimiento previstas por el fabricante. No se exigirá instalación o puesta en marcha salvo que una especificación técnica del ítem lo establezca expresamente.</w:t>
            </w:r>
          </w:p>
        </w:tc>
      </w:tr>
      <w:tr w:rsidR="002E477D" w14:paraId="11D42E21" w14:textId="77777777" w:rsidTr="006C27F8">
        <w:trPr>
          <w:trHeight w:val="20"/>
        </w:trPr>
        <w:tc>
          <w:tcPr>
            <w:tcW w:w="568" w:type="dxa"/>
            <w:vAlign w:val="center"/>
          </w:tcPr>
          <w:p w14:paraId="73B753E2" w14:textId="77777777" w:rsidR="002E477D" w:rsidRPr="00656360" w:rsidRDefault="002E477D" w:rsidP="002A4EAC">
            <w:pPr>
              <w:jc w:val="center"/>
              <w:rPr>
                <w:rFonts w:ascii="Arial Narrow" w:hAnsi="Arial Narrow"/>
                <w:b/>
                <w:bCs/>
              </w:rPr>
            </w:pPr>
            <w:r w:rsidRPr="00656360">
              <w:rPr>
                <w:rFonts w:ascii="Arial Narrow" w:hAnsi="Arial Narrow"/>
                <w:b/>
                <w:bCs/>
              </w:rPr>
              <w:t>9</w:t>
            </w:r>
          </w:p>
        </w:tc>
        <w:tc>
          <w:tcPr>
            <w:tcW w:w="1781" w:type="dxa"/>
            <w:vAlign w:val="center"/>
          </w:tcPr>
          <w:p w14:paraId="5B19FB0A" w14:textId="77777777" w:rsidR="002E477D" w:rsidRPr="00656360" w:rsidRDefault="002E477D" w:rsidP="002A4EAC">
            <w:pPr>
              <w:jc w:val="center"/>
              <w:rPr>
                <w:rFonts w:ascii="Arial Narrow" w:hAnsi="Arial Narrow"/>
                <w:b/>
                <w:bCs/>
              </w:rPr>
            </w:pPr>
            <w:r w:rsidRPr="00656360">
              <w:rPr>
                <w:rFonts w:ascii="Arial Narrow" w:hAnsi="Arial Narrow"/>
                <w:b/>
                <w:bCs/>
              </w:rPr>
              <w:t>CRONOGRAMA DE ENTREGA</w:t>
            </w:r>
          </w:p>
        </w:tc>
        <w:tc>
          <w:tcPr>
            <w:tcW w:w="8136" w:type="dxa"/>
          </w:tcPr>
          <w:p w14:paraId="0AB661D7" w14:textId="58DE9EAD" w:rsidR="002E477D" w:rsidRPr="005E2154" w:rsidRDefault="002E477D" w:rsidP="002A4EAC">
            <w:pPr>
              <w:jc w:val="both"/>
              <w:rPr>
                <w:rFonts w:ascii="Arial Narrow" w:hAnsi="Arial Narrow"/>
              </w:rPr>
            </w:pPr>
            <w:r w:rsidRPr="005E2154">
              <w:rPr>
                <w:rFonts w:ascii="Arial Narrow" w:hAnsi="Arial Narrow"/>
              </w:rPr>
              <w:t>Al momento de la firma del acta de inicio, el contratista deberá entregar al supervisor el cronograma estimado para la entrega de los bienes adjudicados, indicando las fechas previstas de entrega y de las verificaciones que resulten aplicables. El cronograma servirá para el seguimiento técnico y administrativo de la compraventa.</w:t>
            </w:r>
          </w:p>
        </w:tc>
      </w:tr>
      <w:tr w:rsidR="002E477D" w14:paraId="04684A07" w14:textId="77777777" w:rsidTr="006C27F8">
        <w:trPr>
          <w:trHeight w:val="20"/>
        </w:trPr>
        <w:tc>
          <w:tcPr>
            <w:tcW w:w="568" w:type="dxa"/>
            <w:vAlign w:val="center"/>
          </w:tcPr>
          <w:p w14:paraId="13FA643C" w14:textId="77777777" w:rsidR="002E477D" w:rsidRPr="00656360" w:rsidRDefault="002E477D" w:rsidP="002A4EAC">
            <w:pPr>
              <w:jc w:val="center"/>
              <w:rPr>
                <w:rFonts w:ascii="Arial Narrow" w:hAnsi="Arial Narrow"/>
                <w:b/>
                <w:bCs/>
              </w:rPr>
            </w:pPr>
            <w:r w:rsidRPr="00656360">
              <w:rPr>
                <w:rFonts w:ascii="Arial Narrow" w:hAnsi="Arial Narrow"/>
                <w:b/>
                <w:bCs/>
              </w:rPr>
              <w:t>10</w:t>
            </w:r>
          </w:p>
        </w:tc>
        <w:tc>
          <w:tcPr>
            <w:tcW w:w="1781" w:type="dxa"/>
            <w:vAlign w:val="center"/>
          </w:tcPr>
          <w:p w14:paraId="07E406C6" w14:textId="77777777" w:rsidR="002E477D" w:rsidRPr="00656360" w:rsidRDefault="002E477D" w:rsidP="002A4EAC">
            <w:pPr>
              <w:jc w:val="center"/>
              <w:rPr>
                <w:rFonts w:ascii="Arial Narrow" w:hAnsi="Arial Narrow"/>
                <w:b/>
                <w:bCs/>
              </w:rPr>
            </w:pPr>
            <w:r w:rsidRPr="00656360">
              <w:rPr>
                <w:rFonts w:ascii="Arial Narrow" w:hAnsi="Arial Narrow"/>
                <w:b/>
                <w:bCs/>
              </w:rPr>
              <w:t>COSTOS LOGÍSTICOS</w:t>
            </w:r>
          </w:p>
        </w:tc>
        <w:tc>
          <w:tcPr>
            <w:tcW w:w="8136" w:type="dxa"/>
          </w:tcPr>
          <w:p w14:paraId="4A7BA4A6" w14:textId="2201EDD8" w:rsidR="002E477D" w:rsidRPr="005E2154" w:rsidRDefault="002E477D" w:rsidP="002A4EAC">
            <w:pPr>
              <w:jc w:val="both"/>
              <w:rPr>
                <w:rFonts w:ascii="Arial Narrow" w:hAnsi="Arial Narrow"/>
              </w:rPr>
            </w:pPr>
            <w:r w:rsidRPr="005E2154">
              <w:rPr>
                <w:rFonts w:ascii="Arial Narrow" w:hAnsi="Arial Narrow"/>
              </w:rPr>
              <w:t>Los costos logísticos generados por la ejecución del contrato, tales como desplazamiento de los bienes, combustibles, fletes, viáticos y demás trámites de orden administrativo serán asumidos por el contratista EI contratista será responsable por el traslado, custodia, manejo, fletes, seguros, integridad fiscal y demás erogaciones, hasta la entrega y recibo a satisfacción de los bienes.</w:t>
            </w:r>
          </w:p>
        </w:tc>
      </w:tr>
      <w:tr w:rsidR="002E477D" w:rsidRPr="00AD7785" w14:paraId="7D44715C" w14:textId="77777777" w:rsidTr="006C27F8">
        <w:trPr>
          <w:trHeight w:val="20"/>
        </w:trPr>
        <w:tc>
          <w:tcPr>
            <w:tcW w:w="568" w:type="dxa"/>
            <w:vAlign w:val="center"/>
          </w:tcPr>
          <w:p w14:paraId="2FEC9A3A" w14:textId="77777777" w:rsidR="002E477D" w:rsidRPr="00656360" w:rsidRDefault="002E477D" w:rsidP="002A4EAC">
            <w:pPr>
              <w:jc w:val="center"/>
              <w:rPr>
                <w:rFonts w:ascii="Arial Narrow" w:hAnsi="Arial Narrow"/>
                <w:b/>
                <w:bCs/>
              </w:rPr>
            </w:pPr>
            <w:r w:rsidRPr="00656360">
              <w:rPr>
                <w:rFonts w:ascii="Arial Narrow" w:hAnsi="Arial Narrow"/>
                <w:b/>
                <w:bCs/>
              </w:rPr>
              <w:t>11</w:t>
            </w:r>
          </w:p>
        </w:tc>
        <w:tc>
          <w:tcPr>
            <w:tcW w:w="1781" w:type="dxa"/>
            <w:vAlign w:val="center"/>
          </w:tcPr>
          <w:p w14:paraId="22E578F1" w14:textId="77777777" w:rsidR="002E477D" w:rsidRPr="00656360" w:rsidRDefault="002E477D" w:rsidP="002A4EAC">
            <w:pPr>
              <w:jc w:val="center"/>
              <w:rPr>
                <w:rFonts w:ascii="Arial Narrow" w:hAnsi="Arial Narrow"/>
                <w:b/>
                <w:bCs/>
              </w:rPr>
            </w:pPr>
            <w:r w:rsidRPr="00656360">
              <w:rPr>
                <w:rFonts w:ascii="Arial Narrow" w:hAnsi="Arial Narrow"/>
                <w:b/>
                <w:bCs/>
              </w:rPr>
              <w:t>GARANTÍA Y TIEMPO DE VIDA ÚTIL</w:t>
            </w:r>
          </w:p>
        </w:tc>
        <w:tc>
          <w:tcPr>
            <w:tcW w:w="8136" w:type="dxa"/>
          </w:tcPr>
          <w:p w14:paraId="585D6F2B" w14:textId="77777777" w:rsidR="002E477D" w:rsidRPr="005E2154" w:rsidRDefault="002E477D" w:rsidP="005E2154">
            <w:pPr>
              <w:jc w:val="both"/>
              <w:rPr>
                <w:rFonts w:ascii="Arial Narrow" w:hAnsi="Arial Narrow"/>
              </w:rPr>
            </w:pPr>
            <w:r w:rsidRPr="005E2154">
              <w:rPr>
                <w:rFonts w:ascii="Arial Narrow" w:hAnsi="Arial Narrow"/>
              </w:rPr>
              <w:t>El oferente deberá presentar, junto con su oferta, documento independiente suscrito y firmado por el fabricante en el que se comprometa a cumplir con la vida útil y la garantía establecidas para cada uno de los bienes ofertados.</w:t>
            </w:r>
          </w:p>
          <w:p w14:paraId="137EB89D" w14:textId="77777777" w:rsidR="002E477D" w:rsidRPr="005E2154" w:rsidRDefault="002E477D" w:rsidP="005E2154">
            <w:pPr>
              <w:jc w:val="both"/>
              <w:rPr>
                <w:rFonts w:ascii="Arial Narrow" w:hAnsi="Arial Narrow"/>
              </w:rPr>
            </w:pPr>
            <w:r w:rsidRPr="005E2154">
              <w:rPr>
                <w:rFonts w:ascii="Arial Narrow" w:hAnsi="Arial Narrow"/>
              </w:rPr>
              <w:t xml:space="preserve">La garantía técnica </w:t>
            </w:r>
            <w:proofErr w:type="spellStart"/>
            <w:r w:rsidRPr="005E2154">
              <w:rPr>
                <w:rFonts w:ascii="Arial Narrow" w:hAnsi="Arial Narrow"/>
              </w:rPr>
              <w:t>minima</w:t>
            </w:r>
            <w:proofErr w:type="spellEnd"/>
            <w:r w:rsidRPr="005E2154">
              <w:rPr>
                <w:rFonts w:ascii="Arial Narrow" w:hAnsi="Arial Narrow"/>
              </w:rPr>
              <w:t xml:space="preserve"> será de tres (3) años, contados a partir de la suscripción del acta de recibido a satisfacción por parte del supervisor del contrato, o por el término superior ofrecido por el fabricante, si este fuere mayor. La garantía deberá cubrir, como mínimo, defectos de fabricación, materiales y mano de obra, sin costo adicional para la Entidad.</w:t>
            </w:r>
          </w:p>
          <w:p w14:paraId="7F7D1967" w14:textId="77777777" w:rsidR="002E477D" w:rsidRPr="005E2154" w:rsidRDefault="002E477D" w:rsidP="005E2154">
            <w:pPr>
              <w:jc w:val="both"/>
              <w:rPr>
                <w:rFonts w:ascii="Arial Narrow" w:hAnsi="Arial Narrow"/>
              </w:rPr>
            </w:pPr>
            <w:r w:rsidRPr="005E2154">
              <w:rPr>
                <w:rFonts w:ascii="Arial Narrow" w:hAnsi="Arial Narrow"/>
              </w:rPr>
              <w:t>La vida útil de los bienes deberá corresponder a la establecida por el fabricante y estar respaldada por la documentación técnica correspondiente. Para la totalidad de los ítems 1 al 12 del numeral 3.3.1, la vida útil y la garantía deberán quedar expresamente acreditadas cuando resulten aplicables por la naturaleza del bien.</w:t>
            </w:r>
          </w:p>
        </w:tc>
      </w:tr>
      <w:tr w:rsidR="002E477D" w14:paraId="6FCF496D" w14:textId="77777777" w:rsidTr="006C27F8">
        <w:trPr>
          <w:trHeight w:val="20"/>
        </w:trPr>
        <w:tc>
          <w:tcPr>
            <w:tcW w:w="568" w:type="dxa"/>
            <w:vAlign w:val="center"/>
          </w:tcPr>
          <w:p w14:paraId="45BDDAD2" w14:textId="77777777" w:rsidR="002E477D" w:rsidRPr="00656360" w:rsidRDefault="002E477D" w:rsidP="002A4EAC">
            <w:pPr>
              <w:jc w:val="center"/>
              <w:rPr>
                <w:rFonts w:ascii="Arial Narrow" w:hAnsi="Arial Narrow"/>
                <w:b/>
                <w:bCs/>
              </w:rPr>
            </w:pPr>
            <w:r w:rsidRPr="00656360">
              <w:rPr>
                <w:rFonts w:ascii="Arial Narrow" w:hAnsi="Arial Narrow"/>
                <w:b/>
                <w:bCs/>
              </w:rPr>
              <w:t>12</w:t>
            </w:r>
          </w:p>
        </w:tc>
        <w:tc>
          <w:tcPr>
            <w:tcW w:w="1781" w:type="dxa"/>
            <w:vAlign w:val="center"/>
          </w:tcPr>
          <w:p w14:paraId="1F8082A2" w14:textId="77777777" w:rsidR="002E477D" w:rsidRPr="00656360" w:rsidRDefault="002E477D" w:rsidP="002A4EAC">
            <w:pPr>
              <w:jc w:val="center"/>
              <w:rPr>
                <w:rFonts w:ascii="Arial Narrow" w:hAnsi="Arial Narrow"/>
                <w:b/>
                <w:bCs/>
              </w:rPr>
            </w:pPr>
            <w:r w:rsidRPr="00656360">
              <w:rPr>
                <w:rFonts w:ascii="Arial Narrow" w:hAnsi="Arial Narrow"/>
                <w:b/>
                <w:bCs/>
              </w:rPr>
              <w:t>RESPONSABILIDAD ADMINISTRATIVA DEL CONTRATISTA</w:t>
            </w:r>
          </w:p>
        </w:tc>
        <w:tc>
          <w:tcPr>
            <w:tcW w:w="8136" w:type="dxa"/>
          </w:tcPr>
          <w:p w14:paraId="20203A40" w14:textId="77777777" w:rsidR="002E477D" w:rsidRPr="005E2154" w:rsidRDefault="002E477D" w:rsidP="002A4EAC">
            <w:pPr>
              <w:jc w:val="both"/>
              <w:rPr>
                <w:rFonts w:ascii="Arial Narrow" w:hAnsi="Arial Narrow"/>
              </w:rPr>
            </w:pPr>
            <w:r w:rsidRPr="005E2154">
              <w:rPr>
                <w:rFonts w:ascii="Arial Narrow" w:hAnsi="Arial Narrow"/>
              </w:rPr>
              <w:t>El contratista debe garantizar el empleo por parte del personal designado para la entrega de los bienes adquiridos de los implementos de seguridad industrial que requieran en la entrega de los bienes, con el fin de minimizar los riesgos de accidentes a la propiedad, al personal, instalaciones y equipos de la Aviación del Ejército, de acuerdo con la normativa legal vigente</w:t>
            </w:r>
          </w:p>
          <w:p w14:paraId="0C265431" w14:textId="77777777" w:rsidR="002E477D" w:rsidRPr="005E2154" w:rsidRDefault="002E477D" w:rsidP="002A4EAC">
            <w:pPr>
              <w:jc w:val="both"/>
              <w:rPr>
                <w:rFonts w:ascii="Arial Narrow" w:hAnsi="Arial Narrow"/>
              </w:rPr>
            </w:pPr>
            <w:r w:rsidRPr="005E2154">
              <w:rPr>
                <w:rFonts w:ascii="Arial Narrow" w:hAnsi="Arial Narrow"/>
              </w:rPr>
              <w:t>Nota: en caso de lesiones, accidentes y demás que se presenten en las instalaciones de las unidades militares en desarrollo de la ejecución del contrato, no son responsabilidad de la institución. Los costos, trámites y perjuicios generados por aquellas son responsabilidad exclusiva del contratista</w:t>
            </w:r>
          </w:p>
          <w:p w14:paraId="3578A143" w14:textId="77777777" w:rsidR="002E477D" w:rsidRPr="005E2154" w:rsidRDefault="002E477D" w:rsidP="002A4EAC">
            <w:pPr>
              <w:jc w:val="both"/>
              <w:rPr>
                <w:rFonts w:ascii="Arial Narrow" w:hAnsi="Arial Narrow"/>
              </w:rPr>
            </w:pPr>
          </w:p>
        </w:tc>
      </w:tr>
    </w:tbl>
    <w:p w14:paraId="02467DBC" w14:textId="77777777" w:rsidR="00C53B62" w:rsidRDefault="00C53B62" w:rsidP="00992BE5">
      <w:pPr>
        <w:spacing w:after="0" w:line="240" w:lineRule="auto"/>
        <w:ind w:right="59"/>
        <w:rPr>
          <w:rFonts w:ascii="Arial Narrow" w:hAnsi="Arial Narrow" w:cs="Arial"/>
          <w:b/>
          <w:bCs/>
          <w:u w:val="single"/>
        </w:rPr>
      </w:pPr>
    </w:p>
    <w:p w14:paraId="5003D4D8" w14:textId="059362EB" w:rsidR="00992BE5" w:rsidRPr="00992BE5" w:rsidRDefault="00992BE5" w:rsidP="009273AC">
      <w:pPr>
        <w:spacing w:after="0" w:line="240" w:lineRule="auto"/>
        <w:ind w:right="59"/>
        <w:jc w:val="both"/>
        <w:rPr>
          <w:rFonts w:ascii="Arial Narrow" w:hAnsi="Arial Narrow" w:cs="Arial"/>
          <w:b/>
          <w:bCs/>
          <w:u w:val="single"/>
        </w:rPr>
      </w:pPr>
      <w:r w:rsidRPr="00992BE5">
        <w:rPr>
          <w:rFonts w:ascii="Arial Narrow" w:hAnsi="Arial Narrow" w:cs="Arial"/>
          <w:b/>
          <w:bCs/>
          <w:u w:val="single"/>
        </w:rPr>
        <w:lastRenderedPageBreak/>
        <w:t xml:space="preserve">CON LA FIRMA DEL PRESENTE DOCUMENTO, ME COMPROMETO A CUMPLIR TODAS Y CADA UNA DE LA ESPECIFICACIONES TÉCNICAS SOLICITADAS PARA EL PROCESO </w:t>
      </w:r>
    </w:p>
    <w:p w14:paraId="3E094826" w14:textId="77777777" w:rsidR="00992BE5" w:rsidRPr="00992BE5" w:rsidRDefault="00992BE5" w:rsidP="00992BE5">
      <w:pPr>
        <w:pStyle w:val="Body1"/>
        <w:contextualSpacing/>
        <w:jc w:val="both"/>
        <w:outlineLvl w:val="0"/>
        <w:rPr>
          <w:rFonts w:ascii="Arial Narrow" w:hAnsi="Arial Narrow" w:cs="Arial"/>
          <w:b/>
          <w:bCs/>
          <w:color w:val="auto"/>
          <w:sz w:val="22"/>
          <w:szCs w:val="22"/>
          <w:lang w:val="es-CO"/>
        </w:rPr>
      </w:pPr>
    </w:p>
    <w:p w14:paraId="0521B6F2" w14:textId="77777777" w:rsidR="00992BE5" w:rsidRPr="00992BE5" w:rsidRDefault="00992BE5" w:rsidP="00992BE5">
      <w:pPr>
        <w:pStyle w:val="Body1"/>
        <w:contextualSpacing/>
        <w:jc w:val="center"/>
        <w:outlineLvl w:val="0"/>
        <w:rPr>
          <w:rFonts w:ascii="Arial Narrow" w:hAnsi="Arial Narrow" w:cs="Arial"/>
          <w:b/>
          <w:bCs/>
          <w:color w:val="auto"/>
          <w:sz w:val="22"/>
          <w:szCs w:val="22"/>
          <w:lang w:val="es-CO"/>
        </w:rPr>
      </w:pPr>
    </w:p>
    <w:p w14:paraId="79740CEB"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FIRMA: _________________________________________</w:t>
      </w:r>
    </w:p>
    <w:p w14:paraId="74209D9C"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Nombre o Razón Social del Proponente: ______________</w:t>
      </w:r>
    </w:p>
    <w:p w14:paraId="224B6ED2"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NIT: _____________________________________________</w:t>
      </w:r>
    </w:p>
    <w:p w14:paraId="42E73F96"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Nombre del Representante Legal: ____________________</w:t>
      </w:r>
    </w:p>
    <w:p w14:paraId="3C7F3A67"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C.C. No.</w:t>
      </w:r>
      <w:r w:rsidRPr="00992BE5">
        <w:rPr>
          <w:rFonts w:ascii="Arial Narrow" w:hAnsi="Arial Narrow"/>
          <w:b/>
          <w:bCs/>
        </w:rPr>
        <w:tab/>
        <w:t>_______________ de ________________________</w:t>
      </w:r>
      <w:r w:rsidRPr="00992BE5">
        <w:rPr>
          <w:rFonts w:ascii="Arial Narrow" w:hAnsi="Arial Narrow"/>
          <w:b/>
          <w:bCs/>
        </w:rPr>
        <w:tab/>
        <w:t xml:space="preserve"> </w:t>
      </w:r>
    </w:p>
    <w:p w14:paraId="77F0643F" w14:textId="77777777" w:rsidR="00992BE5" w:rsidRPr="00992BE5" w:rsidRDefault="00992BE5" w:rsidP="00992BE5">
      <w:pPr>
        <w:spacing w:after="0" w:line="240" w:lineRule="auto"/>
        <w:jc w:val="both"/>
        <w:rPr>
          <w:rFonts w:ascii="Arial Narrow" w:hAnsi="Arial Narrow"/>
          <w:color w:val="BFBFBF" w:themeColor="background1" w:themeShade="BF"/>
        </w:rPr>
      </w:pPr>
      <w:r w:rsidRPr="00992BE5">
        <w:rPr>
          <w:rFonts w:ascii="Arial Narrow" w:hAnsi="Arial Narrow"/>
          <w:color w:val="BFBFBF" w:themeColor="background1" w:themeShade="BF"/>
        </w:rPr>
        <w:t>Este anexo hará parte integral del contrato respectivo.</w:t>
      </w:r>
    </w:p>
    <w:p w14:paraId="15449E53" w14:textId="77777777" w:rsidR="00586E59" w:rsidRPr="00992BE5" w:rsidRDefault="00586E59" w:rsidP="00586E59">
      <w:pPr>
        <w:spacing w:after="0" w:line="240" w:lineRule="auto"/>
        <w:ind w:right="-425"/>
        <w:jc w:val="both"/>
        <w:rPr>
          <w:rFonts w:ascii="Arial Narrow" w:eastAsia="Arial Narrow" w:hAnsi="Arial Narrow" w:cs="Arial Narrow"/>
          <w:b/>
          <w:color w:val="000000"/>
          <w:lang w:eastAsia="es-CO"/>
        </w:rPr>
      </w:pPr>
    </w:p>
    <w:p w14:paraId="61FE80EB" w14:textId="77777777" w:rsidR="00586E59" w:rsidRPr="00992BE5" w:rsidRDefault="00586E59" w:rsidP="00586E59">
      <w:pPr>
        <w:tabs>
          <w:tab w:val="left" w:pos="284"/>
        </w:tabs>
        <w:spacing w:after="0" w:line="240" w:lineRule="auto"/>
        <w:rPr>
          <w:rFonts w:ascii="Arial Narrow" w:eastAsia="Times New Roman" w:hAnsi="Arial Narrow" w:cs="Arial"/>
          <w:b/>
          <w:highlight w:val="yellow"/>
          <w:lang w:eastAsia="es-CO"/>
        </w:rPr>
      </w:pPr>
    </w:p>
    <w:p w14:paraId="2E9A322C" w14:textId="1F56B2DB" w:rsidR="00633A43" w:rsidRPr="00992BE5" w:rsidRDefault="00633A43" w:rsidP="00C176C1">
      <w:pPr>
        <w:spacing w:after="0" w:line="240" w:lineRule="auto"/>
        <w:rPr>
          <w:rFonts w:ascii="Arial Narrow" w:hAnsi="Arial Narrow"/>
        </w:rPr>
      </w:pPr>
    </w:p>
    <w:sectPr w:rsidR="00633A43" w:rsidRPr="00992BE5" w:rsidSect="00633A43">
      <w:footerReference w:type="default" r:id="rId8"/>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8C614" w14:textId="77777777" w:rsidR="008538B7" w:rsidRDefault="008538B7" w:rsidP="00462119">
      <w:pPr>
        <w:spacing w:after="0" w:line="240" w:lineRule="auto"/>
      </w:pPr>
      <w:r>
        <w:separator/>
      </w:r>
    </w:p>
  </w:endnote>
  <w:endnote w:type="continuationSeparator" w:id="0">
    <w:p w14:paraId="56575F50" w14:textId="77777777" w:rsidR="008538B7" w:rsidRDefault="008538B7"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auto"/>
    <w:pitch w:val="variable"/>
    <w:sig w:usb0="00000000"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sig w:usb0="00000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Frutiger 45 Light">
    <w:altName w:val="Calibri"/>
    <w:panose1 w:val="00000000000000000000"/>
    <w:charset w:val="00"/>
    <w:family w:val="roman"/>
    <w:notTrueType/>
    <w:pitch w:val="default"/>
  </w:font>
  <w:font w:name="Futura">
    <w:altName w:val="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altName w:val="Optima"/>
    <w:charset w:val="00"/>
    <w:family w:val="auto"/>
    <w:pitch w:val="variable"/>
    <w:sig w:usb0="80000067" w:usb1="00000000" w:usb2="00000000" w:usb3="00000000" w:csb0="00000001" w:csb1="00000000"/>
  </w:font>
  <w:font w:name="BBVA Office Light">
    <w:altName w:val="Times New Roman"/>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font>
  <w:font w:name="Arial Black">
    <w:panose1 w:val="020B0A04020102020204"/>
    <w:charset w:val="00"/>
    <w:family w:val="swiss"/>
    <w:pitch w:val="variable"/>
    <w:sig w:usb0="A00002AF" w:usb1="400078FB" w:usb2="00000000" w:usb3="00000000" w:csb0="0000009F" w:csb1="00000000"/>
  </w:font>
  <w:font w:name="Lohit Hindi">
    <w:altName w:val="Times New Roman"/>
    <w:charset w:val="00"/>
    <w:family w:val="auto"/>
    <w:pitch w:val="variable"/>
  </w:font>
  <w:font w:name="Liberation Sans">
    <w:altName w:val="Arial"/>
    <w:charset w:val="00"/>
    <w:family w:val="auto"/>
    <w:pitch w:val="default"/>
  </w:font>
  <w:font w:name="DejaVu Sans">
    <w:altName w:val="Arial"/>
    <w:charset w:val="00"/>
    <w:family w:val="auto"/>
    <w:pitch w:val="variable"/>
    <w:sig w:usb0="E7002EFF" w:usb1="D200F5FF" w:usb2="0A042028" w:usb3="00000000" w:csb0="8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Helvetica Neue">
    <w:altName w:val="Sylfaen"/>
    <w:panose1 w:val="00000000000000000000"/>
    <w:charset w:val="00"/>
    <w:family w:val="auto"/>
    <w:notTrueType/>
    <w:pitch w:val="variable"/>
    <w:sig w:usb0="E50002FF" w:usb1="500079DB" w:usb2="00000010" w:usb3="00000000" w:csb0="00000001" w:csb1="00000000"/>
  </w:font>
  <w:font w:name="Sans Serif 12cpi">
    <w:charset w:val="00"/>
    <w:family w:val="modern"/>
    <w:pitch w:val="default"/>
    <w:sig w:usb0="00000000"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F03B" w14:textId="77777777" w:rsidR="00C315F3" w:rsidRDefault="00C315F3"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936D6" w14:textId="77777777" w:rsidR="008538B7" w:rsidRDefault="008538B7" w:rsidP="00462119">
      <w:pPr>
        <w:spacing w:after="0" w:line="240" w:lineRule="auto"/>
      </w:pPr>
      <w:r>
        <w:separator/>
      </w:r>
    </w:p>
  </w:footnote>
  <w:footnote w:type="continuationSeparator" w:id="0">
    <w:p w14:paraId="6C89D5F0" w14:textId="77777777" w:rsidR="008538B7" w:rsidRDefault="008538B7" w:rsidP="00462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styleLink w:val="WW8Num5011121"/>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15:restartNumberingAfterBreak="0">
    <w:nsid w:val="00027BA4"/>
    <w:multiLevelType w:val="hybridMultilevel"/>
    <w:tmpl w:val="09B81A58"/>
    <w:lvl w:ilvl="0" w:tplc="18B2C176">
      <w:numFmt w:val="bullet"/>
      <w:lvlText w:val=""/>
      <w:lvlJc w:val="left"/>
      <w:pPr>
        <w:ind w:left="468" w:hanging="360"/>
      </w:pPr>
      <w:rPr>
        <w:rFonts w:ascii="Symbol" w:eastAsia="Symbol" w:hAnsi="Symbol" w:cs="Symbol" w:hint="default"/>
        <w:w w:val="100"/>
        <w:sz w:val="18"/>
        <w:szCs w:val="18"/>
        <w:lang w:val="es-ES" w:eastAsia="en-US" w:bidi="ar-SA"/>
      </w:rPr>
    </w:lvl>
    <w:lvl w:ilvl="1" w:tplc="6FFC758C">
      <w:numFmt w:val="bullet"/>
      <w:lvlText w:val="•"/>
      <w:lvlJc w:val="left"/>
      <w:pPr>
        <w:ind w:left="1377" w:hanging="360"/>
      </w:pPr>
      <w:rPr>
        <w:rFonts w:hint="default"/>
        <w:lang w:val="es-ES" w:eastAsia="en-US" w:bidi="ar-SA"/>
      </w:rPr>
    </w:lvl>
    <w:lvl w:ilvl="2" w:tplc="067C02D0">
      <w:numFmt w:val="bullet"/>
      <w:lvlText w:val="•"/>
      <w:lvlJc w:val="left"/>
      <w:pPr>
        <w:ind w:left="2294" w:hanging="360"/>
      </w:pPr>
      <w:rPr>
        <w:rFonts w:hint="default"/>
        <w:lang w:val="es-ES" w:eastAsia="en-US" w:bidi="ar-SA"/>
      </w:rPr>
    </w:lvl>
    <w:lvl w:ilvl="3" w:tplc="4044CBE0">
      <w:numFmt w:val="bullet"/>
      <w:lvlText w:val="•"/>
      <w:lvlJc w:val="left"/>
      <w:pPr>
        <w:ind w:left="3211" w:hanging="360"/>
      </w:pPr>
      <w:rPr>
        <w:rFonts w:hint="default"/>
        <w:lang w:val="es-ES" w:eastAsia="en-US" w:bidi="ar-SA"/>
      </w:rPr>
    </w:lvl>
    <w:lvl w:ilvl="4" w:tplc="CFCAFC6E">
      <w:numFmt w:val="bullet"/>
      <w:lvlText w:val="•"/>
      <w:lvlJc w:val="left"/>
      <w:pPr>
        <w:ind w:left="4128" w:hanging="360"/>
      </w:pPr>
      <w:rPr>
        <w:rFonts w:hint="default"/>
        <w:lang w:val="es-ES" w:eastAsia="en-US" w:bidi="ar-SA"/>
      </w:rPr>
    </w:lvl>
    <w:lvl w:ilvl="5" w:tplc="C8A873D4">
      <w:numFmt w:val="bullet"/>
      <w:lvlText w:val="•"/>
      <w:lvlJc w:val="left"/>
      <w:pPr>
        <w:ind w:left="5046" w:hanging="360"/>
      </w:pPr>
      <w:rPr>
        <w:rFonts w:hint="default"/>
        <w:lang w:val="es-ES" w:eastAsia="en-US" w:bidi="ar-SA"/>
      </w:rPr>
    </w:lvl>
    <w:lvl w:ilvl="6" w:tplc="29C277D8">
      <w:numFmt w:val="bullet"/>
      <w:lvlText w:val="•"/>
      <w:lvlJc w:val="left"/>
      <w:pPr>
        <w:ind w:left="5963" w:hanging="360"/>
      </w:pPr>
      <w:rPr>
        <w:rFonts w:hint="default"/>
        <w:lang w:val="es-ES" w:eastAsia="en-US" w:bidi="ar-SA"/>
      </w:rPr>
    </w:lvl>
    <w:lvl w:ilvl="7" w:tplc="307C6ACE">
      <w:numFmt w:val="bullet"/>
      <w:lvlText w:val="•"/>
      <w:lvlJc w:val="left"/>
      <w:pPr>
        <w:ind w:left="6880" w:hanging="360"/>
      </w:pPr>
      <w:rPr>
        <w:rFonts w:hint="default"/>
        <w:lang w:val="es-ES" w:eastAsia="en-US" w:bidi="ar-SA"/>
      </w:rPr>
    </w:lvl>
    <w:lvl w:ilvl="8" w:tplc="CC2AF148">
      <w:numFmt w:val="bullet"/>
      <w:lvlText w:val="•"/>
      <w:lvlJc w:val="left"/>
      <w:pPr>
        <w:ind w:left="7797" w:hanging="360"/>
      </w:pPr>
      <w:rPr>
        <w:rFonts w:hint="default"/>
        <w:lang w:val="es-ES" w:eastAsia="en-US" w:bidi="ar-SA"/>
      </w:rPr>
    </w:lvl>
  </w:abstractNum>
  <w:abstractNum w:abstractNumId="6" w15:restartNumberingAfterBreak="0">
    <w:nsid w:val="00253986"/>
    <w:multiLevelType w:val="multilevel"/>
    <w:tmpl w:val="F4563806"/>
    <w:styleLink w:val="List6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4346438"/>
    <w:multiLevelType w:val="hybridMultilevel"/>
    <w:tmpl w:val="19FE85C4"/>
    <w:lvl w:ilvl="0" w:tplc="29FE3BD6">
      <w:numFmt w:val="bullet"/>
      <w:lvlText w:val=""/>
      <w:lvlJc w:val="left"/>
      <w:pPr>
        <w:ind w:left="468" w:hanging="360"/>
      </w:pPr>
      <w:rPr>
        <w:rFonts w:ascii="Symbol" w:eastAsia="Symbol" w:hAnsi="Symbol" w:cs="Symbol" w:hint="default"/>
        <w:w w:val="100"/>
        <w:sz w:val="18"/>
        <w:szCs w:val="18"/>
        <w:lang w:val="es-ES" w:eastAsia="en-US" w:bidi="ar-SA"/>
      </w:rPr>
    </w:lvl>
    <w:lvl w:ilvl="1" w:tplc="EE003818">
      <w:numFmt w:val="bullet"/>
      <w:lvlText w:val="-"/>
      <w:lvlJc w:val="left"/>
      <w:pPr>
        <w:ind w:left="829" w:hanging="361"/>
      </w:pPr>
      <w:rPr>
        <w:rFonts w:ascii="Arial" w:eastAsia="Arial" w:hAnsi="Arial" w:cs="Arial" w:hint="default"/>
        <w:w w:val="99"/>
        <w:sz w:val="18"/>
        <w:szCs w:val="18"/>
        <w:lang w:val="es-ES" w:eastAsia="en-US" w:bidi="ar-SA"/>
      </w:rPr>
    </w:lvl>
    <w:lvl w:ilvl="2" w:tplc="81DA2452">
      <w:numFmt w:val="bullet"/>
      <w:lvlText w:val="•"/>
      <w:lvlJc w:val="left"/>
      <w:pPr>
        <w:ind w:left="1799" w:hanging="361"/>
      </w:pPr>
      <w:rPr>
        <w:rFonts w:hint="default"/>
        <w:lang w:val="es-ES" w:eastAsia="en-US" w:bidi="ar-SA"/>
      </w:rPr>
    </w:lvl>
    <w:lvl w:ilvl="3" w:tplc="E228D160">
      <w:numFmt w:val="bullet"/>
      <w:lvlText w:val="•"/>
      <w:lvlJc w:val="left"/>
      <w:pPr>
        <w:ind w:left="2778" w:hanging="361"/>
      </w:pPr>
      <w:rPr>
        <w:rFonts w:hint="default"/>
        <w:lang w:val="es-ES" w:eastAsia="en-US" w:bidi="ar-SA"/>
      </w:rPr>
    </w:lvl>
    <w:lvl w:ilvl="4" w:tplc="F16C420E">
      <w:numFmt w:val="bullet"/>
      <w:lvlText w:val="•"/>
      <w:lvlJc w:val="left"/>
      <w:pPr>
        <w:ind w:left="3757" w:hanging="361"/>
      </w:pPr>
      <w:rPr>
        <w:rFonts w:hint="default"/>
        <w:lang w:val="es-ES" w:eastAsia="en-US" w:bidi="ar-SA"/>
      </w:rPr>
    </w:lvl>
    <w:lvl w:ilvl="5" w:tplc="7F56ACA8">
      <w:numFmt w:val="bullet"/>
      <w:lvlText w:val="•"/>
      <w:lvlJc w:val="left"/>
      <w:pPr>
        <w:ind w:left="4736" w:hanging="361"/>
      </w:pPr>
      <w:rPr>
        <w:rFonts w:hint="default"/>
        <w:lang w:val="es-ES" w:eastAsia="en-US" w:bidi="ar-SA"/>
      </w:rPr>
    </w:lvl>
    <w:lvl w:ilvl="6" w:tplc="3C2CAC34">
      <w:numFmt w:val="bullet"/>
      <w:lvlText w:val="•"/>
      <w:lvlJc w:val="left"/>
      <w:pPr>
        <w:ind w:left="5715" w:hanging="361"/>
      </w:pPr>
      <w:rPr>
        <w:rFonts w:hint="default"/>
        <w:lang w:val="es-ES" w:eastAsia="en-US" w:bidi="ar-SA"/>
      </w:rPr>
    </w:lvl>
    <w:lvl w:ilvl="7" w:tplc="CF9C4062">
      <w:numFmt w:val="bullet"/>
      <w:lvlText w:val="•"/>
      <w:lvlJc w:val="left"/>
      <w:pPr>
        <w:ind w:left="6694" w:hanging="361"/>
      </w:pPr>
      <w:rPr>
        <w:rFonts w:hint="default"/>
        <w:lang w:val="es-ES" w:eastAsia="en-US" w:bidi="ar-SA"/>
      </w:rPr>
    </w:lvl>
    <w:lvl w:ilvl="8" w:tplc="75CED90E">
      <w:numFmt w:val="bullet"/>
      <w:lvlText w:val="•"/>
      <w:lvlJc w:val="left"/>
      <w:pPr>
        <w:ind w:left="7673" w:hanging="361"/>
      </w:pPr>
      <w:rPr>
        <w:rFonts w:hint="default"/>
        <w:lang w:val="es-ES" w:eastAsia="en-US" w:bidi="ar-SA"/>
      </w:rPr>
    </w:lvl>
  </w:abstractNum>
  <w:abstractNum w:abstractNumId="9"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584462B"/>
    <w:multiLevelType w:val="multilevel"/>
    <w:tmpl w:val="1FE02CD4"/>
    <w:styleLink w:val="Estilo3131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 w15:restartNumberingAfterBreak="0">
    <w:nsid w:val="05A945FB"/>
    <w:multiLevelType w:val="multilevel"/>
    <w:tmpl w:val="EDD224CE"/>
    <w:lvl w:ilvl="0">
      <w:start w:val="1"/>
      <w:numFmt w:val="decimal"/>
      <w:lvlText w:val="%1-"/>
      <w:lvlJc w:val="left"/>
      <w:pPr>
        <w:ind w:left="430" w:hanging="360"/>
      </w:pPr>
      <w:rPr>
        <w:b/>
        <w:bCs/>
      </w:r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12"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 w15:restartNumberingAfterBreak="0">
    <w:nsid w:val="0647141D"/>
    <w:multiLevelType w:val="hybridMultilevel"/>
    <w:tmpl w:val="C6D2F93A"/>
    <w:lvl w:ilvl="0" w:tplc="B8D681BA">
      <w:numFmt w:val="bullet"/>
      <w:lvlText w:val=""/>
      <w:lvlJc w:val="left"/>
      <w:pPr>
        <w:ind w:left="467" w:hanging="360"/>
      </w:pPr>
      <w:rPr>
        <w:rFonts w:ascii="Symbol" w:eastAsia="Symbol" w:hAnsi="Symbol" w:cs="Symbol" w:hint="default"/>
        <w:w w:val="100"/>
        <w:sz w:val="18"/>
        <w:szCs w:val="18"/>
        <w:lang w:val="es-ES" w:eastAsia="en-US" w:bidi="ar-SA"/>
      </w:rPr>
    </w:lvl>
    <w:lvl w:ilvl="1" w:tplc="2CA06AA8">
      <w:numFmt w:val="bullet"/>
      <w:lvlText w:val="•"/>
      <w:lvlJc w:val="left"/>
      <w:pPr>
        <w:ind w:left="1397" w:hanging="360"/>
      </w:pPr>
      <w:rPr>
        <w:rFonts w:hint="default"/>
        <w:lang w:val="es-ES" w:eastAsia="en-US" w:bidi="ar-SA"/>
      </w:rPr>
    </w:lvl>
    <w:lvl w:ilvl="2" w:tplc="2A30ED1A">
      <w:numFmt w:val="bullet"/>
      <w:lvlText w:val="•"/>
      <w:lvlJc w:val="left"/>
      <w:pPr>
        <w:ind w:left="2335" w:hanging="360"/>
      </w:pPr>
      <w:rPr>
        <w:rFonts w:hint="default"/>
        <w:lang w:val="es-ES" w:eastAsia="en-US" w:bidi="ar-SA"/>
      </w:rPr>
    </w:lvl>
    <w:lvl w:ilvl="3" w:tplc="C5F252B4">
      <w:numFmt w:val="bullet"/>
      <w:lvlText w:val="•"/>
      <w:lvlJc w:val="left"/>
      <w:pPr>
        <w:ind w:left="3272" w:hanging="360"/>
      </w:pPr>
      <w:rPr>
        <w:rFonts w:hint="default"/>
        <w:lang w:val="es-ES" w:eastAsia="en-US" w:bidi="ar-SA"/>
      </w:rPr>
    </w:lvl>
    <w:lvl w:ilvl="4" w:tplc="4FF24E62">
      <w:numFmt w:val="bullet"/>
      <w:lvlText w:val="•"/>
      <w:lvlJc w:val="left"/>
      <w:pPr>
        <w:ind w:left="4210" w:hanging="360"/>
      </w:pPr>
      <w:rPr>
        <w:rFonts w:hint="default"/>
        <w:lang w:val="es-ES" w:eastAsia="en-US" w:bidi="ar-SA"/>
      </w:rPr>
    </w:lvl>
    <w:lvl w:ilvl="5" w:tplc="91DAEA42">
      <w:numFmt w:val="bullet"/>
      <w:lvlText w:val="•"/>
      <w:lvlJc w:val="left"/>
      <w:pPr>
        <w:ind w:left="5148" w:hanging="360"/>
      </w:pPr>
      <w:rPr>
        <w:rFonts w:hint="default"/>
        <w:lang w:val="es-ES" w:eastAsia="en-US" w:bidi="ar-SA"/>
      </w:rPr>
    </w:lvl>
    <w:lvl w:ilvl="6" w:tplc="AB705342">
      <w:numFmt w:val="bullet"/>
      <w:lvlText w:val="•"/>
      <w:lvlJc w:val="left"/>
      <w:pPr>
        <w:ind w:left="6085" w:hanging="360"/>
      </w:pPr>
      <w:rPr>
        <w:rFonts w:hint="default"/>
        <w:lang w:val="es-ES" w:eastAsia="en-US" w:bidi="ar-SA"/>
      </w:rPr>
    </w:lvl>
    <w:lvl w:ilvl="7" w:tplc="8F726F74">
      <w:numFmt w:val="bullet"/>
      <w:lvlText w:val="•"/>
      <w:lvlJc w:val="left"/>
      <w:pPr>
        <w:ind w:left="7023" w:hanging="360"/>
      </w:pPr>
      <w:rPr>
        <w:rFonts w:hint="default"/>
        <w:lang w:val="es-ES" w:eastAsia="en-US" w:bidi="ar-SA"/>
      </w:rPr>
    </w:lvl>
    <w:lvl w:ilvl="8" w:tplc="459AB6C0">
      <w:numFmt w:val="bullet"/>
      <w:lvlText w:val="•"/>
      <w:lvlJc w:val="left"/>
      <w:pPr>
        <w:ind w:left="7960" w:hanging="360"/>
      </w:pPr>
      <w:rPr>
        <w:rFonts w:hint="default"/>
        <w:lang w:val="es-ES" w:eastAsia="en-US" w:bidi="ar-SA"/>
      </w:rPr>
    </w:lvl>
  </w:abstractNum>
  <w:abstractNum w:abstractNumId="14" w15:restartNumberingAfterBreak="0">
    <w:nsid w:val="07CB19D0"/>
    <w:multiLevelType w:val="hybridMultilevel"/>
    <w:tmpl w:val="EFC27974"/>
    <w:lvl w:ilvl="0" w:tplc="D608B060">
      <w:numFmt w:val="bullet"/>
      <w:lvlText w:val=""/>
      <w:lvlJc w:val="left"/>
      <w:pPr>
        <w:ind w:left="469" w:hanging="360"/>
      </w:pPr>
      <w:rPr>
        <w:rFonts w:ascii="Symbol" w:eastAsia="Symbol" w:hAnsi="Symbol" w:cs="Symbol" w:hint="default"/>
        <w:w w:val="100"/>
        <w:sz w:val="18"/>
        <w:szCs w:val="18"/>
        <w:lang w:val="es-ES" w:eastAsia="en-US" w:bidi="ar-SA"/>
      </w:rPr>
    </w:lvl>
    <w:lvl w:ilvl="1" w:tplc="CFE29170">
      <w:numFmt w:val="bullet"/>
      <w:lvlText w:val="•"/>
      <w:lvlJc w:val="left"/>
      <w:pPr>
        <w:ind w:left="1405" w:hanging="360"/>
      </w:pPr>
      <w:rPr>
        <w:rFonts w:hint="default"/>
        <w:lang w:val="es-ES" w:eastAsia="en-US" w:bidi="ar-SA"/>
      </w:rPr>
    </w:lvl>
    <w:lvl w:ilvl="2" w:tplc="E9E0DA74">
      <w:numFmt w:val="bullet"/>
      <w:lvlText w:val="•"/>
      <w:lvlJc w:val="left"/>
      <w:pPr>
        <w:ind w:left="2351" w:hanging="360"/>
      </w:pPr>
      <w:rPr>
        <w:rFonts w:hint="default"/>
        <w:lang w:val="es-ES" w:eastAsia="en-US" w:bidi="ar-SA"/>
      </w:rPr>
    </w:lvl>
    <w:lvl w:ilvl="3" w:tplc="35F43FA6">
      <w:numFmt w:val="bullet"/>
      <w:lvlText w:val="•"/>
      <w:lvlJc w:val="left"/>
      <w:pPr>
        <w:ind w:left="3296" w:hanging="360"/>
      </w:pPr>
      <w:rPr>
        <w:rFonts w:hint="default"/>
        <w:lang w:val="es-ES" w:eastAsia="en-US" w:bidi="ar-SA"/>
      </w:rPr>
    </w:lvl>
    <w:lvl w:ilvl="4" w:tplc="2438CF38">
      <w:numFmt w:val="bullet"/>
      <w:lvlText w:val="•"/>
      <w:lvlJc w:val="left"/>
      <w:pPr>
        <w:ind w:left="4242" w:hanging="360"/>
      </w:pPr>
      <w:rPr>
        <w:rFonts w:hint="default"/>
        <w:lang w:val="es-ES" w:eastAsia="en-US" w:bidi="ar-SA"/>
      </w:rPr>
    </w:lvl>
    <w:lvl w:ilvl="5" w:tplc="1DB405C0">
      <w:numFmt w:val="bullet"/>
      <w:lvlText w:val="•"/>
      <w:lvlJc w:val="left"/>
      <w:pPr>
        <w:ind w:left="5188" w:hanging="360"/>
      </w:pPr>
      <w:rPr>
        <w:rFonts w:hint="default"/>
        <w:lang w:val="es-ES" w:eastAsia="en-US" w:bidi="ar-SA"/>
      </w:rPr>
    </w:lvl>
    <w:lvl w:ilvl="6" w:tplc="D4847AB4">
      <w:numFmt w:val="bullet"/>
      <w:lvlText w:val="•"/>
      <w:lvlJc w:val="left"/>
      <w:pPr>
        <w:ind w:left="6133" w:hanging="360"/>
      </w:pPr>
      <w:rPr>
        <w:rFonts w:hint="default"/>
        <w:lang w:val="es-ES" w:eastAsia="en-US" w:bidi="ar-SA"/>
      </w:rPr>
    </w:lvl>
    <w:lvl w:ilvl="7" w:tplc="C0946FA6">
      <w:numFmt w:val="bullet"/>
      <w:lvlText w:val="•"/>
      <w:lvlJc w:val="left"/>
      <w:pPr>
        <w:ind w:left="7079" w:hanging="360"/>
      </w:pPr>
      <w:rPr>
        <w:rFonts w:hint="default"/>
        <w:lang w:val="es-ES" w:eastAsia="en-US" w:bidi="ar-SA"/>
      </w:rPr>
    </w:lvl>
    <w:lvl w:ilvl="8" w:tplc="B5CE1844">
      <w:numFmt w:val="bullet"/>
      <w:lvlText w:val="•"/>
      <w:lvlJc w:val="left"/>
      <w:pPr>
        <w:ind w:left="8024" w:hanging="360"/>
      </w:pPr>
      <w:rPr>
        <w:rFonts w:hint="default"/>
        <w:lang w:val="es-ES" w:eastAsia="en-US" w:bidi="ar-SA"/>
      </w:rPr>
    </w:lvl>
  </w:abstractNum>
  <w:abstractNum w:abstractNumId="15" w15:restartNumberingAfterBreak="0">
    <w:nsid w:val="0A9B7EF0"/>
    <w:multiLevelType w:val="multilevel"/>
    <w:tmpl w:val="08E23AF8"/>
    <w:styleLink w:val="List142"/>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6" w15:restartNumberingAfterBreak="0">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C652FD9"/>
    <w:multiLevelType w:val="multilevel"/>
    <w:tmpl w:val="D1AC7158"/>
    <w:styleLink w:val="List132"/>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8" w15:restartNumberingAfterBreak="0">
    <w:nsid w:val="0E421E86"/>
    <w:multiLevelType w:val="hybridMultilevel"/>
    <w:tmpl w:val="449C99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E7E2F76"/>
    <w:multiLevelType w:val="hybridMultilevel"/>
    <w:tmpl w:val="DF3A5D3E"/>
    <w:styleLink w:val="Lista41311"/>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0" w15:restartNumberingAfterBreak="0">
    <w:nsid w:val="0F6D7419"/>
    <w:multiLevelType w:val="multilevel"/>
    <w:tmpl w:val="7054CFE6"/>
    <w:styleLink w:val="Lista411111141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2" w15:restartNumberingAfterBreak="0">
    <w:nsid w:val="1342121D"/>
    <w:multiLevelType w:val="hybridMultilevel"/>
    <w:tmpl w:val="272AD5C8"/>
    <w:lvl w:ilvl="0" w:tplc="14322AA0">
      <w:numFmt w:val="bullet"/>
      <w:lvlText w:val=""/>
      <w:lvlJc w:val="left"/>
      <w:pPr>
        <w:ind w:left="468" w:hanging="360"/>
      </w:pPr>
      <w:rPr>
        <w:rFonts w:ascii="Symbol" w:eastAsia="Symbol" w:hAnsi="Symbol" w:cs="Symbol" w:hint="default"/>
        <w:w w:val="100"/>
        <w:sz w:val="18"/>
        <w:szCs w:val="18"/>
        <w:lang w:val="es-ES" w:eastAsia="en-US" w:bidi="ar-SA"/>
      </w:rPr>
    </w:lvl>
    <w:lvl w:ilvl="1" w:tplc="87E28784">
      <w:numFmt w:val="bullet"/>
      <w:lvlText w:val="•"/>
      <w:lvlJc w:val="left"/>
      <w:pPr>
        <w:ind w:left="1376" w:hanging="360"/>
      </w:pPr>
      <w:rPr>
        <w:rFonts w:hint="default"/>
        <w:lang w:val="es-ES" w:eastAsia="en-US" w:bidi="ar-SA"/>
      </w:rPr>
    </w:lvl>
    <w:lvl w:ilvl="2" w:tplc="76ECDD60">
      <w:numFmt w:val="bullet"/>
      <w:lvlText w:val="•"/>
      <w:lvlJc w:val="left"/>
      <w:pPr>
        <w:ind w:left="2293" w:hanging="360"/>
      </w:pPr>
      <w:rPr>
        <w:rFonts w:hint="default"/>
        <w:lang w:val="es-ES" w:eastAsia="en-US" w:bidi="ar-SA"/>
      </w:rPr>
    </w:lvl>
    <w:lvl w:ilvl="3" w:tplc="26C228FE">
      <w:numFmt w:val="bullet"/>
      <w:lvlText w:val="•"/>
      <w:lvlJc w:val="left"/>
      <w:pPr>
        <w:ind w:left="3209" w:hanging="360"/>
      </w:pPr>
      <w:rPr>
        <w:rFonts w:hint="default"/>
        <w:lang w:val="es-ES" w:eastAsia="en-US" w:bidi="ar-SA"/>
      </w:rPr>
    </w:lvl>
    <w:lvl w:ilvl="4" w:tplc="011E290C">
      <w:numFmt w:val="bullet"/>
      <w:lvlText w:val="•"/>
      <w:lvlJc w:val="left"/>
      <w:pPr>
        <w:ind w:left="4126" w:hanging="360"/>
      </w:pPr>
      <w:rPr>
        <w:rFonts w:hint="default"/>
        <w:lang w:val="es-ES" w:eastAsia="en-US" w:bidi="ar-SA"/>
      </w:rPr>
    </w:lvl>
    <w:lvl w:ilvl="5" w:tplc="049ABFAA">
      <w:numFmt w:val="bullet"/>
      <w:lvlText w:val="•"/>
      <w:lvlJc w:val="left"/>
      <w:pPr>
        <w:ind w:left="5042" w:hanging="360"/>
      </w:pPr>
      <w:rPr>
        <w:rFonts w:hint="default"/>
        <w:lang w:val="es-ES" w:eastAsia="en-US" w:bidi="ar-SA"/>
      </w:rPr>
    </w:lvl>
    <w:lvl w:ilvl="6" w:tplc="622A83B6">
      <w:numFmt w:val="bullet"/>
      <w:lvlText w:val="•"/>
      <w:lvlJc w:val="left"/>
      <w:pPr>
        <w:ind w:left="5959" w:hanging="360"/>
      </w:pPr>
      <w:rPr>
        <w:rFonts w:hint="default"/>
        <w:lang w:val="es-ES" w:eastAsia="en-US" w:bidi="ar-SA"/>
      </w:rPr>
    </w:lvl>
    <w:lvl w:ilvl="7" w:tplc="5D2E36A2">
      <w:numFmt w:val="bullet"/>
      <w:lvlText w:val="•"/>
      <w:lvlJc w:val="left"/>
      <w:pPr>
        <w:ind w:left="6875" w:hanging="360"/>
      </w:pPr>
      <w:rPr>
        <w:rFonts w:hint="default"/>
        <w:lang w:val="es-ES" w:eastAsia="en-US" w:bidi="ar-SA"/>
      </w:rPr>
    </w:lvl>
    <w:lvl w:ilvl="8" w:tplc="4B0EEE6A">
      <w:numFmt w:val="bullet"/>
      <w:lvlText w:val="•"/>
      <w:lvlJc w:val="left"/>
      <w:pPr>
        <w:ind w:left="7792" w:hanging="360"/>
      </w:pPr>
      <w:rPr>
        <w:rFonts w:hint="default"/>
        <w:lang w:val="es-ES" w:eastAsia="en-US" w:bidi="ar-SA"/>
      </w:rPr>
    </w:lvl>
  </w:abstractNum>
  <w:abstractNum w:abstractNumId="23" w15:restartNumberingAfterBreak="0">
    <w:nsid w:val="143B5C7B"/>
    <w:multiLevelType w:val="hybridMultilevel"/>
    <w:tmpl w:val="7922A1DA"/>
    <w:styleLink w:val="List8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4" w15:restartNumberingAfterBreak="0">
    <w:nsid w:val="152438B9"/>
    <w:multiLevelType w:val="multilevel"/>
    <w:tmpl w:val="C2723FBC"/>
    <w:styleLink w:val="WW8Num501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5840EFD"/>
    <w:multiLevelType w:val="hybridMultilevel"/>
    <w:tmpl w:val="59D6D116"/>
    <w:lvl w:ilvl="0" w:tplc="E5021BBE">
      <w:numFmt w:val="bullet"/>
      <w:lvlText w:val=""/>
      <w:lvlJc w:val="left"/>
      <w:pPr>
        <w:ind w:left="467" w:hanging="360"/>
      </w:pPr>
      <w:rPr>
        <w:rFonts w:ascii="Symbol" w:eastAsia="Symbol" w:hAnsi="Symbol" w:cs="Symbol" w:hint="default"/>
        <w:w w:val="100"/>
        <w:sz w:val="18"/>
        <w:szCs w:val="18"/>
        <w:lang w:val="es-ES" w:eastAsia="en-US" w:bidi="ar-SA"/>
      </w:rPr>
    </w:lvl>
    <w:lvl w:ilvl="1" w:tplc="D0D04AF6">
      <w:numFmt w:val="bullet"/>
      <w:lvlText w:val="•"/>
      <w:lvlJc w:val="left"/>
      <w:pPr>
        <w:ind w:left="1431" w:hanging="360"/>
      </w:pPr>
      <w:rPr>
        <w:rFonts w:hint="default"/>
        <w:lang w:val="es-ES" w:eastAsia="en-US" w:bidi="ar-SA"/>
      </w:rPr>
    </w:lvl>
    <w:lvl w:ilvl="2" w:tplc="28D6192C">
      <w:numFmt w:val="bullet"/>
      <w:lvlText w:val="•"/>
      <w:lvlJc w:val="left"/>
      <w:pPr>
        <w:ind w:left="2403" w:hanging="360"/>
      </w:pPr>
      <w:rPr>
        <w:rFonts w:hint="default"/>
        <w:lang w:val="es-ES" w:eastAsia="en-US" w:bidi="ar-SA"/>
      </w:rPr>
    </w:lvl>
    <w:lvl w:ilvl="3" w:tplc="F9A4A184">
      <w:numFmt w:val="bullet"/>
      <w:lvlText w:val="•"/>
      <w:lvlJc w:val="left"/>
      <w:pPr>
        <w:ind w:left="3374" w:hanging="360"/>
      </w:pPr>
      <w:rPr>
        <w:rFonts w:hint="default"/>
        <w:lang w:val="es-ES" w:eastAsia="en-US" w:bidi="ar-SA"/>
      </w:rPr>
    </w:lvl>
    <w:lvl w:ilvl="4" w:tplc="C33C81A4">
      <w:numFmt w:val="bullet"/>
      <w:lvlText w:val="•"/>
      <w:lvlJc w:val="left"/>
      <w:pPr>
        <w:ind w:left="4346" w:hanging="360"/>
      </w:pPr>
      <w:rPr>
        <w:rFonts w:hint="default"/>
        <w:lang w:val="es-ES" w:eastAsia="en-US" w:bidi="ar-SA"/>
      </w:rPr>
    </w:lvl>
    <w:lvl w:ilvl="5" w:tplc="1786BC86">
      <w:numFmt w:val="bullet"/>
      <w:lvlText w:val="•"/>
      <w:lvlJc w:val="left"/>
      <w:pPr>
        <w:ind w:left="5317" w:hanging="360"/>
      </w:pPr>
      <w:rPr>
        <w:rFonts w:hint="default"/>
        <w:lang w:val="es-ES" w:eastAsia="en-US" w:bidi="ar-SA"/>
      </w:rPr>
    </w:lvl>
    <w:lvl w:ilvl="6" w:tplc="0F98B530">
      <w:numFmt w:val="bullet"/>
      <w:lvlText w:val="•"/>
      <w:lvlJc w:val="left"/>
      <w:pPr>
        <w:ind w:left="6289" w:hanging="360"/>
      </w:pPr>
      <w:rPr>
        <w:rFonts w:hint="default"/>
        <w:lang w:val="es-ES" w:eastAsia="en-US" w:bidi="ar-SA"/>
      </w:rPr>
    </w:lvl>
    <w:lvl w:ilvl="7" w:tplc="63C4C65C">
      <w:numFmt w:val="bullet"/>
      <w:lvlText w:val="•"/>
      <w:lvlJc w:val="left"/>
      <w:pPr>
        <w:ind w:left="7260" w:hanging="360"/>
      </w:pPr>
      <w:rPr>
        <w:rFonts w:hint="default"/>
        <w:lang w:val="es-ES" w:eastAsia="en-US" w:bidi="ar-SA"/>
      </w:rPr>
    </w:lvl>
    <w:lvl w:ilvl="8" w:tplc="29DADA34">
      <w:numFmt w:val="bullet"/>
      <w:lvlText w:val="•"/>
      <w:lvlJc w:val="left"/>
      <w:pPr>
        <w:ind w:left="8232" w:hanging="360"/>
      </w:pPr>
      <w:rPr>
        <w:rFonts w:hint="default"/>
        <w:lang w:val="es-ES" w:eastAsia="en-US" w:bidi="ar-SA"/>
      </w:rPr>
    </w:lvl>
  </w:abstractNum>
  <w:abstractNum w:abstractNumId="26" w15:restartNumberingAfterBreak="0">
    <w:nsid w:val="165201B1"/>
    <w:multiLevelType w:val="hybridMultilevel"/>
    <w:tmpl w:val="100ACBD2"/>
    <w:styleLink w:val="WW8Num501511"/>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7"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884379F"/>
    <w:multiLevelType w:val="hybridMultilevel"/>
    <w:tmpl w:val="5BAC289E"/>
    <w:styleLink w:val="List112"/>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1A0912CD"/>
    <w:multiLevelType w:val="hybridMultilevel"/>
    <w:tmpl w:val="CBC836D8"/>
    <w:lvl w:ilvl="0" w:tplc="636A6BE2">
      <w:numFmt w:val="bullet"/>
      <w:lvlText w:val=""/>
      <w:lvlJc w:val="left"/>
      <w:pPr>
        <w:ind w:left="467" w:hanging="360"/>
      </w:pPr>
      <w:rPr>
        <w:rFonts w:ascii="Symbol" w:eastAsia="Symbol" w:hAnsi="Symbol" w:cs="Symbol" w:hint="default"/>
        <w:w w:val="100"/>
        <w:sz w:val="18"/>
        <w:szCs w:val="18"/>
        <w:lang w:val="es-ES" w:eastAsia="en-US" w:bidi="ar-SA"/>
      </w:rPr>
    </w:lvl>
    <w:lvl w:ilvl="1" w:tplc="48B01136">
      <w:numFmt w:val="bullet"/>
      <w:lvlText w:val="•"/>
      <w:lvlJc w:val="left"/>
      <w:pPr>
        <w:ind w:left="1397" w:hanging="360"/>
      </w:pPr>
      <w:rPr>
        <w:rFonts w:hint="default"/>
        <w:lang w:val="es-ES" w:eastAsia="en-US" w:bidi="ar-SA"/>
      </w:rPr>
    </w:lvl>
    <w:lvl w:ilvl="2" w:tplc="864EF6B4">
      <w:numFmt w:val="bullet"/>
      <w:lvlText w:val="•"/>
      <w:lvlJc w:val="left"/>
      <w:pPr>
        <w:ind w:left="2335" w:hanging="360"/>
      </w:pPr>
      <w:rPr>
        <w:rFonts w:hint="default"/>
        <w:lang w:val="es-ES" w:eastAsia="en-US" w:bidi="ar-SA"/>
      </w:rPr>
    </w:lvl>
    <w:lvl w:ilvl="3" w:tplc="13D66072">
      <w:numFmt w:val="bullet"/>
      <w:lvlText w:val="•"/>
      <w:lvlJc w:val="left"/>
      <w:pPr>
        <w:ind w:left="3272" w:hanging="360"/>
      </w:pPr>
      <w:rPr>
        <w:rFonts w:hint="default"/>
        <w:lang w:val="es-ES" w:eastAsia="en-US" w:bidi="ar-SA"/>
      </w:rPr>
    </w:lvl>
    <w:lvl w:ilvl="4" w:tplc="7AAC8730">
      <w:numFmt w:val="bullet"/>
      <w:lvlText w:val="•"/>
      <w:lvlJc w:val="left"/>
      <w:pPr>
        <w:ind w:left="4210" w:hanging="360"/>
      </w:pPr>
      <w:rPr>
        <w:rFonts w:hint="default"/>
        <w:lang w:val="es-ES" w:eastAsia="en-US" w:bidi="ar-SA"/>
      </w:rPr>
    </w:lvl>
    <w:lvl w:ilvl="5" w:tplc="E03CF852">
      <w:numFmt w:val="bullet"/>
      <w:lvlText w:val="•"/>
      <w:lvlJc w:val="left"/>
      <w:pPr>
        <w:ind w:left="5148" w:hanging="360"/>
      </w:pPr>
      <w:rPr>
        <w:rFonts w:hint="default"/>
        <w:lang w:val="es-ES" w:eastAsia="en-US" w:bidi="ar-SA"/>
      </w:rPr>
    </w:lvl>
    <w:lvl w:ilvl="6" w:tplc="F9F83240">
      <w:numFmt w:val="bullet"/>
      <w:lvlText w:val="•"/>
      <w:lvlJc w:val="left"/>
      <w:pPr>
        <w:ind w:left="6085" w:hanging="360"/>
      </w:pPr>
      <w:rPr>
        <w:rFonts w:hint="default"/>
        <w:lang w:val="es-ES" w:eastAsia="en-US" w:bidi="ar-SA"/>
      </w:rPr>
    </w:lvl>
    <w:lvl w:ilvl="7" w:tplc="2744DB10">
      <w:numFmt w:val="bullet"/>
      <w:lvlText w:val="•"/>
      <w:lvlJc w:val="left"/>
      <w:pPr>
        <w:ind w:left="7023" w:hanging="360"/>
      </w:pPr>
      <w:rPr>
        <w:rFonts w:hint="default"/>
        <w:lang w:val="es-ES" w:eastAsia="en-US" w:bidi="ar-SA"/>
      </w:rPr>
    </w:lvl>
    <w:lvl w:ilvl="8" w:tplc="AC385D18">
      <w:numFmt w:val="bullet"/>
      <w:lvlText w:val="•"/>
      <w:lvlJc w:val="left"/>
      <w:pPr>
        <w:ind w:left="7960" w:hanging="360"/>
      </w:pPr>
      <w:rPr>
        <w:rFonts w:hint="default"/>
        <w:lang w:val="es-ES" w:eastAsia="en-US" w:bidi="ar-SA"/>
      </w:rPr>
    </w:lvl>
  </w:abstractNum>
  <w:abstractNum w:abstractNumId="30" w15:restartNumberingAfterBreak="0">
    <w:nsid w:val="1A8213FC"/>
    <w:multiLevelType w:val="hybridMultilevel"/>
    <w:tmpl w:val="9EF0D550"/>
    <w:styleLink w:val="List171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31" w15:restartNumberingAfterBreak="0">
    <w:nsid w:val="1B3C7518"/>
    <w:multiLevelType w:val="multilevel"/>
    <w:tmpl w:val="F81004F8"/>
    <w:styleLink w:val="List102"/>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B5A7842"/>
    <w:multiLevelType w:val="hybridMultilevel"/>
    <w:tmpl w:val="7146F6D0"/>
    <w:styleLink w:val="WW8Num50124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4"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5" w15:restartNumberingAfterBreak="0">
    <w:nsid w:val="1BBE03F3"/>
    <w:multiLevelType w:val="hybridMultilevel"/>
    <w:tmpl w:val="4C363BE8"/>
    <w:lvl w:ilvl="0" w:tplc="973C4754">
      <w:numFmt w:val="bullet"/>
      <w:lvlText w:val=""/>
      <w:lvlJc w:val="left"/>
      <w:pPr>
        <w:ind w:left="467" w:hanging="360"/>
      </w:pPr>
      <w:rPr>
        <w:rFonts w:ascii="Symbol" w:eastAsia="Symbol" w:hAnsi="Symbol" w:cs="Symbol" w:hint="default"/>
        <w:w w:val="100"/>
        <w:sz w:val="18"/>
        <w:szCs w:val="18"/>
        <w:lang w:val="es-ES" w:eastAsia="en-US" w:bidi="ar-SA"/>
      </w:rPr>
    </w:lvl>
    <w:lvl w:ilvl="1" w:tplc="F5BCB09A">
      <w:numFmt w:val="bullet"/>
      <w:lvlText w:val="•"/>
      <w:lvlJc w:val="left"/>
      <w:pPr>
        <w:ind w:left="1431" w:hanging="360"/>
      </w:pPr>
      <w:rPr>
        <w:rFonts w:hint="default"/>
        <w:lang w:val="es-ES" w:eastAsia="en-US" w:bidi="ar-SA"/>
      </w:rPr>
    </w:lvl>
    <w:lvl w:ilvl="2" w:tplc="9E942540">
      <w:numFmt w:val="bullet"/>
      <w:lvlText w:val="•"/>
      <w:lvlJc w:val="left"/>
      <w:pPr>
        <w:ind w:left="2403" w:hanging="360"/>
      </w:pPr>
      <w:rPr>
        <w:rFonts w:hint="default"/>
        <w:lang w:val="es-ES" w:eastAsia="en-US" w:bidi="ar-SA"/>
      </w:rPr>
    </w:lvl>
    <w:lvl w:ilvl="3" w:tplc="60D40118">
      <w:numFmt w:val="bullet"/>
      <w:lvlText w:val="•"/>
      <w:lvlJc w:val="left"/>
      <w:pPr>
        <w:ind w:left="3374" w:hanging="360"/>
      </w:pPr>
      <w:rPr>
        <w:rFonts w:hint="default"/>
        <w:lang w:val="es-ES" w:eastAsia="en-US" w:bidi="ar-SA"/>
      </w:rPr>
    </w:lvl>
    <w:lvl w:ilvl="4" w:tplc="60D8ACB4">
      <w:numFmt w:val="bullet"/>
      <w:lvlText w:val="•"/>
      <w:lvlJc w:val="left"/>
      <w:pPr>
        <w:ind w:left="4346" w:hanging="360"/>
      </w:pPr>
      <w:rPr>
        <w:rFonts w:hint="default"/>
        <w:lang w:val="es-ES" w:eastAsia="en-US" w:bidi="ar-SA"/>
      </w:rPr>
    </w:lvl>
    <w:lvl w:ilvl="5" w:tplc="201665E0">
      <w:numFmt w:val="bullet"/>
      <w:lvlText w:val="•"/>
      <w:lvlJc w:val="left"/>
      <w:pPr>
        <w:ind w:left="5317" w:hanging="360"/>
      </w:pPr>
      <w:rPr>
        <w:rFonts w:hint="default"/>
        <w:lang w:val="es-ES" w:eastAsia="en-US" w:bidi="ar-SA"/>
      </w:rPr>
    </w:lvl>
    <w:lvl w:ilvl="6" w:tplc="BD40F92C">
      <w:numFmt w:val="bullet"/>
      <w:lvlText w:val="•"/>
      <w:lvlJc w:val="left"/>
      <w:pPr>
        <w:ind w:left="6289" w:hanging="360"/>
      </w:pPr>
      <w:rPr>
        <w:rFonts w:hint="default"/>
        <w:lang w:val="es-ES" w:eastAsia="en-US" w:bidi="ar-SA"/>
      </w:rPr>
    </w:lvl>
    <w:lvl w:ilvl="7" w:tplc="A1B051CE">
      <w:numFmt w:val="bullet"/>
      <w:lvlText w:val="•"/>
      <w:lvlJc w:val="left"/>
      <w:pPr>
        <w:ind w:left="7260" w:hanging="360"/>
      </w:pPr>
      <w:rPr>
        <w:rFonts w:hint="default"/>
        <w:lang w:val="es-ES" w:eastAsia="en-US" w:bidi="ar-SA"/>
      </w:rPr>
    </w:lvl>
    <w:lvl w:ilvl="8" w:tplc="9E9E9BAE">
      <w:numFmt w:val="bullet"/>
      <w:lvlText w:val="•"/>
      <w:lvlJc w:val="left"/>
      <w:pPr>
        <w:ind w:left="8232" w:hanging="360"/>
      </w:pPr>
      <w:rPr>
        <w:rFonts w:hint="default"/>
        <w:lang w:val="es-ES" w:eastAsia="en-US" w:bidi="ar-SA"/>
      </w:rPr>
    </w:lvl>
  </w:abstractNum>
  <w:abstractNum w:abstractNumId="36" w15:restartNumberingAfterBreak="0">
    <w:nsid w:val="1DAA33C6"/>
    <w:multiLevelType w:val="hybridMultilevel"/>
    <w:tmpl w:val="00C4AE1E"/>
    <w:lvl w:ilvl="0" w:tplc="57548770">
      <w:numFmt w:val="bullet"/>
      <w:lvlText w:val=""/>
      <w:lvlJc w:val="left"/>
      <w:pPr>
        <w:ind w:left="467" w:hanging="360"/>
      </w:pPr>
      <w:rPr>
        <w:rFonts w:ascii="Symbol" w:eastAsia="Symbol" w:hAnsi="Symbol" w:cs="Symbol" w:hint="default"/>
        <w:w w:val="100"/>
        <w:sz w:val="18"/>
        <w:szCs w:val="18"/>
        <w:lang w:val="es-ES" w:eastAsia="en-US" w:bidi="ar-SA"/>
      </w:rPr>
    </w:lvl>
    <w:lvl w:ilvl="1" w:tplc="50EA933E">
      <w:numFmt w:val="bullet"/>
      <w:lvlText w:val="•"/>
      <w:lvlJc w:val="left"/>
      <w:pPr>
        <w:ind w:left="1431" w:hanging="360"/>
      </w:pPr>
      <w:rPr>
        <w:rFonts w:hint="default"/>
        <w:lang w:val="es-ES" w:eastAsia="en-US" w:bidi="ar-SA"/>
      </w:rPr>
    </w:lvl>
    <w:lvl w:ilvl="2" w:tplc="41AAA15A">
      <w:numFmt w:val="bullet"/>
      <w:lvlText w:val="•"/>
      <w:lvlJc w:val="left"/>
      <w:pPr>
        <w:ind w:left="2403" w:hanging="360"/>
      </w:pPr>
      <w:rPr>
        <w:rFonts w:hint="default"/>
        <w:lang w:val="es-ES" w:eastAsia="en-US" w:bidi="ar-SA"/>
      </w:rPr>
    </w:lvl>
    <w:lvl w:ilvl="3" w:tplc="68A626DE">
      <w:numFmt w:val="bullet"/>
      <w:lvlText w:val="•"/>
      <w:lvlJc w:val="left"/>
      <w:pPr>
        <w:ind w:left="3374" w:hanging="360"/>
      </w:pPr>
      <w:rPr>
        <w:rFonts w:hint="default"/>
        <w:lang w:val="es-ES" w:eastAsia="en-US" w:bidi="ar-SA"/>
      </w:rPr>
    </w:lvl>
    <w:lvl w:ilvl="4" w:tplc="8558E868">
      <w:numFmt w:val="bullet"/>
      <w:lvlText w:val="•"/>
      <w:lvlJc w:val="left"/>
      <w:pPr>
        <w:ind w:left="4346" w:hanging="360"/>
      </w:pPr>
      <w:rPr>
        <w:rFonts w:hint="default"/>
        <w:lang w:val="es-ES" w:eastAsia="en-US" w:bidi="ar-SA"/>
      </w:rPr>
    </w:lvl>
    <w:lvl w:ilvl="5" w:tplc="783E8774">
      <w:numFmt w:val="bullet"/>
      <w:lvlText w:val="•"/>
      <w:lvlJc w:val="left"/>
      <w:pPr>
        <w:ind w:left="5317" w:hanging="360"/>
      </w:pPr>
      <w:rPr>
        <w:rFonts w:hint="default"/>
        <w:lang w:val="es-ES" w:eastAsia="en-US" w:bidi="ar-SA"/>
      </w:rPr>
    </w:lvl>
    <w:lvl w:ilvl="6" w:tplc="0B7C0764">
      <w:numFmt w:val="bullet"/>
      <w:lvlText w:val="•"/>
      <w:lvlJc w:val="left"/>
      <w:pPr>
        <w:ind w:left="6289" w:hanging="360"/>
      </w:pPr>
      <w:rPr>
        <w:rFonts w:hint="default"/>
        <w:lang w:val="es-ES" w:eastAsia="en-US" w:bidi="ar-SA"/>
      </w:rPr>
    </w:lvl>
    <w:lvl w:ilvl="7" w:tplc="DC78711A">
      <w:numFmt w:val="bullet"/>
      <w:lvlText w:val="•"/>
      <w:lvlJc w:val="left"/>
      <w:pPr>
        <w:ind w:left="7260" w:hanging="360"/>
      </w:pPr>
      <w:rPr>
        <w:rFonts w:hint="default"/>
        <w:lang w:val="es-ES" w:eastAsia="en-US" w:bidi="ar-SA"/>
      </w:rPr>
    </w:lvl>
    <w:lvl w:ilvl="8" w:tplc="87122E00">
      <w:numFmt w:val="bullet"/>
      <w:lvlText w:val="•"/>
      <w:lvlJc w:val="left"/>
      <w:pPr>
        <w:ind w:left="8232" w:hanging="360"/>
      </w:pPr>
      <w:rPr>
        <w:rFonts w:hint="default"/>
        <w:lang w:val="es-ES" w:eastAsia="en-US" w:bidi="ar-SA"/>
      </w:rPr>
    </w:lvl>
  </w:abstractNum>
  <w:abstractNum w:abstractNumId="37" w15:restartNumberingAfterBreak="0">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9" w15:restartNumberingAfterBreak="0">
    <w:nsid w:val="206B5C1C"/>
    <w:multiLevelType w:val="hybridMultilevel"/>
    <w:tmpl w:val="EA80AD7E"/>
    <w:lvl w:ilvl="0" w:tplc="48F2F488">
      <w:numFmt w:val="bullet"/>
      <w:lvlText w:val=""/>
      <w:lvlJc w:val="left"/>
      <w:pPr>
        <w:ind w:left="469" w:hanging="360"/>
      </w:pPr>
      <w:rPr>
        <w:rFonts w:ascii="Symbol" w:eastAsia="Symbol" w:hAnsi="Symbol" w:cs="Symbol" w:hint="default"/>
        <w:w w:val="100"/>
        <w:sz w:val="18"/>
        <w:szCs w:val="18"/>
        <w:lang w:val="es-ES" w:eastAsia="en-US" w:bidi="ar-SA"/>
      </w:rPr>
    </w:lvl>
    <w:lvl w:ilvl="1" w:tplc="B71EA2A8">
      <w:numFmt w:val="bullet"/>
      <w:lvlText w:val="•"/>
      <w:lvlJc w:val="left"/>
      <w:pPr>
        <w:ind w:left="1405" w:hanging="360"/>
      </w:pPr>
      <w:rPr>
        <w:rFonts w:hint="default"/>
        <w:lang w:val="es-ES" w:eastAsia="en-US" w:bidi="ar-SA"/>
      </w:rPr>
    </w:lvl>
    <w:lvl w:ilvl="2" w:tplc="9070B11A">
      <w:numFmt w:val="bullet"/>
      <w:lvlText w:val="•"/>
      <w:lvlJc w:val="left"/>
      <w:pPr>
        <w:ind w:left="2351" w:hanging="360"/>
      </w:pPr>
      <w:rPr>
        <w:rFonts w:hint="default"/>
        <w:lang w:val="es-ES" w:eastAsia="en-US" w:bidi="ar-SA"/>
      </w:rPr>
    </w:lvl>
    <w:lvl w:ilvl="3" w:tplc="B45A622A">
      <w:numFmt w:val="bullet"/>
      <w:lvlText w:val="•"/>
      <w:lvlJc w:val="left"/>
      <w:pPr>
        <w:ind w:left="3296" w:hanging="360"/>
      </w:pPr>
      <w:rPr>
        <w:rFonts w:hint="default"/>
        <w:lang w:val="es-ES" w:eastAsia="en-US" w:bidi="ar-SA"/>
      </w:rPr>
    </w:lvl>
    <w:lvl w:ilvl="4" w:tplc="782C93F8">
      <w:numFmt w:val="bullet"/>
      <w:lvlText w:val="•"/>
      <w:lvlJc w:val="left"/>
      <w:pPr>
        <w:ind w:left="4242" w:hanging="360"/>
      </w:pPr>
      <w:rPr>
        <w:rFonts w:hint="default"/>
        <w:lang w:val="es-ES" w:eastAsia="en-US" w:bidi="ar-SA"/>
      </w:rPr>
    </w:lvl>
    <w:lvl w:ilvl="5" w:tplc="1DFCA090">
      <w:numFmt w:val="bullet"/>
      <w:lvlText w:val="•"/>
      <w:lvlJc w:val="left"/>
      <w:pPr>
        <w:ind w:left="5188" w:hanging="360"/>
      </w:pPr>
      <w:rPr>
        <w:rFonts w:hint="default"/>
        <w:lang w:val="es-ES" w:eastAsia="en-US" w:bidi="ar-SA"/>
      </w:rPr>
    </w:lvl>
    <w:lvl w:ilvl="6" w:tplc="35D208BE">
      <w:numFmt w:val="bullet"/>
      <w:lvlText w:val="•"/>
      <w:lvlJc w:val="left"/>
      <w:pPr>
        <w:ind w:left="6133" w:hanging="360"/>
      </w:pPr>
      <w:rPr>
        <w:rFonts w:hint="default"/>
        <w:lang w:val="es-ES" w:eastAsia="en-US" w:bidi="ar-SA"/>
      </w:rPr>
    </w:lvl>
    <w:lvl w:ilvl="7" w:tplc="C5F873EE">
      <w:numFmt w:val="bullet"/>
      <w:lvlText w:val="•"/>
      <w:lvlJc w:val="left"/>
      <w:pPr>
        <w:ind w:left="7079" w:hanging="360"/>
      </w:pPr>
      <w:rPr>
        <w:rFonts w:hint="default"/>
        <w:lang w:val="es-ES" w:eastAsia="en-US" w:bidi="ar-SA"/>
      </w:rPr>
    </w:lvl>
    <w:lvl w:ilvl="8" w:tplc="05D8870A">
      <w:numFmt w:val="bullet"/>
      <w:lvlText w:val="•"/>
      <w:lvlJc w:val="left"/>
      <w:pPr>
        <w:ind w:left="8024" w:hanging="360"/>
      </w:pPr>
      <w:rPr>
        <w:rFonts w:hint="default"/>
        <w:lang w:val="es-ES" w:eastAsia="en-US" w:bidi="ar-SA"/>
      </w:rPr>
    </w:lvl>
  </w:abstractNum>
  <w:abstractNum w:abstractNumId="40" w15:restartNumberingAfterBreak="0">
    <w:nsid w:val="20E80CD3"/>
    <w:multiLevelType w:val="hybridMultilevel"/>
    <w:tmpl w:val="693A531A"/>
    <w:styleLink w:val="List152"/>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41" w15:restartNumberingAfterBreak="0">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1A9079A"/>
    <w:multiLevelType w:val="multilevel"/>
    <w:tmpl w:val="BB424FE8"/>
    <w:styleLink w:val="WW8Num501212"/>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21C07503"/>
    <w:multiLevelType w:val="multilevel"/>
    <w:tmpl w:val="A16E8914"/>
    <w:styleLink w:val="WW8Num501211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44" w15:restartNumberingAfterBreak="0">
    <w:nsid w:val="22C477DA"/>
    <w:multiLevelType w:val="hybridMultilevel"/>
    <w:tmpl w:val="6A3ACBAA"/>
    <w:lvl w:ilvl="0" w:tplc="CF489894">
      <w:numFmt w:val="bullet"/>
      <w:lvlText w:val=""/>
      <w:lvlJc w:val="left"/>
      <w:pPr>
        <w:ind w:left="470" w:hanging="360"/>
      </w:pPr>
      <w:rPr>
        <w:rFonts w:ascii="Symbol" w:eastAsia="Symbol" w:hAnsi="Symbol" w:cs="Symbol" w:hint="default"/>
        <w:w w:val="100"/>
        <w:sz w:val="18"/>
        <w:szCs w:val="18"/>
        <w:lang w:val="es-ES" w:eastAsia="en-US" w:bidi="ar-SA"/>
      </w:rPr>
    </w:lvl>
    <w:lvl w:ilvl="1" w:tplc="F9CA557E">
      <w:numFmt w:val="bullet"/>
      <w:lvlText w:val="-"/>
      <w:lvlJc w:val="left"/>
      <w:pPr>
        <w:ind w:left="830" w:hanging="360"/>
      </w:pPr>
      <w:rPr>
        <w:rFonts w:ascii="Arial" w:eastAsia="Arial" w:hAnsi="Arial" w:cs="Arial" w:hint="default"/>
        <w:w w:val="99"/>
        <w:sz w:val="18"/>
        <w:szCs w:val="18"/>
        <w:lang w:val="es-ES" w:eastAsia="en-US" w:bidi="ar-SA"/>
      </w:rPr>
    </w:lvl>
    <w:lvl w:ilvl="2" w:tplc="5C98B43A">
      <w:numFmt w:val="bullet"/>
      <w:lvlText w:val="•"/>
      <w:lvlJc w:val="left"/>
      <w:pPr>
        <w:ind w:left="1848" w:hanging="360"/>
      </w:pPr>
      <w:rPr>
        <w:rFonts w:hint="default"/>
        <w:lang w:val="es-ES" w:eastAsia="en-US" w:bidi="ar-SA"/>
      </w:rPr>
    </w:lvl>
    <w:lvl w:ilvl="3" w:tplc="8A58F91C">
      <w:numFmt w:val="bullet"/>
      <w:lvlText w:val="•"/>
      <w:lvlJc w:val="left"/>
      <w:pPr>
        <w:ind w:left="2856" w:hanging="360"/>
      </w:pPr>
      <w:rPr>
        <w:rFonts w:hint="default"/>
        <w:lang w:val="es-ES" w:eastAsia="en-US" w:bidi="ar-SA"/>
      </w:rPr>
    </w:lvl>
    <w:lvl w:ilvl="4" w:tplc="70B418A6">
      <w:numFmt w:val="bullet"/>
      <w:lvlText w:val="•"/>
      <w:lvlJc w:val="left"/>
      <w:pPr>
        <w:ind w:left="3865" w:hanging="360"/>
      </w:pPr>
      <w:rPr>
        <w:rFonts w:hint="default"/>
        <w:lang w:val="es-ES" w:eastAsia="en-US" w:bidi="ar-SA"/>
      </w:rPr>
    </w:lvl>
    <w:lvl w:ilvl="5" w:tplc="20781598">
      <w:numFmt w:val="bullet"/>
      <w:lvlText w:val="•"/>
      <w:lvlJc w:val="left"/>
      <w:pPr>
        <w:ind w:left="4873" w:hanging="360"/>
      </w:pPr>
      <w:rPr>
        <w:rFonts w:hint="default"/>
        <w:lang w:val="es-ES" w:eastAsia="en-US" w:bidi="ar-SA"/>
      </w:rPr>
    </w:lvl>
    <w:lvl w:ilvl="6" w:tplc="B998AEE6">
      <w:numFmt w:val="bullet"/>
      <w:lvlText w:val="•"/>
      <w:lvlJc w:val="left"/>
      <w:pPr>
        <w:ind w:left="5882" w:hanging="360"/>
      </w:pPr>
      <w:rPr>
        <w:rFonts w:hint="default"/>
        <w:lang w:val="es-ES" w:eastAsia="en-US" w:bidi="ar-SA"/>
      </w:rPr>
    </w:lvl>
    <w:lvl w:ilvl="7" w:tplc="4274CC76">
      <w:numFmt w:val="bullet"/>
      <w:lvlText w:val="•"/>
      <w:lvlJc w:val="left"/>
      <w:pPr>
        <w:ind w:left="6890" w:hanging="360"/>
      </w:pPr>
      <w:rPr>
        <w:rFonts w:hint="default"/>
        <w:lang w:val="es-ES" w:eastAsia="en-US" w:bidi="ar-SA"/>
      </w:rPr>
    </w:lvl>
    <w:lvl w:ilvl="8" w:tplc="837493C4">
      <w:numFmt w:val="bullet"/>
      <w:lvlText w:val="•"/>
      <w:lvlJc w:val="left"/>
      <w:pPr>
        <w:ind w:left="7899" w:hanging="360"/>
      </w:pPr>
      <w:rPr>
        <w:rFonts w:hint="default"/>
        <w:lang w:val="es-ES" w:eastAsia="en-US" w:bidi="ar-SA"/>
      </w:rPr>
    </w:lvl>
  </w:abstractNum>
  <w:abstractNum w:abstractNumId="45" w15:restartNumberingAfterBreak="0">
    <w:nsid w:val="2530644D"/>
    <w:multiLevelType w:val="hybridMultilevel"/>
    <w:tmpl w:val="9C84DBF6"/>
    <w:styleLink w:val="List16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46"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7093602"/>
    <w:multiLevelType w:val="hybridMultilevel"/>
    <w:tmpl w:val="41FCAE3E"/>
    <w:lvl w:ilvl="0" w:tplc="12825194">
      <w:numFmt w:val="bullet"/>
      <w:lvlText w:val=""/>
      <w:lvlJc w:val="left"/>
      <w:pPr>
        <w:ind w:left="468" w:hanging="360"/>
      </w:pPr>
      <w:rPr>
        <w:rFonts w:ascii="Symbol" w:eastAsia="Symbol" w:hAnsi="Symbol" w:cs="Symbol" w:hint="default"/>
        <w:w w:val="100"/>
        <w:sz w:val="18"/>
        <w:szCs w:val="18"/>
        <w:lang w:val="es-ES" w:eastAsia="en-US" w:bidi="ar-SA"/>
      </w:rPr>
    </w:lvl>
    <w:lvl w:ilvl="1" w:tplc="FB8CAE0E">
      <w:numFmt w:val="bullet"/>
      <w:lvlText w:val="•"/>
      <w:lvlJc w:val="left"/>
      <w:pPr>
        <w:ind w:left="1376" w:hanging="360"/>
      </w:pPr>
      <w:rPr>
        <w:rFonts w:hint="default"/>
        <w:lang w:val="es-ES" w:eastAsia="en-US" w:bidi="ar-SA"/>
      </w:rPr>
    </w:lvl>
    <w:lvl w:ilvl="2" w:tplc="EE2ED9D8">
      <w:numFmt w:val="bullet"/>
      <w:lvlText w:val="•"/>
      <w:lvlJc w:val="left"/>
      <w:pPr>
        <w:ind w:left="2293" w:hanging="360"/>
      </w:pPr>
      <w:rPr>
        <w:rFonts w:hint="default"/>
        <w:lang w:val="es-ES" w:eastAsia="en-US" w:bidi="ar-SA"/>
      </w:rPr>
    </w:lvl>
    <w:lvl w:ilvl="3" w:tplc="E1ECAB10">
      <w:numFmt w:val="bullet"/>
      <w:lvlText w:val="•"/>
      <w:lvlJc w:val="left"/>
      <w:pPr>
        <w:ind w:left="3209" w:hanging="360"/>
      </w:pPr>
      <w:rPr>
        <w:rFonts w:hint="default"/>
        <w:lang w:val="es-ES" w:eastAsia="en-US" w:bidi="ar-SA"/>
      </w:rPr>
    </w:lvl>
    <w:lvl w:ilvl="4" w:tplc="379E1AF2">
      <w:numFmt w:val="bullet"/>
      <w:lvlText w:val="•"/>
      <w:lvlJc w:val="left"/>
      <w:pPr>
        <w:ind w:left="4126" w:hanging="360"/>
      </w:pPr>
      <w:rPr>
        <w:rFonts w:hint="default"/>
        <w:lang w:val="es-ES" w:eastAsia="en-US" w:bidi="ar-SA"/>
      </w:rPr>
    </w:lvl>
    <w:lvl w:ilvl="5" w:tplc="32460DFC">
      <w:numFmt w:val="bullet"/>
      <w:lvlText w:val="•"/>
      <w:lvlJc w:val="left"/>
      <w:pPr>
        <w:ind w:left="5042" w:hanging="360"/>
      </w:pPr>
      <w:rPr>
        <w:rFonts w:hint="default"/>
        <w:lang w:val="es-ES" w:eastAsia="en-US" w:bidi="ar-SA"/>
      </w:rPr>
    </w:lvl>
    <w:lvl w:ilvl="6" w:tplc="D1183CB2">
      <w:numFmt w:val="bullet"/>
      <w:lvlText w:val="•"/>
      <w:lvlJc w:val="left"/>
      <w:pPr>
        <w:ind w:left="5959" w:hanging="360"/>
      </w:pPr>
      <w:rPr>
        <w:rFonts w:hint="default"/>
        <w:lang w:val="es-ES" w:eastAsia="en-US" w:bidi="ar-SA"/>
      </w:rPr>
    </w:lvl>
    <w:lvl w:ilvl="7" w:tplc="FC3C5784">
      <w:numFmt w:val="bullet"/>
      <w:lvlText w:val="•"/>
      <w:lvlJc w:val="left"/>
      <w:pPr>
        <w:ind w:left="6875" w:hanging="360"/>
      </w:pPr>
      <w:rPr>
        <w:rFonts w:hint="default"/>
        <w:lang w:val="es-ES" w:eastAsia="en-US" w:bidi="ar-SA"/>
      </w:rPr>
    </w:lvl>
    <w:lvl w:ilvl="8" w:tplc="BE124F9C">
      <w:numFmt w:val="bullet"/>
      <w:lvlText w:val="•"/>
      <w:lvlJc w:val="left"/>
      <w:pPr>
        <w:ind w:left="7792" w:hanging="360"/>
      </w:pPr>
      <w:rPr>
        <w:rFonts w:hint="default"/>
        <w:lang w:val="es-ES" w:eastAsia="en-US" w:bidi="ar-SA"/>
      </w:rPr>
    </w:lvl>
  </w:abstractNum>
  <w:abstractNum w:abstractNumId="48" w15:restartNumberingAfterBreak="0">
    <w:nsid w:val="289E695A"/>
    <w:multiLevelType w:val="hybridMultilevel"/>
    <w:tmpl w:val="E814E4B6"/>
    <w:styleLink w:val="Lista411111121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98B69AF"/>
    <w:multiLevelType w:val="hybridMultilevel"/>
    <w:tmpl w:val="FC76F28C"/>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2AA07871"/>
    <w:multiLevelType w:val="hybridMultilevel"/>
    <w:tmpl w:val="C9926212"/>
    <w:lvl w:ilvl="0" w:tplc="AEAC6B38">
      <w:numFmt w:val="bullet"/>
      <w:lvlText w:val=""/>
      <w:lvlJc w:val="left"/>
      <w:pPr>
        <w:ind w:left="468" w:hanging="360"/>
      </w:pPr>
      <w:rPr>
        <w:rFonts w:ascii="Symbol" w:eastAsia="Symbol" w:hAnsi="Symbol" w:cs="Symbol" w:hint="default"/>
        <w:w w:val="100"/>
        <w:sz w:val="18"/>
        <w:szCs w:val="18"/>
        <w:lang w:val="es-ES" w:eastAsia="en-US" w:bidi="ar-SA"/>
      </w:rPr>
    </w:lvl>
    <w:lvl w:ilvl="1" w:tplc="B34E2C70">
      <w:numFmt w:val="bullet"/>
      <w:lvlText w:val="•"/>
      <w:lvlJc w:val="left"/>
      <w:pPr>
        <w:ind w:left="1406" w:hanging="360"/>
      </w:pPr>
      <w:rPr>
        <w:rFonts w:hint="default"/>
        <w:lang w:val="es-ES" w:eastAsia="en-US" w:bidi="ar-SA"/>
      </w:rPr>
    </w:lvl>
    <w:lvl w:ilvl="2" w:tplc="15967E60">
      <w:numFmt w:val="bullet"/>
      <w:lvlText w:val="•"/>
      <w:lvlJc w:val="left"/>
      <w:pPr>
        <w:ind w:left="2352" w:hanging="360"/>
      </w:pPr>
      <w:rPr>
        <w:rFonts w:hint="default"/>
        <w:lang w:val="es-ES" w:eastAsia="en-US" w:bidi="ar-SA"/>
      </w:rPr>
    </w:lvl>
    <w:lvl w:ilvl="3" w:tplc="B0CAC130">
      <w:numFmt w:val="bullet"/>
      <w:lvlText w:val="•"/>
      <w:lvlJc w:val="left"/>
      <w:pPr>
        <w:ind w:left="3298" w:hanging="360"/>
      </w:pPr>
      <w:rPr>
        <w:rFonts w:hint="default"/>
        <w:lang w:val="es-ES" w:eastAsia="en-US" w:bidi="ar-SA"/>
      </w:rPr>
    </w:lvl>
    <w:lvl w:ilvl="4" w:tplc="F2C4EFA8">
      <w:numFmt w:val="bullet"/>
      <w:lvlText w:val="•"/>
      <w:lvlJc w:val="left"/>
      <w:pPr>
        <w:ind w:left="4244" w:hanging="360"/>
      </w:pPr>
      <w:rPr>
        <w:rFonts w:hint="default"/>
        <w:lang w:val="es-ES" w:eastAsia="en-US" w:bidi="ar-SA"/>
      </w:rPr>
    </w:lvl>
    <w:lvl w:ilvl="5" w:tplc="8DC682D2">
      <w:numFmt w:val="bullet"/>
      <w:lvlText w:val="•"/>
      <w:lvlJc w:val="left"/>
      <w:pPr>
        <w:ind w:left="5190" w:hanging="360"/>
      </w:pPr>
      <w:rPr>
        <w:rFonts w:hint="default"/>
        <w:lang w:val="es-ES" w:eastAsia="en-US" w:bidi="ar-SA"/>
      </w:rPr>
    </w:lvl>
    <w:lvl w:ilvl="6" w:tplc="26C0F8D0">
      <w:numFmt w:val="bullet"/>
      <w:lvlText w:val="•"/>
      <w:lvlJc w:val="left"/>
      <w:pPr>
        <w:ind w:left="6136" w:hanging="360"/>
      </w:pPr>
      <w:rPr>
        <w:rFonts w:hint="default"/>
        <w:lang w:val="es-ES" w:eastAsia="en-US" w:bidi="ar-SA"/>
      </w:rPr>
    </w:lvl>
    <w:lvl w:ilvl="7" w:tplc="EF8E9DA0">
      <w:numFmt w:val="bullet"/>
      <w:lvlText w:val="•"/>
      <w:lvlJc w:val="left"/>
      <w:pPr>
        <w:ind w:left="7082" w:hanging="360"/>
      </w:pPr>
      <w:rPr>
        <w:rFonts w:hint="default"/>
        <w:lang w:val="es-ES" w:eastAsia="en-US" w:bidi="ar-SA"/>
      </w:rPr>
    </w:lvl>
    <w:lvl w:ilvl="8" w:tplc="98383BE0">
      <w:numFmt w:val="bullet"/>
      <w:lvlText w:val="•"/>
      <w:lvlJc w:val="left"/>
      <w:pPr>
        <w:ind w:left="8028" w:hanging="360"/>
      </w:pPr>
      <w:rPr>
        <w:rFonts w:hint="default"/>
        <w:lang w:val="es-ES" w:eastAsia="en-US" w:bidi="ar-SA"/>
      </w:rPr>
    </w:lvl>
  </w:abstractNum>
  <w:abstractNum w:abstractNumId="51"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2" w15:restartNumberingAfterBreak="0">
    <w:nsid w:val="2D554D1D"/>
    <w:multiLevelType w:val="hybridMultilevel"/>
    <w:tmpl w:val="2F900C76"/>
    <w:styleLink w:val="WW8Num50116"/>
    <w:lvl w:ilvl="0" w:tplc="240A0015">
      <w:start w:val="1"/>
      <w:numFmt w:val="upp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53"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F67CCB"/>
    <w:multiLevelType w:val="hybridMultilevel"/>
    <w:tmpl w:val="9CE80E16"/>
    <w:lvl w:ilvl="0" w:tplc="DB9477CE">
      <w:numFmt w:val="bullet"/>
      <w:lvlText w:val=""/>
      <w:lvlJc w:val="left"/>
      <w:pPr>
        <w:ind w:left="467" w:hanging="360"/>
      </w:pPr>
      <w:rPr>
        <w:rFonts w:ascii="Symbol" w:eastAsia="Symbol" w:hAnsi="Symbol" w:cs="Symbol" w:hint="default"/>
        <w:w w:val="100"/>
        <w:sz w:val="18"/>
        <w:szCs w:val="18"/>
        <w:lang w:val="es-ES" w:eastAsia="en-US" w:bidi="ar-SA"/>
      </w:rPr>
    </w:lvl>
    <w:lvl w:ilvl="1" w:tplc="7DF2461E">
      <w:numFmt w:val="bullet"/>
      <w:lvlText w:val="•"/>
      <w:lvlJc w:val="left"/>
      <w:pPr>
        <w:ind w:left="1431" w:hanging="360"/>
      </w:pPr>
      <w:rPr>
        <w:rFonts w:hint="default"/>
        <w:lang w:val="es-ES" w:eastAsia="en-US" w:bidi="ar-SA"/>
      </w:rPr>
    </w:lvl>
    <w:lvl w:ilvl="2" w:tplc="5C50C186">
      <w:numFmt w:val="bullet"/>
      <w:lvlText w:val="•"/>
      <w:lvlJc w:val="left"/>
      <w:pPr>
        <w:ind w:left="2403" w:hanging="360"/>
      </w:pPr>
      <w:rPr>
        <w:rFonts w:hint="default"/>
        <w:lang w:val="es-ES" w:eastAsia="en-US" w:bidi="ar-SA"/>
      </w:rPr>
    </w:lvl>
    <w:lvl w:ilvl="3" w:tplc="D61C8C30">
      <w:numFmt w:val="bullet"/>
      <w:lvlText w:val="•"/>
      <w:lvlJc w:val="left"/>
      <w:pPr>
        <w:ind w:left="3374" w:hanging="360"/>
      </w:pPr>
      <w:rPr>
        <w:rFonts w:hint="default"/>
        <w:lang w:val="es-ES" w:eastAsia="en-US" w:bidi="ar-SA"/>
      </w:rPr>
    </w:lvl>
    <w:lvl w:ilvl="4" w:tplc="9530D87C">
      <w:numFmt w:val="bullet"/>
      <w:lvlText w:val="•"/>
      <w:lvlJc w:val="left"/>
      <w:pPr>
        <w:ind w:left="4346" w:hanging="360"/>
      </w:pPr>
      <w:rPr>
        <w:rFonts w:hint="default"/>
        <w:lang w:val="es-ES" w:eastAsia="en-US" w:bidi="ar-SA"/>
      </w:rPr>
    </w:lvl>
    <w:lvl w:ilvl="5" w:tplc="B1689742">
      <w:numFmt w:val="bullet"/>
      <w:lvlText w:val="•"/>
      <w:lvlJc w:val="left"/>
      <w:pPr>
        <w:ind w:left="5317" w:hanging="360"/>
      </w:pPr>
      <w:rPr>
        <w:rFonts w:hint="default"/>
        <w:lang w:val="es-ES" w:eastAsia="en-US" w:bidi="ar-SA"/>
      </w:rPr>
    </w:lvl>
    <w:lvl w:ilvl="6" w:tplc="6BDC32A8">
      <w:numFmt w:val="bullet"/>
      <w:lvlText w:val="•"/>
      <w:lvlJc w:val="left"/>
      <w:pPr>
        <w:ind w:left="6289" w:hanging="360"/>
      </w:pPr>
      <w:rPr>
        <w:rFonts w:hint="default"/>
        <w:lang w:val="es-ES" w:eastAsia="en-US" w:bidi="ar-SA"/>
      </w:rPr>
    </w:lvl>
    <w:lvl w:ilvl="7" w:tplc="BBCE72AC">
      <w:numFmt w:val="bullet"/>
      <w:lvlText w:val="•"/>
      <w:lvlJc w:val="left"/>
      <w:pPr>
        <w:ind w:left="7260" w:hanging="360"/>
      </w:pPr>
      <w:rPr>
        <w:rFonts w:hint="default"/>
        <w:lang w:val="es-ES" w:eastAsia="en-US" w:bidi="ar-SA"/>
      </w:rPr>
    </w:lvl>
    <w:lvl w:ilvl="8" w:tplc="988234AC">
      <w:numFmt w:val="bullet"/>
      <w:lvlText w:val="•"/>
      <w:lvlJc w:val="left"/>
      <w:pPr>
        <w:ind w:left="8232" w:hanging="360"/>
      </w:pPr>
      <w:rPr>
        <w:rFonts w:hint="default"/>
        <w:lang w:val="es-ES" w:eastAsia="en-US" w:bidi="ar-SA"/>
      </w:rPr>
    </w:lvl>
  </w:abstractNum>
  <w:abstractNum w:abstractNumId="55" w15:restartNumberingAfterBreak="0">
    <w:nsid w:val="2E843444"/>
    <w:multiLevelType w:val="hybridMultilevel"/>
    <w:tmpl w:val="87680118"/>
    <w:lvl w:ilvl="0" w:tplc="35CEA936">
      <w:numFmt w:val="bullet"/>
      <w:lvlText w:val=""/>
      <w:lvlJc w:val="left"/>
      <w:pPr>
        <w:ind w:left="468" w:hanging="360"/>
      </w:pPr>
      <w:rPr>
        <w:rFonts w:ascii="Symbol" w:eastAsia="Symbol" w:hAnsi="Symbol" w:cs="Symbol" w:hint="default"/>
        <w:w w:val="100"/>
        <w:sz w:val="18"/>
        <w:szCs w:val="18"/>
        <w:lang w:val="es-ES" w:eastAsia="en-US" w:bidi="ar-SA"/>
      </w:rPr>
    </w:lvl>
    <w:lvl w:ilvl="1" w:tplc="EF821690">
      <w:numFmt w:val="bullet"/>
      <w:lvlText w:val="•"/>
      <w:lvlJc w:val="left"/>
      <w:pPr>
        <w:ind w:left="1393" w:hanging="360"/>
      </w:pPr>
      <w:rPr>
        <w:rFonts w:hint="default"/>
        <w:lang w:val="es-ES" w:eastAsia="en-US" w:bidi="ar-SA"/>
      </w:rPr>
    </w:lvl>
    <w:lvl w:ilvl="2" w:tplc="DEBC6C8A">
      <w:numFmt w:val="bullet"/>
      <w:lvlText w:val="•"/>
      <w:lvlJc w:val="left"/>
      <w:pPr>
        <w:ind w:left="2327" w:hanging="360"/>
      </w:pPr>
      <w:rPr>
        <w:rFonts w:hint="default"/>
        <w:lang w:val="es-ES" w:eastAsia="en-US" w:bidi="ar-SA"/>
      </w:rPr>
    </w:lvl>
    <w:lvl w:ilvl="3" w:tplc="554819CE">
      <w:numFmt w:val="bullet"/>
      <w:lvlText w:val="•"/>
      <w:lvlJc w:val="left"/>
      <w:pPr>
        <w:ind w:left="3260" w:hanging="360"/>
      </w:pPr>
      <w:rPr>
        <w:rFonts w:hint="default"/>
        <w:lang w:val="es-ES" w:eastAsia="en-US" w:bidi="ar-SA"/>
      </w:rPr>
    </w:lvl>
    <w:lvl w:ilvl="4" w:tplc="69CE8A42">
      <w:numFmt w:val="bullet"/>
      <w:lvlText w:val="•"/>
      <w:lvlJc w:val="left"/>
      <w:pPr>
        <w:ind w:left="4194" w:hanging="360"/>
      </w:pPr>
      <w:rPr>
        <w:rFonts w:hint="default"/>
        <w:lang w:val="es-ES" w:eastAsia="en-US" w:bidi="ar-SA"/>
      </w:rPr>
    </w:lvl>
    <w:lvl w:ilvl="5" w:tplc="65D4FFCA">
      <w:numFmt w:val="bullet"/>
      <w:lvlText w:val="•"/>
      <w:lvlJc w:val="left"/>
      <w:pPr>
        <w:ind w:left="5127" w:hanging="360"/>
      </w:pPr>
      <w:rPr>
        <w:rFonts w:hint="default"/>
        <w:lang w:val="es-ES" w:eastAsia="en-US" w:bidi="ar-SA"/>
      </w:rPr>
    </w:lvl>
    <w:lvl w:ilvl="6" w:tplc="92728CB4">
      <w:numFmt w:val="bullet"/>
      <w:lvlText w:val="•"/>
      <w:lvlJc w:val="left"/>
      <w:pPr>
        <w:ind w:left="6061" w:hanging="360"/>
      </w:pPr>
      <w:rPr>
        <w:rFonts w:hint="default"/>
        <w:lang w:val="es-ES" w:eastAsia="en-US" w:bidi="ar-SA"/>
      </w:rPr>
    </w:lvl>
    <w:lvl w:ilvl="7" w:tplc="3F226C8A">
      <w:numFmt w:val="bullet"/>
      <w:lvlText w:val="•"/>
      <w:lvlJc w:val="left"/>
      <w:pPr>
        <w:ind w:left="6994" w:hanging="360"/>
      </w:pPr>
      <w:rPr>
        <w:rFonts w:hint="default"/>
        <w:lang w:val="es-ES" w:eastAsia="en-US" w:bidi="ar-SA"/>
      </w:rPr>
    </w:lvl>
    <w:lvl w:ilvl="8" w:tplc="5FE0958C">
      <w:numFmt w:val="bullet"/>
      <w:lvlText w:val="•"/>
      <w:lvlJc w:val="left"/>
      <w:pPr>
        <w:ind w:left="7928" w:hanging="360"/>
      </w:pPr>
      <w:rPr>
        <w:rFonts w:hint="default"/>
        <w:lang w:val="es-ES" w:eastAsia="en-US" w:bidi="ar-SA"/>
      </w:rPr>
    </w:lvl>
  </w:abstractNum>
  <w:abstractNum w:abstractNumId="56" w15:restartNumberingAfterBreak="0">
    <w:nsid w:val="2F1613A2"/>
    <w:multiLevelType w:val="hybridMultilevel"/>
    <w:tmpl w:val="AD1A2E58"/>
    <w:lvl w:ilvl="0" w:tplc="6D62E7D2">
      <w:numFmt w:val="bullet"/>
      <w:lvlText w:val=""/>
      <w:lvlJc w:val="left"/>
      <w:pPr>
        <w:ind w:left="470" w:hanging="360"/>
      </w:pPr>
      <w:rPr>
        <w:rFonts w:ascii="Symbol" w:eastAsia="Symbol" w:hAnsi="Symbol" w:cs="Symbol" w:hint="default"/>
        <w:w w:val="100"/>
        <w:sz w:val="18"/>
        <w:szCs w:val="18"/>
        <w:lang w:val="es-ES" w:eastAsia="en-US" w:bidi="ar-SA"/>
      </w:rPr>
    </w:lvl>
    <w:lvl w:ilvl="1" w:tplc="F682827C">
      <w:numFmt w:val="bullet"/>
      <w:lvlText w:val="•"/>
      <w:lvlJc w:val="left"/>
      <w:pPr>
        <w:ind w:left="1423" w:hanging="360"/>
      </w:pPr>
      <w:rPr>
        <w:rFonts w:hint="default"/>
        <w:lang w:val="es-ES" w:eastAsia="en-US" w:bidi="ar-SA"/>
      </w:rPr>
    </w:lvl>
    <w:lvl w:ilvl="2" w:tplc="3F621F8E">
      <w:numFmt w:val="bullet"/>
      <w:lvlText w:val="•"/>
      <w:lvlJc w:val="left"/>
      <w:pPr>
        <w:ind w:left="2367" w:hanging="360"/>
      </w:pPr>
      <w:rPr>
        <w:rFonts w:hint="default"/>
        <w:lang w:val="es-ES" w:eastAsia="en-US" w:bidi="ar-SA"/>
      </w:rPr>
    </w:lvl>
    <w:lvl w:ilvl="3" w:tplc="EDF0D2AA">
      <w:numFmt w:val="bullet"/>
      <w:lvlText w:val="•"/>
      <w:lvlJc w:val="left"/>
      <w:pPr>
        <w:ind w:left="3310" w:hanging="360"/>
      </w:pPr>
      <w:rPr>
        <w:rFonts w:hint="default"/>
        <w:lang w:val="es-ES" w:eastAsia="en-US" w:bidi="ar-SA"/>
      </w:rPr>
    </w:lvl>
    <w:lvl w:ilvl="4" w:tplc="7F5A1340">
      <w:numFmt w:val="bullet"/>
      <w:lvlText w:val="•"/>
      <w:lvlJc w:val="left"/>
      <w:pPr>
        <w:ind w:left="4254" w:hanging="360"/>
      </w:pPr>
      <w:rPr>
        <w:rFonts w:hint="default"/>
        <w:lang w:val="es-ES" w:eastAsia="en-US" w:bidi="ar-SA"/>
      </w:rPr>
    </w:lvl>
    <w:lvl w:ilvl="5" w:tplc="BFBC2954">
      <w:numFmt w:val="bullet"/>
      <w:lvlText w:val="•"/>
      <w:lvlJc w:val="left"/>
      <w:pPr>
        <w:ind w:left="5198" w:hanging="360"/>
      </w:pPr>
      <w:rPr>
        <w:rFonts w:hint="default"/>
        <w:lang w:val="es-ES" w:eastAsia="en-US" w:bidi="ar-SA"/>
      </w:rPr>
    </w:lvl>
    <w:lvl w:ilvl="6" w:tplc="CBAC174E">
      <w:numFmt w:val="bullet"/>
      <w:lvlText w:val="•"/>
      <w:lvlJc w:val="left"/>
      <w:pPr>
        <w:ind w:left="6141" w:hanging="360"/>
      </w:pPr>
      <w:rPr>
        <w:rFonts w:hint="default"/>
        <w:lang w:val="es-ES" w:eastAsia="en-US" w:bidi="ar-SA"/>
      </w:rPr>
    </w:lvl>
    <w:lvl w:ilvl="7" w:tplc="830A9F5C">
      <w:numFmt w:val="bullet"/>
      <w:lvlText w:val="•"/>
      <w:lvlJc w:val="left"/>
      <w:pPr>
        <w:ind w:left="7085" w:hanging="360"/>
      </w:pPr>
      <w:rPr>
        <w:rFonts w:hint="default"/>
        <w:lang w:val="es-ES" w:eastAsia="en-US" w:bidi="ar-SA"/>
      </w:rPr>
    </w:lvl>
    <w:lvl w:ilvl="8" w:tplc="018A89A2">
      <w:numFmt w:val="bullet"/>
      <w:lvlText w:val="•"/>
      <w:lvlJc w:val="left"/>
      <w:pPr>
        <w:ind w:left="8028" w:hanging="360"/>
      </w:pPr>
      <w:rPr>
        <w:rFonts w:hint="default"/>
        <w:lang w:val="es-ES" w:eastAsia="en-US" w:bidi="ar-SA"/>
      </w:rPr>
    </w:lvl>
  </w:abstractNum>
  <w:abstractNum w:abstractNumId="57" w15:restartNumberingAfterBreak="0">
    <w:nsid w:val="307C51EE"/>
    <w:multiLevelType w:val="hybridMultilevel"/>
    <w:tmpl w:val="AB54429C"/>
    <w:lvl w:ilvl="0" w:tplc="EAD696DC">
      <w:numFmt w:val="bullet"/>
      <w:lvlText w:val=""/>
      <w:lvlJc w:val="left"/>
      <w:pPr>
        <w:ind w:left="469" w:hanging="360"/>
      </w:pPr>
      <w:rPr>
        <w:rFonts w:ascii="Symbol" w:eastAsia="Symbol" w:hAnsi="Symbol" w:cs="Symbol" w:hint="default"/>
        <w:w w:val="100"/>
        <w:sz w:val="18"/>
        <w:szCs w:val="18"/>
        <w:lang w:val="es-ES" w:eastAsia="en-US" w:bidi="ar-SA"/>
      </w:rPr>
    </w:lvl>
    <w:lvl w:ilvl="1" w:tplc="00E4AB24">
      <w:numFmt w:val="bullet"/>
      <w:lvlText w:val="•"/>
      <w:lvlJc w:val="left"/>
      <w:pPr>
        <w:ind w:left="1405" w:hanging="360"/>
      </w:pPr>
      <w:rPr>
        <w:rFonts w:hint="default"/>
        <w:lang w:val="es-ES" w:eastAsia="en-US" w:bidi="ar-SA"/>
      </w:rPr>
    </w:lvl>
    <w:lvl w:ilvl="2" w:tplc="29E6B8A4">
      <w:numFmt w:val="bullet"/>
      <w:lvlText w:val="•"/>
      <w:lvlJc w:val="left"/>
      <w:pPr>
        <w:ind w:left="2351" w:hanging="360"/>
      </w:pPr>
      <w:rPr>
        <w:rFonts w:hint="default"/>
        <w:lang w:val="es-ES" w:eastAsia="en-US" w:bidi="ar-SA"/>
      </w:rPr>
    </w:lvl>
    <w:lvl w:ilvl="3" w:tplc="E0968FD2">
      <w:numFmt w:val="bullet"/>
      <w:lvlText w:val="•"/>
      <w:lvlJc w:val="left"/>
      <w:pPr>
        <w:ind w:left="3296" w:hanging="360"/>
      </w:pPr>
      <w:rPr>
        <w:rFonts w:hint="default"/>
        <w:lang w:val="es-ES" w:eastAsia="en-US" w:bidi="ar-SA"/>
      </w:rPr>
    </w:lvl>
    <w:lvl w:ilvl="4" w:tplc="E7507AB6">
      <w:numFmt w:val="bullet"/>
      <w:lvlText w:val="•"/>
      <w:lvlJc w:val="left"/>
      <w:pPr>
        <w:ind w:left="4242" w:hanging="360"/>
      </w:pPr>
      <w:rPr>
        <w:rFonts w:hint="default"/>
        <w:lang w:val="es-ES" w:eastAsia="en-US" w:bidi="ar-SA"/>
      </w:rPr>
    </w:lvl>
    <w:lvl w:ilvl="5" w:tplc="378AF0C6">
      <w:numFmt w:val="bullet"/>
      <w:lvlText w:val="•"/>
      <w:lvlJc w:val="left"/>
      <w:pPr>
        <w:ind w:left="5188" w:hanging="360"/>
      </w:pPr>
      <w:rPr>
        <w:rFonts w:hint="default"/>
        <w:lang w:val="es-ES" w:eastAsia="en-US" w:bidi="ar-SA"/>
      </w:rPr>
    </w:lvl>
    <w:lvl w:ilvl="6" w:tplc="64881396">
      <w:numFmt w:val="bullet"/>
      <w:lvlText w:val="•"/>
      <w:lvlJc w:val="left"/>
      <w:pPr>
        <w:ind w:left="6133" w:hanging="360"/>
      </w:pPr>
      <w:rPr>
        <w:rFonts w:hint="default"/>
        <w:lang w:val="es-ES" w:eastAsia="en-US" w:bidi="ar-SA"/>
      </w:rPr>
    </w:lvl>
    <w:lvl w:ilvl="7" w:tplc="E08AD35E">
      <w:numFmt w:val="bullet"/>
      <w:lvlText w:val="•"/>
      <w:lvlJc w:val="left"/>
      <w:pPr>
        <w:ind w:left="7079" w:hanging="360"/>
      </w:pPr>
      <w:rPr>
        <w:rFonts w:hint="default"/>
        <w:lang w:val="es-ES" w:eastAsia="en-US" w:bidi="ar-SA"/>
      </w:rPr>
    </w:lvl>
    <w:lvl w:ilvl="8" w:tplc="71CE5FC4">
      <w:numFmt w:val="bullet"/>
      <w:lvlText w:val="•"/>
      <w:lvlJc w:val="left"/>
      <w:pPr>
        <w:ind w:left="8024" w:hanging="360"/>
      </w:pPr>
      <w:rPr>
        <w:rFonts w:hint="default"/>
        <w:lang w:val="es-ES" w:eastAsia="en-US" w:bidi="ar-SA"/>
      </w:rPr>
    </w:lvl>
  </w:abstractNum>
  <w:abstractNum w:abstractNumId="58" w15:restartNumberingAfterBreak="0">
    <w:nsid w:val="30BC67ED"/>
    <w:multiLevelType w:val="hybridMultilevel"/>
    <w:tmpl w:val="859AE4C8"/>
    <w:lvl w:ilvl="0" w:tplc="69DEC426">
      <w:numFmt w:val="bullet"/>
      <w:lvlText w:val=""/>
      <w:lvlJc w:val="left"/>
      <w:pPr>
        <w:ind w:left="468" w:hanging="360"/>
      </w:pPr>
      <w:rPr>
        <w:rFonts w:ascii="Symbol" w:eastAsia="Symbol" w:hAnsi="Symbol" w:cs="Symbol" w:hint="default"/>
        <w:w w:val="100"/>
        <w:sz w:val="18"/>
        <w:szCs w:val="18"/>
        <w:lang w:val="es-ES" w:eastAsia="en-US" w:bidi="ar-SA"/>
      </w:rPr>
    </w:lvl>
    <w:lvl w:ilvl="1" w:tplc="8418F160">
      <w:numFmt w:val="bullet"/>
      <w:lvlText w:val="•"/>
      <w:lvlJc w:val="left"/>
      <w:pPr>
        <w:ind w:left="1393" w:hanging="360"/>
      </w:pPr>
      <w:rPr>
        <w:rFonts w:hint="default"/>
        <w:lang w:val="es-ES" w:eastAsia="en-US" w:bidi="ar-SA"/>
      </w:rPr>
    </w:lvl>
    <w:lvl w:ilvl="2" w:tplc="77D487DA">
      <w:numFmt w:val="bullet"/>
      <w:lvlText w:val="•"/>
      <w:lvlJc w:val="left"/>
      <w:pPr>
        <w:ind w:left="2327" w:hanging="360"/>
      </w:pPr>
      <w:rPr>
        <w:rFonts w:hint="default"/>
        <w:lang w:val="es-ES" w:eastAsia="en-US" w:bidi="ar-SA"/>
      </w:rPr>
    </w:lvl>
    <w:lvl w:ilvl="3" w:tplc="1DEC2714">
      <w:numFmt w:val="bullet"/>
      <w:lvlText w:val="•"/>
      <w:lvlJc w:val="left"/>
      <w:pPr>
        <w:ind w:left="3260" w:hanging="360"/>
      </w:pPr>
      <w:rPr>
        <w:rFonts w:hint="default"/>
        <w:lang w:val="es-ES" w:eastAsia="en-US" w:bidi="ar-SA"/>
      </w:rPr>
    </w:lvl>
    <w:lvl w:ilvl="4" w:tplc="85963ACC">
      <w:numFmt w:val="bullet"/>
      <w:lvlText w:val="•"/>
      <w:lvlJc w:val="left"/>
      <w:pPr>
        <w:ind w:left="4194" w:hanging="360"/>
      </w:pPr>
      <w:rPr>
        <w:rFonts w:hint="default"/>
        <w:lang w:val="es-ES" w:eastAsia="en-US" w:bidi="ar-SA"/>
      </w:rPr>
    </w:lvl>
    <w:lvl w:ilvl="5" w:tplc="2B7A4762">
      <w:numFmt w:val="bullet"/>
      <w:lvlText w:val="•"/>
      <w:lvlJc w:val="left"/>
      <w:pPr>
        <w:ind w:left="5127" w:hanging="360"/>
      </w:pPr>
      <w:rPr>
        <w:rFonts w:hint="default"/>
        <w:lang w:val="es-ES" w:eastAsia="en-US" w:bidi="ar-SA"/>
      </w:rPr>
    </w:lvl>
    <w:lvl w:ilvl="6" w:tplc="FCB0AEA0">
      <w:numFmt w:val="bullet"/>
      <w:lvlText w:val="•"/>
      <w:lvlJc w:val="left"/>
      <w:pPr>
        <w:ind w:left="6061" w:hanging="360"/>
      </w:pPr>
      <w:rPr>
        <w:rFonts w:hint="default"/>
        <w:lang w:val="es-ES" w:eastAsia="en-US" w:bidi="ar-SA"/>
      </w:rPr>
    </w:lvl>
    <w:lvl w:ilvl="7" w:tplc="C98ED688">
      <w:numFmt w:val="bullet"/>
      <w:lvlText w:val="•"/>
      <w:lvlJc w:val="left"/>
      <w:pPr>
        <w:ind w:left="6994" w:hanging="360"/>
      </w:pPr>
      <w:rPr>
        <w:rFonts w:hint="default"/>
        <w:lang w:val="es-ES" w:eastAsia="en-US" w:bidi="ar-SA"/>
      </w:rPr>
    </w:lvl>
    <w:lvl w:ilvl="8" w:tplc="9C4200BA">
      <w:numFmt w:val="bullet"/>
      <w:lvlText w:val="•"/>
      <w:lvlJc w:val="left"/>
      <w:pPr>
        <w:ind w:left="7928" w:hanging="360"/>
      </w:pPr>
      <w:rPr>
        <w:rFonts w:hint="default"/>
        <w:lang w:val="es-ES" w:eastAsia="en-US" w:bidi="ar-SA"/>
      </w:rPr>
    </w:lvl>
  </w:abstractNum>
  <w:abstractNum w:abstractNumId="59"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0" w15:restartNumberingAfterBreak="0">
    <w:nsid w:val="317923A1"/>
    <w:multiLevelType w:val="hybridMultilevel"/>
    <w:tmpl w:val="DE4CB8E8"/>
    <w:styleLink w:val="List122"/>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61" w15:restartNumberingAfterBreak="0">
    <w:nsid w:val="325C4212"/>
    <w:multiLevelType w:val="hybridMultilevel"/>
    <w:tmpl w:val="D5B8AE92"/>
    <w:lvl w:ilvl="0" w:tplc="A2E0063A">
      <w:numFmt w:val="bullet"/>
      <w:lvlText w:val=""/>
      <w:lvlJc w:val="left"/>
      <w:pPr>
        <w:ind w:left="468" w:hanging="360"/>
      </w:pPr>
      <w:rPr>
        <w:rFonts w:ascii="Symbol" w:eastAsia="Symbol" w:hAnsi="Symbol" w:cs="Symbol" w:hint="default"/>
        <w:w w:val="100"/>
        <w:sz w:val="18"/>
        <w:szCs w:val="18"/>
        <w:lang w:val="es-ES" w:eastAsia="en-US" w:bidi="ar-SA"/>
      </w:rPr>
    </w:lvl>
    <w:lvl w:ilvl="1" w:tplc="2A2E761A">
      <w:numFmt w:val="bullet"/>
      <w:lvlText w:val="-"/>
      <w:lvlJc w:val="left"/>
      <w:pPr>
        <w:ind w:left="828" w:hanging="361"/>
      </w:pPr>
      <w:rPr>
        <w:rFonts w:ascii="Arial" w:eastAsia="Arial" w:hAnsi="Arial" w:cs="Arial" w:hint="default"/>
        <w:w w:val="99"/>
        <w:sz w:val="18"/>
        <w:szCs w:val="18"/>
        <w:lang w:val="es-ES" w:eastAsia="en-US" w:bidi="ar-SA"/>
      </w:rPr>
    </w:lvl>
    <w:lvl w:ilvl="2" w:tplc="2700AE74">
      <w:numFmt w:val="bullet"/>
      <w:lvlText w:val="•"/>
      <w:lvlJc w:val="left"/>
      <w:pPr>
        <w:ind w:left="1798" w:hanging="361"/>
      </w:pPr>
      <w:rPr>
        <w:rFonts w:hint="default"/>
        <w:lang w:val="es-ES" w:eastAsia="en-US" w:bidi="ar-SA"/>
      </w:rPr>
    </w:lvl>
    <w:lvl w:ilvl="3" w:tplc="27009D70">
      <w:numFmt w:val="bullet"/>
      <w:lvlText w:val="•"/>
      <w:lvlJc w:val="left"/>
      <w:pPr>
        <w:ind w:left="2776" w:hanging="361"/>
      </w:pPr>
      <w:rPr>
        <w:rFonts w:hint="default"/>
        <w:lang w:val="es-ES" w:eastAsia="en-US" w:bidi="ar-SA"/>
      </w:rPr>
    </w:lvl>
    <w:lvl w:ilvl="4" w:tplc="5C00E3D0">
      <w:numFmt w:val="bullet"/>
      <w:lvlText w:val="•"/>
      <w:lvlJc w:val="left"/>
      <w:pPr>
        <w:ind w:left="3755" w:hanging="361"/>
      </w:pPr>
      <w:rPr>
        <w:rFonts w:hint="default"/>
        <w:lang w:val="es-ES" w:eastAsia="en-US" w:bidi="ar-SA"/>
      </w:rPr>
    </w:lvl>
    <w:lvl w:ilvl="5" w:tplc="39061262">
      <w:numFmt w:val="bullet"/>
      <w:lvlText w:val="•"/>
      <w:lvlJc w:val="left"/>
      <w:pPr>
        <w:ind w:left="4733" w:hanging="361"/>
      </w:pPr>
      <w:rPr>
        <w:rFonts w:hint="default"/>
        <w:lang w:val="es-ES" w:eastAsia="en-US" w:bidi="ar-SA"/>
      </w:rPr>
    </w:lvl>
    <w:lvl w:ilvl="6" w:tplc="772680FC">
      <w:numFmt w:val="bullet"/>
      <w:lvlText w:val="•"/>
      <w:lvlJc w:val="left"/>
      <w:pPr>
        <w:ind w:left="5711" w:hanging="361"/>
      </w:pPr>
      <w:rPr>
        <w:rFonts w:hint="default"/>
        <w:lang w:val="es-ES" w:eastAsia="en-US" w:bidi="ar-SA"/>
      </w:rPr>
    </w:lvl>
    <w:lvl w:ilvl="7" w:tplc="B3067A78">
      <w:numFmt w:val="bullet"/>
      <w:lvlText w:val="•"/>
      <w:lvlJc w:val="left"/>
      <w:pPr>
        <w:ind w:left="6690" w:hanging="361"/>
      </w:pPr>
      <w:rPr>
        <w:rFonts w:hint="default"/>
        <w:lang w:val="es-ES" w:eastAsia="en-US" w:bidi="ar-SA"/>
      </w:rPr>
    </w:lvl>
    <w:lvl w:ilvl="8" w:tplc="C25CCD8E">
      <w:numFmt w:val="bullet"/>
      <w:lvlText w:val="•"/>
      <w:lvlJc w:val="left"/>
      <w:pPr>
        <w:ind w:left="7668" w:hanging="361"/>
      </w:pPr>
      <w:rPr>
        <w:rFonts w:hint="default"/>
        <w:lang w:val="es-ES" w:eastAsia="en-US" w:bidi="ar-SA"/>
      </w:rPr>
    </w:lvl>
  </w:abstractNum>
  <w:abstractNum w:abstractNumId="62" w15:restartNumberingAfterBreak="0">
    <w:nsid w:val="331853EA"/>
    <w:multiLevelType w:val="hybridMultilevel"/>
    <w:tmpl w:val="BFE40E32"/>
    <w:lvl w:ilvl="0" w:tplc="240A0001">
      <w:start w:val="1"/>
      <w:numFmt w:val="bullet"/>
      <w:lvlText w:val=""/>
      <w:lvlJc w:val="left"/>
      <w:pPr>
        <w:ind w:left="1189" w:hanging="360"/>
      </w:pPr>
      <w:rPr>
        <w:rFonts w:ascii="Symbol" w:hAnsi="Symbol" w:hint="default"/>
      </w:rPr>
    </w:lvl>
    <w:lvl w:ilvl="1" w:tplc="0C0A0003" w:tentative="1">
      <w:start w:val="1"/>
      <w:numFmt w:val="bullet"/>
      <w:lvlText w:val="o"/>
      <w:lvlJc w:val="left"/>
      <w:pPr>
        <w:ind w:left="1909" w:hanging="360"/>
      </w:pPr>
      <w:rPr>
        <w:rFonts w:ascii="Courier New" w:hAnsi="Courier New" w:cs="Courier New" w:hint="default"/>
      </w:rPr>
    </w:lvl>
    <w:lvl w:ilvl="2" w:tplc="0C0A0005" w:tentative="1">
      <w:start w:val="1"/>
      <w:numFmt w:val="bullet"/>
      <w:lvlText w:val=""/>
      <w:lvlJc w:val="left"/>
      <w:pPr>
        <w:ind w:left="2629" w:hanging="360"/>
      </w:pPr>
      <w:rPr>
        <w:rFonts w:ascii="Wingdings" w:hAnsi="Wingdings" w:hint="default"/>
      </w:rPr>
    </w:lvl>
    <w:lvl w:ilvl="3" w:tplc="0C0A0001" w:tentative="1">
      <w:start w:val="1"/>
      <w:numFmt w:val="bullet"/>
      <w:lvlText w:val=""/>
      <w:lvlJc w:val="left"/>
      <w:pPr>
        <w:ind w:left="3349" w:hanging="360"/>
      </w:pPr>
      <w:rPr>
        <w:rFonts w:ascii="Symbol" w:hAnsi="Symbol" w:hint="default"/>
      </w:rPr>
    </w:lvl>
    <w:lvl w:ilvl="4" w:tplc="0C0A0003" w:tentative="1">
      <w:start w:val="1"/>
      <w:numFmt w:val="bullet"/>
      <w:lvlText w:val="o"/>
      <w:lvlJc w:val="left"/>
      <w:pPr>
        <w:ind w:left="4069" w:hanging="360"/>
      </w:pPr>
      <w:rPr>
        <w:rFonts w:ascii="Courier New" w:hAnsi="Courier New" w:cs="Courier New" w:hint="default"/>
      </w:rPr>
    </w:lvl>
    <w:lvl w:ilvl="5" w:tplc="0C0A0005" w:tentative="1">
      <w:start w:val="1"/>
      <w:numFmt w:val="bullet"/>
      <w:lvlText w:val=""/>
      <w:lvlJc w:val="left"/>
      <w:pPr>
        <w:ind w:left="4789" w:hanging="360"/>
      </w:pPr>
      <w:rPr>
        <w:rFonts w:ascii="Wingdings" w:hAnsi="Wingdings" w:hint="default"/>
      </w:rPr>
    </w:lvl>
    <w:lvl w:ilvl="6" w:tplc="0C0A0001" w:tentative="1">
      <w:start w:val="1"/>
      <w:numFmt w:val="bullet"/>
      <w:lvlText w:val=""/>
      <w:lvlJc w:val="left"/>
      <w:pPr>
        <w:ind w:left="5509" w:hanging="360"/>
      </w:pPr>
      <w:rPr>
        <w:rFonts w:ascii="Symbol" w:hAnsi="Symbol" w:hint="default"/>
      </w:rPr>
    </w:lvl>
    <w:lvl w:ilvl="7" w:tplc="0C0A0003" w:tentative="1">
      <w:start w:val="1"/>
      <w:numFmt w:val="bullet"/>
      <w:lvlText w:val="o"/>
      <w:lvlJc w:val="left"/>
      <w:pPr>
        <w:ind w:left="6229" w:hanging="360"/>
      </w:pPr>
      <w:rPr>
        <w:rFonts w:ascii="Courier New" w:hAnsi="Courier New" w:cs="Courier New" w:hint="default"/>
      </w:rPr>
    </w:lvl>
    <w:lvl w:ilvl="8" w:tplc="0C0A0005" w:tentative="1">
      <w:start w:val="1"/>
      <w:numFmt w:val="bullet"/>
      <w:lvlText w:val=""/>
      <w:lvlJc w:val="left"/>
      <w:pPr>
        <w:ind w:left="6949" w:hanging="360"/>
      </w:pPr>
      <w:rPr>
        <w:rFonts w:ascii="Wingdings" w:hAnsi="Wingdings" w:hint="default"/>
      </w:rPr>
    </w:lvl>
  </w:abstractNum>
  <w:abstractNum w:abstractNumId="63" w15:restartNumberingAfterBreak="0">
    <w:nsid w:val="34044E3F"/>
    <w:multiLevelType w:val="multilevel"/>
    <w:tmpl w:val="3C166DEE"/>
    <w:styleLink w:val="WW8Num50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4" w15:restartNumberingAfterBreak="0">
    <w:nsid w:val="35250BCA"/>
    <w:multiLevelType w:val="hybridMultilevel"/>
    <w:tmpl w:val="C960E528"/>
    <w:lvl w:ilvl="0" w:tplc="E5F6B260">
      <w:numFmt w:val="bullet"/>
      <w:lvlText w:val=""/>
      <w:lvlJc w:val="left"/>
      <w:pPr>
        <w:ind w:left="467" w:hanging="360"/>
      </w:pPr>
      <w:rPr>
        <w:rFonts w:ascii="Symbol" w:eastAsia="Symbol" w:hAnsi="Symbol" w:cs="Symbol" w:hint="default"/>
        <w:w w:val="100"/>
        <w:sz w:val="18"/>
        <w:szCs w:val="18"/>
        <w:lang w:val="es-ES" w:eastAsia="en-US" w:bidi="ar-SA"/>
      </w:rPr>
    </w:lvl>
    <w:lvl w:ilvl="1" w:tplc="819A6C42">
      <w:numFmt w:val="bullet"/>
      <w:lvlText w:val="•"/>
      <w:lvlJc w:val="left"/>
      <w:pPr>
        <w:ind w:left="1397" w:hanging="360"/>
      </w:pPr>
      <w:rPr>
        <w:rFonts w:hint="default"/>
        <w:lang w:val="es-ES" w:eastAsia="en-US" w:bidi="ar-SA"/>
      </w:rPr>
    </w:lvl>
    <w:lvl w:ilvl="2" w:tplc="A10E3C16">
      <w:numFmt w:val="bullet"/>
      <w:lvlText w:val="•"/>
      <w:lvlJc w:val="left"/>
      <w:pPr>
        <w:ind w:left="2335" w:hanging="360"/>
      </w:pPr>
      <w:rPr>
        <w:rFonts w:hint="default"/>
        <w:lang w:val="es-ES" w:eastAsia="en-US" w:bidi="ar-SA"/>
      </w:rPr>
    </w:lvl>
    <w:lvl w:ilvl="3" w:tplc="9864D4B8">
      <w:numFmt w:val="bullet"/>
      <w:lvlText w:val="•"/>
      <w:lvlJc w:val="left"/>
      <w:pPr>
        <w:ind w:left="3272" w:hanging="360"/>
      </w:pPr>
      <w:rPr>
        <w:rFonts w:hint="default"/>
        <w:lang w:val="es-ES" w:eastAsia="en-US" w:bidi="ar-SA"/>
      </w:rPr>
    </w:lvl>
    <w:lvl w:ilvl="4" w:tplc="1A267398">
      <w:numFmt w:val="bullet"/>
      <w:lvlText w:val="•"/>
      <w:lvlJc w:val="left"/>
      <w:pPr>
        <w:ind w:left="4210" w:hanging="360"/>
      </w:pPr>
      <w:rPr>
        <w:rFonts w:hint="default"/>
        <w:lang w:val="es-ES" w:eastAsia="en-US" w:bidi="ar-SA"/>
      </w:rPr>
    </w:lvl>
    <w:lvl w:ilvl="5" w:tplc="EA9E3656">
      <w:numFmt w:val="bullet"/>
      <w:lvlText w:val="•"/>
      <w:lvlJc w:val="left"/>
      <w:pPr>
        <w:ind w:left="5148" w:hanging="360"/>
      </w:pPr>
      <w:rPr>
        <w:rFonts w:hint="default"/>
        <w:lang w:val="es-ES" w:eastAsia="en-US" w:bidi="ar-SA"/>
      </w:rPr>
    </w:lvl>
    <w:lvl w:ilvl="6" w:tplc="DB0A9632">
      <w:numFmt w:val="bullet"/>
      <w:lvlText w:val="•"/>
      <w:lvlJc w:val="left"/>
      <w:pPr>
        <w:ind w:left="6085" w:hanging="360"/>
      </w:pPr>
      <w:rPr>
        <w:rFonts w:hint="default"/>
        <w:lang w:val="es-ES" w:eastAsia="en-US" w:bidi="ar-SA"/>
      </w:rPr>
    </w:lvl>
    <w:lvl w:ilvl="7" w:tplc="688E974E">
      <w:numFmt w:val="bullet"/>
      <w:lvlText w:val="•"/>
      <w:lvlJc w:val="left"/>
      <w:pPr>
        <w:ind w:left="7023" w:hanging="360"/>
      </w:pPr>
      <w:rPr>
        <w:rFonts w:hint="default"/>
        <w:lang w:val="es-ES" w:eastAsia="en-US" w:bidi="ar-SA"/>
      </w:rPr>
    </w:lvl>
    <w:lvl w:ilvl="8" w:tplc="27E03C26">
      <w:numFmt w:val="bullet"/>
      <w:lvlText w:val="•"/>
      <w:lvlJc w:val="left"/>
      <w:pPr>
        <w:ind w:left="7960" w:hanging="360"/>
      </w:pPr>
      <w:rPr>
        <w:rFonts w:hint="default"/>
        <w:lang w:val="es-ES" w:eastAsia="en-US" w:bidi="ar-SA"/>
      </w:rPr>
    </w:lvl>
  </w:abstractNum>
  <w:abstractNum w:abstractNumId="65" w15:restartNumberingAfterBreak="0">
    <w:nsid w:val="35F07E18"/>
    <w:multiLevelType w:val="hybridMultilevel"/>
    <w:tmpl w:val="4A66C224"/>
    <w:lvl w:ilvl="0" w:tplc="5D5AA0E2">
      <w:numFmt w:val="bullet"/>
      <w:lvlText w:val=""/>
      <w:lvlJc w:val="left"/>
      <w:pPr>
        <w:ind w:left="467" w:hanging="360"/>
      </w:pPr>
      <w:rPr>
        <w:rFonts w:ascii="Symbol" w:eastAsia="Symbol" w:hAnsi="Symbol" w:cs="Symbol" w:hint="default"/>
        <w:w w:val="100"/>
        <w:sz w:val="18"/>
        <w:szCs w:val="18"/>
        <w:lang w:val="es-ES" w:eastAsia="en-US" w:bidi="ar-SA"/>
      </w:rPr>
    </w:lvl>
    <w:lvl w:ilvl="1" w:tplc="66BE042C">
      <w:numFmt w:val="bullet"/>
      <w:lvlText w:val="•"/>
      <w:lvlJc w:val="left"/>
      <w:pPr>
        <w:ind w:left="1431" w:hanging="360"/>
      </w:pPr>
      <w:rPr>
        <w:rFonts w:hint="default"/>
        <w:lang w:val="es-ES" w:eastAsia="en-US" w:bidi="ar-SA"/>
      </w:rPr>
    </w:lvl>
    <w:lvl w:ilvl="2" w:tplc="891C920C">
      <w:numFmt w:val="bullet"/>
      <w:lvlText w:val="•"/>
      <w:lvlJc w:val="left"/>
      <w:pPr>
        <w:ind w:left="2403" w:hanging="360"/>
      </w:pPr>
      <w:rPr>
        <w:rFonts w:hint="default"/>
        <w:lang w:val="es-ES" w:eastAsia="en-US" w:bidi="ar-SA"/>
      </w:rPr>
    </w:lvl>
    <w:lvl w:ilvl="3" w:tplc="7B805422">
      <w:numFmt w:val="bullet"/>
      <w:lvlText w:val="•"/>
      <w:lvlJc w:val="left"/>
      <w:pPr>
        <w:ind w:left="3374" w:hanging="360"/>
      </w:pPr>
      <w:rPr>
        <w:rFonts w:hint="default"/>
        <w:lang w:val="es-ES" w:eastAsia="en-US" w:bidi="ar-SA"/>
      </w:rPr>
    </w:lvl>
    <w:lvl w:ilvl="4" w:tplc="260C279C">
      <w:numFmt w:val="bullet"/>
      <w:lvlText w:val="•"/>
      <w:lvlJc w:val="left"/>
      <w:pPr>
        <w:ind w:left="4346" w:hanging="360"/>
      </w:pPr>
      <w:rPr>
        <w:rFonts w:hint="default"/>
        <w:lang w:val="es-ES" w:eastAsia="en-US" w:bidi="ar-SA"/>
      </w:rPr>
    </w:lvl>
    <w:lvl w:ilvl="5" w:tplc="FB7ECA2E">
      <w:numFmt w:val="bullet"/>
      <w:lvlText w:val="•"/>
      <w:lvlJc w:val="left"/>
      <w:pPr>
        <w:ind w:left="5317" w:hanging="360"/>
      </w:pPr>
      <w:rPr>
        <w:rFonts w:hint="default"/>
        <w:lang w:val="es-ES" w:eastAsia="en-US" w:bidi="ar-SA"/>
      </w:rPr>
    </w:lvl>
    <w:lvl w:ilvl="6" w:tplc="C9F44E24">
      <w:numFmt w:val="bullet"/>
      <w:lvlText w:val="•"/>
      <w:lvlJc w:val="left"/>
      <w:pPr>
        <w:ind w:left="6289" w:hanging="360"/>
      </w:pPr>
      <w:rPr>
        <w:rFonts w:hint="default"/>
        <w:lang w:val="es-ES" w:eastAsia="en-US" w:bidi="ar-SA"/>
      </w:rPr>
    </w:lvl>
    <w:lvl w:ilvl="7" w:tplc="2702F5DE">
      <w:numFmt w:val="bullet"/>
      <w:lvlText w:val="•"/>
      <w:lvlJc w:val="left"/>
      <w:pPr>
        <w:ind w:left="7260" w:hanging="360"/>
      </w:pPr>
      <w:rPr>
        <w:rFonts w:hint="default"/>
        <w:lang w:val="es-ES" w:eastAsia="en-US" w:bidi="ar-SA"/>
      </w:rPr>
    </w:lvl>
    <w:lvl w:ilvl="8" w:tplc="D2C8CF3A">
      <w:numFmt w:val="bullet"/>
      <w:lvlText w:val="•"/>
      <w:lvlJc w:val="left"/>
      <w:pPr>
        <w:ind w:left="8232" w:hanging="360"/>
      </w:pPr>
      <w:rPr>
        <w:rFonts w:hint="default"/>
        <w:lang w:val="es-ES" w:eastAsia="en-US" w:bidi="ar-SA"/>
      </w:rPr>
    </w:lvl>
  </w:abstractNum>
  <w:abstractNum w:abstractNumId="66" w15:restartNumberingAfterBreak="0">
    <w:nsid w:val="36755D56"/>
    <w:multiLevelType w:val="hybridMultilevel"/>
    <w:tmpl w:val="1102FE78"/>
    <w:styleLink w:val="Estilo3132"/>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7" w15:restartNumberingAfterBreak="0">
    <w:nsid w:val="368424C7"/>
    <w:multiLevelType w:val="hybridMultilevel"/>
    <w:tmpl w:val="606EE598"/>
    <w:lvl w:ilvl="0" w:tplc="9906F410">
      <w:numFmt w:val="bullet"/>
      <w:lvlText w:val=""/>
      <w:lvlJc w:val="left"/>
      <w:pPr>
        <w:ind w:left="467" w:hanging="360"/>
      </w:pPr>
      <w:rPr>
        <w:rFonts w:ascii="Symbol" w:eastAsia="Symbol" w:hAnsi="Symbol" w:cs="Symbol" w:hint="default"/>
        <w:w w:val="100"/>
        <w:sz w:val="18"/>
        <w:szCs w:val="18"/>
        <w:lang w:val="es-ES" w:eastAsia="en-US" w:bidi="ar-SA"/>
      </w:rPr>
    </w:lvl>
    <w:lvl w:ilvl="1" w:tplc="93B06A00">
      <w:numFmt w:val="bullet"/>
      <w:lvlText w:val="-"/>
      <w:lvlJc w:val="left"/>
      <w:pPr>
        <w:ind w:left="828" w:hanging="361"/>
      </w:pPr>
      <w:rPr>
        <w:rFonts w:ascii="Arial" w:eastAsia="Arial" w:hAnsi="Arial" w:cs="Arial" w:hint="default"/>
        <w:w w:val="99"/>
        <w:sz w:val="18"/>
        <w:szCs w:val="18"/>
        <w:lang w:val="es-ES" w:eastAsia="en-US" w:bidi="ar-SA"/>
      </w:rPr>
    </w:lvl>
    <w:lvl w:ilvl="2" w:tplc="D9D0A1E4">
      <w:numFmt w:val="bullet"/>
      <w:lvlText w:val="•"/>
      <w:lvlJc w:val="left"/>
      <w:pPr>
        <w:ind w:left="1859" w:hanging="361"/>
      </w:pPr>
      <w:rPr>
        <w:rFonts w:hint="default"/>
        <w:lang w:val="es-ES" w:eastAsia="en-US" w:bidi="ar-SA"/>
      </w:rPr>
    </w:lvl>
    <w:lvl w:ilvl="3" w:tplc="369A3B1A">
      <w:numFmt w:val="bullet"/>
      <w:lvlText w:val="•"/>
      <w:lvlJc w:val="left"/>
      <w:pPr>
        <w:ind w:left="2898" w:hanging="361"/>
      </w:pPr>
      <w:rPr>
        <w:rFonts w:hint="default"/>
        <w:lang w:val="es-ES" w:eastAsia="en-US" w:bidi="ar-SA"/>
      </w:rPr>
    </w:lvl>
    <w:lvl w:ilvl="4" w:tplc="D33C64B6">
      <w:numFmt w:val="bullet"/>
      <w:lvlText w:val="•"/>
      <w:lvlJc w:val="left"/>
      <w:pPr>
        <w:ind w:left="3938" w:hanging="361"/>
      </w:pPr>
      <w:rPr>
        <w:rFonts w:hint="default"/>
        <w:lang w:val="es-ES" w:eastAsia="en-US" w:bidi="ar-SA"/>
      </w:rPr>
    </w:lvl>
    <w:lvl w:ilvl="5" w:tplc="119A8720">
      <w:numFmt w:val="bullet"/>
      <w:lvlText w:val="•"/>
      <w:lvlJc w:val="left"/>
      <w:pPr>
        <w:ind w:left="4977" w:hanging="361"/>
      </w:pPr>
      <w:rPr>
        <w:rFonts w:hint="default"/>
        <w:lang w:val="es-ES" w:eastAsia="en-US" w:bidi="ar-SA"/>
      </w:rPr>
    </w:lvl>
    <w:lvl w:ilvl="6" w:tplc="64AA49C4">
      <w:numFmt w:val="bullet"/>
      <w:lvlText w:val="•"/>
      <w:lvlJc w:val="left"/>
      <w:pPr>
        <w:ind w:left="6017" w:hanging="361"/>
      </w:pPr>
      <w:rPr>
        <w:rFonts w:hint="default"/>
        <w:lang w:val="es-ES" w:eastAsia="en-US" w:bidi="ar-SA"/>
      </w:rPr>
    </w:lvl>
    <w:lvl w:ilvl="7" w:tplc="52D67280">
      <w:numFmt w:val="bullet"/>
      <w:lvlText w:val="•"/>
      <w:lvlJc w:val="left"/>
      <w:pPr>
        <w:ind w:left="7056" w:hanging="361"/>
      </w:pPr>
      <w:rPr>
        <w:rFonts w:hint="default"/>
        <w:lang w:val="es-ES" w:eastAsia="en-US" w:bidi="ar-SA"/>
      </w:rPr>
    </w:lvl>
    <w:lvl w:ilvl="8" w:tplc="38F471B2">
      <w:numFmt w:val="bullet"/>
      <w:lvlText w:val="•"/>
      <w:lvlJc w:val="left"/>
      <w:pPr>
        <w:ind w:left="8096" w:hanging="361"/>
      </w:pPr>
      <w:rPr>
        <w:rFonts w:hint="default"/>
        <w:lang w:val="es-ES" w:eastAsia="en-US" w:bidi="ar-SA"/>
      </w:rPr>
    </w:lvl>
  </w:abstractNum>
  <w:abstractNum w:abstractNumId="68"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69"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8ED1D59"/>
    <w:multiLevelType w:val="hybridMultilevel"/>
    <w:tmpl w:val="505089C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2" w15:restartNumberingAfterBreak="0">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3"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74"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5" w15:restartNumberingAfterBreak="0">
    <w:nsid w:val="3E6B51A1"/>
    <w:multiLevelType w:val="hybridMultilevel"/>
    <w:tmpl w:val="C1EAE710"/>
    <w:lvl w:ilvl="0" w:tplc="02EED90C">
      <w:numFmt w:val="bullet"/>
      <w:lvlText w:val=""/>
      <w:lvlJc w:val="left"/>
      <w:pPr>
        <w:ind w:left="468" w:hanging="360"/>
      </w:pPr>
      <w:rPr>
        <w:rFonts w:ascii="Symbol" w:eastAsia="Symbol" w:hAnsi="Symbol" w:cs="Symbol" w:hint="default"/>
        <w:w w:val="100"/>
        <w:sz w:val="18"/>
        <w:szCs w:val="18"/>
        <w:lang w:val="es-ES" w:eastAsia="en-US" w:bidi="ar-SA"/>
      </w:rPr>
    </w:lvl>
    <w:lvl w:ilvl="1" w:tplc="24C64B6C">
      <w:numFmt w:val="bullet"/>
      <w:lvlText w:val="-"/>
      <w:lvlJc w:val="left"/>
      <w:pPr>
        <w:ind w:left="828" w:hanging="361"/>
      </w:pPr>
      <w:rPr>
        <w:rFonts w:ascii="Arial" w:eastAsia="Arial" w:hAnsi="Arial" w:cs="Arial" w:hint="default"/>
        <w:w w:val="99"/>
        <w:sz w:val="18"/>
        <w:szCs w:val="18"/>
        <w:lang w:val="es-ES" w:eastAsia="en-US" w:bidi="ar-SA"/>
      </w:rPr>
    </w:lvl>
    <w:lvl w:ilvl="2" w:tplc="D724303E">
      <w:numFmt w:val="bullet"/>
      <w:lvlText w:val="•"/>
      <w:lvlJc w:val="left"/>
      <w:pPr>
        <w:ind w:left="1798" w:hanging="361"/>
      </w:pPr>
      <w:rPr>
        <w:rFonts w:hint="default"/>
        <w:lang w:val="es-ES" w:eastAsia="en-US" w:bidi="ar-SA"/>
      </w:rPr>
    </w:lvl>
    <w:lvl w:ilvl="3" w:tplc="1E3AFDFE">
      <w:numFmt w:val="bullet"/>
      <w:lvlText w:val="•"/>
      <w:lvlJc w:val="left"/>
      <w:pPr>
        <w:ind w:left="2776" w:hanging="361"/>
      </w:pPr>
      <w:rPr>
        <w:rFonts w:hint="default"/>
        <w:lang w:val="es-ES" w:eastAsia="en-US" w:bidi="ar-SA"/>
      </w:rPr>
    </w:lvl>
    <w:lvl w:ilvl="4" w:tplc="993CF7D2">
      <w:numFmt w:val="bullet"/>
      <w:lvlText w:val="•"/>
      <w:lvlJc w:val="left"/>
      <w:pPr>
        <w:ind w:left="3755" w:hanging="361"/>
      </w:pPr>
      <w:rPr>
        <w:rFonts w:hint="default"/>
        <w:lang w:val="es-ES" w:eastAsia="en-US" w:bidi="ar-SA"/>
      </w:rPr>
    </w:lvl>
    <w:lvl w:ilvl="5" w:tplc="E1E81CF2">
      <w:numFmt w:val="bullet"/>
      <w:lvlText w:val="•"/>
      <w:lvlJc w:val="left"/>
      <w:pPr>
        <w:ind w:left="4733" w:hanging="361"/>
      </w:pPr>
      <w:rPr>
        <w:rFonts w:hint="default"/>
        <w:lang w:val="es-ES" w:eastAsia="en-US" w:bidi="ar-SA"/>
      </w:rPr>
    </w:lvl>
    <w:lvl w:ilvl="6" w:tplc="CC520090">
      <w:numFmt w:val="bullet"/>
      <w:lvlText w:val="•"/>
      <w:lvlJc w:val="left"/>
      <w:pPr>
        <w:ind w:left="5711" w:hanging="361"/>
      </w:pPr>
      <w:rPr>
        <w:rFonts w:hint="default"/>
        <w:lang w:val="es-ES" w:eastAsia="en-US" w:bidi="ar-SA"/>
      </w:rPr>
    </w:lvl>
    <w:lvl w:ilvl="7" w:tplc="0742DA46">
      <w:numFmt w:val="bullet"/>
      <w:lvlText w:val="•"/>
      <w:lvlJc w:val="left"/>
      <w:pPr>
        <w:ind w:left="6690" w:hanging="361"/>
      </w:pPr>
      <w:rPr>
        <w:rFonts w:hint="default"/>
        <w:lang w:val="es-ES" w:eastAsia="en-US" w:bidi="ar-SA"/>
      </w:rPr>
    </w:lvl>
    <w:lvl w:ilvl="8" w:tplc="3B0A6382">
      <w:numFmt w:val="bullet"/>
      <w:lvlText w:val="•"/>
      <w:lvlJc w:val="left"/>
      <w:pPr>
        <w:ind w:left="7668" w:hanging="361"/>
      </w:pPr>
      <w:rPr>
        <w:rFonts w:hint="default"/>
        <w:lang w:val="es-ES" w:eastAsia="en-US" w:bidi="ar-SA"/>
      </w:rPr>
    </w:lvl>
  </w:abstractNum>
  <w:abstractNum w:abstractNumId="76" w15:restartNumberingAfterBreak="0">
    <w:nsid w:val="3E963C4E"/>
    <w:multiLevelType w:val="multilevel"/>
    <w:tmpl w:val="78827218"/>
    <w:styleLink w:val="Estilo314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77"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78" w15:restartNumberingAfterBreak="0">
    <w:nsid w:val="40B6506C"/>
    <w:multiLevelType w:val="multilevel"/>
    <w:tmpl w:val="B7F6FF1A"/>
    <w:styleLink w:val="Lista411111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9" w15:restartNumberingAfterBreak="0">
    <w:nsid w:val="40F94381"/>
    <w:multiLevelType w:val="hybridMultilevel"/>
    <w:tmpl w:val="F74A8A7C"/>
    <w:lvl w:ilvl="0" w:tplc="540CE814">
      <w:numFmt w:val="bullet"/>
      <w:lvlText w:val=""/>
      <w:lvlJc w:val="left"/>
      <w:pPr>
        <w:ind w:left="468" w:hanging="360"/>
      </w:pPr>
      <w:rPr>
        <w:rFonts w:ascii="Symbol" w:eastAsia="Symbol" w:hAnsi="Symbol" w:cs="Symbol" w:hint="default"/>
        <w:w w:val="100"/>
        <w:sz w:val="18"/>
        <w:szCs w:val="18"/>
        <w:lang w:val="es-ES" w:eastAsia="en-US" w:bidi="ar-SA"/>
      </w:rPr>
    </w:lvl>
    <w:lvl w:ilvl="1" w:tplc="09F41FFA">
      <w:numFmt w:val="bullet"/>
      <w:lvlText w:val="•"/>
      <w:lvlJc w:val="left"/>
      <w:pPr>
        <w:ind w:left="1393" w:hanging="360"/>
      </w:pPr>
      <w:rPr>
        <w:rFonts w:hint="default"/>
        <w:lang w:val="es-ES" w:eastAsia="en-US" w:bidi="ar-SA"/>
      </w:rPr>
    </w:lvl>
    <w:lvl w:ilvl="2" w:tplc="46024518">
      <w:numFmt w:val="bullet"/>
      <w:lvlText w:val="•"/>
      <w:lvlJc w:val="left"/>
      <w:pPr>
        <w:ind w:left="2327" w:hanging="360"/>
      </w:pPr>
      <w:rPr>
        <w:rFonts w:hint="default"/>
        <w:lang w:val="es-ES" w:eastAsia="en-US" w:bidi="ar-SA"/>
      </w:rPr>
    </w:lvl>
    <w:lvl w:ilvl="3" w:tplc="FAA67BFC">
      <w:numFmt w:val="bullet"/>
      <w:lvlText w:val="•"/>
      <w:lvlJc w:val="left"/>
      <w:pPr>
        <w:ind w:left="3260" w:hanging="360"/>
      </w:pPr>
      <w:rPr>
        <w:rFonts w:hint="default"/>
        <w:lang w:val="es-ES" w:eastAsia="en-US" w:bidi="ar-SA"/>
      </w:rPr>
    </w:lvl>
    <w:lvl w:ilvl="4" w:tplc="10388F66">
      <w:numFmt w:val="bullet"/>
      <w:lvlText w:val="•"/>
      <w:lvlJc w:val="left"/>
      <w:pPr>
        <w:ind w:left="4194" w:hanging="360"/>
      </w:pPr>
      <w:rPr>
        <w:rFonts w:hint="default"/>
        <w:lang w:val="es-ES" w:eastAsia="en-US" w:bidi="ar-SA"/>
      </w:rPr>
    </w:lvl>
    <w:lvl w:ilvl="5" w:tplc="BFC20E1A">
      <w:numFmt w:val="bullet"/>
      <w:lvlText w:val="•"/>
      <w:lvlJc w:val="left"/>
      <w:pPr>
        <w:ind w:left="5127" w:hanging="360"/>
      </w:pPr>
      <w:rPr>
        <w:rFonts w:hint="default"/>
        <w:lang w:val="es-ES" w:eastAsia="en-US" w:bidi="ar-SA"/>
      </w:rPr>
    </w:lvl>
    <w:lvl w:ilvl="6" w:tplc="5E6CE77E">
      <w:numFmt w:val="bullet"/>
      <w:lvlText w:val="•"/>
      <w:lvlJc w:val="left"/>
      <w:pPr>
        <w:ind w:left="6061" w:hanging="360"/>
      </w:pPr>
      <w:rPr>
        <w:rFonts w:hint="default"/>
        <w:lang w:val="es-ES" w:eastAsia="en-US" w:bidi="ar-SA"/>
      </w:rPr>
    </w:lvl>
    <w:lvl w:ilvl="7" w:tplc="833038E4">
      <w:numFmt w:val="bullet"/>
      <w:lvlText w:val="•"/>
      <w:lvlJc w:val="left"/>
      <w:pPr>
        <w:ind w:left="6994" w:hanging="360"/>
      </w:pPr>
      <w:rPr>
        <w:rFonts w:hint="default"/>
        <w:lang w:val="es-ES" w:eastAsia="en-US" w:bidi="ar-SA"/>
      </w:rPr>
    </w:lvl>
    <w:lvl w:ilvl="8" w:tplc="E360924E">
      <w:numFmt w:val="bullet"/>
      <w:lvlText w:val="•"/>
      <w:lvlJc w:val="left"/>
      <w:pPr>
        <w:ind w:left="7928" w:hanging="360"/>
      </w:pPr>
      <w:rPr>
        <w:rFonts w:hint="default"/>
        <w:lang w:val="es-ES" w:eastAsia="en-US" w:bidi="ar-SA"/>
      </w:rPr>
    </w:lvl>
  </w:abstractNum>
  <w:abstractNum w:abstractNumId="80" w15:restartNumberingAfterBreak="0">
    <w:nsid w:val="44901251"/>
    <w:multiLevelType w:val="hybridMultilevel"/>
    <w:tmpl w:val="CD0CF228"/>
    <w:styleLink w:val="WW8Num5016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1"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2"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84" w15:restartNumberingAfterBreak="0">
    <w:nsid w:val="488024FA"/>
    <w:multiLevelType w:val="multilevel"/>
    <w:tmpl w:val="0D68B354"/>
    <w:styleLink w:val="Estiloimportado81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5"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86" w15:restartNumberingAfterBreak="0">
    <w:nsid w:val="48E12825"/>
    <w:multiLevelType w:val="hybridMultilevel"/>
    <w:tmpl w:val="8CA29334"/>
    <w:lvl w:ilvl="0" w:tplc="A7D28BB4">
      <w:numFmt w:val="bullet"/>
      <w:lvlText w:val=""/>
      <w:lvlJc w:val="left"/>
      <w:pPr>
        <w:ind w:left="467" w:hanging="360"/>
      </w:pPr>
      <w:rPr>
        <w:rFonts w:ascii="Symbol" w:eastAsia="Symbol" w:hAnsi="Symbol" w:cs="Symbol" w:hint="default"/>
        <w:w w:val="100"/>
        <w:sz w:val="18"/>
        <w:szCs w:val="18"/>
        <w:lang w:val="es-ES" w:eastAsia="en-US" w:bidi="ar-SA"/>
      </w:rPr>
    </w:lvl>
    <w:lvl w:ilvl="1" w:tplc="0C6A8EB4">
      <w:numFmt w:val="bullet"/>
      <w:lvlText w:val="•"/>
      <w:lvlJc w:val="left"/>
      <w:pPr>
        <w:ind w:left="1397" w:hanging="360"/>
      </w:pPr>
      <w:rPr>
        <w:rFonts w:hint="default"/>
        <w:lang w:val="es-ES" w:eastAsia="en-US" w:bidi="ar-SA"/>
      </w:rPr>
    </w:lvl>
    <w:lvl w:ilvl="2" w:tplc="11121C6A">
      <w:numFmt w:val="bullet"/>
      <w:lvlText w:val="•"/>
      <w:lvlJc w:val="left"/>
      <w:pPr>
        <w:ind w:left="2335" w:hanging="360"/>
      </w:pPr>
      <w:rPr>
        <w:rFonts w:hint="default"/>
        <w:lang w:val="es-ES" w:eastAsia="en-US" w:bidi="ar-SA"/>
      </w:rPr>
    </w:lvl>
    <w:lvl w:ilvl="3" w:tplc="8280C774">
      <w:numFmt w:val="bullet"/>
      <w:lvlText w:val="•"/>
      <w:lvlJc w:val="left"/>
      <w:pPr>
        <w:ind w:left="3272" w:hanging="360"/>
      </w:pPr>
      <w:rPr>
        <w:rFonts w:hint="default"/>
        <w:lang w:val="es-ES" w:eastAsia="en-US" w:bidi="ar-SA"/>
      </w:rPr>
    </w:lvl>
    <w:lvl w:ilvl="4" w:tplc="68422670">
      <w:numFmt w:val="bullet"/>
      <w:lvlText w:val="•"/>
      <w:lvlJc w:val="left"/>
      <w:pPr>
        <w:ind w:left="4210" w:hanging="360"/>
      </w:pPr>
      <w:rPr>
        <w:rFonts w:hint="default"/>
        <w:lang w:val="es-ES" w:eastAsia="en-US" w:bidi="ar-SA"/>
      </w:rPr>
    </w:lvl>
    <w:lvl w:ilvl="5" w:tplc="EBC22A8A">
      <w:numFmt w:val="bullet"/>
      <w:lvlText w:val="•"/>
      <w:lvlJc w:val="left"/>
      <w:pPr>
        <w:ind w:left="5148" w:hanging="360"/>
      </w:pPr>
      <w:rPr>
        <w:rFonts w:hint="default"/>
        <w:lang w:val="es-ES" w:eastAsia="en-US" w:bidi="ar-SA"/>
      </w:rPr>
    </w:lvl>
    <w:lvl w:ilvl="6" w:tplc="5BA89C78">
      <w:numFmt w:val="bullet"/>
      <w:lvlText w:val="•"/>
      <w:lvlJc w:val="left"/>
      <w:pPr>
        <w:ind w:left="6085" w:hanging="360"/>
      </w:pPr>
      <w:rPr>
        <w:rFonts w:hint="default"/>
        <w:lang w:val="es-ES" w:eastAsia="en-US" w:bidi="ar-SA"/>
      </w:rPr>
    </w:lvl>
    <w:lvl w:ilvl="7" w:tplc="1B6AF57A">
      <w:numFmt w:val="bullet"/>
      <w:lvlText w:val="•"/>
      <w:lvlJc w:val="left"/>
      <w:pPr>
        <w:ind w:left="7023" w:hanging="360"/>
      </w:pPr>
      <w:rPr>
        <w:rFonts w:hint="default"/>
        <w:lang w:val="es-ES" w:eastAsia="en-US" w:bidi="ar-SA"/>
      </w:rPr>
    </w:lvl>
    <w:lvl w:ilvl="8" w:tplc="DA8AA00A">
      <w:numFmt w:val="bullet"/>
      <w:lvlText w:val="•"/>
      <w:lvlJc w:val="left"/>
      <w:pPr>
        <w:ind w:left="7960" w:hanging="360"/>
      </w:pPr>
      <w:rPr>
        <w:rFonts w:hint="default"/>
        <w:lang w:val="es-ES" w:eastAsia="en-US" w:bidi="ar-SA"/>
      </w:rPr>
    </w:lvl>
  </w:abstractNum>
  <w:abstractNum w:abstractNumId="87" w15:restartNumberingAfterBreak="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8" w15:restartNumberingAfterBreak="0">
    <w:nsid w:val="4B3569C0"/>
    <w:multiLevelType w:val="hybridMultilevel"/>
    <w:tmpl w:val="8C6C75B0"/>
    <w:lvl w:ilvl="0" w:tplc="63A07D2C">
      <w:numFmt w:val="bullet"/>
      <w:lvlText w:val=""/>
      <w:lvlJc w:val="left"/>
      <w:pPr>
        <w:ind w:left="469" w:hanging="360"/>
      </w:pPr>
      <w:rPr>
        <w:rFonts w:ascii="Symbol" w:eastAsia="Symbol" w:hAnsi="Symbol" w:cs="Symbol" w:hint="default"/>
        <w:w w:val="100"/>
        <w:sz w:val="18"/>
        <w:szCs w:val="18"/>
        <w:lang w:val="es-ES" w:eastAsia="en-US" w:bidi="ar-SA"/>
      </w:rPr>
    </w:lvl>
    <w:lvl w:ilvl="1" w:tplc="8398E81C">
      <w:numFmt w:val="bullet"/>
      <w:lvlText w:val="•"/>
      <w:lvlJc w:val="left"/>
      <w:pPr>
        <w:ind w:left="1405" w:hanging="360"/>
      </w:pPr>
      <w:rPr>
        <w:rFonts w:hint="default"/>
        <w:lang w:val="es-ES" w:eastAsia="en-US" w:bidi="ar-SA"/>
      </w:rPr>
    </w:lvl>
    <w:lvl w:ilvl="2" w:tplc="0146196C">
      <w:numFmt w:val="bullet"/>
      <w:lvlText w:val="•"/>
      <w:lvlJc w:val="left"/>
      <w:pPr>
        <w:ind w:left="2351" w:hanging="360"/>
      </w:pPr>
      <w:rPr>
        <w:rFonts w:hint="default"/>
        <w:lang w:val="es-ES" w:eastAsia="en-US" w:bidi="ar-SA"/>
      </w:rPr>
    </w:lvl>
    <w:lvl w:ilvl="3" w:tplc="CA662498">
      <w:numFmt w:val="bullet"/>
      <w:lvlText w:val="•"/>
      <w:lvlJc w:val="left"/>
      <w:pPr>
        <w:ind w:left="3296" w:hanging="360"/>
      </w:pPr>
      <w:rPr>
        <w:rFonts w:hint="default"/>
        <w:lang w:val="es-ES" w:eastAsia="en-US" w:bidi="ar-SA"/>
      </w:rPr>
    </w:lvl>
    <w:lvl w:ilvl="4" w:tplc="5F3E20DA">
      <w:numFmt w:val="bullet"/>
      <w:lvlText w:val="•"/>
      <w:lvlJc w:val="left"/>
      <w:pPr>
        <w:ind w:left="4242" w:hanging="360"/>
      </w:pPr>
      <w:rPr>
        <w:rFonts w:hint="default"/>
        <w:lang w:val="es-ES" w:eastAsia="en-US" w:bidi="ar-SA"/>
      </w:rPr>
    </w:lvl>
    <w:lvl w:ilvl="5" w:tplc="CE3EB168">
      <w:numFmt w:val="bullet"/>
      <w:lvlText w:val="•"/>
      <w:lvlJc w:val="left"/>
      <w:pPr>
        <w:ind w:left="5188" w:hanging="360"/>
      </w:pPr>
      <w:rPr>
        <w:rFonts w:hint="default"/>
        <w:lang w:val="es-ES" w:eastAsia="en-US" w:bidi="ar-SA"/>
      </w:rPr>
    </w:lvl>
    <w:lvl w:ilvl="6" w:tplc="6EA2A262">
      <w:numFmt w:val="bullet"/>
      <w:lvlText w:val="•"/>
      <w:lvlJc w:val="left"/>
      <w:pPr>
        <w:ind w:left="6133" w:hanging="360"/>
      </w:pPr>
      <w:rPr>
        <w:rFonts w:hint="default"/>
        <w:lang w:val="es-ES" w:eastAsia="en-US" w:bidi="ar-SA"/>
      </w:rPr>
    </w:lvl>
    <w:lvl w:ilvl="7" w:tplc="F146C540">
      <w:numFmt w:val="bullet"/>
      <w:lvlText w:val="•"/>
      <w:lvlJc w:val="left"/>
      <w:pPr>
        <w:ind w:left="7079" w:hanging="360"/>
      </w:pPr>
      <w:rPr>
        <w:rFonts w:hint="default"/>
        <w:lang w:val="es-ES" w:eastAsia="en-US" w:bidi="ar-SA"/>
      </w:rPr>
    </w:lvl>
    <w:lvl w:ilvl="8" w:tplc="D62CE8DA">
      <w:numFmt w:val="bullet"/>
      <w:lvlText w:val="•"/>
      <w:lvlJc w:val="left"/>
      <w:pPr>
        <w:ind w:left="8024" w:hanging="360"/>
      </w:pPr>
      <w:rPr>
        <w:rFonts w:hint="default"/>
        <w:lang w:val="es-ES" w:eastAsia="en-US" w:bidi="ar-SA"/>
      </w:rPr>
    </w:lvl>
  </w:abstractNum>
  <w:abstractNum w:abstractNumId="89"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15:restartNumberingAfterBreak="0">
    <w:nsid w:val="4B653775"/>
    <w:multiLevelType w:val="hybridMultilevel"/>
    <w:tmpl w:val="97D8D9E6"/>
    <w:lvl w:ilvl="0" w:tplc="ED00BC5C">
      <w:numFmt w:val="bullet"/>
      <w:lvlText w:val=""/>
      <w:lvlJc w:val="left"/>
      <w:pPr>
        <w:ind w:left="467" w:hanging="360"/>
      </w:pPr>
      <w:rPr>
        <w:rFonts w:ascii="Symbol" w:eastAsia="Symbol" w:hAnsi="Symbol" w:cs="Symbol" w:hint="default"/>
        <w:w w:val="100"/>
        <w:sz w:val="18"/>
        <w:szCs w:val="18"/>
        <w:lang w:val="es-ES" w:eastAsia="en-US" w:bidi="ar-SA"/>
      </w:rPr>
    </w:lvl>
    <w:lvl w:ilvl="1" w:tplc="C11272E8">
      <w:numFmt w:val="bullet"/>
      <w:lvlText w:val="•"/>
      <w:lvlJc w:val="left"/>
      <w:pPr>
        <w:ind w:left="1401" w:hanging="360"/>
      </w:pPr>
      <w:rPr>
        <w:rFonts w:hint="default"/>
        <w:lang w:val="es-ES" w:eastAsia="en-US" w:bidi="ar-SA"/>
      </w:rPr>
    </w:lvl>
    <w:lvl w:ilvl="2" w:tplc="A4001998">
      <w:numFmt w:val="bullet"/>
      <w:lvlText w:val="•"/>
      <w:lvlJc w:val="left"/>
      <w:pPr>
        <w:ind w:left="2342" w:hanging="360"/>
      </w:pPr>
      <w:rPr>
        <w:rFonts w:hint="default"/>
        <w:lang w:val="es-ES" w:eastAsia="en-US" w:bidi="ar-SA"/>
      </w:rPr>
    </w:lvl>
    <w:lvl w:ilvl="3" w:tplc="4F4A2F16">
      <w:numFmt w:val="bullet"/>
      <w:lvlText w:val="•"/>
      <w:lvlJc w:val="left"/>
      <w:pPr>
        <w:ind w:left="3283" w:hanging="360"/>
      </w:pPr>
      <w:rPr>
        <w:rFonts w:hint="default"/>
        <w:lang w:val="es-ES" w:eastAsia="en-US" w:bidi="ar-SA"/>
      </w:rPr>
    </w:lvl>
    <w:lvl w:ilvl="4" w:tplc="B2B0904E">
      <w:numFmt w:val="bullet"/>
      <w:lvlText w:val="•"/>
      <w:lvlJc w:val="left"/>
      <w:pPr>
        <w:ind w:left="4225" w:hanging="360"/>
      </w:pPr>
      <w:rPr>
        <w:rFonts w:hint="default"/>
        <w:lang w:val="es-ES" w:eastAsia="en-US" w:bidi="ar-SA"/>
      </w:rPr>
    </w:lvl>
    <w:lvl w:ilvl="5" w:tplc="822667A0">
      <w:numFmt w:val="bullet"/>
      <w:lvlText w:val="•"/>
      <w:lvlJc w:val="left"/>
      <w:pPr>
        <w:ind w:left="5166" w:hanging="360"/>
      </w:pPr>
      <w:rPr>
        <w:rFonts w:hint="default"/>
        <w:lang w:val="es-ES" w:eastAsia="en-US" w:bidi="ar-SA"/>
      </w:rPr>
    </w:lvl>
    <w:lvl w:ilvl="6" w:tplc="BBBCD5AC">
      <w:numFmt w:val="bullet"/>
      <w:lvlText w:val="•"/>
      <w:lvlJc w:val="left"/>
      <w:pPr>
        <w:ind w:left="6107" w:hanging="360"/>
      </w:pPr>
      <w:rPr>
        <w:rFonts w:hint="default"/>
        <w:lang w:val="es-ES" w:eastAsia="en-US" w:bidi="ar-SA"/>
      </w:rPr>
    </w:lvl>
    <w:lvl w:ilvl="7" w:tplc="D23E4086">
      <w:numFmt w:val="bullet"/>
      <w:lvlText w:val="•"/>
      <w:lvlJc w:val="left"/>
      <w:pPr>
        <w:ind w:left="7049" w:hanging="360"/>
      </w:pPr>
      <w:rPr>
        <w:rFonts w:hint="default"/>
        <w:lang w:val="es-ES" w:eastAsia="en-US" w:bidi="ar-SA"/>
      </w:rPr>
    </w:lvl>
    <w:lvl w:ilvl="8" w:tplc="CFBCE732">
      <w:numFmt w:val="bullet"/>
      <w:lvlText w:val="•"/>
      <w:lvlJc w:val="left"/>
      <w:pPr>
        <w:ind w:left="7990" w:hanging="360"/>
      </w:pPr>
      <w:rPr>
        <w:rFonts w:hint="default"/>
        <w:lang w:val="es-ES" w:eastAsia="en-US" w:bidi="ar-SA"/>
      </w:rPr>
    </w:lvl>
  </w:abstractNum>
  <w:abstractNum w:abstractNumId="91" w15:restartNumberingAfterBreak="0">
    <w:nsid w:val="4BB65000"/>
    <w:multiLevelType w:val="hybridMultilevel"/>
    <w:tmpl w:val="90E62BE0"/>
    <w:styleLink w:val="Lista411111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CEB2B7C"/>
    <w:multiLevelType w:val="hybridMultilevel"/>
    <w:tmpl w:val="B9E64114"/>
    <w:lvl w:ilvl="0" w:tplc="0AB4086E">
      <w:numFmt w:val="bullet"/>
      <w:lvlText w:val=""/>
      <w:lvlJc w:val="left"/>
      <w:pPr>
        <w:ind w:left="467" w:hanging="360"/>
      </w:pPr>
      <w:rPr>
        <w:rFonts w:ascii="Symbol" w:eastAsia="Symbol" w:hAnsi="Symbol" w:cs="Symbol" w:hint="default"/>
        <w:w w:val="100"/>
        <w:sz w:val="18"/>
        <w:szCs w:val="18"/>
        <w:lang w:val="es-ES" w:eastAsia="en-US" w:bidi="ar-SA"/>
      </w:rPr>
    </w:lvl>
    <w:lvl w:ilvl="1" w:tplc="C812D40E">
      <w:numFmt w:val="bullet"/>
      <w:lvlText w:val="•"/>
      <w:lvlJc w:val="left"/>
      <w:pPr>
        <w:ind w:left="1397" w:hanging="360"/>
      </w:pPr>
      <w:rPr>
        <w:rFonts w:hint="default"/>
        <w:lang w:val="es-ES" w:eastAsia="en-US" w:bidi="ar-SA"/>
      </w:rPr>
    </w:lvl>
    <w:lvl w:ilvl="2" w:tplc="933CD8EA">
      <w:numFmt w:val="bullet"/>
      <w:lvlText w:val="•"/>
      <w:lvlJc w:val="left"/>
      <w:pPr>
        <w:ind w:left="2335" w:hanging="360"/>
      </w:pPr>
      <w:rPr>
        <w:rFonts w:hint="default"/>
        <w:lang w:val="es-ES" w:eastAsia="en-US" w:bidi="ar-SA"/>
      </w:rPr>
    </w:lvl>
    <w:lvl w:ilvl="3" w:tplc="2938948A">
      <w:numFmt w:val="bullet"/>
      <w:lvlText w:val="•"/>
      <w:lvlJc w:val="left"/>
      <w:pPr>
        <w:ind w:left="3272" w:hanging="360"/>
      </w:pPr>
      <w:rPr>
        <w:rFonts w:hint="default"/>
        <w:lang w:val="es-ES" w:eastAsia="en-US" w:bidi="ar-SA"/>
      </w:rPr>
    </w:lvl>
    <w:lvl w:ilvl="4" w:tplc="0B9E176C">
      <w:numFmt w:val="bullet"/>
      <w:lvlText w:val="•"/>
      <w:lvlJc w:val="left"/>
      <w:pPr>
        <w:ind w:left="4210" w:hanging="360"/>
      </w:pPr>
      <w:rPr>
        <w:rFonts w:hint="default"/>
        <w:lang w:val="es-ES" w:eastAsia="en-US" w:bidi="ar-SA"/>
      </w:rPr>
    </w:lvl>
    <w:lvl w:ilvl="5" w:tplc="CCAC9A76">
      <w:numFmt w:val="bullet"/>
      <w:lvlText w:val="•"/>
      <w:lvlJc w:val="left"/>
      <w:pPr>
        <w:ind w:left="5148" w:hanging="360"/>
      </w:pPr>
      <w:rPr>
        <w:rFonts w:hint="default"/>
        <w:lang w:val="es-ES" w:eastAsia="en-US" w:bidi="ar-SA"/>
      </w:rPr>
    </w:lvl>
    <w:lvl w:ilvl="6" w:tplc="3488A69E">
      <w:numFmt w:val="bullet"/>
      <w:lvlText w:val="•"/>
      <w:lvlJc w:val="left"/>
      <w:pPr>
        <w:ind w:left="6085" w:hanging="360"/>
      </w:pPr>
      <w:rPr>
        <w:rFonts w:hint="default"/>
        <w:lang w:val="es-ES" w:eastAsia="en-US" w:bidi="ar-SA"/>
      </w:rPr>
    </w:lvl>
    <w:lvl w:ilvl="7" w:tplc="6AE431EA">
      <w:numFmt w:val="bullet"/>
      <w:lvlText w:val="•"/>
      <w:lvlJc w:val="left"/>
      <w:pPr>
        <w:ind w:left="7023" w:hanging="360"/>
      </w:pPr>
      <w:rPr>
        <w:rFonts w:hint="default"/>
        <w:lang w:val="es-ES" w:eastAsia="en-US" w:bidi="ar-SA"/>
      </w:rPr>
    </w:lvl>
    <w:lvl w:ilvl="8" w:tplc="649E5D06">
      <w:numFmt w:val="bullet"/>
      <w:lvlText w:val="•"/>
      <w:lvlJc w:val="left"/>
      <w:pPr>
        <w:ind w:left="7960" w:hanging="360"/>
      </w:pPr>
      <w:rPr>
        <w:rFonts w:hint="default"/>
        <w:lang w:val="es-ES" w:eastAsia="en-US" w:bidi="ar-SA"/>
      </w:rPr>
    </w:lvl>
  </w:abstractNum>
  <w:abstractNum w:abstractNumId="93" w15:restartNumberingAfterBreak="0">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4D3F1CF1"/>
    <w:multiLevelType w:val="multilevel"/>
    <w:tmpl w:val="F788CBAA"/>
    <w:styleLink w:val="Estiloimportado9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95" w15:restartNumberingAfterBreak="0">
    <w:nsid w:val="4E0B476E"/>
    <w:multiLevelType w:val="multilevel"/>
    <w:tmpl w:val="173230EE"/>
    <w:styleLink w:val="WW8Num501112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6" w15:restartNumberingAfterBreak="0">
    <w:nsid w:val="4E1F52E3"/>
    <w:multiLevelType w:val="hybridMultilevel"/>
    <w:tmpl w:val="4552C1FA"/>
    <w:styleLink w:val="Estilo3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E8460C7"/>
    <w:multiLevelType w:val="hybridMultilevel"/>
    <w:tmpl w:val="385224C0"/>
    <w:styleLink w:val="WW8Num5041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98" w15:restartNumberingAfterBreak="0">
    <w:nsid w:val="4F8F67DB"/>
    <w:multiLevelType w:val="hybridMultilevel"/>
    <w:tmpl w:val="F1F0467A"/>
    <w:lvl w:ilvl="0" w:tplc="193EC342">
      <w:numFmt w:val="bullet"/>
      <w:lvlText w:val=""/>
      <w:lvlJc w:val="left"/>
      <w:pPr>
        <w:ind w:left="464" w:hanging="360"/>
      </w:pPr>
      <w:rPr>
        <w:rFonts w:ascii="Symbol" w:eastAsia="Symbol" w:hAnsi="Symbol" w:cs="Symbol" w:hint="default"/>
        <w:w w:val="100"/>
        <w:sz w:val="18"/>
        <w:szCs w:val="18"/>
        <w:lang w:val="es-ES" w:eastAsia="en-US" w:bidi="ar-SA"/>
      </w:rPr>
    </w:lvl>
    <w:lvl w:ilvl="1" w:tplc="54E44148">
      <w:numFmt w:val="bullet"/>
      <w:lvlText w:val="•"/>
      <w:lvlJc w:val="left"/>
      <w:pPr>
        <w:ind w:left="1406" w:hanging="360"/>
      </w:pPr>
      <w:rPr>
        <w:rFonts w:hint="default"/>
        <w:lang w:val="es-ES" w:eastAsia="en-US" w:bidi="ar-SA"/>
      </w:rPr>
    </w:lvl>
    <w:lvl w:ilvl="2" w:tplc="D46CDCE2">
      <w:numFmt w:val="bullet"/>
      <w:lvlText w:val="•"/>
      <w:lvlJc w:val="left"/>
      <w:pPr>
        <w:ind w:left="2352" w:hanging="360"/>
      </w:pPr>
      <w:rPr>
        <w:rFonts w:hint="default"/>
        <w:lang w:val="es-ES" w:eastAsia="en-US" w:bidi="ar-SA"/>
      </w:rPr>
    </w:lvl>
    <w:lvl w:ilvl="3" w:tplc="4DBA7056">
      <w:numFmt w:val="bullet"/>
      <w:lvlText w:val="•"/>
      <w:lvlJc w:val="left"/>
      <w:pPr>
        <w:ind w:left="3298" w:hanging="360"/>
      </w:pPr>
      <w:rPr>
        <w:rFonts w:hint="default"/>
        <w:lang w:val="es-ES" w:eastAsia="en-US" w:bidi="ar-SA"/>
      </w:rPr>
    </w:lvl>
    <w:lvl w:ilvl="4" w:tplc="320699F0">
      <w:numFmt w:val="bullet"/>
      <w:lvlText w:val="•"/>
      <w:lvlJc w:val="left"/>
      <w:pPr>
        <w:ind w:left="4244" w:hanging="360"/>
      </w:pPr>
      <w:rPr>
        <w:rFonts w:hint="default"/>
        <w:lang w:val="es-ES" w:eastAsia="en-US" w:bidi="ar-SA"/>
      </w:rPr>
    </w:lvl>
    <w:lvl w:ilvl="5" w:tplc="21C6191A">
      <w:numFmt w:val="bullet"/>
      <w:lvlText w:val="•"/>
      <w:lvlJc w:val="left"/>
      <w:pPr>
        <w:ind w:left="5190" w:hanging="360"/>
      </w:pPr>
      <w:rPr>
        <w:rFonts w:hint="default"/>
        <w:lang w:val="es-ES" w:eastAsia="en-US" w:bidi="ar-SA"/>
      </w:rPr>
    </w:lvl>
    <w:lvl w:ilvl="6" w:tplc="82604220">
      <w:numFmt w:val="bullet"/>
      <w:lvlText w:val="•"/>
      <w:lvlJc w:val="left"/>
      <w:pPr>
        <w:ind w:left="6136" w:hanging="360"/>
      </w:pPr>
      <w:rPr>
        <w:rFonts w:hint="default"/>
        <w:lang w:val="es-ES" w:eastAsia="en-US" w:bidi="ar-SA"/>
      </w:rPr>
    </w:lvl>
    <w:lvl w:ilvl="7" w:tplc="2E8E58D2">
      <w:numFmt w:val="bullet"/>
      <w:lvlText w:val="•"/>
      <w:lvlJc w:val="left"/>
      <w:pPr>
        <w:ind w:left="7082" w:hanging="360"/>
      </w:pPr>
      <w:rPr>
        <w:rFonts w:hint="default"/>
        <w:lang w:val="es-ES" w:eastAsia="en-US" w:bidi="ar-SA"/>
      </w:rPr>
    </w:lvl>
    <w:lvl w:ilvl="8" w:tplc="E5D47B22">
      <w:numFmt w:val="bullet"/>
      <w:lvlText w:val="•"/>
      <w:lvlJc w:val="left"/>
      <w:pPr>
        <w:ind w:left="8028" w:hanging="360"/>
      </w:pPr>
      <w:rPr>
        <w:rFonts w:hint="default"/>
        <w:lang w:val="es-ES" w:eastAsia="en-US" w:bidi="ar-SA"/>
      </w:rPr>
    </w:lvl>
  </w:abstractNum>
  <w:abstractNum w:abstractNumId="99"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15:restartNumberingAfterBreak="0">
    <w:nsid w:val="52652304"/>
    <w:multiLevelType w:val="hybridMultilevel"/>
    <w:tmpl w:val="1E748F3A"/>
    <w:styleLink w:val="Lista4111115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1" w15:restartNumberingAfterBreak="0">
    <w:nsid w:val="542E3CDE"/>
    <w:multiLevelType w:val="hybridMultilevel"/>
    <w:tmpl w:val="89A85A82"/>
    <w:lvl w:ilvl="0" w:tplc="C544666A">
      <w:numFmt w:val="bullet"/>
      <w:lvlText w:val=""/>
      <w:lvlJc w:val="left"/>
      <w:pPr>
        <w:ind w:left="468" w:hanging="360"/>
      </w:pPr>
      <w:rPr>
        <w:rFonts w:ascii="Symbol" w:eastAsia="Symbol" w:hAnsi="Symbol" w:cs="Symbol" w:hint="default"/>
        <w:w w:val="100"/>
        <w:sz w:val="18"/>
        <w:szCs w:val="18"/>
        <w:lang w:val="es-ES" w:eastAsia="en-US" w:bidi="ar-SA"/>
      </w:rPr>
    </w:lvl>
    <w:lvl w:ilvl="1" w:tplc="6D5C025C">
      <w:numFmt w:val="bullet"/>
      <w:lvlText w:val="•"/>
      <w:lvlJc w:val="left"/>
      <w:pPr>
        <w:ind w:left="1377" w:hanging="360"/>
      </w:pPr>
      <w:rPr>
        <w:rFonts w:hint="default"/>
        <w:lang w:val="es-ES" w:eastAsia="en-US" w:bidi="ar-SA"/>
      </w:rPr>
    </w:lvl>
    <w:lvl w:ilvl="2" w:tplc="CC32141A">
      <w:numFmt w:val="bullet"/>
      <w:lvlText w:val="•"/>
      <w:lvlJc w:val="left"/>
      <w:pPr>
        <w:ind w:left="2294" w:hanging="360"/>
      </w:pPr>
      <w:rPr>
        <w:rFonts w:hint="default"/>
        <w:lang w:val="es-ES" w:eastAsia="en-US" w:bidi="ar-SA"/>
      </w:rPr>
    </w:lvl>
    <w:lvl w:ilvl="3" w:tplc="7918FE8C">
      <w:numFmt w:val="bullet"/>
      <w:lvlText w:val="•"/>
      <w:lvlJc w:val="left"/>
      <w:pPr>
        <w:ind w:left="3211" w:hanging="360"/>
      </w:pPr>
      <w:rPr>
        <w:rFonts w:hint="default"/>
        <w:lang w:val="es-ES" w:eastAsia="en-US" w:bidi="ar-SA"/>
      </w:rPr>
    </w:lvl>
    <w:lvl w:ilvl="4" w:tplc="D9B0EE3A">
      <w:numFmt w:val="bullet"/>
      <w:lvlText w:val="•"/>
      <w:lvlJc w:val="left"/>
      <w:pPr>
        <w:ind w:left="4128" w:hanging="360"/>
      </w:pPr>
      <w:rPr>
        <w:rFonts w:hint="default"/>
        <w:lang w:val="es-ES" w:eastAsia="en-US" w:bidi="ar-SA"/>
      </w:rPr>
    </w:lvl>
    <w:lvl w:ilvl="5" w:tplc="AA96CF48">
      <w:numFmt w:val="bullet"/>
      <w:lvlText w:val="•"/>
      <w:lvlJc w:val="left"/>
      <w:pPr>
        <w:ind w:left="5046" w:hanging="360"/>
      </w:pPr>
      <w:rPr>
        <w:rFonts w:hint="default"/>
        <w:lang w:val="es-ES" w:eastAsia="en-US" w:bidi="ar-SA"/>
      </w:rPr>
    </w:lvl>
    <w:lvl w:ilvl="6" w:tplc="9DECFD1A">
      <w:numFmt w:val="bullet"/>
      <w:lvlText w:val="•"/>
      <w:lvlJc w:val="left"/>
      <w:pPr>
        <w:ind w:left="5963" w:hanging="360"/>
      </w:pPr>
      <w:rPr>
        <w:rFonts w:hint="default"/>
        <w:lang w:val="es-ES" w:eastAsia="en-US" w:bidi="ar-SA"/>
      </w:rPr>
    </w:lvl>
    <w:lvl w:ilvl="7" w:tplc="68E8F38C">
      <w:numFmt w:val="bullet"/>
      <w:lvlText w:val="•"/>
      <w:lvlJc w:val="left"/>
      <w:pPr>
        <w:ind w:left="6880" w:hanging="360"/>
      </w:pPr>
      <w:rPr>
        <w:rFonts w:hint="default"/>
        <w:lang w:val="es-ES" w:eastAsia="en-US" w:bidi="ar-SA"/>
      </w:rPr>
    </w:lvl>
    <w:lvl w:ilvl="8" w:tplc="C46882A6">
      <w:numFmt w:val="bullet"/>
      <w:lvlText w:val="•"/>
      <w:lvlJc w:val="left"/>
      <w:pPr>
        <w:ind w:left="7797" w:hanging="360"/>
      </w:pPr>
      <w:rPr>
        <w:rFonts w:hint="default"/>
        <w:lang w:val="es-ES" w:eastAsia="en-US" w:bidi="ar-SA"/>
      </w:rPr>
    </w:lvl>
  </w:abstractNum>
  <w:abstractNum w:abstractNumId="102" w15:restartNumberingAfterBreak="0">
    <w:nsid w:val="555014CD"/>
    <w:multiLevelType w:val="multilevel"/>
    <w:tmpl w:val="535C81E6"/>
    <w:styleLink w:val="WW8Num50115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3" w15:restartNumberingAfterBreak="0">
    <w:nsid w:val="56FB308A"/>
    <w:multiLevelType w:val="multilevel"/>
    <w:tmpl w:val="125815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5" w15:restartNumberingAfterBreak="0">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6" w15:restartNumberingAfterBreak="0">
    <w:nsid w:val="5A4A05CD"/>
    <w:multiLevelType w:val="hybridMultilevel"/>
    <w:tmpl w:val="81CE2F0A"/>
    <w:styleLink w:val="Estiloimportado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5AEA1017"/>
    <w:multiLevelType w:val="multilevel"/>
    <w:tmpl w:val="E182B6C4"/>
    <w:styleLink w:val="Estilo315"/>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8" w15:restartNumberingAfterBreak="0">
    <w:nsid w:val="5CFE4F9C"/>
    <w:multiLevelType w:val="hybridMultilevel"/>
    <w:tmpl w:val="C262DA7E"/>
    <w:lvl w:ilvl="0" w:tplc="A9162A6C">
      <w:numFmt w:val="bullet"/>
      <w:lvlText w:val=""/>
      <w:lvlJc w:val="left"/>
      <w:pPr>
        <w:ind w:left="467" w:hanging="360"/>
      </w:pPr>
      <w:rPr>
        <w:rFonts w:ascii="Symbol" w:eastAsia="Symbol" w:hAnsi="Symbol" w:cs="Symbol" w:hint="default"/>
        <w:w w:val="100"/>
        <w:sz w:val="18"/>
        <w:szCs w:val="18"/>
        <w:lang w:val="es-ES" w:eastAsia="en-US" w:bidi="ar-SA"/>
      </w:rPr>
    </w:lvl>
    <w:lvl w:ilvl="1" w:tplc="C5886654">
      <w:numFmt w:val="bullet"/>
      <w:lvlText w:val="•"/>
      <w:lvlJc w:val="left"/>
      <w:pPr>
        <w:ind w:left="1431" w:hanging="360"/>
      </w:pPr>
      <w:rPr>
        <w:rFonts w:hint="default"/>
        <w:lang w:val="es-ES" w:eastAsia="en-US" w:bidi="ar-SA"/>
      </w:rPr>
    </w:lvl>
    <w:lvl w:ilvl="2" w:tplc="441E9DD2">
      <w:numFmt w:val="bullet"/>
      <w:lvlText w:val="•"/>
      <w:lvlJc w:val="left"/>
      <w:pPr>
        <w:ind w:left="2403" w:hanging="360"/>
      </w:pPr>
      <w:rPr>
        <w:rFonts w:hint="default"/>
        <w:lang w:val="es-ES" w:eastAsia="en-US" w:bidi="ar-SA"/>
      </w:rPr>
    </w:lvl>
    <w:lvl w:ilvl="3" w:tplc="274E429A">
      <w:numFmt w:val="bullet"/>
      <w:lvlText w:val="•"/>
      <w:lvlJc w:val="left"/>
      <w:pPr>
        <w:ind w:left="3374" w:hanging="360"/>
      </w:pPr>
      <w:rPr>
        <w:rFonts w:hint="default"/>
        <w:lang w:val="es-ES" w:eastAsia="en-US" w:bidi="ar-SA"/>
      </w:rPr>
    </w:lvl>
    <w:lvl w:ilvl="4" w:tplc="A3DA8CD4">
      <w:numFmt w:val="bullet"/>
      <w:lvlText w:val="•"/>
      <w:lvlJc w:val="left"/>
      <w:pPr>
        <w:ind w:left="4346" w:hanging="360"/>
      </w:pPr>
      <w:rPr>
        <w:rFonts w:hint="default"/>
        <w:lang w:val="es-ES" w:eastAsia="en-US" w:bidi="ar-SA"/>
      </w:rPr>
    </w:lvl>
    <w:lvl w:ilvl="5" w:tplc="491ACEC4">
      <w:numFmt w:val="bullet"/>
      <w:lvlText w:val="•"/>
      <w:lvlJc w:val="left"/>
      <w:pPr>
        <w:ind w:left="5317" w:hanging="360"/>
      </w:pPr>
      <w:rPr>
        <w:rFonts w:hint="default"/>
        <w:lang w:val="es-ES" w:eastAsia="en-US" w:bidi="ar-SA"/>
      </w:rPr>
    </w:lvl>
    <w:lvl w:ilvl="6" w:tplc="D8BAFA10">
      <w:numFmt w:val="bullet"/>
      <w:lvlText w:val="•"/>
      <w:lvlJc w:val="left"/>
      <w:pPr>
        <w:ind w:left="6289" w:hanging="360"/>
      </w:pPr>
      <w:rPr>
        <w:rFonts w:hint="default"/>
        <w:lang w:val="es-ES" w:eastAsia="en-US" w:bidi="ar-SA"/>
      </w:rPr>
    </w:lvl>
    <w:lvl w:ilvl="7" w:tplc="F4DC27D2">
      <w:numFmt w:val="bullet"/>
      <w:lvlText w:val="•"/>
      <w:lvlJc w:val="left"/>
      <w:pPr>
        <w:ind w:left="7260" w:hanging="360"/>
      </w:pPr>
      <w:rPr>
        <w:rFonts w:hint="default"/>
        <w:lang w:val="es-ES" w:eastAsia="en-US" w:bidi="ar-SA"/>
      </w:rPr>
    </w:lvl>
    <w:lvl w:ilvl="8" w:tplc="2B2A64DE">
      <w:numFmt w:val="bullet"/>
      <w:lvlText w:val="•"/>
      <w:lvlJc w:val="left"/>
      <w:pPr>
        <w:ind w:left="8232" w:hanging="360"/>
      </w:pPr>
      <w:rPr>
        <w:rFonts w:hint="default"/>
        <w:lang w:val="es-ES" w:eastAsia="en-US" w:bidi="ar-SA"/>
      </w:rPr>
    </w:lvl>
  </w:abstractNum>
  <w:abstractNum w:abstractNumId="109" w15:restartNumberingAfterBreak="0">
    <w:nsid w:val="5E215EF2"/>
    <w:multiLevelType w:val="hybridMultilevel"/>
    <w:tmpl w:val="5D84010E"/>
    <w:styleLink w:val="List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1" w15:restartNumberingAfterBreak="0">
    <w:nsid w:val="605A35B8"/>
    <w:multiLevelType w:val="hybridMultilevel"/>
    <w:tmpl w:val="35020F66"/>
    <w:styleLink w:val="List182"/>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112"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13" w15:restartNumberingAfterBreak="0">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4" w15:restartNumberingAfterBreak="0">
    <w:nsid w:val="65886379"/>
    <w:multiLevelType w:val="multilevel"/>
    <w:tmpl w:val="D166C698"/>
    <w:styleLink w:val="WW8Num506"/>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5" w15:restartNumberingAfterBreak="0">
    <w:nsid w:val="65972AEA"/>
    <w:multiLevelType w:val="hybridMultilevel"/>
    <w:tmpl w:val="40D4599E"/>
    <w:lvl w:ilvl="0" w:tplc="9816278E">
      <w:numFmt w:val="bullet"/>
      <w:lvlText w:val=""/>
      <w:lvlJc w:val="left"/>
      <w:pPr>
        <w:ind w:left="469" w:hanging="360"/>
      </w:pPr>
      <w:rPr>
        <w:rFonts w:ascii="Symbol" w:eastAsia="Symbol" w:hAnsi="Symbol" w:cs="Symbol" w:hint="default"/>
        <w:w w:val="100"/>
        <w:sz w:val="18"/>
        <w:szCs w:val="18"/>
        <w:lang w:val="es-ES" w:eastAsia="en-US" w:bidi="ar-SA"/>
      </w:rPr>
    </w:lvl>
    <w:lvl w:ilvl="1" w:tplc="CCF425FE">
      <w:numFmt w:val="bullet"/>
      <w:lvlText w:val="•"/>
      <w:lvlJc w:val="left"/>
      <w:pPr>
        <w:ind w:left="1405" w:hanging="360"/>
      </w:pPr>
      <w:rPr>
        <w:rFonts w:hint="default"/>
        <w:lang w:val="es-ES" w:eastAsia="en-US" w:bidi="ar-SA"/>
      </w:rPr>
    </w:lvl>
    <w:lvl w:ilvl="2" w:tplc="E998316C">
      <w:numFmt w:val="bullet"/>
      <w:lvlText w:val="•"/>
      <w:lvlJc w:val="left"/>
      <w:pPr>
        <w:ind w:left="2351" w:hanging="360"/>
      </w:pPr>
      <w:rPr>
        <w:rFonts w:hint="default"/>
        <w:lang w:val="es-ES" w:eastAsia="en-US" w:bidi="ar-SA"/>
      </w:rPr>
    </w:lvl>
    <w:lvl w:ilvl="3" w:tplc="847ACF2C">
      <w:numFmt w:val="bullet"/>
      <w:lvlText w:val="•"/>
      <w:lvlJc w:val="left"/>
      <w:pPr>
        <w:ind w:left="3296" w:hanging="360"/>
      </w:pPr>
      <w:rPr>
        <w:rFonts w:hint="default"/>
        <w:lang w:val="es-ES" w:eastAsia="en-US" w:bidi="ar-SA"/>
      </w:rPr>
    </w:lvl>
    <w:lvl w:ilvl="4" w:tplc="6D606E3A">
      <w:numFmt w:val="bullet"/>
      <w:lvlText w:val="•"/>
      <w:lvlJc w:val="left"/>
      <w:pPr>
        <w:ind w:left="4242" w:hanging="360"/>
      </w:pPr>
      <w:rPr>
        <w:rFonts w:hint="default"/>
        <w:lang w:val="es-ES" w:eastAsia="en-US" w:bidi="ar-SA"/>
      </w:rPr>
    </w:lvl>
    <w:lvl w:ilvl="5" w:tplc="28D83C00">
      <w:numFmt w:val="bullet"/>
      <w:lvlText w:val="•"/>
      <w:lvlJc w:val="left"/>
      <w:pPr>
        <w:ind w:left="5188" w:hanging="360"/>
      </w:pPr>
      <w:rPr>
        <w:rFonts w:hint="default"/>
        <w:lang w:val="es-ES" w:eastAsia="en-US" w:bidi="ar-SA"/>
      </w:rPr>
    </w:lvl>
    <w:lvl w:ilvl="6" w:tplc="21F4DDFC">
      <w:numFmt w:val="bullet"/>
      <w:lvlText w:val="•"/>
      <w:lvlJc w:val="left"/>
      <w:pPr>
        <w:ind w:left="6133" w:hanging="360"/>
      </w:pPr>
      <w:rPr>
        <w:rFonts w:hint="default"/>
        <w:lang w:val="es-ES" w:eastAsia="en-US" w:bidi="ar-SA"/>
      </w:rPr>
    </w:lvl>
    <w:lvl w:ilvl="7" w:tplc="AD3ECA84">
      <w:numFmt w:val="bullet"/>
      <w:lvlText w:val="•"/>
      <w:lvlJc w:val="left"/>
      <w:pPr>
        <w:ind w:left="7079" w:hanging="360"/>
      </w:pPr>
      <w:rPr>
        <w:rFonts w:hint="default"/>
        <w:lang w:val="es-ES" w:eastAsia="en-US" w:bidi="ar-SA"/>
      </w:rPr>
    </w:lvl>
    <w:lvl w:ilvl="8" w:tplc="DA4A03C2">
      <w:numFmt w:val="bullet"/>
      <w:lvlText w:val="•"/>
      <w:lvlJc w:val="left"/>
      <w:pPr>
        <w:ind w:left="8024" w:hanging="360"/>
      </w:pPr>
      <w:rPr>
        <w:rFonts w:hint="default"/>
        <w:lang w:val="es-ES" w:eastAsia="en-US" w:bidi="ar-SA"/>
      </w:rPr>
    </w:lvl>
  </w:abstractNum>
  <w:abstractNum w:abstractNumId="116" w15:restartNumberingAfterBreak="0">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6785AC5"/>
    <w:multiLevelType w:val="hybridMultilevel"/>
    <w:tmpl w:val="DA72C2B0"/>
    <w:styleLink w:val="List1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8" w15:restartNumberingAfterBreak="0">
    <w:nsid w:val="6725546C"/>
    <w:multiLevelType w:val="hybridMultilevel"/>
    <w:tmpl w:val="FEE8A5CA"/>
    <w:lvl w:ilvl="0" w:tplc="040A0001">
      <w:start w:val="1"/>
      <w:numFmt w:val="bullet"/>
      <w:lvlText w:val=""/>
      <w:lvlJc w:val="left"/>
      <w:pPr>
        <w:ind w:left="1189" w:hanging="360"/>
      </w:pPr>
      <w:rPr>
        <w:rFonts w:ascii="Symbol" w:hAnsi="Symbol" w:hint="default"/>
      </w:rPr>
    </w:lvl>
    <w:lvl w:ilvl="1" w:tplc="040A0003">
      <w:start w:val="1"/>
      <w:numFmt w:val="bullet"/>
      <w:lvlText w:val="o"/>
      <w:lvlJc w:val="left"/>
      <w:pPr>
        <w:ind w:left="1909" w:hanging="360"/>
      </w:pPr>
      <w:rPr>
        <w:rFonts w:ascii="Courier New" w:hAnsi="Courier New" w:cs="Courier New" w:hint="default"/>
      </w:rPr>
    </w:lvl>
    <w:lvl w:ilvl="2" w:tplc="040A0005" w:tentative="1">
      <w:start w:val="1"/>
      <w:numFmt w:val="bullet"/>
      <w:lvlText w:val=""/>
      <w:lvlJc w:val="left"/>
      <w:pPr>
        <w:ind w:left="2629" w:hanging="360"/>
      </w:pPr>
      <w:rPr>
        <w:rFonts w:ascii="Wingdings" w:hAnsi="Wingdings" w:hint="default"/>
      </w:rPr>
    </w:lvl>
    <w:lvl w:ilvl="3" w:tplc="040A0001" w:tentative="1">
      <w:start w:val="1"/>
      <w:numFmt w:val="bullet"/>
      <w:lvlText w:val=""/>
      <w:lvlJc w:val="left"/>
      <w:pPr>
        <w:ind w:left="3349" w:hanging="360"/>
      </w:pPr>
      <w:rPr>
        <w:rFonts w:ascii="Symbol" w:hAnsi="Symbol" w:hint="default"/>
      </w:rPr>
    </w:lvl>
    <w:lvl w:ilvl="4" w:tplc="040A0003" w:tentative="1">
      <w:start w:val="1"/>
      <w:numFmt w:val="bullet"/>
      <w:lvlText w:val="o"/>
      <w:lvlJc w:val="left"/>
      <w:pPr>
        <w:ind w:left="4069" w:hanging="360"/>
      </w:pPr>
      <w:rPr>
        <w:rFonts w:ascii="Courier New" w:hAnsi="Courier New" w:cs="Courier New" w:hint="default"/>
      </w:rPr>
    </w:lvl>
    <w:lvl w:ilvl="5" w:tplc="040A0005" w:tentative="1">
      <w:start w:val="1"/>
      <w:numFmt w:val="bullet"/>
      <w:lvlText w:val=""/>
      <w:lvlJc w:val="left"/>
      <w:pPr>
        <w:ind w:left="4789" w:hanging="360"/>
      </w:pPr>
      <w:rPr>
        <w:rFonts w:ascii="Wingdings" w:hAnsi="Wingdings" w:hint="default"/>
      </w:rPr>
    </w:lvl>
    <w:lvl w:ilvl="6" w:tplc="040A0001" w:tentative="1">
      <w:start w:val="1"/>
      <w:numFmt w:val="bullet"/>
      <w:lvlText w:val=""/>
      <w:lvlJc w:val="left"/>
      <w:pPr>
        <w:ind w:left="5509" w:hanging="360"/>
      </w:pPr>
      <w:rPr>
        <w:rFonts w:ascii="Symbol" w:hAnsi="Symbol" w:hint="default"/>
      </w:rPr>
    </w:lvl>
    <w:lvl w:ilvl="7" w:tplc="040A0003" w:tentative="1">
      <w:start w:val="1"/>
      <w:numFmt w:val="bullet"/>
      <w:lvlText w:val="o"/>
      <w:lvlJc w:val="left"/>
      <w:pPr>
        <w:ind w:left="6229" w:hanging="360"/>
      </w:pPr>
      <w:rPr>
        <w:rFonts w:ascii="Courier New" w:hAnsi="Courier New" w:cs="Courier New" w:hint="default"/>
      </w:rPr>
    </w:lvl>
    <w:lvl w:ilvl="8" w:tplc="040A0005" w:tentative="1">
      <w:start w:val="1"/>
      <w:numFmt w:val="bullet"/>
      <w:lvlText w:val=""/>
      <w:lvlJc w:val="left"/>
      <w:pPr>
        <w:ind w:left="6949" w:hanging="360"/>
      </w:pPr>
      <w:rPr>
        <w:rFonts w:ascii="Wingdings" w:hAnsi="Wingdings" w:hint="default"/>
      </w:rPr>
    </w:lvl>
  </w:abstractNum>
  <w:abstractNum w:abstractNumId="119" w15:restartNumberingAfterBreak="0">
    <w:nsid w:val="6772496E"/>
    <w:multiLevelType w:val="hybridMultilevel"/>
    <w:tmpl w:val="969ED808"/>
    <w:styleLink w:val="WW8Num505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67F315E6"/>
    <w:multiLevelType w:val="multilevel"/>
    <w:tmpl w:val="0E9E45CC"/>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1"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3" w15:restartNumberingAfterBreak="0">
    <w:nsid w:val="6CDE3E99"/>
    <w:multiLevelType w:val="hybridMultilevel"/>
    <w:tmpl w:val="6FAEDCE2"/>
    <w:styleLink w:val="Lista4111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4" w15:restartNumberingAfterBreak="0">
    <w:nsid w:val="6E36557B"/>
    <w:multiLevelType w:val="hybridMultilevel"/>
    <w:tmpl w:val="CE4CE37A"/>
    <w:lvl w:ilvl="0" w:tplc="D6725EBC">
      <w:start w:val="634"/>
      <w:numFmt w:val="bullet"/>
      <w:lvlText w:val="-"/>
      <w:lvlJc w:val="left"/>
      <w:pPr>
        <w:ind w:left="720" w:hanging="360"/>
      </w:pPr>
      <w:rPr>
        <w:rFonts w:ascii="Arial Narrow" w:eastAsia="Cambria"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04F62F7"/>
    <w:multiLevelType w:val="multilevel"/>
    <w:tmpl w:val="CC80E64A"/>
    <w:styleLink w:val="Estiloimportado8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6" w15:restartNumberingAfterBreak="0">
    <w:nsid w:val="712034D0"/>
    <w:multiLevelType w:val="multilevel"/>
    <w:tmpl w:val="7012F67C"/>
    <w:styleLink w:val="List173"/>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72434303"/>
    <w:multiLevelType w:val="hybridMultilevel"/>
    <w:tmpl w:val="0EEE200C"/>
    <w:lvl w:ilvl="0" w:tplc="BDFACF68">
      <w:numFmt w:val="bullet"/>
      <w:lvlText w:val=""/>
      <w:lvlJc w:val="left"/>
      <w:pPr>
        <w:ind w:left="468" w:hanging="360"/>
      </w:pPr>
      <w:rPr>
        <w:rFonts w:ascii="Symbol" w:eastAsia="Symbol" w:hAnsi="Symbol" w:cs="Symbol" w:hint="default"/>
        <w:w w:val="100"/>
        <w:sz w:val="18"/>
        <w:szCs w:val="18"/>
        <w:lang w:val="es-ES" w:eastAsia="en-US" w:bidi="ar-SA"/>
      </w:rPr>
    </w:lvl>
    <w:lvl w:ilvl="1" w:tplc="7F567F2A">
      <w:numFmt w:val="bullet"/>
      <w:lvlText w:val="-"/>
      <w:lvlJc w:val="left"/>
      <w:pPr>
        <w:ind w:left="828" w:hanging="361"/>
      </w:pPr>
      <w:rPr>
        <w:rFonts w:ascii="Arial" w:eastAsia="Arial" w:hAnsi="Arial" w:cs="Arial" w:hint="default"/>
        <w:w w:val="99"/>
        <w:sz w:val="18"/>
        <w:szCs w:val="18"/>
        <w:lang w:val="es-ES" w:eastAsia="en-US" w:bidi="ar-SA"/>
      </w:rPr>
    </w:lvl>
    <w:lvl w:ilvl="2" w:tplc="E152841E">
      <w:numFmt w:val="bullet"/>
      <w:lvlText w:val="•"/>
      <w:lvlJc w:val="left"/>
      <w:pPr>
        <w:ind w:left="1798" w:hanging="361"/>
      </w:pPr>
      <w:rPr>
        <w:rFonts w:hint="default"/>
        <w:lang w:val="es-ES" w:eastAsia="en-US" w:bidi="ar-SA"/>
      </w:rPr>
    </w:lvl>
    <w:lvl w:ilvl="3" w:tplc="0E32E234">
      <w:numFmt w:val="bullet"/>
      <w:lvlText w:val="•"/>
      <w:lvlJc w:val="left"/>
      <w:pPr>
        <w:ind w:left="2776" w:hanging="361"/>
      </w:pPr>
      <w:rPr>
        <w:rFonts w:hint="default"/>
        <w:lang w:val="es-ES" w:eastAsia="en-US" w:bidi="ar-SA"/>
      </w:rPr>
    </w:lvl>
    <w:lvl w:ilvl="4" w:tplc="7B6C43D2">
      <w:numFmt w:val="bullet"/>
      <w:lvlText w:val="•"/>
      <w:lvlJc w:val="left"/>
      <w:pPr>
        <w:ind w:left="3755" w:hanging="361"/>
      </w:pPr>
      <w:rPr>
        <w:rFonts w:hint="default"/>
        <w:lang w:val="es-ES" w:eastAsia="en-US" w:bidi="ar-SA"/>
      </w:rPr>
    </w:lvl>
    <w:lvl w:ilvl="5" w:tplc="1F12603C">
      <w:numFmt w:val="bullet"/>
      <w:lvlText w:val="•"/>
      <w:lvlJc w:val="left"/>
      <w:pPr>
        <w:ind w:left="4733" w:hanging="361"/>
      </w:pPr>
      <w:rPr>
        <w:rFonts w:hint="default"/>
        <w:lang w:val="es-ES" w:eastAsia="en-US" w:bidi="ar-SA"/>
      </w:rPr>
    </w:lvl>
    <w:lvl w:ilvl="6" w:tplc="5D667308">
      <w:numFmt w:val="bullet"/>
      <w:lvlText w:val="•"/>
      <w:lvlJc w:val="left"/>
      <w:pPr>
        <w:ind w:left="5711" w:hanging="361"/>
      </w:pPr>
      <w:rPr>
        <w:rFonts w:hint="default"/>
        <w:lang w:val="es-ES" w:eastAsia="en-US" w:bidi="ar-SA"/>
      </w:rPr>
    </w:lvl>
    <w:lvl w:ilvl="7" w:tplc="851C1444">
      <w:numFmt w:val="bullet"/>
      <w:lvlText w:val="•"/>
      <w:lvlJc w:val="left"/>
      <w:pPr>
        <w:ind w:left="6690" w:hanging="361"/>
      </w:pPr>
      <w:rPr>
        <w:rFonts w:hint="default"/>
        <w:lang w:val="es-ES" w:eastAsia="en-US" w:bidi="ar-SA"/>
      </w:rPr>
    </w:lvl>
    <w:lvl w:ilvl="8" w:tplc="DE806CFC">
      <w:numFmt w:val="bullet"/>
      <w:lvlText w:val="•"/>
      <w:lvlJc w:val="left"/>
      <w:pPr>
        <w:ind w:left="7668" w:hanging="361"/>
      </w:pPr>
      <w:rPr>
        <w:rFonts w:hint="default"/>
        <w:lang w:val="es-ES" w:eastAsia="en-US" w:bidi="ar-SA"/>
      </w:rPr>
    </w:lvl>
  </w:abstractNum>
  <w:abstractNum w:abstractNumId="128" w15:restartNumberingAfterBreak="0">
    <w:nsid w:val="7245169E"/>
    <w:multiLevelType w:val="multilevel"/>
    <w:tmpl w:val="9B64F6E4"/>
    <w:styleLink w:val="WW8Num5015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29" w15:restartNumberingAfterBreak="0">
    <w:nsid w:val="72E807A7"/>
    <w:multiLevelType w:val="hybridMultilevel"/>
    <w:tmpl w:val="5E126CF8"/>
    <w:lvl w:ilvl="0" w:tplc="D3DC26F8">
      <w:numFmt w:val="bullet"/>
      <w:lvlText w:val=""/>
      <w:lvlJc w:val="left"/>
      <w:pPr>
        <w:ind w:left="467" w:hanging="360"/>
      </w:pPr>
      <w:rPr>
        <w:rFonts w:ascii="Symbol" w:eastAsia="Symbol" w:hAnsi="Symbol" w:cs="Symbol" w:hint="default"/>
        <w:w w:val="100"/>
        <w:sz w:val="18"/>
        <w:szCs w:val="18"/>
        <w:lang w:val="es-ES" w:eastAsia="en-US" w:bidi="ar-SA"/>
      </w:rPr>
    </w:lvl>
    <w:lvl w:ilvl="1" w:tplc="589A80E0">
      <w:numFmt w:val="bullet"/>
      <w:lvlText w:val="•"/>
      <w:lvlJc w:val="left"/>
      <w:pPr>
        <w:ind w:left="1431" w:hanging="360"/>
      </w:pPr>
      <w:rPr>
        <w:rFonts w:hint="default"/>
        <w:lang w:val="es-ES" w:eastAsia="en-US" w:bidi="ar-SA"/>
      </w:rPr>
    </w:lvl>
    <w:lvl w:ilvl="2" w:tplc="80C69B26">
      <w:numFmt w:val="bullet"/>
      <w:lvlText w:val="•"/>
      <w:lvlJc w:val="left"/>
      <w:pPr>
        <w:ind w:left="2403" w:hanging="360"/>
      </w:pPr>
      <w:rPr>
        <w:rFonts w:hint="default"/>
        <w:lang w:val="es-ES" w:eastAsia="en-US" w:bidi="ar-SA"/>
      </w:rPr>
    </w:lvl>
    <w:lvl w:ilvl="3" w:tplc="7A489CB4">
      <w:numFmt w:val="bullet"/>
      <w:lvlText w:val="•"/>
      <w:lvlJc w:val="left"/>
      <w:pPr>
        <w:ind w:left="3374" w:hanging="360"/>
      </w:pPr>
      <w:rPr>
        <w:rFonts w:hint="default"/>
        <w:lang w:val="es-ES" w:eastAsia="en-US" w:bidi="ar-SA"/>
      </w:rPr>
    </w:lvl>
    <w:lvl w:ilvl="4" w:tplc="118A4BBE">
      <w:numFmt w:val="bullet"/>
      <w:lvlText w:val="•"/>
      <w:lvlJc w:val="left"/>
      <w:pPr>
        <w:ind w:left="4346" w:hanging="360"/>
      </w:pPr>
      <w:rPr>
        <w:rFonts w:hint="default"/>
        <w:lang w:val="es-ES" w:eastAsia="en-US" w:bidi="ar-SA"/>
      </w:rPr>
    </w:lvl>
    <w:lvl w:ilvl="5" w:tplc="09D44A86">
      <w:numFmt w:val="bullet"/>
      <w:lvlText w:val="•"/>
      <w:lvlJc w:val="left"/>
      <w:pPr>
        <w:ind w:left="5317" w:hanging="360"/>
      </w:pPr>
      <w:rPr>
        <w:rFonts w:hint="default"/>
        <w:lang w:val="es-ES" w:eastAsia="en-US" w:bidi="ar-SA"/>
      </w:rPr>
    </w:lvl>
    <w:lvl w:ilvl="6" w:tplc="8C9E23B4">
      <w:numFmt w:val="bullet"/>
      <w:lvlText w:val="•"/>
      <w:lvlJc w:val="left"/>
      <w:pPr>
        <w:ind w:left="6289" w:hanging="360"/>
      </w:pPr>
      <w:rPr>
        <w:rFonts w:hint="default"/>
        <w:lang w:val="es-ES" w:eastAsia="en-US" w:bidi="ar-SA"/>
      </w:rPr>
    </w:lvl>
    <w:lvl w:ilvl="7" w:tplc="128A9EA4">
      <w:numFmt w:val="bullet"/>
      <w:lvlText w:val="•"/>
      <w:lvlJc w:val="left"/>
      <w:pPr>
        <w:ind w:left="7260" w:hanging="360"/>
      </w:pPr>
      <w:rPr>
        <w:rFonts w:hint="default"/>
        <w:lang w:val="es-ES" w:eastAsia="en-US" w:bidi="ar-SA"/>
      </w:rPr>
    </w:lvl>
    <w:lvl w:ilvl="8" w:tplc="8502114E">
      <w:numFmt w:val="bullet"/>
      <w:lvlText w:val="•"/>
      <w:lvlJc w:val="left"/>
      <w:pPr>
        <w:ind w:left="8232" w:hanging="360"/>
      </w:pPr>
      <w:rPr>
        <w:rFonts w:hint="default"/>
        <w:lang w:val="es-ES" w:eastAsia="en-US" w:bidi="ar-SA"/>
      </w:rPr>
    </w:lvl>
  </w:abstractNum>
  <w:abstractNum w:abstractNumId="130" w15:restartNumberingAfterBreak="0">
    <w:nsid w:val="72F74AD2"/>
    <w:multiLevelType w:val="multilevel"/>
    <w:tmpl w:val="1DE2BCA2"/>
    <w:styleLink w:val="Lista513"/>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31" w15:restartNumberingAfterBreak="0">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3" w15:restartNumberingAfterBreak="0">
    <w:nsid w:val="77582F33"/>
    <w:multiLevelType w:val="hybridMultilevel"/>
    <w:tmpl w:val="D30611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4" w15:restartNumberingAfterBreak="0">
    <w:nsid w:val="786059C8"/>
    <w:multiLevelType w:val="multilevel"/>
    <w:tmpl w:val="1D1C3F8C"/>
    <w:styleLink w:val="WW8Num501112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35"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36" w15:restartNumberingAfterBreak="0">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8" w15:restartNumberingAfterBreak="0">
    <w:nsid w:val="7C175577"/>
    <w:multiLevelType w:val="hybridMultilevel"/>
    <w:tmpl w:val="1A94E7EA"/>
    <w:lvl w:ilvl="0" w:tplc="A2A28962">
      <w:numFmt w:val="bullet"/>
      <w:lvlText w:val=""/>
      <w:lvlJc w:val="left"/>
      <w:pPr>
        <w:ind w:left="468" w:hanging="360"/>
      </w:pPr>
      <w:rPr>
        <w:rFonts w:ascii="Symbol" w:eastAsia="Symbol" w:hAnsi="Symbol" w:cs="Symbol" w:hint="default"/>
        <w:w w:val="100"/>
        <w:sz w:val="18"/>
        <w:szCs w:val="18"/>
        <w:lang w:val="es-ES" w:eastAsia="en-US" w:bidi="ar-SA"/>
      </w:rPr>
    </w:lvl>
    <w:lvl w:ilvl="1" w:tplc="E1CA9E0A">
      <w:numFmt w:val="bullet"/>
      <w:lvlText w:val="-"/>
      <w:lvlJc w:val="left"/>
      <w:pPr>
        <w:ind w:left="829" w:hanging="361"/>
      </w:pPr>
      <w:rPr>
        <w:rFonts w:ascii="Arial" w:eastAsia="Arial" w:hAnsi="Arial" w:cs="Arial" w:hint="default"/>
        <w:w w:val="99"/>
        <w:sz w:val="18"/>
        <w:szCs w:val="18"/>
        <w:lang w:val="es-ES" w:eastAsia="en-US" w:bidi="ar-SA"/>
      </w:rPr>
    </w:lvl>
    <w:lvl w:ilvl="2" w:tplc="78946078">
      <w:numFmt w:val="bullet"/>
      <w:lvlText w:val="•"/>
      <w:lvlJc w:val="left"/>
      <w:pPr>
        <w:ind w:left="1799" w:hanging="361"/>
      </w:pPr>
      <w:rPr>
        <w:rFonts w:hint="default"/>
        <w:lang w:val="es-ES" w:eastAsia="en-US" w:bidi="ar-SA"/>
      </w:rPr>
    </w:lvl>
    <w:lvl w:ilvl="3" w:tplc="67B88D02">
      <w:numFmt w:val="bullet"/>
      <w:lvlText w:val="•"/>
      <w:lvlJc w:val="left"/>
      <w:pPr>
        <w:ind w:left="2778" w:hanging="361"/>
      </w:pPr>
      <w:rPr>
        <w:rFonts w:hint="default"/>
        <w:lang w:val="es-ES" w:eastAsia="en-US" w:bidi="ar-SA"/>
      </w:rPr>
    </w:lvl>
    <w:lvl w:ilvl="4" w:tplc="02C81294">
      <w:numFmt w:val="bullet"/>
      <w:lvlText w:val="•"/>
      <w:lvlJc w:val="left"/>
      <w:pPr>
        <w:ind w:left="3757" w:hanging="361"/>
      </w:pPr>
      <w:rPr>
        <w:rFonts w:hint="default"/>
        <w:lang w:val="es-ES" w:eastAsia="en-US" w:bidi="ar-SA"/>
      </w:rPr>
    </w:lvl>
    <w:lvl w:ilvl="5" w:tplc="FBDE29DC">
      <w:numFmt w:val="bullet"/>
      <w:lvlText w:val="•"/>
      <w:lvlJc w:val="left"/>
      <w:pPr>
        <w:ind w:left="4736" w:hanging="361"/>
      </w:pPr>
      <w:rPr>
        <w:rFonts w:hint="default"/>
        <w:lang w:val="es-ES" w:eastAsia="en-US" w:bidi="ar-SA"/>
      </w:rPr>
    </w:lvl>
    <w:lvl w:ilvl="6" w:tplc="3CA02214">
      <w:numFmt w:val="bullet"/>
      <w:lvlText w:val="•"/>
      <w:lvlJc w:val="left"/>
      <w:pPr>
        <w:ind w:left="5715" w:hanging="361"/>
      </w:pPr>
      <w:rPr>
        <w:rFonts w:hint="default"/>
        <w:lang w:val="es-ES" w:eastAsia="en-US" w:bidi="ar-SA"/>
      </w:rPr>
    </w:lvl>
    <w:lvl w:ilvl="7" w:tplc="CF84986C">
      <w:numFmt w:val="bullet"/>
      <w:lvlText w:val="•"/>
      <w:lvlJc w:val="left"/>
      <w:pPr>
        <w:ind w:left="6694" w:hanging="361"/>
      </w:pPr>
      <w:rPr>
        <w:rFonts w:hint="default"/>
        <w:lang w:val="es-ES" w:eastAsia="en-US" w:bidi="ar-SA"/>
      </w:rPr>
    </w:lvl>
    <w:lvl w:ilvl="8" w:tplc="E19A91C0">
      <w:numFmt w:val="bullet"/>
      <w:lvlText w:val="•"/>
      <w:lvlJc w:val="left"/>
      <w:pPr>
        <w:ind w:left="7673" w:hanging="361"/>
      </w:pPr>
      <w:rPr>
        <w:rFonts w:hint="default"/>
        <w:lang w:val="es-ES" w:eastAsia="en-US" w:bidi="ar-SA"/>
      </w:rPr>
    </w:lvl>
  </w:abstractNum>
  <w:abstractNum w:abstractNumId="139" w15:restartNumberingAfterBreak="0">
    <w:nsid w:val="7C4372AD"/>
    <w:multiLevelType w:val="hybridMultilevel"/>
    <w:tmpl w:val="5AF28BBC"/>
    <w:lvl w:ilvl="0" w:tplc="4588F296">
      <w:numFmt w:val="bullet"/>
      <w:lvlText w:val=""/>
      <w:lvlJc w:val="left"/>
      <w:pPr>
        <w:ind w:left="469" w:hanging="360"/>
      </w:pPr>
      <w:rPr>
        <w:rFonts w:ascii="Symbol" w:eastAsia="Symbol" w:hAnsi="Symbol" w:cs="Symbol" w:hint="default"/>
        <w:w w:val="100"/>
        <w:sz w:val="18"/>
        <w:szCs w:val="18"/>
        <w:lang w:val="es-ES" w:eastAsia="en-US" w:bidi="ar-SA"/>
      </w:rPr>
    </w:lvl>
    <w:lvl w:ilvl="1" w:tplc="E67E0724">
      <w:numFmt w:val="bullet"/>
      <w:lvlText w:val="•"/>
      <w:lvlJc w:val="left"/>
      <w:pPr>
        <w:ind w:left="1405" w:hanging="360"/>
      </w:pPr>
      <w:rPr>
        <w:rFonts w:hint="default"/>
        <w:lang w:val="es-ES" w:eastAsia="en-US" w:bidi="ar-SA"/>
      </w:rPr>
    </w:lvl>
    <w:lvl w:ilvl="2" w:tplc="39C47306">
      <w:numFmt w:val="bullet"/>
      <w:lvlText w:val="•"/>
      <w:lvlJc w:val="left"/>
      <w:pPr>
        <w:ind w:left="2351" w:hanging="360"/>
      </w:pPr>
      <w:rPr>
        <w:rFonts w:hint="default"/>
        <w:lang w:val="es-ES" w:eastAsia="en-US" w:bidi="ar-SA"/>
      </w:rPr>
    </w:lvl>
    <w:lvl w:ilvl="3" w:tplc="39B42A02">
      <w:numFmt w:val="bullet"/>
      <w:lvlText w:val="•"/>
      <w:lvlJc w:val="left"/>
      <w:pPr>
        <w:ind w:left="3296" w:hanging="360"/>
      </w:pPr>
      <w:rPr>
        <w:rFonts w:hint="default"/>
        <w:lang w:val="es-ES" w:eastAsia="en-US" w:bidi="ar-SA"/>
      </w:rPr>
    </w:lvl>
    <w:lvl w:ilvl="4" w:tplc="DED2A0DA">
      <w:numFmt w:val="bullet"/>
      <w:lvlText w:val="•"/>
      <w:lvlJc w:val="left"/>
      <w:pPr>
        <w:ind w:left="4242" w:hanging="360"/>
      </w:pPr>
      <w:rPr>
        <w:rFonts w:hint="default"/>
        <w:lang w:val="es-ES" w:eastAsia="en-US" w:bidi="ar-SA"/>
      </w:rPr>
    </w:lvl>
    <w:lvl w:ilvl="5" w:tplc="74DA6AC6">
      <w:numFmt w:val="bullet"/>
      <w:lvlText w:val="•"/>
      <w:lvlJc w:val="left"/>
      <w:pPr>
        <w:ind w:left="5188" w:hanging="360"/>
      </w:pPr>
      <w:rPr>
        <w:rFonts w:hint="default"/>
        <w:lang w:val="es-ES" w:eastAsia="en-US" w:bidi="ar-SA"/>
      </w:rPr>
    </w:lvl>
    <w:lvl w:ilvl="6" w:tplc="949EDC8E">
      <w:numFmt w:val="bullet"/>
      <w:lvlText w:val="•"/>
      <w:lvlJc w:val="left"/>
      <w:pPr>
        <w:ind w:left="6133" w:hanging="360"/>
      </w:pPr>
      <w:rPr>
        <w:rFonts w:hint="default"/>
        <w:lang w:val="es-ES" w:eastAsia="en-US" w:bidi="ar-SA"/>
      </w:rPr>
    </w:lvl>
    <w:lvl w:ilvl="7" w:tplc="EC701F76">
      <w:numFmt w:val="bullet"/>
      <w:lvlText w:val="•"/>
      <w:lvlJc w:val="left"/>
      <w:pPr>
        <w:ind w:left="7079" w:hanging="360"/>
      </w:pPr>
      <w:rPr>
        <w:rFonts w:hint="default"/>
        <w:lang w:val="es-ES" w:eastAsia="en-US" w:bidi="ar-SA"/>
      </w:rPr>
    </w:lvl>
    <w:lvl w:ilvl="8" w:tplc="7BA61658">
      <w:numFmt w:val="bullet"/>
      <w:lvlText w:val="•"/>
      <w:lvlJc w:val="left"/>
      <w:pPr>
        <w:ind w:left="8024" w:hanging="360"/>
      </w:pPr>
      <w:rPr>
        <w:rFonts w:hint="default"/>
        <w:lang w:val="es-ES" w:eastAsia="en-US" w:bidi="ar-SA"/>
      </w:rPr>
    </w:lvl>
  </w:abstractNum>
  <w:abstractNum w:abstractNumId="140" w15:restartNumberingAfterBreak="0">
    <w:nsid w:val="7C760F74"/>
    <w:multiLevelType w:val="hybridMultilevel"/>
    <w:tmpl w:val="0330C334"/>
    <w:lvl w:ilvl="0" w:tplc="4BC2B66E">
      <w:numFmt w:val="bullet"/>
      <w:lvlText w:val=""/>
      <w:lvlJc w:val="left"/>
      <w:pPr>
        <w:ind w:left="467" w:hanging="360"/>
      </w:pPr>
      <w:rPr>
        <w:rFonts w:ascii="Symbol" w:eastAsia="Symbol" w:hAnsi="Symbol" w:cs="Symbol" w:hint="default"/>
        <w:w w:val="100"/>
        <w:sz w:val="18"/>
        <w:szCs w:val="18"/>
        <w:lang w:val="es-ES" w:eastAsia="en-US" w:bidi="ar-SA"/>
      </w:rPr>
    </w:lvl>
    <w:lvl w:ilvl="1" w:tplc="342E2A4A">
      <w:numFmt w:val="bullet"/>
      <w:lvlText w:val="•"/>
      <w:lvlJc w:val="left"/>
      <w:pPr>
        <w:ind w:left="1397" w:hanging="360"/>
      </w:pPr>
      <w:rPr>
        <w:rFonts w:hint="default"/>
        <w:lang w:val="es-ES" w:eastAsia="en-US" w:bidi="ar-SA"/>
      </w:rPr>
    </w:lvl>
    <w:lvl w:ilvl="2" w:tplc="BF4C5206">
      <w:numFmt w:val="bullet"/>
      <w:lvlText w:val="•"/>
      <w:lvlJc w:val="left"/>
      <w:pPr>
        <w:ind w:left="2335" w:hanging="360"/>
      </w:pPr>
      <w:rPr>
        <w:rFonts w:hint="default"/>
        <w:lang w:val="es-ES" w:eastAsia="en-US" w:bidi="ar-SA"/>
      </w:rPr>
    </w:lvl>
    <w:lvl w:ilvl="3" w:tplc="0DB06A76">
      <w:numFmt w:val="bullet"/>
      <w:lvlText w:val="•"/>
      <w:lvlJc w:val="left"/>
      <w:pPr>
        <w:ind w:left="3272" w:hanging="360"/>
      </w:pPr>
      <w:rPr>
        <w:rFonts w:hint="default"/>
        <w:lang w:val="es-ES" w:eastAsia="en-US" w:bidi="ar-SA"/>
      </w:rPr>
    </w:lvl>
    <w:lvl w:ilvl="4" w:tplc="C310E9A0">
      <w:numFmt w:val="bullet"/>
      <w:lvlText w:val="•"/>
      <w:lvlJc w:val="left"/>
      <w:pPr>
        <w:ind w:left="4210" w:hanging="360"/>
      </w:pPr>
      <w:rPr>
        <w:rFonts w:hint="default"/>
        <w:lang w:val="es-ES" w:eastAsia="en-US" w:bidi="ar-SA"/>
      </w:rPr>
    </w:lvl>
    <w:lvl w:ilvl="5" w:tplc="5E207714">
      <w:numFmt w:val="bullet"/>
      <w:lvlText w:val="•"/>
      <w:lvlJc w:val="left"/>
      <w:pPr>
        <w:ind w:left="5148" w:hanging="360"/>
      </w:pPr>
      <w:rPr>
        <w:rFonts w:hint="default"/>
        <w:lang w:val="es-ES" w:eastAsia="en-US" w:bidi="ar-SA"/>
      </w:rPr>
    </w:lvl>
    <w:lvl w:ilvl="6" w:tplc="B09CBF04">
      <w:numFmt w:val="bullet"/>
      <w:lvlText w:val="•"/>
      <w:lvlJc w:val="left"/>
      <w:pPr>
        <w:ind w:left="6085" w:hanging="360"/>
      </w:pPr>
      <w:rPr>
        <w:rFonts w:hint="default"/>
        <w:lang w:val="es-ES" w:eastAsia="en-US" w:bidi="ar-SA"/>
      </w:rPr>
    </w:lvl>
    <w:lvl w:ilvl="7" w:tplc="AE4C4D70">
      <w:numFmt w:val="bullet"/>
      <w:lvlText w:val="•"/>
      <w:lvlJc w:val="left"/>
      <w:pPr>
        <w:ind w:left="7023" w:hanging="360"/>
      </w:pPr>
      <w:rPr>
        <w:rFonts w:hint="default"/>
        <w:lang w:val="es-ES" w:eastAsia="en-US" w:bidi="ar-SA"/>
      </w:rPr>
    </w:lvl>
    <w:lvl w:ilvl="8" w:tplc="27544C10">
      <w:numFmt w:val="bullet"/>
      <w:lvlText w:val="•"/>
      <w:lvlJc w:val="left"/>
      <w:pPr>
        <w:ind w:left="7960" w:hanging="360"/>
      </w:pPr>
      <w:rPr>
        <w:rFonts w:hint="default"/>
        <w:lang w:val="es-ES" w:eastAsia="en-US" w:bidi="ar-SA"/>
      </w:rPr>
    </w:lvl>
  </w:abstractNum>
  <w:abstractNum w:abstractNumId="141" w15:restartNumberingAfterBreak="0">
    <w:nsid w:val="7D921E19"/>
    <w:multiLevelType w:val="hybridMultilevel"/>
    <w:tmpl w:val="DBC0EB10"/>
    <w:lvl w:ilvl="0" w:tplc="4AF4E68A">
      <w:numFmt w:val="bullet"/>
      <w:lvlText w:val=""/>
      <w:lvlJc w:val="left"/>
      <w:pPr>
        <w:ind w:left="467" w:hanging="360"/>
      </w:pPr>
      <w:rPr>
        <w:rFonts w:ascii="Symbol" w:eastAsia="Symbol" w:hAnsi="Symbol" w:cs="Symbol" w:hint="default"/>
        <w:w w:val="100"/>
        <w:sz w:val="18"/>
        <w:szCs w:val="18"/>
        <w:lang w:val="es-ES" w:eastAsia="en-US" w:bidi="ar-SA"/>
      </w:rPr>
    </w:lvl>
    <w:lvl w:ilvl="1" w:tplc="B7584F2C">
      <w:numFmt w:val="bullet"/>
      <w:lvlText w:val="•"/>
      <w:lvlJc w:val="left"/>
      <w:pPr>
        <w:ind w:left="1431" w:hanging="360"/>
      </w:pPr>
      <w:rPr>
        <w:rFonts w:hint="default"/>
        <w:lang w:val="es-ES" w:eastAsia="en-US" w:bidi="ar-SA"/>
      </w:rPr>
    </w:lvl>
    <w:lvl w:ilvl="2" w:tplc="AFA6252C">
      <w:numFmt w:val="bullet"/>
      <w:lvlText w:val="•"/>
      <w:lvlJc w:val="left"/>
      <w:pPr>
        <w:ind w:left="2403" w:hanging="360"/>
      </w:pPr>
      <w:rPr>
        <w:rFonts w:hint="default"/>
        <w:lang w:val="es-ES" w:eastAsia="en-US" w:bidi="ar-SA"/>
      </w:rPr>
    </w:lvl>
    <w:lvl w:ilvl="3" w:tplc="8D7414EA">
      <w:numFmt w:val="bullet"/>
      <w:lvlText w:val="•"/>
      <w:lvlJc w:val="left"/>
      <w:pPr>
        <w:ind w:left="3374" w:hanging="360"/>
      </w:pPr>
      <w:rPr>
        <w:rFonts w:hint="default"/>
        <w:lang w:val="es-ES" w:eastAsia="en-US" w:bidi="ar-SA"/>
      </w:rPr>
    </w:lvl>
    <w:lvl w:ilvl="4" w:tplc="B1F6BA06">
      <w:numFmt w:val="bullet"/>
      <w:lvlText w:val="•"/>
      <w:lvlJc w:val="left"/>
      <w:pPr>
        <w:ind w:left="4346" w:hanging="360"/>
      </w:pPr>
      <w:rPr>
        <w:rFonts w:hint="default"/>
        <w:lang w:val="es-ES" w:eastAsia="en-US" w:bidi="ar-SA"/>
      </w:rPr>
    </w:lvl>
    <w:lvl w:ilvl="5" w:tplc="EF5EAA6E">
      <w:numFmt w:val="bullet"/>
      <w:lvlText w:val="•"/>
      <w:lvlJc w:val="left"/>
      <w:pPr>
        <w:ind w:left="5317" w:hanging="360"/>
      </w:pPr>
      <w:rPr>
        <w:rFonts w:hint="default"/>
        <w:lang w:val="es-ES" w:eastAsia="en-US" w:bidi="ar-SA"/>
      </w:rPr>
    </w:lvl>
    <w:lvl w:ilvl="6" w:tplc="EE061986">
      <w:numFmt w:val="bullet"/>
      <w:lvlText w:val="•"/>
      <w:lvlJc w:val="left"/>
      <w:pPr>
        <w:ind w:left="6289" w:hanging="360"/>
      </w:pPr>
      <w:rPr>
        <w:rFonts w:hint="default"/>
        <w:lang w:val="es-ES" w:eastAsia="en-US" w:bidi="ar-SA"/>
      </w:rPr>
    </w:lvl>
    <w:lvl w:ilvl="7" w:tplc="B0EA6D74">
      <w:numFmt w:val="bullet"/>
      <w:lvlText w:val="•"/>
      <w:lvlJc w:val="left"/>
      <w:pPr>
        <w:ind w:left="7260" w:hanging="360"/>
      </w:pPr>
      <w:rPr>
        <w:rFonts w:hint="default"/>
        <w:lang w:val="es-ES" w:eastAsia="en-US" w:bidi="ar-SA"/>
      </w:rPr>
    </w:lvl>
    <w:lvl w:ilvl="8" w:tplc="5226FCA2">
      <w:numFmt w:val="bullet"/>
      <w:lvlText w:val="•"/>
      <w:lvlJc w:val="left"/>
      <w:pPr>
        <w:ind w:left="8232" w:hanging="360"/>
      </w:pPr>
      <w:rPr>
        <w:rFonts w:hint="default"/>
        <w:lang w:val="es-ES" w:eastAsia="en-US" w:bidi="ar-SA"/>
      </w:rPr>
    </w:lvl>
  </w:abstractNum>
  <w:abstractNum w:abstractNumId="142" w15:restartNumberingAfterBreak="0">
    <w:nsid w:val="7E94502F"/>
    <w:multiLevelType w:val="hybridMultilevel"/>
    <w:tmpl w:val="A5007FCA"/>
    <w:lvl w:ilvl="0" w:tplc="109EE702">
      <w:numFmt w:val="bullet"/>
      <w:lvlText w:val=""/>
      <w:lvlJc w:val="left"/>
      <w:pPr>
        <w:ind w:left="467" w:hanging="360"/>
      </w:pPr>
      <w:rPr>
        <w:rFonts w:ascii="Symbol" w:eastAsia="Symbol" w:hAnsi="Symbol" w:cs="Symbol" w:hint="default"/>
        <w:w w:val="100"/>
        <w:sz w:val="18"/>
        <w:szCs w:val="18"/>
        <w:lang w:val="es-ES" w:eastAsia="en-US" w:bidi="ar-SA"/>
      </w:rPr>
    </w:lvl>
    <w:lvl w:ilvl="1" w:tplc="EB8603C8">
      <w:numFmt w:val="bullet"/>
      <w:lvlText w:val="•"/>
      <w:lvlJc w:val="left"/>
      <w:pPr>
        <w:ind w:left="1397" w:hanging="360"/>
      </w:pPr>
      <w:rPr>
        <w:rFonts w:hint="default"/>
        <w:lang w:val="es-ES" w:eastAsia="en-US" w:bidi="ar-SA"/>
      </w:rPr>
    </w:lvl>
    <w:lvl w:ilvl="2" w:tplc="499660A0">
      <w:numFmt w:val="bullet"/>
      <w:lvlText w:val="•"/>
      <w:lvlJc w:val="left"/>
      <w:pPr>
        <w:ind w:left="2335" w:hanging="360"/>
      </w:pPr>
      <w:rPr>
        <w:rFonts w:hint="default"/>
        <w:lang w:val="es-ES" w:eastAsia="en-US" w:bidi="ar-SA"/>
      </w:rPr>
    </w:lvl>
    <w:lvl w:ilvl="3" w:tplc="55D08DDA">
      <w:numFmt w:val="bullet"/>
      <w:lvlText w:val="•"/>
      <w:lvlJc w:val="left"/>
      <w:pPr>
        <w:ind w:left="3272" w:hanging="360"/>
      </w:pPr>
      <w:rPr>
        <w:rFonts w:hint="default"/>
        <w:lang w:val="es-ES" w:eastAsia="en-US" w:bidi="ar-SA"/>
      </w:rPr>
    </w:lvl>
    <w:lvl w:ilvl="4" w:tplc="5BFAEE46">
      <w:numFmt w:val="bullet"/>
      <w:lvlText w:val="•"/>
      <w:lvlJc w:val="left"/>
      <w:pPr>
        <w:ind w:left="4210" w:hanging="360"/>
      </w:pPr>
      <w:rPr>
        <w:rFonts w:hint="default"/>
        <w:lang w:val="es-ES" w:eastAsia="en-US" w:bidi="ar-SA"/>
      </w:rPr>
    </w:lvl>
    <w:lvl w:ilvl="5" w:tplc="82B6F4E0">
      <w:numFmt w:val="bullet"/>
      <w:lvlText w:val="•"/>
      <w:lvlJc w:val="left"/>
      <w:pPr>
        <w:ind w:left="5148" w:hanging="360"/>
      </w:pPr>
      <w:rPr>
        <w:rFonts w:hint="default"/>
        <w:lang w:val="es-ES" w:eastAsia="en-US" w:bidi="ar-SA"/>
      </w:rPr>
    </w:lvl>
    <w:lvl w:ilvl="6" w:tplc="F8C2F656">
      <w:numFmt w:val="bullet"/>
      <w:lvlText w:val="•"/>
      <w:lvlJc w:val="left"/>
      <w:pPr>
        <w:ind w:left="6085" w:hanging="360"/>
      </w:pPr>
      <w:rPr>
        <w:rFonts w:hint="default"/>
        <w:lang w:val="es-ES" w:eastAsia="en-US" w:bidi="ar-SA"/>
      </w:rPr>
    </w:lvl>
    <w:lvl w:ilvl="7" w:tplc="C1C63F0E">
      <w:numFmt w:val="bullet"/>
      <w:lvlText w:val="•"/>
      <w:lvlJc w:val="left"/>
      <w:pPr>
        <w:ind w:left="7023" w:hanging="360"/>
      </w:pPr>
      <w:rPr>
        <w:rFonts w:hint="default"/>
        <w:lang w:val="es-ES" w:eastAsia="en-US" w:bidi="ar-SA"/>
      </w:rPr>
    </w:lvl>
    <w:lvl w:ilvl="8" w:tplc="616830B2">
      <w:numFmt w:val="bullet"/>
      <w:lvlText w:val="•"/>
      <w:lvlJc w:val="left"/>
      <w:pPr>
        <w:ind w:left="7960" w:hanging="360"/>
      </w:pPr>
      <w:rPr>
        <w:rFonts w:hint="default"/>
        <w:lang w:val="es-ES" w:eastAsia="en-US" w:bidi="ar-SA"/>
      </w:rPr>
    </w:lvl>
  </w:abstractNum>
  <w:abstractNum w:abstractNumId="143" w15:restartNumberingAfterBreak="0">
    <w:nsid w:val="7F164141"/>
    <w:multiLevelType w:val="hybridMultilevel"/>
    <w:tmpl w:val="3F12193C"/>
    <w:styleLink w:val="WW8Num50111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5"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111784943">
    <w:abstractNumId w:val="89"/>
  </w:num>
  <w:num w:numId="2" w16cid:durableId="915632868">
    <w:abstractNumId w:val="0"/>
  </w:num>
  <w:num w:numId="3" w16cid:durableId="629819930">
    <w:abstractNumId w:val="94"/>
  </w:num>
  <w:num w:numId="4" w16cid:durableId="352345904">
    <w:abstractNumId w:val="81"/>
  </w:num>
  <w:num w:numId="5" w16cid:durableId="26100773">
    <w:abstractNumId w:val="135"/>
  </w:num>
  <w:num w:numId="6" w16cid:durableId="297151459">
    <w:abstractNumId w:val="112"/>
  </w:num>
  <w:num w:numId="7" w16cid:durableId="608002677">
    <w:abstractNumId w:val="144"/>
  </w:num>
  <w:num w:numId="8" w16cid:durableId="1764257153">
    <w:abstractNumId w:val="104"/>
  </w:num>
  <w:num w:numId="9" w16cid:durableId="442268398">
    <w:abstractNumId w:val="9"/>
  </w:num>
  <w:num w:numId="10" w16cid:durableId="986477566">
    <w:abstractNumId w:val="137"/>
  </w:num>
  <w:num w:numId="11" w16cid:durableId="909776442">
    <w:abstractNumId w:val="77"/>
  </w:num>
  <w:num w:numId="12" w16cid:durableId="647823480">
    <w:abstractNumId w:val="34"/>
  </w:num>
  <w:num w:numId="13" w16cid:durableId="295257153">
    <w:abstractNumId w:val="145"/>
  </w:num>
  <w:num w:numId="14" w16cid:durableId="805704501">
    <w:abstractNumId w:val="72"/>
  </w:num>
  <w:num w:numId="15" w16cid:durableId="548536487">
    <w:abstractNumId w:val="59"/>
  </w:num>
  <w:num w:numId="16" w16cid:durableId="1808474375">
    <w:abstractNumId w:val="3"/>
  </w:num>
  <w:num w:numId="17" w16cid:durableId="1211769517">
    <w:abstractNumId w:val="2"/>
  </w:num>
  <w:num w:numId="18" w16cid:durableId="879050038">
    <w:abstractNumId w:val="1"/>
  </w:num>
  <w:num w:numId="19" w16cid:durableId="962035498">
    <w:abstractNumId w:val="12"/>
  </w:num>
  <w:num w:numId="20" w16cid:durableId="2068262081">
    <w:abstractNumId w:val="33"/>
  </w:num>
  <w:num w:numId="21" w16cid:durableId="827864552">
    <w:abstractNumId w:val="121"/>
  </w:num>
  <w:num w:numId="22" w16cid:durableId="20867581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2915768">
    <w:abstractNumId w:val="16"/>
  </w:num>
  <w:num w:numId="24" w16cid:durableId="132143422">
    <w:abstractNumId w:val="113"/>
  </w:num>
  <w:num w:numId="25" w16cid:durableId="2090342455">
    <w:abstractNumId w:val="7"/>
  </w:num>
  <w:num w:numId="26" w16cid:durableId="1723475885">
    <w:abstractNumId w:val="93"/>
  </w:num>
  <w:num w:numId="27" w16cid:durableId="478301299">
    <w:abstractNumId w:val="82"/>
  </w:num>
  <w:num w:numId="28" w16cid:durableId="1060401422">
    <w:abstractNumId w:val="85"/>
  </w:num>
  <w:num w:numId="29" w16cid:durableId="970130340">
    <w:abstractNumId w:val="71"/>
  </w:num>
  <w:num w:numId="30" w16cid:durableId="1428310257">
    <w:abstractNumId w:val="74"/>
  </w:num>
  <w:num w:numId="31" w16cid:durableId="2115512033">
    <w:abstractNumId w:val="132"/>
  </w:num>
  <w:num w:numId="32" w16cid:durableId="1027830022">
    <w:abstractNumId w:val="24"/>
  </w:num>
  <w:num w:numId="33" w16cid:durableId="1821383902">
    <w:abstractNumId w:val="131"/>
  </w:num>
  <w:num w:numId="34" w16cid:durableId="1885096206">
    <w:abstractNumId w:val="110"/>
  </w:num>
  <w:num w:numId="35" w16cid:durableId="55007170">
    <w:abstractNumId w:val="87"/>
  </w:num>
  <w:num w:numId="36" w16cid:durableId="1040325439">
    <w:abstractNumId w:val="136"/>
  </w:num>
  <w:num w:numId="37" w16cid:durableId="244800836">
    <w:abstractNumId w:val="73"/>
  </w:num>
  <w:num w:numId="38" w16cid:durableId="551158035">
    <w:abstractNumId w:val="68"/>
  </w:num>
  <w:num w:numId="39" w16cid:durableId="1083529947">
    <w:abstractNumId w:val="123"/>
  </w:num>
  <w:num w:numId="40" w16cid:durableId="54010924">
    <w:abstractNumId w:val="27"/>
  </w:num>
  <w:num w:numId="41" w16cid:durableId="1051923798">
    <w:abstractNumId w:val="37"/>
  </w:num>
  <w:num w:numId="42" w16cid:durableId="1243833984">
    <w:abstractNumId w:val="4"/>
    <w:lvlOverride w:ilvl="0">
      <w:startOverride w:val="1"/>
    </w:lvlOverride>
  </w:num>
  <w:num w:numId="43" w16cid:durableId="1469198750">
    <w:abstractNumId w:val="38"/>
  </w:num>
  <w:num w:numId="44" w16cid:durableId="857741607">
    <w:abstractNumId w:val="105"/>
  </w:num>
  <w:num w:numId="45" w16cid:durableId="1550534159">
    <w:abstractNumId w:val="99"/>
  </w:num>
  <w:num w:numId="46" w16cid:durableId="418645673">
    <w:abstractNumId w:val="116"/>
  </w:num>
  <w:num w:numId="47" w16cid:durableId="278339713">
    <w:abstractNumId w:val="41"/>
  </w:num>
  <w:num w:numId="48" w16cid:durableId="98649999">
    <w:abstractNumId w:val="53"/>
  </w:num>
  <w:num w:numId="49" w16cid:durableId="1982466765">
    <w:abstractNumId w:val="83"/>
  </w:num>
  <w:num w:numId="50" w16cid:durableId="504126555">
    <w:abstractNumId w:val="95"/>
  </w:num>
  <w:num w:numId="51" w16cid:durableId="2124684922">
    <w:abstractNumId w:val="134"/>
  </w:num>
  <w:num w:numId="52" w16cid:durableId="618492811">
    <w:abstractNumId w:val="21"/>
  </w:num>
  <w:num w:numId="53" w16cid:durableId="1694913353">
    <w:abstractNumId w:val="63"/>
  </w:num>
  <w:num w:numId="54" w16cid:durableId="1435858724">
    <w:abstractNumId w:val="130"/>
  </w:num>
  <w:num w:numId="55" w16cid:durableId="755203636">
    <w:abstractNumId w:val="6"/>
  </w:num>
  <w:num w:numId="56" w16cid:durableId="131947839">
    <w:abstractNumId w:val="125"/>
  </w:num>
  <w:num w:numId="57" w16cid:durableId="967853122">
    <w:abstractNumId w:val="106"/>
  </w:num>
  <w:num w:numId="58" w16cid:durableId="1231311997">
    <w:abstractNumId w:val="109"/>
  </w:num>
  <w:num w:numId="59" w16cid:durableId="2079013392">
    <w:abstractNumId w:val="23"/>
  </w:num>
  <w:num w:numId="60" w16cid:durableId="2147090734">
    <w:abstractNumId w:val="28"/>
  </w:num>
  <w:num w:numId="61" w16cid:durableId="1468284003">
    <w:abstractNumId w:val="60"/>
  </w:num>
  <w:num w:numId="62" w16cid:durableId="2006518135">
    <w:abstractNumId w:val="17"/>
  </w:num>
  <w:num w:numId="63" w16cid:durableId="1443694660">
    <w:abstractNumId w:val="40"/>
  </w:num>
  <w:num w:numId="64" w16cid:durableId="640967269">
    <w:abstractNumId w:val="117"/>
  </w:num>
  <w:num w:numId="65" w16cid:durableId="359479343">
    <w:abstractNumId w:val="126"/>
  </w:num>
  <w:num w:numId="66" w16cid:durableId="1503007119">
    <w:abstractNumId w:val="111"/>
  </w:num>
  <w:num w:numId="67" w16cid:durableId="1185748290">
    <w:abstractNumId w:val="46"/>
  </w:num>
  <w:num w:numId="68" w16cid:durableId="572786673">
    <w:abstractNumId w:val="45"/>
  </w:num>
  <w:num w:numId="69" w16cid:durableId="1410691817">
    <w:abstractNumId w:val="15"/>
  </w:num>
  <w:num w:numId="70" w16cid:durableId="1630625162">
    <w:abstractNumId w:val="31"/>
  </w:num>
  <w:num w:numId="71" w16cid:durableId="192503780">
    <w:abstractNumId w:val="96"/>
  </w:num>
  <w:num w:numId="72" w16cid:durableId="346300070">
    <w:abstractNumId w:val="69"/>
  </w:num>
  <w:num w:numId="73" w16cid:durableId="631061828">
    <w:abstractNumId w:val="30"/>
  </w:num>
  <w:num w:numId="74" w16cid:durableId="886257632">
    <w:abstractNumId w:val="100"/>
  </w:num>
  <w:num w:numId="75" w16cid:durableId="2116708531">
    <w:abstractNumId w:val="80"/>
  </w:num>
  <w:num w:numId="76" w16cid:durableId="358513842">
    <w:abstractNumId w:val="97"/>
  </w:num>
  <w:num w:numId="77" w16cid:durableId="1436290680">
    <w:abstractNumId w:val="32"/>
  </w:num>
  <w:num w:numId="78" w16cid:durableId="1271157903">
    <w:abstractNumId w:val="19"/>
  </w:num>
  <w:num w:numId="79" w16cid:durableId="1970284484">
    <w:abstractNumId w:val="48"/>
  </w:num>
  <w:num w:numId="80" w16cid:durableId="1517421481">
    <w:abstractNumId w:val="119"/>
  </w:num>
  <w:num w:numId="81" w16cid:durableId="1534684102">
    <w:abstractNumId w:val="26"/>
  </w:num>
  <w:num w:numId="82" w16cid:durableId="537818808">
    <w:abstractNumId w:val="78"/>
  </w:num>
  <w:num w:numId="83" w16cid:durableId="1054085492">
    <w:abstractNumId w:val="76"/>
  </w:num>
  <w:num w:numId="84" w16cid:durableId="2120446673">
    <w:abstractNumId w:val="43"/>
  </w:num>
  <w:num w:numId="85" w16cid:durableId="29190885">
    <w:abstractNumId w:val="10"/>
  </w:num>
  <w:num w:numId="86" w16cid:durableId="1259291825">
    <w:abstractNumId w:val="20"/>
  </w:num>
  <w:num w:numId="87" w16cid:durableId="1159736503">
    <w:abstractNumId w:val="102"/>
  </w:num>
  <w:num w:numId="88" w16cid:durableId="1864590632">
    <w:abstractNumId w:val="122"/>
  </w:num>
  <w:num w:numId="89" w16cid:durableId="488249042">
    <w:abstractNumId w:val="51"/>
  </w:num>
  <w:num w:numId="90" w16cid:durableId="91123884">
    <w:abstractNumId w:val="114"/>
  </w:num>
  <w:num w:numId="91" w16cid:durableId="1171917804">
    <w:abstractNumId w:val="128"/>
  </w:num>
  <w:num w:numId="92" w16cid:durableId="532889679">
    <w:abstractNumId w:val="107"/>
  </w:num>
  <w:num w:numId="93" w16cid:durableId="1612322148">
    <w:abstractNumId w:val="42"/>
  </w:num>
  <w:num w:numId="94" w16cid:durableId="1170754204">
    <w:abstractNumId w:val="66"/>
  </w:num>
  <w:num w:numId="95" w16cid:durableId="1713460322">
    <w:abstractNumId w:val="91"/>
  </w:num>
  <w:num w:numId="96" w16cid:durableId="1164055415">
    <w:abstractNumId w:val="52"/>
  </w:num>
  <w:num w:numId="97" w16cid:durableId="1198658648">
    <w:abstractNumId w:val="143"/>
  </w:num>
  <w:num w:numId="98" w16cid:durableId="1412892074">
    <w:abstractNumId w:val="84"/>
  </w:num>
  <w:num w:numId="99" w16cid:durableId="1123231771">
    <w:abstractNumId w:val="115"/>
  </w:num>
  <w:num w:numId="100" w16cid:durableId="1052268635">
    <w:abstractNumId w:val="139"/>
  </w:num>
  <w:num w:numId="101" w16cid:durableId="1631087798">
    <w:abstractNumId w:val="88"/>
  </w:num>
  <w:num w:numId="102" w16cid:durableId="1413505909">
    <w:abstractNumId w:val="44"/>
  </w:num>
  <w:num w:numId="103" w16cid:durableId="661011812">
    <w:abstractNumId w:val="50"/>
  </w:num>
  <w:num w:numId="104" w16cid:durableId="988554648">
    <w:abstractNumId w:val="140"/>
  </w:num>
  <w:num w:numId="105" w16cid:durableId="227496853">
    <w:abstractNumId w:val="64"/>
  </w:num>
  <w:num w:numId="106" w16cid:durableId="2040280347">
    <w:abstractNumId w:val="142"/>
  </w:num>
  <w:num w:numId="107" w16cid:durableId="924993587">
    <w:abstractNumId w:val="92"/>
  </w:num>
  <w:num w:numId="108" w16cid:durableId="1543706216">
    <w:abstractNumId w:val="13"/>
  </w:num>
  <w:num w:numId="109" w16cid:durableId="963848525">
    <w:abstractNumId w:val="86"/>
  </w:num>
  <w:num w:numId="110" w16cid:durableId="539711357">
    <w:abstractNumId w:val="29"/>
  </w:num>
  <w:num w:numId="111" w16cid:durableId="1555507782">
    <w:abstractNumId w:val="55"/>
  </w:num>
  <w:num w:numId="112" w16cid:durableId="49617485">
    <w:abstractNumId w:val="79"/>
  </w:num>
  <w:num w:numId="113" w16cid:durableId="1411003787">
    <w:abstractNumId w:val="58"/>
  </w:num>
  <w:num w:numId="114" w16cid:durableId="1280840070">
    <w:abstractNumId w:val="54"/>
  </w:num>
  <w:num w:numId="115" w16cid:durableId="1743066336">
    <w:abstractNumId w:val="36"/>
  </w:num>
  <w:num w:numId="116" w16cid:durableId="10382931">
    <w:abstractNumId w:val="35"/>
  </w:num>
  <w:num w:numId="117" w16cid:durableId="761801294">
    <w:abstractNumId w:val="129"/>
  </w:num>
  <w:num w:numId="118" w16cid:durableId="1674642003">
    <w:abstractNumId w:val="108"/>
  </w:num>
  <w:num w:numId="119" w16cid:durableId="1275137152">
    <w:abstractNumId w:val="141"/>
  </w:num>
  <w:num w:numId="120" w16cid:durableId="1558475460">
    <w:abstractNumId w:val="65"/>
  </w:num>
  <w:num w:numId="121" w16cid:durableId="1207985792">
    <w:abstractNumId w:val="67"/>
  </w:num>
  <w:num w:numId="122" w16cid:durableId="378824936">
    <w:abstractNumId w:val="25"/>
  </w:num>
  <w:num w:numId="123" w16cid:durableId="196312988">
    <w:abstractNumId w:val="5"/>
  </w:num>
  <w:num w:numId="124" w16cid:durableId="310520711">
    <w:abstractNumId w:val="138"/>
  </w:num>
  <w:num w:numId="125" w16cid:durableId="1004748092">
    <w:abstractNumId w:val="8"/>
  </w:num>
  <w:num w:numId="126" w16cid:durableId="135611825">
    <w:abstractNumId w:val="101"/>
  </w:num>
  <w:num w:numId="127" w16cid:durableId="406652623">
    <w:abstractNumId w:val="22"/>
  </w:num>
  <w:num w:numId="128" w16cid:durableId="297418589">
    <w:abstractNumId w:val="127"/>
  </w:num>
  <w:num w:numId="129" w16cid:durableId="785270956">
    <w:abstractNumId w:val="61"/>
  </w:num>
  <w:num w:numId="130" w16cid:durableId="312758013">
    <w:abstractNumId w:val="47"/>
  </w:num>
  <w:num w:numId="131" w16cid:durableId="1752191835">
    <w:abstractNumId w:val="75"/>
  </w:num>
  <w:num w:numId="132" w16cid:durableId="310793448">
    <w:abstractNumId w:val="90"/>
  </w:num>
  <w:num w:numId="133" w16cid:durableId="592590708">
    <w:abstractNumId w:val="56"/>
  </w:num>
  <w:num w:numId="134" w16cid:durableId="1538738505">
    <w:abstractNumId w:val="39"/>
  </w:num>
  <w:num w:numId="135" w16cid:durableId="1827939740">
    <w:abstractNumId w:val="14"/>
  </w:num>
  <w:num w:numId="136" w16cid:durableId="1901207858">
    <w:abstractNumId w:val="57"/>
  </w:num>
  <w:num w:numId="137" w16cid:durableId="1970747907">
    <w:abstractNumId w:val="98"/>
  </w:num>
  <w:num w:numId="138" w16cid:durableId="128672563">
    <w:abstractNumId w:val="49"/>
  </w:num>
  <w:num w:numId="139" w16cid:durableId="1019356791">
    <w:abstractNumId w:val="62"/>
  </w:num>
  <w:num w:numId="140" w16cid:durableId="1649433144">
    <w:abstractNumId w:val="18"/>
  </w:num>
  <w:num w:numId="141" w16cid:durableId="1548184480">
    <w:abstractNumId w:val="70"/>
  </w:num>
  <w:num w:numId="142" w16cid:durableId="1470397330">
    <w:abstractNumId w:val="118"/>
  </w:num>
  <w:num w:numId="143" w16cid:durableId="1105887127">
    <w:abstractNumId w:val="133"/>
  </w:num>
  <w:num w:numId="144" w16cid:durableId="118883927">
    <w:abstractNumId w:val="124"/>
  </w:num>
  <w:num w:numId="145" w16cid:durableId="1976596984">
    <w:abstractNumId w:val="103"/>
  </w:num>
  <w:num w:numId="146" w16cid:durableId="420183122">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597253337">
    <w:abstractNumId w:val="11"/>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F6"/>
    <w:rsid w:val="000057EB"/>
    <w:rsid w:val="00055519"/>
    <w:rsid w:val="000740A8"/>
    <w:rsid w:val="000A0878"/>
    <w:rsid w:val="000A40B6"/>
    <w:rsid w:val="000A53DC"/>
    <w:rsid w:val="000C24C8"/>
    <w:rsid w:val="000C397F"/>
    <w:rsid w:val="000C7094"/>
    <w:rsid w:val="000C759B"/>
    <w:rsid w:val="000E4085"/>
    <w:rsid w:val="000E4994"/>
    <w:rsid w:val="00101733"/>
    <w:rsid w:val="00105DF4"/>
    <w:rsid w:val="001128D4"/>
    <w:rsid w:val="00116E62"/>
    <w:rsid w:val="00130786"/>
    <w:rsid w:val="0013277B"/>
    <w:rsid w:val="00154AA4"/>
    <w:rsid w:val="00163D67"/>
    <w:rsid w:val="001A08CE"/>
    <w:rsid w:val="001B52AF"/>
    <w:rsid w:val="001C3267"/>
    <w:rsid w:val="001D226C"/>
    <w:rsid w:val="001D2ED5"/>
    <w:rsid w:val="001E3FF8"/>
    <w:rsid w:val="001F11E5"/>
    <w:rsid w:val="001F6B4B"/>
    <w:rsid w:val="00206AB1"/>
    <w:rsid w:val="0021153B"/>
    <w:rsid w:val="00225820"/>
    <w:rsid w:val="00236F4D"/>
    <w:rsid w:val="002720BE"/>
    <w:rsid w:val="002A771F"/>
    <w:rsid w:val="002B472C"/>
    <w:rsid w:val="002D15B0"/>
    <w:rsid w:val="002E4259"/>
    <w:rsid w:val="002E477D"/>
    <w:rsid w:val="002F0E93"/>
    <w:rsid w:val="00310927"/>
    <w:rsid w:val="003154F0"/>
    <w:rsid w:val="00316832"/>
    <w:rsid w:val="00323793"/>
    <w:rsid w:val="00323A8A"/>
    <w:rsid w:val="003345B2"/>
    <w:rsid w:val="00334F08"/>
    <w:rsid w:val="003413C1"/>
    <w:rsid w:val="003446CE"/>
    <w:rsid w:val="00352E48"/>
    <w:rsid w:val="0036363D"/>
    <w:rsid w:val="0037316F"/>
    <w:rsid w:val="00393B6F"/>
    <w:rsid w:val="003B109D"/>
    <w:rsid w:val="003D61B0"/>
    <w:rsid w:val="003E4CDC"/>
    <w:rsid w:val="003E7F00"/>
    <w:rsid w:val="00412FAF"/>
    <w:rsid w:val="0043068E"/>
    <w:rsid w:val="00450461"/>
    <w:rsid w:val="004531F4"/>
    <w:rsid w:val="00455355"/>
    <w:rsid w:val="00462119"/>
    <w:rsid w:val="00471B15"/>
    <w:rsid w:val="004736FC"/>
    <w:rsid w:val="00476681"/>
    <w:rsid w:val="00480FF6"/>
    <w:rsid w:val="0048129E"/>
    <w:rsid w:val="00492025"/>
    <w:rsid w:val="004972E8"/>
    <w:rsid w:val="004A10FE"/>
    <w:rsid w:val="004A6714"/>
    <w:rsid w:val="004B15AD"/>
    <w:rsid w:val="004D096D"/>
    <w:rsid w:val="004D2014"/>
    <w:rsid w:val="004E76BD"/>
    <w:rsid w:val="004E7BEB"/>
    <w:rsid w:val="004F2ECE"/>
    <w:rsid w:val="004F4D88"/>
    <w:rsid w:val="00513F0D"/>
    <w:rsid w:val="00523E3A"/>
    <w:rsid w:val="005630C2"/>
    <w:rsid w:val="005776DC"/>
    <w:rsid w:val="00581E44"/>
    <w:rsid w:val="0058483C"/>
    <w:rsid w:val="00586E59"/>
    <w:rsid w:val="005A0DC1"/>
    <w:rsid w:val="005A18D7"/>
    <w:rsid w:val="005A1F2B"/>
    <w:rsid w:val="005E2154"/>
    <w:rsid w:val="005E21C4"/>
    <w:rsid w:val="005E668A"/>
    <w:rsid w:val="005F12CA"/>
    <w:rsid w:val="00605B76"/>
    <w:rsid w:val="00633A43"/>
    <w:rsid w:val="0066092D"/>
    <w:rsid w:val="006621CE"/>
    <w:rsid w:val="00671132"/>
    <w:rsid w:val="006772AC"/>
    <w:rsid w:val="006A4E1B"/>
    <w:rsid w:val="006B41D7"/>
    <w:rsid w:val="006B69BB"/>
    <w:rsid w:val="006B7841"/>
    <w:rsid w:val="006C27F8"/>
    <w:rsid w:val="006E624A"/>
    <w:rsid w:val="00726DFF"/>
    <w:rsid w:val="007341A2"/>
    <w:rsid w:val="007539FA"/>
    <w:rsid w:val="00766FB5"/>
    <w:rsid w:val="0077565E"/>
    <w:rsid w:val="00787820"/>
    <w:rsid w:val="0079161C"/>
    <w:rsid w:val="007A0FB2"/>
    <w:rsid w:val="007A53CF"/>
    <w:rsid w:val="007B23DC"/>
    <w:rsid w:val="007C1116"/>
    <w:rsid w:val="007C3686"/>
    <w:rsid w:val="007C4840"/>
    <w:rsid w:val="007C65AD"/>
    <w:rsid w:val="007D0BDB"/>
    <w:rsid w:val="007D0DBD"/>
    <w:rsid w:val="007D4571"/>
    <w:rsid w:val="007D4D2D"/>
    <w:rsid w:val="007E0CA0"/>
    <w:rsid w:val="007E18ED"/>
    <w:rsid w:val="007E3E8F"/>
    <w:rsid w:val="007E519A"/>
    <w:rsid w:val="007F078C"/>
    <w:rsid w:val="007F742B"/>
    <w:rsid w:val="008279D5"/>
    <w:rsid w:val="00833620"/>
    <w:rsid w:val="008524BD"/>
    <w:rsid w:val="0085335B"/>
    <w:rsid w:val="008538B7"/>
    <w:rsid w:val="00882178"/>
    <w:rsid w:val="0088463B"/>
    <w:rsid w:val="0088799A"/>
    <w:rsid w:val="008C3466"/>
    <w:rsid w:val="008C761D"/>
    <w:rsid w:val="008D2DBC"/>
    <w:rsid w:val="008D7ACA"/>
    <w:rsid w:val="008E79B4"/>
    <w:rsid w:val="009120C7"/>
    <w:rsid w:val="00922042"/>
    <w:rsid w:val="00925102"/>
    <w:rsid w:val="009273AC"/>
    <w:rsid w:val="00933DFF"/>
    <w:rsid w:val="0094356E"/>
    <w:rsid w:val="009475BC"/>
    <w:rsid w:val="009529B1"/>
    <w:rsid w:val="009705DA"/>
    <w:rsid w:val="00992BE5"/>
    <w:rsid w:val="009A28F4"/>
    <w:rsid w:val="009B20B4"/>
    <w:rsid w:val="009C2C24"/>
    <w:rsid w:val="009C68C3"/>
    <w:rsid w:val="009E25D8"/>
    <w:rsid w:val="009F6C45"/>
    <w:rsid w:val="00A00245"/>
    <w:rsid w:val="00A3105C"/>
    <w:rsid w:val="00A339F5"/>
    <w:rsid w:val="00A83A8C"/>
    <w:rsid w:val="00A90389"/>
    <w:rsid w:val="00A945C9"/>
    <w:rsid w:val="00A950C4"/>
    <w:rsid w:val="00AA2008"/>
    <w:rsid w:val="00AC01B1"/>
    <w:rsid w:val="00AD427A"/>
    <w:rsid w:val="00AD4EED"/>
    <w:rsid w:val="00AE04BC"/>
    <w:rsid w:val="00AF294D"/>
    <w:rsid w:val="00B34083"/>
    <w:rsid w:val="00B43F80"/>
    <w:rsid w:val="00B76265"/>
    <w:rsid w:val="00B832CD"/>
    <w:rsid w:val="00BA1637"/>
    <w:rsid w:val="00BA2DF6"/>
    <w:rsid w:val="00BB0449"/>
    <w:rsid w:val="00BB3032"/>
    <w:rsid w:val="00BC6520"/>
    <w:rsid w:val="00BC65AE"/>
    <w:rsid w:val="00BD4012"/>
    <w:rsid w:val="00BD7347"/>
    <w:rsid w:val="00BE524F"/>
    <w:rsid w:val="00C004EB"/>
    <w:rsid w:val="00C176C1"/>
    <w:rsid w:val="00C315F3"/>
    <w:rsid w:val="00C32548"/>
    <w:rsid w:val="00C371C2"/>
    <w:rsid w:val="00C40C62"/>
    <w:rsid w:val="00C42505"/>
    <w:rsid w:val="00C53B62"/>
    <w:rsid w:val="00C70471"/>
    <w:rsid w:val="00C879B7"/>
    <w:rsid w:val="00C9071D"/>
    <w:rsid w:val="00CA1C81"/>
    <w:rsid w:val="00CA2A4E"/>
    <w:rsid w:val="00CD60E8"/>
    <w:rsid w:val="00D146C7"/>
    <w:rsid w:val="00D147B3"/>
    <w:rsid w:val="00D22500"/>
    <w:rsid w:val="00D313A2"/>
    <w:rsid w:val="00D3698A"/>
    <w:rsid w:val="00D4069C"/>
    <w:rsid w:val="00D5255B"/>
    <w:rsid w:val="00D74708"/>
    <w:rsid w:val="00D86925"/>
    <w:rsid w:val="00D94B9E"/>
    <w:rsid w:val="00DA39E7"/>
    <w:rsid w:val="00DA6ADF"/>
    <w:rsid w:val="00DB21D2"/>
    <w:rsid w:val="00DD1292"/>
    <w:rsid w:val="00DD54B9"/>
    <w:rsid w:val="00DD746C"/>
    <w:rsid w:val="00DD7989"/>
    <w:rsid w:val="00DE1753"/>
    <w:rsid w:val="00DF33F9"/>
    <w:rsid w:val="00E0501C"/>
    <w:rsid w:val="00E23F5F"/>
    <w:rsid w:val="00E443D5"/>
    <w:rsid w:val="00E601C8"/>
    <w:rsid w:val="00E62AF3"/>
    <w:rsid w:val="00E72D15"/>
    <w:rsid w:val="00E741AF"/>
    <w:rsid w:val="00E82783"/>
    <w:rsid w:val="00E86490"/>
    <w:rsid w:val="00E91468"/>
    <w:rsid w:val="00E91B1B"/>
    <w:rsid w:val="00EB6F79"/>
    <w:rsid w:val="00EB7D21"/>
    <w:rsid w:val="00EC64AF"/>
    <w:rsid w:val="00EE4E73"/>
    <w:rsid w:val="00EE7CD8"/>
    <w:rsid w:val="00EF5466"/>
    <w:rsid w:val="00F05B5F"/>
    <w:rsid w:val="00F1692B"/>
    <w:rsid w:val="00F2582E"/>
    <w:rsid w:val="00F32A47"/>
    <w:rsid w:val="00F620A7"/>
    <w:rsid w:val="00F72192"/>
    <w:rsid w:val="00F75ADB"/>
    <w:rsid w:val="00F87266"/>
    <w:rsid w:val="00F87D43"/>
    <w:rsid w:val="00F90BF3"/>
    <w:rsid w:val="00F975CB"/>
    <w:rsid w:val="00FA239C"/>
    <w:rsid w:val="00FB30B8"/>
    <w:rsid w:val="00FB52D2"/>
    <w:rsid w:val="00FB75B1"/>
    <w:rsid w:val="00FD2F9D"/>
    <w:rsid w:val="00FD7F20"/>
    <w:rsid w:val="00FE35AE"/>
    <w:rsid w:val="00FE6E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076D"/>
  <w15:docId w15:val="{547F156F-8023-4E25-B8D2-C12F08DE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qFormat="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qFormat="1"/>
    <w:lsdException w:name="List Continue 4" w:semiHidden="1"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uiPriority w:val="9"/>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uiPriority w:val="9"/>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9"/>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9"/>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uiPriority w:val="9"/>
    <w:qFormat/>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qFormat/>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9"/>
    <w:rsid w:val="00480FF6"/>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9"/>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iPriority w:val="99"/>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480FF6"/>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Sin espaciado4,Medium Grid 2,sin espacio arial 12,alejo,Stinking Styles3,No Spacing,Sin espaciado41,Formato,espaciado,Normal11,Sin espaciado5,Medium Grid 21"/>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qFormat/>
    <w:rsid w:val="00480FF6"/>
    <w:rPr>
      <w:color w:val="0000FF"/>
      <w:u w:val="single"/>
    </w:rPr>
  </w:style>
  <w:style w:type="table" w:styleId="Tablaconcuadrcula">
    <w:name w:val="Table Grid"/>
    <w:basedOn w:val="Tablanormal"/>
    <w:uiPriority w:val="39"/>
    <w:qFormat/>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qFormat/>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iPriority w:val="99"/>
    <w:unhideWhenUsed/>
    <w:qFormat/>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qFormat/>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uiPriority w:val="1"/>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480FF6"/>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uiPriority w:val="20"/>
    <w:qFormat/>
    <w:rsid w:val="00480FF6"/>
    <w:rPr>
      <w:i/>
      <w:iCs/>
    </w:rPr>
  </w:style>
  <w:style w:type="character" w:styleId="Fuerte">
    <w:name w:val="Strong"/>
    <w:uiPriority w:val="22"/>
    <w:qFormat/>
    <w:rsid w:val="00480FF6"/>
    <w:rPr>
      <w:b/>
      <w:bCs/>
    </w:rPr>
  </w:style>
  <w:style w:type="paragraph" w:customStyle="1" w:styleId="default0">
    <w:name w:val="default"/>
    <w:basedOn w:val="Normal"/>
    <w:uiPriority w:val="99"/>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in espacio arial 12 Car,alejo Car,Stinking Styles3 Car,No Spacing Car,Sin espaciado41 Car,Formato Car,espaciado Car,Normal11 Car,Sin espaciado5 Car,Medium Grid 21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Car"/>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Puesto1 Car1"/>
    <w:basedOn w:val="Fuentedeprrafopredeter"/>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Car Car1"/>
    <w:link w:val="Ttulo"/>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480FF6"/>
    <w:rPr>
      <w:rFonts w:ascii="Arial" w:eastAsia="Times New Roman" w:hAnsi="Arial" w:cs="Arial"/>
      <w:vanish/>
      <w:sz w:val="16"/>
      <w:szCs w:val="16"/>
      <w:lang w:val="es-ES" w:eastAsia="es-ES"/>
    </w:rPr>
  </w:style>
  <w:style w:type="paragraph" w:customStyle="1" w:styleId="Car">
    <w:name w:val="Car"/>
    <w:basedOn w:val="Normal"/>
    <w:uiPriority w:val="99"/>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uiPriority w:val="1"/>
    <w:qFormat/>
    <w:rsid w:val="00480FF6"/>
    <w:pPr>
      <w:spacing w:line="240" w:lineRule="exact"/>
    </w:pPr>
    <w:rPr>
      <w:rFonts w:ascii="Verdana" w:eastAsia="Times New Roman" w:hAnsi="Verdana"/>
      <w:sz w:val="20"/>
      <w:szCs w:val="20"/>
      <w:lang w:val="en-US"/>
    </w:rPr>
  </w:style>
  <w:style w:type="paragraph" w:styleId="Descripcin">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uiPriority w:val="1"/>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qFormat/>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qFormat/>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uiPriority w:val="1"/>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1"/>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style>
  <w:style w:type="paragraph" w:customStyle="1" w:styleId="CM39">
    <w:name w:val="CM39"/>
    <w:next w:val="Default"/>
    <w:uiPriority w:val="1"/>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uiPriority w:val="1"/>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qFormat/>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qFormat/>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qFormat/>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uiPriority w:val="1"/>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uiPriority w:val="1"/>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uiPriority w:val="1"/>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uiPriority w:val="1"/>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uiPriority w:val="1"/>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uiPriority w:val="1"/>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uiPriority w:val="1"/>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uiPriority w:val="1"/>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uiPriority w:val="1"/>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uiPriority w:val="1"/>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uiPriority w:val="1"/>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uiPriority w:val="1"/>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480FF6"/>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480FF6"/>
    <w:rPr>
      <w:rFonts w:eastAsia="Cambria"/>
      <w:sz w:val="22"/>
      <w:szCs w:val="22"/>
      <w:lang w:val="es-CO" w:eastAsia="en-US"/>
    </w:rPr>
  </w:style>
  <w:style w:type="character" w:customStyle="1" w:styleId="Textoindependiente2Car1">
    <w:name w:val="Texto independiente 2 Car1"/>
    <w:aliases w:val="Car8 Car1"/>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uiPriority w:val="1"/>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uiPriority w:val="1"/>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uiPriority w:val="1"/>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uiPriority w:val="1"/>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uiPriority w:val="1"/>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uiPriority w:val="1"/>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uiPriority w:val="1"/>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uiPriority w:val="1"/>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uiPriority w:val="1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uiPriority w:val="99"/>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480FF6"/>
    <w:rPr>
      <w:rFonts w:eastAsia="Cambria"/>
      <w:sz w:val="20"/>
      <w:szCs w:val="20"/>
      <w:lang w:val="es-CO" w:eastAsia="en-US"/>
    </w:rPr>
  </w:style>
  <w:style w:type="paragraph" w:customStyle="1" w:styleId="Body1">
    <w:name w:val="Body 1"/>
    <w:uiPriority w:val="99"/>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uiPriority w:val="99"/>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iPriority w:val="99"/>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uiPriority w:val="99"/>
    <w:rsid w:val="00480FF6"/>
    <w:rPr>
      <w:rFonts w:ascii="Times New Roman" w:eastAsia="Times New Roman" w:hAnsi="Times New Roman" w:cs="Times New Roman"/>
      <w:sz w:val="24"/>
      <w:szCs w:val="24"/>
      <w:lang w:val="es-ES" w:eastAsia="es-ES"/>
    </w:rPr>
  </w:style>
  <w:style w:type="character" w:customStyle="1" w:styleId="PuestoCar1">
    <w:name w:val="Puesto Car1"/>
    <w:aliases w:val="Puesto1 Car"/>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BOLA C"/>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uiPriority w:val="99"/>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uiPriority w:val="99"/>
    <w:qFormat/>
    <w:rsid w:val="007D0BDB"/>
  </w:style>
  <w:style w:type="paragraph" w:customStyle="1" w:styleId="Firmaorganizacin">
    <w:name w:val="Firma organización"/>
    <w:basedOn w:val="Firma"/>
    <w:uiPriority w:val="99"/>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rsid w:val="007D0BDB"/>
    <w:rPr>
      <w:rFonts w:ascii="Times New Roman" w:eastAsia="Times New Roman" w:hAnsi="Times New Roman" w:cs="Times New Roman"/>
      <w:sz w:val="20"/>
      <w:szCs w:val="20"/>
      <w:lang w:val="es-ES_tradnl" w:eastAsia="es-ES"/>
    </w:rPr>
  </w:style>
  <w:style w:type="character" w:styleId="Textodelmarcadordeposicin">
    <w:name w:val="Placeholder Text"/>
    <w:uiPriority w:val="99"/>
    <w:qFormat/>
    <w:rsid w:val="007D0BDB"/>
    <w:rPr>
      <w:color w:val="808080"/>
    </w:rPr>
  </w:style>
  <w:style w:type="paragraph" w:customStyle="1" w:styleId="xmsonormal">
    <w:name w:val="x_msonormal"/>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uiPriority w:val="99"/>
    <w:qFormat/>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uiPriority w:val="99"/>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uiPriority w:val="99"/>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uiPriority w:val="99"/>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uiPriority w:val="99"/>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uiPriority w:val="99"/>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uiPriority w:val="99"/>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uiPriority w:val="99"/>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uiPriority w:val="99"/>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uiPriority w:val="99"/>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uiPriority w:val="99"/>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uiPriority w:val="99"/>
    <w:qFormat/>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uiPriority w:val="99"/>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uiPriority w:val="99"/>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uiPriority w:val="99"/>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uiPriority w:val="99"/>
    <w:qFormat/>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uiPriority w:val="99"/>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uiPriority w:val="99"/>
    <w:qFormat/>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aliases w:val="h Char,h8 Char,h9 Char,h10 Char,h18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uiPriority w:val="99"/>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iPriority w:val="2"/>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uiPriority w:val="99"/>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uiPriority w:val="99"/>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uiPriority w:val="99"/>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uiPriority w:val="99"/>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uiPriority w:val="99"/>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qFormat/>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uiPriority w:val="99"/>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uiPriority w:val="99"/>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qFormat/>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uiPriority w:val="1"/>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style>
  <w:style w:type="table" w:customStyle="1" w:styleId="Tablaconcuadrcula28">
    <w:name w:val="Tabla con cuadrícula28"/>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style>
  <w:style w:type="numbering" w:customStyle="1" w:styleId="Estilo32">
    <w:name w:val="Estilo32"/>
    <w:rsid w:val="007D0BDB"/>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qFormat/>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D0BDB"/>
    <w:pPr>
      <w:widowControl/>
      <w:tabs>
        <w:tab w:val="center" w:pos="4252"/>
        <w:tab w:val="right" w:pos="8504"/>
      </w:tabs>
    </w:pPr>
  </w:style>
  <w:style w:type="paragraph" w:customStyle="1" w:styleId="Contenidodelmarco">
    <w:name w:val="Contenido del marco"/>
    <w:basedOn w:val="Textoindependiente"/>
    <w:qFormat/>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style>
  <w:style w:type="numbering" w:customStyle="1" w:styleId="WW8Num173">
    <w:name w:val="WW8Num173"/>
    <w:rsid w:val="007D0BDB"/>
  </w:style>
  <w:style w:type="numbering" w:customStyle="1" w:styleId="WW8Num263">
    <w:name w:val="WW8Num263"/>
    <w:rsid w:val="007D0BDB"/>
  </w:style>
  <w:style w:type="numbering" w:customStyle="1" w:styleId="WW8Num5033">
    <w:name w:val="WW8Num5033"/>
    <w:basedOn w:val="Sinlista"/>
    <w:rsid w:val="007D0BDB"/>
  </w:style>
  <w:style w:type="numbering" w:customStyle="1" w:styleId="List82">
    <w:name w:val="List 82"/>
    <w:basedOn w:val="Sinlista"/>
    <w:rsid w:val="007D0BDB"/>
    <w:pPr>
      <w:numPr>
        <w:numId w:val="31"/>
      </w:numPr>
    </w:pPr>
  </w:style>
  <w:style w:type="numbering" w:customStyle="1" w:styleId="Lista512">
    <w:name w:val="Lista 512"/>
    <w:basedOn w:val="Sinlista"/>
    <w:rsid w:val="007D0BDB"/>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sonormal0">
    <w:name w:val="msonormal"/>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EB6F79"/>
  </w:style>
  <w:style w:type="paragraph" w:customStyle="1" w:styleId="m-6579992594986048582xxmsonormal">
    <w:name w:val="m_-6579992594986048582x_xmsonormal"/>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EB6F79"/>
  </w:style>
  <w:style w:type="character" w:customStyle="1" w:styleId="vortalnumericspan">
    <w:name w:val="vortalnumericspan"/>
    <w:rsid w:val="00EB6F79"/>
  </w:style>
  <w:style w:type="paragraph" w:customStyle="1" w:styleId="bg-black">
    <w:name w:val="bg-black"/>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normal21">
    <w:name w:val="Tabla normal 21"/>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extomed">
    <w:name w:val="textomed"/>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1114">
    <w:name w:val="WW8Num501114"/>
    <w:rsid w:val="00EB6F79"/>
  </w:style>
  <w:style w:type="table" w:customStyle="1" w:styleId="TableNormal21">
    <w:name w:val="Table Normal2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2detindependienteCar10">
    <w:name w:val="Sangría 2 de t.independiente Car1"/>
    <w:semiHidden/>
    <w:rsid w:val="00EB6F79"/>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EB6F79"/>
    <w:rPr>
      <w:rFonts w:ascii="Cambria" w:eastAsia="MS Mincho" w:hAnsi="Cambria" w:cs="Times New Roman"/>
      <w:sz w:val="16"/>
      <w:szCs w:val="16"/>
      <w:lang w:val="es-ES_tradnl" w:eastAsia="es-ES"/>
    </w:rPr>
  </w:style>
  <w:style w:type="character" w:customStyle="1" w:styleId="HTMLconformatoprevioCar1">
    <w:name w:val="HTML con formato previo Car1"/>
    <w:uiPriority w:val="99"/>
    <w:semiHidden/>
    <w:rsid w:val="00EB6F79"/>
    <w:rPr>
      <w:rFonts w:ascii="Consolas" w:eastAsia="MS Mincho" w:hAnsi="Consolas" w:cs="Consolas"/>
      <w:sz w:val="20"/>
      <w:szCs w:val="20"/>
      <w:lang w:val="es-ES_tradnl" w:eastAsia="es-ES"/>
    </w:rPr>
  </w:style>
  <w:style w:type="character" w:customStyle="1" w:styleId="intellitxt">
    <w:name w:val="intellitxt"/>
    <w:rsid w:val="00EB6F79"/>
  </w:style>
  <w:style w:type="paragraph" w:customStyle="1" w:styleId="ListaCC0">
    <w:name w:val="Lista CC"/>
    <w:basedOn w:val="Normal"/>
    <w:uiPriority w:val="1"/>
    <w:qFormat/>
    <w:rsid w:val="00EB6F79"/>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EB6F7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barrainftex">
    <w:name w:val="barrainftex"/>
    <w:rsid w:val="00EB6F79"/>
  </w:style>
  <w:style w:type="numbering" w:customStyle="1" w:styleId="WW8Num5011">
    <w:name w:val="WW8Num5011"/>
    <w:rsid w:val="00EB6F79"/>
    <w:pPr>
      <w:numPr>
        <w:numId w:val="53"/>
      </w:numPr>
    </w:pPr>
  </w:style>
  <w:style w:type="numbering" w:customStyle="1" w:styleId="Lista411111">
    <w:name w:val="Lista 411111"/>
    <w:basedOn w:val="Sinlista"/>
    <w:rsid w:val="00EB6F79"/>
    <w:pPr>
      <w:numPr>
        <w:numId w:val="39"/>
      </w:numPr>
    </w:pPr>
  </w:style>
  <w:style w:type="character" w:customStyle="1" w:styleId="A4">
    <w:name w:val="A4"/>
    <w:uiPriority w:val="99"/>
    <w:rsid w:val="00EB6F79"/>
    <w:rPr>
      <w:rFonts w:cs="Helvetica Neue"/>
      <w:color w:val="000000"/>
    </w:rPr>
  </w:style>
  <w:style w:type="character" w:customStyle="1" w:styleId="A6">
    <w:name w:val="A6"/>
    <w:uiPriority w:val="99"/>
    <w:rsid w:val="00EB6F79"/>
    <w:rPr>
      <w:rFonts w:cs="Helvetica Neue"/>
      <w:color w:val="000000"/>
      <w:sz w:val="16"/>
      <w:szCs w:val="16"/>
    </w:rPr>
  </w:style>
  <w:style w:type="paragraph" w:customStyle="1" w:styleId="subdued">
    <w:name w:val="subdued"/>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qFormat/>
    <w:rsid w:val="00EB6F79"/>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qFormat/>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qFormat/>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qFormat/>
    <w:rsid w:val="00EB6F79"/>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qFormat/>
    <w:rsid w:val="00EB6F79"/>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11">
    <w:name w:val="Tabla clásica 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EB6F79"/>
  </w:style>
  <w:style w:type="numbering" w:customStyle="1" w:styleId="Lista4111111">
    <w:name w:val="Lista 4111111"/>
    <w:rsid w:val="00EB6F79"/>
  </w:style>
  <w:style w:type="numbering" w:customStyle="1" w:styleId="WW8Num5012">
    <w:name w:val="WW8Num5012"/>
    <w:rsid w:val="00EB6F79"/>
  </w:style>
  <w:style w:type="table" w:customStyle="1" w:styleId="Tablaclsica241">
    <w:name w:val="Tabla clásica 2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EB6F79"/>
  </w:style>
  <w:style w:type="numbering" w:customStyle="1" w:styleId="Lista41111111">
    <w:name w:val="Lista 41111111"/>
    <w:rsid w:val="00EB6F79"/>
  </w:style>
  <w:style w:type="numbering" w:customStyle="1" w:styleId="WW8Num50121">
    <w:name w:val="WW8Num50121"/>
    <w:rsid w:val="00EB6F79"/>
  </w:style>
  <w:style w:type="table" w:customStyle="1" w:styleId="Tablaclsica25">
    <w:name w:val="Tabla clásica 2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EB6F79"/>
  </w:style>
  <w:style w:type="numbering" w:customStyle="1" w:styleId="WW8Num50112">
    <w:name w:val="WW8Num50112"/>
    <w:rsid w:val="00EB6F79"/>
  </w:style>
  <w:style w:type="numbering" w:customStyle="1" w:styleId="Lista4111112">
    <w:name w:val="Lista 4111112"/>
    <w:rsid w:val="00EB6F79"/>
  </w:style>
  <w:style w:type="numbering" w:customStyle="1" w:styleId="WW8Num5013">
    <w:name w:val="WW8Num5013"/>
    <w:rsid w:val="00EB6F79"/>
  </w:style>
  <w:style w:type="table" w:customStyle="1" w:styleId="Tablaclsica242">
    <w:name w:val="Tabla clásica 2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2">
    <w:name w:val="WW8Num501112"/>
    <w:rsid w:val="00EB6F79"/>
  </w:style>
  <w:style w:type="numbering" w:customStyle="1" w:styleId="Lista41111112">
    <w:name w:val="Lista 41111112"/>
    <w:rsid w:val="00EB6F79"/>
  </w:style>
  <w:style w:type="numbering" w:customStyle="1" w:styleId="WW8Num50122">
    <w:name w:val="WW8Num50122"/>
    <w:rsid w:val="00EB6F79"/>
  </w:style>
  <w:style w:type="table" w:customStyle="1" w:styleId="TableGrid110">
    <w:name w:val="Table Grid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6">
    <w:name w:val="Tabla profesional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2">
    <w:name w:val="Estilo312"/>
    <w:rsid w:val="00EB6F79"/>
  </w:style>
  <w:style w:type="table" w:customStyle="1" w:styleId="Tablaclsica212">
    <w:name w:val="Tabla clásica 2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3">
    <w:name w:val="Cuadrícula de tabla clara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2">
    <w:name w:val="Tabla clásica 3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3">
    <w:name w:val="WW8Num50113"/>
    <w:rsid w:val="00EB6F79"/>
  </w:style>
  <w:style w:type="numbering" w:customStyle="1" w:styleId="Lista4111113">
    <w:name w:val="Lista 4111113"/>
    <w:rsid w:val="00EB6F79"/>
  </w:style>
  <w:style w:type="numbering" w:customStyle="1" w:styleId="WW8Num5014">
    <w:name w:val="WW8Num5014"/>
    <w:rsid w:val="00EB6F79"/>
  </w:style>
  <w:style w:type="table" w:customStyle="1" w:styleId="Tablaclsica243">
    <w:name w:val="Tabla clásica 243"/>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3">
    <w:name w:val="Tabla con cuadrícula323"/>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EB6F79"/>
  </w:style>
  <w:style w:type="numbering" w:customStyle="1" w:styleId="Lista41111113">
    <w:name w:val="Lista 41111113"/>
    <w:rsid w:val="00EB6F79"/>
  </w:style>
  <w:style w:type="numbering" w:customStyle="1" w:styleId="WW8Num50123">
    <w:name w:val="WW8Num50123"/>
    <w:rsid w:val="00EB6F79"/>
  </w:style>
  <w:style w:type="numbering" w:customStyle="1" w:styleId="Lista413">
    <w:name w:val="Lista 413"/>
    <w:basedOn w:val="Sinlista"/>
    <w:rsid w:val="00EB6F79"/>
  </w:style>
  <w:style w:type="table" w:customStyle="1" w:styleId="TableGrid12">
    <w:name w:val="Table Grid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EB6F79"/>
  </w:style>
  <w:style w:type="table" w:customStyle="1" w:styleId="Tablaclsica213">
    <w:name w:val="Tabla clásica 213"/>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4">
    <w:name w:val="Cuadrícula de tabla clara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3">
    <w:name w:val="Cuadrícula de tabla clara1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4">
    <w:name w:val="WW8Num50114"/>
    <w:rsid w:val="00EB6F79"/>
  </w:style>
  <w:style w:type="numbering" w:customStyle="1" w:styleId="Lista4111114">
    <w:name w:val="Lista 4111114"/>
    <w:rsid w:val="00EB6F79"/>
  </w:style>
  <w:style w:type="numbering" w:customStyle="1" w:styleId="WW8Num5015">
    <w:name w:val="WW8Num5015"/>
    <w:rsid w:val="00EB6F79"/>
  </w:style>
  <w:style w:type="table" w:customStyle="1" w:styleId="Tablaclsica244">
    <w:name w:val="Tabla clásica 244"/>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4">
    <w:name w:val="Tabla con cuadrícula224"/>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EB6F79"/>
  </w:style>
  <w:style w:type="numbering" w:customStyle="1" w:styleId="WW8Num50124">
    <w:name w:val="WW8Num50124"/>
    <w:rsid w:val="00EB6F79"/>
  </w:style>
  <w:style w:type="table" w:customStyle="1" w:styleId="Tablaconcuadrcula104">
    <w:name w:val="Tabla con cuadrícula104"/>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0">
    <w:name w:val="unico"/>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029">
    <w:name w:val="xl1202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30">
    <w:name w:val="xl1203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31">
    <w:name w:val="xl12031"/>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2">
    <w:name w:val="xl12032"/>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ES" w:eastAsia="es-ES"/>
    </w:rPr>
  </w:style>
  <w:style w:type="paragraph" w:customStyle="1" w:styleId="xl12033">
    <w:name w:val="xl1203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12034">
    <w:name w:val="xl1203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val="es-ES" w:eastAsia="es-ES"/>
    </w:rPr>
  </w:style>
  <w:style w:type="paragraph" w:customStyle="1" w:styleId="xl12035">
    <w:name w:val="xl12035"/>
    <w:basedOn w:val="Normal"/>
    <w:qFormat/>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6">
    <w:name w:val="xl12036"/>
    <w:basedOn w:val="Normal"/>
    <w:qFormat/>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7">
    <w:name w:val="xl12037"/>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8">
    <w:name w:val="xl1203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39">
    <w:name w:val="xl1203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0">
    <w:name w:val="xl1204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41">
    <w:name w:val="xl12041"/>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2">
    <w:name w:val="xl12042"/>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3">
    <w:name w:val="xl1204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4">
    <w:name w:val="xl1204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45">
    <w:name w:val="xl12045"/>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6">
    <w:name w:val="xl12046"/>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paragraph" w:customStyle="1" w:styleId="xl12047">
    <w:name w:val="xl12047"/>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table" w:customStyle="1" w:styleId="TableNormal2">
    <w:name w:val="Table Normal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2">
    <w:name w:val="Cuadrícula de tabla clara2"/>
    <w:basedOn w:val="Tablanormal"/>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
    <w:name w:val="Table Normal5"/>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
    <w:name w:val="TableGrid4"/>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1">
    <w:name w:val="Calendar 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lsica28">
    <w:name w:val="Tabla clásica 28"/>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4">
    <w:name w:val="Tabla con cuadrícula314"/>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EB6F79"/>
  </w:style>
  <w:style w:type="table" w:customStyle="1" w:styleId="Tablaconcuadrcula124">
    <w:name w:val="Tabla con cuadrícula12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5">
    <w:name w:val="Cuadrícula de tabla clara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
    <w:name w:val="Tabla clásica 214"/>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05">
    <w:name w:val="Tabla con cuadrícula10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EB6F79"/>
  </w:style>
  <w:style w:type="table" w:customStyle="1" w:styleId="TableGrid13">
    <w:name w:val="Table Grid13"/>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
    <w:name w:val="Cuadrícula de tabla clara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EB6F79"/>
  </w:style>
  <w:style w:type="numbering" w:customStyle="1" w:styleId="Lista41111115">
    <w:name w:val="Lista 41111115"/>
    <w:rsid w:val="00EB6F79"/>
  </w:style>
  <w:style w:type="numbering" w:customStyle="1" w:styleId="WW8Num50125">
    <w:name w:val="WW8Num50125"/>
    <w:rsid w:val="00EB6F79"/>
  </w:style>
  <w:style w:type="table" w:customStyle="1" w:styleId="Tablaclsica2411">
    <w:name w:val="Tabla clásica 2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1">
    <w:name w:val="WW8Num5011111"/>
    <w:rsid w:val="00EB6F79"/>
  </w:style>
  <w:style w:type="numbering" w:customStyle="1" w:styleId="Lista411111111">
    <w:name w:val="Lista 411111111"/>
    <w:rsid w:val="00EB6F79"/>
  </w:style>
  <w:style w:type="table" w:customStyle="1" w:styleId="Tablaconcuadrcula331">
    <w:name w:val="Tabla con cuadrícula33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EB6F79"/>
  </w:style>
  <w:style w:type="table" w:customStyle="1" w:styleId="Tablaclsica251">
    <w:name w:val="Tabla clásica 2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EB6F79"/>
  </w:style>
  <w:style w:type="numbering" w:customStyle="1" w:styleId="WW8Num501121">
    <w:name w:val="WW8Num501121"/>
    <w:rsid w:val="00EB6F79"/>
  </w:style>
  <w:style w:type="numbering" w:customStyle="1" w:styleId="Lista41111121">
    <w:name w:val="Lista 41111121"/>
    <w:rsid w:val="00EB6F79"/>
  </w:style>
  <w:style w:type="numbering" w:customStyle="1" w:styleId="WW8Num50131">
    <w:name w:val="WW8Num50131"/>
    <w:rsid w:val="00EB6F79"/>
  </w:style>
  <w:style w:type="numbering" w:customStyle="1" w:styleId="Sinlista311">
    <w:name w:val="Sin lista311"/>
    <w:next w:val="Sinlista"/>
    <w:uiPriority w:val="99"/>
    <w:semiHidden/>
    <w:unhideWhenUsed/>
    <w:rsid w:val="00EB6F79"/>
  </w:style>
  <w:style w:type="table" w:customStyle="1" w:styleId="Tablaclsica2421">
    <w:name w:val="Tabla clásica 242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EB6F79"/>
  </w:style>
  <w:style w:type="table" w:customStyle="1" w:styleId="Tablaconcuadrcula1021">
    <w:name w:val="Tabla con cuadrícula102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EB6F79"/>
  </w:style>
  <w:style w:type="table" w:customStyle="1" w:styleId="TableGrid111">
    <w:name w:val="Table Grid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EB6F79"/>
  </w:style>
  <w:style w:type="table" w:customStyle="1" w:styleId="Cuadrculamedia231">
    <w:name w:val="Cuadrícula media 23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1">
    <w:name w:val="Cuadrícula de tabla clara1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1">
    <w:name w:val="WW8Num501131"/>
    <w:rsid w:val="00EB6F79"/>
  </w:style>
  <w:style w:type="numbering" w:customStyle="1" w:styleId="Lista41111131">
    <w:name w:val="Lista 41111131"/>
    <w:rsid w:val="00EB6F79"/>
  </w:style>
  <w:style w:type="numbering" w:customStyle="1" w:styleId="WW8Num50141">
    <w:name w:val="WW8Num50141"/>
    <w:rsid w:val="00EB6F79"/>
  </w:style>
  <w:style w:type="numbering" w:customStyle="1" w:styleId="Sinlista321">
    <w:name w:val="Sin lista321"/>
    <w:next w:val="Sinlista"/>
    <w:uiPriority w:val="99"/>
    <w:semiHidden/>
    <w:unhideWhenUsed/>
    <w:rsid w:val="00EB6F79"/>
  </w:style>
  <w:style w:type="table" w:customStyle="1" w:styleId="Tablaclsica2431">
    <w:name w:val="Tabla clásica 243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EB6F79"/>
  </w:style>
  <w:style w:type="numbering" w:customStyle="1" w:styleId="Lista411111131">
    <w:name w:val="Lista 411111131"/>
    <w:rsid w:val="00EB6F79"/>
  </w:style>
  <w:style w:type="numbering" w:customStyle="1" w:styleId="WW8Num501231">
    <w:name w:val="WW8Num501231"/>
    <w:rsid w:val="00EB6F79"/>
  </w:style>
  <w:style w:type="table" w:customStyle="1" w:styleId="Tablaconcuadrcula1031">
    <w:name w:val="Tabla con cuadrícula103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41">
    <w:name w:val="Cuadrícula media 24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EB6F79"/>
  </w:style>
  <w:style w:type="numbering" w:customStyle="1" w:styleId="Lista41111141">
    <w:name w:val="Lista 41111141"/>
    <w:rsid w:val="00EB6F79"/>
  </w:style>
  <w:style w:type="numbering" w:customStyle="1" w:styleId="Sinlista331">
    <w:name w:val="Sin lista331"/>
    <w:next w:val="Sinlista"/>
    <w:uiPriority w:val="99"/>
    <w:semiHidden/>
    <w:unhideWhenUsed/>
    <w:rsid w:val="00EB6F79"/>
  </w:style>
  <w:style w:type="table" w:customStyle="1" w:styleId="Tablaclsica2441">
    <w:name w:val="Tabla clásica 24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3">
    <w:name w:val="Cuadrícula de tabla clara3"/>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
    <w:name w:val="Table Normal3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6">
    <w:name w:val="Cuadrícula media 26"/>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6">
    <w:name w:val="Table Normal6"/>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
    <w:name w:val="TableGrid5"/>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EB6F79"/>
  </w:style>
  <w:style w:type="table" w:customStyle="1" w:styleId="Tablaconcuadrcula125">
    <w:name w:val="Tabla con cuadrícula12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EB6F79"/>
    <w:pPr>
      <w:numPr>
        <w:numId w:val="32"/>
      </w:numPr>
    </w:pPr>
  </w:style>
  <w:style w:type="table" w:customStyle="1" w:styleId="Tablaclsica215">
    <w:name w:val="Tabla clásica 215"/>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EB6F79"/>
  </w:style>
  <w:style w:type="numbering" w:customStyle="1" w:styleId="Lista4111115">
    <w:name w:val="Lista 4111115"/>
    <w:basedOn w:val="Sinlista"/>
    <w:rsid w:val="00EB6F79"/>
  </w:style>
  <w:style w:type="table" w:customStyle="1" w:styleId="Tablaconcuadrcula96">
    <w:name w:val="Tabla con cuadrícula96"/>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EB6F79"/>
  </w:style>
  <w:style w:type="numbering" w:customStyle="1" w:styleId="Lista415">
    <w:name w:val="Lista 415"/>
    <w:basedOn w:val="Sinlista"/>
    <w:rsid w:val="00EB6F79"/>
  </w:style>
  <w:style w:type="table" w:customStyle="1" w:styleId="TableGrid14">
    <w:name w:val="Table Grid14"/>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EB6F79"/>
  </w:style>
  <w:style w:type="table" w:customStyle="1" w:styleId="Tablaclsica2112">
    <w:name w:val="Tabla clásica 21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EB6F79"/>
  </w:style>
  <w:style w:type="numbering" w:customStyle="1" w:styleId="Lista41111116">
    <w:name w:val="Lista 41111116"/>
    <w:rsid w:val="00EB6F79"/>
  </w:style>
  <w:style w:type="numbering" w:customStyle="1" w:styleId="WW8Num50126">
    <w:name w:val="WW8Num50126"/>
    <w:rsid w:val="00EB6F79"/>
  </w:style>
  <w:style w:type="table" w:customStyle="1" w:styleId="Tablaclsica2412">
    <w:name w:val="Tabla clásica 241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EB6F79"/>
  </w:style>
  <w:style w:type="numbering" w:customStyle="1" w:styleId="Lista411111112">
    <w:name w:val="Lista 411111112"/>
    <w:rsid w:val="00EB6F79"/>
  </w:style>
  <w:style w:type="numbering" w:customStyle="1" w:styleId="WW8Num501211">
    <w:name w:val="WW8Num501211"/>
    <w:rsid w:val="00EB6F79"/>
  </w:style>
  <w:style w:type="table" w:customStyle="1" w:styleId="Tablaconcuadrcula1012">
    <w:name w:val="Tabla con cuadrícula101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EB6F79"/>
  </w:style>
  <w:style w:type="table" w:customStyle="1" w:styleId="Tablaclsica252">
    <w:name w:val="Tabla clásica 25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EB6F79"/>
  </w:style>
  <w:style w:type="numbering" w:customStyle="1" w:styleId="Sinlista222">
    <w:name w:val="Sin lista222"/>
    <w:next w:val="Sinlista"/>
    <w:uiPriority w:val="99"/>
    <w:semiHidden/>
    <w:unhideWhenUsed/>
    <w:rsid w:val="00EB6F79"/>
  </w:style>
  <w:style w:type="numbering" w:customStyle="1" w:styleId="WW8Num501122">
    <w:name w:val="WW8Num501122"/>
    <w:rsid w:val="00EB6F79"/>
  </w:style>
  <w:style w:type="numbering" w:customStyle="1" w:styleId="Lista41111122">
    <w:name w:val="Lista 41111122"/>
    <w:rsid w:val="00EB6F79"/>
  </w:style>
  <w:style w:type="numbering" w:customStyle="1" w:styleId="WW8Num50132">
    <w:name w:val="WW8Num50132"/>
    <w:rsid w:val="00EB6F79"/>
  </w:style>
  <w:style w:type="numbering" w:customStyle="1" w:styleId="Sinlista312">
    <w:name w:val="Sin lista312"/>
    <w:next w:val="Sinlista"/>
    <w:uiPriority w:val="99"/>
    <w:semiHidden/>
    <w:unhideWhenUsed/>
    <w:rsid w:val="00EB6F79"/>
  </w:style>
  <w:style w:type="table" w:customStyle="1" w:styleId="Tablaclsica2422">
    <w:name w:val="Tabla clásica 242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EB6F79"/>
    <w:pPr>
      <w:numPr>
        <w:numId w:val="2"/>
      </w:numPr>
    </w:pPr>
  </w:style>
  <w:style w:type="numbering" w:customStyle="1" w:styleId="Lista411111121">
    <w:name w:val="Lista 411111121"/>
    <w:rsid w:val="00EB6F79"/>
  </w:style>
  <w:style w:type="numbering" w:customStyle="1" w:styleId="WW8Num501222">
    <w:name w:val="WW8Num501222"/>
    <w:rsid w:val="00EB6F79"/>
  </w:style>
  <w:style w:type="table" w:customStyle="1" w:styleId="Tablaconcuadrcula1022">
    <w:name w:val="Tabla con cuadrícula102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EB6F79"/>
  </w:style>
  <w:style w:type="table" w:customStyle="1" w:styleId="TableGrid112">
    <w:name w:val="Table Grid1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EB6F79"/>
  </w:style>
  <w:style w:type="numbering" w:customStyle="1" w:styleId="Sinlista232">
    <w:name w:val="Sin lista232"/>
    <w:next w:val="Sinlista"/>
    <w:uiPriority w:val="99"/>
    <w:semiHidden/>
    <w:unhideWhenUsed/>
    <w:rsid w:val="00EB6F79"/>
  </w:style>
  <w:style w:type="table" w:customStyle="1" w:styleId="Cuadrculamedia232">
    <w:name w:val="Cuadrícula media 23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2">
    <w:name w:val="Tabla con cuadrícula21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EB6F79"/>
  </w:style>
  <w:style w:type="numbering" w:customStyle="1" w:styleId="Lista41111132">
    <w:name w:val="Lista 41111132"/>
    <w:rsid w:val="00EB6F79"/>
  </w:style>
  <w:style w:type="numbering" w:customStyle="1" w:styleId="WW8Num50142">
    <w:name w:val="WW8Num50142"/>
    <w:rsid w:val="00EB6F79"/>
  </w:style>
  <w:style w:type="numbering" w:customStyle="1" w:styleId="Sinlista322">
    <w:name w:val="Sin lista322"/>
    <w:next w:val="Sinlista"/>
    <w:uiPriority w:val="99"/>
    <w:semiHidden/>
    <w:unhideWhenUsed/>
    <w:rsid w:val="00EB6F79"/>
  </w:style>
  <w:style w:type="table" w:customStyle="1" w:styleId="Tablaclsica2432">
    <w:name w:val="Tabla clásica 243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EB6F79"/>
  </w:style>
  <w:style w:type="numbering" w:customStyle="1" w:styleId="Lista411111132">
    <w:name w:val="Lista 411111132"/>
    <w:rsid w:val="00EB6F79"/>
  </w:style>
  <w:style w:type="numbering" w:customStyle="1" w:styleId="WW8Num501232">
    <w:name w:val="WW8Num501232"/>
    <w:rsid w:val="00EB6F79"/>
  </w:style>
  <w:style w:type="table" w:customStyle="1" w:styleId="Tablaconcuadrcula1032">
    <w:name w:val="Tabla con cuadrícula103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EB6F79"/>
    <w:pPr>
      <w:numPr>
        <w:numId w:val="67"/>
      </w:numPr>
    </w:pPr>
  </w:style>
  <w:style w:type="numbering" w:customStyle="1" w:styleId="Lista4131">
    <w:name w:val="Lista 4131"/>
    <w:basedOn w:val="Sinlista"/>
    <w:rsid w:val="00EB6F79"/>
  </w:style>
  <w:style w:type="table" w:customStyle="1" w:styleId="TableGrid122">
    <w:name w:val="Table Grid12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EB6F79"/>
  </w:style>
  <w:style w:type="numbering" w:customStyle="1" w:styleId="Sinlista242">
    <w:name w:val="Sin lista242"/>
    <w:next w:val="Sinlista"/>
    <w:uiPriority w:val="99"/>
    <w:semiHidden/>
    <w:unhideWhenUsed/>
    <w:rsid w:val="00EB6F79"/>
  </w:style>
  <w:style w:type="table" w:customStyle="1" w:styleId="Cuadrculamedia242">
    <w:name w:val="Cuadrícula media 24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EB6F79"/>
  </w:style>
  <w:style w:type="numbering" w:customStyle="1" w:styleId="Lista41111142">
    <w:name w:val="Lista 41111142"/>
    <w:rsid w:val="00EB6F79"/>
  </w:style>
  <w:style w:type="numbering" w:customStyle="1" w:styleId="WW8Num50151">
    <w:name w:val="WW8Num50151"/>
    <w:rsid w:val="00EB6F79"/>
    <w:pPr>
      <w:numPr>
        <w:numId w:val="72"/>
      </w:numPr>
    </w:pPr>
  </w:style>
  <w:style w:type="numbering" w:customStyle="1" w:styleId="Sinlista332">
    <w:name w:val="Sin lista332"/>
    <w:next w:val="Sinlista"/>
    <w:uiPriority w:val="99"/>
    <w:semiHidden/>
    <w:unhideWhenUsed/>
    <w:rsid w:val="00EB6F79"/>
  </w:style>
  <w:style w:type="table" w:customStyle="1" w:styleId="Tablaclsica2442">
    <w:name w:val="Tabla clásica 24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EB6F79"/>
  </w:style>
  <w:style w:type="numbering" w:customStyle="1" w:styleId="Lista411111141">
    <w:name w:val="Lista 411111141"/>
    <w:rsid w:val="00EB6F79"/>
  </w:style>
  <w:style w:type="numbering" w:customStyle="1" w:styleId="WW8Num501241">
    <w:name w:val="WW8Num501241"/>
    <w:rsid w:val="00EB6F79"/>
  </w:style>
  <w:style w:type="table" w:customStyle="1" w:styleId="Tablaconcuadrcula1042">
    <w:name w:val="Tabla con cuadrícula104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EB6F79"/>
  </w:style>
  <w:style w:type="table" w:customStyle="1" w:styleId="TableNormal32">
    <w:name w:val="Table Normal3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EB6F7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EB6F7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
    <w:name w:val="TableGrid41"/>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1">
    <w:name w:val="Tabla con cuadrícula361"/>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EB6F79"/>
  </w:style>
  <w:style w:type="table" w:customStyle="1" w:styleId="Tablaconcuadrcula11121">
    <w:name w:val="Tabla con cuadrícula1112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EB6F79"/>
  </w:style>
  <w:style w:type="table" w:customStyle="1" w:styleId="Tablaconcuadrcula1241">
    <w:name w:val="Tabla con cuadrícula12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EB6F79"/>
  </w:style>
  <w:style w:type="table" w:customStyle="1" w:styleId="Tablaconcuadrcula541">
    <w:name w:val="Tabla con cuadrícula5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EB6F79"/>
  </w:style>
  <w:style w:type="table" w:customStyle="1" w:styleId="Tablaconcuadrcula641">
    <w:name w:val="Tabla con cuadrícula6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EB6F79"/>
  </w:style>
  <w:style w:type="table" w:customStyle="1" w:styleId="Tablaconcuadrcula741">
    <w:name w:val="Tabla con cuadrícula7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EB6F79"/>
  </w:style>
  <w:style w:type="table" w:customStyle="1" w:styleId="Tablaconcuadrcula841">
    <w:name w:val="Tabla con cuadrícula8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1">
    <w:name w:val="Tabla clásica 214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EB6F79"/>
  </w:style>
  <w:style w:type="table" w:customStyle="1" w:styleId="TableGrid131">
    <w:name w:val="Table Grid13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1">
    <w:name w:val="Cuadrícula de tabla clara1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EB6F79"/>
  </w:style>
  <w:style w:type="numbering" w:customStyle="1" w:styleId="Lista411111151">
    <w:name w:val="Lista 411111151"/>
    <w:rsid w:val="00EB6F79"/>
  </w:style>
  <w:style w:type="numbering" w:customStyle="1" w:styleId="WW8Num501251">
    <w:name w:val="WW8Num501251"/>
    <w:rsid w:val="00EB6F79"/>
  </w:style>
  <w:style w:type="table" w:customStyle="1" w:styleId="Tablaclsica24111">
    <w:name w:val="Tabla clásica 241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EB6F79"/>
  </w:style>
  <w:style w:type="numbering" w:customStyle="1" w:styleId="Lista4111111111">
    <w:name w:val="Lista 4111111111"/>
    <w:rsid w:val="00EB6F79"/>
  </w:style>
  <w:style w:type="table" w:customStyle="1" w:styleId="Tablaconcuadrcula10111">
    <w:name w:val="Tabla con cuadrícula101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EB6F79"/>
  </w:style>
  <w:style w:type="numbering" w:customStyle="1" w:styleId="Sinlista1211">
    <w:name w:val="Sin lista1211"/>
    <w:next w:val="Sinlista"/>
    <w:uiPriority w:val="99"/>
    <w:semiHidden/>
    <w:unhideWhenUsed/>
    <w:rsid w:val="00EB6F79"/>
  </w:style>
  <w:style w:type="table" w:customStyle="1" w:styleId="Tablaclsica2511">
    <w:name w:val="Tabla clásica 25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EB6F79"/>
  </w:style>
  <w:style w:type="numbering" w:customStyle="1" w:styleId="Sinlista2211">
    <w:name w:val="Sin lista2211"/>
    <w:next w:val="Sinlista"/>
    <w:uiPriority w:val="99"/>
    <w:semiHidden/>
    <w:unhideWhenUsed/>
    <w:rsid w:val="00EB6F79"/>
  </w:style>
  <w:style w:type="numbering" w:customStyle="1" w:styleId="WW8Num5011211">
    <w:name w:val="WW8Num5011211"/>
    <w:rsid w:val="00EB6F79"/>
  </w:style>
  <w:style w:type="numbering" w:customStyle="1" w:styleId="Lista411111211">
    <w:name w:val="Lista 411111211"/>
    <w:rsid w:val="00EB6F79"/>
  </w:style>
  <w:style w:type="numbering" w:customStyle="1" w:styleId="WW8Num501311">
    <w:name w:val="WW8Num501311"/>
    <w:rsid w:val="00EB6F79"/>
  </w:style>
  <w:style w:type="numbering" w:customStyle="1" w:styleId="Sinlista3111">
    <w:name w:val="Sin lista3111"/>
    <w:next w:val="Sinlista"/>
    <w:uiPriority w:val="99"/>
    <w:semiHidden/>
    <w:unhideWhenUsed/>
    <w:rsid w:val="00EB6F79"/>
  </w:style>
  <w:style w:type="table" w:customStyle="1" w:styleId="Tablaclsica24211">
    <w:name w:val="Tabla clásica 242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EB6F79"/>
  </w:style>
  <w:style w:type="table" w:customStyle="1" w:styleId="Tablaconcuadrcula10211">
    <w:name w:val="Tabla con cuadrícula102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1">
    <w:name w:val="Lista 41211"/>
    <w:basedOn w:val="Sinlista"/>
    <w:rsid w:val="00EB6F79"/>
  </w:style>
  <w:style w:type="numbering" w:customStyle="1" w:styleId="Sinlista1311">
    <w:name w:val="Sin lista1311"/>
    <w:next w:val="Sinlista"/>
    <w:uiPriority w:val="99"/>
    <w:semiHidden/>
    <w:unhideWhenUsed/>
    <w:rsid w:val="00EB6F79"/>
  </w:style>
  <w:style w:type="table" w:customStyle="1" w:styleId="TableGrid1111">
    <w:name w:val="Table Grid1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EB6F79"/>
  </w:style>
  <w:style w:type="numbering" w:customStyle="1" w:styleId="Sinlista2311">
    <w:name w:val="Sin lista2311"/>
    <w:next w:val="Sinlista"/>
    <w:uiPriority w:val="99"/>
    <w:semiHidden/>
    <w:unhideWhenUsed/>
    <w:rsid w:val="00EB6F79"/>
  </w:style>
  <w:style w:type="table" w:customStyle="1" w:styleId="Cuadrculamedia2311">
    <w:name w:val="Cuadrícula media 23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
    <w:name w:val="WW8Num5011311"/>
    <w:rsid w:val="00EB6F79"/>
  </w:style>
  <w:style w:type="numbering" w:customStyle="1" w:styleId="Lista411111311">
    <w:name w:val="Lista 411111311"/>
    <w:rsid w:val="00EB6F79"/>
  </w:style>
  <w:style w:type="numbering" w:customStyle="1" w:styleId="WW8Num501411">
    <w:name w:val="WW8Num501411"/>
    <w:rsid w:val="00EB6F79"/>
  </w:style>
  <w:style w:type="numbering" w:customStyle="1" w:styleId="Sinlista3211">
    <w:name w:val="Sin lista3211"/>
    <w:next w:val="Sinlista"/>
    <w:uiPriority w:val="99"/>
    <w:semiHidden/>
    <w:unhideWhenUsed/>
    <w:rsid w:val="00EB6F79"/>
  </w:style>
  <w:style w:type="table" w:customStyle="1" w:styleId="Tablaclsica24311">
    <w:name w:val="Tabla clásica 243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EB6F79"/>
  </w:style>
  <w:style w:type="numbering" w:customStyle="1" w:styleId="Lista4111111311">
    <w:name w:val="Lista 4111111311"/>
    <w:rsid w:val="00EB6F79"/>
  </w:style>
  <w:style w:type="numbering" w:customStyle="1" w:styleId="WW8Num5012311">
    <w:name w:val="WW8Num5012311"/>
    <w:rsid w:val="00EB6F79"/>
  </w:style>
  <w:style w:type="table" w:customStyle="1" w:styleId="Tablaconcuadrcula10311">
    <w:name w:val="Tabla con cuadrícula103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EB6F79"/>
  </w:style>
  <w:style w:type="table" w:customStyle="1" w:styleId="TableGrid1211">
    <w:name w:val="Table Grid12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EB6F79"/>
  </w:style>
  <w:style w:type="table" w:customStyle="1" w:styleId="Cuadrculamedia2411">
    <w:name w:val="Cuadrícula media 24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
    <w:name w:val="WW8Num5011411"/>
    <w:rsid w:val="00EB6F79"/>
  </w:style>
  <w:style w:type="numbering" w:customStyle="1" w:styleId="Lista411111411">
    <w:name w:val="Lista 411111411"/>
    <w:rsid w:val="00EB6F79"/>
  </w:style>
  <w:style w:type="numbering" w:customStyle="1" w:styleId="Sinlista3311">
    <w:name w:val="Sin lista3311"/>
    <w:next w:val="Sinlista"/>
    <w:uiPriority w:val="99"/>
    <w:semiHidden/>
    <w:unhideWhenUsed/>
    <w:rsid w:val="00EB6F79"/>
  </w:style>
  <w:style w:type="table" w:customStyle="1" w:styleId="Tablaclsica24411">
    <w:name w:val="Tabla clásica 24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EB6F79"/>
  </w:style>
  <w:style w:type="table" w:customStyle="1" w:styleId="TableNormal211">
    <w:name w:val="Table Normal2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EB6F79"/>
  </w:style>
  <w:style w:type="table" w:customStyle="1" w:styleId="TableNormal311">
    <w:name w:val="Table Normal3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EB6F79"/>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EB6F79"/>
    <w:rPr>
      <w:rFonts w:eastAsiaTheme="minorEastAsia"/>
      <w:sz w:val="20"/>
      <w:szCs w:val="20"/>
      <w:lang w:eastAsia="es-CO"/>
    </w:rPr>
  </w:style>
  <w:style w:type="character" w:customStyle="1" w:styleId="CharAttribute12">
    <w:name w:val="CharAttribute12"/>
    <w:rsid w:val="00EB6F79"/>
    <w:rPr>
      <w:rFonts w:ascii="Arial" w:eastAsia="Arial" w:hAnsi="Arial" w:cs="Arial" w:hint="default"/>
      <w:sz w:val="24"/>
    </w:rPr>
  </w:style>
  <w:style w:type="paragraph" w:customStyle="1" w:styleId="xl819">
    <w:name w:val="xl819"/>
    <w:basedOn w:val="Normal"/>
    <w:qFormat/>
    <w:rsid w:val="00EB6F7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821">
    <w:name w:val="xl821"/>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2">
    <w:name w:val="xl822"/>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3">
    <w:name w:val="xl823"/>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4">
    <w:name w:val="xl824"/>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25">
    <w:name w:val="xl825"/>
    <w:basedOn w:val="Normal"/>
    <w:qFormat/>
    <w:rsid w:val="00EB6F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6">
    <w:name w:val="xl826"/>
    <w:basedOn w:val="Normal"/>
    <w:qFormat/>
    <w:rsid w:val="00EB6F79"/>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7">
    <w:name w:val="xl827"/>
    <w:basedOn w:val="Normal"/>
    <w:qFormat/>
    <w:rsid w:val="00EB6F7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8">
    <w:name w:val="xl828"/>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29">
    <w:name w:val="xl829"/>
    <w:basedOn w:val="Normal"/>
    <w:qFormat/>
    <w:rsid w:val="00EB6F7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0">
    <w:name w:val="xl830"/>
    <w:basedOn w:val="Normal"/>
    <w:qFormat/>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1">
    <w:name w:val="xl831"/>
    <w:basedOn w:val="Normal"/>
    <w:qFormat/>
    <w:rsid w:val="00EB6F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2">
    <w:name w:val="xl832"/>
    <w:basedOn w:val="Normal"/>
    <w:qFormat/>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33">
    <w:name w:val="xl83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4">
    <w:name w:val="xl83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5">
    <w:name w:val="xl835"/>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6">
    <w:name w:val="xl836"/>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7">
    <w:name w:val="xl837"/>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38">
    <w:name w:val="xl83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9">
    <w:name w:val="xl83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40">
    <w:name w:val="xl84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41">
    <w:name w:val="xl841"/>
    <w:basedOn w:val="Normal"/>
    <w:qFormat/>
    <w:rsid w:val="00EB6F7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2">
    <w:name w:val="xl842"/>
    <w:basedOn w:val="Normal"/>
    <w:qFormat/>
    <w:rsid w:val="00EB6F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3">
    <w:name w:val="xl843"/>
    <w:basedOn w:val="Normal"/>
    <w:qFormat/>
    <w:rsid w:val="00EB6F7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4">
    <w:name w:val="xl844"/>
    <w:basedOn w:val="Normal"/>
    <w:qFormat/>
    <w:rsid w:val="00EB6F7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5">
    <w:name w:val="xl845"/>
    <w:basedOn w:val="Normal"/>
    <w:qFormat/>
    <w:rsid w:val="00EB6F7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6">
    <w:name w:val="xl846"/>
    <w:basedOn w:val="Normal"/>
    <w:qFormat/>
    <w:rsid w:val="00EB6F7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7">
    <w:name w:val="xl847"/>
    <w:basedOn w:val="Normal"/>
    <w:qFormat/>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48">
    <w:name w:val="xl84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9">
    <w:name w:val="xl84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50">
    <w:name w:val="xl850"/>
    <w:basedOn w:val="Normal"/>
    <w:qFormat/>
    <w:rsid w:val="00EB6F79"/>
    <w:pPr>
      <w:pBdr>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51">
    <w:name w:val="xl851"/>
    <w:basedOn w:val="Normal"/>
    <w:qFormat/>
    <w:rsid w:val="00EB6F7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2">
    <w:name w:val="xl852"/>
    <w:basedOn w:val="Normal"/>
    <w:qFormat/>
    <w:rsid w:val="00EB6F7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3">
    <w:name w:val="xl853"/>
    <w:basedOn w:val="Normal"/>
    <w:qFormat/>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4">
    <w:name w:val="xl854"/>
    <w:basedOn w:val="Normal"/>
    <w:qFormat/>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5">
    <w:name w:val="xl855"/>
    <w:basedOn w:val="Normal"/>
    <w:qFormat/>
    <w:rsid w:val="00EB6F7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6">
    <w:name w:val="xl856"/>
    <w:basedOn w:val="Normal"/>
    <w:qFormat/>
    <w:rsid w:val="00EB6F7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table" w:customStyle="1" w:styleId="Tablanormal22">
    <w:name w:val="Tabla normal 22"/>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rafobody1">
    <w:name w:val="parrafo_body1"/>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span">
    <w:name w:val="vortalspan"/>
    <w:basedOn w:val="Fuentedeprrafopredeter"/>
    <w:rsid w:val="00EB6F79"/>
  </w:style>
  <w:style w:type="paragraph" w:customStyle="1" w:styleId="bbc-1enna2k-paragraph-styledparagraph">
    <w:name w:val="bbc-1enna2k-paragraph-styledparagraph"/>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secondary">
    <w:name w:val="font--secondary"/>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ropcap">
    <w:name w:val="dropcap"/>
    <w:basedOn w:val="Fuentedeprrafopredeter"/>
    <w:rsid w:val="00EB6F79"/>
  </w:style>
  <w:style w:type="table" w:customStyle="1" w:styleId="Tablaconcuadrcula39">
    <w:name w:val="Tabla con cuadrícula39"/>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6F79"/>
    <w:rPr>
      <w:color w:val="605E5C"/>
      <w:shd w:val="clear" w:color="auto" w:fill="E1DFDD"/>
    </w:rPr>
  </w:style>
  <w:style w:type="character" w:customStyle="1" w:styleId="Mencinsinresolver2">
    <w:name w:val="Mención sin resolver2"/>
    <w:basedOn w:val="Fuentedeprrafopredeter"/>
    <w:uiPriority w:val="99"/>
    <w:semiHidden/>
    <w:unhideWhenUsed/>
    <w:rsid w:val="00EB6F79"/>
    <w:rPr>
      <w:color w:val="605E5C"/>
      <w:shd w:val="clear" w:color="auto" w:fill="E1DFDD"/>
    </w:rPr>
  </w:style>
  <w:style w:type="table" w:customStyle="1" w:styleId="Tablaconcuadrcula40">
    <w:name w:val="Tabla con cuadrícula40"/>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EB6F79"/>
  </w:style>
  <w:style w:type="paragraph" w:customStyle="1" w:styleId="contenido">
    <w:name w:val="contenido"/>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Normal7">
    <w:name w:val="Table Normal7"/>
    <w:uiPriority w:val="2"/>
    <w:semiHidden/>
    <w:unhideWhenUsed/>
    <w:qFormat/>
    <w:rsid w:val="00EB6F7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B6F79"/>
    <w:rPr>
      <w:color w:val="605E5C"/>
      <w:shd w:val="clear" w:color="auto" w:fill="E1DFDD"/>
    </w:rPr>
  </w:style>
  <w:style w:type="table" w:customStyle="1" w:styleId="Tablaconcuadrcula502">
    <w:name w:val="Tabla con cuadrícula502"/>
    <w:basedOn w:val="Tablanormal"/>
    <w:next w:val="Tablaconcuadrcula"/>
    <w:uiPriority w:val="3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EB6F79"/>
  </w:style>
  <w:style w:type="table" w:customStyle="1" w:styleId="Tablaconcuadrcula119">
    <w:name w:val="Tabla con cuadrícula119"/>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1">
    <w:name w:val="Estilo importado 91"/>
    <w:rsid w:val="00EB6F79"/>
    <w:pPr>
      <w:numPr>
        <w:numId w:val="3"/>
      </w:numPr>
    </w:pPr>
  </w:style>
  <w:style w:type="table" w:customStyle="1" w:styleId="Tablaclsica210">
    <w:name w:val="Tabla clásica 210"/>
    <w:basedOn w:val="Tablanormal"/>
    <w:next w:val="Tablaclsica2"/>
    <w:rsid w:val="00EB6F79"/>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EB6F79"/>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EB6F79"/>
    <w:pPr>
      <w:spacing w:after="0" w:line="240"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EB6F79"/>
    <w:pPr>
      <w:spacing w:after="0" w:line="240"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EB6F79"/>
    <w:pPr>
      <w:spacing w:after="0" w:line="240"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47">
    <w:name w:val="Tabla con cuadrícula47"/>
    <w:basedOn w:val="Tablanormal"/>
    <w:next w:val="Tablaconcuadrcula"/>
    <w:uiPriority w:val="59"/>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EB6F7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61">
    <w:name w:val="List 61"/>
    <w:basedOn w:val="Estiloimportado7"/>
    <w:rsid w:val="00EB6F79"/>
  </w:style>
  <w:style w:type="numbering" w:customStyle="1" w:styleId="Estiloimportado81">
    <w:name w:val="Estilo importado 81"/>
    <w:rsid w:val="00EB6F79"/>
  </w:style>
  <w:style w:type="numbering" w:customStyle="1" w:styleId="List71">
    <w:name w:val="List 71"/>
    <w:basedOn w:val="Estiloimportado10"/>
    <w:rsid w:val="00EB6F79"/>
  </w:style>
  <w:style w:type="numbering" w:customStyle="1" w:styleId="List101">
    <w:name w:val="List 101"/>
    <w:basedOn w:val="Estiloimportado10"/>
    <w:rsid w:val="00EB6F79"/>
  </w:style>
  <w:style w:type="numbering" w:customStyle="1" w:styleId="List111">
    <w:name w:val="List 111"/>
    <w:basedOn w:val="Estiloimportado13"/>
    <w:rsid w:val="00EB6F79"/>
  </w:style>
  <w:style w:type="numbering" w:customStyle="1" w:styleId="List121">
    <w:name w:val="List 121"/>
    <w:basedOn w:val="Estiloimportado13"/>
    <w:rsid w:val="00EB6F79"/>
    <w:pPr>
      <w:numPr>
        <w:numId w:val="88"/>
      </w:numPr>
    </w:pPr>
  </w:style>
  <w:style w:type="numbering" w:customStyle="1" w:styleId="List131">
    <w:name w:val="List 131"/>
    <w:basedOn w:val="Estiloimportado14"/>
    <w:rsid w:val="00EB6F79"/>
    <w:pPr>
      <w:numPr>
        <w:numId w:val="89"/>
      </w:numPr>
    </w:pPr>
  </w:style>
  <w:style w:type="numbering" w:customStyle="1" w:styleId="List141">
    <w:name w:val="List 141"/>
    <w:basedOn w:val="Estiloimportado15"/>
    <w:rsid w:val="00EB6F79"/>
  </w:style>
  <w:style w:type="numbering" w:customStyle="1" w:styleId="List151">
    <w:name w:val="List 151"/>
    <w:basedOn w:val="Estiloimportado16"/>
    <w:rsid w:val="00EB6F79"/>
  </w:style>
  <w:style w:type="numbering" w:customStyle="1" w:styleId="List161">
    <w:name w:val="List 161"/>
    <w:basedOn w:val="Estiloimportado17"/>
    <w:rsid w:val="00EB6F79"/>
    <w:pPr>
      <w:numPr>
        <w:numId w:val="68"/>
      </w:numPr>
    </w:pPr>
  </w:style>
  <w:style w:type="numbering" w:customStyle="1" w:styleId="List172">
    <w:name w:val="List 172"/>
    <w:basedOn w:val="Estiloimportado10"/>
    <w:rsid w:val="00EB6F79"/>
  </w:style>
  <w:style w:type="numbering" w:customStyle="1" w:styleId="List181">
    <w:name w:val="List 181"/>
    <w:basedOn w:val="Estiloimportado18"/>
    <w:rsid w:val="00EB6F79"/>
  </w:style>
  <w:style w:type="table" w:customStyle="1" w:styleId="Tablaconcuadrcula56">
    <w:name w:val="Tabla con cuadrícula56"/>
    <w:basedOn w:val="Tablanormal"/>
    <w:next w:val="Tablaconcuadrcula"/>
    <w:uiPriority w:val="59"/>
    <w:rsid w:val="00EB6F7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deTDC1">
    <w:name w:val="Título de TDC1"/>
    <w:basedOn w:val="Ttulo1"/>
    <w:next w:val="Normal"/>
    <w:uiPriority w:val="39"/>
    <w:semiHidden/>
    <w:unhideWhenUsed/>
    <w:qFormat/>
    <w:rsid w:val="00EB6F79"/>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Cuadrculaclara-nfasis3Car1">
    <w:name w:val="Cuadrícula clara - Énfasis 3 Car1"/>
    <w:link w:val="Cuadrculaclara-nfasis32"/>
    <w:uiPriority w:val="34"/>
    <w:locked/>
    <w:rsid w:val="00EB6F79"/>
    <w:rPr>
      <w:sz w:val="24"/>
      <w:szCs w:val="24"/>
      <w:lang w:val="es-ES"/>
    </w:rPr>
  </w:style>
  <w:style w:type="paragraph" w:customStyle="1" w:styleId="Cuadrculaclara-nfasis32">
    <w:name w:val="Cuadrícula clara - Énfasis 32"/>
    <w:basedOn w:val="Normal"/>
    <w:link w:val="Cuadrculaclara-nfasis3Car1"/>
    <w:uiPriority w:val="34"/>
    <w:qFormat/>
    <w:rsid w:val="00EB6F79"/>
    <w:pPr>
      <w:spacing w:after="0" w:line="240" w:lineRule="auto"/>
      <w:ind w:left="720"/>
      <w:contextualSpacing/>
    </w:pPr>
    <w:rPr>
      <w:rFonts w:asciiTheme="minorHAnsi" w:eastAsiaTheme="minorHAnsi" w:hAnsiTheme="minorHAnsi" w:cstheme="minorBidi"/>
      <w:sz w:val="24"/>
      <w:szCs w:val="24"/>
      <w:lang w:val="es-ES"/>
    </w:rPr>
  </w:style>
  <w:style w:type="paragraph" w:customStyle="1" w:styleId="10">
    <w:name w:val="Абзац списка1"/>
    <w:basedOn w:val="Normal"/>
    <w:uiPriority w:val="99"/>
    <w:qFormat/>
    <w:rsid w:val="00EB6F79"/>
    <w:pPr>
      <w:spacing w:after="200" w:line="276" w:lineRule="auto"/>
      <w:ind w:left="720"/>
      <w:contextualSpacing/>
    </w:pPr>
    <w:rPr>
      <w:rFonts w:ascii="Times New Roman" w:eastAsia="Times New Roman" w:hAnsi="Times New Roman"/>
      <w:sz w:val="28"/>
      <w:szCs w:val="28"/>
      <w:lang w:val="ru-RU" w:eastAsia="ru-RU"/>
    </w:rPr>
  </w:style>
  <w:style w:type="table" w:customStyle="1" w:styleId="Calendar13">
    <w:name w:val="Calendar 13"/>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rsid w:val="00EB6F79"/>
    <w:pPr>
      <w:spacing w:after="0" w:line="240" w:lineRule="auto"/>
    </w:pPr>
    <w:rPr>
      <w:rFonts w:ascii="Calibri" w:eastAsia="Calibri" w:hAnsi="Calibri"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rsid w:val="00EB6F79"/>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33">
    <w:name w:val="WW8Num50133"/>
    <w:basedOn w:val="Sinlista"/>
    <w:rsid w:val="00EB6F79"/>
  </w:style>
  <w:style w:type="table" w:customStyle="1" w:styleId="TableNormal23">
    <w:name w:val="Table Normal2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qFormat/>
    <w:rsid w:val="00EB6F79"/>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wsrcdate">
    <w:name w:val="ws_rc_date"/>
    <w:basedOn w:val="Fuentedeprrafopredeter"/>
    <w:rsid w:val="00EB6F79"/>
  </w:style>
  <w:style w:type="character" w:customStyle="1" w:styleId="markedcontent">
    <w:name w:val="markedcontent"/>
    <w:basedOn w:val="Fuentedeprrafopredeter"/>
    <w:qFormat/>
    <w:rsid w:val="00EB6F79"/>
  </w:style>
  <w:style w:type="character" w:customStyle="1" w:styleId="hgkelc">
    <w:name w:val="hgkelc"/>
    <w:basedOn w:val="Fuentedeprrafopredeter"/>
    <w:qFormat/>
    <w:rsid w:val="00EB6F79"/>
  </w:style>
  <w:style w:type="character" w:customStyle="1" w:styleId="noleidos">
    <w:name w:val="no_leidos"/>
    <w:basedOn w:val="Fuentedeprrafopredeter"/>
    <w:qFormat/>
    <w:rsid w:val="00EB6F79"/>
  </w:style>
  <w:style w:type="numbering" w:customStyle="1" w:styleId="Sinlista30">
    <w:name w:val="Sin lista30"/>
    <w:next w:val="Sinlista"/>
    <w:uiPriority w:val="99"/>
    <w:semiHidden/>
    <w:unhideWhenUsed/>
    <w:rsid w:val="00586E59"/>
  </w:style>
  <w:style w:type="table" w:customStyle="1" w:styleId="TableNormal25">
    <w:name w:val="Table Normal25"/>
    <w:uiPriority w:val="2"/>
    <w:qFormat/>
    <w:rsid w:val="00586E59"/>
    <w:pPr>
      <w:spacing w:after="0" w:line="240" w:lineRule="auto"/>
    </w:pPr>
    <w:rPr>
      <w:rFonts w:ascii="Cambria" w:eastAsia="Cambria" w:hAnsi="Cambria" w:cs="Cambria"/>
      <w:lang w:eastAsia="es-CO"/>
    </w:rPr>
    <w:tblPr>
      <w:tblCellMar>
        <w:top w:w="0" w:type="dxa"/>
        <w:left w:w="0" w:type="dxa"/>
        <w:bottom w:w="0" w:type="dxa"/>
        <w:right w:w="0" w:type="dxa"/>
      </w:tblCellMar>
    </w:tblPr>
  </w:style>
  <w:style w:type="table" w:customStyle="1" w:styleId="Tablaconcuadrcula48">
    <w:name w:val="Tabla con cuadrícula48"/>
    <w:basedOn w:val="Tablanormal"/>
    <w:next w:val="Tablaconcuadrcula"/>
    <w:uiPriority w:val="39"/>
    <w:qFormat/>
    <w:rsid w:val="00586E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586E59"/>
  </w:style>
  <w:style w:type="character" w:customStyle="1" w:styleId="vortaltagspan">
    <w:name w:val="vortaltagspan"/>
    <w:basedOn w:val="Fuentedeprrafopredeter"/>
    <w:rsid w:val="00586E59"/>
  </w:style>
  <w:style w:type="table" w:customStyle="1" w:styleId="Listavistosa-nfasis17">
    <w:name w:val="Lista vistosa - Énfasis 17"/>
    <w:basedOn w:val="Tablanormal"/>
    <w:next w:val="Listavistosa-nfasis1"/>
    <w:uiPriority w:val="34"/>
    <w:unhideWhenUsed/>
    <w:rsid w:val="00586E59"/>
    <w:pPr>
      <w:spacing w:after="0" w:line="240" w:lineRule="auto"/>
    </w:pPr>
    <w:rPr>
      <w:rFonts w:ascii="Cambria" w:eastAsia="Cambria" w:hAnsi="Cambria" w:cs="Cambria"/>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7">
    <w:name w:val="Cuadrícula media 27"/>
    <w:basedOn w:val="Tablanormal"/>
    <w:next w:val="Cuadrculamedia2"/>
    <w:uiPriority w:val="1"/>
    <w:unhideWhenUsed/>
    <w:rsid w:val="00586E59"/>
    <w:pPr>
      <w:spacing w:after="0" w:line="240" w:lineRule="auto"/>
    </w:pPr>
    <w:rPr>
      <w:rFonts w:ascii="Cambria" w:eastAsia="Cambria" w:hAnsi="Cambria"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586E59"/>
    <w:pPr>
      <w:numPr>
        <w:numId w:val="54"/>
      </w:numPr>
    </w:pPr>
  </w:style>
  <w:style w:type="numbering" w:customStyle="1" w:styleId="List62">
    <w:name w:val="List 62"/>
    <w:basedOn w:val="Sinlista"/>
    <w:rsid w:val="00586E59"/>
    <w:pPr>
      <w:numPr>
        <w:numId w:val="55"/>
      </w:numPr>
    </w:pPr>
  </w:style>
  <w:style w:type="numbering" w:customStyle="1" w:styleId="Estiloimportado82">
    <w:name w:val="Estilo importado 82"/>
    <w:rsid w:val="00586E59"/>
    <w:pPr>
      <w:numPr>
        <w:numId w:val="56"/>
      </w:numPr>
    </w:pPr>
  </w:style>
  <w:style w:type="numbering" w:customStyle="1" w:styleId="Estiloimportado92">
    <w:name w:val="Estilo importado 92"/>
    <w:rsid w:val="00586E59"/>
    <w:pPr>
      <w:numPr>
        <w:numId w:val="57"/>
      </w:numPr>
    </w:pPr>
  </w:style>
  <w:style w:type="numbering" w:customStyle="1" w:styleId="List72">
    <w:name w:val="List 72"/>
    <w:basedOn w:val="Sinlista"/>
    <w:rsid w:val="00586E59"/>
    <w:pPr>
      <w:numPr>
        <w:numId w:val="58"/>
      </w:numPr>
    </w:pPr>
  </w:style>
  <w:style w:type="numbering" w:customStyle="1" w:styleId="List83">
    <w:name w:val="List 83"/>
    <w:basedOn w:val="Sinlista"/>
    <w:rsid w:val="00586E59"/>
    <w:pPr>
      <w:numPr>
        <w:numId w:val="59"/>
      </w:numPr>
    </w:pPr>
  </w:style>
  <w:style w:type="numbering" w:customStyle="1" w:styleId="List102">
    <w:name w:val="List 102"/>
    <w:basedOn w:val="Sinlista"/>
    <w:rsid w:val="00586E59"/>
    <w:pPr>
      <w:numPr>
        <w:numId w:val="70"/>
      </w:numPr>
    </w:pPr>
  </w:style>
  <w:style w:type="numbering" w:customStyle="1" w:styleId="List112">
    <w:name w:val="List 112"/>
    <w:basedOn w:val="Sinlista"/>
    <w:rsid w:val="00586E59"/>
    <w:pPr>
      <w:numPr>
        <w:numId w:val="60"/>
      </w:numPr>
    </w:pPr>
  </w:style>
  <w:style w:type="numbering" w:customStyle="1" w:styleId="List122">
    <w:name w:val="List 122"/>
    <w:basedOn w:val="Sinlista"/>
    <w:rsid w:val="00586E59"/>
    <w:pPr>
      <w:numPr>
        <w:numId w:val="61"/>
      </w:numPr>
    </w:pPr>
  </w:style>
  <w:style w:type="numbering" w:customStyle="1" w:styleId="List132">
    <w:name w:val="List 132"/>
    <w:basedOn w:val="Sinlista"/>
    <w:rsid w:val="00586E59"/>
    <w:pPr>
      <w:numPr>
        <w:numId w:val="62"/>
      </w:numPr>
    </w:pPr>
  </w:style>
  <w:style w:type="numbering" w:customStyle="1" w:styleId="List142">
    <w:name w:val="List 142"/>
    <w:basedOn w:val="Sinlista"/>
    <w:rsid w:val="00586E59"/>
    <w:pPr>
      <w:numPr>
        <w:numId w:val="69"/>
      </w:numPr>
    </w:pPr>
  </w:style>
  <w:style w:type="numbering" w:customStyle="1" w:styleId="List152">
    <w:name w:val="List 152"/>
    <w:basedOn w:val="Sinlista"/>
    <w:rsid w:val="00586E59"/>
    <w:pPr>
      <w:numPr>
        <w:numId w:val="63"/>
      </w:numPr>
    </w:pPr>
  </w:style>
  <w:style w:type="numbering" w:customStyle="1" w:styleId="List162">
    <w:name w:val="List 162"/>
    <w:basedOn w:val="Sinlista"/>
    <w:rsid w:val="00586E59"/>
    <w:pPr>
      <w:numPr>
        <w:numId w:val="64"/>
      </w:numPr>
    </w:pPr>
  </w:style>
  <w:style w:type="numbering" w:customStyle="1" w:styleId="List173">
    <w:name w:val="List 173"/>
    <w:basedOn w:val="Sinlista"/>
    <w:rsid w:val="00586E59"/>
    <w:pPr>
      <w:numPr>
        <w:numId w:val="65"/>
      </w:numPr>
    </w:pPr>
  </w:style>
  <w:style w:type="numbering" w:customStyle="1" w:styleId="List182">
    <w:name w:val="List 182"/>
    <w:basedOn w:val="Sinlista"/>
    <w:rsid w:val="00586E59"/>
    <w:pPr>
      <w:numPr>
        <w:numId w:val="66"/>
      </w:numPr>
    </w:pPr>
  </w:style>
  <w:style w:type="numbering" w:customStyle="1" w:styleId="Estilo331">
    <w:name w:val="Estilo331"/>
    <w:rsid w:val="00586E59"/>
    <w:pPr>
      <w:numPr>
        <w:numId w:val="71"/>
      </w:numPr>
    </w:pPr>
  </w:style>
  <w:style w:type="table" w:customStyle="1" w:styleId="TableGrid6">
    <w:name w:val="TableGrid6"/>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3">
    <w:name w:val="Tabla moderna3"/>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8">
    <w:name w:val="Tabla con cuadrícula218"/>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1">
    <w:name w:val="List 1711"/>
    <w:rsid w:val="00586E59"/>
    <w:pPr>
      <w:numPr>
        <w:numId w:val="73"/>
      </w:numPr>
    </w:pPr>
  </w:style>
  <w:style w:type="table" w:customStyle="1" w:styleId="Tablanormal211">
    <w:name w:val="Tabla normal 211"/>
    <w:basedOn w:val="Tablanormal"/>
    <w:uiPriority w:val="42"/>
    <w:rsid w:val="00586E5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6">
    <w:name w:val="Tabla con cuadrícula316"/>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17">
    <w:name w:val="Tabla con cuadrícula317"/>
    <w:basedOn w:val="Tablanormal"/>
    <w:next w:val="Tablaconcuadrcula"/>
    <w:uiPriority w:val="5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586E59"/>
  </w:style>
  <w:style w:type="table" w:customStyle="1" w:styleId="Tablaconcuadrcula3113">
    <w:name w:val="Tabla con cuadrícula311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86E59"/>
  </w:style>
  <w:style w:type="table" w:customStyle="1" w:styleId="Tablaclsica216">
    <w:name w:val="Tabla clásica 216"/>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6">
    <w:name w:val="Tabla profesional16"/>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9">
    <w:name w:val="Tabla con cuadrícula219"/>
    <w:basedOn w:val="Tablanormal"/>
    <w:next w:val="Tablaconcuadrcula"/>
    <w:uiPriority w:val="59"/>
    <w:qFormat/>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586E59"/>
  </w:style>
  <w:style w:type="numbering" w:customStyle="1" w:styleId="Sinlista210">
    <w:name w:val="Sin lista210"/>
    <w:next w:val="Sinlista"/>
    <w:uiPriority w:val="99"/>
    <w:semiHidden/>
    <w:unhideWhenUsed/>
    <w:rsid w:val="00586E59"/>
  </w:style>
  <w:style w:type="table" w:customStyle="1" w:styleId="Tablaconcuadrcula1114">
    <w:name w:val="Tabla con cuadrícula1114"/>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586E59"/>
  </w:style>
  <w:style w:type="numbering" w:customStyle="1" w:styleId="Sinlista44">
    <w:name w:val="Sin lista44"/>
    <w:next w:val="Sinlista"/>
    <w:uiPriority w:val="99"/>
    <w:semiHidden/>
    <w:unhideWhenUsed/>
    <w:rsid w:val="00586E59"/>
  </w:style>
  <w:style w:type="table" w:customStyle="1" w:styleId="Tablaconcuadrcula57">
    <w:name w:val="Tabla con cuadrícula5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586E59"/>
  </w:style>
  <w:style w:type="table" w:customStyle="1" w:styleId="Tablaconcuadrcula67">
    <w:name w:val="Tabla con cuadrícula6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586E59"/>
  </w:style>
  <w:style w:type="table" w:customStyle="1" w:styleId="Tablaconcuadrcula77">
    <w:name w:val="Tabla con cuadrícula7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586E59"/>
  </w:style>
  <w:style w:type="table" w:customStyle="1" w:styleId="Tablaconcuadrcula87">
    <w:name w:val="Tabla con cuadrícula8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0">
    <w:name w:val="TableGrid1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7">
    <w:name w:val="WW8Num5017"/>
    <w:rsid w:val="00586E59"/>
  </w:style>
  <w:style w:type="numbering" w:customStyle="1" w:styleId="Sinlista1114">
    <w:name w:val="Sin lista1114"/>
    <w:next w:val="Sinlista"/>
    <w:uiPriority w:val="99"/>
    <w:semiHidden/>
    <w:unhideWhenUsed/>
    <w:rsid w:val="00586E59"/>
  </w:style>
  <w:style w:type="table" w:customStyle="1" w:styleId="Tablaclsica217">
    <w:name w:val="Tabla clásica 217"/>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7">
    <w:name w:val="Tabla profesional17"/>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6">
    <w:name w:val="WW8Num50116"/>
    <w:rsid w:val="00586E59"/>
    <w:pPr>
      <w:numPr>
        <w:numId w:val="96"/>
      </w:numPr>
    </w:pPr>
  </w:style>
  <w:style w:type="numbering" w:customStyle="1" w:styleId="Lista4111116">
    <w:name w:val="Lista 4111116"/>
    <w:basedOn w:val="Sinlista"/>
    <w:rsid w:val="00586E59"/>
    <w:pPr>
      <w:numPr>
        <w:numId w:val="82"/>
      </w:numPr>
    </w:pPr>
  </w:style>
  <w:style w:type="table" w:customStyle="1" w:styleId="Tablaconcuadrcula97">
    <w:name w:val="Tabla con cuadrícula97"/>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7">
    <w:name w:val="Tabla con cuadrícula107"/>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rsid w:val="00586E59"/>
    <w:pPr>
      <w:numPr>
        <w:numId w:val="90"/>
      </w:numPr>
    </w:pPr>
  </w:style>
  <w:style w:type="numbering" w:customStyle="1" w:styleId="Lista417">
    <w:name w:val="Lista 417"/>
    <w:basedOn w:val="Sinlista"/>
    <w:rsid w:val="00586E59"/>
  </w:style>
  <w:style w:type="table" w:customStyle="1" w:styleId="TableGrid15">
    <w:name w:val="Table Grid15"/>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7">
    <w:name w:val="Tabla clásica 247"/>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7">
    <w:name w:val="Tabla profesional47"/>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5">
    <w:name w:val="Estilo315"/>
    <w:rsid w:val="00586E59"/>
    <w:pPr>
      <w:numPr>
        <w:numId w:val="92"/>
      </w:numPr>
    </w:pPr>
  </w:style>
  <w:style w:type="numbering" w:customStyle="1" w:styleId="Sinlista213">
    <w:name w:val="Sin lista213"/>
    <w:next w:val="Sinlista"/>
    <w:uiPriority w:val="99"/>
    <w:semiHidden/>
    <w:unhideWhenUsed/>
    <w:rsid w:val="00586E59"/>
  </w:style>
  <w:style w:type="table" w:customStyle="1" w:styleId="Tablaclsica2113">
    <w:name w:val="Tabla clásica 211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5">
    <w:name w:val="Tabla con cuadrícula415"/>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3">
    <w:name w:val="Cuadrícula de tabla clara12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3">
    <w:name w:val="Tabla con cuadrícula1111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3">
    <w:name w:val="Cuadrícula de tabla clara111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3">
    <w:name w:val="Tabla con cuadrícula12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7">
    <w:name w:val="WW8Num501117"/>
    <w:rsid w:val="00586E59"/>
  </w:style>
  <w:style w:type="numbering" w:customStyle="1" w:styleId="Lista41111117">
    <w:name w:val="Lista 41111117"/>
    <w:rsid w:val="00586E59"/>
  </w:style>
  <w:style w:type="numbering" w:customStyle="1" w:styleId="WW8Num50127">
    <w:name w:val="WW8Num50127"/>
    <w:rsid w:val="00586E59"/>
  </w:style>
  <w:style w:type="table" w:customStyle="1" w:styleId="Tablaclsica2413">
    <w:name w:val="Tabla clásica 241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3">
    <w:name w:val="Tabla con cuadrícula91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3">
    <w:name w:val="WW8Num5011113"/>
    <w:rsid w:val="00586E59"/>
  </w:style>
  <w:style w:type="numbering" w:customStyle="1" w:styleId="Lista411111113">
    <w:name w:val="Lista 411111113"/>
    <w:rsid w:val="00586E59"/>
  </w:style>
  <w:style w:type="numbering" w:customStyle="1" w:styleId="WW8Num501212">
    <w:name w:val="WW8Num501212"/>
    <w:rsid w:val="00586E59"/>
    <w:pPr>
      <w:numPr>
        <w:numId w:val="93"/>
      </w:numPr>
    </w:pPr>
  </w:style>
  <w:style w:type="table" w:customStyle="1" w:styleId="Tablaconcuadrcula1013">
    <w:name w:val="Tabla con cuadrícula101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586E59"/>
  </w:style>
  <w:style w:type="numbering" w:customStyle="1" w:styleId="Lista4113">
    <w:name w:val="Lista 4113"/>
    <w:basedOn w:val="Sinlista"/>
    <w:rsid w:val="00586E59"/>
  </w:style>
  <w:style w:type="numbering" w:customStyle="1" w:styleId="Sinlista124">
    <w:name w:val="Sin lista124"/>
    <w:next w:val="Sinlista"/>
    <w:uiPriority w:val="99"/>
    <w:semiHidden/>
    <w:unhideWhenUsed/>
    <w:rsid w:val="00586E59"/>
  </w:style>
  <w:style w:type="table" w:customStyle="1" w:styleId="Tablaclsica253">
    <w:name w:val="Tabla clásica 25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586E59"/>
  </w:style>
  <w:style w:type="numbering" w:customStyle="1" w:styleId="Sinlista223">
    <w:name w:val="Sin lista223"/>
    <w:next w:val="Sinlista"/>
    <w:uiPriority w:val="99"/>
    <w:semiHidden/>
    <w:unhideWhenUsed/>
    <w:rsid w:val="00586E59"/>
  </w:style>
  <w:style w:type="numbering" w:customStyle="1" w:styleId="WW8Num501123">
    <w:name w:val="WW8Num501123"/>
    <w:rsid w:val="00586E59"/>
  </w:style>
  <w:style w:type="numbering" w:customStyle="1" w:styleId="Lista41111123">
    <w:name w:val="Lista 41111123"/>
    <w:rsid w:val="00586E59"/>
  </w:style>
  <w:style w:type="numbering" w:customStyle="1" w:styleId="WW8Num50134">
    <w:name w:val="WW8Num50134"/>
    <w:rsid w:val="00586E59"/>
  </w:style>
  <w:style w:type="numbering" w:customStyle="1" w:styleId="Sinlista313">
    <w:name w:val="Sin lista313"/>
    <w:next w:val="Sinlista"/>
    <w:uiPriority w:val="99"/>
    <w:semiHidden/>
    <w:unhideWhenUsed/>
    <w:rsid w:val="00586E59"/>
  </w:style>
  <w:style w:type="table" w:customStyle="1" w:styleId="Tablaclsica2423">
    <w:name w:val="Tabla clásica 242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586E59"/>
    <w:pPr>
      <w:numPr>
        <w:numId w:val="50"/>
      </w:numPr>
    </w:pPr>
  </w:style>
  <w:style w:type="numbering" w:customStyle="1" w:styleId="Lista411111122">
    <w:name w:val="Lista 411111122"/>
    <w:rsid w:val="00586E59"/>
  </w:style>
  <w:style w:type="numbering" w:customStyle="1" w:styleId="WW8Num501223">
    <w:name w:val="WW8Num501223"/>
    <w:rsid w:val="00586E59"/>
  </w:style>
  <w:style w:type="table" w:customStyle="1" w:styleId="Tablaconcuadrcula1023">
    <w:name w:val="Tabla con cuadrícula102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3">
    <w:name w:val="Tabla con cuadrícula34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586E59"/>
  </w:style>
  <w:style w:type="numbering" w:customStyle="1" w:styleId="Lista4123">
    <w:name w:val="Lista 4123"/>
    <w:basedOn w:val="Sinlista"/>
    <w:rsid w:val="00586E59"/>
  </w:style>
  <w:style w:type="numbering" w:customStyle="1" w:styleId="Sinlista133">
    <w:name w:val="Sin lista133"/>
    <w:next w:val="Sinlista"/>
    <w:uiPriority w:val="99"/>
    <w:semiHidden/>
    <w:unhideWhenUsed/>
    <w:rsid w:val="00586E59"/>
  </w:style>
  <w:style w:type="table" w:customStyle="1" w:styleId="TableGrid113">
    <w:name w:val="Table Grid113"/>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586E59"/>
  </w:style>
  <w:style w:type="numbering" w:customStyle="1" w:styleId="Sinlista233">
    <w:name w:val="Sin lista233"/>
    <w:next w:val="Sinlista"/>
    <w:uiPriority w:val="99"/>
    <w:semiHidden/>
    <w:unhideWhenUsed/>
    <w:rsid w:val="00586E59"/>
  </w:style>
  <w:style w:type="table" w:customStyle="1" w:styleId="Tablaclsica2123">
    <w:name w:val="Tabla clásica 212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3">
    <w:name w:val="Tabla con cuadrícula42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3">
    <w:name w:val="Tabla con cuadrícula112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3">
    <w:name w:val="Cuadrícula de tabla clara112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3">
    <w:name w:val="WW8Num501133"/>
    <w:rsid w:val="00586E59"/>
  </w:style>
  <w:style w:type="numbering" w:customStyle="1" w:styleId="Lista41111133">
    <w:name w:val="Lista 41111133"/>
    <w:rsid w:val="00586E59"/>
  </w:style>
  <w:style w:type="numbering" w:customStyle="1" w:styleId="WW8Num50143">
    <w:name w:val="WW8Num50143"/>
    <w:rsid w:val="00586E59"/>
  </w:style>
  <w:style w:type="numbering" w:customStyle="1" w:styleId="Sinlista323">
    <w:name w:val="Sin lista323"/>
    <w:next w:val="Sinlista"/>
    <w:uiPriority w:val="99"/>
    <w:semiHidden/>
    <w:unhideWhenUsed/>
    <w:rsid w:val="00586E59"/>
  </w:style>
  <w:style w:type="table" w:customStyle="1" w:styleId="Tablaclsica2433">
    <w:name w:val="Tabla clásica 243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3">
    <w:name w:val="Tabla con cuadrícula93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586E59"/>
  </w:style>
  <w:style w:type="numbering" w:customStyle="1" w:styleId="Lista411111133">
    <w:name w:val="Lista 411111133"/>
    <w:rsid w:val="00586E59"/>
  </w:style>
  <w:style w:type="numbering" w:customStyle="1" w:styleId="WW8Num501233">
    <w:name w:val="WW8Num501233"/>
    <w:rsid w:val="00586E59"/>
  </w:style>
  <w:style w:type="table" w:customStyle="1" w:styleId="Tablaconcuadrcula1033">
    <w:name w:val="Tabla con cuadrícula103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3">
    <w:name w:val="Tabla con cuadrícula35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586E59"/>
  </w:style>
  <w:style w:type="numbering" w:customStyle="1" w:styleId="Lista4132">
    <w:name w:val="Lista 4132"/>
    <w:basedOn w:val="Sinlista"/>
    <w:rsid w:val="00586E59"/>
  </w:style>
  <w:style w:type="numbering" w:customStyle="1" w:styleId="Sinlista143">
    <w:name w:val="Sin lista143"/>
    <w:next w:val="Sinlista"/>
    <w:uiPriority w:val="99"/>
    <w:semiHidden/>
    <w:unhideWhenUsed/>
    <w:rsid w:val="00586E59"/>
  </w:style>
  <w:style w:type="table" w:customStyle="1" w:styleId="TableGrid123">
    <w:name w:val="Table Grid123"/>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586E59"/>
    <w:pPr>
      <w:numPr>
        <w:numId w:val="94"/>
      </w:numPr>
    </w:pPr>
  </w:style>
  <w:style w:type="numbering" w:customStyle="1" w:styleId="Sinlista243">
    <w:name w:val="Sin lista243"/>
    <w:next w:val="Sinlista"/>
    <w:uiPriority w:val="99"/>
    <w:semiHidden/>
    <w:unhideWhenUsed/>
    <w:rsid w:val="00586E59"/>
  </w:style>
  <w:style w:type="table" w:customStyle="1" w:styleId="Cuadrculamedia243">
    <w:name w:val="Cuadrícula media 243"/>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3">
    <w:name w:val="Tabla con cuadrícula7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3">
    <w:name w:val="WW8Num501143"/>
    <w:rsid w:val="00586E59"/>
  </w:style>
  <w:style w:type="numbering" w:customStyle="1" w:styleId="Lista41111143">
    <w:name w:val="Lista 41111143"/>
    <w:rsid w:val="00586E59"/>
  </w:style>
  <w:style w:type="numbering" w:customStyle="1" w:styleId="WW8Num50152">
    <w:name w:val="WW8Num50152"/>
    <w:rsid w:val="00586E59"/>
    <w:pPr>
      <w:numPr>
        <w:numId w:val="91"/>
      </w:numPr>
    </w:pPr>
  </w:style>
  <w:style w:type="numbering" w:customStyle="1" w:styleId="Sinlista333">
    <w:name w:val="Sin lista333"/>
    <w:next w:val="Sinlista"/>
    <w:uiPriority w:val="99"/>
    <w:semiHidden/>
    <w:unhideWhenUsed/>
    <w:rsid w:val="00586E59"/>
  </w:style>
  <w:style w:type="table" w:customStyle="1" w:styleId="Tablaclsica2443">
    <w:name w:val="Tabla clásica 244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2">
    <w:name w:val="Lista 411111142"/>
    <w:rsid w:val="00586E59"/>
    <w:pPr>
      <w:numPr>
        <w:numId w:val="95"/>
      </w:numPr>
    </w:pPr>
  </w:style>
  <w:style w:type="numbering" w:customStyle="1" w:styleId="WW8Num501242">
    <w:name w:val="WW8Num501242"/>
    <w:rsid w:val="00586E59"/>
  </w:style>
  <w:style w:type="table" w:customStyle="1" w:styleId="Tablaconcuadrcula1043">
    <w:name w:val="Tabla con cuadrícula104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586E59"/>
  </w:style>
  <w:style w:type="table" w:customStyle="1" w:styleId="TableNormal26">
    <w:name w:val="Table Normal26"/>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3">
    <w:name w:val="Sin lista93"/>
    <w:next w:val="Sinlista"/>
    <w:uiPriority w:val="99"/>
    <w:semiHidden/>
    <w:unhideWhenUsed/>
    <w:rsid w:val="00586E59"/>
  </w:style>
  <w:style w:type="table" w:customStyle="1" w:styleId="TableNormal34">
    <w:name w:val="Table Normal34"/>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2">
    <w:name w:val="Sin lista102"/>
    <w:next w:val="Sinlista"/>
    <w:uiPriority w:val="99"/>
    <w:semiHidden/>
    <w:unhideWhenUsed/>
    <w:rsid w:val="00586E59"/>
  </w:style>
  <w:style w:type="table" w:customStyle="1" w:styleId="Tablaconcuadrcula302">
    <w:name w:val="Tabla con cuadrícula302"/>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2">
    <w:name w:val="TableGrid42"/>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586E59"/>
  </w:style>
  <w:style w:type="table" w:customStyle="1" w:styleId="Tablaconcuadrcula362">
    <w:name w:val="Tabla con cuadrícula362"/>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586E59"/>
  </w:style>
  <w:style w:type="numbering" w:customStyle="1" w:styleId="Sinlista252">
    <w:name w:val="Sin lista252"/>
    <w:next w:val="Sinlista"/>
    <w:uiPriority w:val="99"/>
    <w:semiHidden/>
    <w:unhideWhenUsed/>
    <w:rsid w:val="00586E59"/>
  </w:style>
  <w:style w:type="table" w:customStyle="1" w:styleId="Tablaconcuadrcula11122">
    <w:name w:val="Tabla con cuadrícula1112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586E59"/>
  </w:style>
  <w:style w:type="table" w:customStyle="1" w:styleId="Tablaconcuadrcula1242">
    <w:name w:val="Tabla con cuadrícula12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586E59"/>
  </w:style>
  <w:style w:type="table" w:customStyle="1" w:styleId="Tablaconcuadrcula542">
    <w:name w:val="Tabla con cuadrícula5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586E59"/>
  </w:style>
  <w:style w:type="table" w:customStyle="1" w:styleId="Tablaconcuadrcula642">
    <w:name w:val="Tabla con cuadrícula6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586E59"/>
  </w:style>
  <w:style w:type="table" w:customStyle="1" w:styleId="Tablaconcuadrcula742">
    <w:name w:val="Tabla con cuadrícula7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586E59"/>
  </w:style>
  <w:style w:type="table" w:customStyle="1" w:styleId="Tablaconcuadrcula842">
    <w:name w:val="Tabla con cuadrícula8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586E59"/>
  </w:style>
  <w:style w:type="table" w:customStyle="1" w:styleId="Tablaclsica2142">
    <w:name w:val="Tabla clásica 214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2">
    <w:name w:val="Cuadrícula media 2112"/>
    <w:basedOn w:val="Tablanormal"/>
    <w:uiPriority w:val="1"/>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586E59"/>
  </w:style>
  <w:style w:type="table" w:customStyle="1" w:styleId="TableGrid132">
    <w:name w:val="Table Grid13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2">
    <w:name w:val="Sin lista2112"/>
    <w:next w:val="Sinlista"/>
    <w:uiPriority w:val="99"/>
    <w:semiHidden/>
    <w:unhideWhenUsed/>
    <w:rsid w:val="00586E59"/>
  </w:style>
  <w:style w:type="table" w:customStyle="1" w:styleId="Cuadrculamedia2212">
    <w:name w:val="Cuadrícula media 22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2">
    <w:name w:val="Tabla con cuadrícula41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586E59"/>
  </w:style>
  <w:style w:type="numbering" w:customStyle="1" w:styleId="Lista411111152">
    <w:name w:val="Lista 411111152"/>
    <w:rsid w:val="00586E59"/>
  </w:style>
  <w:style w:type="numbering" w:customStyle="1" w:styleId="WW8Num501252">
    <w:name w:val="WW8Num501252"/>
    <w:rsid w:val="00586E59"/>
  </w:style>
  <w:style w:type="table" w:customStyle="1" w:styleId="Tablaclsica24112">
    <w:name w:val="Tabla clásica 241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586E59"/>
  </w:style>
  <w:style w:type="numbering" w:customStyle="1" w:styleId="Lista4111111112">
    <w:name w:val="Lista 4111111112"/>
    <w:rsid w:val="00586E59"/>
  </w:style>
  <w:style w:type="table" w:customStyle="1" w:styleId="Tablaconcuadrcula10112">
    <w:name w:val="Tabla con cuadrícula101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586E59"/>
  </w:style>
  <w:style w:type="numbering" w:customStyle="1" w:styleId="Lista41113">
    <w:name w:val="Lista 41113"/>
    <w:basedOn w:val="Sinlista"/>
    <w:rsid w:val="00586E59"/>
  </w:style>
  <w:style w:type="numbering" w:customStyle="1" w:styleId="Sinlista1212">
    <w:name w:val="Sin lista1212"/>
    <w:next w:val="Sinlista"/>
    <w:uiPriority w:val="99"/>
    <w:semiHidden/>
    <w:unhideWhenUsed/>
    <w:rsid w:val="00586E59"/>
  </w:style>
  <w:style w:type="table" w:customStyle="1" w:styleId="Tablaclsica2512">
    <w:name w:val="Tabla clásica 25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586E59"/>
  </w:style>
  <w:style w:type="numbering" w:customStyle="1" w:styleId="Sinlista2212">
    <w:name w:val="Sin lista2212"/>
    <w:next w:val="Sinlista"/>
    <w:uiPriority w:val="99"/>
    <w:semiHidden/>
    <w:unhideWhenUsed/>
    <w:rsid w:val="00586E59"/>
  </w:style>
  <w:style w:type="numbering" w:customStyle="1" w:styleId="WW8Num5011212">
    <w:name w:val="WW8Num5011212"/>
    <w:rsid w:val="00586E59"/>
  </w:style>
  <w:style w:type="numbering" w:customStyle="1" w:styleId="Lista411111212">
    <w:name w:val="Lista 411111212"/>
    <w:rsid w:val="00586E59"/>
  </w:style>
  <w:style w:type="numbering" w:customStyle="1" w:styleId="WW8Num501312">
    <w:name w:val="WW8Num501312"/>
    <w:rsid w:val="00586E59"/>
  </w:style>
  <w:style w:type="numbering" w:customStyle="1" w:styleId="Sinlista3112">
    <w:name w:val="Sin lista3112"/>
    <w:next w:val="Sinlista"/>
    <w:uiPriority w:val="99"/>
    <w:semiHidden/>
    <w:unhideWhenUsed/>
    <w:rsid w:val="00586E59"/>
  </w:style>
  <w:style w:type="table" w:customStyle="1" w:styleId="Tablaclsica24212">
    <w:name w:val="Tabla clásica 242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586E59"/>
  </w:style>
  <w:style w:type="table" w:customStyle="1" w:styleId="Tablaconcuadrcula10212">
    <w:name w:val="Tabla con cuadrícula102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586E59"/>
  </w:style>
  <w:style w:type="numbering" w:customStyle="1" w:styleId="Lista41212">
    <w:name w:val="Lista 41212"/>
    <w:basedOn w:val="Sinlista"/>
    <w:rsid w:val="00586E59"/>
  </w:style>
  <w:style w:type="numbering" w:customStyle="1" w:styleId="Sinlista1312">
    <w:name w:val="Sin lista1312"/>
    <w:next w:val="Sinlista"/>
    <w:uiPriority w:val="99"/>
    <w:semiHidden/>
    <w:unhideWhenUsed/>
    <w:rsid w:val="00586E59"/>
  </w:style>
  <w:style w:type="table" w:customStyle="1" w:styleId="TableGrid1112">
    <w:name w:val="Table Grid111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586E59"/>
  </w:style>
  <w:style w:type="numbering" w:customStyle="1" w:styleId="Sinlista2312">
    <w:name w:val="Sin lista2312"/>
    <w:next w:val="Sinlista"/>
    <w:uiPriority w:val="99"/>
    <w:semiHidden/>
    <w:unhideWhenUsed/>
    <w:rsid w:val="00586E59"/>
  </w:style>
  <w:style w:type="table" w:customStyle="1" w:styleId="Cuadrculamedia2312">
    <w:name w:val="Cuadrícula media 23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2">
    <w:name w:val="WW8Num5011312"/>
    <w:rsid w:val="00586E59"/>
  </w:style>
  <w:style w:type="numbering" w:customStyle="1" w:styleId="Lista411111312">
    <w:name w:val="Lista 411111312"/>
    <w:rsid w:val="00586E59"/>
  </w:style>
  <w:style w:type="numbering" w:customStyle="1" w:styleId="WW8Num501412">
    <w:name w:val="WW8Num501412"/>
    <w:rsid w:val="00586E59"/>
  </w:style>
  <w:style w:type="numbering" w:customStyle="1" w:styleId="Sinlista3212">
    <w:name w:val="Sin lista3212"/>
    <w:next w:val="Sinlista"/>
    <w:uiPriority w:val="99"/>
    <w:semiHidden/>
    <w:unhideWhenUsed/>
    <w:rsid w:val="00586E59"/>
  </w:style>
  <w:style w:type="table" w:customStyle="1" w:styleId="Tablaclsica24312">
    <w:name w:val="Tabla clásica 243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586E59"/>
  </w:style>
  <w:style w:type="numbering" w:customStyle="1" w:styleId="Lista4111111312">
    <w:name w:val="Lista 4111111312"/>
    <w:rsid w:val="00586E59"/>
  </w:style>
  <w:style w:type="numbering" w:customStyle="1" w:styleId="WW8Num5012312">
    <w:name w:val="WW8Num5012312"/>
    <w:rsid w:val="00586E59"/>
  </w:style>
  <w:style w:type="table" w:customStyle="1" w:styleId="Tablaconcuadrcula10312">
    <w:name w:val="Tabla con cuadrícula103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586E59"/>
  </w:style>
  <w:style w:type="table" w:customStyle="1" w:styleId="TableGrid1212">
    <w:name w:val="Table Grid121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586E59"/>
  </w:style>
  <w:style w:type="table" w:customStyle="1" w:styleId="Cuadrculamedia2412">
    <w:name w:val="Cuadrícula media 24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2">
    <w:name w:val="WW8Num5011412"/>
    <w:rsid w:val="00586E59"/>
  </w:style>
  <w:style w:type="numbering" w:customStyle="1" w:styleId="Lista411111412">
    <w:name w:val="Lista 411111412"/>
    <w:rsid w:val="00586E59"/>
  </w:style>
  <w:style w:type="numbering" w:customStyle="1" w:styleId="Sinlista3312">
    <w:name w:val="Sin lista3312"/>
    <w:next w:val="Sinlista"/>
    <w:uiPriority w:val="99"/>
    <w:semiHidden/>
    <w:unhideWhenUsed/>
    <w:rsid w:val="00586E59"/>
  </w:style>
  <w:style w:type="table" w:customStyle="1" w:styleId="Tablaclsica24412">
    <w:name w:val="Tabla clásica 244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586E59"/>
  </w:style>
  <w:style w:type="table" w:customStyle="1" w:styleId="Cuadrculadetablaclara32">
    <w:name w:val="Cuadrícula de tabla clara32"/>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586E59"/>
  </w:style>
  <w:style w:type="table" w:customStyle="1" w:styleId="TableNormal312">
    <w:name w:val="Table Normal31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3">
    <w:name w:val="Sin lista163"/>
    <w:next w:val="Sinlista"/>
    <w:uiPriority w:val="99"/>
    <w:semiHidden/>
    <w:unhideWhenUsed/>
    <w:rsid w:val="00586E59"/>
  </w:style>
  <w:style w:type="table" w:customStyle="1" w:styleId="Tablaconcuadrcula371">
    <w:name w:val="Tabla con cuadrícula37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2">
    <w:name w:val="Table Normal62"/>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1">
    <w:name w:val="TableGrid51"/>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2">
    <w:name w:val="Sin lista172"/>
    <w:next w:val="Sinlista"/>
    <w:uiPriority w:val="99"/>
    <w:semiHidden/>
    <w:unhideWhenUsed/>
    <w:rsid w:val="00586E59"/>
  </w:style>
  <w:style w:type="table" w:customStyle="1" w:styleId="Tablaconcuadrcula381">
    <w:name w:val="Tabla con cuadrícula38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586E59"/>
  </w:style>
  <w:style w:type="numbering" w:customStyle="1" w:styleId="Sinlista261">
    <w:name w:val="Sin lista261"/>
    <w:next w:val="Sinlista"/>
    <w:uiPriority w:val="99"/>
    <w:semiHidden/>
    <w:unhideWhenUsed/>
    <w:rsid w:val="00586E59"/>
  </w:style>
  <w:style w:type="table" w:customStyle="1" w:styleId="Tablaconcuadrcula11131">
    <w:name w:val="Tabla con cuadrícula1113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586E59"/>
  </w:style>
  <w:style w:type="table" w:customStyle="1" w:styleId="Tablaconcuadrcula1251">
    <w:name w:val="Tabla con cuadrícula12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586E59"/>
  </w:style>
  <w:style w:type="table" w:customStyle="1" w:styleId="Tablaconcuadrcula551">
    <w:name w:val="Tabla con cuadrícula5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586E59"/>
  </w:style>
  <w:style w:type="table" w:customStyle="1" w:styleId="Tablaconcuadrcula651">
    <w:name w:val="Tabla con cuadrícula6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586E59"/>
  </w:style>
  <w:style w:type="table" w:customStyle="1" w:styleId="Tablaconcuadrcula751">
    <w:name w:val="Tabla con cuadrícula7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586E59"/>
  </w:style>
  <w:style w:type="table" w:customStyle="1" w:styleId="Tablaconcuadrcula851">
    <w:name w:val="Tabla con cuadrícula8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1">
    <w:name w:val="WW8Num50161"/>
    <w:rsid w:val="00586E59"/>
    <w:pPr>
      <w:numPr>
        <w:numId w:val="75"/>
      </w:numPr>
    </w:pPr>
  </w:style>
  <w:style w:type="numbering" w:customStyle="1" w:styleId="Sinlista11121">
    <w:name w:val="Sin lista11121"/>
    <w:next w:val="Sinlista"/>
    <w:uiPriority w:val="99"/>
    <w:semiHidden/>
    <w:unhideWhenUsed/>
    <w:rsid w:val="00586E59"/>
  </w:style>
  <w:style w:type="table" w:customStyle="1" w:styleId="Tablaclsica2151">
    <w:name w:val="Tabla clásica 215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586E59"/>
    <w:pPr>
      <w:numPr>
        <w:numId w:val="87"/>
      </w:numPr>
    </w:pPr>
  </w:style>
  <w:style w:type="numbering" w:customStyle="1" w:styleId="Lista41111151">
    <w:name w:val="Lista 41111151"/>
    <w:basedOn w:val="Sinlista"/>
    <w:rsid w:val="00586E59"/>
    <w:pPr>
      <w:numPr>
        <w:numId w:val="74"/>
      </w:numPr>
    </w:pPr>
  </w:style>
  <w:style w:type="table" w:customStyle="1" w:styleId="Cuadrculamedia2121">
    <w:name w:val="Cuadrícula media 21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586E59"/>
    <w:pPr>
      <w:numPr>
        <w:numId w:val="80"/>
      </w:numPr>
    </w:pPr>
  </w:style>
  <w:style w:type="numbering" w:customStyle="1" w:styleId="Lista4151">
    <w:name w:val="Lista 4151"/>
    <w:basedOn w:val="Sinlista"/>
    <w:rsid w:val="00586E59"/>
  </w:style>
  <w:style w:type="table" w:customStyle="1" w:styleId="TableGrid141">
    <w:name w:val="Table Grid14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586E59"/>
    <w:pPr>
      <w:numPr>
        <w:numId w:val="83"/>
      </w:numPr>
    </w:pPr>
  </w:style>
  <w:style w:type="numbering" w:customStyle="1" w:styleId="Sinlista2121">
    <w:name w:val="Sin lista2121"/>
    <w:next w:val="Sinlista"/>
    <w:uiPriority w:val="99"/>
    <w:semiHidden/>
    <w:unhideWhenUsed/>
    <w:rsid w:val="00586E59"/>
  </w:style>
  <w:style w:type="table" w:customStyle="1" w:styleId="Cuadrculamedia2222">
    <w:name w:val="Cuadrícula media 222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586E59"/>
  </w:style>
  <w:style w:type="numbering" w:customStyle="1" w:styleId="Lista411111161">
    <w:name w:val="Lista 411111161"/>
    <w:rsid w:val="00586E59"/>
  </w:style>
  <w:style w:type="numbering" w:customStyle="1" w:styleId="WW8Num501261">
    <w:name w:val="WW8Num501261"/>
    <w:rsid w:val="00586E59"/>
  </w:style>
  <w:style w:type="table" w:customStyle="1" w:styleId="Tablaclsica24121">
    <w:name w:val="Tabla clásica 241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586E59"/>
  </w:style>
  <w:style w:type="numbering" w:customStyle="1" w:styleId="Lista4111111121">
    <w:name w:val="Lista 4111111121"/>
    <w:rsid w:val="00586E59"/>
  </w:style>
  <w:style w:type="numbering" w:customStyle="1" w:styleId="WW8Num5012111">
    <w:name w:val="WW8Num5012111"/>
    <w:rsid w:val="00586E59"/>
    <w:pPr>
      <w:numPr>
        <w:numId w:val="84"/>
      </w:numPr>
    </w:pPr>
  </w:style>
  <w:style w:type="table" w:customStyle="1" w:styleId="Tablaconcuadrcula10121">
    <w:name w:val="Tabla con cuadrícula101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586E59"/>
  </w:style>
  <w:style w:type="numbering" w:customStyle="1" w:styleId="Lista41121">
    <w:name w:val="Lista 41121"/>
    <w:basedOn w:val="Sinlista"/>
    <w:rsid w:val="00586E59"/>
  </w:style>
  <w:style w:type="numbering" w:customStyle="1" w:styleId="Sinlista1221">
    <w:name w:val="Sin lista1221"/>
    <w:next w:val="Sinlista"/>
    <w:uiPriority w:val="99"/>
    <w:semiHidden/>
    <w:unhideWhenUsed/>
    <w:rsid w:val="00586E59"/>
  </w:style>
  <w:style w:type="table" w:customStyle="1" w:styleId="Tablaclsica2521">
    <w:name w:val="Tabla clásica 25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586E59"/>
  </w:style>
  <w:style w:type="numbering" w:customStyle="1" w:styleId="Sinlista2221">
    <w:name w:val="Sin lista2221"/>
    <w:next w:val="Sinlista"/>
    <w:uiPriority w:val="99"/>
    <w:semiHidden/>
    <w:unhideWhenUsed/>
    <w:rsid w:val="00586E59"/>
  </w:style>
  <w:style w:type="numbering" w:customStyle="1" w:styleId="WW8Num5011221">
    <w:name w:val="WW8Num5011221"/>
    <w:rsid w:val="00586E59"/>
  </w:style>
  <w:style w:type="numbering" w:customStyle="1" w:styleId="Lista411111221">
    <w:name w:val="Lista 411111221"/>
    <w:rsid w:val="00586E59"/>
  </w:style>
  <w:style w:type="numbering" w:customStyle="1" w:styleId="WW8Num501321">
    <w:name w:val="WW8Num501321"/>
    <w:rsid w:val="00586E59"/>
  </w:style>
  <w:style w:type="numbering" w:customStyle="1" w:styleId="Sinlista3121">
    <w:name w:val="Sin lista3121"/>
    <w:next w:val="Sinlista"/>
    <w:uiPriority w:val="99"/>
    <w:semiHidden/>
    <w:unhideWhenUsed/>
    <w:rsid w:val="00586E59"/>
  </w:style>
  <w:style w:type="table" w:customStyle="1" w:styleId="Tablaclsica24221">
    <w:name w:val="Tabla clásica 242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586E59"/>
    <w:pPr>
      <w:numPr>
        <w:numId w:val="51"/>
      </w:numPr>
    </w:pPr>
  </w:style>
  <w:style w:type="numbering" w:customStyle="1" w:styleId="Lista4111111211">
    <w:name w:val="Lista 4111111211"/>
    <w:rsid w:val="00586E59"/>
    <w:pPr>
      <w:numPr>
        <w:numId w:val="79"/>
      </w:numPr>
    </w:pPr>
  </w:style>
  <w:style w:type="numbering" w:customStyle="1" w:styleId="WW8Num5012221">
    <w:name w:val="WW8Num5012221"/>
    <w:rsid w:val="00586E59"/>
  </w:style>
  <w:style w:type="table" w:customStyle="1" w:styleId="Tablaconcuadrcula10221">
    <w:name w:val="Tabla con cuadrícula102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586E59"/>
  </w:style>
  <w:style w:type="numbering" w:customStyle="1" w:styleId="Lista41221">
    <w:name w:val="Lista 41221"/>
    <w:basedOn w:val="Sinlista"/>
    <w:rsid w:val="00586E59"/>
  </w:style>
  <w:style w:type="numbering" w:customStyle="1" w:styleId="Sinlista1321">
    <w:name w:val="Sin lista1321"/>
    <w:next w:val="Sinlista"/>
    <w:uiPriority w:val="99"/>
    <w:semiHidden/>
    <w:unhideWhenUsed/>
    <w:rsid w:val="00586E59"/>
  </w:style>
  <w:style w:type="table" w:customStyle="1" w:styleId="TableGrid1121">
    <w:name w:val="Table Grid112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586E59"/>
  </w:style>
  <w:style w:type="numbering" w:customStyle="1" w:styleId="Sinlista2321">
    <w:name w:val="Sin lista2321"/>
    <w:next w:val="Sinlista"/>
    <w:uiPriority w:val="99"/>
    <w:semiHidden/>
    <w:unhideWhenUsed/>
    <w:rsid w:val="00586E59"/>
  </w:style>
  <w:style w:type="table" w:customStyle="1" w:styleId="Cuadrculamedia2321">
    <w:name w:val="Cuadrícula media 23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1">
    <w:name w:val="WW8Num5011321"/>
    <w:rsid w:val="00586E59"/>
  </w:style>
  <w:style w:type="numbering" w:customStyle="1" w:styleId="Lista411111321">
    <w:name w:val="Lista 411111321"/>
    <w:rsid w:val="00586E59"/>
  </w:style>
  <w:style w:type="numbering" w:customStyle="1" w:styleId="WW8Num501421">
    <w:name w:val="WW8Num501421"/>
    <w:rsid w:val="00586E59"/>
  </w:style>
  <w:style w:type="numbering" w:customStyle="1" w:styleId="Sinlista3221">
    <w:name w:val="Sin lista3221"/>
    <w:next w:val="Sinlista"/>
    <w:uiPriority w:val="99"/>
    <w:semiHidden/>
    <w:unhideWhenUsed/>
    <w:rsid w:val="00586E59"/>
  </w:style>
  <w:style w:type="table" w:customStyle="1" w:styleId="Tablaclsica24321">
    <w:name w:val="Tabla clásica 243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586E59"/>
  </w:style>
  <w:style w:type="numbering" w:customStyle="1" w:styleId="Lista4111111321">
    <w:name w:val="Lista 4111111321"/>
    <w:rsid w:val="00586E59"/>
  </w:style>
  <w:style w:type="numbering" w:customStyle="1" w:styleId="WW8Num5012321">
    <w:name w:val="WW8Num5012321"/>
    <w:rsid w:val="00586E59"/>
  </w:style>
  <w:style w:type="table" w:customStyle="1" w:styleId="Tablaconcuadrcula10321">
    <w:name w:val="Tabla con cuadrícula103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586E59"/>
    <w:pPr>
      <w:numPr>
        <w:numId w:val="76"/>
      </w:numPr>
    </w:pPr>
  </w:style>
  <w:style w:type="numbering" w:customStyle="1" w:styleId="Lista41311">
    <w:name w:val="Lista 41311"/>
    <w:basedOn w:val="Sinlista"/>
    <w:rsid w:val="00586E59"/>
    <w:pPr>
      <w:numPr>
        <w:numId w:val="78"/>
      </w:numPr>
    </w:pPr>
  </w:style>
  <w:style w:type="numbering" w:customStyle="1" w:styleId="Sinlista1421">
    <w:name w:val="Sin lista1421"/>
    <w:next w:val="Sinlista"/>
    <w:uiPriority w:val="99"/>
    <w:semiHidden/>
    <w:unhideWhenUsed/>
    <w:rsid w:val="00586E59"/>
  </w:style>
  <w:style w:type="table" w:customStyle="1" w:styleId="TableGrid1221">
    <w:name w:val="Table Grid122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586E59"/>
    <w:pPr>
      <w:numPr>
        <w:numId w:val="85"/>
      </w:numPr>
    </w:pPr>
  </w:style>
  <w:style w:type="numbering" w:customStyle="1" w:styleId="Sinlista2421">
    <w:name w:val="Sin lista2421"/>
    <w:next w:val="Sinlista"/>
    <w:uiPriority w:val="99"/>
    <w:semiHidden/>
    <w:unhideWhenUsed/>
    <w:rsid w:val="00586E59"/>
  </w:style>
  <w:style w:type="table" w:customStyle="1" w:styleId="Cuadrculamedia2421">
    <w:name w:val="Cuadrícula media 24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1">
    <w:name w:val="WW8Num5011421"/>
    <w:rsid w:val="00586E59"/>
  </w:style>
  <w:style w:type="numbering" w:customStyle="1" w:styleId="Lista411111421">
    <w:name w:val="Lista 411111421"/>
    <w:rsid w:val="00586E59"/>
  </w:style>
  <w:style w:type="numbering" w:customStyle="1" w:styleId="WW8Num501511">
    <w:name w:val="WW8Num501511"/>
    <w:rsid w:val="00586E59"/>
    <w:pPr>
      <w:numPr>
        <w:numId w:val="81"/>
      </w:numPr>
    </w:pPr>
  </w:style>
  <w:style w:type="numbering" w:customStyle="1" w:styleId="Sinlista3321">
    <w:name w:val="Sin lista3321"/>
    <w:next w:val="Sinlista"/>
    <w:uiPriority w:val="99"/>
    <w:semiHidden/>
    <w:unhideWhenUsed/>
    <w:rsid w:val="00586E59"/>
  </w:style>
  <w:style w:type="table" w:customStyle="1" w:styleId="Tablaclsica24421">
    <w:name w:val="Tabla clásica 244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586E59"/>
    <w:pPr>
      <w:numPr>
        <w:numId w:val="97"/>
      </w:numPr>
    </w:pPr>
  </w:style>
  <w:style w:type="numbering" w:customStyle="1" w:styleId="Lista4111111411">
    <w:name w:val="Lista 4111111411"/>
    <w:rsid w:val="00586E59"/>
    <w:pPr>
      <w:numPr>
        <w:numId w:val="86"/>
      </w:numPr>
    </w:pPr>
  </w:style>
  <w:style w:type="numbering" w:customStyle="1" w:styleId="WW8Num5012411">
    <w:name w:val="WW8Num5012411"/>
    <w:rsid w:val="00586E59"/>
    <w:pPr>
      <w:numPr>
        <w:numId w:val="77"/>
      </w:numPr>
    </w:pPr>
  </w:style>
  <w:style w:type="table" w:customStyle="1" w:styleId="Tablaconcuadrcula10421">
    <w:name w:val="Tabla con cuadrícula104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586E59"/>
  </w:style>
  <w:style w:type="table" w:customStyle="1" w:styleId="TableNormal222">
    <w:name w:val="Table Normal22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586E59"/>
  </w:style>
  <w:style w:type="table" w:customStyle="1" w:styleId="TableNormal321">
    <w:name w:val="Table Normal32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586E59"/>
  </w:style>
  <w:style w:type="table" w:customStyle="1" w:styleId="Tablaconcuadrcula3011">
    <w:name w:val="Tabla con cuadrícula301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1">
    <w:name w:val="TableGrid411"/>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586E59"/>
  </w:style>
  <w:style w:type="table" w:customStyle="1" w:styleId="Tablaconcuadrcula3611">
    <w:name w:val="Tabla con cuadrícula361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586E59"/>
  </w:style>
  <w:style w:type="numbering" w:customStyle="1" w:styleId="Sinlista2511">
    <w:name w:val="Sin lista2511"/>
    <w:next w:val="Sinlista"/>
    <w:uiPriority w:val="99"/>
    <w:semiHidden/>
    <w:unhideWhenUsed/>
    <w:rsid w:val="00586E59"/>
  </w:style>
  <w:style w:type="table" w:customStyle="1" w:styleId="Tablaconcuadrcula111211">
    <w:name w:val="Tabla con cuadrícula1112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586E59"/>
  </w:style>
  <w:style w:type="table" w:customStyle="1" w:styleId="Tablaconcuadrcula12411">
    <w:name w:val="Tabla con cuadrícula12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586E59"/>
  </w:style>
  <w:style w:type="table" w:customStyle="1" w:styleId="Tablaconcuadrcula5411">
    <w:name w:val="Tabla con cuadrícula5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586E59"/>
  </w:style>
  <w:style w:type="table" w:customStyle="1" w:styleId="Tablaconcuadrcula6411">
    <w:name w:val="Tabla con cuadrícula6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586E59"/>
  </w:style>
  <w:style w:type="table" w:customStyle="1" w:styleId="Tablaconcuadrcula7411">
    <w:name w:val="Tabla con cuadrícula7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586E59"/>
  </w:style>
  <w:style w:type="table" w:customStyle="1" w:styleId="Tablaconcuadrcula8411">
    <w:name w:val="Tabla con cuadrícula8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
    <w:name w:val="Sin lista111113"/>
    <w:next w:val="Sinlista"/>
    <w:uiPriority w:val="99"/>
    <w:semiHidden/>
    <w:unhideWhenUsed/>
    <w:rsid w:val="00586E59"/>
  </w:style>
  <w:style w:type="table" w:customStyle="1" w:styleId="Tablaclsica21411">
    <w:name w:val="Tabla clásica 214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586E59"/>
  </w:style>
  <w:style w:type="table" w:customStyle="1" w:styleId="TableGrid1311">
    <w:name w:val="Table Grid13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586E59"/>
  </w:style>
  <w:style w:type="table" w:customStyle="1" w:styleId="Cuadrculamedia22111">
    <w:name w:val="Cuadrícula media 22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586E59"/>
  </w:style>
  <w:style w:type="numbering" w:customStyle="1" w:styleId="Lista4111111511">
    <w:name w:val="Lista 4111111511"/>
    <w:rsid w:val="00586E59"/>
  </w:style>
  <w:style w:type="numbering" w:customStyle="1" w:styleId="WW8Num5012511">
    <w:name w:val="WW8Num5012511"/>
    <w:rsid w:val="00586E59"/>
  </w:style>
  <w:style w:type="table" w:customStyle="1" w:styleId="Tablaclsica241111">
    <w:name w:val="Tabla clásica 241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586E59"/>
  </w:style>
  <w:style w:type="numbering" w:customStyle="1" w:styleId="Lista41111111111">
    <w:name w:val="Lista 41111111111"/>
    <w:rsid w:val="00586E59"/>
  </w:style>
  <w:style w:type="table" w:customStyle="1" w:styleId="Tablaconcuadrcula101111">
    <w:name w:val="Tabla con cuadrícula101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586E59"/>
  </w:style>
  <w:style w:type="numbering" w:customStyle="1" w:styleId="Lista411112">
    <w:name w:val="Lista 411112"/>
    <w:basedOn w:val="Sinlista"/>
    <w:rsid w:val="00586E59"/>
  </w:style>
  <w:style w:type="numbering" w:customStyle="1" w:styleId="Sinlista12111">
    <w:name w:val="Sin lista12111"/>
    <w:next w:val="Sinlista"/>
    <w:uiPriority w:val="99"/>
    <w:semiHidden/>
    <w:unhideWhenUsed/>
    <w:rsid w:val="00586E59"/>
  </w:style>
  <w:style w:type="table" w:customStyle="1" w:styleId="Tablaclsica25111">
    <w:name w:val="Tabla clásica 25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586E59"/>
  </w:style>
  <w:style w:type="numbering" w:customStyle="1" w:styleId="Sinlista22111">
    <w:name w:val="Sin lista22111"/>
    <w:next w:val="Sinlista"/>
    <w:uiPriority w:val="99"/>
    <w:semiHidden/>
    <w:unhideWhenUsed/>
    <w:rsid w:val="00586E59"/>
  </w:style>
  <w:style w:type="numbering" w:customStyle="1" w:styleId="WW8Num50112111">
    <w:name w:val="WW8Num50112111"/>
    <w:rsid w:val="00586E59"/>
  </w:style>
  <w:style w:type="numbering" w:customStyle="1" w:styleId="Lista4111112111">
    <w:name w:val="Lista 4111112111"/>
    <w:rsid w:val="00586E59"/>
  </w:style>
  <w:style w:type="numbering" w:customStyle="1" w:styleId="WW8Num5013111">
    <w:name w:val="WW8Num5013111"/>
    <w:rsid w:val="00586E59"/>
  </w:style>
  <w:style w:type="numbering" w:customStyle="1" w:styleId="Sinlista31111">
    <w:name w:val="Sin lista31111"/>
    <w:next w:val="Sinlista"/>
    <w:uiPriority w:val="99"/>
    <w:semiHidden/>
    <w:unhideWhenUsed/>
    <w:rsid w:val="00586E59"/>
  </w:style>
  <w:style w:type="table" w:customStyle="1" w:styleId="Tablaclsica242111">
    <w:name w:val="Tabla clásica 242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586E59"/>
  </w:style>
  <w:style w:type="table" w:customStyle="1" w:styleId="Tablaconcuadrcula102111">
    <w:name w:val="Tabla con cuadrícula102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586E59"/>
  </w:style>
  <w:style w:type="numbering" w:customStyle="1" w:styleId="Lista412111">
    <w:name w:val="Lista 412111"/>
    <w:basedOn w:val="Sinlista"/>
    <w:rsid w:val="00586E59"/>
  </w:style>
  <w:style w:type="numbering" w:customStyle="1" w:styleId="Sinlista13111">
    <w:name w:val="Sin lista13111"/>
    <w:next w:val="Sinlista"/>
    <w:uiPriority w:val="99"/>
    <w:semiHidden/>
    <w:unhideWhenUsed/>
    <w:rsid w:val="00586E59"/>
  </w:style>
  <w:style w:type="table" w:customStyle="1" w:styleId="TableGrid11111">
    <w:name w:val="Table Grid111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586E59"/>
  </w:style>
  <w:style w:type="numbering" w:customStyle="1" w:styleId="Sinlista23111">
    <w:name w:val="Sin lista23111"/>
    <w:next w:val="Sinlista"/>
    <w:uiPriority w:val="99"/>
    <w:semiHidden/>
    <w:unhideWhenUsed/>
    <w:rsid w:val="00586E59"/>
  </w:style>
  <w:style w:type="table" w:customStyle="1" w:styleId="Cuadrculamedia23111">
    <w:name w:val="Cuadrícula media 23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1">
    <w:name w:val="WW8Num50113111"/>
    <w:rsid w:val="00586E59"/>
  </w:style>
  <w:style w:type="numbering" w:customStyle="1" w:styleId="Lista4111113111">
    <w:name w:val="Lista 4111113111"/>
    <w:rsid w:val="00586E59"/>
  </w:style>
  <w:style w:type="numbering" w:customStyle="1" w:styleId="WW8Num5014111">
    <w:name w:val="WW8Num5014111"/>
    <w:rsid w:val="00586E59"/>
  </w:style>
  <w:style w:type="numbering" w:customStyle="1" w:styleId="Sinlista32111">
    <w:name w:val="Sin lista32111"/>
    <w:next w:val="Sinlista"/>
    <w:uiPriority w:val="99"/>
    <w:semiHidden/>
    <w:unhideWhenUsed/>
    <w:rsid w:val="00586E59"/>
  </w:style>
  <w:style w:type="table" w:customStyle="1" w:styleId="Tablaclsica243111">
    <w:name w:val="Tabla clásica 243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586E59"/>
  </w:style>
  <w:style w:type="numbering" w:customStyle="1" w:styleId="Lista41111113111">
    <w:name w:val="Lista 41111113111"/>
    <w:rsid w:val="00586E59"/>
  </w:style>
  <w:style w:type="numbering" w:customStyle="1" w:styleId="WW8Num50123111">
    <w:name w:val="WW8Num50123111"/>
    <w:rsid w:val="00586E59"/>
  </w:style>
  <w:style w:type="table" w:customStyle="1" w:styleId="Tablaconcuadrcula103111">
    <w:name w:val="Tabla con cuadrícula103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586E59"/>
  </w:style>
  <w:style w:type="table" w:customStyle="1" w:styleId="TableGrid12111">
    <w:name w:val="Table Grid121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586E59"/>
  </w:style>
  <w:style w:type="table" w:customStyle="1" w:styleId="Cuadrculamedia24111">
    <w:name w:val="Cuadrícula media 24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1">
    <w:name w:val="WW8Num50114111"/>
    <w:rsid w:val="00586E59"/>
  </w:style>
  <w:style w:type="numbering" w:customStyle="1" w:styleId="Lista4111114111">
    <w:name w:val="Lista 4111114111"/>
    <w:rsid w:val="00586E59"/>
  </w:style>
  <w:style w:type="numbering" w:customStyle="1" w:styleId="Sinlista33111">
    <w:name w:val="Sin lista33111"/>
    <w:next w:val="Sinlista"/>
    <w:uiPriority w:val="99"/>
    <w:semiHidden/>
    <w:unhideWhenUsed/>
    <w:rsid w:val="00586E59"/>
  </w:style>
  <w:style w:type="table" w:customStyle="1" w:styleId="Tablaclsica244111">
    <w:name w:val="Tabla clásica 244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586E59"/>
  </w:style>
  <w:style w:type="table" w:customStyle="1" w:styleId="TableNormal2111">
    <w:name w:val="Table Normal2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586E59"/>
  </w:style>
  <w:style w:type="table" w:customStyle="1" w:styleId="TableNormal3111">
    <w:name w:val="Table Normal3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586E5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semiHidden/>
    <w:unhideWhenUsed/>
    <w:qFormat/>
    <w:rsid w:val="00586E5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responsivetext">
    <w:name w:val="responsivetext"/>
    <w:basedOn w:val="Fuentedeprrafopredeter"/>
    <w:rsid w:val="00586E59"/>
  </w:style>
  <w:style w:type="character" w:customStyle="1" w:styleId="Mencinsinresolver4">
    <w:name w:val="Mención sin resolver4"/>
    <w:basedOn w:val="Fuentedeprrafopredeter"/>
    <w:uiPriority w:val="99"/>
    <w:semiHidden/>
    <w:unhideWhenUsed/>
    <w:rsid w:val="00586E59"/>
    <w:rPr>
      <w:color w:val="605E5C"/>
      <w:shd w:val="clear" w:color="auto" w:fill="E1DFDD"/>
    </w:rPr>
  </w:style>
  <w:style w:type="character" w:customStyle="1" w:styleId="Mencinsinresolver41">
    <w:name w:val="Mención sin resolver41"/>
    <w:basedOn w:val="Fuentedeprrafopredeter"/>
    <w:uiPriority w:val="99"/>
    <w:semiHidden/>
    <w:unhideWhenUsed/>
    <w:rsid w:val="00586E59"/>
    <w:rPr>
      <w:color w:val="605E5C"/>
      <w:shd w:val="clear" w:color="auto" w:fill="E1DFDD"/>
    </w:rPr>
  </w:style>
  <w:style w:type="table" w:customStyle="1" w:styleId="Cuadrculamedia2131">
    <w:name w:val="Cuadrícula media 2131"/>
    <w:basedOn w:val="Tablanormal"/>
    <w:uiPriority w:val="1"/>
    <w:semiHidden/>
    <w:rsid w:val="00586E59"/>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uiPriority w:val="1"/>
    <w:semiHidden/>
    <w:rsid w:val="00586E59"/>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uiPriority w:val="1"/>
    <w:semiHidden/>
    <w:rsid w:val="00586E59"/>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uiPriority w:val="1"/>
    <w:semiHidden/>
    <w:rsid w:val="00586E59"/>
    <w:pPr>
      <w:spacing w:after="0" w:line="240" w:lineRule="auto"/>
    </w:pPr>
    <w:rPr>
      <w:sz w:val="20"/>
      <w:szCs w:val="20"/>
    </w:rPr>
    <w:tblPr/>
    <w:tblStylePr w:type="band1Vert">
      <w:tblPr/>
      <w:tcPr>
        <w:shd w:val="clear" w:color="auto" w:fill="808080"/>
      </w:tcPr>
    </w:tblStylePr>
  </w:style>
  <w:style w:type="table" w:customStyle="1" w:styleId="Cuadrculamedia2171">
    <w:name w:val="Cuadrícula media 2171"/>
    <w:basedOn w:val="Tablanormal"/>
    <w:uiPriority w:val="1"/>
    <w:semiHidden/>
    <w:rsid w:val="00586E59"/>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uiPriority w:val="1"/>
    <w:semiHidden/>
    <w:rsid w:val="00586E59"/>
    <w:pPr>
      <w:spacing w:after="0" w:line="240" w:lineRule="auto"/>
    </w:pPr>
    <w:rPr>
      <w:sz w:val="20"/>
      <w:szCs w:val="20"/>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586E59"/>
    <w:rPr>
      <w:color w:val="605E5C"/>
      <w:shd w:val="clear" w:color="auto" w:fill="E1DFDD"/>
    </w:rPr>
  </w:style>
  <w:style w:type="paragraph" w:customStyle="1" w:styleId="subcaptulo00">
    <w:name w:val="subcaptulo0"/>
    <w:basedOn w:val="Normal"/>
    <w:rsid w:val="00586E5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586E59"/>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586E5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586E59"/>
    <w:rPr>
      <w:sz w:val="24"/>
      <w:szCs w:val="24"/>
      <w:bdr w:val="none" w:sz="0" w:space="0" w:color="auto" w:frame="1"/>
      <w:vertAlign w:val="baseline"/>
    </w:rPr>
  </w:style>
  <w:style w:type="table" w:customStyle="1" w:styleId="Cuadrculaclara-nfasis11">
    <w:name w:val="Cuadrícula clara - Énfasis 11"/>
    <w:basedOn w:val="Tablanormal"/>
    <w:uiPriority w:val="62"/>
    <w:rsid w:val="00586E5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586E59"/>
  </w:style>
  <w:style w:type="paragraph" w:customStyle="1" w:styleId="xl1429">
    <w:name w:val="xl142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586E59"/>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586E59"/>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586E59"/>
    <w:pPr>
      <w:spacing w:after="0" w:line="240" w:lineRule="auto"/>
    </w:pPr>
    <w:rPr>
      <w:rFonts w:ascii="Courier New" w:eastAsia="Times New Roman" w:hAnsi="Courier New"/>
      <w:sz w:val="24"/>
      <w:szCs w:val="20"/>
      <w:lang w:val="es-ES_tradnl" w:eastAsia="es-ES"/>
    </w:rPr>
  </w:style>
  <w:style w:type="paragraph" w:customStyle="1" w:styleId="listparagraph">
    <w:name w:val="listparagraph"/>
    <w:basedOn w:val="Normal"/>
    <w:uiPriority w:val="99"/>
    <w:qFormat/>
    <w:rsid w:val="00586E59"/>
    <w:pPr>
      <w:spacing w:after="0" w:line="240" w:lineRule="auto"/>
      <w:ind w:left="708"/>
    </w:pPr>
    <w:rPr>
      <w:rFonts w:ascii="Times New Roman" w:eastAsia="Arial Unicode MS" w:hAnsi="Times New Roman"/>
      <w:sz w:val="20"/>
      <w:szCs w:val="20"/>
      <w:lang w:val="es-ES" w:eastAsia="es-ES"/>
    </w:rPr>
  </w:style>
  <w:style w:type="paragraph" w:customStyle="1" w:styleId="cm490">
    <w:name w:val="cm49"/>
    <w:basedOn w:val="Normal"/>
    <w:uiPriority w:val="99"/>
    <w:qFormat/>
    <w:rsid w:val="00586E59"/>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586E59"/>
    <w:pPr>
      <w:tabs>
        <w:tab w:val="center" w:pos="4680"/>
      </w:tabs>
      <w:suppressAutoHyphens/>
      <w:overflowPunct w:val="0"/>
      <w:autoSpaceDE w:val="0"/>
      <w:spacing w:after="0" w:line="240" w:lineRule="auto"/>
      <w:jc w:val="both"/>
    </w:pPr>
    <w:rPr>
      <w:rFonts w:ascii="Arial" w:eastAsia="Times New Roman" w:hAnsi="Arial" w:cs="Arial"/>
      <w:b/>
      <w:spacing w:val="-3"/>
      <w:sz w:val="24"/>
      <w:szCs w:val="24"/>
      <w:lang w:val="es-ES" w:eastAsia="ar-SA"/>
    </w:rPr>
  </w:style>
  <w:style w:type="character" w:customStyle="1" w:styleId="fuenteencabezado1">
    <w:name w:val="fuente_encabezado1"/>
    <w:rsid w:val="00586E59"/>
    <w:rPr>
      <w:rFonts w:ascii="Arial" w:hAnsi="Arial" w:cs="Arial" w:hint="default"/>
      <w:b/>
      <w:bCs/>
      <w:color w:val="A06528"/>
      <w:sz w:val="18"/>
      <w:szCs w:val="18"/>
    </w:rPr>
  </w:style>
  <w:style w:type="character" w:customStyle="1" w:styleId="A20">
    <w:name w:val="A20"/>
    <w:uiPriority w:val="99"/>
    <w:rsid w:val="00586E59"/>
    <w:rPr>
      <w:color w:val="211D1E"/>
      <w:sz w:val="9"/>
      <w:szCs w:val="9"/>
    </w:rPr>
  </w:style>
  <w:style w:type="character" w:customStyle="1" w:styleId="muibutton-label">
    <w:name w:val="muibutton-label"/>
    <w:basedOn w:val="Fuentedeprrafopredeter"/>
    <w:rsid w:val="00586E59"/>
  </w:style>
  <w:style w:type="character" w:customStyle="1" w:styleId="muiiconbutton-label">
    <w:name w:val="muiiconbutton-label"/>
    <w:basedOn w:val="Fuentedeprrafopredeter"/>
    <w:rsid w:val="00586E59"/>
  </w:style>
  <w:style w:type="character" w:customStyle="1" w:styleId="Mencinsinresolver6">
    <w:name w:val="Mención sin resolver6"/>
    <w:basedOn w:val="Fuentedeprrafopredeter"/>
    <w:uiPriority w:val="99"/>
    <w:semiHidden/>
    <w:unhideWhenUsed/>
    <w:rsid w:val="00586E59"/>
    <w:rPr>
      <w:color w:val="605E5C"/>
      <w:shd w:val="clear" w:color="auto" w:fill="E1DFDD"/>
    </w:rPr>
  </w:style>
  <w:style w:type="table" w:customStyle="1" w:styleId="TableNormal81">
    <w:name w:val="Table Normal8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2">
    <w:name w:val="Sin lista182"/>
    <w:next w:val="Sinlista"/>
    <w:uiPriority w:val="99"/>
    <w:semiHidden/>
    <w:unhideWhenUsed/>
    <w:rsid w:val="00586E59"/>
  </w:style>
  <w:style w:type="table" w:customStyle="1" w:styleId="TableNormal91">
    <w:name w:val="Table Normal9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2">
    <w:name w:val="Sin lista192"/>
    <w:next w:val="Sinlista"/>
    <w:uiPriority w:val="99"/>
    <w:semiHidden/>
    <w:unhideWhenUsed/>
    <w:rsid w:val="00586E59"/>
  </w:style>
  <w:style w:type="table" w:customStyle="1" w:styleId="TableNormal132">
    <w:name w:val="Table Normal13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2">
    <w:name w:val="Sin lista202"/>
    <w:next w:val="Sinlista"/>
    <w:uiPriority w:val="99"/>
    <w:semiHidden/>
    <w:unhideWhenUsed/>
    <w:rsid w:val="00586E59"/>
  </w:style>
  <w:style w:type="table" w:customStyle="1" w:styleId="TableNormal171">
    <w:name w:val="Table Normal17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1">
    <w:name w:val="Table Normal18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1">
    <w:name w:val="Table Normal19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1">
    <w:name w:val="Table Normal20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1">
    <w:name w:val="Table Normal24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1">
    <w:name w:val="Table Normal25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10">
    <w:name w:val="font10"/>
    <w:basedOn w:val="Normal"/>
    <w:rsid w:val="00586E59"/>
    <w:pPr>
      <w:spacing w:before="100" w:beforeAutospacing="1" w:after="100" w:afterAutospacing="1" w:line="240" w:lineRule="auto"/>
    </w:pPr>
    <w:rPr>
      <w:rFonts w:ascii="Tahoma" w:eastAsia="Times New Roman" w:hAnsi="Tahoma" w:cs="Tahoma"/>
      <w:b/>
      <w:bCs/>
      <w:color w:val="000000"/>
      <w:sz w:val="44"/>
      <w:szCs w:val="44"/>
      <w:lang w:eastAsia="es-CO"/>
    </w:rPr>
  </w:style>
  <w:style w:type="paragraph" w:customStyle="1" w:styleId="xl300">
    <w:name w:val="xl300"/>
    <w:basedOn w:val="Normal"/>
    <w:rsid w:val="00586E59"/>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586E59"/>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586E59"/>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586E59"/>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586E59"/>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586E59"/>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586E59"/>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586E59"/>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586E59"/>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586E5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586E5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586E59"/>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586E59"/>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586E59"/>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586E59"/>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586E59"/>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586E59"/>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586E59"/>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586E5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586E5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586E59"/>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586E5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586E5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586E5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586E59"/>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586E59"/>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586E59"/>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586E59"/>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586E59"/>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586E59"/>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586E59"/>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586E59"/>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586E5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586E59"/>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586E59"/>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586E59"/>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586E59"/>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586E5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586E5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586E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586E59"/>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586E59"/>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586E59"/>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586E59"/>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586E59"/>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586E59"/>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586E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586E5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586E59"/>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586E5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586E59"/>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586E59"/>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586E59"/>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586E5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586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586E5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586E59"/>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586E59"/>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586E59"/>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586E5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586E59"/>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586E59"/>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586E59"/>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586E59"/>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586E5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586E59"/>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586E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586E59"/>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586E5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586E59"/>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586E5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586E59"/>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586E59"/>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586E5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586E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586E59"/>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586E5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586E59"/>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586E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586E5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586E59"/>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586E59"/>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586E59"/>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586E59"/>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586E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586E59"/>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505">
    <w:name w:val="xl505"/>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586E59"/>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586E5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586E59"/>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586E59"/>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586E59"/>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586E59"/>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586E59"/>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586E59"/>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586E59"/>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586E59"/>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586E59"/>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586E5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586E5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586E5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586E59"/>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586E59"/>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586E5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586E5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586E5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586E5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586E5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586E5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586E59"/>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586E59"/>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586E59"/>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586E59"/>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586E59"/>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586E59"/>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32">
    <w:name w:val="xl33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586E59"/>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table" w:customStyle="1" w:styleId="Tablaconcuadrcula461">
    <w:name w:val="Tabla con cuadrícula46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586E59"/>
    <w:rPr>
      <w:color w:val="605E5C"/>
      <w:shd w:val="clear" w:color="auto" w:fill="E1DFDD"/>
    </w:rPr>
  </w:style>
  <w:style w:type="numbering" w:customStyle="1" w:styleId="Estiloimportado811">
    <w:name w:val="Estilo importado 811"/>
    <w:rsid w:val="00586E59"/>
    <w:pPr>
      <w:numPr>
        <w:numId w:val="98"/>
      </w:numPr>
    </w:pPr>
  </w:style>
  <w:style w:type="character" w:customStyle="1" w:styleId="Mencinsinresolver8">
    <w:name w:val="Mención sin resolver8"/>
    <w:basedOn w:val="Fuentedeprrafopredeter"/>
    <w:uiPriority w:val="99"/>
    <w:semiHidden/>
    <w:unhideWhenUsed/>
    <w:rsid w:val="00586E59"/>
    <w:rPr>
      <w:color w:val="605E5C"/>
      <w:shd w:val="clear" w:color="auto" w:fill="E1DFDD"/>
    </w:rPr>
  </w:style>
  <w:style w:type="character" w:customStyle="1" w:styleId="cf01">
    <w:name w:val="cf01"/>
    <w:basedOn w:val="Fuentedeprrafopredeter"/>
    <w:rsid w:val="00586E59"/>
    <w:rPr>
      <w:rFonts w:ascii="Segoe UI" w:hAnsi="Segoe UI" w:cs="Segoe UI" w:hint="default"/>
      <w:sz w:val="18"/>
      <w:szCs w:val="18"/>
    </w:rPr>
  </w:style>
  <w:style w:type="paragraph" w:customStyle="1" w:styleId="pf0">
    <w:name w:val="pf0"/>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ory-bodyintroduction">
    <w:name w:val="story-body__introduc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echa1">
    <w:name w:val="Fecha1"/>
    <w:basedOn w:val="Fuentedeprrafopredeter"/>
    <w:rsid w:val="00586E59"/>
  </w:style>
  <w:style w:type="paragraph" w:customStyle="1" w:styleId="intro">
    <w:name w:val="intro"/>
    <w:basedOn w:val="Normal"/>
    <w:rsid w:val="00586E5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xt-voz">
    <w:name w:val="txt-voz"/>
    <w:basedOn w:val="Normal"/>
    <w:rsid w:val="00586E5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2">
    <w:name w:val="text-2"/>
    <w:basedOn w:val="Fuentedeprrafopredeter"/>
    <w:rsid w:val="00586E59"/>
  </w:style>
  <w:style w:type="character" w:customStyle="1" w:styleId="text-color-primary">
    <w:name w:val="text-color-primary"/>
    <w:basedOn w:val="Fuentedeprrafopredeter"/>
    <w:rsid w:val="00586E59"/>
  </w:style>
  <w:style w:type="character" w:customStyle="1" w:styleId="articulo-subtitulo">
    <w:name w:val="articulo-subtitulo"/>
    <w:basedOn w:val="Fuentedeprrafopredeter"/>
    <w:rsid w:val="00586E59"/>
  </w:style>
  <w:style w:type="paragraph" w:customStyle="1" w:styleId="autor">
    <w:name w:val="autor"/>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pigraph">
    <w:name w:val="epigraph"/>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ield">
    <w:name w:val="field"/>
    <w:basedOn w:val="Fuentedeprrafopredeter"/>
    <w:rsid w:val="00586E59"/>
  </w:style>
  <w:style w:type="character" w:customStyle="1" w:styleId="vortaltextarea">
    <w:name w:val="vortaltextarea"/>
    <w:basedOn w:val="Fuentedeprrafopredeter"/>
    <w:rsid w:val="00586E59"/>
  </w:style>
  <w:style w:type="character" w:customStyle="1" w:styleId="td-post-date">
    <w:name w:val="td-post-date"/>
    <w:basedOn w:val="Fuentedeprrafopredeter"/>
    <w:rsid w:val="00586E59"/>
  </w:style>
  <w:style w:type="character" w:customStyle="1" w:styleId="ms-comm-ratingcountcontainer">
    <w:name w:val="ms-comm-ratingcountcontainer"/>
    <w:basedOn w:val="Fuentedeprrafopredeter"/>
    <w:rsid w:val="00586E59"/>
  </w:style>
  <w:style w:type="character" w:customStyle="1" w:styleId="Fecha2">
    <w:name w:val="Fecha2"/>
    <w:basedOn w:val="Fuentedeprrafopredeter"/>
    <w:rsid w:val="00586E59"/>
  </w:style>
  <w:style w:type="paragraph" w:customStyle="1" w:styleId="d23-authors-name-txt-ctn">
    <w:name w:val="d23-authors-name-txt-ct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23-author-name">
    <w:name w:val="d23-author-name"/>
    <w:basedOn w:val="Fuentedeprrafopredeter"/>
    <w:rsid w:val="00586E59"/>
  </w:style>
  <w:style w:type="character" w:customStyle="1" w:styleId="d23-article-date">
    <w:name w:val="d23-article-date"/>
    <w:basedOn w:val="Fuentedeprrafopredeter"/>
    <w:rsid w:val="00586E59"/>
  </w:style>
  <w:style w:type="character" w:customStyle="1" w:styleId="d23-buttons-text">
    <w:name w:val="d23-buttons-text"/>
    <w:basedOn w:val="Fuentedeprrafopredeter"/>
    <w:rsid w:val="00586E59"/>
  </w:style>
  <w:style w:type="paragraph" w:customStyle="1" w:styleId="d23-buttons-text1">
    <w:name w:val="d23-buttons-text1"/>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23-recommended-cardinfo-interest-you">
    <w:name w:val="d23-recommended-card__info-interest-you"/>
    <w:basedOn w:val="Fuentedeprrafopredeter"/>
    <w:rsid w:val="00586E59"/>
  </w:style>
  <w:style w:type="character" w:customStyle="1" w:styleId="d23-recommended-cardinfo-title">
    <w:name w:val="d23-recommended-card__info-title"/>
    <w:basedOn w:val="Fuentedeprrafopredeter"/>
    <w:rsid w:val="00586E59"/>
  </w:style>
  <w:style w:type="paragraph" w:customStyle="1" w:styleId="mensaje">
    <w:name w:val="mensaje"/>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to-description">
    <w:name w:val="foto-descrip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ssiermaininfodetailboxtitlelabel">
    <w:name w:val="dossiermaininfodetailboxtitlelabel"/>
    <w:basedOn w:val="Fuentedeprrafopredeter"/>
    <w:rsid w:val="00586E59"/>
  </w:style>
  <w:style w:type="character" w:customStyle="1" w:styleId="Heading2Char">
    <w:name w:val="Heading 2 Char"/>
    <w:aliases w:val="título 2 Char,Edgar 2 Char,H2 Char,h2 Char,l2 Char,list 2 Char,list 2 Char,heading 2TOC Char,Head 2 Char,List level 2 Char,Header 2 Char,AL Título 2 Char,Title2 Char,Title2 AL Char,Text 1 Char,Title Header2 Char,Título 2 -BCN Char,A Char"/>
    <w:basedOn w:val="Fuentedeprrafopredeter"/>
    <w:uiPriority w:val="9"/>
    <w:semiHidden/>
    <w:rsid w:val="00586E59"/>
    <w:rPr>
      <w:rFonts w:ascii="Calibri" w:eastAsia="Times New Roman" w:hAnsi="Calibri" w:cs="Times New Roman"/>
      <w:b/>
      <w:bCs/>
      <w:i/>
      <w:iCs/>
      <w:sz w:val="28"/>
      <w:szCs w:val="28"/>
      <w:lang w:val="es-ES" w:eastAsia="es-ES"/>
    </w:rPr>
  </w:style>
  <w:style w:type="paragraph" w:customStyle="1" w:styleId="detalletextintro">
    <w:name w:val="detalle_text_intro"/>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9">
    <w:name w:val="Mención sin resolver9"/>
    <w:basedOn w:val="Fuentedeprrafopredeter"/>
    <w:uiPriority w:val="99"/>
    <w:semiHidden/>
    <w:unhideWhenUsed/>
    <w:rsid w:val="00586E59"/>
    <w:rPr>
      <w:color w:val="605E5C"/>
      <w:shd w:val="clear" w:color="auto" w:fill="E1DFDD"/>
    </w:rPr>
  </w:style>
  <w:style w:type="character" w:customStyle="1" w:styleId="Mencinsinresolver10">
    <w:name w:val="Mención sin resolver10"/>
    <w:basedOn w:val="Fuentedeprrafopredeter"/>
    <w:uiPriority w:val="99"/>
    <w:semiHidden/>
    <w:unhideWhenUsed/>
    <w:rsid w:val="00586E59"/>
    <w:rPr>
      <w:color w:val="605E5C"/>
      <w:shd w:val="clear" w:color="auto" w:fill="E1DFDD"/>
    </w:rPr>
  </w:style>
  <w:style w:type="character" w:styleId="Mencinsinresolver">
    <w:name w:val="Unresolved Mention"/>
    <w:basedOn w:val="Fuentedeprrafopredeter"/>
    <w:uiPriority w:val="99"/>
    <w:semiHidden/>
    <w:unhideWhenUsed/>
    <w:rsid w:val="00586E59"/>
    <w:rPr>
      <w:color w:val="605E5C"/>
      <w:shd w:val="clear" w:color="auto" w:fill="E1DFDD"/>
    </w:rPr>
  </w:style>
  <w:style w:type="character" w:customStyle="1" w:styleId="Cuerpodeltexto2Negrita">
    <w:name w:val="Cuerpo del texto (2) + Negrita"/>
    <w:basedOn w:val="Fuentedeprrafopredeter"/>
    <w:rsid w:val="00586E59"/>
    <w:rPr>
      <w:rFonts w:ascii="Arial" w:eastAsia="Arial" w:hAnsi="Arial" w:cs="Arial"/>
      <w:b/>
      <w:bCs/>
      <w:i w:val="0"/>
      <w:iCs w:val="0"/>
      <w:smallCaps w:val="0"/>
      <w:strike w:val="0"/>
      <w:color w:val="000000"/>
      <w:spacing w:val="0"/>
      <w:w w:val="100"/>
      <w:position w:val="0"/>
      <w:sz w:val="24"/>
      <w:szCs w:val="24"/>
      <w:u w:val="none"/>
      <w:lang w:val="es-ES" w:eastAsia="es-ES" w:bidi="es-ES"/>
    </w:rPr>
  </w:style>
  <w:style w:type="paragraph" w:customStyle="1" w:styleId="pdq2pgselectionanchorcontainer">
    <w:name w:val="pdq2pg_selectionanchorcontainer"/>
    <w:basedOn w:val="Normal"/>
    <w:rsid w:val="002E477D"/>
    <w:pPr>
      <w:spacing w:before="100" w:beforeAutospacing="1" w:after="100" w:afterAutospacing="1" w:line="240" w:lineRule="auto"/>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806E4-0177-490E-AF9F-C6F7CE2A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9</Pages>
  <Words>3589</Words>
  <Characters>19740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Mariluz Arenas Parra</cp:lastModifiedBy>
  <cp:revision>29</cp:revision>
  <cp:lastPrinted>2025-08-19T20:16:00Z</cp:lastPrinted>
  <dcterms:created xsi:type="dcterms:W3CDTF">2026-05-27T21:29:00Z</dcterms:created>
  <dcterms:modified xsi:type="dcterms:W3CDTF">2026-10-09T15:41:00Z</dcterms:modified>
</cp:coreProperties>
</file>