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4B383" w14:textId="77777777" w:rsidR="0094096B" w:rsidRPr="00EB21CA" w:rsidRDefault="0094096B" w:rsidP="0094096B">
      <w:pPr>
        <w:jc w:val="center"/>
        <w:rPr>
          <w:b/>
          <w:lang w:val="es-ES_tradnl" w:eastAsia="es-ES"/>
        </w:rPr>
      </w:pPr>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6FF6B8F6" w14:textId="77777777" w:rsidR="0094096B" w:rsidRPr="00EB21CA" w:rsidRDefault="0094096B" w:rsidP="0094096B">
      <w:pPr>
        <w:rPr>
          <w:b/>
          <w:bCs/>
          <w:lang w:val="es-ES_tradnl" w:eastAsia="es-CO"/>
        </w:rPr>
      </w:pPr>
    </w:p>
    <w:p w14:paraId="710C35A0" w14:textId="77777777" w:rsidR="0094096B" w:rsidRPr="00EB21CA" w:rsidRDefault="0094096B" w:rsidP="0094096B">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7C723EB2" w14:textId="6722A263" w:rsidR="0094096B" w:rsidRDefault="0094096B" w:rsidP="0094096B"/>
    <w:p w14:paraId="36BC94E5" w14:textId="77777777" w:rsidR="0094096B" w:rsidRPr="00EB21CA" w:rsidRDefault="0094096B" w:rsidP="0094096B"/>
    <w:p w14:paraId="399A4484" w14:textId="0B79FE5E" w:rsidR="00B16FC3" w:rsidRDefault="0094096B" w:rsidP="00B16FC3">
      <w:pPr>
        <w:pStyle w:val="Textoindependiente"/>
        <w:jc w:val="both"/>
        <w:rPr>
          <w:i/>
        </w:rPr>
      </w:pPr>
      <w:r w:rsidRPr="00EB21CA">
        <w:rPr>
          <w:b/>
        </w:rPr>
        <w:t xml:space="preserve">Objeto: </w:t>
      </w:r>
      <w:bookmarkStart w:id="0" w:name="_GoBack"/>
      <w:bookmarkEnd w:id="0"/>
      <w:r w:rsidR="00B16FC3" w:rsidRPr="001A0D82">
        <w:rPr>
          <w:bCs/>
        </w:rPr>
        <w:t>“</w:t>
      </w:r>
      <w:r w:rsidR="00B16FC3" w:rsidRPr="001A0D82">
        <w:rPr>
          <w:i/>
        </w:rPr>
        <w:t>Suministro de insumos, equipos y herramientas para la restauración de los sistemas agrícolas y piscícolas comunitarios tradicionales de las comunidades étnicas en la subregión Sanquianga y Pacífico Sur del departamento Nariño.”</w:t>
      </w:r>
    </w:p>
    <w:p w14:paraId="6E4361A1" w14:textId="77777777" w:rsidR="00B16FC3" w:rsidRDefault="00B16FC3" w:rsidP="00B16FC3">
      <w:pPr>
        <w:pStyle w:val="Textoindependiente"/>
        <w:jc w:val="both"/>
        <w:rPr>
          <w:i/>
        </w:rPr>
      </w:pPr>
    </w:p>
    <w:p w14:paraId="2A0549FC" w14:textId="77777777" w:rsidR="00B16FC3" w:rsidRDefault="00B16FC3" w:rsidP="00B16FC3">
      <w:pPr>
        <w:pStyle w:val="Textoindependiente"/>
        <w:jc w:val="both"/>
        <w:rPr>
          <w:i/>
        </w:rPr>
      </w:pPr>
      <w:r>
        <w:rPr>
          <w:i/>
        </w:rPr>
        <w:t xml:space="preserve">Cada uno de los contratos que se deriven de los correspondientes lotes tendrán por objeto: </w:t>
      </w:r>
    </w:p>
    <w:p w14:paraId="27F422FD" w14:textId="77777777" w:rsidR="00B16FC3" w:rsidRDefault="00B16FC3" w:rsidP="00B16FC3">
      <w:pPr>
        <w:pStyle w:val="Textoindependiente"/>
        <w:jc w:val="both"/>
        <w:rPr>
          <w:i/>
        </w:rPr>
      </w:pPr>
    </w:p>
    <w:p w14:paraId="5BEF009A" w14:textId="77777777" w:rsidR="00B16FC3" w:rsidRPr="00E63D1F" w:rsidRDefault="00B16FC3" w:rsidP="00B16FC3">
      <w:pPr>
        <w:pStyle w:val="Textoindependiente"/>
        <w:jc w:val="both"/>
        <w:rPr>
          <w:i/>
        </w:rPr>
      </w:pPr>
      <w:r>
        <w:t xml:space="preserve">LOTE 1: </w:t>
      </w:r>
      <w:r w:rsidRPr="00E63D1F">
        <w:rPr>
          <w:i/>
        </w:rPr>
        <w:t>Suministro de equipos y herramientas para la restauración de los sistemas agrícolas y piscícolas comunitarios tradicionales de las comunidades étnicas en la subregión Sanquianga y Pacífico Sur del departamento Nariño.”</w:t>
      </w:r>
    </w:p>
    <w:p w14:paraId="7AF6F2BA" w14:textId="77777777" w:rsidR="00B16FC3" w:rsidRPr="00E63D1F" w:rsidRDefault="00B16FC3" w:rsidP="00B16FC3">
      <w:pPr>
        <w:pStyle w:val="Textoindependiente"/>
        <w:jc w:val="both"/>
        <w:rPr>
          <w:i/>
        </w:rPr>
      </w:pPr>
    </w:p>
    <w:p w14:paraId="6ECAC127" w14:textId="77777777" w:rsidR="00B16FC3" w:rsidRPr="00E63D1F" w:rsidRDefault="00B16FC3" w:rsidP="00B16FC3">
      <w:pPr>
        <w:pStyle w:val="Textoindependiente"/>
        <w:jc w:val="both"/>
        <w:rPr>
          <w:i/>
        </w:rPr>
      </w:pPr>
      <w:r w:rsidRPr="00E63D1F">
        <w:rPr>
          <w:i/>
        </w:rPr>
        <w:t>LOTE 2: Suministro de insumos para la restauración de los sistemas agrícolas y piscícolas comunitarios tradicionales de las comunidades étnicas en la subregión Sanquianga y Pacífico Sur del departamento Nariño.”</w:t>
      </w:r>
    </w:p>
    <w:p w14:paraId="7360F179" w14:textId="77777777" w:rsidR="00B16FC3" w:rsidRPr="00A96031" w:rsidRDefault="00B16FC3" w:rsidP="00B16FC3">
      <w:pPr>
        <w:jc w:val="both"/>
        <w:rPr>
          <w:b/>
          <w:bCs/>
        </w:rPr>
      </w:pPr>
    </w:p>
    <w:p w14:paraId="6D6AFD3C" w14:textId="5839B9D0" w:rsidR="0094096B" w:rsidRPr="00EB21CA" w:rsidRDefault="0094096B" w:rsidP="00B16FC3">
      <w:pPr>
        <w:pStyle w:val="Textoindependiente"/>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F1C91A4" w14:textId="7C3BC069"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14:paraId="60782A45" w14:textId="77777777" w:rsidTr="0094096B">
        <w:trPr>
          <w:trHeight w:val="284"/>
        </w:trPr>
        <w:tc>
          <w:tcPr>
            <w:tcW w:w="2843" w:type="dxa"/>
            <w:shd w:val="clear" w:color="auto" w:fill="auto"/>
          </w:tcPr>
          <w:p w14:paraId="560C09A2" w14:textId="77777777" w:rsidR="0094096B" w:rsidRPr="00EB21CA" w:rsidRDefault="0094096B" w:rsidP="0094096B">
            <w:pPr>
              <w:jc w:val="center"/>
              <w:rPr>
                <w:b/>
              </w:rPr>
            </w:pPr>
            <w:r w:rsidRPr="00EB21CA">
              <w:rPr>
                <w:b/>
              </w:rPr>
              <w:t>Nombre del integrante a cargo de la actividad</w:t>
            </w:r>
          </w:p>
        </w:tc>
        <w:tc>
          <w:tcPr>
            <w:tcW w:w="2116" w:type="dxa"/>
            <w:shd w:val="clear" w:color="auto" w:fill="auto"/>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shd w:val="clear" w:color="auto" w:fill="auto"/>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94096B">
        <w:trPr>
          <w:trHeight w:val="284"/>
        </w:trPr>
        <w:tc>
          <w:tcPr>
            <w:tcW w:w="2843" w:type="dxa"/>
          </w:tcPr>
          <w:p w14:paraId="7CFA7A65" w14:textId="77777777" w:rsidR="0094096B" w:rsidRPr="00EB21CA" w:rsidRDefault="0094096B" w:rsidP="0094096B">
            <w:pPr>
              <w:rPr>
                <w:b/>
              </w:rPr>
            </w:pPr>
          </w:p>
        </w:tc>
        <w:tc>
          <w:tcPr>
            <w:tcW w:w="2116" w:type="dxa"/>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94096B">
        <w:trPr>
          <w:trHeight w:val="284"/>
        </w:trPr>
        <w:tc>
          <w:tcPr>
            <w:tcW w:w="2843" w:type="dxa"/>
          </w:tcPr>
          <w:p w14:paraId="11897F17" w14:textId="77777777" w:rsidR="0094096B" w:rsidRPr="00EB21CA" w:rsidRDefault="0094096B" w:rsidP="0094096B"/>
        </w:tc>
        <w:tc>
          <w:tcPr>
            <w:tcW w:w="2116" w:type="dxa"/>
          </w:tcPr>
          <w:p w14:paraId="62DD448F" w14:textId="77777777" w:rsidR="0094096B" w:rsidRPr="00EB21CA" w:rsidRDefault="0094096B" w:rsidP="0094096B"/>
        </w:tc>
        <w:tc>
          <w:tcPr>
            <w:tcW w:w="3229" w:type="dxa"/>
          </w:tcPr>
          <w:p w14:paraId="5D9C0C6C" w14:textId="77777777" w:rsidR="0094096B" w:rsidRPr="00EB21CA" w:rsidRDefault="0094096B" w:rsidP="0094096B"/>
        </w:tc>
      </w:tr>
      <w:tr w:rsidR="0094096B" w:rsidRPr="00EB21CA" w14:paraId="49AC2BFC" w14:textId="77777777" w:rsidTr="0094096B">
        <w:trPr>
          <w:trHeight w:val="284"/>
        </w:trPr>
        <w:tc>
          <w:tcPr>
            <w:tcW w:w="2843" w:type="dxa"/>
          </w:tcPr>
          <w:p w14:paraId="6CF73433" w14:textId="77777777" w:rsidR="0094096B" w:rsidRPr="00EB21CA" w:rsidRDefault="0094096B" w:rsidP="0094096B"/>
        </w:tc>
        <w:tc>
          <w:tcPr>
            <w:tcW w:w="2116" w:type="dxa"/>
          </w:tcPr>
          <w:p w14:paraId="629A838F" w14:textId="77777777" w:rsidR="0094096B" w:rsidRPr="00EB21CA" w:rsidRDefault="0094096B" w:rsidP="0094096B"/>
        </w:tc>
        <w:tc>
          <w:tcPr>
            <w:tcW w:w="3229" w:type="dxa"/>
          </w:tcPr>
          <w:p w14:paraId="5CB5E8AD" w14:textId="77777777" w:rsidR="0094096B" w:rsidRPr="00EB21CA" w:rsidRDefault="0094096B" w:rsidP="0094096B"/>
        </w:tc>
      </w:tr>
    </w:tbl>
    <w:p w14:paraId="19010D70" w14:textId="6523264E" w:rsidR="0094096B" w:rsidRDefault="0094096B" w:rsidP="0094096B">
      <w:pPr>
        <w:widowControl/>
        <w:autoSpaceDE/>
        <w:autoSpaceDN/>
        <w:ind w:left="708"/>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lastRenderedPageBreak/>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r w:rsidRPr="00EB21CA">
        <w:rPr>
          <w:b/>
          <w:bCs/>
          <w:lang w:val="es-ES_tradnl" w:eastAsia="es-ES"/>
        </w:rPr>
        <w:t>ii</w:t>
      </w:r>
      <w:r w:rsidRPr="00EB21CA">
        <w:rPr>
          <w:lang w:val="es-ES_tradnl" w:eastAsia="es-ES"/>
        </w:rPr>
        <w:t>) Notificarse, (</w:t>
      </w:r>
      <w:r w:rsidRPr="00EB21CA">
        <w:rPr>
          <w:b/>
          <w:bCs/>
          <w:lang w:val="es-ES_tradnl" w:eastAsia="es-ES"/>
        </w:rPr>
        <w:t>iii</w:t>
      </w:r>
      <w:r w:rsidRPr="00EB21CA">
        <w:rPr>
          <w:lang w:val="es-ES_tradnl" w:eastAsia="es-ES"/>
        </w:rPr>
        <w:t>) Responder los requerimientos y aclaraciones que formule el Departamento en el curso del proceso de selección; (</w:t>
      </w:r>
      <w:r w:rsidRPr="00EB21CA">
        <w:rPr>
          <w:b/>
          <w:bCs/>
          <w:lang w:val="es-ES_tradnl" w:eastAsia="es-ES"/>
        </w:rPr>
        <w:t>iv</w:t>
      </w:r>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Suscribir los documentos que se requieran, incluso el contrato de ser el caso, y (</w:t>
      </w:r>
      <w:r w:rsidRPr="00EB21CA">
        <w:rPr>
          <w:b/>
          <w:bCs/>
          <w:lang w:val="es-ES_tradnl" w:eastAsia="es-ES"/>
        </w:rPr>
        <w:t>vii</w:t>
      </w:r>
      <w:r w:rsidRPr="00EB21CA">
        <w:rPr>
          <w:lang w:val="es-ES_tradnl" w:eastAsia="es-ES"/>
        </w:rPr>
        <w:t xml:space="preserve">) Representarlos judicial o 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negocial entre los integrantes.] </w:t>
      </w:r>
    </w:p>
    <w:p w14:paraId="7C64D6A2" w14:textId="77777777" w:rsidR="0094096B" w:rsidRPr="00EB21CA" w:rsidRDefault="0094096B" w:rsidP="0094096B">
      <w:pPr>
        <w:adjustRightInd w:val="0"/>
        <w:rPr>
          <w:lang w:val="es-ES_tradnl" w:eastAsia="es-ES"/>
        </w:rPr>
      </w:pPr>
    </w:p>
    <w:p w14:paraId="438AED74" w14:textId="77777777"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14:paraId="43C4447F" w14:textId="77777777" w:rsidR="0094096B" w:rsidRPr="00EB21CA" w:rsidRDefault="0094096B"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44DF60" w14:textId="77777777" w:rsidR="005348E4" w:rsidRDefault="005348E4">
      <w:r>
        <w:separator/>
      </w:r>
    </w:p>
  </w:endnote>
  <w:endnote w:type="continuationSeparator" w:id="0">
    <w:p w14:paraId="63FEA8E9" w14:textId="77777777" w:rsidR="005348E4" w:rsidRDefault="00534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Times New Roman"/>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612CF" w14:textId="77777777" w:rsidR="005348E4" w:rsidRDefault="005348E4">
      <w:r>
        <w:separator/>
      </w:r>
    </w:p>
  </w:footnote>
  <w:footnote w:type="continuationSeparator" w:id="0">
    <w:p w14:paraId="6A3E639F" w14:textId="77777777" w:rsidR="005348E4" w:rsidRDefault="00534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56A38">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2268" w:type="dxa"/>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134BBDBA"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B16FC3">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B16FC3">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9pt;height:11.9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A1F81"/>
    <w:rsid w:val="000C63B7"/>
    <w:rsid w:val="000D1710"/>
    <w:rsid w:val="000F3D6B"/>
    <w:rsid w:val="000F75B8"/>
    <w:rsid w:val="00100B75"/>
    <w:rsid w:val="00105C6B"/>
    <w:rsid w:val="00105D1C"/>
    <w:rsid w:val="00111516"/>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3DBD"/>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667E"/>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348E4"/>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93A8A"/>
    <w:rsid w:val="007A41CB"/>
    <w:rsid w:val="007B058A"/>
    <w:rsid w:val="007B07E0"/>
    <w:rsid w:val="007C375C"/>
    <w:rsid w:val="007C64B6"/>
    <w:rsid w:val="007C670C"/>
    <w:rsid w:val="007D1CC6"/>
    <w:rsid w:val="007D2A6E"/>
    <w:rsid w:val="007D49C0"/>
    <w:rsid w:val="007D60A9"/>
    <w:rsid w:val="007F4468"/>
    <w:rsid w:val="007F5479"/>
    <w:rsid w:val="0080075B"/>
    <w:rsid w:val="008053E5"/>
    <w:rsid w:val="008477C7"/>
    <w:rsid w:val="00866B36"/>
    <w:rsid w:val="008721ED"/>
    <w:rsid w:val="00874B22"/>
    <w:rsid w:val="008812E5"/>
    <w:rsid w:val="00881339"/>
    <w:rsid w:val="008857C6"/>
    <w:rsid w:val="0089373E"/>
    <w:rsid w:val="008A4A18"/>
    <w:rsid w:val="008A5191"/>
    <w:rsid w:val="008B4F98"/>
    <w:rsid w:val="008C1DBD"/>
    <w:rsid w:val="008E46C4"/>
    <w:rsid w:val="0090123F"/>
    <w:rsid w:val="00901CAB"/>
    <w:rsid w:val="00906BC5"/>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2729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16FC3"/>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0DBE"/>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FA9"/>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1" w:unhideWhenUsed="1" w:qFormat="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 w:type="character" w:customStyle="1" w:styleId="TextoindependienteCar">
    <w:name w:val="Texto independiente Car"/>
    <w:basedOn w:val="Fuentedeprrafopredeter"/>
    <w:link w:val="Textoindependiente"/>
    <w:uiPriority w:val="1"/>
    <w:rsid w:val="00213DBD"/>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652</Words>
  <Characters>3586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7</cp:revision>
  <dcterms:created xsi:type="dcterms:W3CDTF">2026-04-26T04:13:00Z</dcterms:created>
  <dcterms:modified xsi:type="dcterms:W3CDTF">2026-09-24T22:54:00Z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