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BF6EB6" w14:textId="77777777" w:rsidR="007C35D8" w:rsidRPr="00135885" w:rsidRDefault="007C35D8" w:rsidP="007C35D8">
      <w:pPr>
        <w:jc w:val="center"/>
        <w:rPr>
          <w:rFonts w:ascii="Tahoma" w:hAnsi="Tahoma" w:cs="Tahoma"/>
          <w:b/>
        </w:rPr>
      </w:pPr>
      <w:r w:rsidRPr="00135885">
        <w:rPr>
          <w:rFonts w:ascii="Tahoma" w:hAnsi="Tahoma" w:cs="Tahoma"/>
          <w:b/>
        </w:rPr>
        <w:t xml:space="preserve">FORMULARIO </w:t>
      </w:r>
      <w:r w:rsidR="00D176C8" w:rsidRPr="00135885">
        <w:rPr>
          <w:rFonts w:ascii="Tahoma" w:hAnsi="Tahoma" w:cs="Tahoma"/>
          <w:b/>
        </w:rPr>
        <w:t xml:space="preserve">N° </w:t>
      </w:r>
      <w:r w:rsidR="00712961" w:rsidRPr="00135885">
        <w:rPr>
          <w:rFonts w:ascii="Tahoma" w:hAnsi="Tahoma" w:cs="Tahoma"/>
          <w:b/>
        </w:rPr>
        <w:t>7</w:t>
      </w:r>
    </w:p>
    <w:p w14:paraId="197A5129" w14:textId="77777777" w:rsidR="00135885" w:rsidRPr="00135885" w:rsidRDefault="00135885" w:rsidP="007C35D8">
      <w:pPr>
        <w:jc w:val="center"/>
        <w:rPr>
          <w:rFonts w:ascii="Tahoma" w:hAnsi="Tahoma" w:cs="Tahoma"/>
          <w:b/>
        </w:rPr>
      </w:pPr>
    </w:p>
    <w:p w14:paraId="281470B1" w14:textId="757609DB" w:rsidR="00135885" w:rsidRPr="00135885" w:rsidRDefault="00206ED6" w:rsidP="00135885">
      <w:pPr>
        <w:spacing w:line="0" w:lineRule="atLeast"/>
        <w:jc w:val="both"/>
      </w:pPr>
      <w:r w:rsidRPr="00206ED6">
        <w:t xml:space="preserve">Proceso N° </w:t>
      </w:r>
      <w:sdt>
        <w:sdtPr>
          <w:rPr>
            <w:b/>
            <w:bCs/>
          </w:rPr>
          <w:id w:val="-1191220714"/>
          <w:placeholder>
            <w:docPart w:val="07389589E00B424B9C710B0A6514F9BA"/>
          </w:placeholder>
          <w:text/>
        </w:sdtPr>
        <w:sdtEndPr/>
        <w:sdtContent>
          <w:r w:rsidR="004410DC" w:rsidRPr="004410DC">
            <w:rPr>
              <w:b/>
              <w:bCs/>
            </w:rPr>
            <w:t xml:space="preserve">PN DEGUN MIC </w:t>
          </w:r>
          <w:r w:rsidR="00645585">
            <w:rPr>
              <w:b/>
              <w:bCs/>
            </w:rPr>
            <w:t>03</w:t>
          </w:r>
          <w:r w:rsidR="00E36898">
            <w:rPr>
              <w:b/>
              <w:bCs/>
            </w:rPr>
            <w:t>5</w:t>
          </w:r>
          <w:r w:rsidR="00645585">
            <w:rPr>
              <w:b/>
              <w:bCs/>
            </w:rPr>
            <w:t xml:space="preserve"> 2026</w:t>
          </w:r>
        </w:sdtContent>
      </w:sdt>
      <w:r w:rsidRPr="00206ED6">
        <w:t>,</w:t>
      </w:r>
      <w:r>
        <w:rPr>
          <w:sz w:val="18"/>
          <w:szCs w:val="18"/>
        </w:rPr>
        <w:t xml:space="preserve"> </w:t>
      </w:r>
      <w:r w:rsidR="00135885" w:rsidRPr="00135885">
        <w:t xml:space="preserve">Objeto del proceso de Contratación: </w:t>
      </w:r>
      <w:r w:rsidR="00135885" w:rsidRPr="00135885">
        <w:rPr>
          <w:b/>
        </w:rPr>
        <w:t>“</w:t>
      </w:r>
      <w:r w:rsidR="00645585" w:rsidRPr="000216E5">
        <w:rPr>
          <w:b/>
        </w:rPr>
        <w:t>PRESTACIÓN DEL SERVICIO DE MANTENIMIENTO PREVENTIVO Y CORRECTIVO A TODO COSTO INCLUIDO EL SUMINISTRO DE REPUESTOS Y ACCESORIOS PARA LOS EQUIPOS DE TRANSPORTE FLUVIAL ASIGNADOS AL DEPARTAMENTO DE POLICÍA GUAINÍA</w:t>
      </w:r>
      <w:r w:rsidR="00135885" w:rsidRPr="00135885">
        <w:rPr>
          <w:b/>
          <w:bCs/>
        </w:rPr>
        <w:t>”.</w:t>
      </w:r>
    </w:p>
    <w:p w14:paraId="42DC7687" w14:textId="77777777" w:rsidR="00135885" w:rsidRPr="00135885" w:rsidRDefault="00135885" w:rsidP="007C35D8">
      <w:pPr>
        <w:jc w:val="center"/>
        <w:rPr>
          <w:rFonts w:ascii="Tahoma" w:hAnsi="Tahoma" w:cs="Tahoma"/>
          <w:b/>
        </w:rPr>
      </w:pPr>
    </w:p>
    <w:p w14:paraId="40074071" w14:textId="77777777" w:rsidR="007C35D8" w:rsidRPr="00135885" w:rsidRDefault="007C35D8" w:rsidP="007C35D8">
      <w:pPr>
        <w:jc w:val="center"/>
        <w:rPr>
          <w:rFonts w:ascii="Tahoma" w:hAnsi="Tahoma" w:cs="Tahoma"/>
          <w:b/>
        </w:rPr>
      </w:pPr>
    </w:p>
    <w:p w14:paraId="7140007F" w14:textId="77777777" w:rsidR="009D3E80" w:rsidRPr="00135885" w:rsidRDefault="007C263D" w:rsidP="009D3E80">
      <w:pPr>
        <w:adjustRightInd w:val="0"/>
        <w:jc w:val="center"/>
        <w:rPr>
          <w:rFonts w:eastAsia="Calibri"/>
          <w:b/>
          <w:bCs/>
          <w:lang w:eastAsia="es-CO"/>
        </w:rPr>
      </w:pPr>
      <w:r w:rsidRPr="00135885">
        <w:rPr>
          <w:rFonts w:eastAsia="Calibri"/>
          <w:b/>
          <w:bCs/>
          <w:lang w:eastAsia="es-CO"/>
        </w:rPr>
        <w:t>ADMINISTRACIÓN</w:t>
      </w:r>
      <w:r w:rsidR="009D3E80" w:rsidRPr="00135885">
        <w:rPr>
          <w:rFonts w:eastAsia="Calibri"/>
          <w:b/>
          <w:bCs/>
          <w:lang w:eastAsia="es-CO"/>
        </w:rPr>
        <w:t xml:space="preserve"> DEL SISTEMA DE GESTIÓN AMBIENTAL</w:t>
      </w:r>
    </w:p>
    <w:p w14:paraId="3F5FF2FC" w14:textId="77777777" w:rsidR="009D3E80" w:rsidRPr="00135885" w:rsidRDefault="009D3E80" w:rsidP="009D3E80">
      <w:pPr>
        <w:adjustRightInd w:val="0"/>
        <w:jc w:val="both"/>
        <w:rPr>
          <w:rFonts w:eastAsia="Calibri"/>
          <w:lang w:eastAsia="es-CO"/>
        </w:rPr>
      </w:pPr>
    </w:p>
    <w:p w14:paraId="5EF98849" w14:textId="77777777" w:rsidR="009D3E80" w:rsidRPr="00135885" w:rsidRDefault="009D3E80" w:rsidP="009D3E80">
      <w:pPr>
        <w:adjustRightInd w:val="0"/>
        <w:jc w:val="both"/>
      </w:pPr>
      <w:r w:rsidRPr="00135885">
        <w:rPr>
          <w:rFonts w:eastAsia="Calibri"/>
          <w:lang w:eastAsia="es-CO"/>
        </w:rPr>
        <w:t xml:space="preserve">El Departamento de Policía </w:t>
      </w:r>
      <w:r w:rsidR="001F1606" w:rsidRPr="00135885">
        <w:rPr>
          <w:rFonts w:eastAsia="Calibri"/>
          <w:lang w:eastAsia="es-CO"/>
        </w:rPr>
        <w:t>Guainía</w:t>
      </w:r>
      <w:r w:rsidRPr="00135885">
        <w:rPr>
          <w:rFonts w:eastAsia="Calibri"/>
          <w:lang w:eastAsia="es-CO"/>
        </w:rPr>
        <w:t xml:space="preserve">, como Institución destinada a la formación y la investigación debe procurar realizar los procesos asociados a la adquisición de bienes y servicios necesarios para el eficiente funcionamiento de la Unidad que posibiliten el cumplimiento de la política ambiental </w:t>
      </w:r>
      <w:r w:rsidRPr="00135885">
        <w:rPr>
          <w:rFonts w:eastAsia="Calibri"/>
          <w:i/>
          <w:iCs/>
          <w:lang w:eastAsia="es-CO"/>
        </w:rPr>
        <w:t>("En la Policía Nacional nos comprometemos a contribuir con la protección</w:t>
      </w:r>
      <w:r w:rsidRPr="00135885">
        <w:rPr>
          <w:rFonts w:eastAsia="Calibri"/>
          <w:lang w:eastAsia="es-CO"/>
        </w:rPr>
        <w:t xml:space="preserve"> </w:t>
      </w:r>
      <w:r w:rsidRPr="00135885">
        <w:rPr>
          <w:rFonts w:eastAsia="Calibri"/>
          <w:i/>
          <w:iCs/>
          <w:lang w:eastAsia="es-CO"/>
        </w:rPr>
        <w:t xml:space="preserve">del medio ambiente </w:t>
      </w:r>
      <w:r w:rsidRPr="00135885">
        <w:rPr>
          <w:rFonts w:eastAsia="Calibri"/>
          <w:lang w:eastAsia="es-CO"/>
        </w:rPr>
        <w:t xml:space="preserve">a </w:t>
      </w:r>
      <w:r w:rsidRPr="00135885">
        <w:rPr>
          <w:rFonts w:eastAsia="Calibri"/>
          <w:i/>
          <w:iCs/>
          <w:lang w:eastAsia="es-CO"/>
        </w:rPr>
        <w:t>través de la prevención de la contaminación el cumplimiento de la legislación y las diferente</w:t>
      </w:r>
      <w:r w:rsidRPr="00135885">
        <w:rPr>
          <w:rFonts w:eastAsia="Calibri"/>
          <w:lang w:eastAsia="es-CO"/>
        </w:rPr>
        <w:t xml:space="preserve"> </w:t>
      </w:r>
      <w:r w:rsidRPr="00135885">
        <w:rPr>
          <w:rFonts w:eastAsia="Calibri"/>
          <w:i/>
          <w:iCs/>
          <w:lang w:eastAsia="es-CO"/>
        </w:rPr>
        <w:t>regulaciones ambientales y el control de los impactos ambientales adversos asociados a nuestras instalaciones, procesos</w:t>
      </w:r>
      <w:r w:rsidRPr="00135885">
        <w:rPr>
          <w:rFonts w:eastAsia="Calibri"/>
          <w:lang w:eastAsia="es-CO"/>
        </w:rPr>
        <w:t xml:space="preserve"> </w:t>
      </w:r>
      <w:r w:rsidRPr="00135885">
        <w:rPr>
          <w:rFonts w:eastAsia="Calibri"/>
          <w:i/>
          <w:iCs/>
          <w:lang w:eastAsia="es-CO"/>
        </w:rPr>
        <w:t>servicios; así como al mejoramiento continuo del desempeño ambiental de la Institución"),</w:t>
      </w:r>
      <w:r w:rsidRPr="00135885">
        <w:t xml:space="preserve"> según lo establecido en la resolución 2900 del 17/08/2012</w:t>
      </w:r>
      <w:r w:rsidRPr="00135885">
        <w:rPr>
          <w:rFonts w:eastAsia="Calibri"/>
          <w:i/>
          <w:iCs/>
          <w:lang w:eastAsia="es-CO"/>
        </w:rPr>
        <w:t xml:space="preserve"> </w:t>
      </w:r>
      <w:r w:rsidRPr="00135885">
        <w:rPr>
          <w:rFonts w:eastAsia="Calibri"/>
          <w:lang w:eastAsia="es-CO"/>
        </w:rPr>
        <w:t xml:space="preserve">contribuyendo de esta forma con la protección efectiva del medio ambiente, </w:t>
      </w:r>
      <w:r w:rsidRPr="00135885">
        <w:t xml:space="preserve">dentro de los procesos que se adelanten con miras a la adquisición de bienes y/o servicios se incorporaran criterios articulados con la protección del medio ambiente, a partir de la inclusión de parámetros como la compra verde o responsable, que significa la integración del componente ambiental en la toma de decisiones de compra de bienes y contratación de servicios; por lo tanto solicitamos de manera informativa a nuestros proveedores, relacionar la siguiente información con carácter adicional. </w:t>
      </w:r>
    </w:p>
    <w:p w14:paraId="25EE3116" w14:textId="77777777" w:rsidR="009D3E80" w:rsidRPr="00135885" w:rsidRDefault="009D3E80" w:rsidP="009D3E80">
      <w:pPr>
        <w:adjustRightInd w:val="0"/>
        <w:jc w:val="both"/>
      </w:pPr>
    </w:p>
    <w:p w14:paraId="3DDDE74B" w14:textId="79B8ABAB" w:rsidR="009D3E80" w:rsidRPr="00135885" w:rsidRDefault="00206ED6" w:rsidP="009D3E80">
      <w:pPr>
        <w:adjustRightInd w:val="0"/>
        <w:jc w:val="both"/>
        <w:rPr>
          <w:rFonts w:eastAsia="Calibri"/>
          <w:lang w:eastAsia="es-CO"/>
        </w:rPr>
      </w:pPr>
      <w:r w:rsidRPr="00382F49">
        <w:rPr>
          <w:rFonts w:ascii="Tahoma" w:hAnsi="Tahoma" w:cs="Tahoma"/>
          <w:sz w:val="22"/>
          <w:szCs w:val="22"/>
          <w:lang w:val="es-CO"/>
        </w:rPr>
        <w:t xml:space="preserve">El suscrito ________________________________, identificado con cédula de ciudadanía N° ___________ de ________________, </w:t>
      </w:r>
      <w:r w:rsidRPr="007E53F3">
        <w:rPr>
          <w:rFonts w:ascii="Tahoma" w:hAnsi="Tahoma" w:cs="Tahoma"/>
          <w:color w:val="000000" w:themeColor="text1"/>
          <w:sz w:val="22"/>
          <w:szCs w:val="22"/>
          <w:lang w:val="es-CO"/>
        </w:rPr>
        <w:t xml:space="preserve">actuando en </w:t>
      </w:r>
      <w:r w:rsidRPr="00E8227F">
        <w:rPr>
          <w:rFonts w:ascii="Tahoma" w:hAnsi="Tahoma" w:cs="Tahoma"/>
          <w:color w:val="FF0000"/>
          <w:sz w:val="22"/>
          <w:szCs w:val="22"/>
          <w:lang w:val="es-CO"/>
        </w:rPr>
        <w:t>(Calidad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w:t>
      </w:r>
      <w:r>
        <w:rPr>
          <w:rFonts w:ascii="Tahoma" w:hAnsi="Tahoma" w:cs="Tahoma"/>
          <w:color w:val="FF0000"/>
          <w:sz w:val="22"/>
          <w:szCs w:val="22"/>
          <w:lang w:val="es-CO"/>
        </w:rPr>
        <w:t xml:space="preserve">, </w:t>
      </w:r>
      <w:r w:rsidR="009D3E80" w:rsidRPr="00135885">
        <w:t xml:space="preserve">me comprometo a 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de tal forma que los bienes que suministrare cumplen los parámetros exigidos por el Sistema de Gestión Ambiental. </w:t>
      </w:r>
      <w:r w:rsidR="004B2211" w:rsidRPr="00135885">
        <w:t>Igualmente,</w:t>
      </w:r>
      <w:r w:rsidR="009D3E80" w:rsidRPr="00135885">
        <w:t xml:space="preserve"> a la adquisición de productos en presentaciones simples, cuya disposición final permita el reciclaje, la transformación hacia otros artículos o su fácil descomposición, adquirir productos en cuyo proceso no se utilicen químicos, ni tóxicos, peligrosos, igualmente adquirir en lo posible artículos que contengan el sello verde, contribuyendo de esta forma con la protección efectiva del medio ambiente, </w:t>
      </w:r>
    </w:p>
    <w:p w14:paraId="04FEFAF9" w14:textId="77777777" w:rsidR="009D3E80" w:rsidRPr="00135885" w:rsidRDefault="009D3E80" w:rsidP="009D3E80">
      <w:pPr>
        <w:adjustRightInd w:val="0"/>
        <w:jc w:val="both"/>
        <w:rPr>
          <w:rFonts w:eastAsia="Calibri"/>
          <w:lang w:eastAsia="es-CO"/>
        </w:rPr>
      </w:pPr>
    </w:p>
    <w:p w14:paraId="44EEC3F3" w14:textId="77777777" w:rsidR="009D3E80" w:rsidRPr="00135885" w:rsidRDefault="009D3E80" w:rsidP="009D3E80">
      <w:pPr>
        <w:adjustRightInd w:val="0"/>
        <w:jc w:val="both"/>
        <w:rPr>
          <w:rFonts w:eastAsia="Calibri"/>
          <w:lang w:eastAsia="es-CO"/>
        </w:rPr>
      </w:pPr>
      <w:r w:rsidRPr="00135885">
        <w:rPr>
          <w:rFonts w:eastAsia="Calibri"/>
          <w:lang w:eastAsia="es-CO"/>
        </w:rPr>
        <w:t xml:space="preserve">Así mismo se solicita el compromiso de cumplir y respetar los programas ambientales establecidos para las instalaciones del Departamento de Policía </w:t>
      </w:r>
      <w:r w:rsidR="00DD2900" w:rsidRPr="00135885">
        <w:rPr>
          <w:rFonts w:eastAsia="Calibri"/>
          <w:lang w:eastAsia="es-CO"/>
        </w:rPr>
        <w:t>Guainía</w:t>
      </w:r>
      <w:r w:rsidRPr="00135885">
        <w:rPr>
          <w:rFonts w:eastAsia="Calibri"/>
          <w:lang w:eastAsia="es-CO"/>
        </w:rPr>
        <w:t xml:space="preserve"> en cuanto al manejo de residuos sólidos, residuos peligrosos, manejo de vertimientos, uso y ahorro del agua y energía.</w:t>
      </w:r>
    </w:p>
    <w:p w14:paraId="16E02289" w14:textId="77777777" w:rsidR="009D3E80" w:rsidRPr="009D3E80" w:rsidRDefault="009D3E80" w:rsidP="009D3E80">
      <w:pPr>
        <w:adjustRightInd w:val="0"/>
        <w:jc w:val="both"/>
        <w:rPr>
          <w:rFonts w:eastAsia="Calibri"/>
          <w:sz w:val="22"/>
          <w:szCs w:val="22"/>
          <w:lang w:eastAsia="es-CO"/>
        </w:rPr>
      </w:pPr>
    </w:p>
    <w:p w14:paraId="2F99B2C5" w14:textId="77777777" w:rsidR="009D3E80" w:rsidRDefault="009D3E80" w:rsidP="007C35D8">
      <w:pPr>
        <w:pStyle w:val="Textoindependiente"/>
        <w:rPr>
          <w:rFonts w:ascii="Tahoma" w:hAnsi="Tahoma" w:cs="Tahoma"/>
          <w:b/>
          <w:sz w:val="22"/>
          <w:szCs w:val="22"/>
          <w14:shadow w14:blurRad="50800" w14:dist="38100" w14:dir="2700000" w14:sx="100000" w14:sy="100000" w14:kx="0" w14:ky="0" w14:algn="tl">
            <w14:srgbClr w14:val="000000">
              <w14:alpha w14:val="60000"/>
            </w14:srgbClr>
          </w14:shadow>
        </w:rPr>
      </w:pPr>
    </w:p>
    <w:p w14:paraId="130D0CE2" w14:textId="77777777" w:rsidR="00C824EB" w:rsidRDefault="00C824EB" w:rsidP="00C824EB">
      <w:pPr>
        <w:jc w:val="both"/>
        <w:rPr>
          <w:lang w:eastAsia="es-CO"/>
        </w:rPr>
      </w:pPr>
      <w:r w:rsidRPr="000C3723">
        <w:rPr>
          <w:lang w:eastAsia="es-CO"/>
        </w:rPr>
        <w:t>El proponente:</w:t>
      </w:r>
    </w:p>
    <w:p w14:paraId="68C3173F" w14:textId="77777777" w:rsidR="00C824EB" w:rsidRDefault="00C824EB" w:rsidP="00C824EB">
      <w:pPr>
        <w:jc w:val="both"/>
        <w:rPr>
          <w:lang w:eastAsia="es-CO"/>
        </w:rPr>
      </w:pPr>
    </w:p>
    <w:p w14:paraId="390E6110" w14:textId="77777777" w:rsidR="00C824EB" w:rsidRPr="000C3723" w:rsidRDefault="00C824EB" w:rsidP="00C824EB">
      <w:pPr>
        <w:jc w:val="both"/>
        <w:rPr>
          <w:lang w:eastAsia="es-CO"/>
        </w:rPr>
      </w:pPr>
    </w:p>
    <w:p w14:paraId="76B3E8A1" w14:textId="77777777" w:rsidR="00C824EB" w:rsidRPr="000C3723" w:rsidRDefault="00C824EB" w:rsidP="00C824EB">
      <w:pPr>
        <w:pStyle w:val="Sinespaciado1"/>
        <w:rPr>
          <w:rFonts w:ascii="Arial" w:hAnsi="Arial" w:cs="Arial"/>
          <w:sz w:val="20"/>
          <w:szCs w:val="20"/>
        </w:rPr>
      </w:pPr>
      <w:r w:rsidRPr="000C3723">
        <w:rPr>
          <w:rFonts w:ascii="Arial" w:hAnsi="Arial" w:cs="Arial"/>
          <w:b/>
          <w:sz w:val="20"/>
          <w:szCs w:val="20"/>
        </w:rPr>
        <w:t>__________________________________</w:t>
      </w:r>
    </w:p>
    <w:p w14:paraId="6EF060F8" w14:textId="77777777" w:rsidR="00C824EB" w:rsidRPr="000C3723" w:rsidRDefault="00C824EB" w:rsidP="00C824EB">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16C50D4C" w14:textId="77777777" w:rsidR="00C824EB" w:rsidRPr="000C3723" w:rsidRDefault="00C824EB" w:rsidP="00C824EB">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83469FFD266A43EA8AF8C9E25B25B6AC"/>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209BD22F"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lastRenderedPageBreak/>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EC273145CE7D451380E058BA94952F9C"/>
          </w:placeholder>
          <w:showingPlcHdr/>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14DB2A0C" w14:textId="77777777" w:rsidR="00C824EB" w:rsidRPr="000C3723" w:rsidRDefault="00C824EB" w:rsidP="00C824EB">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D2CB877119AD4D6183A2B589A4FF921F"/>
          </w:placeholder>
          <w:showingPlcHdr/>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36E8C11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8479885283EA4F5B96BE8075ADA2A2F7"/>
          </w:placeholder>
          <w:showingPlcHdr/>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1A4441B6" w14:textId="77777777" w:rsidR="00C824EB" w:rsidRPr="000C3723" w:rsidRDefault="00C824EB" w:rsidP="00C824EB">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4B7D15A388714A7085C599F3A0EB446D"/>
          </w:placeholder>
          <w:showingPlcHdr/>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479998FE" w14:textId="77777777" w:rsidR="00C824EB" w:rsidRPr="000C3723" w:rsidRDefault="00C824EB" w:rsidP="00C824EB">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8FA9258CF0A449168E5F6E91444BFF83"/>
          </w:placeholder>
          <w:showingPlcHdr/>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6A8F12C0" w14:textId="77777777" w:rsidR="00C824EB" w:rsidRDefault="00C824EB" w:rsidP="00C824EB">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BDEFB5979A8A4007B60EFDE380190A29"/>
          </w:placeholder>
          <w:showingPlcHdr/>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66F7563" w14:textId="77777777" w:rsidR="00E13B9C" w:rsidRDefault="00E13B9C"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p w14:paraId="42BF382E" w14:textId="77777777" w:rsidR="00206ED6" w:rsidRPr="00CC488F" w:rsidRDefault="00206ED6" w:rsidP="00206ED6">
      <w:pPr>
        <w:ind w:left="708" w:hanging="708"/>
        <w:jc w:val="center"/>
        <w:rPr>
          <w:rFonts w:eastAsia="Calibri"/>
          <w:b/>
          <w:color w:val="000000" w:themeColor="text1"/>
          <w:sz w:val="24"/>
          <w:szCs w:val="24"/>
        </w:rPr>
      </w:pPr>
      <w:r w:rsidRPr="00CC488F">
        <w:rPr>
          <w:rFonts w:eastAsia="Calibri"/>
          <w:b/>
          <w:color w:val="000000" w:themeColor="text1"/>
          <w:sz w:val="24"/>
          <w:szCs w:val="24"/>
        </w:rPr>
        <w:t>INSTRUCCIONES PARA EL DILIGENCIAMIENTO</w:t>
      </w:r>
    </w:p>
    <w:p w14:paraId="75FC9722" w14:textId="77777777" w:rsidR="00206ED6" w:rsidRPr="00CC488F" w:rsidRDefault="00206ED6" w:rsidP="00206ED6">
      <w:pPr>
        <w:spacing w:line="0" w:lineRule="atLeast"/>
        <w:rPr>
          <w:rFonts w:eastAsia="Calibri"/>
          <w:sz w:val="24"/>
          <w:szCs w:val="24"/>
        </w:rPr>
      </w:pPr>
    </w:p>
    <w:p w14:paraId="763EEE3B" w14:textId="77777777" w:rsidR="00206ED6" w:rsidRDefault="00206ED6" w:rsidP="00206ED6">
      <w:pPr>
        <w:autoSpaceDE/>
        <w:autoSpaceDN/>
        <w:spacing w:line="0" w:lineRule="atLeast"/>
        <w:ind w:right="-377"/>
        <w:jc w:val="both"/>
        <w:rPr>
          <w:rFonts w:eastAsia="Calibri"/>
          <w:sz w:val="24"/>
          <w:szCs w:val="24"/>
        </w:rPr>
      </w:pPr>
      <w:r w:rsidRPr="00CC488F">
        <w:rPr>
          <w:rFonts w:eastAsia="Calibri"/>
          <w:sz w:val="24"/>
          <w:szCs w:val="24"/>
        </w:rPr>
        <w:t xml:space="preserve">Se precisa que el texto en </w:t>
      </w:r>
      <w:r w:rsidRPr="00CC488F">
        <w:rPr>
          <w:rFonts w:eastAsia="Calibri"/>
          <w:b/>
          <w:bCs/>
          <w:sz w:val="24"/>
          <w:szCs w:val="24"/>
        </w:rPr>
        <w:t>COLOR NEGRO</w:t>
      </w:r>
      <w:r w:rsidRPr="00CC488F">
        <w:rPr>
          <w:rFonts w:eastAsia="Calibri"/>
          <w:sz w:val="24"/>
          <w:szCs w:val="24"/>
        </w:rPr>
        <w:t>, no puede ser modificado o borrado.</w:t>
      </w:r>
    </w:p>
    <w:p w14:paraId="67464970" w14:textId="77777777" w:rsidR="00206ED6" w:rsidRPr="00CC488F" w:rsidRDefault="00206ED6" w:rsidP="00206ED6">
      <w:pPr>
        <w:autoSpaceDE/>
        <w:autoSpaceDN/>
        <w:spacing w:line="0" w:lineRule="atLeast"/>
        <w:ind w:right="-377"/>
        <w:jc w:val="both"/>
        <w:rPr>
          <w:rFonts w:eastAsia="Calibri"/>
          <w:sz w:val="24"/>
          <w:szCs w:val="24"/>
        </w:rPr>
      </w:pPr>
    </w:p>
    <w:p w14:paraId="0E7C3F35" w14:textId="77777777" w:rsidR="00206ED6" w:rsidRPr="00045A52" w:rsidRDefault="00206ED6" w:rsidP="00206ED6">
      <w:pPr>
        <w:autoSpaceDE/>
        <w:autoSpaceDN/>
        <w:spacing w:line="0" w:lineRule="atLeast"/>
        <w:ind w:right="-377"/>
        <w:jc w:val="both"/>
        <w:rPr>
          <w:rFonts w:ascii="Tahoma" w:hAnsi="Tahoma" w:cs="Tahoma"/>
          <w:b/>
        </w:rPr>
      </w:pPr>
      <w:r w:rsidRPr="00CC488F">
        <w:rPr>
          <w:rFonts w:eastAsia="Calibri"/>
          <w:sz w:val="24"/>
          <w:szCs w:val="24"/>
        </w:rPr>
        <w:t xml:space="preserve">Se precisa que el texto en </w:t>
      </w:r>
      <w:r w:rsidRPr="00CC488F">
        <w:rPr>
          <w:rFonts w:eastAsia="Calibri"/>
          <w:b/>
          <w:bCs/>
          <w:sz w:val="24"/>
          <w:szCs w:val="24"/>
        </w:rPr>
        <w:t xml:space="preserve">COLOR </w:t>
      </w:r>
      <w:r w:rsidRPr="00CC488F">
        <w:rPr>
          <w:rFonts w:eastAsia="Calibri"/>
          <w:b/>
          <w:bCs/>
          <w:color w:val="FF0000"/>
          <w:sz w:val="24"/>
          <w:szCs w:val="24"/>
        </w:rPr>
        <w:t>ROJO</w:t>
      </w:r>
      <w:r w:rsidRPr="00CC488F">
        <w:rPr>
          <w:rFonts w:eastAsia="Calibri"/>
          <w:sz w:val="24"/>
          <w:szCs w:val="24"/>
        </w:rPr>
        <w:t>, debe ser modificado de acuerdo a la información de cada proponente según corresponda.</w:t>
      </w:r>
    </w:p>
    <w:p w14:paraId="323E17F8" w14:textId="77777777" w:rsidR="00206ED6" w:rsidRDefault="00206ED6" w:rsidP="007C35D8">
      <w:pPr>
        <w:pStyle w:val="Textoindependiente"/>
        <w:rPr>
          <w:rFonts w:ascii="Tahoma" w:hAnsi="Tahoma" w:cs="Tahoma"/>
          <w:sz w:val="22"/>
          <w:szCs w:val="22"/>
          <w14:shadow w14:blurRad="50800" w14:dist="38100" w14:dir="2700000" w14:sx="100000" w14:sy="100000" w14:kx="0" w14:ky="0" w14:algn="tl">
            <w14:srgbClr w14:val="000000">
              <w14:alpha w14:val="60000"/>
            </w14:srgbClr>
          </w14:shadow>
        </w:rPr>
      </w:pPr>
    </w:p>
    <w:sectPr w:rsidR="00206ED6" w:rsidSect="00E13B9C">
      <w:headerReference w:type="default" r:id="rId8"/>
      <w:pgSz w:w="12240" w:h="15840"/>
      <w:pgMar w:top="1417" w:right="1041" w:bottom="1417" w:left="1134"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3C3232" w14:textId="77777777" w:rsidR="00DE2D9F" w:rsidRDefault="00DE2D9F" w:rsidP="007C35D8">
      <w:r>
        <w:separator/>
      </w:r>
    </w:p>
  </w:endnote>
  <w:endnote w:type="continuationSeparator" w:id="0">
    <w:p w14:paraId="285E0CAE" w14:textId="77777777" w:rsidR="00DE2D9F" w:rsidRDefault="00DE2D9F" w:rsidP="007C35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7C29914" w14:textId="77777777" w:rsidR="00DE2D9F" w:rsidRDefault="00DE2D9F" w:rsidP="007C35D8">
      <w:r>
        <w:separator/>
      </w:r>
    </w:p>
  </w:footnote>
  <w:footnote w:type="continuationSeparator" w:id="0">
    <w:p w14:paraId="29E38D34" w14:textId="77777777" w:rsidR="00DE2D9F" w:rsidRDefault="00DE2D9F" w:rsidP="007C35D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pPr w:leftFromText="141" w:rightFromText="141" w:vertAnchor="text" w:horzAnchor="margin" w:tblpXSpec="center" w:tblpY="-182"/>
      <w:tblW w:w="102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5670"/>
      <w:gridCol w:w="2458"/>
    </w:tblGrid>
    <w:tr w:rsidR="000661D3" w:rsidRPr="00285C0D" w14:paraId="6069E77A" w14:textId="77777777" w:rsidTr="00FD7AD8">
      <w:trPr>
        <w:trHeight w:val="417"/>
      </w:trPr>
      <w:tc>
        <w:tcPr>
          <w:tcW w:w="2125" w:type="dxa"/>
          <w:vAlign w:val="center"/>
        </w:tcPr>
        <w:p w14:paraId="64B2EA32" w14:textId="77777777" w:rsidR="000661D3" w:rsidRPr="000B3CBA" w:rsidRDefault="000661D3" w:rsidP="000661D3">
          <w:pPr>
            <w:pStyle w:val="Encabezado"/>
            <w:jc w:val="center"/>
            <w:rPr>
              <w:sz w:val="18"/>
              <w:szCs w:val="18"/>
            </w:rPr>
          </w:pPr>
          <w:r w:rsidRPr="00163D2F">
            <w:rPr>
              <w:sz w:val="18"/>
              <w:szCs w:val="18"/>
            </w:rPr>
            <w:t xml:space="preserve">Página </w:t>
          </w:r>
          <w:r w:rsidRPr="00163D2F">
            <w:rPr>
              <w:b/>
              <w:sz w:val="18"/>
              <w:szCs w:val="18"/>
            </w:rPr>
            <w:fldChar w:fldCharType="begin"/>
          </w:r>
          <w:r w:rsidRPr="00163D2F">
            <w:rPr>
              <w:b/>
              <w:sz w:val="18"/>
              <w:szCs w:val="18"/>
            </w:rPr>
            <w:instrText>PAGE</w:instrText>
          </w:r>
          <w:r w:rsidRPr="00163D2F">
            <w:rPr>
              <w:b/>
              <w:sz w:val="18"/>
              <w:szCs w:val="18"/>
            </w:rPr>
            <w:fldChar w:fldCharType="separate"/>
          </w:r>
          <w:r>
            <w:rPr>
              <w:b/>
              <w:noProof/>
              <w:sz w:val="18"/>
              <w:szCs w:val="18"/>
            </w:rPr>
            <w:t>1</w:t>
          </w:r>
          <w:r w:rsidRPr="00163D2F">
            <w:rPr>
              <w:b/>
              <w:sz w:val="18"/>
              <w:szCs w:val="18"/>
            </w:rPr>
            <w:fldChar w:fldCharType="end"/>
          </w:r>
          <w:r w:rsidRPr="00163D2F">
            <w:rPr>
              <w:sz w:val="18"/>
              <w:szCs w:val="18"/>
            </w:rPr>
            <w:t xml:space="preserve"> de </w:t>
          </w:r>
          <w:r w:rsidRPr="00163D2F">
            <w:rPr>
              <w:b/>
              <w:sz w:val="18"/>
              <w:szCs w:val="18"/>
            </w:rPr>
            <w:fldChar w:fldCharType="begin"/>
          </w:r>
          <w:r w:rsidRPr="00163D2F">
            <w:rPr>
              <w:b/>
              <w:sz w:val="18"/>
              <w:szCs w:val="18"/>
            </w:rPr>
            <w:instrText>NUMPAGES</w:instrText>
          </w:r>
          <w:r w:rsidRPr="00163D2F">
            <w:rPr>
              <w:b/>
              <w:sz w:val="18"/>
              <w:szCs w:val="18"/>
            </w:rPr>
            <w:fldChar w:fldCharType="separate"/>
          </w:r>
          <w:r>
            <w:rPr>
              <w:b/>
              <w:noProof/>
              <w:sz w:val="18"/>
              <w:szCs w:val="18"/>
            </w:rPr>
            <w:t>12</w:t>
          </w:r>
          <w:r w:rsidRPr="00163D2F">
            <w:rPr>
              <w:b/>
              <w:sz w:val="18"/>
              <w:szCs w:val="18"/>
            </w:rPr>
            <w:fldChar w:fldCharType="end"/>
          </w:r>
        </w:p>
      </w:tc>
      <w:tc>
        <w:tcPr>
          <w:tcW w:w="5670" w:type="dxa"/>
          <w:vMerge w:val="restart"/>
          <w:vAlign w:val="center"/>
        </w:tcPr>
        <w:p w14:paraId="3ECF5C07" w14:textId="77777777" w:rsidR="000661D3" w:rsidRPr="000B3CBA" w:rsidRDefault="000661D3" w:rsidP="000661D3">
          <w:pPr>
            <w:jc w:val="center"/>
            <w:rPr>
              <w:sz w:val="18"/>
              <w:szCs w:val="18"/>
            </w:rPr>
          </w:pPr>
          <w:r>
            <w:rPr>
              <w:sz w:val="18"/>
              <w:szCs w:val="18"/>
            </w:rPr>
            <w:t>PROCESO ADQUIRIR BIENES Y SERVICIOS</w:t>
          </w:r>
        </w:p>
      </w:tc>
      <w:tc>
        <w:tcPr>
          <w:tcW w:w="2458" w:type="dxa"/>
          <w:vMerge w:val="restart"/>
        </w:tcPr>
        <w:p w14:paraId="340A468B" w14:textId="77777777" w:rsidR="000661D3" w:rsidRPr="00285C0D" w:rsidRDefault="000661D3" w:rsidP="000661D3">
          <w:pPr>
            <w:jc w:val="center"/>
            <w:rPr>
              <w:noProof/>
              <w:sz w:val="24"/>
              <w:szCs w:val="24"/>
              <w:lang w:val="es-CO" w:eastAsia="es-CO"/>
            </w:rPr>
          </w:pPr>
        </w:p>
        <w:p w14:paraId="09411FB6" w14:textId="77777777" w:rsidR="000661D3" w:rsidRPr="00285C0D" w:rsidRDefault="000661D3" w:rsidP="000661D3">
          <w:pPr>
            <w:jc w:val="center"/>
            <w:rPr>
              <w:noProof/>
              <w:sz w:val="24"/>
              <w:szCs w:val="24"/>
              <w:lang w:val="es-CO" w:eastAsia="es-CO"/>
            </w:rPr>
          </w:pPr>
          <w:r>
            <w:rPr>
              <w:noProof/>
              <w:sz w:val="24"/>
              <w:szCs w:val="24"/>
              <w:lang w:val="es-ES"/>
            </w:rPr>
            <w:drawing>
              <wp:inline distT="0" distB="0" distL="0" distR="0" wp14:anchorId="272CB665" wp14:editId="795E10A3">
                <wp:extent cx="664344" cy="616017"/>
                <wp:effectExtent l="19050" t="0" r="0" b="0"/>
                <wp:docPr id="7"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cstate="print"/>
                        <a:srcRect/>
                        <a:stretch>
                          <a:fillRect/>
                        </a:stretch>
                      </pic:blipFill>
                      <pic:spPr bwMode="auto">
                        <a:xfrm>
                          <a:off x="0" y="0"/>
                          <a:ext cx="664547" cy="616205"/>
                        </a:xfrm>
                        <a:prstGeom prst="rect">
                          <a:avLst/>
                        </a:prstGeom>
                        <a:noFill/>
                        <a:ln w="9525">
                          <a:noFill/>
                          <a:miter lim="800000"/>
                          <a:headEnd/>
                          <a:tailEnd/>
                        </a:ln>
                      </pic:spPr>
                    </pic:pic>
                  </a:graphicData>
                </a:graphic>
              </wp:inline>
            </w:drawing>
          </w:r>
        </w:p>
        <w:p w14:paraId="226A3B19" w14:textId="77777777" w:rsidR="000661D3" w:rsidRPr="00285C0D" w:rsidRDefault="000661D3" w:rsidP="000661D3">
          <w:pPr>
            <w:jc w:val="center"/>
            <w:rPr>
              <w:sz w:val="24"/>
              <w:szCs w:val="24"/>
            </w:rPr>
          </w:pPr>
          <w:r w:rsidRPr="000B3CBA">
            <w:rPr>
              <w:noProof/>
              <w:sz w:val="18"/>
              <w:szCs w:val="18"/>
              <w:lang w:val="es-CO" w:eastAsia="es-CO"/>
            </w:rPr>
            <w:t>POLICÍA</w:t>
          </w:r>
          <w:r w:rsidRPr="00285C0D">
            <w:rPr>
              <w:noProof/>
              <w:sz w:val="24"/>
              <w:szCs w:val="24"/>
              <w:lang w:val="es-CO" w:eastAsia="es-CO"/>
            </w:rPr>
            <w:t xml:space="preserve"> </w:t>
          </w:r>
          <w:r w:rsidRPr="000B3CBA">
            <w:rPr>
              <w:noProof/>
              <w:sz w:val="18"/>
              <w:szCs w:val="18"/>
              <w:lang w:val="es-CO" w:eastAsia="es-CO"/>
            </w:rPr>
            <w:t>NACIONAL</w:t>
          </w:r>
        </w:p>
      </w:tc>
    </w:tr>
    <w:tr w:rsidR="000661D3" w:rsidRPr="00285C0D" w14:paraId="5D887398" w14:textId="77777777" w:rsidTr="00FD7AD8">
      <w:trPr>
        <w:trHeight w:val="422"/>
      </w:trPr>
      <w:tc>
        <w:tcPr>
          <w:tcW w:w="2125" w:type="dxa"/>
          <w:vAlign w:val="center"/>
        </w:tcPr>
        <w:p w14:paraId="59E21267" w14:textId="4341B12D" w:rsidR="000661D3" w:rsidRPr="0069301C" w:rsidRDefault="000661D3" w:rsidP="000661D3">
          <w:pPr>
            <w:rPr>
              <w:b/>
              <w:sz w:val="18"/>
              <w:szCs w:val="18"/>
            </w:rPr>
          </w:pPr>
          <w:r>
            <w:rPr>
              <w:b/>
              <w:sz w:val="18"/>
              <w:szCs w:val="18"/>
            </w:rPr>
            <w:t xml:space="preserve">Código: </w:t>
          </w:r>
        </w:p>
      </w:tc>
      <w:tc>
        <w:tcPr>
          <w:tcW w:w="5670" w:type="dxa"/>
          <w:vMerge/>
          <w:vAlign w:val="center"/>
        </w:tcPr>
        <w:p w14:paraId="50E8E683" w14:textId="77777777" w:rsidR="000661D3" w:rsidRPr="001A58A6" w:rsidRDefault="000661D3" w:rsidP="000661D3">
          <w:pPr>
            <w:jc w:val="center"/>
            <w:rPr>
              <w:sz w:val="18"/>
              <w:szCs w:val="18"/>
            </w:rPr>
          </w:pPr>
        </w:p>
      </w:tc>
      <w:tc>
        <w:tcPr>
          <w:tcW w:w="2458" w:type="dxa"/>
          <w:vMerge/>
        </w:tcPr>
        <w:p w14:paraId="11E01B6A" w14:textId="77777777" w:rsidR="000661D3" w:rsidRPr="00285C0D" w:rsidRDefault="000661D3" w:rsidP="000661D3">
          <w:pPr>
            <w:rPr>
              <w:sz w:val="24"/>
              <w:szCs w:val="24"/>
            </w:rPr>
          </w:pPr>
        </w:p>
      </w:tc>
    </w:tr>
    <w:tr w:rsidR="000661D3" w:rsidRPr="00285C0D" w14:paraId="63F7790E" w14:textId="77777777" w:rsidTr="00FD7AD8">
      <w:trPr>
        <w:trHeight w:val="413"/>
      </w:trPr>
      <w:tc>
        <w:tcPr>
          <w:tcW w:w="2125" w:type="dxa"/>
          <w:vAlign w:val="center"/>
        </w:tcPr>
        <w:p w14:paraId="56C77000" w14:textId="4A7AD752" w:rsidR="000661D3" w:rsidRPr="0069301C" w:rsidRDefault="000661D3" w:rsidP="000661D3">
          <w:pPr>
            <w:rPr>
              <w:b/>
              <w:sz w:val="18"/>
              <w:szCs w:val="18"/>
            </w:rPr>
          </w:pPr>
          <w:r w:rsidRPr="0069301C">
            <w:rPr>
              <w:b/>
              <w:sz w:val="18"/>
              <w:szCs w:val="18"/>
            </w:rPr>
            <w:t xml:space="preserve">Fecha:  </w:t>
          </w:r>
        </w:p>
      </w:tc>
      <w:tc>
        <w:tcPr>
          <w:tcW w:w="5670" w:type="dxa"/>
          <w:vMerge w:val="restart"/>
          <w:vAlign w:val="center"/>
        </w:tcPr>
        <w:p w14:paraId="47912C10" w14:textId="7E683E8A" w:rsidR="000661D3" w:rsidRPr="000B3CBA" w:rsidRDefault="000661D3" w:rsidP="00206ED6">
          <w:pPr>
            <w:jc w:val="center"/>
            <w:rPr>
              <w:sz w:val="18"/>
              <w:szCs w:val="18"/>
            </w:rPr>
          </w:pPr>
          <w:r w:rsidRPr="001A58A6">
            <w:rPr>
              <w:sz w:val="18"/>
              <w:szCs w:val="18"/>
            </w:rPr>
            <w:t>INVITACIÓN CONVOCATORIA MÍNIMA CUANTÍA</w:t>
          </w:r>
        </w:p>
      </w:tc>
      <w:tc>
        <w:tcPr>
          <w:tcW w:w="2458" w:type="dxa"/>
          <w:vMerge/>
        </w:tcPr>
        <w:p w14:paraId="27543163" w14:textId="77777777" w:rsidR="000661D3" w:rsidRPr="00285C0D" w:rsidRDefault="000661D3" w:rsidP="000661D3">
          <w:pPr>
            <w:rPr>
              <w:sz w:val="24"/>
              <w:szCs w:val="24"/>
            </w:rPr>
          </w:pPr>
        </w:p>
      </w:tc>
    </w:tr>
    <w:tr w:rsidR="000661D3" w:rsidRPr="00285C0D" w14:paraId="55EE046D" w14:textId="77777777" w:rsidTr="00FD7AD8">
      <w:trPr>
        <w:trHeight w:val="402"/>
      </w:trPr>
      <w:tc>
        <w:tcPr>
          <w:tcW w:w="2125" w:type="dxa"/>
          <w:vAlign w:val="center"/>
        </w:tcPr>
        <w:p w14:paraId="27EC02FA" w14:textId="65A342AC" w:rsidR="000661D3" w:rsidRPr="0069301C" w:rsidRDefault="000661D3" w:rsidP="000661D3">
          <w:pPr>
            <w:rPr>
              <w:b/>
              <w:sz w:val="18"/>
              <w:szCs w:val="18"/>
            </w:rPr>
          </w:pPr>
          <w:r>
            <w:rPr>
              <w:b/>
              <w:sz w:val="18"/>
              <w:szCs w:val="18"/>
            </w:rPr>
            <w:t xml:space="preserve">Versión: </w:t>
          </w:r>
        </w:p>
      </w:tc>
      <w:tc>
        <w:tcPr>
          <w:tcW w:w="5670" w:type="dxa"/>
          <w:vMerge/>
        </w:tcPr>
        <w:p w14:paraId="243AF216" w14:textId="77777777" w:rsidR="000661D3" w:rsidRPr="00285C0D" w:rsidRDefault="000661D3" w:rsidP="000661D3">
          <w:pPr>
            <w:rPr>
              <w:sz w:val="24"/>
              <w:szCs w:val="24"/>
            </w:rPr>
          </w:pPr>
        </w:p>
      </w:tc>
      <w:tc>
        <w:tcPr>
          <w:tcW w:w="2458" w:type="dxa"/>
          <w:vMerge/>
        </w:tcPr>
        <w:p w14:paraId="0465F17D" w14:textId="77777777" w:rsidR="000661D3" w:rsidRPr="00285C0D" w:rsidRDefault="000661D3" w:rsidP="000661D3">
          <w:pPr>
            <w:rPr>
              <w:sz w:val="24"/>
              <w:szCs w:val="24"/>
            </w:rPr>
          </w:pPr>
        </w:p>
      </w:tc>
    </w:tr>
  </w:tbl>
  <w:p w14:paraId="0C6D00A8" w14:textId="77777777" w:rsidR="007C35D8" w:rsidRDefault="007C35D8">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8143F4"/>
    <w:multiLevelType w:val="multilevel"/>
    <w:tmpl w:val="74D48040"/>
    <w:lvl w:ilvl="0">
      <w:start w:val="1"/>
      <w:numFmt w:val="lowerLetter"/>
      <w:lvlText w:val="%1)"/>
      <w:lvlJc w:val="left"/>
      <w:pPr>
        <w:ind w:left="1104" w:hanging="396"/>
      </w:pPr>
      <w:rPr>
        <w:rFonts w:cs="Times New Roman"/>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399B1FF8"/>
    <w:multiLevelType w:val="multilevel"/>
    <w:tmpl w:val="64C2C37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43794923"/>
    <w:multiLevelType w:val="multilevel"/>
    <w:tmpl w:val="0EE6D860"/>
    <w:lvl w:ilvl="0">
      <w:start w:val="1"/>
      <w:numFmt w:val="decimal"/>
      <w:lvlText w:val="1.%1."/>
      <w:lvlJc w:val="left"/>
      <w:pPr>
        <w:ind w:left="283" w:hanging="283"/>
      </w:pPr>
      <w:rPr>
        <w:rFonts w:cs="Times New Roman"/>
        <w:b/>
        <w:i w:val="0"/>
        <w:strike w:val="0"/>
        <w:dstrike w:val="0"/>
        <w:u w:val="none"/>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79102480">
    <w:abstractNumId w:val="3"/>
  </w:num>
  <w:num w:numId="2" w16cid:durableId="697967210">
    <w:abstractNumId w:val="2"/>
    <w:lvlOverride w:ilvl="0">
      <w:startOverride w:val="1"/>
    </w:lvlOverride>
  </w:num>
  <w:num w:numId="3" w16cid:durableId="847446079">
    <w:abstractNumId w:val="1"/>
  </w:num>
  <w:num w:numId="4" w16cid:durableId="1695182027">
    <w:abstractNumId w:val="0"/>
  </w:num>
  <w:num w:numId="5" w16cid:durableId="1338145007">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35D8"/>
    <w:rsid w:val="000661D3"/>
    <w:rsid w:val="00132FAB"/>
    <w:rsid w:val="00135885"/>
    <w:rsid w:val="001C7A08"/>
    <w:rsid w:val="001F1606"/>
    <w:rsid w:val="001F7424"/>
    <w:rsid w:val="00206ED6"/>
    <w:rsid w:val="00236BB2"/>
    <w:rsid w:val="00244CE5"/>
    <w:rsid w:val="00266D3B"/>
    <w:rsid w:val="00277DBB"/>
    <w:rsid w:val="00281DB7"/>
    <w:rsid w:val="002B6266"/>
    <w:rsid w:val="002D5784"/>
    <w:rsid w:val="002F3B89"/>
    <w:rsid w:val="00307AD9"/>
    <w:rsid w:val="003268B8"/>
    <w:rsid w:val="00341CDA"/>
    <w:rsid w:val="0036649F"/>
    <w:rsid w:val="00382F49"/>
    <w:rsid w:val="003C3A4E"/>
    <w:rsid w:val="004410DC"/>
    <w:rsid w:val="00490137"/>
    <w:rsid w:val="004B2211"/>
    <w:rsid w:val="004D2F46"/>
    <w:rsid w:val="004E069E"/>
    <w:rsid w:val="004F199B"/>
    <w:rsid w:val="0050077B"/>
    <w:rsid w:val="0050210C"/>
    <w:rsid w:val="00541F75"/>
    <w:rsid w:val="005A152B"/>
    <w:rsid w:val="005E4AFC"/>
    <w:rsid w:val="005E6E25"/>
    <w:rsid w:val="00645585"/>
    <w:rsid w:val="00651828"/>
    <w:rsid w:val="006722D3"/>
    <w:rsid w:val="006C2D06"/>
    <w:rsid w:val="006F12DA"/>
    <w:rsid w:val="006F13E5"/>
    <w:rsid w:val="00712961"/>
    <w:rsid w:val="00731787"/>
    <w:rsid w:val="007736E6"/>
    <w:rsid w:val="0078177C"/>
    <w:rsid w:val="00787F36"/>
    <w:rsid w:val="007C263D"/>
    <w:rsid w:val="007C35D8"/>
    <w:rsid w:val="008017D6"/>
    <w:rsid w:val="0080437E"/>
    <w:rsid w:val="00866992"/>
    <w:rsid w:val="008801E3"/>
    <w:rsid w:val="008A387B"/>
    <w:rsid w:val="008B184A"/>
    <w:rsid w:val="008D6D32"/>
    <w:rsid w:val="008E3CA5"/>
    <w:rsid w:val="0092695F"/>
    <w:rsid w:val="00946045"/>
    <w:rsid w:val="009464D7"/>
    <w:rsid w:val="00947534"/>
    <w:rsid w:val="009811FB"/>
    <w:rsid w:val="00991CDA"/>
    <w:rsid w:val="009D3E80"/>
    <w:rsid w:val="00A4339F"/>
    <w:rsid w:val="00A46D83"/>
    <w:rsid w:val="00A93EAB"/>
    <w:rsid w:val="00AF1F84"/>
    <w:rsid w:val="00B10BAB"/>
    <w:rsid w:val="00B51373"/>
    <w:rsid w:val="00B54271"/>
    <w:rsid w:val="00B815FB"/>
    <w:rsid w:val="00BC0700"/>
    <w:rsid w:val="00BC26F4"/>
    <w:rsid w:val="00BE5566"/>
    <w:rsid w:val="00C662A6"/>
    <w:rsid w:val="00C824EB"/>
    <w:rsid w:val="00D02FD8"/>
    <w:rsid w:val="00D176C8"/>
    <w:rsid w:val="00D85F34"/>
    <w:rsid w:val="00D86DF8"/>
    <w:rsid w:val="00D9492D"/>
    <w:rsid w:val="00D977BB"/>
    <w:rsid w:val="00DD2900"/>
    <w:rsid w:val="00DE2D9F"/>
    <w:rsid w:val="00E01D86"/>
    <w:rsid w:val="00E13B9C"/>
    <w:rsid w:val="00E36898"/>
    <w:rsid w:val="00E41B6C"/>
    <w:rsid w:val="00E6244D"/>
    <w:rsid w:val="00EE7BBB"/>
    <w:rsid w:val="00EF46B7"/>
    <w:rsid w:val="00F0054A"/>
    <w:rsid w:val="00F223D7"/>
    <w:rsid w:val="00F234B0"/>
    <w:rsid w:val="00F649A6"/>
    <w:rsid w:val="00F753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987F05"/>
  <w15:docId w15:val="{2854BE3A-44F9-4BBE-861A-FCC295AA6E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35D8"/>
    <w:pPr>
      <w:autoSpaceDE w:val="0"/>
      <w:autoSpaceDN w:val="0"/>
      <w:spacing w:after="0" w:line="240" w:lineRule="auto"/>
    </w:pPr>
    <w:rPr>
      <w:rFonts w:ascii="Arial" w:eastAsia="Times New Roman" w:hAnsi="Arial" w:cs="Arial"/>
      <w:sz w:val="20"/>
      <w:szCs w:val="20"/>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aliases w:val="pie de página"/>
    <w:basedOn w:val="Normal"/>
    <w:link w:val="PiedepginaCar"/>
    <w:uiPriority w:val="99"/>
    <w:rsid w:val="007C35D8"/>
    <w:pPr>
      <w:tabs>
        <w:tab w:val="center" w:pos="4419"/>
        <w:tab w:val="right" w:pos="8838"/>
      </w:tabs>
    </w:pPr>
  </w:style>
  <w:style w:type="character" w:customStyle="1" w:styleId="PiedepginaCar">
    <w:name w:val="Pie de página Car"/>
    <w:aliases w:val="pie de página Car"/>
    <w:basedOn w:val="Fuentedeprrafopredeter"/>
    <w:link w:val="Piedepgina"/>
    <w:uiPriority w:val="99"/>
    <w:rsid w:val="007C35D8"/>
    <w:rPr>
      <w:rFonts w:ascii="Arial" w:eastAsia="Times New Roman" w:hAnsi="Arial" w:cs="Arial"/>
      <w:sz w:val="20"/>
      <w:szCs w:val="20"/>
      <w:lang w:val="es-ES_tradnl" w:eastAsia="es-ES"/>
    </w:rPr>
  </w:style>
  <w:style w:type="paragraph" w:styleId="Prrafodelista">
    <w:name w:val="List Paragraph"/>
    <w:aliases w:val="NORMAL,Bullet List,FooterText,numbered,Paragraphe de liste1,lp1,Párrafo de lista4,Cuadrícula media 1 - Énfasis 21,List Paragraph1,Use Case List Paragraph"/>
    <w:basedOn w:val="Normal"/>
    <w:link w:val="PrrafodelistaCar"/>
    <w:uiPriority w:val="34"/>
    <w:qFormat/>
    <w:rsid w:val="007C35D8"/>
    <w:pPr>
      <w:ind w:left="720"/>
      <w:contextualSpacing/>
    </w:pPr>
  </w:style>
  <w:style w:type="paragraph" w:styleId="Textoindependiente">
    <w:name w:val="Body Text"/>
    <w:aliases w:val="bt,TextindepT2,Table Bullet 1,body text,body tesx,contents,TABLA DE CONTENIDO 3,contents Car Car,EHPT,Body Text2,ändrad,tabla 2,Subsection Body Text"/>
    <w:basedOn w:val="Normal"/>
    <w:link w:val="TextoindependienteCar"/>
    <w:uiPriority w:val="99"/>
    <w:rsid w:val="007C35D8"/>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w:basedOn w:val="Fuentedeprrafopredeter"/>
    <w:link w:val="Textoindependiente"/>
    <w:uiPriority w:val="99"/>
    <w:rsid w:val="007C35D8"/>
    <w:rPr>
      <w:rFonts w:ascii="Arial" w:eastAsia="Times New Roman" w:hAnsi="Arial" w:cs="Times New Roman"/>
      <w:sz w:val="24"/>
      <w:szCs w:val="20"/>
      <w:lang w:val="es-ES" w:eastAsia="es-ES"/>
    </w:rPr>
  </w:style>
  <w:style w:type="character" w:customStyle="1" w:styleId="PrrafodelistaCar">
    <w:name w:val="Párrafo de lista Car"/>
    <w:aliases w:val="NORMAL Car,Bullet List Car,FooterText Car,numbered Car,Paragraphe de liste1 Car,lp1 Car,Párrafo de lista4 Car,Cuadrícula media 1 - Énfasis 21 Car,List Paragraph1 Car,Use Case List Paragraph Car"/>
    <w:link w:val="Prrafodelista"/>
    <w:uiPriority w:val="34"/>
    <w:rsid w:val="007C35D8"/>
    <w:rPr>
      <w:rFonts w:ascii="Arial" w:eastAsia="Times New Roman" w:hAnsi="Arial" w:cs="Arial"/>
      <w:sz w:val="20"/>
      <w:szCs w:val="20"/>
      <w:lang w:val="es-ES_tradnl" w:eastAsia="es-ES"/>
    </w:rPr>
  </w:style>
  <w:style w:type="paragraph" w:styleId="Encabezado">
    <w:name w:val="header"/>
    <w:aliases w:val="h,h8,h9,h10,h18"/>
    <w:basedOn w:val="Normal"/>
    <w:link w:val="EncabezadoCar"/>
    <w:uiPriority w:val="99"/>
    <w:unhideWhenUsed/>
    <w:rsid w:val="007C35D8"/>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7C35D8"/>
    <w:rPr>
      <w:rFonts w:ascii="Arial" w:eastAsia="Times New Roman" w:hAnsi="Arial" w:cs="Arial"/>
      <w:sz w:val="20"/>
      <w:szCs w:val="20"/>
      <w:lang w:val="es-ES_tradnl" w:eastAsia="es-ES"/>
    </w:rPr>
  </w:style>
  <w:style w:type="paragraph" w:styleId="Sangradetextonormal">
    <w:name w:val="Body Text Indent"/>
    <w:basedOn w:val="Normal"/>
    <w:link w:val="SangradetextonormalCar"/>
    <w:uiPriority w:val="99"/>
    <w:semiHidden/>
    <w:unhideWhenUsed/>
    <w:rsid w:val="00E13B9C"/>
    <w:pPr>
      <w:spacing w:after="120"/>
      <w:ind w:left="283"/>
    </w:pPr>
  </w:style>
  <w:style w:type="character" w:customStyle="1" w:styleId="SangradetextonormalCar">
    <w:name w:val="Sangría de texto normal Car"/>
    <w:basedOn w:val="Fuentedeprrafopredeter"/>
    <w:link w:val="Sangradetextonormal"/>
    <w:uiPriority w:val="99"/>
    <w:semiHidden/>
    <w:rsid w:val="00E13B9C"/>
    <w:rPr>
      <w:rFonts w:ascii="Arial" w:eastAsia="Times New Roman" w:hAnsi="Arial" w:cs="Arial"/>
      <w:sz w:val="20"/>
      <w:szCs w:val="20"/>
      <w:lang w:val="es-ES_tradnl" w:eastAsia="es-ES"/>
    </w:rPr>
  </w:style>
  <w:style w:type="paragraph" w:styleId="Ttulo">
    <w:name w:val="Title"/>
    <w:basedOn w:val="Normal"/>
    <w:link w:val="TtuloCar"/>
    <w:qFormat/>
    <w:rsid w:val="00E13B9C"/>
    <w:pPr>
      <w:autoSpaceDE/>
      <w:autoSpaceDN/>
      <w:jc w:val="center"/>
    </w:pPr>
    <w:rPr>
      <w:rFonts w:cs="Times New Roman"/>
      <w:b/>
      <w:sz w:val="18"/>
      <w:lang w:val="es-CO"/>
    </w:rPr>
  </w:style>
  <w:style w:type="character" w:customStyle="1" w:styleId="TtuloCar">
    <w:name w:val="Título Car"/>
    <w:basedOn w:val="Fuentedeprrafopredeter"/>
    <w:link w:val="Ttulo"/>
    <w:rsid w:val="00E13B9C"/>
    <w:rPr>
      <w:rFonts w:ascii="Arial" w:eastAsia="Times New Roman" w:hAnsi="Arial" w:cs="Times New Roman"/>
      <w:b/>
      <w:sz w:val="18"/>
      <w:szCs w:val="20"/>
      <w:lang w:eastAsia="es-ES"/>
    </w:rPr>
  </w:style>
  <w:style w:type="paragraph" w:styleId="Textodeglobo">
    <w:name w:val="Balloon Text"/>
    <w:basedOn w:val="Normal"/>
    <w:link w:val="TextodegloboCar"/>
    <w:uiPriority w:val="99"/>
    <w:semiHidden/>
    <w:unhideWhenUsed/>
    <w:rsid w:val="00132FAB"/>
    <w:rPr>
      <w:rFonts w:ascii="Tahoma" w:hAnsi="Tahoma" w:cs="Tahoma"/>
      <w:sz w:val="16"/>
      <w:szCs w:val="16"/>
    </w:rPr>
  </w:style>
  <w:style w:type="character" w:customStyle="1" w:styleId="TextodegloboCar">
    <w:name w:val="Texto de globo Car"/>
    <w:basedOn w:val="Fuentedeprrafopredeter"/>
    <w:link w:val="Textodeglobo"/>
    <w:uiPriority w:val="99"/>
    <w:semiHidden/>
    <w:rsid w:val="00132FAB"/>
    <w:rPr>
      <w:rFonts w:ascii="Tahoma" w:eastAsia="Times New Roman" w:hAnsi="Tahoma" w:cs="Tahoma"/>
      <w:sz w:val="16"/>
      <w:szCs w:val="16"/>
      <w:lang w:val="es-ES_tradnl" w:eastAsia="es-ES"/>
    </w:rPr>
  </w:style>
  <w:style w:type="paragraph" w:customStyle="1" w:styleId="Sinespaciado1">
    <w:name w:val="Sin espaciado1"/>
    <w:link w:val="NoSpacingChar"/>
    <w:qFormat/>
    <w:rsid w:val="00C824EB"/>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C824EB"/>
    <w:rPr>
      <w:rFonts w:ascii="Times New Roman" w:eastAsia="Times New Roman" w:hAnsi="Times New Roman" w:cs="Times New Roman"/>
      <w:sz w:val="24"/>
      <w:szCs w:val="24"/>
      <w:lang w:eastAsia="es-ES"/>
    </w:rPr>
  </w:style>
  <w:style w:type="character" w:styleId="Textodelmarcadordeposicin">
    <w:name w:val="Placeholder Text"/>
    <w:basedOn w:val="Fuentedeprrafopredeter"/>
    <w:uiPriority w:val="99"/>
    <w:semiHidden/>
    <w:rsid w:val="00C824EB"/>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479606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3469FFD266A43EA8AF8C9E25B25B6AC"/>
        <w:category>
          <w:name w:val="General"/>
          <w:gallery w:val="placeholder"/>
        </w:category>
        <w:types>
          <w:type w:val="bbPlcHdr"/>
        </w:types>
        <w:behaviors>
          <w:behavior w:val="content"/>
        </w:behaviors>
        <w:guid w:val="{31F173A6-F57C-4159-89E5-85A62CAA6F14}"/>
      </w:docPartPr>
      <w:docPartBody>
        <w:p w:rsidR="002901CF" w:rsidRDefault="002901CF" w:rsidP="002901CF">
          <w:pPr>
            <w:pStyle w:val="83469FFD266A43EA8AF8C9E25B25B6A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EC273145CE7D451380E058BA94952F9C"/>
        <w:category>
          <w:name w:val="General"/>
          <w:gallery w:val="placeholder"/>
        </w:category>
        <w:types>
          <w:type w:val="bbPlcHdr"/>
        </w:types>
        <w:behaviors>
          <w:behavior w:val="content"/>
        </w:behaviors>
        <w:guid w:val="{5DBE442E-9805-4E23-9EBC-14B6AA1B4AA6}"/>
      </w:docPartPr>
      <w:docPartBody>
        <w:p w:rsidR="002901CF" w:rsidRDefault="002901CF" w:rsidP="002901CF">
          <w:pPr>
            <w:pStyle w:val="EC273145CE7D451380E058BA94952F9C"/>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D2CB877119AD4D6183A2B589A4FF921F"/>
        <w:category>
          <w:name w:val="General"/>
          <w:gallery w:val="placeholder"/>
        </w:category>
        <w:types>
          <w:type w:val="bbPlcHdr"/>
        </w:types>
        <w:behaviors>
          <w:behavior w:val="content"/>
        </w:behaviors>
        <w:guid w:val="{60706669-0CC0-41B1-A6BC-E4C06CBBD7BA}"/>
      </w:docPartPr>
      <w:docPartBody>
        <w:p w:rsidR="002901CF" w:rsidRDefault="002901CF" w:rsidP="002901CF">
          <w:pPr>
            <w:pStyle w:val="D2CB877119AD4D6183A2B589A4FF921F"/>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8479885283EA4F5B96BE8075ADA2A2F7"/>
        <w:category>
          <w:name w:val="General"/>
          <w:gallery w:val="placeholder"/>
        </w:category>
        <w:types>
          <w:type w:val="bbPlcHdr"/>
        </w:types>
        <w:behaviors>
          <w:behavior w:val="content"/>
        </w:behaviors>
        <w:guid w:val="{B797C186-7533-486B-9553-EE52F23C0ACD}"/>
      </w:docPartPr>
      <w:docPartBody>
        <w:p w:rsidR="002901CF" w:rsidRDefault="002901CF" w:rsidP="002901CF">
          <w:pPr>
            <w:pStyle w:val="8479885283EA4F5B96BE8075ADA2A2F7"/>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4B7D15A388714A7085C599F3A0EB446D"/>
        <w:category>
          <w:name w:val="General"/>
          <w:gallery w:val="placeholder"/>
        </w:category>
        <w:types>
          <w:type w:val="bbPlcHdr"/>
        </w:types>
        <w:behaviors>
          <w:behavior w:val="content"/>
        </w:behaviors>
        <w:guid w:val="{E9439C73-588C-4323-8E80-019D5F710DF2}"/>
      </w:docPartPr>
      <w:docPartBody>
        <w:p w:rsidR="002901CF" w:rsidRDefault="002901CF" w:rsidP="002901CF">
          <w:pPr>
            <w:pStyle w:val="4B7D15A388714A7085C599F3A0EB446D"/>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8FA9258CF0A449168E5F6E91444BFF83"/>
        <w:category>
          <w:name w:val="General"/>
          <w:gallery w:val="placeholder"/>
        </w:category>
        <w:types>
          <w:type w:val="bbPlcHdr"/>
        </w:types>
        <w:behaviors>
          <w:behavior w:val="content"/>
        </w:behaviors>
        <w:guid w:val="{F5B027FD-A462-4CFB-9D73-E2BFCB71D84F}"/>
      </w:docPartPr>
      <w:docPartBody>
        <w:p w:rsidR="002901CF" w:rsidRDefault="002901CF" w:rsidP="002901CF">
          <w:pPr>
            <w:pStyle w:val="8FA9258CF0A449168E5F6E91444BFF83"/>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BDEFB5979A8A4007B60EFDE380190A29"/>
        <w:category>
          <w:name w:val="General"/>
          <w:gallery w:val="placeholder"/>
        </w:category>
        <w:types>
          <w:type w:val="bbPlcHdr"/>
        </w:types>
        <w:behaviors>
          <w:behavior w:val="content"/>
        </w:behaviors>
        <w:guid w:val="{90D7B1B4-2E93-4D9A-A501-DA4A189F520A}"/>
      </w:docPartPr>
      <w:docPartBody>
        <w:p w:rsidR="002901CF" w:rsidRDefault="002901CF" w:rsidP="002901CF">
          <w:pPr>
            <w:pStyle w:val="BDEFB5979A8A4007B60EFDE380190A29"/>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07389589E00B424B9C710B0A6514F9BA"/>
        <w:category>
          <w:name w:val="General"/>
          <w:gallery w:val="placeholder"/>
        </w:category>
        <w:types>
          <w:type w:val="bbPlcHdr"/>
        </w:types>
        <w:behaviors>
          <w:behavior w:val="content"/>
        </w:behaviors>
        <w:guid w:val="{5F4C7455-05CF-40A1-82E3-D18511CF7A26}"/>
      </w:docPartPr>
      <w:docPartBody>
        <w:p w:rsidR="008E5792" w:rsidRDefault="008E5792" w:rsidP="008E5792">
          <w:pPr>
            <w:pStyle w:val="07389589E00B424B9C710B0A6514F9BA"/>
          </w:pPr>
          <w:r>
            <w:rPr>
              <w:rStyle w:val="Textodelmarcadordeposicin"/>
              <w:rFonts w:ascii="Arial" w:hAnsi="Arial" w:cs="Arial"/>
              <w:color w:val="FF8F8F"/>
              <w:u w:val="single"/>
            </w:rPr>
            <w:t>Diligenciar el número del proceso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901CF"/>
    <w:rsid w:val="002901CF"/>
    <w:rsid w:val="005E4AFC"/>
    <w:rsid w:val="00606313"/>
    <w:rsid w:val="0078177C"/>
    <w:rsid w:val="00875CBD"/>
    <w:rsid w:val="008A387B"/>
    <w:rsid w:val="008E5792"/>
    <w:rsid w:val="0092695F"/>
    <w:rsid w:val="00946045"/>
    <w:rsid w:val="00EE7BB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s-CO" w:eastAsia="es-CO"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8E5792"/>
  </w:style>
  <w:style w:type="paragraph" w:customStyle="1" w:styleId="83469FFD266A43EA8AF8C9E25B25B6AC">
    <w:name w:val="83469FFD266A43EA8AF8C9E25B25B6AC"/>
    <w:rsid w:val="002901CF"/>
  </w:style>
  <w:style w:type="paragraph" w:customStyle="1" w:styleId="EC273145CE7D451380E058BA94952F9C">
    <w:name w:val="EC273145CE7D451380E058BA94952F9C"/>
    <w:rsid w:val="002901CF"/>
  </w:style>
  <w:style w:type="paragraph" w:customStyle="1" w:styleId="D2CB877119AD4D6183A2B589A4FF921F">
    <w:name w:val="D2CB877119AD4D6183A2B589A4FF921F"/>
    <w:rsid w:val="002901CF"/>
  </w:style>
  <w:style w:type="paragraph" w:customStyle="1" w:styleId="8479885283EA4F5B96BE8075ADA2A2F7">
    <w:name w:val="8479885283EA4F5B96BE8075ADA2A2F7"/>
    <w:rsid w:val="002901CF"/>
  </w:style>
  <w:style w:type="paragraph" w:customStyle="1" w:styleId="4B7D15A388714A7085C599F3A0EB446D">
    <w:name w:val="4B7D15A388714A7085C599F3A0EB446D"/>
    <w:rsid w:val="002901CF"/>
  </w:style>
  <w:style w:type="paragraph" w:customStyle="1" w:styleId="8FA9258CF0A449168E5F6E91444BFF83">
    <w:name w:val="8FA9258CF0A449168E5F6E91444BFF83"/>
    <w:rsid w:val="002901CF"/>
  </w:style>
  <w:style w:type="paragraph" w:customStyle="1" w:styleId="BDEFB5979A8A4007B60EFDE380190A29">
    <w:name w:val="BDEFB5979A8A4007B60EFDE380190A29"/>
    <w:rsid w:val="002901CF"/>
  </w:style>
  <w:style w:type="paragraph" w:customStyle="1" w:styleId="07389589E00B424B9C710B0A6514F9BA">
    <w:name w:val="07389589E00B424B9C710B0A6514F9BA"/>
    <w:rsid w:val="008E5792"/>
    <w:pPr>
      <w:spacing w:line="278" w:lineRule="auto"/>
    </w:pPr>
    <w:rPr>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2FA007-5C31-44C7-960B-CB4FBA1099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2</Pages>
  <Words>657</Words>
  <Characters>3616</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4265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DEGUN - GUILLERMO ENRIQUE USMA REYES</dc:creator>
  <cp:lastModifiedBy>DEGUN GUCON</cp:lastModifiedBy>
  <cp:revision>25</cp:revision>
  <cp:lastPrinted>2018-08-15T20:25:00Z</cp:lastPrinted>
  <dcterms:created xsi:type="dcterms:W3CDTF">2021-10-15T17:52:00Z</dcterms:created>
  <dcterms:modified xsi:type="dcterms:W3CDTF">2026-10-21T15:45:00Z</dcterms:modified>
</cp:coreProperties>
</file>