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B68E9" w14:textId="7D01CE8E" w:rsidR="004434A1" w:rsidRPr="004434A1" w:rsidRDefault="003E5199" w:rsidP="004434A1">
      <w:pPr>
        <w:rPr>
          <w:lang w:val="es-CO"/>
        </w:rPr>
      </w:pPr>
      <w:r w:rsidRPr="003E5199">
        <w:rPr>
          <w:rFonts w:eastAsia="Calibri Light" w:cs="Arial"/>
          <w:b/>
          <w:bCs/>
          <w:smallCaps/>
          <w:sz w:val="24"/>
        </w:rPr>
        <w:t>LP-SED-011-2026</w:t>
      </w:r>
    </w:p>
    <w:p w14:paraId="6C6F59A5" w14:textId="7BC5A1B9" w:rsidR="00353B5F" w:rsidRPr="00F03B90" w:rsidRDefault="00CC6A25" w:rsidP="004434A1">
      <w:pPr>
        <w:pStyle w:val="Entidad-Capitulo"/>
        <w:jc w:val="center"/>
        <w:rPr>
          <w:lang w:val="pt-BR"/>
        </w:rPr>
      </w:pPr>
      <w:r w:rsidRPr="00F03B90">
        <w:rPr>
          <w:lang w:val="pt-BR"/>
        </w:rPr>
        <w:t>FORMATO</w:t>
      </w:r>
      <w:r w:rsidR="00353B5F" w:rsidRPr="00F03B90">
        <w:rPr>
          <w:lang w:val="pt-BR"/>
        </w:rPr>
        <w:t xml:space="preserve"> N° 1</w:t>
      </w:r>
      <w:r w:rsidRPr="00F03B90">
        <w:rPr>
          <w:lang w:val="pt-BR"/>
        </w:rPr>
        <w:t>8</w:t>
      </w:r>
      <w:r w:rsidR="00F4602A" w:rsidRPr="00F03B90">
        <w:rPr>
          <w:lang w:val="pt-BR"/>
        </w:rPr>
        <w:t>B</w:t>
      </w:r>
    </w:p>
    <w:p w14:paraId="06CF0C4D" w14:textId="4E4DF645" w:rsidR="00353B5F" w:rsidRPr="00F03B90" w:rsidRDefault="00F4602A" w:rsidP="004434A1">
      <w:pPr>
        <w:pStyle w:val="Entidad-Capitulo"/>
        <w:jc w:val="center"/>
        <w:rPr>
          <w:lang w:val="pt-BR"/>
        </w:rPr>
      </w:pPr>
      <w:r w:rsidRPr="00F03B90">
        <w:rPr>
          <w:lang w:val="pt-BR"/>
        </w:rPr>
        <w:t>MINIMO DE COMPRAS PÚBLICAS</w:t>
      </w:r>
    </w:p>
    <w:p w14:paraId="33BFE9F3" w14:textId="77777777" w:rsidR="00353B5F" w:rsidRPr="00F03B90" w:rsidRDefault="00353B5F" w:rsidP="00353B5F">
      <w:pPr>
        <w:jc w:val="center"/>
        <w:rPr>
          <w:rFonts w:cs="Arial"/>
          <w:b/>
          <w:bCs/>
          <w:lang w:val="pt-BR"/>
        </w:rPr>
      </w:pPr>
    </w:p>
    <w:p w14:paraId="647EF182" w14:textId="4521508E" w:rsidR="00353B5F" w:rsidRPr="00B30673" w:rsidRDefault="00353B5F" w:rsidP="00353B5F">
      <w:pPr>
        <w:rPr>
          <w:rFonts w:cs="Arial"/>
          <w:szCs w:val="22"/>
          <w:lang w:val="es-CO"/>
        </w:rPr>
      </w:pPr>
      <w:r w:rsidRPr="00B30673">
        <w:rPr>
          <w:rFonts w:cs="Arial"/>
          <w:szCs w:val="22"/>
          <w:lang w:val="es-CO"/>
        </w:rPr>
        <w:t>Yo__________________________ en calidad de representante legal de la empresa____________________________ o de la Unión Temporal o Consorcio denominado ___________________________________________, me comprometo a cumplir con el porcentaje</w:t>
      </w:r>
      <w:r w:rsidR="00F4602A">
        <w:rPr>
          <w:rFonts w:cs="Arial"/>
          <w:szCs w:val="22"/>
          <w:lang w:val="es-CO"/>
        </w:rPr>
        <w:t xml:space="preserve"> de </w:t>
      </w:r>
      <w:r w:rsidRPr="00B30673">
        <w:rPr>
          <w:rFonts w:cs="Arial"/>
          <w:szCs w:val="22"/>
          <w:lang w:val="es-CO"/>
        </w:rPr>
        <w:t xml:space="preserve">compras locales </w:t>
      </w:r>
      <w:r>
        <w:rPr>
          <w:rFonts w:cs="Arial"/>
          <w:szCs w:val="22"/>
          <w:lang w:val="es-CO"/>
        </w:rPr>
        <w:t>q</w:t>
      </w:r>
      <w:r w:rsidRPr="00B30673">
        <w:rPr>
          <w:rFonts w:cs="Arial"/>
          <w:szCs w:val="22"/>
          <w:lang w:val="es-CO"/>
        </w:rPr>
        <w:t xml:space="preserve">ue a continuación se describe: </w:t>
      </w:r>
    </w:p>
    <w:p w14:paraId="7503E715" w14:textId="77777777" w:rsidR="00353B5F" w:rsidRPr="00B30673" w:rsidRDefault="00353B5F" w:rsidP="00353B5F">
      <w:pPr>
        <w:rPr>
          <w:rFonts w:cs="Arial"/>
          <w:szCs w:val="22"/>
          <w:lang w:val="es-CO"/>
        </w:rPr>
      </w:pPr>
    </w:p>
    <w:p w14:paraId="31C50F2F" w14:textId="50DFD9FF" w:rsidR="00353B5F" w:rsidRPr="00B30673" w:rsidRDefault="00353B5F" w:rsidP="00353B5F">
      <w:pPr>
        <w:rPr>
          <w:rFonts w:cs="Arial"/>
          <w:szCs w:val="22"/>
          <w:lang w:val="es-CO"/>
        </w:rPr>
      </w:pPr>
      <w:r w:rsidRPr="00B30673">
        <w:rPr>
          <w:rFonts w:cs="Arial"/>
          <w:szCs w:val="22"/>
          <w:lang w:val="es-CO"/>
        </w:rPr>
        <w:t>Indicar el porcentaje</w:t>
      </w:r>
      <w:r w:rsidR="00F4602A">
        <w:rPr>
          <w:rFonts w:cs="Arial"/>
          <w:szCs w:val="22"/>
          <w:lang w:val="es-CO"/>
        </w:rPr>
        <w:t xml:space="preserve"> </w:t>
      </w:r>
      <w:r w:rsidRPr="00B30673">
        <w:rPr>
          <w:rFonts w:cs="Arial"/>
          <w:szCs w:val="22"/>
          <w:lang w:val="es-CO"/>
        </w:rPr>
        <w:t>de compras</w:t>
      </w:r>
      <w:r w:rsidR="00F4602A">
        <w:rPr>
          <w:rFonts w:cs="Arial"/>
          <w:szCs w:val="22"/>
          <w:lang w:val="es-CO"/>
        </w:rPr>
        <w:t xml:space="preserve"> públicas</w:t>
      </w:r>
      <w:r w:rsidRPr="00B30673">
        <w:rPr>
          <w:rFonts w:cs="Arial"/>
          <w:szCs w:val="22"/>
          <w:lang w:val="es-CO"/>
        </w:rPr>
        <w:t xml:space="preserve"> en las casillas frente al módulo o los módulos a los cuales se presentan, </w:t>
      </w:r>
      <w:r w:rsidR="004434A1">
        <w:rPr>
          <w:rFonts w:cs="Arial"/>
          <w:szCs w:val="22"/>
          <w:lang w:val="es-CO"/>
        </w:rPr>
        <w:t>diligenciando de manera completa la siguiente tabla:</w:t>
      </w:r>
      <w:r w:rsidRPr="00B30673">
        <w:rPr>
          <w:rFonts w:cs="Arial"/>
          <w:szCs w:val="22"/>
          <w:lang w:val="es-CO"/>
        </w:rPr>
        <w:t xml:space="preserve"> </w:t>
      </w:r>
    </w:p>
    <w:p w14:paraId="6FE44FF8" w14:textId="77777777" w:rsidR="00353B5F" w:rsidRPr="00B30673" w:rsidRDefault="00353B5F" w:rsidP="00353B5F">
      <w:pPr>
        <w:rPr>
          <w:rFonts w:cs="Arial"/>
          <w:szCs w:val="22"/>
          <w:lang w:val="es-CO"/>
        </w:rPr>
      </w:pPr>
    </w:p>
    <w:tbl>
      <w:tblPr>
        <w:tblW w:w="5000" w:type="pct"/>
        <w:tblCellMar>
          <w:left w:w="70" w:type="dxa"/>
          <w:right w:w="70" w:type="dxa"/>
        </w:tblCellMar>
        <w:tblLook w:val="04A0" w:firstRow="1" w:lastRow="0" w:firstColumn="1" w:lastColumn="0" w:noHBand="0" w:noVBand="1"/>
      </w:tblPr>
      <w:tblGrid>
        <w:gridCol w:w="1598"/>
        <w:gridCol w:w="1684"/>
        <w:gridCol w:w="1263"/>
        <w:gridCol w:w="1493"/>
        <w:gridCol w:w="2904"/>
        <w:gridCol w:w="3345"/>
        <w:gridCol w:w="2552"/>
        <w:gridCol w:w="1605"/>
      </w:tblGrid>
      <w:tr w:rsidR="002007F1" w:rsidRPr="008E41C9" w14:paraId="15B52E15" w14:textId="77777777" w:rsidTr="008E41C9">
        <w:trPr>
          <w:trHeight w:val="524"/>
        </w:trPr>
        <w:tc>
          <w:tcPr>
            <w:tcW w:w="486"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153D7E" w14:textId="77777777" w:rsidR="008E41C9" w:rsidRPr="008E41C9" w:rsidRDefault="008E41C9" w:rsidP="008E41C9">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MÓDULO</w:t>
            </w:r>
          </w:p>
        </w:tc>
        <w:tc>
          <w:tcPr>
            <w:tcW w:w="512" w:type="pct"/>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6E4FE04" w14:textId="77777777" w:rsidR="008E41C9" w:rsidRPr="008E41C9" w:rsidRDefault="008E41C9" w:rsidP="008E41C9">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MUNICIPIOS QUE CONFORMAN EL MÓDULO</w:t>
            </w:r>
          </w:p>
        </w:tc>
        <w:tc>
          <w:tcPr>
            <w:tcW w:w="4002" w:type="pct"/>
            <w:gridSpan w:val="6"/>
            <w:tcBorders>
              <w:top w:val="single" w:sz="4" w:space="0" w:color="auto"/>
              <w:left w:val="nil"/>
              <w:bottom w:val="single" w:sz="4" w:space="0" w:color="auto"/>
              <w:right w:val="single" w:sz="4" w:space="0" w:color="auto"/>
            </w:tcBorders>
            <w:shd w:val="clear" w:color="000000" w:fill="F2F2F2"/>
            <w:vAlign w:val="center"/>
            <w:hideMark/>
          </w:tcPr>
          <w:p w14:paraId="09F1A0DF" w14:textId="47E4FEBA" w:rsidR="008E41C9" w:rsidRPr="008E41C9" w:rsidRDefault="008E41C9" w:rsidP="008E41C9">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PORCENTAJE</w:t>
            </w:r>
            <w:r w:rsidR="00F4602A">
              <w:rPr>
                <w:rFonts w:eastAsia="Times New Roman" w:cs="Arial"/>
                <w:b/>
                <w:bCs/>
                <w:color w:val="000000"/>
                <w:sz w:val="20"/>
                <w:szCs w:val="20"/>
                <w:lang w:val="es-CO" w:eastAsia="es-CO"/>
              </w:rPr>
              <w:t xml:space="preserve"> </w:t>
            </w:r>
            <w:r w:rsidRPr="008E41C9">
              <w:rPr>
                <w:rFonts w:eastAsia="Times New Roman" w:cs="Arial"/>
                <w:b/>
                <w:bCs/>
                <w:color w:val="000000"/>
                <w:sz w:val="20"/>
                <w:szCs w:val="20"/>
                <w:lang w:val="es-CO" w:eastAsia="es-CO"/>
              </w:rPr>
              <w:t xml:space="preserve"> DE COMPRAS</w:t>
            </w:r>
            <w:r w:rsidR="00F4602A">
              <w:rPr>
                <w:rFonts w:eastAsia="Times New Roman" w:cs="Arial"/>
                <w:b/>
                <w:bCs/>
                <w:color w:val="000000"/>
                <w:sz w:val="20"/>
                <w:szCs w:val="20"/>
                <w:lang w:val="es-CO" w:eastAsia="es-CO"/>
              </w:rPr>
              <w:t xml:space="preserve"> PÚBLICAS</w:t>
            </w:r>
            <w:r w:rsidRPr="008E41C9">
              <w:rPr>
                <w:rFonts w:eastAsia="Times New Roman" w:cs="Arial"/>
                <w:b/>
                <w:bCs/>
                <w:color w:val="000000"/>
                <w:sz w:val="20"/>
                <w:szCs w:val="20"/>
                <w:lang w:val="es-CO" w:eastAsia="es-CO"/>
              </w:rPr>
              <w:t xml:space="preserve"> LOCALES</w:t>
            </w:r>
          </w:p>
        </w:tc>
      </w:tr>
      <w:tr w:rsidR="006A6A8B" w:rsidRPr="008E41C9" w14:paraId="3A956EC3" w14:textId="77777777" w:rsidTr="006A6A8B">
        <w:trPr>
          <w:trHeight w:val="1309"/>
        </w:trPr>
        <w:tc>
          <w:tcPr>
            <w:tcW w:w="486" w:type="pct"/>
            <w:vMerge/>
            <w:tcBorders>
              <w:top w:val="single" w:sz="4" w:space="0" w:color="auto"/>
              <w:left w:val="single" w:sz="4" w:space="0" w:color="auto"/>
              <w:bottom w:val="single" w:sz="4" w:space="0" w:color="auto"/>
              <w:right w:val="single" w:sz="4" w:space="0" w:color="auto"/>
            </w:tcBorders>
            <w:vAlign w:val="center"/>
            <w:hideMark/>
          </w:tcPr>
          <w:p w14:paraId="62B58F67" w14:textId="77777777" w:rsidR="006A6A8B" w:rsidRPr="008E41C9" w:rsidRDefault="006A6A8B" w:rsidP="008E41C9">
            <w:pPr>
              <w:jc w:val="left"/>
              <w:rPr>
                <w:rFonts w:eastAsia="Times New Roman" w:cs="Arial"/>
                <w:b/>
                <w:bCs/>
                <w:color w:val="000000"/>
                <w:sz w:val="20"/>
                <w:szCs w:val="20"/>
                <w:lang w:val="es-CO" w:eastAsia="es-CO"/>
              </w:rPr>
            </w:pPr>
          </w:p>
        </w:tc>
        <w:tc>
          <w:tcPr>
            <w:tcW w:w="512" w:type="pct"/>
            <w:vMerge/>
            <w:tcBorders>
              <w:top w:val="single" w:sz="4" w:space="0" w:color="auto"/>
              <w:left w:val="single" w:sz="4" w:space="0" w:color="auto"/>
              <w:bottom w:val="single" w:sz="4" w:space="0" w:color="auto"/>
              <w:right w:val="single" w:sz="4" w:space="0" w:color="auto"/>
            </w:tcBorders>
            <w:vAlign w:val="center"/>
            <w:hideMark/>
          </w:tcPr>
          <w:p w14:paraId="6A4B4FF6" w14:textId="77777777" w:rsidR="006A6A8B" w:rsidRPr="008E41C9" w:rsidRDefault="006A6A8B" w:rsidP="008E41C9">
            <w:pPr>
              <w:jc w:val="left"/>
              <w:rPr>
                <w:rFonts w:eastAsia="Times New Roman" w:cs="Arial"/>
                <w:b/>
                <w:bCs/>
                <w:color w:val="000000"/>
                <w:sz w:val="20"/>
                <w:szCs w:val="20"/>
                <w:lang w:val="es-CO" w:eastAsia="es-CO"/>
              </w:rPr>
            </w:pPr>
          </w:p>
        </w:tc>
        <w:tc>
          <w:tcPr>
            <w:tcW w:w="384" w:type="pct"/>
            <w:tcBorders>
              <w:top w:val="nil"/>
              <w:left w:val="nil"/>
              <w:bottom w:val="single" w:sz="4" w:space="0" w:color="auto"/>
              <w:right w:val="single" w:sz="4" w:space="0" w:color="auto"/>
            </w:tcBorders>
            <w:shd w:val="clear" w:color="000000" w:fill="F2F2F2"/>
            <w:vAlign w:val="center"/>
            <w:hideMark/>
          </w:tcPr>
          <w:p w14:paraId="66477FA2" w14:textId="77777777" w:rsidR="006A6A8B" w:rsidRPr="008E41C9" w:rsidRDefault="006A6A8B" w:rsidP="008E41C9">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Seleccione marcando con (X) el módulo o módulos al cual(es) se presenta(n)</w:t>
            </w:r>
          </w:p>
        </w:tc>
        <w:tc>
          <w:tcPr>
            <w:tcW w:w="454" w:type="pct"/>
            <w:tcBorders>
              <w:top w:val="nil"/>
              <w:left w:val="nil"/>
              <w:bottom w:val="single" w:sz="4" w:space="0" w:color="auto"/>
              <w:right w:val="single" w:sz="4" w:space="0" w:color="auto"/>
            </w:tcBorders>
            <w:shd w:val="clear" w:color="000000" w:fill="F2F2F2"/>
            <w:vAlign w:val="center"/>
            <w:hideMark/>
          </w:tcPr>
          <w:p w14:paraId="5FF85FF0" w14:textId="77777777" w:rsidR="006A6A8B" w:rsidRPr="008E41C9" w:rsidRDefault="006A6A8B" w:rsidP="008E41C9">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Valor de la compra de alimentos por módulo en pesos</w:t>
            </w:r>
          </w:p>
        </w:tc>
        <w:tc>
          <w:tcPr>
            <w:tcW w:w="883" w:type="pct"/>
            <w:tcBorders>
              <w:top w:val="nil"/>
              <w:left w:val="nil"/>
              <w:bottom w:val="single" w:sz="4" w:space="0" w:color="auto"/>
              <w:right w:val="single" w:sz="4" w:space="0" w:color="auto"/>
            </w:tcBorders>
            <w:shd w:val="clear" w:color="000000" w:fill="F2F2F2"/>
            <w:vAlign w:val="center"/>
            <w:hideMark/>
          </w:tcPr>
          <w:p w14:paraId="557C50A0" w14:textId="7D92085D" w:rsidR="006A6A8B" w:rsidRPr="008E41C9" w:rsidRDefault="006A6A8B" w:rsidP="006A6A8B">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Referencia del contrato suscrito (número o nombre del proveedor</w:t>
            </w:r>
            <w:r>
              <w:rPr>
                <w:rFonts w:eastAsia="Times New Roman" w:cs="Arial"/>
                <w:b/>
                <w:bCs/>
                <w:color w:val="000000"/>
                <w:sz w:val="20"/>
                <w:szCs w:val="20"/>
                <w:lang w:val="es-CO" w:eastAsia="es-CO"/>
              </w:rPr>
              <w:t>)</w:t>
            </w:r>
          </w:p>
        </w:tc>
        <w:tc>
          <w:tcPr>
            <w:tcW w:w="1017" w:type="pct"/>
            <w:tcBorders>
              <w:top w:val="nil"/>
              <w:left w:val="nil"/>
              <w:bottom w:val="single" w:sz="4" w:space="0" w:color="auto"/>
              <w:right w:val="single" w:sz="4" w:space="0" w:color="auto"/>
            </w:tcBorders>
            <w:shd w:val="clear" w:color="000000" w:fill="F2F2F2"/>
            <w:vAlign w:val="center"/>
            <w:hideMark/>
          </w:tcPr>
          <w:p w14:paraId="1D2DF281" w14:textId="77777777" w:rsidR="006A6A8B" w:rsidRPr="008E41C9" w:rsidRDefault="006A6A8B" w:rsidP="008E41C9">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Valor del contrato suscrito en pesos</w:t>
            </w:r>
          </w:p>
        </w:tc>
        <w:tc>
          <w:tcPr>
            <w:tcW w:w="776" w:type="pct"/>
            <w:tcBorders>
              <w:top w:val="nil"/>
              <w:left w:val="nil"/>
              <w:bottom w:val="single" w:sz="4" w:space="0" w:color="auto"/>
              <w:right w:val="single" w:sz="4" w:space="0" w:color="auto"/>
            </w:tcBorders>
            <w:shd w:val="clear" w:color="000000" w:fill="F2F2F2"/>
            <w:vAlign w:val="center"/>
            <w:hideMark/>
          </w:tcPr>
          <w:p w14:paraId="06BCF351" w14:textId="5211780B" w:rsidR="006A6A8B" w:rsidRPr="008E41C9" w:rsidRDefault="006A6A8B" w:rsidP="008E41C9">
            <w:pPr>
              <w:jc w:val="center"/>
              <w:rPr>
                <w:rFonts w:eastAsia="Times New Roman" w:cs="Arial"/>
                <w:b/>
                <w:bCs/>
                <w:color w:val="000000"/>
                <w:sz w:val="20"/>
                <w:szCs w:val="20"/>
                <w:lang w:val="es-CO" w:eastAsia="es-CO"/>
              </w:rPr>
            </w:pPr>
            <w:r>
              <w:rPr>
                <w:rFonts w:eastAsia="Times New Roman" w:cs="Arial"/>
                <w:b/>
                <w:bCs/>
                <w:color w:val="000000"/>
                <w:sz w:val="20"/>
                <w:szCs w:val="20"/>
                <w:lang w:val="es-CO" w:eastAsia="es-CO"/>
              </w:rPr>
              <w:t>Valor t</w:t>
            </w:r>
            <w:r w:rsidRPr="008E41C9">
              <w:rPr>
                <w:rFonts w:eastAsia="Times New Roman" w:cs="Arial"/>
                <w:b/>
                <w:bCs/>
                <w:color w:val="000000"/>
                <w:sz w:val="20"/>
                <w:szCs w:val="20"/>
                <w:lang w:val="es-CO" w:eastAsia="es-CO"/>
              </w:rPr>
              <w:t xml:space="preserve">otal de </w:t>
            </w:r>
            <w:r>
              <w:rPr>
                <w:rFonts w:eastAsia="Times New Roman" w:cs="Arial"/>
                <w:b/>
                <w:bCs/>
                <w:color w:val="000000"/>
                <w:sz w:val="20"/>
                <w:szCs w:val="20"/>
                <w:lang w:val="es-CO" w:eastAsia="es-CO"/>
              </w:rPr>
              <w:t xml:space="preserve">la </w:t>
            </w:r>
            <w:r w:rsidRPr="008E41C9">
              <w:rPr>
                <w:rFonts w:eastAsia="Times New Roman" w:cs="Arial"/>
                <w:b/>
                <w:bCs/>
                <w:color w:val="000000"/>
                <w:sz w:val="20"/>
                <w:szCs w:val="20"/>
                <w:lang w:val="es-CO" w:eastAsia="es-CO"/>
              </w:rPr>
              <w:t>compra contratada</w:t>
            </w:r>
          </w:p>
        </w:tc>
        <w:tc>
          <w:tcPr>
            <w:tcW w:w="488" w:type="pct"/>
            <w:tcBorders>
              <w:top w:val="nil"/>
              <w:left w:val="nil"/>
              <w:bottom w:val="single" w:sz="4" w:space="0" w:color="auto"/>
              <w:right w:val="single" w:sz="4" w:space="0" w:color="auto"/>
            </w:tcBorders>
            <w:shd w:val="clear" w:color="000000" w:fill="F2F2F2"/>
            <w:vAlign w:val="center"/>
            <w:hideMark/>
          </w:tcPr>
          <w:p w14:paraId="19CF2399" w14:textId="7373C9E6" w:rsidR="006A6A8B" w:rsidRPr="008E41C9" w:rsidRDefault="006A6A8B" w:rsidP="008E41C9">
            <w:pPr>
              <w:jc w:val="center"/>
              <w:rPr>
                <w:rFonts w:eastAsia="Times New Roman" w:cs="Arial"/>
                <w:b/>
                <w:bCs/>
                <w:color w:val="000000"/>
                <w:sz w:val="20"/>
                <w:szCs w:val="20"/>
                <w:lang w:val="es-CO" w:eastAsia="es-CO"/>
              </w:rPr>
            </w:pPr>
            <w:r w:rsidRPr="008E41C9">
              <w:rPr>
                <w:rFonts w:eastAsia="Times New Roman" w:cs="Arial"/>
                <w:b/>
                <w:bCs/>
                <w:color w:val="000000"/>
                <w:sz w:val="20"/>
                <w:szCs w:val="20"/>
                <w:lang w:val="es-CO" w:eastAsia="es-CO"/>
              </w:rPr>
              <w:t>Oferta en número del porcentaje de compras locales ofrecido</w:t>
            </w:r>
          </w:p>
        </w:tc>
      </w:tr>
      <w:tr w:rsidR="006A6A8B" w:rsidRPr="008E41C9" w14:paraId="0E28FEDA" w14:textId="77777777" w:rsidTr="006A6A8B">
        <w:trPr>
          <w:trHeight w:val="301"/>
        </w:trPr>
        <w:tc>
          <w:tcPr>
            <w:tcW w:w="486" w:type="pct"/>
            <w:vMerge w:val="restart"/>
            <w:tcBorders>
              <w:top w:val="nil"/>
              <w:left w:val="single" w:sz="4" w:space="0" w:color="auto"/>
              <w:bottom w:val="single" w:sz="4" w:space="0" w:color="000000"/>
              <w:right w:val="single" w:sz="4" w:space="0" w:color="auto"/>
            </w:tcBorders>
            <w:noWrap/>
            <w:vAlign w:val="center"/>
            <w:hideMark/>
          </w:tcPr>
          <w:p w14:paraId="11C701F0"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MÓDULO I</w:t>
            </w:r>
          </w:p>
        </w:tc>
        <w:tc>
          <w:tcPr>
            <w:tcW w:w="512" w:type="pct"/>
            <w:vMerge w:val="restart"/>
            <w:tcBorders>
              <w:top w:val="nil"/>
              <w:left w:val="single" w:sz="4" w:space="0" w:color="auto"/>
              <w:bottom w:val="single" w:sz="4" w:space="0" w:color="000000"/>
              <w:right w:val="single" w:sz="4" w:space="0" w:color="auto"/>
            </w:tcBorders>
            <w:vAlign w:val="center"/>
            <w:hideMark/>
          </w:tcPr>
          <w:p w14:paraId="1AA21886"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 xml:space="preserve">La Dorada, Manzanares, Marquetalia, Marulanda, Pensilvania, Norcasia, Samaná y Victoria. </w:t>
            </w:r>
          </w:p>
        </w:tc>
        <w:tc>
          <w:tcPr>
            <w:tcW w:w="384" w:type="pct"/>
            <w:vMerge w:val="restart"/>
            <w:tcBorders>
              <w:top w:val="nil"/>
              <w:left w:val="single" w:sz="4" w:space="0" w:color="auto"/>
              <w:bottom w:val="single" w:sz="4" w:space="0" w:color="000000"/>
              <w:right w:val="single" w:sz="4" w:space="0" w:color="auto"/>
            </w:tcBorders>
            <w:noWrap/>
            <w:vAlign w:val="center"/>
            <w:hideMark/>
          </w:tcPr>
          <w:p w14:paraId="57939955"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454" w:type="pct"/>
            <w:vMerge w:val="restart"/>
            <w:tcBorders>
              <w:top w:val="nil"/>
              <w:left w:val="single" w:sz="4" w:space="0" w:color="auto"/>
              <w:bottom w:val="single" w:sz="4" w:space="0" w:color="000000"/>
              <w:right w:val="single" w:sz="4" w:space="0" w:color="auto"/>
            </w:tcBorders>
            <w:noWrap/>
            <w:vAlign w:val="center"/>
            <w:hideMark/>
          </w:tcPr>
          <w:p w14:paraId="546E24C0"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883" w:type="pct"/>
            <w:vMerge w:val="restart"/>
            <w:tcBorders>
              <w:top w:val="nil"/>
              <w:left w:val="single" w:sz="4" w:space="0" w:color="auto"/>
              <w:right w:val="single" w:sz="4" w:space="0" w:color="auto"/>
            </w:tcBorders>
            <w:vAlign w:val="center"/>
            <w:hideMark/>
          </w:tcPr>
          <w:p w14:paraId="1D4F4083" w14:textId="68D89A02" w:rsidR="006A6A8B" w:rsidRPr="008E41C9" w:rsidRDefault="006A6A8B" w:rsidP="008E41C9">
            <w:pPr>
              <w:jc w:val="center"/>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046AB357"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0C6ECA9A"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488" w:type="pct"/>
            <w:vMerge w:val="restart"/>
            <w:tcBorders>
              <w:top w:val="nil"/>
              <w:left w:val="single" w:sz="4" w:space="0" w:color="auto"/>
              <w:bottom w:val="single" w:sz="4" w:space="0" w:color="auto"/>
              <w:right w:val="single" w:sz="4" w:space="0" w:color="auto"/>
            </w:tcBorders>
            <w:vAlign w:val="center"/>
            <w:hideMark/>
          </w:tcPr>
          <w:p w14:paraId="115F400D"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____%</w:t>
            </w:r>
          </w:p>
        </w:tc>
      </w:tr>
      <w:tr w:rsidR="006A6A8B" w:rsidRPr="008E41C9" w14:paraId="08CA222F"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55C5B9A6"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D7007F3"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6DEDA54E"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50EB8BBC"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3304E60B"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5DFA0870"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5C22A5B9"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383C9FC5"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65A147A"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4D8E21D7" w14:textId="77777777" w:rsidR="006A6A8B" w:rsidRPr="008E41C9" w:rsidRDefault="006A6A8B" w:rsidP="006A6A8B">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0B51ADB" w14:textId="77777777" w:rsidR="006A6A8B" w:rsidRPr="008E41C9" w:rsidRDefault="006A6A8B" w:rsidP="006A6A8B">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1ED43707" w14:textId="77777777" w:rsidR="006A6A8B" w:rsidRPr="008E41C9" w:rsidRDefault="006A6A8B" w:rsidP="006A6A8B">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4E4FB77F" w14:textId="77777777" w:rsidR="006A6A8B" w:rsidRPr="008E41C9" w:rsidRDefault="006A6A8B" w:rsidP="006A6A8B">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hideMark/>
          </w:tcPr>
          <w:p w14:paraId="6B9E2C6D" w14:textId="77777777" w:rsidR="006A6A8B" w:rsidRPr="008E41C9" w:rsidRDefault="006A6A8B" w:rsidP="006A6A8B">
            <w:pPr>
              <w:jc w:val="center"/>
              <w:rPr>
                <w:rFonts w:eastAsia="Times New Roman" w:cs="Arial"/>
                <w:color w:val="000000"/>
                <w:sz w:val="20"/>
                <w:szCs w:val="20"/>
                <w:lang w:val="es-CO" w:eastAsia="es-CO"/>
              </w:rPr>
            </w:pPr>
            <w:r w:rsidRPr="00BE58F5">
              <w:rPr>
                <w:rFonts w:eastAsia="Times New Roman" w:cs="Arial"/>
                <w:color w:val="000000"/>
                <w:sz w:val="20"/>
                <w:szCs w:val="20"/>
                <w:lang w:val="es-CO" w:eastAsia="es-CO"/>
              </w:rPr>
              <w:t> </w:t>
            </w:r>
          </w:p>
          <w:p w14:paraId="124EA3F1" w14:textId="38ECB310" w:rsidR="006A6A8B" w:rsidRPr="008E41C9" w:rsidRDefault="006A6A8B" w:rsidP="006A6A8B">
            <w:pPr>
              <w:jc w:val="center"/>
              <w:rPr>
                <w:rFonts w:eastAsia="Times New Roman" w:cs="Arial"/>
                <w:color w:val="000000"/>
                <w:sz w:val="20"/>
                <w:szCs w:val="20"/>
                <w:lang w:val="es-CO" w:eastAsia="es-CO"/>
              </w:rPr>
            </w:pPr>
            <w:r w:rsidRPr="00BE58F5">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6DF4112A" w14:textId="77777777" w:rsidR="006A6A8B" w:rsidRPr="008E41C9" w:rsidRDefault="006A6A8B" w:rsidP="006A6A8B">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47437670" w14:textId="77777777" w:rsidR="006A6A8B" w:rsidRPr="008E41C9" w:rsidRDefault="006A6A8B" w:rsidP="006A6A8B">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02237C09" w14:textId="77777777" w:rsidR="006A6A8B" w:rsidRPr="008E41C9" w:rsidRDefault="006A6A8B" w:rsidP="006A6A8B">
            <w:pPr>
              <w:jc w:val="left"/>
              <w:rPr>
                <w:rFonts w:eastAsia="Times New Roman" w:cs="Arial"/>
                <w:color w:val="000000"/>
                <w:sz w:val="20"/>
                <w:szCs w:val="20"/>
                <w:lang w:val="es-CO" w:eastAsia="es-CO"/>
              </w:rPr>
            </w:pPr>
          </w:p>
        </w:tc>
      </w:tr>
      <w:tr w:rsidR="006A6A8B" w:rsidRPr="008E41C9" w14:paraId="547580C2"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8D0506E"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AAA8114"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1A268C13"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53D86408"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39392060" w14:textId="77777777" w:rsidR="006A6A8B" w:rsidRPr="008E41C9" w:rsidRDefault="006A6A8B" w:rsidP="006A6A8B">
            <w:pPr>
              <w:jc w:val="center"/>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5F9BE1BC"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7A2FC17C"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151EAA3C"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08E599A8"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3AD97ED3"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44E33127"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5AE19077"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1A700345"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7D6E120B"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0EE945E3" w14:textId="748A6C6A"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262AD24F"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53D2E70E"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5CF6F36E"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78024495"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B447B93"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3D45A36C"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339B4B2A"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79F576F"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3E0BB1FB" w14:textId="77777777" w:rsidR="006A6A8B" w:rsidRPr="008E41C9" w:rsidRDefault="006A6A8B" w:rsidP="006A6A8B">
            <w:pPr>
              <w:jc w:val="center"/>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61B7C5D2"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622CE8BF"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6FE9D0F5"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5F9A02A"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0A0DF275"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541B1C63"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2F1CF069"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43FBBF2"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213CCB78"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2B3A9E63" w14:textId="77DAD57B"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02DAFE5B"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265C99FD"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488" w:type="pct"/>
            <w:vMerge/>
            <w:tcBorders>
              <w:top w:val="nil"/>
              <w:left w:val="single" w:sz="4" w:space="0" w:color="auto"/>
              <w:bottom w:val="single" w:sz="4" w:space="0" w:color="auto"/>
              <w:right w:val="single" w:sz="4" w:space="0" w:color="auto"/>
            </w:tcBorders>
            <w:vAlign w:val="center"/>
            <w:hideMark/>
          </w:tcPr>
          <w:p w14:paraId="498C49D7"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DA5ADD9"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748223AD"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3F9F9B6F"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691AC744"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435B62A8"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1289B8E1" w14:textId="77777777" w:rsidR="006A6A8B" w:rsidRPr="008E41C9" w:rsidRDefault="006A6A8B" w:rsidP="006A6A8B">
            <w:pPr>
              <w:jc w:val="center"/>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488652CD"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64234BC0"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391DF751"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D4980C4"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80B4C59"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47CEF77"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17FB68BF"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22EE29ED"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5399C56A"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7DC8F16A" w14:textId="4A12F04E"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20E262AD"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27F0415E"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470887AB"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3CE48A51"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77DDAA47"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0DDA6626"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0E8D7921"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46C98BD"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06992BD3" w14:textId="77777777" w:rsidR="006A6A8B" w:rsidRPr="008E41C9" w:rsidRDefault="006A6A8B" w:rsidP="006A6A8B">
            <w:pPr>
              <w:jc w:val="center"/>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3D330343"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6910F15C"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4A085653"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64497905"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269B08F0"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24B2ABEB"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757A09D8"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5D89B80"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1781763F"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4321B494" w14:textId="01C902EA"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7F197BA3"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0FA90F4F"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63BCFD2C"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EADC93A"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71B48E34"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36C0557B"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0B9C1B71"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7ED563A9"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2611D52D" w14:textId="77777777" w:rsidR="006A6A8B" w:rsidRPr="008E41C9" w:rsidRDefault="006A6A8B" w:rsidP="006A6A8B">
            <w:pPr>
              <w:jc w:val="center"/>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152BD599"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4DAE158A"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auto"/>
              <w:right w:val="single" w:sz="4" w:space="0" w:color="auto"/>
            </w:tcBorders>
            <w:vAlign w:val="center"/>
            <w:hideMark/>
          </w:tcPr>
          <w:p w14:paraId="2A7D297F"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E6723DE" w14:textId="77777777" w:rsidTr="006A6A8B">
        <w:trPr>
          <w:trHeight w:val="301"/>
        </w:trPr>
        <w:tc>
          <w:tcPr>
            <w:tcW w:w="486" w:type="pct"/>
            <w:vMerge w:val="restart"/>
            <w:tcBorders>
              <w:top w:val="nil"/>
              <w:left w:val="single" w:sz="4" w:space="0" w:color="auto"/>
              <w:bottom w:val="single" w:sz="4" w:space="0" w:color="000000"/>
              <w:right w:val="single" w:sz="4" w:space="0" w:color="auto"/>
            </w:tcBorders>
            <w:noWrap/>
            <w:vAlign w:val="center"/>
            <w:hideMark/>
          </w:tcPr>
          <w:p w14:paraId="0C0D729E"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MÓDULO II</w:t>
            </w:r>
          </w:p>
        </w:tc>
        <w:tc>
          <w:tcPr>
            <w:tcW w:w="512" w:type="pct"/>
            <w:vMerge w:val="restart"/>
            <w:tcBorders>
              <w:top w:val="nil"/>
              <w:left w:val="single" w:sz="4" w:space="0" w:color="auto"/>
              <w:bottom w:val="single" w:sz="4" w:space="0" w:color="000000"/>
              <w:right w:val="single" w:sz="4" w:space="0" w:color="auto"/>
            </w:tcBorders>
            <w:vAlign w:val="center"/>
            <w:hideMark/>
          </w:tcPr>
          <w:p w14:paraId="7AF2C1E1"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 xml:space="preserve">Aguadas, Aránzazu, Chinchiná, Neira, Pacora, Palestina, </w:t>
            </w:r>
            <w:r w:rsidRPr="008E41C9">
              <w:rPr>
                <w:rFonts w:eastAsia="Times New Roman" w:cs="Arial"/>
                <w:color w:val="000000"/>
                <w:sz w:val="20"/>
                <w:szCs w:val="20"/>
                <w:lang w:eastAsia="es-CO"/>
              </w:rPr>
              <w:lastRenderedPageBreak/>
              <w:t>Salamina, Villamaría</w:t>
            </w:r>
          </w:p>
        </w:tc>
        <w:tc>
          <w:tcPr>
            <w:tcW w:w="384" w:type="pct"/>
            <w:vMerge w:val="restart"/>
            <w:tcBorders>
              <w:top w:val="nil"/>
              <w:left w:val="single" w:sz="4" w:space="0" w:color="auto"/>
              <w:bottom w:val="single" w:sz="4" w:space="0" w:color="000000"/>
              <w:right w:val="single" w:sz="4" w:space="0" w:color="auto"/>
            </w:tcBorders>
            <w:noWrap/>
            <w:vAlign w:val="center"/>
            <w:hideMark/>
          </w:tcPr>
          <w:p w14:paraId="4E04D491"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lastRenderedPageBreak/>
              <w:t> </w:t>
            </w:r>
          </w:p>
        </w:tc>
        <w:tc>
          <w:tcPr>
            <w:tcW w:w="454" w:type="pct"/>
            <w:vMerge w:val="restart"/>
            <w:tcBorders>
              <w:top w:val="nil"/>
              <w:left w:val="single" w:sz="4" w:space="0" w:color="auto"/>
              <w:bottom w:val="single" w:sz="4" w:space="0" w:color="000000"/>
              <w:right w:val="single" w:sz="4" w:space="0" w:color="auto"/>
            </w:tcBorders>
            <w:noWrap/>
            <w:vAlign w:val="center"/>
            <w:hideMark/>
          </w:tcPr>
          <w:p w14:paraId="2A5B9405"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883" w:type="pct"/>
            <w:vMerge w:val="restart"/>
            <w:tcBorders>
              <w:top w:val="nil"/>
              <w:left w:val="single" w:sz="4" w:space="0" w:color="auto"/>
              <w:right w:val="single" w:sz="4" w:space="0" w:color="auto"/>
            </w:tcBorders>
            <w:vAlign w:val="center"/>
            <w:hideMark/>
          </w:tcPr>
          <w:p w14:paraId="4DE4EF2C"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3BC00275" w14:textId="77777777" w:rsidR="00F4602A" w:rsidRDefault="00F4602A" w:rsidP="008E41C9">
            <w:pPr>
              <w:jc w:val="center"/>
              <w:rPr>
                <w:rFonts w:eastAsia="Times New Roman" w:cs="Arial"/>
                <w:color w:val="000000"/>
                <w:sz w:val="20"/>
                <w:szCs w:val="20"/>
                <w:lang w:val="es-CO" w:eastAsia="es-CO"/>
              </w:rPr>
            </w:pPr>
          </w:p>
          <w:p w14:paraId="2055B45E" w14:textId="77777777" w:rsidR="00F4602A" w:rsidRDefault="00F4602A" w:rsidP="008E41C9">
            <w:pPr>
              <w:jc w:val="center"/>
              <w:rPr>
                <w:rFonts w:eastAsia="Times New Roman" w:cs="Arial"/>
                <w:color w:val="000000"/>
                <w:sz w:val="20"/>
                <w:szCs w:val="20"/>
                <w:lang w:val="es-CO" w:eastAsia="es-CO"/>
              </w:rPr>
            </w:pPr>
          </w:p>
          <w:p w14:paraId="3D53EF13" w14:textId="502B1872"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58078A03"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34467453"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488" w:type="pct"/>
            <w:vMerge w:val="restart"/>
            <w:tcBorders>
              <w:top w:val="nil"/>
              <w:left w:val="single" w:sz="4" w:space="0" w:color="auto"/>
              <w:bottom w:val="single" w:sz="4" w:space="0" w:color="000000"/>
              <w:right w:val="single" w:sz="4" w:space="0" w:color="auto"/>
            </w:tcBorders>
            <w:vAlign w:val="center"/>
            <w:hideMark/>
          </w:tcPr>
          <w:p w14:paraId="0DE968D3"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____%</w:t>
            </w:r>
          </w:p>
        </w:tc>
      </w:tr>
      <w:tr w:rsidR="006A6A8B" w:rsidRPr="008E41C9" w14:paraId="41F25BF4"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5D7E4D9"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26733392"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2C8E409B"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851489B"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78CDF98B"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10EB511F"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2E93BD0C"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4C84455"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72E5C32"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09BE68D9"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8C91210"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04C6E9BA"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5E0125FD"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28162A84"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47D4BAA5" w14:textId="7484DCC3"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470932F8"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46F52491"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4588ABA9"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B359C0E"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3893AFEC"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4D0CEB3"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299653F7"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71FE148"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70B91B00"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084DD31A"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2CA848EA"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4F0202E3"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03AF7C17"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72B0738A"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764D66A5"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1267CF57"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3389F8C6"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23D386B9"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23F489AE" w14:textId="5788528B"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7752AB87"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398B59A6"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31FAF5AB"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96672D4"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7E381F18"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4A0DEA62"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12E58573"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A3D4A13"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3BE32C96"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15324F6F"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461E201A"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0CC269ED"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78590EF3"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0A4FFEAB"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39E99CD2"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5231EEB1"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09EE44D"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7D16115C"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597B7079" w14:textId="676DDF22"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6F96C0A0"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05689ED5"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488" w:type="pct"/>
            <w:vMerge/>
            <w:tcBorders>
              <w:top w:val="nil"/>
              <w:left w:val="single" w:sz="4" w:space="0" w:color="auto"/>
              <w:bottom w:val="single" w:sz="4" w:space="0" w:color="000000"/>
              <w:right w:val="single" w:sz="4" w:space="0" w:color="auto"/>
            </w:tcBorders>
            <w:vAlign w:val="center"/>
            <w:hideMark/>
          </w:tcPr>
          <w:p w14:paraId="19A209A7"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5E9D8E62"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0B9F84D4"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01B778EF"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76A719F9"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39C6BA9"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4238B31E"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143C4C8F"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6851C870"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24835D43"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C92172F"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5D6C2489"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8C27AEE"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77F2CA29"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38426E99"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6FEFE4BA"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0C83D242" w14:textId="60C7E6D8"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3825F4C9"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232C8F73"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F87ECBD"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DDA5B1D"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2B9017C1"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51EC0AFF"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676EC834"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20035E7D"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65C6E2C9"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19F71350"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36AC92D2"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158942F5"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1F1F2BD"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4CE64485"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38DF8C1E"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730F20A7"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2664AAFE"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64359437"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5695B4B1" w14:textId="13BD676E"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4841C50A"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1E30E933"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556F17D4"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5AAB5651"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59FA0484"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78C1D35"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0549719E"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D987B6F"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3D8A1009"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7495F58B"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37F9D241"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0603CBBA"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A19BD3C" w14:textId="77777777" w:rsidTr="006A6A8B">
        <w:trPr>
          <w:trHeight w:val="301"/>
        </w:trPr>
        <w:tc>
          <w:tcPr>
            <w:tcW w:w="486" w:type="pct"/>
            <w:vMerge w:val="restart"/>
            <w:tcBorders>
              <w:top w:val="nil"/>
              <w:left w:val="single" w:sz="4" w:space="0" w:color="auto"/>
              <w:bottom w:val="single" w:sz="4" w:space="0" w:color="000000"/>
              <w:right w:val="single" w:sz="4" w:space="0" w:color="auto"/>
            </w:tcBorders>
            <w:noWrap/>
            <w:vAlign w:val="center"/>
            <w:hideMark/>
          </w:tcPr>
          <w:p w14:paraId="7A1B40A8"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MÓDULO III</w:t>
            </w:r>
          </w:p>
        </w:tc>
        <w:tc>
          <w:tcPr>
            <w:tcW w:w="512" w:type="pct"/>
            <w:vMerge w:val="restart"/>
            <w:tcBorders>
              <w:top w:val="nil"/>
              <w:left w:val="single" w:sz="4" w:space="0" w:color="auto"/>
              <w:bottom w:val="single" w:sz="4" w:space="0" w:color="000000"/>
              <w:right w:val="single" w:sz="4" w:space="0" w:color="auto"/>
            </w:tcBorders>
            <w:vAlign w:val="center"/>
            <w:hideMark/>
          </w:tcPr>
          <w:p w14:paraId="028C6811" w14:textId="7CC596A2"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Anserma, Belalcázar, Risaralda, San José y Viterbo</w:t>
            </w:r>
          </w:p>
        </w:tc>
        <w:tc>
          <w:tcPr>
            <w:tcW w:w="384" w:type="pct"/>
            <w:vMerge w:val="restart"/>
            <w:tcBorders>
              <w:top w:val="nil"/>
              <w:left w:val="single" w:sz="4" w:space="0" w:color="auto"/>
              <w:bottom w:val="single" w:sz="4" w:space="0" w:color="000000"/>
              <w:right w:val="single" w:sz="4" w:space="0" w:color="auto"/>
            </w:tcBorders>
            <w:noWrap/>
            <w:vAlign w:val="center"/>
            <w:hideMark/>
          </w:tcPr>
          <w:p w14:paraId="5F81118A"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454" w:type="pct"/>
            <w:vMerge w:val="restart"/>
            <w:tcBorders>
              <w:top w:val="nil"/>
              <w:left w:val="single" w:sz="4" w:space="0" w:color="auto"/>
              <w:bottom w:val="single" w:sz="4" w:space="0" w:color="000000"/>
              <w:right w:val="single" w:sz="4" w:space="0" w:color="auto"/>
            </w:tcBorders>
            <w:noWrap/>
            <w:vAlign w:val="center"/>
            <w:hideMark/>
          </w:tcPr>
          <w:p w14:paraId="758AD245"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883" w:type="pct"/>
            <w:vMerge w:val="restart"/>
            <w:tcBorders>
              <w:top w:val="nil"/>
              <w:left w:val="single" w:sz="4" w:space="0" w:color="auto"/>
              <w:right w:val="single" w:sz="4" w:space="0" w:color="auto"/>
            </w:tcBorders>
            <w:vAlign w:val="center"/>
            <w:hideMark/>
          </w:tcPr>
          <w:p w14:paraId="68A6C3AA"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5B1DACEC" w14:textId="405DC6F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1C7FC82E"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6D2F5C82"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488" w:type="pct"/>
            <w:vMerge w:val="restart"/>
            <w:tcBorders>
              <w:top w:val="nil"/>
              <w:left w:val="single" w:sz="4" w:space="0" w:color="auto"/>
              <w:bottom w:val="single" w:sz="4" w:space="0" w:color="000000"/>
              <w:right w:val="single" w:sz="4" w:space="0" w:color="auto"/>
            </w:tcBorders>
            <w:vAlign w:val="center"/>
            <w:hideMark/>
          </w:tcPr>
          <w:p w14:paraId="4CFCD239"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____%</w:t>
            </w:r>
          </w:p>
        </w:tc>
      </w:tr>
      <w:tr w:rsidR="006A6A8B" w:rsidRPr="008E41C9" w14:paraId="4B8369A4"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87D692E"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2E39075E"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5CDC6C13"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F2B0752"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10C5F232"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14E917D3"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4D43A659"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3751785D"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3CDAFA95"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0B789AF6"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2CDD95CD"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BC8A96C"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C1866CE"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17110810"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74C5E178" w14:textId="7109911D"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6667B63F"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33C78041"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079010A3"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3E02E28"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37CBF6E7"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26CBCE6A"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73BA91D2"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577912E8"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0F6F4DCB"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3C081EAB"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1E8D4942"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2D40393A"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7E2CBC3"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1A575DF8"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24BCB7BB"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76E14318"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3AD7D878"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05413949"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3E837123" w14:textId="3DEE97C5"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53980F86"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0B987048"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2184382"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75EFF292"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42AFC34B"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BE3EAB6"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21B0397C"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09A1D26"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0BF516F3"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547E2049"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05A974F7"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50F8DAD5"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5000268D"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1139B909"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E7C5A9E"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33AD6320"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1DC082B1"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394B7B87"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46BDF6EB" w14:textId="24179F6A"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00B67C40"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73C965C9"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488" w:type="pct"/>
            <w:vMerge/>
            <w:tcBorders>
              <w:top w:val="nil"/>
              <w:left w:val="single" w:sz="4" w:space="0" w:color="auto"/>
              <w:bottom w:val="single" w:sz="4" w:space="0" w:color="000000"/>
              <w:right w:val="single" w:sz="4" w:space="0" w:color="auto"/>
            </w:tcBorders>
            <w:vAlign w:val="center"/>
            <w:hideMark/>
          </w:tcPr>
          <w:p w14:paraId="1052B541"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5121A78"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30D3C1F2"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46C428C5"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6E5CEED2"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7E42E5A5"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7404E4A6"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7AC4A5E5"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651D2A1D"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2AE59857"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B78A768"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28E57C4"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09C9E2CF"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210EC231"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4E3CA4F8"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7F1BEEFB"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7B10945E" w14:textId="42E5A5F1"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4618D3C2"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41808BD3"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B80E907"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67250CE"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7EBB0FFA"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960E9CC"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5F61A3D"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D597BEB"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6679417D"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54D23BD7"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204E825F"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EEC3320"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BE28684"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2A92C42E"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5B7CEE47"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62CE0444"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148682D1"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31F7D9C4"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6D3D1AC7" w14:textId="35F27824"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5C3927DF"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17BB7F4A"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0F0EF53B"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243CFF6"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4C4F44A1"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808A3B1"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1E7C708E"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26F6B45B"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64D6F6E0"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25C9EC0F"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4E71B884"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BC07B36"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3CE3B90" w14:textId="77777777" w:rsidTr="006A6A8B">
        <w:trPr>
          <w:trHeight w:val="301"/>
        </w:trPr>
        <w:tc>
          <w:tcPr>
            <w:tcW w:w="486" w:type="pct"/>
            <w:vMerge w:val="restart"/>
            <w:tcBorders>
              <w:top w:val="nil"/>
              <w:left w:val="single" w:sz="4" w:space="0" w:color="auto"/>
              <w:bottom w:val="single" w:sz="4" w:space="0" w:color="000000"/>
              <w:right w:val="single" w:sz="4" w:space="0" w:color="auto"/>
            </w:tcBorders>
            <w:noWrap/>
            <w:vAlign w:val="center"/>
            <w:hideMark/>
          </w:tcPr>
          <w:p w14:paraId="1E8DE843"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MÓDULO IV</w:t>
            </w:r>
          </w:p>
        </w:tc>
        <w:tc>
          <w:tcPr>
            <w:tcW w:w="512" w:type="pct"/>
            <w:vMerge w:val="restart"/>
            <w:tcBorders>
              <w:top w:val="nil"/>
              <w:left w:val="single" w:sz="4" w:space="0" w:color="auto"/>
              <w:bottom w:val="single" w:sz="4" w:space="0" w:color="000000"/>
              <w:right w:val="single" w:sz="4" w:space="0" w:color="auto"/>
            </w:tcBorders>
            <w:vAlign w:val="center"/>
            <w:hideMark/>
          </w:tcPr>
          <w:p w14:paraId="4514084A"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eastAsia="es-CO"/>
              </w:rPr>
              <w:t>Filadelfia, La Merced, Marmato, Riosucio y Supía</w:t>
            </w:r>
          </w:p>
        </w:tc>
        <w:tc>
          <w:tcPr>
            <w:tcW w:w="384" w:type="pct"/>
            <w:vMerge w:val="restart"/>
            <w:tcBorders>
              <w:top w:val="nil"/>
              <w:left w:val="single" w:sz="4" w:space="0" w:color="auto"/>
              <w:bottom w:val="single" w:sz="4" w:space="0" w:color="000000"/>
              <w:right w:val="single" w:sz="4" w:space="0" w:color="auto"/>
            </w:tcBorders>
            <w:noWrap/>
            <w:vAlign w:val="center"/>
            <w:hideMark/>
          </w:tcPr>
          <w:p w14:paraId="2C8ED055"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454" w:type="pct"/>
            <w:vMerge w:val="restart"/>
            <w:tcBorders>
              <w:top w:val="nil"/>
              <w:left w:val="single" w:sz="4" w:space="0" w:color="auto"/>
              <w:bottom w:val="single" w:sz="4" w:space="0" w:color="000000"/>
              <w:right w:val="single" w:sz="4" w:space="0" w:color="auto"/>
            </w:tcBorders>
            <w:noWrap/>
            <w:vAlign w:val="center"/>
            <w:hideMark/>
          </w:tcPr>
          <w:p w14:paraId="7DDB115C"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883" w:type="pct"/>
            <w:vMerge w:val="restart"/>
            <w:tcBorders>
              <w:top w:val="nil"/>
              <w:left w:val="single" w:sz="4" w:space="0" w:color="auto"/>
              <w:right w:val="single" w:sz="4" w:space="0" w:color="auto"/>
            </w:tcBorders>
            <w:vAlign w:val="center"/>
            <w:hideMark/>
          </w:tcPr>
          <w:p w14:paraId="3FF083C8"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295FE895" w14:textId="1B05934C"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5F6A5346"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0D0998A6"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488" w:type="pct"/>
            <w:vMerge w:val="restart"/>
            <w:tcBorders>
              <w:top w:val="nil"/>
              <w:left w:val="single" w:sz="4" w:space="0" w:color="auto"/>
              <w:bottom w:val="single" w:sz="4" w:space="0" w:color="000000"/>
              <w:right w:val="single" w:sz="4" w:space="0" w:color="auto"/>
            </w:tcBorders>
            <w:vAlign w:val="center"/>
            <w:hideMark/>
          </w:tcPr>
          <w:p w14:paraId="4431C137"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____%</w:t>
            </w:r>
          </w:p>
        </w:tc>
      </w:tr>
      <w:tr w:rsidR="006A6A8B" w:rsidRPr="008E41C9" w14:paraId="2B1A7578"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59CFE252"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72A49EB"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C6285F3"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7AB9A359"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64465EA7"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7AAA1BB5"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6AF5F64C"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8F6B213"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F583745"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31194C18"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328903D8"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D65481D"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418C67C9"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5871700B"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549C6CAD" w14:textId="5743A082"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100213C6"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3ABD4E20"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0B6AE823"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009B8697"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164D2085"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27E5489D"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221F6EA7"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2AE4B850"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72044101"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283EBA6D"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0982B334"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76218FEE"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42ABE3B1"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986FC56"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7A8B52E5"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DF816D3"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41906B67"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71137A0C"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150963FD" w14:textId="4799C47B"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244D9E0E"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50B53AF4"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53A38180"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543DCAB1"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574ACF1F"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BF8BF96"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0DAC9D7"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247E09C2"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1BEA6E21"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0B8F9AA5"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1F2C5754"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031EEB84"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099493D7"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195DACB"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4CF77D34"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D8B1D77"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6CF63572"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11E9232A"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465962E9" w14:textId="2B23A7CD"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6E344CB9"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val="restart"/>
            <w:tcBorders>
              <w:top w:val="nil"/>
              <w:left w:val="single" w:sz="4" w:space="0" w:color="auto"/>
              <w:bottom w:val="single" w:sz="4" w:space="0" w:color="auto"/>
              <w:right w:val="single" w:sz="4" w:space="0" w:color="auto"/>
            </w:tcBorders>
            <w:hideMark/>
          </w:tcPr>
          <w:p w14:paraId="67704B5E" w14:textId="77777777" w:rsidR="006A6A8B" w:rsidRPr="008E41C9" w:rsidRDefault="006A6A8B" w:rsidP="008E41C9">
            <w:pPr>
              <w:jc w:val="left"/>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488" w:type="pct"/>
            <w:vMerge/>
            <w:tcBorders>
              <w:top w:val="nil"/>
              <w:left w:val="single" w:sz="4" w:space="0" w:color="auto"/>
              <w:bottom w:val="single" w:sz="4" w:space="0" w:color="000000"/>
              <w:right w:val="single" w:sz="4" w:space="0" w:color="auto"/>
            </w:tcBorders>
            <w:vAlign w:val="center"/>
            <w:hideMark/>
          </w:tcPr>
          <w:p w14:paraId="5A084038"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0AD1FB43"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23F85D5F"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0A22DD2E"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768BF51D"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72475DB5"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36B1778D"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51441EE8"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3D629D72"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0B3EFF3A"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22EC0AC1"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34A0ECBE"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CA6FFBB"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4DAD6015"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0F4BD37C"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18EAC521"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02E86B97" w14:textId="6FEE02B5"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29743894"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6AAB4C7F"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48A2A6F6"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0AFEC73C"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54654A5B"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4CE26065"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2398ECA4"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3CBB2346"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5DA325DA"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56EFF223"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4E290FAA"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184ADCA1"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19D9F97B"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6B2E0BDB"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6089C033"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1F9F573F"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3EE2C2E2"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val="restart"/>
            <w:tcBorders>
              <w:top w:val="nil"/>
              <w:left w:val="single" w:sz="4" w:space="0" w:color="auto"/>
              <w:right w:val="single" w:sz="4" w:space="0" w:color="auto"/>
            </w:tcBorders>
            <w:vAlign w:val="center"/>
            <w:hideMark/>
          </w:tcPr>
          <w:p w14:paraId="104C30C0" w14:textId="77777777"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p w14:paraId="7374E6C0" w14:textId="2794BE10" w:rsidR="006A6A8B" w:rsidRPr="008E41C9" w:rsidRDefault="006A6A8B" w:rsidP="008E41C9">
            <w:pPr>
              <w:jc w:val="center"/>
              <w:rPr>
                <w:rFonts w:eastAsia="Times New Roman" w:cs="Arial"/>
                <w:color w:val="000000"/>
                <w:sz w:val="20"/>
                <w:szCs w:val="20"/>
                <w:lang w:val="es-CO" w:eastAsia="es-CO"/>
              </w:rPr>
            </w:pPr>
            <w:r w:rsidRPr="008E41C9">
              <w:rPr>
                <w:rFonts w:eastAsia="Times New Roman" w:cs="Arial"/>
                <w:color w:val="000000"/>
                <w:sz w:val="20"/>
                <w:szCs w:val="20"/>
                <w:lang w:val="es-CO" w:eastAsia="es-CO"/>
              </w:rPr>
              <w:t> </w:t>
            </w:r>
          </w:p>
        </w:tc>
        <w:tc>
          <w:tcPr>
            <w:tcW w:w="1017" w:type="pct"/>
            <w:tcBorders>
              <w:top w:val="nil"/>
              <w:left w:val="nil"/>
              <w:bottom w:val="single" w:sz="4" w:space="0" w:color="auto"/>
              <w:right w:val="single" w:sz="4" w:space="0" w:color="auto"/>
            </w:tcBorders>
            <w:noWrap/>
            <w:hideMark/>
          </w:tcPr>
          <w:p w14:paraId="66C559F2"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Números</w:t>
            </w:r>
          </w:p>
        </w:tc>
        <w:tc>
          <w:tcPr>
            <w:tcW w:w="776" w:type="pct"/>
            <w:vMerge/>
            <w:tcBorders>
              <w:top w:val="nil"/>
              <w:left w:val="single" w:sz="4" w:space="0" w:color="auto"/>
              <w:bottom w:val="single" w:sz="4" w:space="0" w:color="auto"/>
              <w:right w:val="single" w:sz="4" w:space="0" w:color="auto"/>
            </w:tcBorders>
            <w:vAlign w:val="center"/>
            <w:hideMark/>
          </w:tcPr>
          <w:p w14:paraId="3C187F0B"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12CE9294" w14:textId="77777777" w:rsidR="006A6A8B" w:rsidRPr="008E41C9" w:rsidRDefault="006A6A8B" w:rsidP="008E41C9">
            <w:pPr>
              <w:jc w:val="left"/>
              <w:rPr>
                <w:rFonts w:eastAsia="Times New Roman" w:cs="Arial"/>
                <w:color w:val="000000"/>
                <w:sz w:val="20"/>
                <w:szCs w:val="20"/>
                <w:lang w:val="es-CO" w:eastAsia="es-CO"/>
              </w:rPr>
            </w:pPr>
          </w:p>
        </w:tc>
      </w:tr>
      <w:tr w:rsidR="006A6A8B" w:rsidRPr="008E41C9" w14:paraId="683F9060" w14:textId="77777777" w:rsidTr="006A6A8B">
        <w:trPr>
          <w:trHeight w:val="301"/>
        </w:trPr>
        <w:tc>
          <w:tcPr>
            <w:tcW w:w="486" w:type="pct"/>
            <w:vMerge/>
            <w:tcBorders>
              <w:top w:val="nil"/>
              <w:left w:val="single" w:sz="4" w:space="0" w:color="auto"/>
              <w:bottom w:val="single" w:sz="4" w:space="0" w:color="000000"/>
              <w:right w:val="single" w:sz="4" w:space="0" w:color="auto"/>
            </w:tcBorders>
            <w:vAlign w:val="center"/>
            <w:hideMark/>
          </w:tcPr>
          <w:p w14:paraId="5A44A29F" w14:textId="77777777" w:rsidR="006A6A8B" w:rsidRPr="008E41C9" w:rsidRDefault="006A6A8B" w:rsidP="008E41C9">
            <w:pPr>
              <w:jc w:val="left"/>
              <w:rPr>
                <w:rFonts w:eastAsia="Times New Roman" w:cs="Arial"/>
                <w:color w:val="000000"/>
                <w:sz w:val="20"/>
                <w:szCs w:val="20"/>
                <w:lang w:val="es-CO" w:eastAsia="es-CO"/>
              </w:rPr>
            </w:pPr>
          </w:p>
        </w:tc>
        <w:tc>
          <w:tcPr>
            <w:tcW w:w="512" w:type="pct"/>
            <w:vMerge/>
            <w:tcBorders>
              <w:top w:val="nil"/>
              <w:left w:val="single" w:sz="4" w:space="0" w:color="auto"/>
              <w:bottom w:val="single" w:sz="4" w:space="0" w:color="000000"/>
              <w:right w:val="single" w:sz="4" w:space="0" w:color="auto"/>
            </w:tcBorders>
            <w:vAlign w:val="center"/>
            <w:hideMark/>
          </w:tcPr>
          <w:p w14:paraId="161F9DC8" w14:textId="77777777" w:rsidR="006A6A8B" w:rsidRPr="008E41C9" w:rsidRDefault="006A6A8B" w:rsidP="008E41C9">
            <w:pPr>
              <w:jc w:val="left"/>
              <w:rPr>
                <w:rFonts w:eastAsia="Times New Roman" w:cs="Arial"/>
                <w:color w:val="000000"/>
                <w:sz w:val="20"/>
                <w:szCs w:val="20"/>
                <w:lang w:val="es-CO" w:eastAsia="es-CO"/>
              </w:rPr>
            </w:pPr>
          </w:p>
        </w:tc>
        <w:tc>
          <w:tcPr>
            <w:tcW w:w="384" w:type="pct"/>
            <w:vMerge/>
            <w:tcBorders>
              <w:top w:val="nil"/>
              <w:left w:val="single" w:sz="4" w:space="0" w:color="auto"/>
              <w:bottom w:val="single" w:sz="4" w:space="0" w:color="000000"/>
              <w:right w:val="single" w:sz="4" w:space="0" w:color="auto"/>
            </w:tcBorders>
            <w:vAlign w:val="center"/>
            <w:hideMark/>
          </w:tcPr>
          <w:p w14:paraId="55F4CA56" w14:textId="77777777" w:rsidR="006A6A8B" w:rsidRPr="008E41C9" w:rsidRDefault="006A6A8B" w:rsidP="008E41C9">
            <w:pPr>
              <w:jc w:val="left"/>
              <w:rPr>
                <w:rFonts w:eastAsia="Times New Roman" w:cs="Arial"/>
                <w:color w:val="000000"/>
                <w:sz w:val="20"/>
                <w:szCs w:val="20"/>
                <w:lang w:val="es-CO" w:eastAsia="es-CO"/>
              </w:rPr>
            </w:pPr>
          </w:p>
        </w:tc>
        <w:tc>
          <w:tcPr>
            <w:tcW w:w="454" w:type="pct"/>
            <w:vMerge/>
            <w:tcBorders>
              <w:top w:val="nil"/>
              <w:left w:val="single" w:sz="4" w:space="0" w:color="auto"/>
              <w:bottom w:val="single" w:sz="4" w:space="0" w:color="000000"/>
              <w:right w:val="single" w:sz="4" w:space="0" w:color="auto"/>
            </w:tcBorders>
            <w:vAlign w:val="center"/>
            <w:hideMark/>
          </w:tcPr>
          <w:p w14:paraId="2B03266D" w14:textId="77777777" w:rsidR="006A6A8B" w:rsidRPr="008E41C9" w:rsidRDefault="006A6A8B" w:rsidP="008E41C9">
            <w:pPr>
              <w:jc w:val="left"/>
              <w:rPr>
                <w:rFonts w:eastAsia="Times New Roman" w:cs="Arial"/>
                <w:color w:val="000000"/>
                <w:sz w:val="20"/>
                <w:szCs w:val="20"/>
                <w:lang w:val="es-CO" w:eastAsia="es-CO"/>
              </w:rPr>
            </w:pPr>
          </w:p>
        </w:tc>
        <w:tc>
          <w:tcPr>
            <w:tcW w:w="883" w:type="pct"/>
            <w:vMerge/>
            <w:tcBorders>
              <w:left w:val="single" w:sz="4" w:space="0" w:color="auto"/>
              <w:bottom w:val="single" w:sz="4" w:space="0" w:color="000000"/>
              <w:right w:val="single" w:sz="4" w:space="0" w:color="auto"/>
            </w:tcBorders>
            <w:vAlign w:val="center"/>
            <w:hideMark/>
          </w:tcPr>
          <w:p w14:paraId="39D9FEA6" w14:textId="77777777" w:rsidR="006A6A8B" w:rsidRPr="008E41C9" w:rsidRDefault="006A6A8B" w:rsidP="008E41C9">
            <w:pPr>
              <w:jc w:val="left"/>
              <w:rPr>
                <w:rFonts w:eastAsia="Times New Roman" w:cs="Arial"/>
                <w:color w:val="000000"/>
                <w:sz w:val="20"/>
                <w:szCs w:val="20"/>
                <w:lang w:val="es-CO" w:eastAsia="es-CO"/>
              </w:rPr>
            </w:pPr>
          </w:p>
        </w:tc>
        <w:tc>
          <w:tcPr>
            <w:tcW w:w="1017" w:type="pct"/>
            <w:tcBorders>
              <w:top w:val="nil"/>
              <w:left w:val="nil"/>
              <w:bottom w:val="single" w:sz="4" w:space="0" w:color="auto"/>
              <w:right w:val="single" w:sz="4" w:space="0" w:color="auto"/>
            </w:tcBorders>
            <w:noWrap/>
            <w:hideMark/>
          </w:tcPr>
          <w:p w14:paraId="7B0AF2E1" w14:textId="77777777" w:rsidR="006A6A8B" w:rsidRPr="008E41C9" w:rsidRDefault="006A6A8B" w:rsidP="008E41C9">
            <w:pPr>
              <w:rPr>
                <w:rFonts w:eastAsia="Times New Roman" w:cs="Arial"/>
                <w:b/>
                <w:bCs/>
                <w:i/>
                <w:iCs/>
                <w:color w:val="000000"/>
                <w:sz w:val="20"/>
                <w:szCs w:val="20"/>
                <w:lang w:val="es-CO" w:eastAsia="es-CO"/>
              </w:rPr>
            </w:pPr>
            <w:r w:rsidRPr="008E41C9">
              <w:rPr>
                <w:rFonts w:eastAsia="Times New Roman" w:cs="Arial"/>
                <w:b/>
                <w:bCs/>
                <w:i/>
                <w:iCs/>
                <w:color w:val="000000"/>
                <w:sz w:val="20"/>
                <w:szCs w:val="20"/>
                <w:lang w:val="es-CO" w:eastAsia="es-CO"/>
              </w:rPr>
              <w:t>Letras</w:t>
            </w:r>
          </w:p>
        </w:tc>
        <w:tc>
          <w:tcPr>
            <w:tcW w:w="776" w:type="pct"/>
            <w:vMerge/>
            <w:tcBorders>
              <w:top w:val="nil"/>
              <w:left w:val="single" w:sz="4" w:space="0" w:color="auto"/>
              <w:bottom w:val="single" w:sz="4" w:space="0" w:color="auto"/>
              <w:right w:val="single" w:sz="4" w:space="0" w:color="auto"/>
            </w:tcBorders>
            <w:vAlign w:val="center"/>
            <w:hideMark/>
          </w:tcPr>
          <w:p w14:paraId="6E149400" w14:textId="77777777" w:rsidR="006A6A8B" w:rsidRPr="008E41C9" w:rsidRDefault="006A6A8B" w:rsidP="008E41C9">
            <w:pPr>
              <w:jc w:val="left"/>
              <w:rPr>
                <w:rFonts w:eastAsia="Times New Roman" w:cs="Arial"/>
                <w:b/>
                <w:bCs/>
                <w:i/>
                <w:iCs/>
                <w:color w:val="000000"/>
                <w:sz w:val="20"/>
                <w:szCs w:val="20"/>
                <w:lang w:val="es-CO" w:eastAsia="es-CO"/>
              </w:rPr>
            </w:pPr>
          </w:p>
        </w:tc>
        <w:tc>
          <w:tcPr>
            <w:tcW w:w="488" w:type="pct"/>
            <w:vMerge/>
            <w:tcBorders>
              <w:top w:val="nil"/>
              <w:left w:val="single" w:sz="4" w:space="0" w:color="auto"/>
              <w:bottom w:val="single" w:sz="4" w:space="0" w:color="000000"/>
              <w:right w:val="single" w:sz="4" w:space="0" w:color="auto"/>
            </w:tcBorders>
            <w:vAlign w:val="center"/>
            <w:hideMark/>
          </w:tcPr>
          <w:p w14:paraId="267EC45B" w14:textId="77777777" w:rsidR="006A6A8B" w:rsidRPr="008E41C9" w:rsidRDefault="006A6A8B" w:rsidP="008E41C9">
            <w:pPr>
              <w:jc w:val="left"/>
              <w:rPr>
                <w:rFonts w:eastAsia="Times New Roman" w:cs="Arial"/>
                <w:color w:val="000000"/>
                <w:sz w:val="20"/>
                <w:szCs w:val="20"/>
                <w:lang w:val="es-CO" w:eastAsia="es-CO"/>
              </w:rPr>
            </w:pPr>
          </w:p>
        </w:tc>
      </w:tr>
    </w:tbl>
    <w:p w14:paraId="49FBC571" w14:textId="5AD26893" w:rsidR="008E41C9" w:rsidRDefault="008E41C9" w:rsidP="00353B5F">
      <w:pPr>
        <w:rPr>
          <w:rFonts w:cs="Arial"/>
          <w:szCs w:val="22"/>
          <w:lang w:val="es-CO"/>
        </w:rPr>
      </w:pPr>
    </w:p>
    <w:p w14:paraId="5502B827" w14:textId="77777777" w:rsidR="008E41C9" w:rsidRPr="00B30673" w:rsidRDefault="008E41C9" w:rsidP="00353B5F">
      <w:pPr>
        <w:rPr>
          <w:rFonts w:cs="Arial"/>
          <w:szCs w:val="22"/>
          <w:lang w:val="es-CO"/>
        </w:rPr>
      </w:pPr>
    </w:p>
    <w:p w14:paraId="067C306D" w14:textId="68C7D8C4" w:rsidR="004434A1" w:rsidRPr="004434A1" w:rsidRDefault="004434A1" w:rsidP="00353B5F">
      <w:pPr>
        <w:autoSpaceDE w:val="0"/>
        <w:autoSpaceDN w:val="0"/>
        <w:adjustRightInd w:val="0"/>
        <w:rPr>
          <w:rFonts w:cs="Arial"/>
          <w:szCs w:val="22"/>
          <w:lang w:val="es-CO"/>
        </w:rPr>
      </w:pPr>
      <w:r>
        <w:rPr>
          <w:rFonts w:cs="Arial"/>
          <w:b/>
          <w:bCs/>
          <w:szCs w:val="22"/>
          <w:lang w:val="es-CO"/>
        </w:rPr>
        <w:t xml:space="preserve">NOTA 1: </w:t>
      </w:r>
      <w:r>
        <w:rPr>
          <w:rFonts w:cs="Arial"/>
          <w:szCs w:val="22"/>
          <w:lang w:val="es-CO"/>
        </w:rPr>
        <w:t xml:space="preserve">En el caso de ser requerido el proponente podrá incluir más filas en la tabla, </w:t>
      </w:r>
      <w:r w:rsidR="0086529B">
        <w:rPr>
          <w:rFonts w:cs="Arial"/>
          <w:szCs w:val="22"/>
          <w:lang w:val="es-CO"/>
        </w:rPr>
        <w:t>manteniendo la misma estructura y contenido dispuesto.</w:t>
      </w:r>
    </w:p>
    <w:p w14:paraId="5768B125" w14:textId="77777777" w:rsidR="004434A1" w:rsidRPr="004434A1" w:rsidRDefault="004434A1" w:rsidP="00353B5F">
      <w:pPr>
        <w:autoSpaceDE w:val="0"/>
        <w:autoSpaceDN w:val="0"/>
        <w:adjustRightInd w:val="0"/>
        <w:rPr>
          <w:rFonts w:cs="Arial"/>
          <w:szCs w:val="22"/>
          <w:lang w:val="es-CO"/>
        </w:rPr>
      </w:pPr>
    </w:p>
    <w:p w14:paraId="7FC197B8" w14:textId="606794F8" w:rsidR="00353B5F" w:rsidRPr="00B30673" w:rsidRDefault="00353B5F" w:rsidP="00353B5F">
      <w:pPr>
        <w:autoSpaceDE w:val="0"/>
        <w:autoSpaceDN w:val="0"/>
        <w:adjustRightInd w:val="0"/>
        <w:rPr>
          <w:rFonts w:cs="Arial"/>
          <w:szCs w:val="22"/>
          <w:lang w:val="es-CO"/>
        </w:rPr>
      </w:pPr>
      <w:r w:rsidRPr="00D7536E">
        <w:rPr>
          <w:rFonts w:cs="Arial"/>
          <w:b/>
          <w:bCs/>
          <w:szCs w:val="22"/>
          <w:lang w:val="es-CO"/>
        </w:rPr>
        <w:t>NOTA</w:t>
      </w:r>
      <w:r w:rsidR="004434A1">
        <w:rPr>
          <w:rFonts w:cs="Arial"/>
          <w:b/>
          <w:bCs/>
          <w:szCs w:val="22"/>
          <w:lang w:val="es-CO"/>
        </w:rPr>
        <w:t xml:space="preserve"> 2</w:t>
      </w:r>
      <w:r w:rsidRPr="00B30673">
        <w:rPr>
          <w:rFonts w:cs="Arial"/>
          <w:szCs w:val="22"/>
          <w:lang w:val="es-CO"/>
        </w:rPr>
        <w:t>: Tenga en cuenta que: En el presente proceso, de carácter obligatorio y de acuerdo a la norma deberán cumplir con el 30% de compras locales</w:t>
      </w:r>
      <w:r w:rsidR="00E74ECC">
        <w:rPr>
          <w:rFonts w:cs="Arial"/>
          <w:szCs w:val="22"/>
          <w:lang w:val="es-CO"/>
        </w:rPr>
        <w:t xml:space="preserve"> para habilitarse en el proceso.</w:t>
      </w:r>
    </w:p>
    <w:p w14:paraId="3C8E0FEC" w14:textId="77777777" w:rsidR="00353B5F" w:rsidRPr="00B30673" w:rsidRDefault="00353B5F" w:rsidP="00353B5F">
      <w:pPr>
        <w:rPr>
          <w:rFonts w:cs="Arial"/>
          <w:szCs w:val="22"/>
          <w:lang w:val="es-CO"/>
        </w:rPr>
      </w:pPr>
    </w:p>
    <w:p w14:paraId="3105B3CA" w14:textId="77777777" w:rsidR="00353B5F" w:rsidRPr="00B30673" w:rsidRDefault="00353B5F" w:rsidP="00353B5F">
      <w:pPr>
        <w:rPr>
          <w:rFonts w:cs="Arial"/>
          <w:szCs w:val="22"/>
          <w:lang w:val="es-CO"/>
        </w:rPr>
      </w:pPr>
    </w:p>
    <w:p w14:paraId="42CF2B2B" w14:textId="77777777" w:rsidR="00353B5F" w:rsidRPr="00B30673" w:rsidRDefault="00353B5F" w:rsidP="00353B5F">
      <w:pPr>
        <w:rPr>
          <w:rFonts w:cs="Arial"/>
          <w:szCs w:val="22"/>
          <w:lang w:val="es-CO"/>
        </w:rPr>
      </w:pPr>
    </w:p>
    <w:p w14:paraId="20B7E1D8" w14:textId="77777777" w:rsidR="00353B5F" w:rsidRPr="00B30673" w:rsidRDefault="00353B5F" w:rsidP="00353B5F">
      <w:pPr>
        <w:rPr>
          <w:rFonts w:cs="Arial"/>
          <w:szCs w:val="22"/>
          <w:lang w:val="es-CO"/>
        </w:rPr>
      </w:pPr>
      <w:r w:rsidRPr="00B30673">
        <w:rPr>
          <w:rFonts w:cs="Arial"/>
          <w:szCs w:val="22"/>
          <w:lang w:val="es-CO"/>
        </w:rPr>
        <w:t>_________________________________________</w:t>
      </w:r>
    </w:p>
    <w:p w14:paraId="495FF169" w14:textId="77777777" w:rsidR="00353B5F" w:rsidRPr="00B30673" w:rsidRDefault="00353B5F" w:rsidP="00353B5F">
      <w:pPr>
        <w:rPr>
          <w:rFonts w:cs="Arial"/>
          <w:szCs w:val="22"/>
          <w:lang w:val="es-CO"/>
        </w:rPr>
      </w:pPr>
      <w:r w:rsidRPr="00B30673">
        <w:rPr>
          <w:rFonts w:cs="Arial"/>
          <w:szCs w:val="22"/>
          <w:lang w:val="es-CO"/>
        </w:rPr>
        <w:t>Firma del Representante Legal</w:t>
      </w:r>
    </w:p>
    <w:p w14:paraId="00BD301A" w14:textId="77777777" w:rsidR="00353B5F" w:rsidRPr="00B30673" w:rsidRDefault="00353B5F" w:rsidP="00353B5F">
      <w:pPr>
        <w:rPr>
          <w:rFonts w:cs="Arial"/>
          <w:szCs w:val="22"/>
          <w:lang w:val="es-CO"/>
        </w:rPr>
      </w:pPr>
      <w:r w:rsidRPr="00B30673">
        <w:rPr>
          <w:rFonts w:cs="Arial"/>
          <w:szCs w:val="22"/>
          <w:lang w:val="es-CO"/>
        </w:rPr>
        <w:t>NOMBRE DEL OFERENTE</w:t>
      </w:r>
    </w:p>
    <w:p w14:paraId="4B437F77" w14:textId="1FD423FF" w:rsidR="00951560" w:rsidRPr="009D5DE8" w:rsidRDefault="00353B5F" w:rsidP="009D5DE8">
      <w:pPr>
        <w:rPr>
          <w:rFonts w:cs="Arial"/>
          <w:b/>
          <w:bCs/>
          <w:szCs w:val="22"/>
          <w:lang w:val="es-CO"/>
        </w:rPr>
      </w:pPr>
      <w:r w:rsidRPr="00B30673">
        <w:rPr>
          <w:rFonts w:cs="Arial"/>
          <w:szCs w:val="22"/>
          <w:lang w:val="es-CO"/>
        </w:rPr>
        <w:t>NIT o C.C.</w:t>
      </w:r>
    </w:p>
    <w:sectPr w:rsidR="00951560" w:rsidRPr="009D5DE8" w:rsidSect="008E41C9">
      <w:headerReference w:type="default" r:id="rId7"/>
      <w:footerReference w:type="default" r:id="rId8"/>
      <w:pgSz w:w="18722" w:h="12242" w:orient="landscape" w:code="2519"/>
      <w:pgMar w:top="1134" w:right="1134" w:bottom="1134" w:left="1134" w:header="284" w:footer="7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69535" w14:textId="77777777" w:rsidR="001A0510" w:rsidRDefault="001A0510">
      <w:r>
        <w:separator/>
      </w:r>
    </w:p>
  </w:endnote>
  <w:endnote w:type="continuationSeparator" w:id="0">
    <w:p w14:paraId="5F1434D1" w14:textId="77777777" w:rsidR="001A0510" w:rsidRDefault="001A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DengXian">
    <w:panose1 w:val="02010600030101010101"/>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89E6B" w14:textId="77777777" w:rsidR="001A0510" w:rsidRDefault="001A0510">
      <w:r>
        <w:separator/>
      </w:r>
    </w:p>
  </w:footnote>
  <w:footnote w:type="continuationSeparator" w:id="0">
    <w:p w14:paraId="65D191F4" w14:textId="77777777" w:rsidR="001A0510" w:rsidRDefault="001A0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015D" w14:textId="2BBF4288" w:rsidR="008C5E01" w:rsidRPr="00A40D1A" w:rsidRDefault="00B90BFF" w:rsidP="004434A1">
    <w:pPr>
      <w:pStyle w:val="Encabezado"/>
      <w:ind w:left="-567"/>
      <w:jc w:val="center"/>
      <w:rPr>
        <w:rFonts w:cs="Arial"/>
        <w:b/>
      </w:rPr>
    </w:pPr>
    <w:r>
      <w:rPr>
        <w:rFonts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6232356">
    <w:abstractNumId w:val="1"/>
  </w:num>
  <w:num w:numId="2" w16cid:durableId="1740518705">
    <w:abstractNumId w:val="8"/>
  </w:num>
  <w:num w:numId="3" w16cid:durableId="1761371659">
    <w:abstractNumId w:val="3"/>
  </w:num>
  <w:num w:numId="4" w16cid:durableId="95104532">
    <w:abstractNumId w:val="7"/>
  </w:num>
  <w:num w:numId="5" w16cid:durableId="36664944">
    <w:abstractNumId w:val="9"/>
  </w:num>
  <w:num w:numId="6" w16cid:durableId="792286847">
    <w:abstractNumId w:val="4"/>
  </w:num>
  <w:num w:numId="7" w16cid:durableId="1752502069">
    <w:abstractNumId w:val="10"/>
  </w:num>
  <w:num w:numId="8" w16cid:durableId="782849421">
    <w:abstractNumId w:val="15"/>
  </w:num>
  <w:num w:numId="9" w16cid:durableId="1306550657">
    <w:abstractNumId w:val="13"/>
  </w:num>
  <w:num w:numId="10" w16cid:durableId="1072124760">
    <w:abstractNumId w:val="6"/>
  </w:num>
  <w:num w:numId="11" w16cid:durableId="950623955">
    <w:abstractNumId w:val="0"/>
  </w:num>
  <w:num w:numId="12" w16cid:durableId="729767385">
    <w:abstractNumId w:val="11"/>
  </w:num>
  <w:num w:numId="13" w16cid:durableId="1262492045">
    <w:abstractNumId w:val="2"/>
  </w:num>
  <w:num w:numId="14" w16cid:durableId="522133800">
    <w:abstractNumId w:val="14"/>
  </w:num>
  <w:num w:numId="15" w16cid:durableId="19057502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424882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560"/>
    <w:rsid w:val="00016958"/>
    <w:rsid w:val="00033ED5"/>
    <w:rsid w:val="00054CDD"/>
    <w:rsid w:val="00055D7D"/>
    <w:rsid w:val="000A05D8"/>
    <w:rsid w:val="000B31D3"/>
    <w:rsid w:val="000B71E0"/>
    <w:rsid w:val="000D275E"/>
    <w:rsid w:val="00105B01"/>
    <w:rsid w:val="00137A2D"/>
    <w:rsid w:val="00151A8E"/>
    <w:rsid w:val="001A0510"/>
    <w:rsid w:val="001B64C2"/>
    <w:rsid w:val="001F235C"/>
    <w:rsid w:val="002007F1"/>
    <w:rsid w:val="00217AB9"/>
    <w:rsid w:val="00232A19"/>
    <w:rsid w:val="002F6839"/>
    <w:rsid w:val="00305512"/>
    <w:rsid w:val="00312C18"/>
    <w:rsid w:val="00353B5F"/>
    <w:rsid w:val="00376F1E"/>
    <w:rsid w:val="003E5199"/>
    <w:rsid w:val="004019F3"/>
    <w:rsid w:val="0042547C"/>
    <w:rsid w:val="00431651"/>
    <w:rsid w:val="004434A1"/>
    <w:rsid w:val="004578FE"/>
    <w:rsid w:val="00511B01"/>
    <w:rsid w:val="0054436D"/>
    <w:rsid w:val="005523E5"/>
    <w:rsid w:val="0055787C"/>
    <w:rsid w:val="00590304"/>
    <w:rsid w:val="00655344"/>
    <w:rsid w:val="006A6A8B"/>
    <w:rsid w:val="006C1131"/>
    <w:rsid w:val="007320A5"/>
    <w:rsid w:val="00744186"/>
    <w:rsid w:val="007639A7"/>
    <w:rsid w:val="007C260C"/>
    <w:rsid w:val="00816F08"/>
    <w:rsid w:val="0086529B"/>
    <w:rsid w:val="008746FE"/>
    <w:rsid w:val="008B44C6"/>
    <w:rsid w:val="008C5E01"/>
    <w:rsid w:val="008E41C9"/>
    <w:rsid w:val="008F2AFF"/>
    <w:rsid w:val="00934B05"/>
    <w:rsid w:val="00951560"/>
    <w:rsid w:val="00975D71"/>
    <w:rsid w:val="009C502C"/>
    <w:rsid w:val="009D5DE8"/>
    <w:rsid w:val="009F3CD1"/>
    <w:rsid w:val="00A60E51"/>
    <w:rsid w:val="00A6525E"/>
    <w:rsid w:val="00A713F2"/>
    <w:rsid w:val="00A75AF3"/>
    <w:rsid w:val="00AB5F50"/>
    <w:rsid w:val="00B466E0"/>
    <w:rsid w:val="00B90BFF"/>
    <w:rsid w:val="00BB0474"/>
    <w:rsid w:val="00BB160C"/>
    <w:rsid w:val="00BD2C74"/>
    <w:rsid w:val="00C03CFF"/>
    <w:rsid w:val="00C65443"/>
    <w:rsid w:val="00CB5CEF"/>
    <w:rsid w:val="00CC6A25"/>
    <w:rsid w:val="00CE0C4E"/>
    <w:rsid w:val="00D2224C"/>
    <w:rsid w:val="00D5336C"/>
    <w:rsid w:val="00D56C1B"/>
    <w:rsid w:val="00D7536E"/>
    <w:rsid w:val="00DC5D39"/>
    <w:rsid w:val="00DE2158"/>
    <w:rsid w:val="00E470F8"/>
    <w:rsid w:val="00E74ECC"/>
    <w:rsid w:val="00F03B90"/>
    <w:rsid w:val="00F2250E"/>
    <w:rsid w:val="00F3008F"/>
    <w:rsid w:val="00F45D8E"/>
    <w:rsid w:val="00F4602A"/>
    <w:rsid w:val="00F73556"/>
    <w:rsid w:val="00FE0987"/>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25071C00-7890-47A8-A474-9B49293D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4434A1"/>
    <w:pPr>
      <w:keepNext/>
      <w:spacing w:after="0" w:line="240" w:lineRule="auto"/>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137981">
      <w:bodyDiv w:val="1"/>
      <w:marLeft w:val="0"/>
      <w:marRight w:val="0"/>
      <w:marTop w:val="0"/>
      <w:marBottom w:val="0"/>
      <w:divBdr>
        <w:top w:val="none" w:sz="0" w:space="0" w:color="auto"/>
        <w:left w:val="none" w:sz="0" w:space="0" w:color="auto"/>
        <w:bottom w:val="none" w:sz="0" w:space="0" w:color="auto"/>
        <w:right w:val="none" w:sz="0" w:space="0" w:color="auto"/>
      </w:divBdr>
    </w:div>
    <w:div w:id="198419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393</Words>
  <Characters>2163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Clemencia Cabra Calderon</cp:lastModifiedBy>
  <cp:revision>5</cp:revision>
  <cp:lastPrinted>2025-12-30T21:06:00Z</cp:lastPrinted>
  <dcterms:created xsi:type="dcterms:W3CDTF">2025-07-22T03:47:00Z</dcterms:created>
  <dcterms:modified xsi:type="dcterms:W3CDTF">2026-10-02T19:41:00Z</dcterms:modified>
</cp:coreProperties>
</file>