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03F57" w14:textId="3701538F" w:rsidR="00934418" w:rsidRPr="00233060" w:rsidRDefault="00934418">
      <w:pPr>
        <w:jc w:val="left"/>
        <w:rPr>
          <w:rFonts w:cs="Arial"/>
          <w:b/>
          <w:szCs w:val="20"/>
          <w:lang w:val="pt-BR"/>
        </w:rPr>
      </w:pPr>
      <w:r w:rsidRPr="00233060">
        <w:rPr>
          <w:rFonts w:cs="Arial"/>
          <w:b/>
          <w:color w:val="3B3838"/>
          <w:szCs w:val="20"/>
          <w:lang w:val="pt-BR"/>
        </w:rPr>
        <w:t>[</w:t>
      </w:r>
      <w:r w:rsidR="00B23725">
        <w:rPr>
          <w:rFonts w:cs="Arial"/>
          <w:b/>
          <w:szCs w:val="20"/>
          <w:lang w:val="pt-BR"/>
        </w:rPr>
        <w:t xml:space="preserve">SAMC-05 </w:t>
      </w:r>
      <w:r w:rsidR="00910018" w:rsidRPr="00233060">
        <w:rPr>
          <w:rFonts w:cs="Arial"/>
          <w:b/>
          <w:szCs w:val="20"/>
          <w:lang w:val="pt-BR"/>
        </w:rPr>
        <w:t>DE 2026</w:t>
      </w:r>
      <w:r w:rsidRPr="00233060">
        <w:rPr>
          <w:rFonts w:cs="Arial"/>
          <w:b/>
          <w:szCs w:val="20"/>
          <w:highlight w:val="lightGray"/>
          <w:lang w:val="pt-BR"/>
        </w:rPr>
        <w:t>]</w:t>
      </w:r>
    </w:p>
    <w:p w14:paraId="5EDC9134" w14:textId="152E3756" w:rsidR="00F33A42" w:rsidRPr="00233060" w:rsidRDefault="00F33A42" w:rsidP="000F6E41">
      <w:pPr>
        <w:jc w:val="right"/>
        <w:rPr>
          <w:rFonts w:cs="Arial"/>
          <w:b/>
          <w:bCs/>
          <w:color w:val="000000" w:themeColor="text1"/>
          <w:lang w:val="pt-BR"/>
        </w:rPr>
      </w:pPr>
      <w:r w:rsidRPr="00233060">
        <w:rPr>
          <w:rFonts w:cs="Arial"/>
          <w:b/>
          <w:szCs w:val="20"/>
          <w:lang w:val="pt-BR"/>
        </w:rPr>
        <w:t>ANEXO 1</w:t>
      </w:r>
    </w:p>
    <w:p w14:paraId="5E701E99" w14:textId="24622C6D" w:rsidR="009B5564" w:rsidRPr="00233060" w:rsidRDefault="000468F6" w:rsidP="00910018">
      <w:pPr>
        <w:jc w:val="center"/>
        <w:rPr>
          <w:b/>
          <w:bCs/>
          <w:color w:val="000000" w:themeColor="text1"/>
          <w:lang w:val="pt-BR"/>
        </w:rPr>
      </w:pPr>
      <w:r w:rsidRPr="00233060">
        <w:rPr>
          <w:rFonts w:cs="Arial"/>
          <w:b/>
          <w:bCs/>
          <w:color w:val="000000" w:themeColor="text1"/>
          <w:lang w:val="pt-BR"/>
        </w:rPr>
        <w:t xml:space="preserve">ANEXO 1— </w:t>
      </w:r>
      <w:r w:rsidR="00D32D42" w:rsidRPr="00233060">
        <w:rPr>
          <w:b/>
          <w:bCs/>
          <w:color w:val="000000" w:themeColor="text1"/>
          <w:lang w:val="pt-BR"/>
        </w:rPr>
        <w:t>ANEXO TÉCNICO</w:t>
      </w:r>
    </w:p>
    <w:p w14:paraId="393369B3" w14:textId="46902EDA" w:rsidR="00B3725C" w:rsidRPr="00910018" w:rsidRDefault="0067078E" w:rsidP="009B5564">
      <w:pPr>
        <w:rPr>
          <w:b/>
          <w:color w:val="000000" w:themeColor="text1"/>
        </w:rPr>
      </w:pPr>
      <w:r w:rsidRPr="00910018">
        <w:rPr>
          <w:b/>
          <w:color w:val="000000" w:themeColor="text1"/>
        </w:rPr>
        <w:t xml:space="preserve">Objeto de la </w:t>
      </w:r>
      <w:r w:rsidR="00A11373" w:rsidRPr="00910018">
        <w:rPr>
          <w:b/>
          <w:color w:val="000000" w:themeColor="text1"/>
        </w:rPr>
        <w:t>c</w:t>
      </w:r>
      <w:r w:rsidR="00910018" w:rsidRPr="00910018">
        <w:rPr>
          <w:b/>
          <w:color w:val="000000" w:themeColor="text1"/>
        </w:rPr>
        <w:t xml:space="preserve">ontratación: </w:t>
      </w:r>
      <w:r w:rsidR="00910018" w:rsidRPr="00AE7198">
        <w:rPr>
          <w:rFonts w:cs="Arial"/>
          <w:szCs w:val="20"/>
          <w:lang w:val="es-ES_tradnl"/>
        </w:rPr>
        <w:t>CONSTRUCCIÓN PRIMERA ETAPA DE LAS OBRAS DESTINADAS A LA SEGURIDAD VIAL Y LA MEJORA DE LA MOVILIDAD, MEDIANTE EL MEJORAMIENTO, REHABILITACIÓN Y EMBELLECIMIENTO DE ZONAS URBANÍSTICAS EN ANDENES, ESPACIO PÚBLICO Y EL BULEVAR CENTRAL DEL SECTOR DEL CRUCE EN EL MUNICIPIO DE BOSCONIA, CESAR”</w:t>
      </w:r>
    </w:p>
    <w:p w14:paraId="046AD4B8" w14:textId="77777777" w:rsidR="002C511F"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2237AF94" w14:textId="77777777" w:rsidR="00910018" w:rsidRPr="00910018" w:rsidRDefault="00910018" w:rsidP="00910018">
      <w:pPr>
        <w:pStyle w:val="Sinespaciado"/>
        <w:jc w:val="both"/>
        <w:rPr>
          <w:rFonts w:ascii="Arial" w:hAnsi="Arial" w:cs="Arial"/>
        </w:rPr>
      </w:pPr>
      <w:r w:rsidRPr="00910018">
        <w:rPr>
          <w:rFonts w:ascii="Arial" w:hAnsi="Arial" w:cs="Arial"/>
        </w:rPr>
        <w:t>La primera etapa del proyecto contempla la ejecución de obras de urbanismo encaminadas a reorganizar y recuperar el corredor vial mediante la construcción de bordillos en concreto para el confinamiento del separador central, la instalación de pisos en adoquín de concreto de diferentes colores, la construcción de jardineras en concreto con acabados arquitectónicos, la implementación de zonas verdes, la aplicación de pintura tipo tráfico sobre elementos de delimitación y la instalación de señalización vertical conforme a la normatividad vigente, garantizando condiciones adecuadas de regulación del tránsito, orientación de los usuarios y fortalecimiento de la seguridad vial.</w:t>
      </w:r>
    </w:p>
    <w:p w14:paraId="42EF8E20" w14:textId="77777777" w:rsidR="00910018" w:rsidRPr="000F6E41" w:rsidRDefault="00910018" w:rsidP="00910018">
      <w:pPr>
        <w:rPr>
          <w:b/>
          <w:color w:val="000000" w:themeColor="text1"/>
          <w:lang w:val="es-ES"/>
        </w:rPr>
      </w:pPr>
    </w:p>
    <w:p w14:paraId="3D88388A" w14:textId="536D9E49" w:rsidR="00910018" w:rsidRPr="002D03AD" w:rsidRDefault="004C5636" w:rsidP="002D03AD">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1D66A1A4" w14:textId="522692F3" w:rsidR="00910018" w:rsidRPr="00910018" w:rsidRDefault="00910018" w:rsidP="00910018">
      <w:pPr>
        <w:spacing w:after="0" w:line="240" w:lineRule="auto"/>
        <w:rPr>
          <w:rFonts w:cs="Arial"/>
          <w:b/>
          <w:bCs/>
          <w:kern w:val="28"/>
          <w:szCs w:val="20"/>
          <w:lang w:eastAsia="x-none"/>
        </w:rPr>
      </w:pPr>
      <w:r w:rsidRPr="00910018">
        <w:rPr>
          <w:rFonts w:cs="Arial"/>
          <w:b/>
          <w:bCs/>
          <w:kern w:val="28"/>
          <w:szCs w:val="20"/>
          <w:lang w:eastAsia="x-none"/>
        </w:rPr>
        <w:t xml:space="preserve">2.5.1.  Localización General:   </w:t>
      </w:r>
      <w:r>
        <w:rPr>
          <w:rFonts w:cs="Arial"/>
          <w:b/>
          <w:bCs/>
          <w:kern w:val="28"/>
          <w:szCs w:val="20"/>
          <w:lang w:eastAsia="x-none"/>
        </w:rPr>
        <w:t xml:space="preserve"> </w:t>
      </w:r>
      <w:proofErr w:type="gramStart"/>
      <w:r w:rsidRPr="00910018">
        <w:rPr>
          <w:rFonts w:cs="Arial"/>
          <w:szCs w:val="20"/>
        </w:rPr>
        <w:t>Las  obras</w:t>
      </w:r>
      <w:proofErr w:type="gramEnd"/>
      <w:r w:rsidRPr="00910018">
        <w:rPr>
          <w:rFonts w:cs="Arial"/>
          <w:szCs w:val="20"/>
        </w:rPr>
        <w:t xml:space="preserve">  </w:t>
      </w:r>
      <w:proofErr w:type="gramStart"/>
      <w:r w:rsidRPr="00910018">
        <w:rPr>
          <w:rFonts w:cs="Arial"/>
          <w:szCs w:val="20"/>
        </w:rPr>
        <w:t>objeto  del</w:t>
      </w:r>
      <w:proofErr w:type="gramEnd"/>
      <w:r w:rsidRPr="00910018">
        <w:rPr>
          <w:rFonts w:cs="Arial"/>
          <w:szCs w:val="20"/>
        </w:rPr>
        <w:t xml:space="preserve"> </w:t>
      </w:r>
      <w:proofErr w:type="gramStart"/>
      <w:r w:rsidRPr="00910018">
        <w:rPr>
          <w:rFonts w:cs="Arial"/>
          <w:szCs w:val="20"/>
        </w:rPr>
        <w:t>contrato  se</w:t>
      </w:r>
      <w:proofErr w:type="gramEnd"/>
      <w:r w:rsidRPr="00910018">
        <w:rPr>
          <w:rFonts w:cs="Arial"/>
          <w:szCs w:val="20"/>
        </w:rPr>
        <w:t xml:space="preserve"> desarrollarán en </w:t>
      </w:r>
      <w:proofErr w:type="gramStart"/>
      <w:r w:rsidRPr="00910018">
        <w:rPr>
          <w:rFonts w:cs="Arial"/>
          <w:szCs w:val="20"/>
        </w:rPr>
        <w:t>la  Zona</w:t>
      </w:r>
      <w:proofErr w:type="gramEnd"/>
      <w:r w:rsidRPr="00910018">
        <w:rPr>
          <w:rFonts w:cs="Arial"/>
          <w:szCs w:val="20"/>
        </w:rPr>
        <w:t xml:space="preserve"> urbana   del Municipio, de Bosconia.</w:t>
      </w:r>
    </w:p>
    <w:p w14:paraId="0553DE95" w14:textId="77777777" w:rsidR="00910018" w:rsidRPr="00910018" w:rsidRDefault="00910018" w:rsidP="00910018">
      <w:pPr>
        <w:pStyle w:val="Prrafodelista"/>
        <w:spacing w:after="0" w:line="240" w:lineRule="auto"/>
        <w:rPr>
          <w:rFonts w:cs="Arial"/>
          <w:b/>
          <w:bCs/>
          <w:kern w:val="28"/>
          <w:szCs w:val="20"/>
          <w:lang w:eastAsia="x-none"/>
        </w:rPr>
      </w:pPr>
    </w:p>
    <w:p w14:paraId="7D8EB0F9" w14:textId="77777777" w:rsidR="00910018" w:rsidRPr="00910018" w:rsidRDefault="00910018" w:rsidP="00910018">
      <w:pPr>
        <w:widowControl w:val="0"/>
        <w:autoSpaceDE w:val="0"/>
        <w:autoSpaceDN w:val="0"/>
        <w:adjustRightInd w:val="0"/>
        <w:spacing w:after="0" w:line="240" w:lineRule="auto"/>
        <w:rPr>
          <w:rFonts w:cs="Arial"/>
          <w:szCs w:val="20"/>
        </w:rPr>
      </w:pPr>
      <w:r w:rsidRPr="00910018">
        <w:rPr>
          <w:rFonts w:cs="Arial"/>
          <w:szCs w:val="20"/>
        </w:rPr>
        <w:t xml:space="preserve">El Municipio de Bosconia está localizado en la parte noroccidente del departamento de Cesar, limitando al norte con el municipio de </w:t>
      </w:r>
      <w:hyperlink r:id="rId11" w:tooltip="El Copey" w:history="1">
        <w:r w:rsidRPr="00910018">
          <w:rPr>
            <w:rFonts w:cs="Arial"/>
            <w:szCs w:val="20"/>
          </w:rPr>
          <w:t>El Copey</w:t>
        </w:r>
      </w:hyperlink>
      <w:r w:rsidRPr="00910018">
        <w:rPr>
          <w:rFonts w:cs="Arial"/>
          <w:szCs w:val="20"/>
        </w:rPr>
        <w:t xml:space="preserve">, al oriente con jurisdicción de la ciudad de </w:t>
      </w:r>
      <w:hyperlink r:id="rId12" w:tooltip="Valledupar" w:history="1">
        <w:r w:rsidRPr="00910018">
          <w:rPr>
            <w:rFonts w:cs="Arial"/>
            <w:szCs w:val="20"/>
          </w:rPr>
          <w:t>Valledupar</w:t>
        </w:r>
      </w:hyperlink>
      <w:r w:rsidRPr="00910018">
        <w:rPr>
          <w:rFonts w:cs="Arial"/>
          <w:szCs w:val="20"/>
        </w:rPr>
        <w:t xml:space="preserve">, al sur con el municipio de </w:t>
      </w:r>
      <w:hyperlink r:id="rId13" w:tooltip="El Paso (Cesar)" w:history="1">
        <w:r w:rsidRPr="00910018">
          <w:rPr>
            <w:rFonts w:cs="Arial"/>
            <w:szCs w:val="20"/>
          </w:rPr>
          <w:t>El Paso</w:t>
        </w:r>
      </w:hyperlink>
      <w:r w:rsidRPr="00910018">
        <w:rPr>
          <w:rFonts w:cs="Arial"/>
          <w:szCs w:val="20"/>
        </w:rPr>
        <w:t xml:space="preserve"> y al occidente con el </w:t>
      </w:r>
      <w:hyperlink r:id="rId14" w:tooltip="Magdalena (departamento)" w:history="1">
        <w:r w:rsidRPr="00910018">
          <w:rPr>
            <w:rFonts w:cs="Arial"/>
            <w:szCs w:val="20"/>
          </w:rPr>
          <w:t>departamento del Magdalena</w:t>
        </w:r>
      </w:hyperlink>
      <w:r w:rsidRPr="00910018">
        <w:rPr>
          <w:rFonts w:cs="Arial"/>
          <w:szCs w:val="20"/>
        </w:rPr>
        <w:t xml:space="preserve"> separado de este por el </w:t>
      </w:r>
      <w:hyperlink r:id="rId15" w:tooltip="Río Ariguaní (aún no redactado)" w:history="1">
        <w:r w:rsidRPr="00910018">
          <w:rPr>
            <w:rFonts w:cs="Arial"/>
            <w:szCs w:val="20"/>
          </w:rPr>
          <w:t>río Ariguaní</w:t>
        </w:r>
      </w:hyperlink>
      <w:r w:rsidRPr="00910018">
        <w:rPr>
          <w:rFonts w:cs="Arial"/>
          <w:szCs w:val="20"/>
        </w:rPr>
        <w:t xml:space="preserve">. </w:t>
      </w:r>
    </w:p>
    <w:p w14:paraId="66283F29" w14:textId="77777777" w:rsidR="00910018" w:rsidRPr="00910018" w:rsidRDefault="00910018" w:rsidP="00910018">
      <w:pPr>
        <w:pStyle w:val="Prrafodelista"/>
        <w:widowControl w:val="0"/>
        <w:autoSpaceDE w:val="0"/>
        <w:autoSpaceDN w:val="0"/>
        <w:adjustRightInd w:val="0"/>
        <w:spacing w:after="0" w:line="240" w:lineRule="auto"/>
        <w:rPr>
          <w:rFonts w:cs="Arial"/>
          <w:szCs w:val="20"/>
        </w:rPr>
      </w:pPr>
    </w:p>
    <w:p w14:paraId="306C30AD" w14:textId="310BE7BB" w:rsidR="00910018" w:rsidRPr="00910018" w:rsidRDefault="00910018" w:rsidP="00910018">
      <w:pPr>
        <w:rPr>
          <w:b/>
          <w:color w:val="000000" w:themeColor="text1"/>
          <w:lang w:val="es-ES"/>
        </w:rPr>
      </w:pPr>
      <w:r w:rsidRPr="00910018">
        <w:rPr>
          <w:rFonts w:cs="Arial"/>
          <w:szCs w:val="20"/>
        </w:rPr>
        <w:t>El área total del municipio es de 609 km². La cabecera municipal está localizada en el centro del Municipio</w:t>
      </w:r>
    </w:p>
    <w:p w14:paraId="72E04194" w14:textId="3F6FE90A" w:rsidR="00910018" w:rsidRPr="000F6E41" w:rsidRDefault="00910018" w:rsidP="000F1666">
      <w:pPr>
        <w:jc w:val="center"/>
        <w:rPr>
          <w:b/>
          <w:color w:val="000000" w:themeColor="text1"/>
          <w:lang w:val="es-ES"/>
        </w:rPr>
      </w:pPr>
      <w:r>
        <w:rPr>
          <w:noProof/>
          <w:lang w:val="es-ES" w:eastAsia="es-ES"/>
        </w:rPr>
        <w:drawing>
          <wp:inline distT="0" distB="0" distL="0" distR="0" wp14:anchorId="37A9484E" wp14:editId="6E75FCCB">
            <wp:extent cx="3094990" cy="2171700"/>
            <wp:effectExtent l="0" t="0" r="3810" b="1270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95559" cy="2172099"/>
                    </a:xfrm>
                    <a:prstGeom prst="rect">
                      <a:avLst/>
                    </a:prstGeom>
                  </pic:spPr>
                </pic:pic>
              </a:graphicData>
            </a:graphic>
          </wp:inline>
        </w:drawing>
      </w:r>
    </w:p>
    <w:p w14:paraId="2876F5B7" w14:textId="4D577D3B" w:rsidR="00343BE6" w:rsidRPr="000F6E41" w:rsidRDefault="00343BE6" w:rsidP="0042750F">
      <w:pPr>
        <w:numPr>
          <w:ilvl w:val="0"/>
          <w:numId w:val="4"/>
        </w:numPr>
        <w:rPr>
          <w:b/>
          <w:iCs/>
          <w:color w:val="000000" w:themeColor="text1"/>
        </w:rPr>
      </w:pPr>
      <w:r w:rsidRPr="000F6E41">
        <w:rPr>
          <w:b/>
          <w:iCs/>
          <w:color w:val="000000" w:themeColor="text1"/>
        </w:rPr>
        <w:lastRenderedPageBreak/>
        <w:t>Localización:</w:t>
      </w:r>
    </w:p>
    <w:p w14:paraId="5985DC19" w14:textId="44C6F296" w:rsidR="00B3725C" w:rsidRPr="000F6E41" w:rsidRDefault="0067078E" w:rsidP="000F1666">
      <w:pPr>
        <w:jc w:val="center"/>
        <w:rPr>
          <w:b/>
          <w:color w:val="000000" w:themeColor="text1"/>
          <w:lang w:val="es-ES"/>
        </w:rPr>
      </w:pPr>
      <w:r w:rsidRPr="000F6E41">
        <w:rPr>
          <w:color w:val="000000" w:themeColor="text1"/>
          <w:highlight w:val="lightGray"/>
          <w:lang w:val="es-ES"/>
        </w:rPr>
        <w:t>[</w:t>
      </w:r>
      <w:r w:rsidR="000F1666">
        <w:rPr>
          <w:noProof/>
          <w:lang w:val="es-ES" w:eastAsia="es-ES"/>
        </w:rPr>
        <w:drawing>
          <wp:inline distT="0" distB="0" distL="0" distR="0" wp14:anchorId="1F55503E" wp14:editId="63F71634">
            <wp:extent cx="5868035" cy="4826000"/>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68670" cy="4826522"/>
                    </a:xfrm>
                    <a:prstGeom prst="rect">
                      <a:avLst/>
                    </a:prstGeom>
                    <a:noFill/>
                    <a:ln>
                      <a:noFill/>
                    </a:ln>
                  </pic:spPr>
                </pic:pic>
              </a:graphicData>
            </a:graphic>
          </wp:inline>
        </w:drawing>
      </w:r>
    </w:p>
    <w:p w14:paraId="729CDD38" w14:textId="77777777" w:rsidR="000F1666" w:rsidRDefault="000F1666" w:rsidP="000F1666">
      <w:pPr>
        <w:ind w:left="720"/>
        <w:rPr>
          <w:b/>
          <w:color w:val="000000" w:themeColor="text1"/>
          <w:lang w:val="es-ES"/>
        </w:rPr>
      </w:pPr>
    </w:p>
    <w:p w14:paraId="3C88B533" w14:textId="7A390C53" w:rsidR="00D40118" w:rsidRDefault="00D40118" w:rsidP="00D40118">
      <w:pPr>
        <w:ind w:left="720"/>
        <w:jc w:val="center"/>
        <w:rPr>
          <w:b/>
          <w:color w:val="000000" w:themeColor="text1"/>
          <w:lang w:val="es-ES"/>
        </w:rPr>
      </w:pPr>
      <w:r>
        <w:rPr>
          <w:b/>
          <w:noProof/>
          <w:color w:val="000000" w:themeColor="text1"/>
          <w:lang w:val="es-ES" w:eastAsia="es-ES"/>
        </w:rPr>
        <w:drawing>
          <wp:inline distT="0" distB="0" distL="0" distR="0" wp14:anchorId="44BD7D08" wp14:editId="26981BC5">
            <wp:extent cx="2945130" cy="170497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5130" cy="1704975"/>
                    </a:xfrm>
                    <a:prstGeom prst="rect">
                      <a:avLst/>
                    </a:prstGeom>
                    <a:noFill/>
                    <a:ln>
                      <a:noFill/>
                    </a:ln>
                  </pic:spPr>
                </pic:pic>
              </a:graphicData>
            </a:graphic>
          </wp:inline>
        </w:drawing>
      </w:r>
    </w:p>
    <w:p w14:paraId="16BB4964" w14:textId="028B209B" w:rsidR="00C45148" w:rsidRPr="00BD15B8" w:rsidRDefault="00381BDB" w:rsidP="00BD15B8">
      <w:pPr>
        <w:numPr>
          <w:ilvl w:val="0"/>
          <w:numId w:val="3"/>
        </w:numPr>
        <w:rPr>
          <w:b/>
          <w:color w:val="000000" w:themeColor="text1"/>
          <w:lang w:val="es-ES"/>
        </w:rPr>
      </w:pPr>
      <w:r w:rsidRPr="000F6E41">
        <w:rPr>
          <w:b/>
          <w:color w:val="000000" w:themeColor="text1"/>
          <w:lang w:val="es-ES"/>
        </w:rPr>
        <w:lastRenderedPageBreak/>
        <w:t>ACTIVIDADES POR EJECUTAR</w:t>
      </w:r>
      <w:r w:rsidR="00890854" w:rsidRPr="000F6E41">
        <w:rPr>
          <w:b/>
          <w:color w:val="000000" w:themeColor="text1"/>
          <w:lang w:val="es-ES"/>
        </w:rPr>
        <w:t xml:space="preserve"> Y ALCANCE:</w:t>
      </w:r>
    </w:p>
    <w:p w14:paraId="29FB3C4C" w14:textId="69A7B978" w:rsidR="00C45148" w:rsidRDefault="00E41D84" w:rsidP="0070526B">
      <w:pPr>
        <w:rPr>
          <w:color w:val="000000" w:themeColor="text1"/>
          <w:lang w:val="es-ES"/>
        </w:rPr>
      </w:pPr>
      <w:proofErr w:type="gramStart"/>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w:t>
      </w:r>
      <w:proofErr w:type="gramEnd"/>
      <w:r w:rsidRPr="000F6E41">
        <w:rPr>
          <w:color w:val="000000" w:themeColor="text1"/>
          <w:lang w:val="es-ES"/>
        </w:rPr>
        <w:t xml:space="preserve"> son las siguientes:</w:t>
      </w:r>
    </w:p>
    <w:tbl>
      <w:tblPr>
        <w:tblStyle w:val="Tablaconcuadrcula"/>
        <w:tblW w:w="0" w:type="auto"/>
        <w:tblLook w:val="04A0" w:firstRow="1" w:lastRow="0" w:firstColumn="1" w:lastColumn="0" w:noHBand="0" w:noVBand="1"/>
      </w:tblPr>
      <w:tblGrid>
        <w:gridCol w:w="622"/>
        <w:gridCol w:w="4592"/>
        <w:gridCol w:w="881"/>
        <w:gridCol w:w="1115"/>
        <w:gridCol w:w="1363"/>
      </w:tblGrid>
      <w:tr w:rsidR="005E2D76" w:rsidRPr="00DD4FA7" w14:paraId="0321CD87" w14:textId="77777777" w:rsidTr="00D62DC3">
        <w:trPr>
          <w:trHeight w:val="310"/>
        </w:trPr>
        <w:tc>
          <w:tcPr>
            <w:tcW w:w="622" w:type="dxa"/>
            <w:noWrap/>
            <w:hideMark/>
          </w:tcPr>
          <w:p w14:paraId="06EF769F" w14:textId="77777777" w:rsidR="005E2D76" w:rsidRPr="00DD4FA7" w:rsidRDefault="005E2D76" w:rsidP="00D62DC3">
            <w:pPr>
              <w:rPr>
                <w:rFonts w:cs="Arial"/>
                <w:b/>
                <w:bCs/>
                <w:sz w:val="16"/>
                <w:szCs w:val="16"/>
              </w:rPr>
            </w:pPr>
            <w:r w:rsidRPr="00DD4FA7">
              <w:rPr>
                <w:rFonts w:cs="Arial"/>
                <w:b/>
                <w:bCs/>
                <w:sz w:val="16"/>
                <w:szCs w:val="16"/>
              </w:rPr>
              <w:t>ITEM</w:t>
            </w:r>
          </w:p>
        </w:tc>
        <w:tc>
          <w:tcPr>
            <w:tcW w:w="4592" w:type="dxa"/>
            <w:noWrap/>
            <w:hideMark/>
          </w:tcPr>
          <w:p w14:paraId="2BA661CB" w14:textId="77777777" w:rsidR="005E2D76" w:rsidRPr="00DD4FA7" w:rsidRDefault="005E2D76" w:rsidP="00D62DC3">
            <w:pPr>
              <w:rPr>
                <w:rFonts w:cs="Arial"/>
                <w:b/>
                <w:bCs/>
                <w:sz w:val="16"/>
                <w:szCs w:val="16"/>
              </w:rPr>
            </w:pPr>
            <w:r w:rsidRPr="00DD4FA7">
              <w:rPr>
                <w:rFonts w:cs="Arial"/>
                <w:b/>
                <w:bCs/>
                <w:sz w:val="16"/>
                <w:szCs w:val="16"/>
              </w:rPr>
              <w:t>DESCRIPCION</w:t>
            </w:r>
          </w:p>
        </w:tc>
        <w:tc>
          <w:tcPr>
            <w:tcW w:w="881" w:type="dxa"/>
            <w:noWrap/>
            <w:hideMark/>
          </w:tcPr>
          <w:p w14:paraId="29026CC8" w14:textId="77777777" w:rsidR="005E2D76" w:rsidRPr="00DD4FA7" w:rsidRDefault="005E2D76" w:rsidP="00D62DC3">
            <w:pPr>
              <w:rPr>
                <w:rFonts w:cs="Arial"/>
                <w:b/>
                <w:bCs/>
                <w:sz w:val="16"/>
                <w:szCs w:val="16"/>
              </w:rPr>
            </w:pPr>
            <w:r w:rsidRPr="00DD4FA7">
              <w:rPr>
                <w:rFonts w:cs="Arial"/>
                <w:b/>
                <w:bCs/>
                <w:sz w:val="16"/>
                <w:szCs w:val="16"/>
              </w:rPr>
              <w:t>UN</w:t>
            </w:r>
          </w:p>
        </w:tc>
        <w:tc>
          <w:tcPr>
            <w:tcW w:w="1115" w:type="dxa"/>
            <w:noWrap/>
            <w:hideMark/>
          </w:tcPr>
          <w:p w14:paraId="5D140BCC" w14:textId="77777777" w:rsidR="005E2D76" w:rsidRPr="00DD4FA7" w:rsidRDefault="005E2D76" w:rsidP="00D62DC3">
            <w:pPr>
              <w:rPr>
                <w:rFonts w:cs="Arial"/>
                <w:b/>
                <w:bCs/>
                <w:sz w:val="16"/>
                <w:szCs w:val="16"/>
              </w:rPr>
            </w:pPr>
            <w:r w:rsidRPr="00DD4FA7">
              <w:rPr>
                <w:rFonts w:cs="Arial"/>
                <w:b/>
                <w:bCs/>
                <w:sz w:val="16"/>
                <w:szCs w:val="16"/>
              </w:rPr>
              <w:t>CANTIDAD</w:t>
            </w:r>
          </w:p>
        </w:tc>
        <w:tc>
          <w:tcPr>
            <w:tcW w:w="1363" w:type="dxa"/>
            <w:noWrap/>
            <w:hideMark/>
          </w:tcPr>
          <w:p w14:paraId="65157476" w14:textId="77777777" w:rsidR="005E2D76" w:rsidRPr="00DD4FA7" w:rsidRDefault="005E2D76" w:rsidP="00D62DC3">
            <w:pPr>
              <w:rPr>
                <w:rFonts w:cs="Arial"/>
                <w:b/>
                <w:bCs/>
                <w:sz w:val="16"/>
                <w:szCs w:val="16"/>
              </w:rPr>
            </w:pPr>
            <w:r w:rsidRPr="00DD4FA7">
              <w:rPr>
                <w:rFonts w:cs="Arial"/>
                <w:b/>
                <w:bCs/>
                <w:sz w:val="16"/>
                <w:szCs w:val="16"/>
              </w:rPr>
              <w:t xml:space="preserve"> </w:t>
            </w:r>
            <w:proofErr w:type="spellStart"/>
            <w:proofErr w:type="gramStart"/>
            <w:r w:rsidRPr="00DD4FA7">
              <w:rPr>
                <w:rFonts w:cs="Arial"/>
                <w:b/>
                <w:bCs/>
                <w:sz w:val="16"/>
                <w:szCs w:val="16"/>
              </w:rPr>
              <w:t>Vr.UNITARIO</w:t>
            </w:r>
            <w:proofErr w:type="spellEnd"/>
            <w:proofErr w:type="gramEnd"/>
            <w:r w:rsidRPr="00DD4FA7">
              <w:rPr>
                <w:rFonts w:cs="Arial"/>
                <w:b/>
                <w:bCs/>
                <w:sz w:val="16"/>
                <w:szCs w:val="16"/>
              </w:rPr>
              <w:t xml:space="preserve"> </w:t>
            </w:r>
          </w:p>
        </w:tc>
      </w:tr>
      <w:tr w:rsidR="005E2D76" w:rsidRPr="00DD4FA7" w14:paraId="2E8352F4" w14:textId="77777777" w:rsidTr="00D62DC3">
        <w:trPr>
          <w:trHeight w:val="310"/>
        </w:trPr>
        <w:tc>
          <w:tcPr>
            <w:tcW w:w="622" w:type="dxa"/>
            <w:noWrap/>
            <w:hideMark/>
          </w:tcPr>
          <w:p w14:paraId="42D674C8" w14:textId="77777777" w:rsidR="005E2D76" w:rsidRPr="00DD4FA7" w:rsidRDefault="005E2D76" w:rsidP="00D62DC3">
            <w:pPr>
              <w:rPr>
                <w:rFonts w:cs="Arial"/>
                <w:b/>
                <w:bCs/>
                <w:sz w:val="16"/>
                <w:szCs w:val="16"/>
              </w:rPr>
            </w:pPr>
            <w:r w:rsidRPr="00DD4FA7">
              <w:rPr>
                <w:rFonts w:cs="Arial"/>
                <w:b/>
                <w:bCs/>
                <w:sz w:val="16"/>
                <w:szCs w:val="16"/>
              </w:rPr>
              <w:t>1.00</w:t>
            </w:r>
          </w:p>
        </w:tc>
        <w:tc>
          <w:tcPr>
            <w:tcW w:w="7951" w:type="dxa"/>
            <w:gridSpan w:val="4"/>
            <w:noWrap/>
            <w:hideMark/>
          </w:tcPr>
          <w:p w14:paraId="384AF41A" w14:textId="77777777" w:rsidR="005E2D76" w:rsidRPr="00DD4FA7" w:rsidRDefault="005E2D76" w:rsidP="00D62DC3">
            <w:pPr>
              <w:rPr>
                <w:rFonts w:cs="Arial"/>
                <w:b/>
                <w:bCs/>
                <w:sz w:val="16"/>
                <w:szCs w:val="16"/>
              </w:rPr>
            </w:pPr>
            <w:r w:rsidRPr="00DD4FA7">
              <w:rPr>
                <w:rFonts w:cs="Arial"/>
                <w:b/>
                <w:bCs/>
                <w:sz w:val="16"/>
                <w:szCs w:val="16"/>
              </w:rPr>
              <w:t>PRELIMINARES</w:t>
            </w:r>
          </w:p>
        </w:tc>
      </w:tr>
      <w:tr w:rsidR="005E2D76" w:rsidRPr="00DD4FA7" w14:paraId="5A2722CC" w14:textId="77777777" w:rsidTr="00D62DC3">
        <w:trPr>
          <w:trHeight w:val="310"/>
        </w:trPr>
        <w:tc>
          <w:tcPr>
            <w:tcW w:w="622" w:type="dxa"/>
            <w:noWrap/>
            <w:hideMark/>
          </w:tcPr>
          <w:p w14:paraId="7F121562" w14:textId="77777777" w:rsidR="005E2D76" w:rsidRPr="00DD4FA7" w:rsidRDefault="005E2D76" w:rsidP="00D62DC3">
            <w:pPr>
              <w:rPr>
                <w:rFonts w:cs="Arial"/>
                <w:sz w:val="16"/>
                <w:szCs w:val="16"/>
              </w:rPr>
            </w:pPr>
            <w:r w:rsidRPr="00DD4FA7">
              <w:rPr>
                <w:rFonts w:cs="Arial"/>
                <w:sz w:val="16"/>
                <w:szCs w:val="16"/>
              </w:rPr>
              <w:t>1.1</w:t>
            </w:r>
          </w:p>
        </w:tc>
        <w:tc>
          <w:tcPr>
            <w:tcW w:w="4592" w:type="dxa"/>
            <w:noWrap/>
            <w:hideMark/>
          </w:tcPr>
          <w:p w14:paraId="73CB3A06" w14:textId="77777777" w:rsidR="005E2D76" w:rsidRPr="00DD4FA7" w:rsidRDefault="005E2D76" w:rsidP="00D62DC3">
            <w:pPr>
              <w:rPr>
                <w:rFonts w:cs="Arial"/>
                <w:sz w:val="16"/>
                <w:szCs w:val="16"/>
              </w:rPr>
            </w:pPr>
            <w:r w:rsidRPr="00DD4FA7">
              <w:rPr>
                <w:rFonts w:cs="Arial"/>
                <w:sz w:val="16"/>
                <w:szCs w:val="16"/>
              </w:rPr>
              <w:t>TRAZADO Y REPLANTEO</w:t>
            </w:r>
          </w:p>
        </w:tc>
        <w:tc>
          <w:tcPr>
            <w:tcW w:w="881" w:type="dxa"/>
            <w:noWrap/>
            <w:hideMark/>
          </w:tcPr>
          <w:p w14:paraId="567DE7E6" w14:textId="77777777" w:rsidR="005E2D76" w:rsidRPr="00DD4FA7" w:rsidRDefault="005E2D76" w:rsidP="00D62DC3">
            <w:pPr>
              <w:rPr>
                <w:rFonts w:cs="Arial"/>
                <w:sz w:val="16"/>
                <w:szCs w:val="16"/>
              </w:rPr>
            </w:pPr>
            <w:r w:rsidRPr="00DD4FA7">
              <w:rPr>
                <w:rFonts w:cs="Arial"/>
                <w:sz w:val="16"/>
                <w:szCs w:val="16"/>
              </w:rPr>
              <w:t>M2</w:t>
            </w:r>
          </w:p>
        </w:tc>
        <w:tc>
          <w:tcPr>
            <w:tcW w:w="1115" w:type="dxa"/>
            <w:noWrap/>
            <w:hideMark/>
          </w:tcPr>
          <w:p w14:paraId="373635CD" w14:textId="77777777" w:rsidR="005E2D76" w:rsidRPr="00DD4FA7" w:rsidRDefault="005E2D76" w:rsidP="00D62DC3">
            <w:pPr>
              <w:rPr>
                <w:rFonts w:cs="Arial"/>
                <w:sz w:val="16"/>
                <w:szCs w:val="16"/>
              </w:rPr>
            </w:pPr>
            <w:r w:rsidRPr="00DD4FA7">
              <w:rPr>
                <w:rFonts w:cs="Arial"/>
                <w:sz w:val="16"/>
                <w:szCs w:val="16"/>
              </w:rPr>
              <w:t>571</w:t>
            </w:r>
          </w:p>
        </w:tc>
        <w:tc>
          <w:tcPr>
            <w:tcW w:w="1363" w:type="dxa"/>
            <w:noWrap/>
            <w:hideMark/>
          </w:tcPr>
          <w:p w14:paraId="35BACBBF" w14:textId="77777777" w:rsidR="005E2D76" w:rsidRPr="00DD4FA7" w:rsidRDefault="005E2D76" w:rsidP="00D62DC3">
            <w:pPr>
              <w:rPr>
                <w:rFonts w:cs="Arial"/>
                <w:sz w:val="16"/>
                <w:szCs w:val="16"/>
              </w:rPr>
            </w:pPr>
            <w:r w:rsidRPr="00DD4FA7">
              <w:rPr>
                <w:rFonts w:cs="Arial"/>
                <w:sz w:val="16"/>
                <w:szCs w:val="16"/>
              </w:rPr>
              <w:t xml:space="preserve"> $               6.785,00 </w:t>
            </w:r>
          </w:p>
        </w:tc>
      </w:tr>
      <w:tr w:rsidR="005E2D76" w:rsidRPr="00DD4FA7" w14:paraId="1D6B0ABF" w14:textId="77777777" w:rsidTr="00D62DC3">
        <w:trPr>
          <w:trHeight w:val="310"/>
        </w:trPr>
        <w:tc>
          <w:tcPr>
            <w:tcW w:w="622" w:type="dxa"/>
            <w:noWrap/>
            <w:hideMark/>
          </w:tcPr>
          <w:p w14:paraId="2A6EBFBB" w14:textId="77777777" w:rsidR="005E2D76" w:rsidRPr="00DD4FA7" w:rsidRDefault="005E2D76" w:rsidP="00D62DC3">
            <w:pPr>
              <w:rPr>
                <w:rFonts w:cs="Arial"/>
                <w:b/>
                <w:bCs/>
                <w:sz w:val="16"/>
                <w:szCs w:val="16"/>
              </w:rPr>
            </w:pPr>
            <w:r w:rsidRPr="00DD4FA7">
              <w:rPr>
                <w:rFonts w:cs="Arial"/>
                <w:b/>
                <w:bCs/>
                <w:sz w:val="16"/>
                <w:szCs w:val="16"/>
              </w:rPr>
              <w:t>2.00</w:t>
            </w:r>
          </w:p>
        </w:tc>
        <w:tc>
          <w:tcPr>
            <w:tcW w:w="7951" w:type="dxa"/>
            <w:gridSpan w:val="4"/>
            <w:noWrap/>
            <w:hideMark/>
          </w:tcPr>
          <w:p w14:paraId="75BE37AE" w14:textId="77777777" w:rsidR="005E2D76" w:rsidRPr="00DD4FA7" w:rsidRDefault="005E2D76" w:rsidP="00D62DC3">
            <w:pPr>
              <w:rPr>
                <w:rFonts w:cs="Arial"/>
                <w:b/>
                <w:bCs/>
                <w:sz w:val="16"/>
                <w:szCs w:val="16"/>
              </w:rPr>
            </w:pPr>
            <w:r w:rsidRPr="00DD4FA7">
              <w:rPr>
                <w:rFonts w:cs="Arial"/>
                <w:b/>
                <w:bCs/>
                <w:sz w:val="16"/>
                <w:szCs w:val="16"/>
              </w:rPr>
              <w:t>DEMOLICIONES Y REMOCIONES</w:t>
            </w:r>
          </w:p>
        </w:tc>
      </w:tr>
      <w:tr w:rsidR="005E2D76" w:rsidRPr="00DD4FA7" w14:paraId="7DE34EEA" w14:textId="77777777" w:rsidTr="00D62DC3">
        <w:trPr>
          <w:trHeight w:val="310"/>
        </w:trPr>
        <w:tc>
          <w:tcPr>
            <w:tcW w:w="622" w:type="dxa"/>
            <w:noWrap/>
            <w:hideMark/>
          </w:tcPr>
          <w:p w14:paraId="2E87F0AB" w14:textId="77777777" w:rsidR="005E2D76" w:rsidRPr="00DD4FA7" w:rsidRDefault="005E2D76" w:rsidP="00D62DC3">
            <w:pPr>
              <w:rPr>
                <w:rFonts w:cs="Arial"/>
                <w:sz w:val="16"/>
                <w:szCs w:val="16"/>
              </w:rPr>
            </w:pPr>
            <w:r w:rsidRPr="00DD4FA7">
              <w:rPr>
                <w:rFonts w:cs="Arial"/>
                <w:sz w:val="16"/>
                <w:szCs w:val="16"/>
              </w:rPr>
              <w:t>2.1</w:t>
            </w:r>
          </w:p>
        </w:tc>
        <w:tc>
          <w:tcPr>
            <w:tcW w:w="4592" w:type="dxa"/>
            <w:noWrap/>
            <w:hideMark/>
          </w:tcPr>
          <w:p w14:paraId="30289B33" w14:textId="77777777" w:rsidR="005E2D76" w:rsidRPr="00DD4FA7" w:rsidRDefault="005E2D76" w:rsidP="00D62DC3">
            <w:pPr>
              <w:rPr>
                <w:rFonts w:cs="Arial"/>
                <w:sz w:val="16"/>
                <w:szCs w:val="16"/>
              </w:rPr>
            </w:pPr>
            <w:r w:rsidRPr="00DD4FA7">
              <w:rPr>
                <w:rFonts w:cs="Arial"/>
                <w:sz w:val="16"/>
                <w:szCs w:val="16"/>
              </w:rPr>
              <w:t>DEMOLICION EN BORDILLOS DE CONCRETO</w:t>
            </w:r>
          </w:p>
        </w:tc>
        <w:tc>
          <w:tcPr>
            <w:tcW w:w="881" w:type="dxa"/>
            <w:noWrap/>
            <w:hideMark/>
          </w:tcPr>
          <w:p w14:paraId="20D6CD85" w14:textId="77777777" w:rsidR="005E2D76" w:rsidRPr="00DD4FA7" w:rsidRDefault="005E2D76" w:rsidP="00D62DC3">
            <w:pPr>
              <w:rPr>
                <w:rFonts w:cs="Arial"/>
                <w:sz w:val="16"/>
                <w:szCs w:val="16"/>
              </w:rPr>
            </w:pPr>
            <w:r w:rsidRPr="00DD4FA7">
              <w:rPr>
                <w:rFonts w:cs="Arial"/>
                <w:sz w:val="16"/>
                <w:szCs w:val="16"/>
              </w:rPr>
              <w:t>ML</w:t>
            </w:r>
          </w:p>
        </w:tc>
        <w:tc>
          <w:tcPr>
            <w:tcW w:w="1115" w:type="dxa"/>
            <w:noWrap/>
            <w:hideMark/>
          </w:tcPr>
          <w:p w14:paraId="6B97208F" w14:textId="77777777" w:rsidR="005E2D76" w:rsidRPr="00DD4FA7" w:rsidRDefault="005E2D76" w:rsidP="00D62DC3">
            <w:pPr>
              <w:rPr>
                <w:rFonts w:cs="Arial"/>
                <w:sz w:val="16"/>
                <w:szCs w:val="16"/>
              </w:rPr>
            </w:pPr>
            <w:r w:rsidRPr="00DD4FA7">
              <w:rPr>
                <w:rFonts w:cs="Arial"/>
                <w:sz w:val="16"/>
                <w:szCs w:val="16"/>
              </w:rPr>
              <w:t>100</w:t>
            </w:r>
          </w:p>
        </w:tc>
        <w:tc>
          <w:tcPr>
            <w:tcW w:w="1363" w:type="dxa"/>
            <w:noWrap/>
            <w:hideMark/>
          </w:tcPr>
          <w:p w14:paraId="1FC90576" w14:textId="77777777" w:rsidR="005E2D76" w:rsidRPr="00DD4FA7" w:rsidRDefault="005E2D76" w:rsidP="00D62DC3">
            <w:pPr>
              <w:rPr>
                <w:rFonts w:cs="Arial"/>
                <w:sz w:val="16"/>
                <w:szCs w:val="16"/>
              </w:rPr>
            </w:pPr>
            <w:r w:rsidRPr="00DD4FA7">
              <w:rPr>
                <w:rFonts w:cs="Arial"/>
                <w:sz w:val="16"/>
                <w:szCs w:val="16"/>
              </w:rPr>
              <w:t xml:space="preserve"> $             12.969,00 </w:t>
            </w:r>
          </w:p>
        </w:tc>
      </w:tr>
      <w:tr w:rsidR="005E2D76" w:rsidRPr="00DD4FA7" w14:paraId="35182712" w14:textId="77777777" w:rsidTr="00D62DC3">
        <w:trPr>
          <w:trHeight w:val="310"/>
        </w:trPr>
        <w:tc>
          <w:tcPr>
            <w:tcW w:w="622" w:type="dxa"/>
            <w:noWrap/>
            <w:hideMark/>
          </w:tcPr>
          <w:p w14:paraId="1457590D" w14:textId="77777777" w:rsidR="005E2D76" w:rsidRPr="00DD4FA7" w:rsidRDefault="005E2D76" w:rsidP="00D62DC3">
            <w:pPr>
              <w:rPr>
                <w:rFonts w:cs="Arial"/>
                <w:sz w:val="16"/>
                <w:szCs w:val="16"/>
              </w:rPr>
            </w:pPr>
            <w:r w:rsidRPr="00DD4FA7">
              <w:rPr>
                <w:rFonts w:cs="Arial"/>
                <w:sz w:val="16"/>
                <w:szCs w:val="16"/>
              </w:rPr>
              <w:t>2.2</w:t>
            </w:r>
          </w:p>
        </w:tc>
        <w:tc>
          <w:tcPr>
            <w:tcW w:w="4592" w:type="dxa"/>
            <w:noWrap/>
            <w:hideMark/>
          </w:tcPr>
          <w:p w14:paraId="76000CE1" w14:textId="77777777" w:rsidR="005E2D76" w:rsidRPr="00DD4FA7" w:rsidRDefault="005E2D76" w:rsidP="00D62DC3">
            <w:pPr>
              <w:rPr>
                <w:rFonts w:cs="Arial"/>
                <w:sz w:val="16"/>
                <w:szCs w:val="16"/>
              </w:rPr>
            </w:pPr>
            <w:proofErr w:type="gramStart"/>
            <w:r w:rsidRPr="00DD4FA7">
              <w:rPr>
                <w:rFonts w:cs="Arial"/>
                <w:sz w:val="16"/>
                <w:szCs w:val="16"/>
              </w:rPr>
              <w:t>DEMOLICIÓN  PISO</w:t>
            </w:r>
            <w:proofErr w:type="gramEnd"/>
            <w:r w:rsidRPr="00DD4FA7">
              <w:rPr>
                <w:rFonts w:cs="Arial"/>
                <w:sz w:val="16"/>
                <w:szCs w:val="16"/>
              </w:rPr>
              <w:t xml:space="preserve"> ESPESOR HASTA .10</w:t>
            </w:r>
          </w:p>
        </w:tc>
        <w:tc>
          <w:tcPr>
            <w:tcW w:w="881" w:type="dxa"/>
            <w:noWrap/>
            <w:hideMark/>
          </w:tcPr>
          <w:p w14:paraId="7AFB06AD" w14:textId="77777777" w:rsidR="005E2D76" w:rsidRPr="00DD4FA7" w:rsidRDefault="005E2D76" w:rsidP="00D62DC3">
            <w:pPr>
              <w:rPr>
                <w:rFonts w:cs="Arial"/>
                <w:sz w:val="16"/>
                <w:szCs w:val="16"/>
              </w:rPr>
            </w:pPr>
            <w:r w:rsidRPr="00DD4FA7">
              <w:rPr>
                <w:rFonts w:cs="Arial"/>
                <w:sz w:val="16"/>
                <w:szCs w:val="16"/>
              </w:rPr>
              <w:t>M2</w:t>
            </w:r>
          </w:p>
        </w:tc>
        <w:tc>
          <w:tcPr>
            <w:tcW w:w="1115" w:type="dxa"/>
            <w:noWrap/>
            <w:hideMark/>
          </w:tcPr>
          <w:p w14:paraId="0B3C0D44" w14:textId="77777777" w:rsidR="005E2D76" w:rsidRPr="00DD4FA7" w:rsidRDefault="005E2D76" w:rsidP="00D62DC3">
            <w:pPr>
              <w:rPr>
                <w:rFonts w:cs="Arial"/>
                <w:sz w:val="16"/>
                <w:szCs w:val="16"/>
              </w:rPr>
            </w:pPr>
            <w:r w:rsidRPr="00DD4FA7">
              <w:rPr>
                <w:rFonts w:cs="Arial"/>
                <w:sz w:val="16"/>
                <w:szCs w:val="16"/>
              </w:rPr>
              <w:t>566,96</w:t>
            </w:r>
          </w:p>
        </w:tc>
        <w:tc>
          <w:tcPr>
            <w:tcW w:w="1363" w:type="dxa"/>
            <w:noWrap/>
            <w:hideMark/>
          </w:tcPr>
          <w:p w14:paraId="19D5AB45" w14:textId="77777777" w:rsidR="005E2D76" w:rsidRPr="00DD4FA7" w:rsidRDefault="005E2D76" w:rsidP="00D62DC3">
            <w:pPr>
              <w:rPr>
                <w:rFonts w:cs="Arial"/>
                <w:sz w:val="16"/>
                <w:szCs w:val="16"/>
              </w:rPr>
            </w:pPr>
            <w:r w:rsidRPr="00DD4FA7">
              <w:rPr>
                <w:rFonts w:cs="Arial"/>
                <w:sz w:val="16"/>
                <w:szCs w:val="16"/>
              </w:rPr>
              <w:t xml:space="preserve"> $             28.532,00 </w:t>
            </w:r>
          </w:p>
        </w:tc>
      </w:tr>
      <w:tr w:rsidR="005E2D76" w:rsidRPr="00DD4FA7" w14:paraId="787A41B8" w14:textId="77777777" w:rsidTr="00D62DC3">
        <w:trPr>
          <w:trHeight w:val="930"/>
        </w:trPr>
        <w:tc>
          <w:tcPr>
            <w:tcW w:w="622" w:type="dxa"/>
            <w:noWrap/>
            <w:hideMark/>
          </w:tcPr>
          <w:p w14:paraId="7A9FAF6F" w14:textId="77777777" w:rsidR="005E2D76" w:rsidRPr="00DD4FA7" w:rsidRDefault="005E2D76" w:rsidP="00D62DC3">
            <w:pPr>
              <w:rPr>
                <w:rFonts w:cs="Arial"/>
                <w:sz w:val="16"/>
                <w:szCs w:val="16"/>
              </w:rPr>
            </w:pPr>
            <w:r w:rsidRPr="00DD4FA7">
              <w:rPr>
                <w:rFonts w:cs="Arial"/>
                <w:sz w:val="16"/>
                <w:szCs w:val="16"/>
              </w:rPr>
              <w:t>2.3</w:t>
            </w:r>
          </w:p>
        </w:tc>
        <w:tc>
          <w:tcPr>
            <w:tcW w:w="4592" w:type="dxa"/>
            <w:noWrap/>
            <w:hideMark/>
          </w:tcPr>
          <w:p w14:paraId="5B1A239E" w14:textId="77777777" w:rsidR="005E2D76" w:rsidRPr="00DD4FA7" w:rsidRDefault="005E2D76" w:rsidP="00D62DC3">
            <w:pPr>
              <w:rPr>
                <w:rFonts w:cs="Arial"/>
                <w:sz w:val="16"/>
                <w:szCs w:val="16"/>
              </w:rPr>
            </w:pPr>
            <w:r w:rsidRPr="00DD4FA7">
              <w:rPr>
                <w:rFonts w:cs="Arial"/>
                <w:sz w:val="16"/>
                <w:szCs w:val="16"/>
              </w:rPr>
              <w:t xml:space="preserve">RETIRO Y TRANSPORTE DE </w:t>
            </w:r>
            <w:proofErr w:type="gramStart"/>
            <w:r w:rsidRPr="00DD4FA7">
              <w:rPr>
                <w:rFonts w:cs="Arial"/>
                <w:sz w:val="16"/>
                <w:szCs w:val="16"/>
              </w:rPr>
              <w:t>MATERIAL  SOBRANTE</w:t>
            </w:r>
            <w:proofErr w:type="gramEnd"/>
            <w:r w:rsidRPr="00DD4FA7">
              <w:rPr>
                <w:rFonts w:cs="Arial"/>
                <w:sz w:val="16"/>
                <w:szCs w:val="16"/>
              </w:rPr>
              <w:t xml:space="preserve"> DE DEMOLICIONES Y EXCAVACIONES - CARGUE MECANICO - HASTA 10KM</w:t>
            </w:r>
          </w:p>
        </w:tc>
        <w:tc>
          <w:tcPr>
            <w:tcW w:w="881" w:type="dxa"/>
            <w:noWrap/>
            <w:hideMark/>
          </w:tcPr>
          <w:p w14:paraId="14D54CA0" w14:textId="77777777" w:rsidR="005E2D76" w:rsidRPr="00DD4FA7" w:rsidRDefault="005E2D76" w:rsidP="00D62DC3">
            <w:pPr>
              <w:rPr>
                <w:rFonts w:cs="Arial"/>
                <w:sz w:val="16"/>
                <w:szCs w:val="16"/>
              </w:rPr>
            </w:pPr>
            <w:r w:rsidRPr="00DD4FA7">
              <w:rPr>
                <w:rFonts w:cs="Arial"/>
                <w:sz w:val="16"/>
                <w:szCs w:val="16"/>
              </w:rPr>
              <w:t>M3</w:t>
            </w:r>
          </w:p>
        </w:tc>
        <w:tc>
          <w:tcPr>
            <w:tcW w:w="1115" w:type="dxa"/>
            <w:noWrap/>
            <w:hideMark/>
          </w:tcPr>
          <w:p w14:paraId="55E96300" w14:textId="77777777" w:rsidR="005E2D76" w:rsidRPr="00DD4FA7" w:rsidRDefault="005E2D76" w:rsidP="00D62DC3">
            <w:pPr>
              <w:rPr>
                <w:rFonts w:cs="Arial"/>
                <w:sz w:val="16"/>
                <w:szCs w:val="16"/>
              </w:rPr>
            </w:pPr>
            <w:r w:rsidRPr="00DD4FA7">
              <w:rPr>
                <w:rFonts w:cs="Arial"/>
                <w:sz w:val="16"/>
                <w:szCs w:val="16"/>
              </w:rPr>
              <w:t>131,3</w:t>
            </w:r>
          </w:p>
        </w:tc>
        <w:tc>
          <w:tcPr>
            <w:tcW w:w="1363" w:type="dxa"/>
            <w:noWrap/>
            <w:hideMark/>
          </w:tcPr>
          <w:p w14:paraId="7587DEC6" w14:textId="77777777" w:rsidR="005E2D76" w:rsidRPr="00DD4FA7" w:rsidRDefault="005E2D76" w:rsidP="00D62DC3">
            <w:pPr>
              <w:rPr>
                <w:rFonts w:cs="Arial"/>
                <w:sz w:val="16"/>
                <w:szCs w:val="16"/>
              </w:rPr>
            </w:pPr>
            <w:r w:rsidRPr="00DD4FA7">
              <w:rPr>
                <w:rFonts w:cs="Arial"/>
                <w:sz w:val="16"/>
                <w:szCs w:val="16"/>
              </w:rPr>
              <w:t xml:space="preserve"> $             35.371,00 </w:t>
            </w:r>
          </w:p>
        </w:tc>
      </w:tr>
      <w:tr w:rsidR="005E2D76" w:rsidRPr="00DD4FA7" w14:paraId="387BA9BB" w14:textId="77777777" w:rsidTr="00D62DC3">
        <w:trPr>
          <w:trHeight w:val="310"/>
        </w:trPr>
        <w:tc>
          <w:tcPr>
            <w:tcW w:w="622" w:type="dxa"/>
            <w:noWrap/>
            <w:hideMark/>
          </w:tcPr>
          <w:p w14:paraId="0538305A" w14:textId="77777777" w:rsidR="005E2D76" w:rsidRPr="00DD4FA7" w:rsidRDefault="005E2D76" w:rsidP="00D62DC3">
            <w:pPr>
              <w:rPr>
                <w:rFonts w:cs="Arial"/>
                <w:b/>
                <w:bCs/>
                <w:sz w:val="16"/>
                <w:szCs w:val="16"/>
              </w:rPr>
            </w:pPr>
            <w:r w:rsidRPr="00DD4FA7">
              <w:rPr>
                <w:rFonts w:cs="Arial"/>
                <w:b/>
                <w:bCs/>
                <w:sz w:val="16"/>
                <w:szCs w:val="16"/>
              </w:rPr>
              <w:t>3.00</w:t>
            </w:r>
          </w:p>
        </w:tc>
        <w:tc>
          <w:tcPr>
            <w:tcW w:w="7951" w:type="dxa"/>
            <w:gridSpan w:val="4"/>
            <w:noWrap/>
            <w:hideMark/>
          </w:tcPr>
          <w:p w14:paraId="57A38D96" w14:textId="77777777" w:rsidR="005E2D76" w:rsidRPr="00DD4FA7" w:rsidRDefault="005E2D76" w:rsidP="00D62DC3">
            <w:pPr>
              <w:rPr>
                <w:rFonts w:cs="Arial"/>
                <w:b/>
                <w:bCs/>
                <w:sz w:val="16"/>
                <w:szCs w:val="16"/>
              </w:rPr>
            </w:pPr>
            <w:r w:rsidRPr="00DD4FA7">
              <w:rPr>
                <w:rFonts w:cs="Arial"/>
                <w:b/>
                <w:bCs/>
                <w:sz w:val="16"/>
                <w:szCs w:val="16"/>
              </w:rPr>
              <w:t>ESPACIO PUBLICO</w:t>
            </w:r>
          </w:p>
        </w:tc>
      </w:tr>
      <w:tr w:rsidR="005E2D76" w:rsidRPr="00DD4FA7" w14:paraId="739A6015" w14:textId="77777777" w:rsidTr="00D62DC3">
        <w:trPr>
          <w:trHeight w:val="310"/>
        </w:trPr>
        <w:tc>
          <w:tcPr>
            <w:tcW w:w="622" w:type="dxa"/>
            <w:noWrap/>
            <w:hideMark/>
          </w:tcPr>
          <w:p w14:paraId="7B2B3688" w14:textId="77777777" w:rsidR="005E2D76" w:rsidRPr="00DD4FA7" w:rsidRDefault="005E2D76" w:rsidP="00D62DC3">
            <w:pPr>
              <w:rPr>
                <w:rFonts w:cs="Arial"/>
                <w:sz w:val="16"/>
                <w:szCs w:val="16"/>
              </w:rPr>
            </w:pPr>
            <w:r w:rsidRPr="00DD4FA7">
              <w:rPr>
                <w:rFonts w:cs="Arial"/>
                <w:sz w:val="16"/>
                <w:szCs w:val="16"/>
              </w:rPr>
              <w:t>3.1</w:t>
            </w:r>
          </w:p>
        </w:tc>
        <w:tc>
          <w:tcPr>
            <w:tcW w:w="4592" w:type="dxa"/>
            <w:noWrap/>
            <w:hideMark/>
          </w:tcPr>
          <w:p w14:paraId="43D80A2C" w14:textId="77777777" w:rsidR="005E2D76" w:rsidRPr="00DD4FA7" w:rsidRDefault="005E2D76" w:rsidP="00D62DC3">
            <w:pPr>
              <w:rPr>
                <w:rFonts w:cs="Arial"/>
                <w:sz w:val="16"/>
                <w:szCs w:val="16"/>
              </w:rPr>
            </w:pPr>
            <w:r w:rsidRPr="00DD4FA7">
              <w:rPr>
                <w:rFonts w:cs="Arial"/>
                <w:sz w:val="16"/>
                <w:szCs w:val="16"/>
              </w:rPr>
              <w:t xml:space="preserve">CORTE PLACAS EN </w:t>
            </w:r>
            <w:proofErr w:type="gramStart"/>
            <w:r w:rsidRPr="00DD4FA7">
              <w:rPr>
                <w:rFonts w:cs="Arial"/>
                <w:sz w:val="16"/>
                <w:szCs w:val="16"/>
              </w:rPr>
              <w:t>CONCRETO  ANDENES</w:t>
            </w:r>
            <w:proofErr w:type="gramEnd"/>
          </w:p>
        </w:tc>
        <w:tc>
          <w:tcPr>
            <w:tcW w:w="881" w:type="dxa"/>
            <w:noWrap/>
            <w:hideMark/>
          </w:tcPr>
          <w:p w14:paraId="520B231C" w14:textId="77777777" w:rsidR="005E2D76" w:rsidRPr="00DD4FA7" w:rsidRDefault="005E2D76" w:rsidP="00D62DC3">
            <w:pPr>
              <w:rPr>
                <w:rFonts w:cs="Arial"/>
                <w:sz w:val="16"/>
                <w:szCs w:val="16"/>
              </w:rPr>
            </w:pPr>
            <w:r w:rsidRPr="00DD4FA7">
              <w:rPr>
                <w:rFonts w:cs="Arial"/>
                <w:sz w:val="16"/>
                <w:szCs w:val="16"/>
              </w:rPr>
              <w:t>ML</w:t>
            </w:r>
          </w:p>
        </w:tc>
        <w:tc>
          <w:tcPr>
            <w:tcW w:w="1115" w:type="dxa"/>
            <w:noWrap/>
            <w:hideMark/>
          </w:tcPr>
          <w:p w14:paraId="104EBCF2" w14:textId="77777777" w:rsidR="005E2D76" w:rsidRPr="00DD4FA7" w:rsidRDefault="005E2D76" w:rsidP="00D62DC3">
            <w:pPr>
              <w:rPr>
                <w:rFonts w:cs="Arial"/>
                <w:sz w:val="16"/>
                <w:szCs w:val="16"/>
              </w:rPr>
            </w:pPr>
            <w:r w:rsidRPr="00DD4FA7">
              <w:rPr>
                <w:rFonts w:cs="Arial"/>
                <w:sz w:val="16"/>
                <w:szCs w:val="16"/>
              </w:rPr>
              <w:t>716,92</w:t>
            </w:r>
          </w:p>
        </w:tc>
        <w:tc>
          <w:tcPr>
            <w:tcW w:w="1363" w:type="dxa"/>
            <w:noWrap/>
            <w:hideMark/>
          </w:tcPr>
          <w:p w14:paraId="37B3463D" w14:textId="77777777" w:rsidR="005E2D76" w:rsidRPr="00DD4FA7" w:rsidRDefault="005E2D76" w:rsidP="00D62DC3">
            <w:pPr>
              <w:rPr>
                <w:rFonts w:cs="Arial"/>
                <w:sz w:val="16"/>
                <w:szCs w:val="16"/>
              </w:rPr>
            </w:pPr>
            <w:r w:rsidRPr="00DD4FA7">
              <w:rPr>
                <w:rFonts w:cs="Arial"/>
                <w:sz w:val="16"/>
                <w:szCs w:val="16"/>
              </w:rPr>
              <w:t xml:space="preserve"> $             24.102,00 </w:t>
            </w:r>
          </w:p>
        </w:tc>
      </w:tr>
      <w:tr w:rsidR="005E2D76" w:rsidRPr="00DD4FA7" w14:paraId="1E65130F" w14:textId="77777777" w:rsidTr="00D62DC3">
        <w:trPr>
          <w:trHeight w:val="310"/>
        </w:trPr>
        <w:tc>
          <w:tcPr>
            <w:tcW w:w="622" w:type="dxa"/>
            <w:noWrap/>
            <w:hideMark/>
          </w:tcPr>
          <w:p w14:paraId="0465023D" w14:textId="77777777" w:rsidR="005E2D76" w:rsidRPr="00DD4FA7" w:rsidRDefault="005E2D76" w:rsidP="00D62DC3">
            <w:pPr>
              <w:rPr>
                <w:rFonts w:cs="Arial"/>
                <w:sz w:val="16"/>
                <w:szCs w:val="16"/>
              </w:rPr>
            </w:pPr>
            <w:r w:rsidRPr="00DD4FA7">
              <w:rPr>
                <w:rFonts w:cs="Arial"/>
                <w:sz w:val="16"/>
                <w:szCs w:val="16"/>
              </w:rPr>
              <w:t>3.2</w:t>
            </w:r>
          </w:p>
        </w:tc>
        <w:tc>
          <w:tcPr>
            <w:tcW w:w="4592" w:type="dxa"/>
            <w:noWrap/>
            <w:hideMark/>
          </w:tcPr>
          <w:p w14:paraId="32139456" w14:textId="77777777" w:rsidR="005E2D76" w:rsidRPr="00DD4FA7" w:rsidRDefault="005E2D76" w:rsidP="00D62DC3">
            <w:pPr>
              <w:rPr>
                <w:rFonts w:cs="Arial"/>
                <w:sz w:val="16"/>
                <w:szCs w:val="16"/>
              </w:rPr>
            </w:pPr>
            <w:r w:rsidRPr="00DD4FA7">
              <w:rPr>
                <w:rFonts w:cs="Arial"/>
                <w:sz w:val="16"/>
                <w:szCs w:val="16"/>
              </w:rPr>
              <w:t>EXCAVACIÓN MANUAL SIN RETIRO DE SOBRANTE</w:t>
            </w:r>
          </w:p>
        </w:tc>
        <w:tc>
          <w:tcPr>
            <w:tcW w:w="881" w:type="dxa"/>
            <w:noWrap/>
            <w:hideMark/>
          </w:tcPr>
          <w:p w14:paraId="342E673B" w14:textId="77777777" w:rsidR="005E2D76" w:rsidRPr="00DD4FA7" w:rsidRDefault="005E2D76" w:rsidP="00D62DC3">
            <w:pPr>
              <w:rPr>
                <w:rFonts w:cs="Arial"/>
                <w:sz w:val="16"/>
                <w:szCs w:val="16"/>
              </w:rPr>
            </w:pPr>
            <w:r w:rsidRPr="00DD4FA7">
              <w:rPr>
                <w:rFonts w:cs="Arial"/>
                <w:sz w:val="16"/>
                <w:szCs w:val="16"/>
              </w:rPr>
              <w:t>M3</w:t>
            </w:r>
          </w:p>
        </w:tc>
        <w:tc>
          <w:tcPr>
            <w:tcW w:w="1115" w:type="dxa"/>
            <w:noWrap/>
            <w:hideMark/>
          </w:tcPr>
          <w:p w14:paraId="733B20EA" w14:textId="77777777" w:rsidR="005E2D76" w:rsidRPr="00DD4FA7" w:rsidRDefault="005E2D76" w:rsidP="00D62DC3">
            <w:pPr>
              <w:rPr>
                <w:rFonts w:cs="Arial"/>
                <w:sz w:val="16"/>
                <w:szCs w:val="16"/>
              </w:rPr>
            </w:pPr>
            <w:r w:rsidRPr="00DD4FA7">
              <w:rPr>
                <w:rFonts w:cs="Arial"/>
                <w:sz w:val="16"/>
                <w:szCs w:val="16"/>
              </w:rPr>
              <w:t>54,88</w:t>
            </w:r>
          </w:p>
        </w:tc>
        <w:tc>
          <w:tcPr>
            <w:tcW w:w="1363" w:type="dxa"/>
            <w:noWrap/>
            <w:hideMark/>
          </w:tcPr>
          <w:p w14:paraId="3E6AB315" w14:textId="77777777" w:rsidR="005E2D76" w:rsidRPr="00DD4FA7" w:rsidRDefault="005E2D76" w:rsidP="00D62DC3">
            <w:pPr>
              <w:rPr>
                <w:rFonts w:cs="Arial"/>
                <w:sz w:val="16"/>
                <w:szCs w:val="16"/>
              </w:rPr>
            </w:pPr>
            <w:r w:rsidRPr="00DD4FA7">
              <w:rPr>
                <w:rFonts w:cs="Arial"/>
                <w:sz w:val="16"/>
                <w:szCs w:val="16"/>
              </w:rPr>
              <w:t xml:space="preserve"> $             67.440,00 </w:t>
            </w:r>
          </w:p>
        </w:tc>
      </w:tr>
      <w:tr w:rsidR="005E2D76" w:rsidRPr="00DD4FA7" w14:paraId="7AEB23C8" w14:textId="77777777" w:rsidTr="00D62DC3">
        <w:trPr>
          <w:trHeight w:val="930"/>
        </w:trPr>
        <w:tc>
          <w:tcPr>
            <w:tcW w:w="622" w:type="dxa"/>
            <w:noWrap/>
            <w:hideMark/>
          </w:tcPr>
          <w:p w14:paraId="2698E58A" w14:textId="77777777" w:rsidR="005E2D76" w:rsidRPr="00DD4FA7" w:rsidRDefault="005E2D76" w:rsidP="00D62DC3">
            <w:pPr>
              <w:rPr>
                <w:rFonts w:cs="Arial"/>
                <w:sz w:val="16"/>
                <w:szCs w:val="16"/>
              </w:rPr>
            </w:pPr>
            <w:r w:rsidRPr="00DD4FA7">
              <w:rPr>
                <w:rFonts w:cs="Arial"/>
                <w:sz w:val="16"/>
                <w:szCs w:val="16"/>
              </w:rPr>
              <w:t>3.3</w:t>
            </w:r>
          </w:p>
        </w:tc>
        <w:tc>
          <w:tcPr>
            <w:tcW w:w="4592" w:type="dxa"/>
            <w:hideMark/>
          </w:tcPr>
          <w:p w14:paraId="52AAB6B9" w14:textId="77777777" w:rsidR="005E2D76" w:rsidRPr="00DD4FA7" w:rsidRDefault="005E2D76" w:rsidP="00D62DC3">
            <w:pPr>
              <w:rPr>
                <w:rFonts w:cs="Arial"/>
                <w:sz w:val="16"/>
                <w:szCs w:val="16"/>
              </w:rPr>
            </w:pPr>
            <w:r w:rsidRPr="00DD4FA7">
              <w:rPr>
                <w:rFonts w:cs="Arial"/>
                <w:sz w:val="16"/>
                <w:szCs w:val="16"/>
              </w:rPr>
              <w:t>SUMINISTRO, EXTENDIDO, NIVELACIÓN, HUMEDECIMIENTO Y COMPACTACIÓN DE SUBBASE GRANULAR CLASE C (INCLUYE TRANSPORTE)</w:t>
            </w:r>
          </w:p>
        </w:tc>
        <w:tc>
          <w:tcPr>
            <w:tcW w:w="881" w:type="dxa"/>
            <w:noWrap/>
            <w:hideMark/>
          </w:tcPr>
          <w:p w14:paraId="7A30BE01" w14:textId="77777777" w:rsidR="005E2D76" w:rsidRPr="00DD4FA7" w:rsidRDefault="005E2D76" w:rsidP="00D62DC3">
            <w:pPr>
              <w:rPr>
                <w:rFonts w:cs="Arial"/>
                <w:sz w:val="16"/>
                <w:szCs w:val="16"/>
              </w:rPr>
            </w:pPr>
            <w:r w:rsidRPr="00DD4FA7">
              <w:rPr>
                <w:rFonts w:cs="Arial"/>
                <w:sz w:val="16"/>
                <w:szCs w:val="16"/>
              </w:rPr>
              <w:t>M3</w:t>
            </w:r>
          </w:p>
        </w:tc>
        <w:tc>
          <w:tcPr>
            <w:tcW w:w="1115" w:type="dxa"/>
            <w:noWrap/>
            <w:hideMark/>
          </w:tcPr>
          <w:p w14:paraId="3AF634A9" w14:textId="77777777" w:rsidR="005E2D76" w:rsidRPr="00DD4FA7" w:rsidRDefault="005E2D76" w:rsidP="00D62DC3">
            <w:pPr>
              <w:rPr>
                <w:rFonts w:cs="Arial"/>
                <w:sz w:val="16"/>
                <w:szCs w:val="16"/>
              </w:rPr>
            </w:pPr>
            <w:r w:rsidRPr="00DD4FA7">
              <w:rPr>
                <w:rFonts w:cs="Arial"/>
                <w:sz w:val="16"/>
                <w:szCs w:val="16"/>
              </w:rPr>
              <w:t>38,42</w:t>
            </w:r>
          </w:p>
        </w:tc>
        <w:tc>
          <w:tcPr>
            <w:tcW w:w="1363" w:type="dxa"/>
            <w:noWrap/>
            <w:hideMark/>
          </w:tcPr>
          <w:p w14:paraId="124EFA75" w14:textId="77777777" w:rsidR="005E2D76" w:rsidRPr="00DD4FA7" w:rsidRDefault="005E2D76" w:rsidP="00D62DC3">
            <w:pPr>
              <w:rPr>
                <w:rFonts w:cs="Arial"/>
                <w:sz w:val="16"/>
                <w:szCs w:val="16"/>
              </w:rPr>
            </w:pPr>
            <w:r w:rsidRPr="00DD4FA7">
              <w:rPr>
                <w:rFonts w:cs="Arial"/>
                <w:sz w:val="16"/>
                <w:szCs w:val="16"/>
              </w:rPr>
              <w:t xml:space="preserve"> $           163.890,00 </w:t>
            </w:r>
          </w:p>
        </w:tc>
      </w:tr>
      <w:tr w:rsidR="005E2D76" w:rsidRPr="00DD4FA7" w14:paraId="6953A460" w14:textId="77777777" w:rsidTr="00D62DC3">
        <w:trPr>
          <w:trHeight w:val="310"/>
        </w:trPr>
        <w:tc>
          <w:tcPr>
            <w:tcW w:w="622" w:type="dxa"/>
            <w:noWrap/>
            <w:hideMark/>
          </w:tcPr>
          <w:p w14:paraId="29C8A239" w14:textId="77777777" w:rsidR="005E2D76" w:rsidRPr="00DD4FA7" w:rsidRDefault="005E2D76" w:rsidP="00D62DC3">
            <w:pPr>
              <w:rPr>
                <w:rFonts w:cs="Arial"/>
                <w:b/>
                <w:bCs/>
                <w:sz w:val="16"/>
                <w:szCs w:val="16"/>
              </w:rPr>
            </w:pPr>
            <w:r w:rsidRPr="00DD4FA7">
              <w:rPr>
                <w:rFonts w:cs="Arial"/>
                <w:b/>
                <w:bCs/>
                <w:sz w:val="16"/>
                <w:szCs w:val="16"/>
              </w:rPr>
              <w:t>4.00</w:t>
            </w:r>
          </w:p>
        </w:tc>
        <w:tc>
          <w:tcPr>
            <w:tcW w:w="7951" w:type="dxa"/>
            <w:gridSpan w:val="4"/>
            <w:noWrap/>
            <w:hideMark/>
          </w:tcPr>
          <w:p w14:paraId="11043436" w14:textId="77777777" w:rsidR="005E2D76" w:rsidRPr="00DD4FA7" w:rsidRDefault="005E2D76" w:rsidP="00D62DC3">
            <w:pPr>
              <w:rPr>
                <w:rFonts w:cs="Arial"/>
                <w:b/>
                <w:bCs/>
                <w:sz w:val="16"/>
                <w:szCs w:val="16"/>
              </w:rPr>
            </w:pPr>
            <w:r w:rsidRPr="00DD4FA7">
              <w:rPr>
                <w:rFonts w:cs="Arial"/>
                <w:b/>
                <w:bCs/>
                <w:sz w:val="16"/>
                <w:szCs w:val="16"/>
              </w:rPr>
              <w:t xml:space="preserve">BORDILLOS Y OBRAS COMPLEMENTARIAS                                       </w:t>
            </w:r>
          </w:p>
        </w:tc>
      </w:tr>
      <w:tr w:rsidR="005E2D76" w:rsidRPr="00DD4FA7" w14:paraId="4A234B80" w14:textId="77777777" w:rsidTr="00D62DC3">
        <w:trPr>
          <w:trHeight w:val="310"/>
        </w:trPr>
        <w:tc>
          <w:tcPr>
            <w:tcW w:w="622" w:type="dxa"/>
            <w:noWrap/>
            <w:hideMark/>
          </w:tcPr>
          <w:p w14:paraId="48D5EFE2" w14:textId="77777777" w:rsidR="005E2D76" w:rsidRPr="00DD4FA7" w:rsidRDefault="005E2D76" w:rsidP="00D62DC3">
            <w:pPr>
              <w:rPr>
                <w:rFonts w:cs="Arial"/>
                <w:sz w:val="16"/>
                <w:szCs w:val="16"/>
              </w:rPr>
            </w:pPr>
            <w:r w:rsidRPr="00DD4FA7">
              <w:rPr>
                <w:rFonts w:cs="Arial"/>
                <w:sz w:val="16"/>
                <w:szCs w:val="16"/>
              </w:rPr>
              <w:t>4.1</w:t>
            </w:r>
          </w:p>
        </w:tc>
        <w:tc>
          <w:tcPr>
            <w:tcW w:w="4592" w:type="dxa"/>
            <w:noWrap/>
            <w:hideMark/>
          </w:tcPr>
          <w:p w14:paraId="5260985A" w14:textId="77777777" w:rsidR="005E2D76" w:rsidRPr="00DD4FA7" w:rsidRDefault="005E2D76" w:rsidP="00D62DC3">
            <w:pPr>
              <w:rPr>
                <w:rFonts w:cs="Arial"/>
                <w:sz w:val="16"/>
                <w:szCs w:val="16"/>
              </w:rPr>
            </w:pPr>
            <w:r w:rsidRPr="00DD4FA7">
              <w:rPr>
                <w:rFonts w:cs="Arial"/>
                <w:sz w:val="16"/>
                <w:szCs w:val="16"/>
              </w:rPr>
              <w:t>EXCAVACIÓN MANUAL SIN RETIRO DE SOBRANTE</w:t>
            </w:r>
          </w:p>
        </w:tc>
        <w:tc>
          <w:tcPr>
            <w:tcW w:w="881" w:type="dxa"/>
            <w:noWrap/>
            <w:hideMark/>
          </w:tcPr>
          <w:p w14:paraId="5EC19A12" w14:textId="77777777" w:rsidR="005E2D76" w:rsidRPr="00DD4FA7" w:rsidRDefault="005E2D76" w:rsidP="00D62DC3">
            <w:pPr>
              <w:rPr>
                <w:rFonts w:cs="Arial"/>
                <w:sz w:val="16"/>
                <w:szCs w:val="16"/>
              </w:rPr>
            </w:pPr>
            <w:r w:rsidRPr="00DD4FA7">
              <w:rPr>
                <w:rFonts w:cs="Arial"/>
                <w:sz w:val="16"/>
                <w:szCs w:val="16"/>
              </w:rPr>
              <w:t>M3</w:t>
            </w:r>
          </w:p>
        </w:tc>
        <w:tc>
          <w:tcPr>
            <w:tcW w:w="1115" w:type="dxa"/>
            <w:noWrap/>
            <w:hideMark/>
          </w:tcPr>
          <w:p w14:paraId="44409B86" w14:textId="77777777" w:rsidR="005E2D76" w:rsidRPr="00DD4FA7" w:rsidRDefault="005E2D76" w:rsidP="00D62DC3">
            <w:pPr>
              <w:rPr>
                <w:rFonts w:cs="Arial"/>
                <w:sz w:val="16"/>
                <w:szCs w:val="16"/>
              </w:rPr>
            </w:pPr>
            <w:r w:rsidRPr="00DD4FA7">
              <w:rPr>
                <w:rFonts w:cs="Arial"/>
                <w:sz w:val="16"/>
                <w:szCs w:val="16"/>
              </w:rPr>
              <w:t>18,481</w:t>
            </w:r>
          </w:p>
        </w:tc>
        <w:tc>
          <w:tcPr>
            <w:tcW w:w="1363" w:type="dxa"/>
            <w:noWrap/>
            <w:hideMark/>
          </w:tcPr>
          <w:p w14:paraId="7D9B4E99" w14:textId="77777777" w:rsidR="005E2D76" w:rsidRPr="00DD4FA7" w:rsidRDefault="005E2D76" w:rsidP="00D62DC3">
            <w:pPr>
              <w:rPr>
                <w:rFonts w:cs="Arial"/>
                <w:sz w:val="16"/>
                <w:szCs w:val="16"/>
              </w:rPr>
            </w:pPr>
            <w:r w:rsidRPr="00DD4FA7">
              <w:rPr>
                <w:rFonts w:cs="Arial"/>
                <w:sz w:val="16"/>
                <w:szCs w:val="16"/>
              </w:rPr>
              <w:t xml:space="preserve"> $             67.440,00 </w:t>
            </w:r>
          </w:p>
        </w:tc>
      </w:tr>
      <w:tr w:rsidR="005E2D76" w:rsidRPr="00DD4FA7" w14:paraId="7831367C" w14:textId="77777777" w:rsidTr="00D62DC3">
        <w:trPr>
          <w:trHeight w:val="1240"/>
        </w:trPr>
        <w:tc>
          <w:tcPr>
            <w:tcW w:w="622" w:type="dxa"/>
            <w:noWrap/>
            <w:hideMark/>
          </w:tcPr>
          <w:p w14:paraId="47145A85" w14:textId="77777777" w:rsidR="005E2D76" w:rsidRPr="00DD4FA7" w:rsidRDefault="005E2D76" w:rsidP="00D62DC3">
            <w:pPr>
              <w:rPr>
                <w:rFonts w:cs="Arial"/>
                <w:sz w:val="16"/>
                <w:szCs w:val="16"/>
              </w:rPr>
            </w:pPr>
            <w:r w:rsidRPr="00DD4FA7">
              <w:rPr>
                <w:rFonts w:cs="Arial"/>
                <w:sz w:val="16"/>
                <w:szCs w:val="16"/>
              </w:rPr>
              <w:t>4.2</w:t>
            </w:r>
          </w:p>
        </w:tc>
        <w:tc>
          <w:tcPr>
            <w:tcW w:w="4592" w:type="dxa"/>
            <w:hideMark/>
          </w:tcPr>
          <w:p w14:paraId="72E1852B" w14:textId="77777777" w:rsidR="005E2D76" w:rsidRPr="00DD4FA7" w:rsidRDefault="005E2D76" w:rsidP="00D62DC3">
            <w:pPr>
              <w:rPr>
                <w:rFonts w:cs="Arial"/>
                <w:sz w:val="16"/>
                <w:szCs w:val="16"/>
              </w:rPr>
            </w:pPr>
            <w:r w:rsidRPr="00DD4FA7">
              <w:rPr>
                <w:rFonts w:cs="Arial"/>
                <w:sz w:val="16"/>
                <w:szCs w:val="16"/>
              </w:rPr>
              <w:t xml:space="preserve">CONSTRUCCION DE BORDILLOS DE 0.15X0.20, CONCRETO 3.000 PSI IMPERBEABILIZADO -INCL. ACERO DE REFUERZO </w:t>
            </w:r>
            <w:proofErr w:type="gramStart"/>
            <w:r w:rsidRPr="00DD4FA7">
              <w:rPr>
                <w:rFonts w:cs="Arial"/>
                <w:sz w:val="16"/>
                <w:szCs w:val="16"/>
              </w:rPr>
              <w:t>( 2</w:t>
            </w:r>
            <w:proofErr w:type="gramEnd"/>
            <w:r w:rsidRPr="00DD4FA7">
              <w:rPr>
                <w:rFonts w:cs="Arial"/>
                <w:sz w:val="16"/>
                <w:szCs w:val="16"/>
              </w:rPr>
              <w:t xml:space="preserve"> BARRAS LONGITUDINALES #3 Y GANCHOS @0.20 L=0.55M)</w:t>
            </w:r>
          </w:p>
        </w:tc>
        <w:tc>
          <w:tcPr>
            <w:tcW w:w="881" w:type="dxa"/>
            <w:noWrap/>
            <w:hideMark/>
          </w:tcPr>
          <w:p w14:paraId="50BEAF31" w14:textId="77777777" w:rsidR="005E2D76" w:rsidRPr="00DD4FA7" w:rsidRDefault="005E2D76" w:rsidP="00D62DC3">
            <w:pPr>
              <w:rPr>
                <w:rFonts w:cs="Arial"/>
                <w:sz w:val="16"/>
                <w:szCs w:val="16"/>
              </w:rPr>
            </w:pPr>
            <w:r w:rsidRPr="00DD4FA7">
              <w:rPr>
                <w:rFonts w:cs="Arial"/>
                <w:sz w:val="16"/>
                <w:szCs w:val="16"/>
              </w:rPr>
              <w:t>ML</w:t>
            </w:r>
          </w:p>
        </w:tc>
        <w:tc>
          <w:tcPr>
            <w:tcW w:w="1115" w:type="dxa"/>
            <w:noWrap/>
            <w:hideMark/>
          </w:tcPr>
          <w:p w14:paraId="3E53CC48" w14:textId="77777777" w:rsidR="005E2D76" w:rsidRPr="00DD4FA7" w:rsidRDefault="005E2D76" w:rsidP="00D62DC3">
            <w:pPr>
              <w:rPr>
                <w:rFonts w:cs="Arial"/>
                <w:sz w:val="16"/>
                <w:szCs w:val="16"/>
              </w:rPr>
            </w:pPr>
            <w:r w:rsidRPr="00DD4FA7">
              <w:rPr>
                <w:rFonts w:cs="Arial"/>
                <w:sz w:val="16"/>
                <w:szCs w:val="16"/>
              </w:rPr>
              <w:t>220</w:t>
            </w:r>
          </w:p>
        </w:tc>
        <w:tc>
          <w:tcPr>
            <w:tcW w:w="1363" w:type="dxa"/>
            <w:noWrap/>
            <w:hideMark/>
          </w:tcPr>
          <w:p w14:paraId="2FD0CC0F" w14:textId="77777777" w:rsidR="005E2D76" w:rsidRPr="00DD4FA7" w:rsidRDefault="005E2D76" w:rsidP="00D62DC3">
            <w:pPr>
              <w:rPr>
                <w:rFonts w:cs="Arial"/>
                <w:sz w:val="16"/>
                <w:szCs w:val="16"/>
              </w:rPr>
            </w:pPr>
            <w:r w:rsidRPr="00DD4FA7">
              <w:rPr>
                <w:rFonts w:cs="Arial"/>
                <w:sz w:val="16"/>
                <w:szCs w:val="16"/>
              </w:rPr>
              <w:t xml:space="preserve"> $             62.403,00 </w:t>
            </w:r>
          </w:p>
        </w:tc>
      </w:tr>
      <w:tr w:rsidR="005E2D76" w:rsidRPr="00DD4FA7" w14:paraId="49ED0DAE" w14:textId="77777777" w:rsidTr="00D62DC3">
        <w:trPr>
          <w:trHeight w:val="620"/>
        </w:trPr>
        <w:tc>
          <w:tcPr>
            <w:tcW w:w="622" w:type="dxa"/>
            <w:noWrap/>
            <w:hideMark/>
          </w:tcPr>
          <w:p w14:paraId="1304277D" w14:textId="77777777" w:rsidR="005E2D76" w:rsidRPr="00DD4FA7" w:rsidRDefault="005E2D76" w:rsidP="00D62DC3">
            <w:pPr>
              <w:rPr>
                <w:rFonts w:cs="Arial"/>
                <w:sz w:val="16"/>
                <w:szCs w:val="16"/>
              </w:rPr>
            </w:pPr>
            <w:r w:rsidRPr="00DD4FA7">
              <w:rPr>
                <w:rFonts w:cs="Arial"/>
                <w:sz w:val="16"/>
                <w:szCs w:val="16"/>
              </w:rPr>
              <w:t>4.3</w:t>
            </w:r>
          </w:p>
        </w:tc>
        <w:tc>
          <w:tcPr>
            <w:tcW w:w="4592" w:type="dxa"/>
            <w:hideMark/>
          </w:tcPr>
          <w:p w14:paraId="216BA461" w14:textId="77777777" w:rsidR="005E2D76" w:rsidRPr="00DD4FA7" w:rsidRDefault="005E2D76" w:rsidP="00D62DC3">
            <w:pPr>
              <w:rPr>
                <w:rFonts w:cs="Arial"/>
                <w:sz w:val="16"/>
                <w:szCs w:val="16"/>
              </w:rPr>
            </w:pPr>
            <w:proofErr w:type="gramStart"/>
            <w:r w:rsidRPr="00DD4FA7">
              <w:rPr>
                <w:rFonts w:cs="Arial"/>
                <w:sz w:val="16"/>
                <w:szCs w:val="16"/>
              </w:rPr>
              <w:t>PISO  EN</w:t>
            </w:r>
            <w:proofErr w:type="gramEnd"/>
            <w:r w:rsidRPr="00DD4FA7">
              <w:rPr>
                <w:rFonts w:cs="Arial"/>
                <w:sz w:val="16"/>
                <w:szCs w:val="16"/>
              </w:rPr>
              <w:t xml:space="preserve"> ADOQUINES DE COLORES 20X10X6 CENTIMETROS DE PRIMERA CALIDAD.</w:t>
            </w:r>
          </w:p>
        </w:tc>
        <w:tc>
          <w:tcPr>
            <w:tcW w:w="881" w:type="dxa"/>
            <w:noWrap/>
            <w:hideMark/>
          </w:tcPr>
          <w:p w14:paraId="398DD908" w14:textId="77777777" w:rsidR="005E2D76" w:rsidRPr="00DD4FA7" w:rsidRDefault="005E2D76" w:rsidP="00D62DC3">
            <w:pPr>
              <w:rPr>
                <w:rFonts w:cs="Arial"/>
                <w:sz w:val="16"/>
                <w:szCs w:val="16"/>
              </w:rPr>
            </w:pPr>
            <w:r w:rsidRPr="00DD4FA7">
              <w:rPr>
                <w:rFonts w:cs="Arial"/>
                <w:sz w:val="16"/>
                <w:szCs w:val="16"/>
              </w:rPr>
              <w:t>M2</w:t>
            </w:r>
          </w:p>
        </w:tc>
        <w:tc>
          <w:tcPr>
            <w:tcW w:w="1115" w:type="dxa"/>
            <w:noWrap/>
            <w:hideMark/>
          </w:tcPr>
          <w:p w14:paraId="11CBDFCD" w14:textId="77777777" w:rsidR="005E2D76" w:rsidRPr="00DD4FA7" w:rsidRDefault="005E2D76" w:rsidP="00D62DC3">
            <w:pPr>
              <w:rPr>
                <w:rFonts w:cs="Arial"/>
                <w:sz w:val="16"/>
                <w:szCs w:val="16"/>
              </w:rPr>
            </w:pPr>
            <w:r w:rsidRPr="00DD4FA7">
              <w:rPr>
                <w:rFonts w:cs="Arial"/>
                <w:sz w:val="16"/>
                <w:szCs w:val="16"/>
              </w:rPr>
              <w:t>509,6</w:t>
            </w:r>
          </w:p>
        </w:tc>
        <w:tc>
          <w:tcPr>
            <w:tcW w:w="1363" w:type="dxa"/>
            <w:noWrap/>
            <w:hideMark/>
          </w:tcPr>
          <w:p w14:paraId="5555716C" w14:textId="77777777" w:rsidR="005E2D76" w:rsidRPr="00DD4FA7" w:rsidRDefault="005E2D76" w:rsidP="00D62DC3">
            <w:pPr>
              <w:rPr>
                <w:rFonts w:cs="Arial"/>
                <w:sz w:val="16"/>
                <w:szCs w:val="16"/>
              </w:rPr>
            </w:pPr>
            <w:r w:rsidRPr="00DD4FA7">
              <w:rPr>
                <w:rFonts w:cs="Arial"/>
                <w:sz w:val="16"/>
                <w:szCs w:val="16"/>
              </w:rPr>
              <w:t xml:space="preserve"> $           142.287,00 </w:t>
            </w:r>
          </w:p>
        </w:tc>
      </w:tr>
      <w:tr w:rsidR="005E2D76" w:rsidRPr="00DD4FA7" w14:paraId="4C270719" w14:textId="77777777" w:rsidTr="00D62DC3">
        <w:trPr>
          <w:trHeight w:val="930"/>
        </w:trPr>
        <w:tc>
          <w:tcPr>
            <w:tcW w:w="622" w:type="dxa"/>
            <w:noWrap/>
            <w:hideMark/>
          </w:tcPr>
          <w:p w14:paraId="2632B710" w14:textId="77777777" w:rsidR="005E2D76" w:rsidRPr="00DD4FA7" w:rsidRDefault="005E2D76" w:rsidP="00D62DC3">
            <w:pPr>
              <w:rPr>
                <w:rFonts w:cs="Arial"/>
                <w:sz w:val="16"/>
                <w:szCs w:val="16"/>
              </w:rPr>
            </w:pPr>
            <w:r w:rsidRPr="00DD4FA7">
              <w:rPr>
                <w:rFonts w:cs="Arial"/>
                <w:sz w:val="16"/>
                <w:szCs w:val="16"/>
              </w:rPr>
              <w:t>4.4</w:t>
            </w:r>
          </w:p>
        </w:tc>
        <w:tc>
          <w:tcPr>
            <w:tcW w:w="4592" w:type="dxa"/>
            <w:hideMark/>
          </w:tcPr>
          <w:p w14:paraId="02A5950B" w14:textId="77777777" w:rsidR="005E2D76" w:rsidRPr="00DD4FA7" w:rsidRDefault="005E2D76" w:rsidP="00D62DC3">
            <w:pPr>
              <w:rPr>
                <w:rFonts w:cs="Arial"/>
                <w:sz w:val="16"/>
                <w:szCs w:val="16"/>
              </w:rPr>
            </w:pPr>
            <w:r w:rsidRPr="00DD4FA7">
              <w:rPr>
                <w:rFonts w:cs="Arial"/>
                <w:sz w:val="16"/>
                <w:szCs w:val="16"/>
              </w:rPr>
              <w:t>MURO DE CONFINAMIENTO PARA SARDINELES EN CONCRETO 3000 PSI DE 10X35 CENTIMETROS, INCLUY. ACERO DE REFUERZO</w:t>
            </w:r>
          </w:p>
        </w:tc>
        <w:tc>
          <w:tcPr>
            <w:tcW w:w="881" w:type="dxa"/>
            <w:noWrap/>
            <w:hideMark/>
          </w:tcPr>
          <w:p w14:paraId="25536B43" w14:textId="77777777" w:rsidR="005E2D76" w:rsidRPr="00DD4FA7" w:rsidRDefault="005E2D76" w:rsidP="00D62DC3">
            <w:pPr>
              <w:rPr>
                <w:rFonts w:cs="Arial"/>
                <w:sz w:val="16"/>
                <w:szCs w:val="16"/>
              </w:rPr>
            </w:pPr>
            <w:r w:rsidRPr="00DD4FA7">
              <w:rPr>
                <w:rFonts w:cs="Arial"/>
                <w:sz w:val="16"/>
                <w:szCs w:val="16"/>
              </w:rPr>
              <w:t>ML</w:t>
            </w:r>
          </w:p>
        </w:tc>
        <w:tc>
          <w:tcPr>
            <w:tcW w:w="1115" w:type="dxa"/>
            <w:noWrap/>
            <w:hideMark/>
          </w:tcPr>
          <w:p w14:paraId="0C46BFE3" w14:textId="77777777" w:rsidR="005E2D76" w:rsidRPr="00DD4FA7" w:rsidRDefault="005E2D76" w:rsidP="00D62DC3">
            <w:pPr>
              <w:rPr>
                <w:rFonts w:cs="Arial"/>
                <w:sz w:val="16"/>
                <w:szCs w:val="16"/>
              </w:rPr>
            </w:pPr>
            <w:r w:rsidRPr="00DD4FA7">
              <w:rPr>
                <w:rFonts w:cs="Arial"/>
                <w:sz w:val="16"/>
                <w:szCs w:val="16"/>
              </w:rPr>
              <w:t>427,7</w:t>
            </w:r>
          </w:p>
        </w:tc>
        <w:tc>
          <w:tcPr>
            <w:tcW w:w="1363" w:type="dxa"/>
            <w:noWrap/>
            <w:hideMark/>
          </w:tcPr>
          <w:p w14:paraId="113C2A14" w14:textId="77777777" w:rsidR="005E2D76" w:rsidRPr="00DD4FA7" w:rsidRDefault="005E2D76" w:rsidP="00D62DC3">
            <w:pPr>
              <w:rPr>
                <w:rFonts w:cs="Arial"/>
                <w:sz w:val="16"/>
                <w:szCs w:val="16"/>
              </w:rPr>
            </w:pPr>
            <w:r w:rsidRPr="00DD4FA7">
              <w:rPr>
                <w:rFonts w:cs="Arial"/>
                <w:sz w:val="16"/>
                <w:szCs w:val="16"/>
              </w:rPr>
              <w:t xml:space="preserve"> $             85.890,00 </w:t>
            </w:r>
          </w:p>
        </w:tc>
      </w:tr>
      <w:tr w:rsidR="005E2D76" w:rsidRPr="00DD4FA7" w14:paraId="1C0D34A5" w14:textId="77777777" w:rsidTr="00D62DC3">
        <w:trPr>
          <w:trHeight w:val="620"/>
        </w:trPr>
        <w:tc>
          <w:tcPr>
            <w:tcW w:w="622" w:type="dxa"/>
            <w:noWrap/>
            <w:hideMark/>
          </w:tcPr>
          <w:p w14:paraId="10482F04" w14:textId="77777777" w:rsidR="005E2D76" w:rsidRPr="00DD4FA7" w:rsidRDefault="005E2D76" w:rsidP="00D62DC3">
            <w:pPr>
              <w:rPr>
                <w:rFonts w:cs="Arial"/>
                <w:sz w:val="16"/>
                <w:szCs w:val="16"/>
              </w:rPr>
            </w:pPr>
            <w:r w:rsidRPr="00DD4FA7">
              <w:rPr>
                <w:rFonts w:cs="Arial"/>
                <w:sz w:val="16"/>
                <w:szCs w:val="16"/>
              </w:rPr>
              <w:t>4.5</w:t>
            </w:r>
          </w:p>
        </w:tc>
        <w:tc>
          <w:tcPr>
            <w:tcW w:w="4592" w:type="dxa"/>
            <w:hideMark/>
          </w:tcPr>
          <w:p w14:paraId="3C405344" w14:textId="77777777" w:rsidR="005E2D76" w:rsidRPr="00DD4FA7" w:rsidRDefault="005E2D76" w:rsidP="00D62DC3">
            <w:pPr>
              <w:rPr>
                <w:rFonts w:cs="Arial"/>
                <w:sz w:val="16"/>
                <w:szCs w:val="16"/>
              </w:rPr>
            </w:pPr>
            <w:r w:rsidRPr="00DD4FA7">
              <w:rPr>
                <w:rFonts w:cs="Arial"/>
                <w:sz w:val="16"/>
                <w:szCs w:val="16"/>
              </w:rPr>
              <w:t>ENCHAPES RECUBRIMIENTO ARTISTICO, PEGA IMPERMEABILIZADA</w:t>
            </w:r>
          </w:p>
        </w:tc>
        <w:tc>
          <w:tcPr>
            <w:tcW w:w="881" w:type="dxa"/>
            <w:noWrap/>
            <w:hideMark/>
          </w:tcPr>
          <w:p w14:paraId="0AC734FE" w14:textId="77777777" w:rsidR="005E2D76" w:rsidRPr="00DD4FA7" w:rsidRDefault="005E2D76" w:rsidP="00D62DC3">
            <w:pPr>
              <w:rPr>
                <w:rFonts w:cs="Arial"/>
                <w:sz w:val="16"/>
                <w:szCs w:val="16"/>
              </w:rPr>
            </w:pPr>
            <w:r w:rsidRPr="00DD4FA7">
              <w:rPr>
                <w:rFonts w:cs="Arial"/>
                <w:sz w:val="16"/>
                <w:szCs w:val="16"/>
              </w:rPr>
              <w:t>M2</w:t>
            </w:r>
          </w:p>
        </w:tc>
        <w:tc>
          <w:tcPr>
            <w:tcW w:w="1115" w:type="dxa"/>
            <w:noWrap/>
            <w:hideMark/>
          </w:tcPr>
          <w:p w14:paraId="1748AD39" w14:textId="77777777" w:rsidR="005E2D76" w:rsidRPr="00DD4FA7" w:rsidRDefault="005E2D76" w:rsidP="00D62DC3">
            <w:pPr>
              <w:rPr>
                <w:rFonts w:cs="Arial"/>
                <w:sz w:val="16"/>
                <w:szCs w:val="16"/>
              </w:rPr>
            </w:pPr>
            <w:r w:rsidRPr="00DD4FA7">
              <w:rPr>
                <w:rFonts w:cs="Arial"/>
                <w:sz w:val="16"/>
                <w:szCs w:val="16"/>
              </w:rPr>
              <w:t>349,6</w:t>
            </w:r>
          </w:p>
        </w:tc>
        <w:tc>
          <w:tcPr>
            <w:tcW w:w="1363" w:type="dxa"/>
            <w:noWrap/>
            <w:hideMark/>
          </w:tcPr>
          <w:p w14:paraId="5A2A18FB" w14:textId="77777777" w:rsidR="005E2D76" w:rsidRPr="00DD4FA7" w:rsidRDefault="005E2D76" w:rsidP="00D62DC3">
            <w:pPr>
              <w:rPr>
                <w:rFonts w:cs="Arial"/>
                <w:sz w:val="16"/>
                <w:szCs w:val="16"/>
              </w:rPr>
            </w:pPr>
            <w:r w:rsidRPr="00DD4FA7">
              <w:rPr>
                <w:rFonts w:cs="Arial"/>
                <w:sz w:val="16"/>
                <w:szCs w:val="16"/>
              </w:rPr>
              <w:t xml:space="preserve"> $           130.431,00 </w:t>
            </w:r>
          </w:p>
        </w:tc>
      </w:tr>
      <w:tr w:rsidR="005E2D76" w:rsidRPr="00DD4FA7" w14:paraId="307955ED" w14:textId="77777777" w:rsidTr="00D62DC3">
        <w:trPr>
          <w:trHeight w:val="310"/>
        </w:trPr>
        <w:tc>
          <w:tcPr>
            <w:tcW w:w="622" w:type="dxa"/>
            <w:noWrap/>
            <w:hideMark/>
          </w:tcPr>
          <w:p w14:paraId="41A96127" w14:textId="77777777" w:rsidR="005E2D76" w:rsidRPr="00DD4FA7" w:rsidRDefault="005E2D76" w:rsidP="00D62DC3">
            <w:pPr>
              <w:rPr>
                <w:rFonts w:cs="Arial"/>
                <w:b/>
                <w:bCs/>
                <w:sz w:val="16"/>
                <w:szCs w:val="16"/>
              </w:rPr>
            </w:pPr>
            <w:r w:rsidRPr="00DD4FA7">
              <w:rPr>
                <w:rFonts w:cs="Arial"/>
                <w:b/>
                <w:bCs/>
                <w:sz w:val="16"/>
                <w:szCs w:val="16"/>
              </w:rPr>
              <w:t>5.00</w:t>
            </w:r>
          </w:p>
        </w:tc>
        <w:tc>
          <w:tcPr>
            <w:tcW w:w="7951" w:type="dxa"/>
            <w:gridSpan w:val="4"/>
            <w:noWrap/>
            <w:hideMark/>
          </w:tcPr>
          <w:p w14:paraId="1A00EC63" w14:textId="77777777" w:rsidR="005E2D76" w:rsidRPr="00DD4FA7" w:rsidRDefault="005E2D76" w:rsidP="00D62DC3">
            <w:pPr>
              <w:rPr>
                <w:rFonts w:cs="Arial"/>
                <w:b/>
                <w:bCs/>
                <w:sz w:val="16"/>
                <w:szCs w:val="16"/>
              </w:rPr>
            </w:pPr>
            <w:r w:rsidRPr="00DD4FA7">
              <w:rPr>
                <w:rFonts w:cs="Arial"/>
                <w:b/>
                <w:bCs/>
                <w:sz w:val="16"/>
                <w:szCs w:val="16"/>
              </w:rPr>
              <w:t>CUIDADO Y MANEJO COMPONENTE SILVICULTURAL</w:t>
            </w:r>
          </w:p>
        </w:tc>
      </w:tr>
      <w:tr w:rsidR="005E2D76" w:rsidRPr="00DD4FA7" w14:paraId="55A0C243" w14:textId="77777777" w:rsidTr="00D62DC3">
        <w:trPr>
          <w:trHeight w:val="620"/>
        </w:trPr>
        <w:tc>
          <w:tcPr>
            <w:tcW w:w="622" w:type="dxa"/>
            <w:noWrap/>
            <w:hideMark/>
          </w:tcPr>
          <w:p w14:paraId="39E23546" w14:textId="77777777" w:rsidR="005E2D76" w:rsidRPr="00DD4FA7" w:rsidRDefault="005E2D76" w:rsidP="00D62DC3">
            <w:pPr>
              <w:rPr>
                <w:rFonts w:cs="Arial"/>
                <w:sz w:val="16"/>
                <w:szCs w:val="16"/>
              </w:rPr>
            </w:pPr>
            <w:r w:rsidRPr="00DD4FA7">
              <w:rPr>
                <w:rFonts w:cs="Arial"/>
                <w:sz w:val="16"/>
                <w:szCs w:val="16"/>
              </w:rPr>
              <w:lastRenderedPageBreak/>
              <w:t>5.1</w:t>
            </w:r>
          </w:p>
        </w:tc>
        <w:tc>
          <w:tcPr>
            <w:tcW w:w="4592" w:type="dxa"/>
            <w:noWrap/>
            <w:hideMark/>
          </w:tcPr>
          <w:p w14:paraId="36227F8B" w14:textId="77777777" w:rsidR="005E2D76" w:rsidRPr="00DD4FA7" w:rsidRDefault="005E2D76" w:rsidP="00D62DC3">
            <w:pPr>
              <w:rPr>
                <w:rFonts w:cs="Arial"/>
                <w:sz w:val="16"/>
                <w:szCs w:val="16"/>
              </w:rPr>
            </w:pPr>
            <w:r w:rsidRPr="00DD4FA7">
              <w:rPr>
                <w:rFonts w:cs="Arial"/>
                <w:sz w:val="16"/>
                <w:szCs w:val="16"/>
              </w:rPr>
              <w:t xml:space="preserve">SUMINISTRO, TRANSPORTE Y EXTENSIÓN </w:t>
            </w:r>
            <w:proofErr w:type="gramStart"/>
            <w:r w:rsidRPr="00DD4FA7">
              <w:rPr>
                <w:rFonts w:cs="Arial"/>
                <w:sz w:val="16"/>
                <w:szCs w:val="16"/>
              </w:rPr>
              <w:t>DE  ABONO</w:t>
            </w:r>
            <w:proofErr w:type="gramEnd"/>
            <w:r w:rsidRPr="00DD4FA7">
              <w:rPr>
                <w:rFonts w:cs="Arial"/>
                <w:sz w:val="16"/>
                <w:szCs w:val="16"/>
              </w:rPr>
              <w:t xml:space="preserve"> Y FERTILIZANTES PARA SIEMBRA</w:t>
            </w:r>
          </w:p>
        </w:tc>
        <w:tc>
          <w:tcPr>
            <w:tcW w:w="881" w:type="dxa"/>
            <w:noWrap/>
            <w:hideMark/>
          </w:tcPr>
          <w:p w14:paraId="6483CB6A" w14:textId="77777777" w:rsidR="005E2D76" w:rsidRPr="00DD4FA7" w:rsidRDefault="005E2D76" w:rsidP="00D62DC3">
            <w:pPr>
              <w:rPr>
                <w:rFonts w:cs="Arial"/>
                <w:sz w:val="16"/>
                <w:szCs w:val="16"/>
              </w:rPr>
            </w:pPr>
            <w:r w:rsidRPr="00DD4FA7">
              <w:rPr>
                <w:rFonts w:cs="Arial"/>
                <w:sz w:val="16"/>
                <w:szCs w:val="16"/>
              </w:rPr>
              <w:t>M3</w:t>
            </w:r>
          </w:p>
        </w:tc>
        <w:tc>
          <w:tcPr>
            <w:tcW w:w="1115" w:type="dxa"/>
            <w:noWrap/>
            <w:hideMark/>
          </w:tcPr>
          <w:p w14:paraId="2F1F8C22" w14:textId="77777777" w:rsidR="005E2D76" w:rsidRPr="00DD4FA7" w:rsidRDefault="005E2D76" w:rsidP="00D62DC3">
            <w:pPr>
              <w:rPr>
                <w:rFonts w:cs="Arial"/>
                <w:sz w:val="16"/>
                <w:szCs w:val="16"/>
              </w:rPr>
            </w:pPr>
            <w:r w:rsidRPr="00DD4FA7">
              <w:rPr>
                <w:rFonts w:cs="Arial"/>
                <w:sz w:val="16"/>
                <w:szCs w:val="16"/>
              </w:rPr>
              <w:t>28,08</w:t>
            </w:r>
          </w:p>
        </w:tc>
        <w:tc>
          <w:tcPr>
            <w:tcW w:w="1363" w:type="dxa"/>
            <w:noWrap/>
            <w:hideMark/>
          </w:tcPr>
          <w:p w14:paraId="684FBA08" w14:textId="77777777" w:rsidR="005E2D76" w:rsidRPr="00DD4FA7" w:rsidRDefault="005E2D76" w:rsidP="00D62DC3">
            <w:pPr>
              <w:rPr>
                <w:rFonts w:cs="Arial"/>
                <w:sz w:val="16"/>
                <w:szCs w:val="16"/>
              </w:rPr>
            </w:pPr>
            <w:r w:rsidRPr="00DD4FA7">
              <w:rPr>
                <w:rFonts w:cs="Arial"/>
                <w:sz w:val="16"/>
                <w:szCs w:val="16"/>
              </w:rPr>
              <w:t xml:space="preserve"> $           149.924,00 </w:t>
            </w:r>
          </w:p>
        </w:tc>
      </w:tr>
      <w:tr w:rsidR="005E2D76" w:rsidRPr="00DD4FA7" w14:paraId="1D384A30" w14:textId="77777777" w:rsidTr="00D62DC3">
        <w:trPr>
          <w:trHeight w:val="620"/>
        </w:trPr>
        <w:tc>
          <w:tcPr>
            <w:tcW w:w="622" w:type="dxa"/>
            <w:noWrap/>
            <w:hideMark/>
          </w:tcPr>
          <w:p w14:paraId="134959C3" w14:textId="77777777" w:rsidR="005E2D76" w:rsidRPr="00DD4FA7" w:rsidRDefault="005E2D76" w:rsidP="00D62DC3">
            <w:pPr>
              <w:rPr>
                <w:rFonts w:cs="Arial"/>
                <w:sz w:val="16"/>
                <w:szCs w:val="16"/>
              </w:rPr>
            </w:pPr>
            <w:r w:rsidRPr="00DD4FA7">
              <w:rPr>
                <w:rFonts w:cs="Arial"/>
                <w:sz w:val="16"/>
                <w:szCs w:val="16"/>
              </w:rPr>
              <w:t>5,2</w:t>
            </w:r>
          </w:p>
        </w:tc>
        <w:tc>
          <w:tcPr>
            <w:tcW w:w="4592" w:type="dxa"/>
            <w:hideMark/>
          </w:tcPr>
          <w:p w14:paraId="00054404" w14:textId="77777777" w:rsidR="005E2D76" w:rsidRPr="00DD4FA7" w:rsidRDefault="005E2D76" w:rsidP="00D62DC3">
            <w:pPr>
              <w:rPr>
                <w:rFonts w:cs="Arial"/>
                <w:sz w:val="16"/>
                <w:szCs w:val="16"/>
              </w:rPr>
            </w:pPr>
            <w:r w:rsidRPr="00DD4FA7">
              <w:rPr>
                <w:rFonts w:cs="Arial"/>
                <w:sz w:val="16"/>
                <w:szCs w:val="16"/>
              </w:rPr>
              <w:t xml:space="preserve">SUMINISTRO Y COLOCACION DE GRAVILLA 3/4" BLANCA PARA EMBELLECIMIENTO </w:t>
            </w:r>
          </w:p>
        </w:tc>
        <w:tc>
          <w:tcPr>
            <w:tcW w:w="881" w:type="dxa"/>
            <w:noWrap/>
            <w:hideMark/>
          </w:tcPr>
          <w:p w14:paraId="650F0D71" w14:textId="77777777" w:rsidR="005E2D76" w:rsidRPr="00DD4FA7" w:rsidRDefault="005E2D76" w:rsidP="00D62DC3">
            <w:pPr>
              <w:rPr>
                <w:rFonts w:cs="Arial"/>
                <w:sz w:val="16"/>
                <w:szCs w:val="16"/>
              </w:rPr>
            </w:pPr>
            <w:r w:rsidRPr="00DD4FA7">
              <w:rPr>
                <w:rFonts w:cs="Arial"/>
                <w:sz w:val="16"/>
                <w:szCs w:val="16"/>
              </w:rPr>
              <w:t>M3</w:t>
            </w:r>
          </w:p>
        </w:tc>
        <w:tc>
          <w:tcPr>
            <w:tcW w:w="1115" w:type="dxa"/>
            <w:noWrap/>
            <w:hideMark/>
          </w:tcPr>
          <w:p w14:paraId="0D83868A" w14:textId="77777777" w:rsidR="005E2D76" w:rsidRPr="00DD4FA7" w:rsidRDefault="005E2D76" w:rsidP="00D62DC3">
            <w:pPr>
              <w:rPr>
                <w:rFonts w:cs="Arial"/>
                <w:sz w:val="16"/>
                <w:szCs w:val="16"/>
              </w:rPr>
            </w:pPr>
            <w:r w:rsidRPr="00DD4FA7">
              <w:rPr>
                <w:rFonts w:cs="Arial"/>
                <w:sz w:val="16"/>
                <w:szCs w:val="16"/>
              </w:rPr>
              <w:t>4,68</w:t>
            </w:r>
          </w:p>
        </w:tc>
        <w:tc>
          <w:tcPr>
            <w:tcW w:w="1363" w:type="dxa"/>
            <w:noWrap/>
            <w:hideMark/>
          </w:tcPr>
          <w:p w14:paraId="09CD1F59" w14:textId="77777777" w:rsidR="005E2D76" w:rsidRPr="00DD4FA7" w:rsidRDefault="005E2D76" w:rsidP="00D62DC3">
            <w:pPr>
              <w:rPr>
                <w:rFonts w:cs="Arial"/>
                <w:sz w:val="16"/>
                <w:szCs w:val="16"/>
              </w:rPr>
            </w:pPr>
            <w:r w:rsidRPr="00DD4FA7">
              <w:rPr>
                <w:rFonts w:cs="Arial"/>
                <w:sz w:val="16"/>
                <w:szCs w:val="16"/>
              </w:rPr>
              <w:t xml:space="preserve"> $           415.862,00 </w:t>
            </w:r>
          </w:p>
        </w:tc>
      </w:tr>
      <w:tr w:rsidR="005E2D76" w:rsidRPr="00DD4FA7" w14:paraId="73767C8B" w14:textId="77777777" w:rsidTr="00D62DC3">
        <w:trPr>
          <w:trHeight w:val="310"/>
        </w:trPr>
        <w:tc>
          <w:tcPr>
            <w:tcW w:w="622" w:type="dxa"/>
            <w:noWrap/>
            <w:hideMark/>
          </w:tcPr>
          <w:p w14:paraId="1382D767" w14:textId="77777777" w:rsidR="005E2D76" w:rsidRPr="00DD4FA7" w:rsidRDefault="005E2D76" w:rsidP="00D62DC3">
            <w:pPr>
              <w:rPr>
                <w:rFonts w:cs="Arial"/>
                <w:b/>
                <w:bCs/>
                <w:sz w:val="16"/>
                <w:szCs w:val="16"/>
              </w:rPr>
            </w:pPr>
            <w:r w:rsidRPr="00DD4FA7">
              <w:rPr>
                <w:rFonts w:cs="Arial"/>
                <w:b/>
                <w:bCs/>
                <w:sz w:val="16"/>
                <w:szCs w:val="16"/>
              </w:rPr>
              <w:t>6,00</w:t>
            </w:r>
          </w:p>
        </w:tc>
        <w:tc>
          <w:tcPr>
            <w:tcW w:w="7951" w:type="dxa"/>
            <w:gridSpan w:val="4"/>
            <w:noWrap/>
            <w:hideMark/>
          </w:tcPr>
          <w:p w14:paraId="1D8E343B" w14:textId="77777777" w:rsidR="005E2D76" w:rsidRPr="00DD4FA7" w:rsidRDefault="005E2D76" w:rsidP="00D62DC3">
            <w:pPr>
              <w:rPr>
                <w:rFonts w:cs="Arial"/>
                <w:b/>
                <w:bCs/>
                <w:sz w:val="16"/>
                <w:szCs w:val="16"/>
              </w:rPr>
            </w:pPr>
            <w:r w:rsidRPr="00DD4FA7">
              <w:rPr>
                <w:rFonts w:cs="Arial"/>
                <w:b/>
                <w:bCs/>
                <w:sz w:val="16"/>
                <w:szCs w:val="16"/>
              </w:rPr>
              <w:t>SISTEMA DE RIEGO COMPONENTE SILVICULTURAL</w:t>
            </w:r>
          </w:p>
        </w:tc>
      </w:tr>
      <w:tr w:rsidR="005E2D76" w:rsidRPr="00DD4FA7" w14:paraId="784EC91C" w14:textId="77777777" w:rsidTr="00D62DC3">
        <w:trPr>
          <w:trHeight w:val="310"/>
        </w:trPr>
        <w:tc>
          <w:tcPr>
            <w:tcW w:w="622" w:type="dxa"/>
            <w:noWrap/>
            <w:hideMark/>
          </w:tcPr>
          <w:p w14:paraId="2394DAC8" w14:textId="77777777" w:rsidR="005E2D76" w:rsidRPr="00DD4FA7" w:rsidRDefault="005E2D76" w:rsidP="00D62DC3">
            <w:pPr>
              <w:rPr>
                <w:rFonts w:cs="Arial"/>
                <w:sz w:val="16"/>
                <w:szCs w:val="16"/>
              </w:rPr>
            </w:pPr>
            <w:r w:rsidRPr="00DD4FA7">
              <w:rPr>
                <w:rFonts w:cs="Arial"/>
                <w:sz w:val="16"/>
                <w:szCs w:val="16"/>
              </w:rPr>
              <w:t>6,1</w:t>
            </w:r>
          </w:p>
        </w:tc>
        <w:tc>
          <w:tcPr>
            <w:tcW w:w="4592" w:type="dxa"/>
            <w:hideMark/>
          </w:tcPr>
          <w:p w14:paraId="2099EEEB" w14:textId="77777777" w:rsidR="005E2D76" w:rsidRPr="00DD4FA7" w:rsidRDefault="005E2D76" w:rsidP="00D62DC3">
            <w:pPr>
              <w:rPr>
                <w:rFonts w:cs="Arial"/>
                <w:sz w:val="16"/>
                <w:szCs w:val="16"/>
              </w:rPr>
            </w:pPr>
            <w:r w:rsidRPr="00DD4FA7">
              <w:rPr>
                <w:rFonts w:cs="Arial"/>
                <w:sz w:val="16"/>
                <w:szCs w:val="16"/>
              </w:rPr>
              <w:t>SUMINISTRO E INSTALACION DE RED SUMINISTRO PVC 1</w:t>
            </w:r>
          </w:p>
        </w:tc>
        <w:tc>
          <w:tcPr>
            <w:tcW w:w="881" w:type="dxa"/>
            <w:noWrap/>
            <w:hideMark/>
          </w:tcPr>
          <w:p w14:paraId="4C6F730E" w14:textId="77777777" w:rsidR="005E2D76" w:rsidRPr="00DD4FA7" w:rsidRDefault="005E2D76" w:rsidP="00D62DC3">
            <w:pPr>
              <w:rPr>
                <w:rFonts w:cs="Arial"/>
                <w:sz w:val="16"/>
                <w:szCs w:val="16"/>
              </w:rPr>
            </w:pPr>
            <w:r w:rsidRPr="00DD4FA7">
              <w:rPr>
                <w:rFonts w:cs="Arial"/>
                <w:sz w:val="16"/>
                <w:szCs w:val="16"/>
              </w:rPr>
              <w:t>ML</w:t>
            </w:r>
          </w:p>
        </w:tc>
        <w:tc>
          <w:tcPr>
            <w:tcW w:w="1115" w:type="dxa"/>
            <w:noWrap/>
            <w:hideMark/>
          </w:tcPr>
          <w:p w14:paraId="6A9DB713" w14:textId="77777777" w:rsidR="005E2D76" w:rsidRPr="00DD4FA7" w:rsidRDefault="005E2D76" w:rsidP="00D62DC3">
            <w:pPr>
              <w:rPr>
                <w:rFonts w:cs="Arial"/>
                <w:sz w:val="16"/>
                <w:szCs w:val="16"/>
              </w:rPr>
            </w:pPr>
            <w:r w:rsidRPr="00DD4FA7">
              <w:rPr>
                <w:rFonts w:cs="Arial"/>
                <w:sz w:val="16"/>
                <w:szCs w:val="16"/>
              </w:rPr>
              <w:t>105,00</w:t>
            </w:r>
          </w:p>
        </w:tc>
        <w:tc>
          <w:tcPr>
            <w:tcW w:w="1363" w:type="dxa"/>
            <w:noWrap/>
            <w:hideMark/>
          </w:tcPr>
          <w:p w14:paraId="3F854FAF" w14:textId="77777777" w:rsidR="005E2D76" w:rsidRPr="00DD4FA7" w:rsidRDefault="005E2D76" w:rsidP="00D62DC3">
            <w:pPr>
              <w:rPr>
                <w:rFonts w:cs="Arial"/>
                <w:sz w:val="16"/>
                <w:szCs w:val="16"/>
              </w:rPr>
            </w:pPr>
            <w:r w:rsidRPr="00DD4FA7">
              <w:rPr>
                <w:rFonts w:cs="Arial"/>
                <w:sz w:val="16"/>
                <w:szCs w:val="16"/>
              </w:rPr>
              <w:t xml:space="preserve"> $             30.650,00 </w:t>
            </w:r>
          </w:p>
        </w:tc>
      </w:tr>
      <w:tr w:rsidR="005E2D76" w:rsidRPr="00DD4FA7" w14:paraId="7531BB12" w14:textId="77777777" w:rsidTr="00D62DC3">
        <w:trPr>
          <w:trHeight w:val="310"/>
        </w:trPr>
        <w:tc>
          <w:tcPr>
            <w:tcW w:w="622" w:type="dxa"/>
            <w:noWrap/>
            <w:hideMark/>
          </w:tcPr>
          <w:p w14:paraId="01861D87" w14:textId="77777777" w:rsidR="005E2D76" w:rsidRPr="00DD4FA7" w:rsidRDefault="005E2D76" w:rsidP="00D62DC3">
            <w:pPr>
              <w:rPr>
                <w:rFonts w:cs="Arial"/>
                <w:sz w:val="16"/>
                <w:szCs w:val="16"/>
              </w:rPr>
            </w:pPr>
            <w:r w:rsidRPr="00DD4FA7">
              <w:rPr>
                <w:rFonts w:cs="Arial"/>
                <w:sz w:val="16"/>
                <w:szCs w:val="16"/>
              </w:rPr>
              <w:t>6,2</w:t>
            </w:r>
          </w:p>
        </w:tc>
        <w:tc>
          <w:tcPr>
            <w:tcW w:w="4592" w:type="dxa"/>
            <w:hideMark/>
          </w:tcPr>
          <w:p w14:paraId="11277C51" w14:textId="77777777" w:rsidR="005E2D76" w:rsidRPr="00DD4FA7" w:rsidRDefault="005E2D76" w:rsidP="00D62DC3">
            <w:pPr>
              <w:rPr>
                <w:rFonts w:cs="Arial"/>
                <w:sz w:val="16"/>
                <w:szCs w:val="16"/>
              </w:rPr>
            </w:pPr>
            <w:r w:rsidRPr="00DD4FA7">
              <w:rPr>
                <w:rFonts w:cs="Arial"/>
                <w:sz w:val="16"/>
                <w:szCs w:val="16"/>
              </w:rPr>
              <w:t>PUNTO HIDRAULICO 1/2". INCL ACCESORIO</w:t>
            </w:r>
          </w:p>
        </w:tc>
        <w:tc>
          <w:tcPr>
            <w:tcW w:w="881" w:type="dxa"/>
            <w:noWrap/>
            <w:hideMark/>
          </w:tcPr>
          <w:p w14:paraId="32D8F2B7" w14:textId="77777777" w:rsidR="005E2D76" w:rsidRPr="00DD4FA7" w:rsidRDefault="005E2D76" w:rsidP="00D62DC3">
            <w:pPr>
              <w:rPr>
                <w:rFonts w:cs="Arial"/>
                <w:sz w:val="16"/>
                <w:szCs w:val="16"/>
              </w:rPr>
            </w:pPr>
            <w:r w:rsidRPr="00DD4FA7">
              <w:rPr>
                <w:rFonts w:cs="Arial"/>
                <w:sz w:val="16"/>
                <w:szCs w:val="16"/>
              </w:rPr>
              <w:t>UND</w:t>
            </w:r>
          </w:p>
        </w:tc>
        <w:tc>
          <w:tcPr>
            <w:tcW w:w="1115" w:type="dxa"/>
            <w:noWrap/>
            <w:hideMark/>
          </w:tcPr>
          <w:p w14:paraId="47E419CE" w14:textId="77777777" w:rsidR="005E2D76" w:rsidRPr="00DD4FA7" w:rsidRDefault="005E2D76" w:rsidP="00D62DC3">
            <w:pPr>
              <w:rPr>
                <w:rFonts w:cs="Arial"/>
                <w:sz w:val="16"/>
                <w:szCs w:val="16"/>
              </w:rPr>
            </w:pPr>
            <w:r w:rsidRPr="00DD4FA7">
              <w:rPr>
                <w:rFonts w:cs="Arial"/>
                <w:sz w:val="16"/>
                <w:szCs w:val="16"/>
              </w:rPr>
              <w:t>5,00</w:t>
            </w:r>
          </w:p>
        </w:tc>
        <w:tc>
          <w:tcPr>
            <w:tcW w:w="1363" w:type="dxa"/>
            <w:noWrap/>
            <w:hideMark/>
          </w:tcPr>
          <w:p w14:paraId="14BEC254" w14:textId="77777777" w:rsidR="005E2D76" w:rsidRPr="00DD4FA7" w:rsidRDefault="005E2D76" w:rsidP="00D62DC3">
            <w:pPr>
              <w:rPr>
                <w:rFonts w:cs="Arial"/>
                <w:sz w:val="16"/>
                <w:szCs w:val="16"/>
              </w:rPr>
            </w:pPr>
            <w:r w:rsidRPr="00DD4FA7">
              <w:rPr>
                <w:rFonts w:cs="Arial"/>
                <w:sz w:val="16"/>
                <w:szCs w:val="16"/>
              </w:rPr>
              <w:t xml:space="preserve"> $             67.999,00 </w:t>
            </w:r>
          </w:p>
        </w:tc>
      </w:tr>
      <w:tr w:rsidR="005E2D76" w:rsidRPr="00DD4FA7" w14:paraId="6B28174D" w14:textId="77777777" w:rsidTr="00D62DC3">
        <w:trPr>
          <w:trHeight w:val="310"/>
        </w:trPr>
        <w:tc>
          <w:tcPr>
            <w:tcW w:w="622" w:type="dxa"/>
            <w:noWrap/>
            <w:hideMark/>
          </w:tcPr>
          <w:p w14:paraId="0FE2A857" w14:textId="77777777" w:rsidR="005E2D76" w:rsidRPr="00DD4FA7" w:rsidRDefault="005E2D76" w:rsidP="00D62DC3">
            <w:pPr>
              <w:rPr>
                <w:rFonts w:cs="Arial"/>
                <w:b/>
                <w:bCs/>
                <w:sz w:val="16"/>
                <w:szCs w:val="16"/>
              </w:rPr>
            </w:pPr>
            <w:r w:rsidRPr="00DD4FA7">
              <w:rPr>
                <w:rFonts w:cs="Arial"/>
                <w:b/>
                <w:bCs/>
                <w:sz w:val="16"/>
                <w:szCs w:val="16"/>
              </w:rPr>
              <w:t>7,00</w:t>
            </w:r>
          </w:p>
        </w:tc>
        <w:tc>
          <w:tcPr>
            <w:tcW w:w="7951" w:type="dxa"/>
            <w:gridSpan w:val="4"/>
            <w:noWrap/>
            <w:hideMark/>
          </w:tcPr>
          <w:p w14:paraId="0560BC65" w14:textId="77777777" w:rsidR="005E2D76" w:rsidRPr="00DD4FA7" w:rsidRDefault="005E2D76" w:rsidP="00D62DC3">
            <w:pPr>
              <w:rPr>
                <w:rFonts w:cs="Arial"/>
                <w:b/>
                <w:bCs/>
                <w:sz w:val="16"/>
                <w:szCs w:val="16"/>
              </w:rPr>
            </w:pPr>
            <w:r w:rsidRPr="00DD4FA7">
              <w:rPr>
                <w:rFonts w:cs="Arial"/>
                <w:b/>
                <w:bCs/>
                <w:sz w:val="16"/>
                <w:szCs w:val="16"/>
              </w:rPr>
              <w:t>PINTURA</w:t>
            </w:r>
          </w:p>
        </w:tc>
      </w:tr>
      <w:tr w:rsidR="005E2D76" w:rsidRPr="00DD4FA7" w14:paraId="044B0984" w14:textId="77777777" w:rsidTr="00D62DC3">
        <w:trPr>
          <w:trHeight w:val="620"/>
        </w:trPr>
        <w:tc>
          <w:tcPr>
            <w:tcW w:w="622" w:type="dxa"/>
            <w:noWrap/>
            <w:hideMark/>
          </w:tcPr>
          <w:p w14:paraId="7C12D00B" w14:textId="77777777" w:rsidR="005E2D76" w:rsidRPr="00DD4FA7" w:rsidRDefault="005E2D76" w:rsidP="00D62DC3">
            <w:pPr>
              <w:rPr>
                <w:rFonts w:cs="Arial"/>
                <w:sz w:val="16"/>
                <w:szCs w:val="16"/>
              </w:rPr>
            </w:pPr>
            <w:r w:rsidRPr="00DD4FA7">
              <w:rPr>
                <w:rFonts w:cs="Arial"/>
                <w:sz w:val="16"/>
                <w:szCs w:val="16"/>
              </w:rPr>
              <w:t>7,1</w:t>
            </w:r>
          </w:p>
        </w:tc>
        <w:tc>
          <w:tcPr>
            <w:tcW w:w="4592" w:type="dxa"/>
            <w:hideMark/>
          </w:tcPr>
          <w:p w14:paraId="78C42590" w14:textId="77777777" w:rsidR="005E2D76" w:rsidRPr="00DD4FA7" w:rsidRDefault="005E2D76" w:rsidP="00D62DC3">
            <w:pPr>
              <w:rPr>
                <w:rFonts w:cs="Arial"/>
                <w:sz w:val="16"/>
                <w:szCs w:val="16"/>
              </w:rPr>
            </w:pPr>
            <w:proofErr w:type="gramStart"/>
            <w:r w:rsidRPr="00DD4FA7">
              <w:rPr>
                <w:rFonts w:cs="Arial"/>
                <w:sz w:val="16"/>
                <w:szCs w:val="16"/>
              </w:rPr>
              <w:t>DEMARCACION  PINTURA</w:t>
            </w:r>
            <w:proofErr w:type="gramEnd"/>
            <w:r w:rsidRPr="00DD4FA7">
              <w:rPr>
                <w:rFonts w:cs="Arial"/>
                <w:sz w:val="16"/>
                <w:szCs w:val="16"/>
              </w:rPr>
              <w:t xml:space="preserve"> TRAFICO TIPO 1 A PARA BORDILLOS.  INCL. MANO DE OBRA.  </w:t>
            </w:r>
          </w:p>
        </w:tc>
        <w:tc>
          <w:tcPr>
            <w:tcW w:w="881" w:type="dxa"/>
            <w:noWrap/>
            <w:hideMark/>
          </w:tcPr>
          <w:p w14:paraId="17E1F0FD" w14:textId="77777777" w:rsidR="005E2D76" w:rsidRPr="00DD4FA7" w:rsidRDefault="005E2D76" w:rsidP="00D62DC3">
            <w:pPr>
              <w:rPr>
                <w:rFonts w:cs="Arial"/>
                <w:sz w:val="16"/>
                <w:szCs w:val="16"/>
              </w:rPr>
            </w:pPr>
            <w:r w:rsidRPr="00DD4FA7">
              <w:rPr>
                <w:rFonts w:cs="Arial"/>
                <w:sz w:val="16"/>
                <w:szCs w:val="16"/>
              </w:rPr>
              <w:t>ML</w:t>
            </w:r>
          </w:p>
        </w:tc>
        <w:tc>
          <w:tcPr>
            <w:tcW w:w="1115" w:type="dxa"/>
            <w:noWrap/>
            <w:hideMark/>
          </w:tcPr>
          <w:p w14:paraId="51E6CE22" w14:textId="77777777" w:rsidR="005E2D76" w:rsidRPr="00DD4FA7" w:rsidRDefault="005E2D76" w:rsidP="00D62DC3">
            <w:pPr>
              <w:rPr>
                <w:rFonts w:cs="Arial"/>
                <w:sz w:val="16"/>
                <w:szCs w:val="16"/>
              </w:rPr>
            </w:pPr>
            <w:r w:rsidRPr="00DD4FA7">
              <w:rPr>
                <w:rFonts w:cs="Arial"/>
                <w:sz w:val="16"/>
                <w:szCs w:val="16"/>
              </w:rPr>
              <w:t>721,63</w:t>
            </w:r>
          </w:p>
        </w:tc>
        <w:tc>
          <w:tcPr>
            <w:tcW w:w="1363" w:type="dxa"/>
            <w:noWrap/>
            <w:hideMark/>
          </w:tcPr>
          <w:p w14:paraId="1E7EDF59" w14:textId="77777777" w:rsidR="005E2D76" w:rsidRPr="00DD4FA7" w:rsidRDefault="005E2D76" w:rsidP="00D62DC3">
            <w:pPr>
              <w:rPr>
                <w:rFonts w:cs="Arial"/>
                <w:sz w:val="16"/>
                <w:szCs w:val="16"/>
              </w:rPr>
            </w:pPr>
            <w:r w:rsidRPr="00DD4FA7">
              <w:rPr>
                <w:rFonts w:cs="Arial"/>
                <w:sz w:val="16"/>
                <w:szCs w:val="16"/>
              </w:rPr>
              <w:t xml:space="preserve"> $             15.572,00 </w:t>
            </w:r>
          </w:p>
        </w:tc>
      </w:tr>
      <w:tr w:rsidR="005E2D76" w:rsidRPr="00DD4FA7" w14:paraId="3F256AB9" w14:textId="77777777" w:rsidTr="00D62DC3">
        <w:trPr>
          <w:trHeight w:val="310"/>
        </w:trPr>
        <w:tc>
          <w:tcPr>
            <w:tcW w:w="622" w:type="dxa"/>
            <w:noWrap/>
            <w:hideMark/>
          </w:tcPr>
          <w:p w14:paraId="4DB8B890" w14:textId="77777777" w:rsidR="005E2D76" w:rsidRPr="00DD4FA7" w:rsidRDefault="005E2D76" w:rsidP="00D62DC3">
            <w:pPr>
              <w:rPr>
                <w:rFonts w:cs="Arial"/>
                <w:b/>
                <w:bCs/>
                <w:sz w:val="16"/>
                <w:szCs w:val="16"/>
              </w:rPr>
            </w:pPr>
            <w:r w:rsidRPr="00DD4FA7">
              <w:rPr>
                <w:rFonts w:cs="Arial"/>
                <w:b/>
                <w:bCs/>
                <w:sz w:val="16"/>
                <w:szCs w:val="16"/>
              </w:rPr>
              <w:t>8,00</w:t>
            </w:r>
          </w:p>
        </w:tc>
        <w:tc>
          <w:tcPr>
            <w:tcW w:w="7951" w:type="dxa"/>
            <w:gridSpan w:val="4"/>
            <w:noWrap/>
            <w:hideMark/>
          </w:tcPr>
          <w:p w14:paraId="428D3B36" w14:textId="77777777" w:rsidR="005E2D76" w:rsidRPr="00DD4FA7" w:rsidRDefault="005E2D76" w:rsidP="00D62DC3">
            <w:pPr>
              <w:rPr>
                <w:rFonts w:cs="Arial"/>
                <w:b/>
                <w:bCs/>
                <w:sz w:val="16"/>
                <w:szCs w:val="16"/>
              </w:rPr>
            </w:pPr>
            <w:r w:rsidRPr="00DD4FA7">
              <w:rPr>
                <w:rFonts w:cs="Arial"/>
                <w:b/>
                <w:bCs/>
                <w:sz w:val="16"/>
                <w:szCs w:val="16"/>
              </w:rPr>
              <w:t>SEÑALES DE TRANSITO</w:t>
            </w:r>
          </w:p>
        </w:tc>
      </w:tr>
      <w:tr w:rsidR="005E2D76" w:rsidRPr="00DD4FA7" w14:paraId="6BBC58D4" w14:textId="77777777" w:rsidTr="00D62DC3">
        <w:trPr>
          <w:trHeight w:val="620"/>
        </w:trPr>
        <w:tc>
          <w:tcPr>
            <w:tcW w:w="622" w:type="dxa"/>
            <w:noWrap/>
            <w:hideMark/>
          </w:tcPr>
          <w:p w14:paraId="197C0876" w14:textId="77777777" w:rsidR="005E2D76" w:rsidRPr="00DD4FA7" w:rsidRDefault="005E2D76" w:rsidP="00D62DC3">
            <w:pPr>
              <w:rPr>
                <w:rFonts w:cs="Arial"/>
                <w:sz w:val="16"/>
                <w:szCs w:val="16"/>
              </w:rPr>
            </w:pPr>
            <w:r w:rsidRPr="00DD4FA7">
              <w:rPr>
                <w:rFonts w:cs="Arial"/>
                <w:sz w:val="16"/>
                <w:szCs w:val="16"/>
              </w:rPr>
              <w:t>8,1</w:t>
            </w:r>
          </w:p>
        </w:tc>
        <w:tc>
          <w:tcPr>
            <w:tcW w:w="4592" w:type="dxa"/>
            <w:hideMark/>
          </w:tcPr>
          <w:p w14:paraId="465D54C2" w14:textId="77777777" w:rsidR="005E2D76" w:rsidRPr="00DD4FA7" w:rsidRDefault="005E2D76" w:rsidP="00D62DC3">
            <w:pPr>
              <w:rPr>
                <w:rFonts w:cs="Arial"/>
                <w:sz w:val="16"/>
                <w:szCs w:val="16"/>
              </w:rPr>
            </w:pPr>
            <w:r w:rsidRPr="00DD4FA7">
              <w:rPr>
                <w:rFonts w:cs="Arial"/>
                <w:sz w:val="16"/>
                <w:szCs w:val="16"/>
              </w:rPr>
              <w:t xml:space="preserve">SEÑAL VERTICAL DE TRANSITO TIPO 1 CON LAMINA RETRORREFLECTIVA TIPO III (60 X </w:t>
            </w:r>
            <w:proofErr w:type="gramStart"/>
            <w:r w:rsidRPr="00DD4FA7">
              <w:rPr>
                <w:rFonts w:cs="Arial"/>
                <w:sz w:val="16"/>
                <w:szCs w:val="16"/>
              </w:rPr>
              <w:t>60 )</w:t>
            </w:r>
            <w:proofErr w:type="gramEnd"/>
            <w:r w:rsidRPr="00DD4FA7">
              <w:rPr>
                <w:rFonts w:cs="Arial"/>
                <w:sz w:val="16"/>
                <w:szCs w:val="16"/>
              </w:rPr>
              <w:t xml:space="preserve"> CM</w:t>
            </w:r>
          </w:p>
        </w:tc>
        <w:tc>
          <w:tcPr>
            <w:tcW w:w="881" w:type="dxa"/>
            <w:hideMark/>
          </w:tcPr>
          <w:p w14:paraId="058971AB" w14:textId="77777777" w:rsidR="005E2D76" w:rsidRPr="00DD4FA7" w:rsidRDefault="005E2D76" w:rsidP="00D62DC3">
            <w:pPr>
              <w:rPr>
                <w:rFonts w:cs="Arial"/>
                <w:sz w:val="16"/>
                <w:szCs w:val="16"/>
              </w:rPr>
            </w:pPr>
            <w:r w:rsidRPr="00DD4FA7">
              <w:rPr>
                <w:rFonts w:cs="Arial"/>
                <w:sz w:val="16"/>
                <w:szCs w:val="16"/>
              </w:rPr>
              <w:t>UND</w:t>
            </w:r>
          </w:p>
        </w:tc>
        <w:tc>
          <w:tcPr>
            <w:tcW w:w="1115" w:type="dxa"/>
            <w:hideMark/>
          </w:tcPr>
          <w:p w14:paraId="04DA62C6" w14:textId="77777777" w:rsidR="005E2D76" w:rsidRPr="00DD4FA7" w:rsidRDefault="005E2D76" w:rsidP="00D62DC3">
            <w:pPr>
              <w:rPr>
                <w:rFonts w:cs="Arial"/>
                <w:sz w:val="16"/>
                <w:szCs w:val="16"/>
              </w:rPr>
            </w:pPr>
            <w:r w:rsidRPr="00DD4FA7">
              <w:rPr>
                <w:rFonts w:cs="Arial"/>
                <w:sz w:val="16"/>
                <w:szCs w:val="16"/>
              </w:rPr>
              <w:t>13,00</w:t>
            </w:r>
          </w:p>
        </w:tc>
        <w:tc>
          <w:tcPr>
            <w:tcW w:w="1363" w:type="dxa"/>
            <w:hideMark/>
          </w:tcPr>
          <w:p w14:paraId="490BFB81" w14:textId="77777777" w:rsidR="005E2D76" w:rsidRPr="00DD4FA7" w:rsidRDefault="005E2D76" w:rsidP="00D62DC3">
            <w:pPr>
              <w:rPr>
                <w:rFonts w:cs="Arial"/>
                <w:sz w:val="16"/>
                <w:szCs w:val="16"/>
              </w:rPr>
            </w:pPr>
            <w:r w:rsidRPr="00DD4FA7">
              <w:rPr>
                <w:rFonts w:cs="Arial"/>
                <w:sz w:val="16"/>
                <w:szCs w:val="16"/>
              </w:rPr>
              <w:t xml:space="preserve"> $           546.670,00 </w:t>
            </w:r>
          </w:p>
        </w:tc>
      </w:tr>
      <w:tr w:rsidR="005E2D76" w:rsidRPr="00DD4FA7" w14:paraId="6F0E32CE" w14:textId="77777777" w:rsidTr="00D62DC3">
        <w:trPr>
          <w:trHeight w:val="310"/>
        </w:trPr>
        <w:tc>
          <w:tcPr>
            <w:tcW w:w="622" w:type="dxa"/>
            <w:noWrap/>
            <w:hideMark/>
          </w:tcPr>
          <w:p w14:paraId="33A8BC78" w14:textId="77777777" w:rsidR="005E2D76" w:rsidRPr="00DD4FA7" w:rsidRDefault="005E2D76" w:rsidP="00D62DC3">
            <w:pPr>
              <w:rPr>
                <w:rFonts w:cs="Arial"/>
                <w:b/>
                <w:bCs/>
                <w:sz w:val="16"/>
                <w:szCs w:val="16"/>
              </w:rPr>
            </w:pPr>
            <w:r w:rsidRPr="00DD4FA7">
              <w:rPr>
                <w:rFonts w:cs="Arial"/>
                <w:b/>
                <w:bCs/>
                <w:sz w:val="16"/>
                <w:szCs w:val="16"/>
              </w:rPr>
              <w:t>9,00</w:t>
            </w:r>
          </w:p>
        </w:tc>
        <w:tc>
          <w:tcPr>
            <w:tcW w:w="7951" w:type="dxa"/>
            <w:gridSpan w:val="4"/>
            <w:noWrap/>
            <w:hideMark/>
          </w:tcPr>
          <w:p w14:paraId="6B532062" w14:textId="77777777" w:rsidR="005E2D76" w:rsidRPr="00DD4FA7" w:rsidRDefault="005E2D76" w:rsidP="00D62DC3">
            <w:pPr>
              <w:rPr>
                <w:rFonts w:cs="Arial"/>
                <w:b/>
                <w:bCs/>
                <w:sz w:val="16"/>
                <w:szCs w:val="16"/>
              </w:rPr>
            </w:pPr>
            <w:r w:rsidRPr="00DD4FA7">
              <w:rPr>
                <w:rFonts w:cs="Arial"/>
                <w:b/>
                <w:bCs/>
                <w:sz w:val="16"/>
                <w:szCs w:val="16"/>
              </w:rPr>
              <w:t>RECUPERACION DEL DERECHO DE VIA</w:t>
            </w:r>
          </w:p>
        </w:tc>
      </w:tr>
      <w:tr w:rsidR="005E2D76" w:rsidRPr="00DD4FA7" w14:paraId="15E562BE" w14:textId="77777777" w:rsidTr="00D62DC3">
        <w:trPr>
          <w:trHeight w:val="310"/>
        </w:trPr>
        <w:tc>
          <w:tcPr>
            <w:tcW w:w="622" w:type="dxa"/>
            <w:noWrap/>
            <w:hideMark/>
          </w:tcPr>
          <w:p w14:paraId="0EBFF58F" w14:textId="77777777" w:rsidR="005E2D76" w:rsidRPr="00DD4FA7" w:rsidRDefault="005E2D76" w:rsidP="00D62DC3">
            <w:pPr>
              <w:rPr>
                <w:rFonts w:cs="Arial"/>
                <w:sz w:val="16"/>
                <w:szCs w:val="16"/>
              </w:rPr>
            </w:pPr>
            <w:r w:rsidRPr="00DD4FA7">
              <w:rPr>
                <w:rFonts w:cs="Arial"/>
                <w:sz w:val="16"/>
                <w:szCs w:val="16"/>
              </w:rPr>
              <w:t>9,1</w:t>
            </w:r>
          </w:p>
        </w:tc>
        <w:tc>
          <w:tcPr>
            <w:tcW w:w="4592" w:type="dxa"/>
            <w:hideMark/>
          </w:tcPr>
          <w:p w14:paraId="753C3800" w14:textId="77777777" w:rsidR="005E2D76" w:rsidRPr="00DD4FA7" w:rsidRDefault="005E2D76" w:rsidP="00D62DC3">
            <w:pPr>
              <w:rPr>
                <w:rFonts w:cs="Arial"/>
                <w:sz w:val="16"/>
                <w:szCs w:val="16"/>
              </w:rPr>
            </w:pPr>
            <w:r w:rsidRPr="00DD4FA7">
              <w:rPr>
                <w:rFonts w:cs="Arial"/>
                <w:sz w:val="16"/>
                <w:szCs w:val="16"/>
              </w:rPr>
              <w:t>ACTIVIDADES DE RECUPERACION DE DERECHO DE VIA</w:t>
            </w:r>
          </w:p>
        </w:tc>
        <w:tc>
          <w:tcPr>
            <w:tcW w:w="881" w:type="dxa"/>
            <w:hideMark/>
          </w:tcPr>
          <w:p w14:paraId="223D5C07" w14:textId="77777777" w:rsidR="005E2D76" w:rsidRPr="00DD4FA7" w:rsidRDefault="005E2D76" w:rsidP="00D62DC3">
            <w:pPr>
              <w:rPr>
                <w:rFonts w:cs="Arial"/>
                <w:sz w:val="16"/>
                <w:szCs w:val="16"/>
              </w:rPr>
            </w:pPr>
            <w:r w:rsidRPr="00DD4FA7">
              <w:rPr>
                <w:rFonts w:cs="Arial"/>
                <w:sz w:val="16"/>
                <w:szCs w:val="16"/>
              </w:rPr>
              <w:t>GLOBAL</w:t>
            </w:r>
          </w:p>
        </w:tc>
        <w:tc>
          <w:tcPr>
            <w:tcW w:w="1115" w:type="dxa"/>
            <w:hideMark/>
          </w:tcPr>
          <w:p w14:paraId="27002E1E" w14:textId="77777777" w:rsidR="005E2D76" w:rsidRPr="00DD4FA7" w:rsidRDefault="005E2D76" w:rsidP="00D62DC3">
            <w:pPr>
              <w:rPr>
                <w:rFonts w:cs="Arial"/>
                <w:sz w:val="16"/>
                <w:szCs w:val="16"/>
              </w:rPr>
            </w:pPr>
            <w:r w:rsidRPr="00DD4FA7">
              <w:rPr>
                <w:rFonts w:cs="Arial"/>
                <w:sz w:val="16"/>
                <w:szCs w:val="16"/>
              </w:rPr>
              <w:t>1,00</w:t>
            </w:r>
          </w:p>
        </w:tc>
        <w:tc>
          <w:tcPr>
            <w:tcW w:w="1363" w:type="dxa"/>
            <w:hideMark/>
          </w:tcPr>
          <w:p w14:paraId="4CF609DE" w14:textId="77777777" w:rsidR="005E2D76" w:rsidRPr="00DD4FA7" w:rsidRDefault="005E2D76" w:rsidP="00D62DC3">
            <w:pPr>
              <w:rPr>
                <w:rFonts w:cs="Arial"/>
                <w:sz w:val="16"/>
                <w:szCs w:val="16"/>
              </w:rPr>
            </w:pPr>
            <w:r w:rsidRPr="00DD4FA7">
              <w:rPr>
                <w:rFonts w:cs="Arial"/>
                <w:sz w:val="16"/>
                <w:szCs w:val="16"/>
              </w:rPr>
              <w:t xml:space="preserve"> $     20.000.000,00 </w:t>
            </w:r>
          </w:p>
        </w:tc>
      </w:tr>
    </w:tbl>
    <w:p w14:paraId="58712042" w14:textId="77777777" w:rsidR="005E2D76" w:rsidRDefault="005E2D76" w:rsidP="0070526B">
      <w:pPr>
        <w:rPr>
          <w:color w:val="000000" w:themeColor="text1"/>
          <w:lang w:val="es-ES"/>
        </w:rPr>
      </w:pPr>
    </w:p>
    <w:p w14:paraId="6473333C" w14:textId="0EF246EB" w:rsidR="00C45148" w:rsidRPr="00C45148" w:rsidRDefault="00C45148" w:rsidP="0070526B">
      <w:pPr>
        <w:numPr>
          <w:ilvl w:val="0"/>
          <w:numId w:val="6"/>
        </w:numPr>
        <w:rPr>
          <w:b/>
          <w:iCs/>
          <w:color w:val="000000" w:themeColor="text1"/>
        </w:rPr>
      </w:pPr>
      <w:r w:rsidRPr="000F6E41">
        <w:rPr>
          <w:b/>
          <w:iCs/>
          <w:color w:val="000000" w:themeColor="text1"/>
        </w:rPr>
        <w:t xml:space="preserve">Ítems de pago: </w:t>
      </w:r>
    </w:p>
    <w:p w14:paraId="61BC907E" w14:textId="536E2F81" w:rsidR="00D40118" w:rsidRDefault="005E2D76" w:rsidP="00D40118">
      <w:pPr>
        <w:jc w:val="center"/>
        <w:rPr>
          <w:color w:val="000000" w:themeColor="text1"/>
          <w:lang w:val="es-ES"/>
        </w:rPr>
      </w:pPr>
      <w:r w:rsidRPr="00597578">
        <w:lastRenderedPageBreak/>
        <w:drawing>
          <wp:inline distT="0" distB="0" distL="0" distR="0" wp14:anchorId="45214D9E" wp14:editId="3D096990">
            <wp:extent cx="5868670" cy="6256361"/>
            <wp:effectExtent l="0" t="0" r="0" b="0"/>
            <wp:docPr id="7050906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68670" cy="6256361"/>
                    </a:xfrm>
                    <a:prstGeom prst="rect">
                      <a:avLst/>
                    </a:prstGeom>
                    <a:noFill/>
                    <a:ln>
                      <a:noFill/>
                    </a:ln>
                  </pic:spPr>
                </pic:pic>
              </a:graphicData>
            </a:graphic>
          </wp:inline>
        </w:drawing>
      </w:r>
    </w:p>
    <w:p w14:paraId="547DEEC2" w14:textId="2D238FB5" w:rsidR="00D40118" w:rsidRDefault="00D40118" w:rsidP="00D40118">
      <w:pPr>
        <w:jc w:val="center"/>
        <w:rPr>
          <w:color w:val="000000" w:themeColor="text1"/>
          <w:lang w:val="es-ES"/>
        </w:rPr>
      </w:pPr>
    </w:p>
    <w:p w14:paraId="5EB2C570" w14:textId="77777777" w:rsidR="00D40118" w:rsidRPr="000F6E41" w:rsidRDefault="00D40118" w:rsidP="00C45148">
      <w:pPr>
        <w:rPr>
          <w:b/>
          <w:iCs/>
          <w:color w:val="000000" w:themeColor="text1"/>
        </w:rPr>
      </w:pPr>
    </w:p>
    <w:p w14:paraId="11E34323" w14:textId="603D6DC7"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131A7E35" w14:textId="19F50796" w:rsidR="00C45148" w:rsidRPr="000F6E41" w:rsidRDefault="004F78C8" w:rsidP="009935BF">
      <w:pPr>
        <w:rPr>
          <w:color w:val="000000" w:themeColor="text1"/>
        </w:rPr>
      </w:pPr>
      <w:r w:rsidRPr="000F6E41">
        <w:rPr>
          <w:color w:val="000000" w:themeColor="text1"/>
        </w:rPr>
        <w:lastRenderedPageBreak/>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w:t>
      </w:r>
      <w:r w:rsidR="00C45148">
        <w:rPr>
          <w:color w:val="000000" w:themeColor="text1"/>
        </w:rPr>
        <w:t xml:space="preserve">l Anexo 5 – Minuta del </w:t>
      </w:r>
      <w:proofErr w:type="gramStart"/>
      <w:r w:rsidR="00C45148">
        <w:rPr>
          <w:color w:val="000000" w:themeColor="text1"/>
        </w:rPr>
        <w:t>Contrato;  es</w:t>
      </w:r>
      <w:proofErr w:type="gramEnd"/>
      <w:r w:rsidR="00C45148">
        <w:rPr>
          <w:color w:val="000000" w:themeColor="text1"/>
        </w:rPr>
        <w:t xml:space="preserve">  decir: </w:t>
      </w:r>
      <w:r w:rsidR="005E2D76">
        <w:rPr>
          <w:color w:val="000000" w:themeColor="text1"/>
        </w:rPr>
        <w:t>hasta 31 de diciembre de 2026.</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66812E09" w14:textId="77777777" w:rsidR="00C45148" w:rsidRPr="00C45148" w:rsidRDefault="00C45148" w:rsidP="00C45148">
      <w:pPr>
        <w:spacing w:after="0" w:line="240" w:lineRule="auto"/>
        <w:rPr>
          <w:rFonts w:cs="Arial"/>
          <w:szCs w:val="20"/>
        </w:rPr>
      </w:pPr>
      <w:proofErr w:type="gramStart"/>
      <w:r w:rsidRPr="00C45148">
        <w:rPr>
          <w:rFonts w:cs="Arial"/>
          <w:szCs w:val="20"/>
        </w:rPr>
        <w:t>El  contrato</w:t>
      </w:r>
      <w:proofErr w:type="gramEnd"/>
      <w:r w:rsidRPr="00C45148">
        <w:rPr>
          <w:rFonts w:cs="Arial"/>
          <w:szCs w:val="20"/>
        </w:rPr>
        <w:t xml:space="preserve">  objeto </w:t>
      </w:r>
      <w:proofErr w:type="gramStart"/>
      <w:r w:rsidRPr="00C45148">
        <w:rPr>
          <w:rFonts w:cs="Arial"/>
          <w:szCs w:val="20"/>
        </w:rPr>
        <w:t>de  convocatoria</w:t>
      </w:r>
      <w:proofErr w:type="gramEnd"/>
      <w:r w:rsidRPr="00C45148">
        <w:rPr>
          <w:rFonts w:cs="Arial"/>
          <w:szCs w:val="20"/>
        </w:rPr>
        <w:t xml:space="preserve">  </w:t>
      </w:r>
      <w:proofErr w:type="gramStart"/>
      <w:r w:rsidRPr="00C45148">
        <w:rPr>
          <w:rFonts w:cs="Arial"/>
          <w:szCs w:val="20"/>
        </w:rPr>
        <w:t>se  pagará</w:t>
      </w:r>
      <w:proofErr w:type="gramEnd"/>
      <w:r w:rsidRPr="00C45148">
        <w:rPr>
          <w:rFonts w:cs="Arial"/>
          <w:szCs w:val="20"/>
        </w:rPr>
        <w:t xml:space="preserve">  a precio </w:t>
      </w:r>
      <w:proofErr w:type="gramStart"/>
      <w:r w:rsidRPr="00C45148">
        <w:rPr>
          <w:rFonts w:cs="Arial"/>
          <w:szCs w:val="20"/>
        </w:rPr>
        <w:t>unitario,  por</w:t>
      </w:r>
      <w:proofErr w:type="gramEnd"/>
      <w:r w:rsidRPr="00C45148">
        <w:rPr>
          <w:rFonts w:cs="Arial"/>
          <w:szCs w:val="20"/>
        </w:rPr>
        <w:t xml:space="preserve">  </w:t>
      </w:r>
      <w:proofErr w:type="gramStart"/>
      <w:r w:rsidRPr="00C45148">
        <w:rPr>
          <w:rFonts w:cs="Arial"/>
          <w:szCs w:val="20"/>
        </w:rPr>
        <w:t>actas  parciales</w:t>
      </w:r>
      <w:proofErr w:type="gramEnd"/>
      <w:r w:rsidRPr="00C45148">
        <w:rPr>
          <w:rFonts w:cs="Arial"/>
          <w:szCs w:val="20"/>
        </w:rPr>
        <w:t>, dependiendo la cantidad ejecutada del objeto de la obra, los ítems de obra desarrollados y el presupuesto disponible, deduciendo el porcentaje correspondiente del anticipo recibido.</w:t>
      </w:r>
    </w:p>
    <w:p w14:paraId="04D0000A" w14:textId="77777777" w:rsidR="00C45148" w:rsidRPr="00C45148" w:rsidRDefault="00C45148" w:rsidP="00C45148">
      <w:pPr>
        <w:spacing w:after="0" w:line="240" w:lineRule="auto"/>
        <w:rPr>
          <w:rFonts w:cstheme="majorHAnsi"/>
          <w:b/>
          <w:szCs w:val="20"/>
        </w:rPr>
      </w:pPr>
    </w:p>
    <w:p w14:paraId="3A9E4145" w14:textId="77777777" w:rsidR="00C45148" w:rsidRPr="00C45148" w:rsidRDefault="00C45148" w:rsidP="00C45148">
      <w:pPr>
        <w:spacing w:after="0" w:line="240" w:lineRule="auto"/>
        <w:rPr>
          <w:rFonts w:cstheme="majorHAnsi"/>
          <w:szCs w:val="20"/>
        </w:rPr>
      </w:pPr>
      <w:proofErr w:type="gramStart"/>
      <w:r w:rsidRPr="00C45148">
        <w:rPr>
          <w:rFonts w:cstheme="majorHAnsi"/>
          <w:b/>
          <w:szCs w:val="20"/>
        </w:rPr>
        <w:t>El  acta</w:t>
      </w:r>
      <w:proofErr w:type="gramEnd"/>
      <w:r w:rsidRPr="00C45148">
        <w:rPr>
          <w:rFonts w:cstheme="majorHAnsi"/>
          <w:b/>
          <w:szCs w:val="20"/>
        </w:rPr>
        <w:t xml:space="preserve"> final de </w:t>
      </w:r>
      <w:proofErr w:type="gramStart"/>
      <w:r w:rsidRPr="00C45148">
        <w:rPr>
          <w:rFonts w:cstheme="majorHAnsi"/>
          <w:b/>
          <w:szCs w:val="20"/>
        </w:rPr>
        <w:t>obra,</w:t>
      </w:r>
      <w:proofErr w:type="gramEnd"/>
      <w:r w:rsidRPr="00C45148">
        <w:rPr>
          <w:rFonts w:cstheme="majorHAnsi"/>
          <w:b/>
          <w:szCs w:val="20"/>
        </w:rPr>
        <w:t xml:space="preserve"> </w:t>
      </w:r>
      <w:r w:rsidRPr="00C45148">
        <w:rPr>
          <w:rFonts w:cstheme="majorHAnsi"/>
          <w:szCs w:val="20"/>
        </w:rPr>
        <w:t xml:space="preserve">debe </w:t>
      </w:r>
      <w:proofErr w:type="gramStart"/>
      <w:r w:rsidRPr="00C45148">
        <w:rPr>
          <w:rFonts w:cstheme="majorHAnsi"/>
          <w:szCs w:val="20"/>
        </w:rPr>
        <w:t>acompañarse  del</w:t>
      </w:r>
      <w:proofErr w:type="gramEnd"/>
      <w:r w:rsidRPr="00C45148">
        <w:rPr>
          <w:rFonts w:cstheme="majorHAnsi"/>
          <w:szCs w:val="20"/>
        </w:rPr>
        <w:t xml:space="preserve"> Programa de Inversiones y la verificación del pago del período correspondiente de los </w:t>
      </w:r>
      <w:r w:rsidRPr="00C45148">
        <w:rPr>
          <w:rFonts w:eastAsia="MS Gothic" w:cs="MS Gothic"/>
          <w:szCs w:val="20"/>
        </w:rPr>
        <w:t> </w:t>
      </w:r>
      <w:r w:rsidRPr="00C45148">
        <w:rPr>
          <w:rFonts w:cstheme="majorHAnsi"/>
          <w:szCs w:val="20"/>
        </w:rPr>
        <w:t>aportes a seguridad social y legal del personal vinculado laboralmente con el CONTRATO.</w:t>
      </w:r>
    </w:p>
    <w:p w14:paraId="643AD266" w14:textId="77777777" w:rsidR="00C45148" w:rsidRPr="00C45148" w:rsidRDefault="00C45148" w:rsidP="00C45148">
      <w:pPr>
        <w:pStyle w:val="Prrafodelista"/>
        <w:spacing w:after="0" w:line="240" w:lineRule="auto"/>
        <w:rPr>
          <w:rFonts w:cstheme="majorHAnsi"/>
          <w:szCs w:val="20"/>
        </w:rPr>
      </w:pPr>
    </w:p>
    <w:p w14:paraId="3FA68732" w14:textId="77777777" w:rsidR="00C45148" w:rsidRPr="00C45148" w:rsidRDefault="00C45148" w:rsidP="00C45148">
      <w:pPr>
        <w:rPr>
          <w:rFonts w:cstheme="majorHAnsi"/>
          <w:szCs w:val="20"/>
        </w:rPr>
      </w:pPr>
      <w:r w:rsidRPr="00C45148">
        <w:rPr>
          <w:rFonts w:cstheme="majorHAnsi"/>
          <w:szCs w:val="20"/>
        </w:rPr>
        <w:t xml:space="preserve">Las cantidades de obra y valores consignados en las </w:t>
      </w:r>
      <w:r w:rsidRPr="00C45148">
        <w:rPr>
          <w:rFonts w:eastAsia="MS Gothic" w:cs="MS Gothic"/>
          <w:szCs w:val="20"/>
        </w:rPr>
        <w:t> </w:t>
      </w:r>
      <w:r w:rsidRPr="00C45148">
        <w:rPr>
          <w:rFonts w:cstheme="majorHAnsi"/>
          <w:szCs w:val="20"/>
        </w:rPr>
        <w:t xml:space="preserve">respectivas Actas de obra, son de responsabilidad exclusiva del </w:t>
      </w:r>
      <w:proofErr w:type="gramStart"/>
      <w:r w:rsidRPr="00C45148">
        <w:rPr>
          <w:rFonts w:cstheme="majorHAnsi"/>
          <w:szCs w:val="20"/>
        </w:rPr>
        <w:t>supervisor  y</w:t>
      </w:r>
      <w:proofErr w:type="gramEnd"/>
      <w:r w:rsidRPr="00C45148">
        <w:rPr>
          <w:rFonts w:cstheme="majorHAnsi"/>
          <w:szCs w:val="20"/>
        </w:rPr>
        <w:t xml:space="preserve"> del Contratista.</w:t>
      </w:r>
    </w:p>
    <w:p w14:paraId="729D5178" w14:textId="6A03C5D8" w:rsidR="00C45148" w:rsidRPr="00C45148" w:rsidRDefault="00C45148" w:rsidP="00C45148">
      <w:pPr>
        <w:rPr>
          <w:rFonts w:cstheme="majorHAnsi"/>
          <w:szCs w:val="20"/>
        </w:rPr>
      </w:pPr>
      <w:r w:rsidRPr="00C45148">
        <w:rPr>
          <w:rFonts w:cstheme="majorHAnsi"/>
          <w:szCs w:val="20"/>
        </w:rPr>
        <w:t>Como requisito para la presentación de la última Acta de obra, se debe anexar el Acta de entrega y recibo definitivo de obra debidamente firmada por los participantes.</w:t>
      </w:r>
    </w:p>
    <w:p w14:paraId="184B4D4D" w14:textId="77777777" w:rsidR="00C45148" w:rsidRDefault="00C45148" w:rsidP="00C45148">
      <w:pPr>
        <w:spacing w:after="0" w:line="240" w:lineRule="auto"/>
        <w:rPr>
          <w:rFonts w:cs="Arial"/>
          <w:szCs w:val="20"/>
        </w:rPr>
      </w:pPr>
      <w:r w:rsidRPr="00C45148">
        <w:rPr>
          <w:rFonts w:cs="Arial"/>
          <w:szCs w:val="20"/>
        </w:rPr>
        <w:t xml:space="preserve">Y la certificación por parte del Supervisor el cumplimiento del objeto contractual, y </w:t>
      </w:r>
      <w:proofErr w:type="spellStart"/>
      <w:r w:rsidRPr="00C45148">
        <w:rPr>
          <w:rFonts w:cs="Arial"/>
          <w:szCs w:val="20"/>
        </w:rPr>
        <w:t>constancaia</w:t>
      </w:r>
      <w:proofErr w:type="spellEnd"/>
      <w:r w:rsidRPr="00C45148">
        <w:rPr>
          <w:rFonts w:cs="Arial"/>
          <w:szCs w:val="20"/>
        </w:rPr>
        <w:t xml:space="preserve"> que el contratista está al día en el pago de los aportes a seguridad social (salud, pensión, riesgos profesionales) y de las obligaciones parafiscales (SENA, ICBF, Caja de compensación </w:t>
      </w:r>
      <w:proofErr w:type="gramStart"/>
      <w:r w:rsidRPr="00C45148">
        <w:rPr>
          <w:rFonts w:cs="Arial"/>
          <w:szCs w:val="20"/>
        </w:rPr>
        <w:t>familiar)  de</w:t>
      </w:r>
      <w:proofErr w:type="gramEnd"/>
      <w:r w:rsidRPr="00C45148">
        <w:rPr>
          <w:rFonts w:cs="Arial"/>
          <w:szCs w:val="20"/>
        </w:rPr>
        <w:t xml:space="preserve"> acuerdo a lo previsto en el artículo 50 de la Ley 789 de 2002 y la Ley 828 de 2003 – sistemas de salud, riesgos laborales, pensiones y aportes a las cajas de compensación familiar, ICBF y SENA),</w:t>
      </w:r>
    </w:p>
    <w:p w14:paraId="7354206C" w14:textId="77777777" w:rsidR="00C45148" w:rsidRDefault="00C45148" w:rsidP="00C45148">
      <w:pPr>
        <w:spacing w:after="0" w:line="240" w:lineRule="auto"/>
        <w:rPr>
          <w:rFonts w:cs="Arial"/>
          <w:szCs w:val="20"/>
        </w:rPr>
      </w:pPr>
    </w:p>
    <w:p w14:paraId="7D6CBC8D" w14:textId="77777777" w:rsidR="00C45148" w:rsidRPr="00C45148" w:rsidRDefault="00C45148" w:rsidP="00C45148">
      <w:pPr>
        <w:spacing w:after="0" w:line="240" w:lineRule="auto"/>
        <w:rPr>
          <w:rFonts w:cs="Arial"/>
          <w:szCs w:val="20"/>
        </w:rPr>
      </w:pPr>
    </w:p>
    <w:p w14:paraId="16D18AD8" w14:textId="77777777" w:rsidR="00C45148"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ONDICIONES PARTICULARES DEL PROYECTO</w:t>
      </w:r>
      <w:r w:rsidR="00C45148">
        <w:rPr>
          <w:b/>
          <w:color w:val="000000" w:themeColor="text1"/>
          <w:lang w:val="es-ES"/>
        </w:rPr>
        <w:t>-</w:t>
      </w:r>
    </w:p>
    <w:p w14:paraId="3FED8C08" w14:textId="6F287B58" w:rsidR="00C45148" w:rsidRDefault="00C45148" w:rsidP="00C45148">
      <w:pPr>
        <w:rPr>
          <w:b/>
          <w:color w:val="000000" w:themeColor="text1"/>
          <w:lang w:val="es-ES"/>
        </w:rPr>
      </w:pPr>
      <w:r>
        <w:rPr>
          <w:b/>
          <w:color w:val="000000" w:themeColor="text1"/>
          <w:lang w:val="es-ES"/>
        </w:rPr>
        <w:t>Trazado y replanteo:</w:t>
      </w:r>
    </w:p>
    <w:p w14:paraId="3CF07D63" w14:textId="419E7C64" w:rsidR="00C45148" w:rsidRDefault="00C45148" w:rsidP="00C45148">
      <w:pPr>
        <w:rPr>
          <w:b/>
          <w:color w:val="000000" w:themeColor="text1"/>
          <w:lang w:val="es-ES"/>
        </w:rPr>
      </w:pPr>
      <w:r>
        <w:rPr>
          <w:noProof/>
          <w:lang w:val="es-ES" w:eastAsia="es-ES"/>
        </w:rPr>
        <w:lastRenderedPageBreak/>
        <w:drawing>
          <wp:inline distT="0" distB="0" distL="0" distR="0" wp14:anchorId="7816D593" wp14:editId="45E1BE98">
            <wp:extent cx="5612130" cy="3649134"/>
            <wp:effectExtent l="0" t="0" r="1270" b="8890"/>
            <wp:docPr id="5758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7" name="Imagen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2130" cy="3649134"/>
                    </a:xfrm>
                    <a:prstGeom prst="rect">
                      <a:avLst/>
                    </a:prstGeom>
                    <a:noFill/>
                    <a:ln>
                      <a:noFill/>
                    </a:ln>
                  </pic:spPr>
                </pic:pic>
              </a:graphicData>
            </a:graphic>
          </wp:inline>
        </w:drawing>
      </w:r>
    </w:p>
    <w:tbl>
      <w:tblPr>
        <w:tblW w:w="9100" w:type="dxa"/>
        <w:tblInd w:w="55" w:type="dxa"/>
        <w:tblCellMar>
          <w:left w:w="70" w:type="dxa"/>
          <w:right w:w="70" w:type="dxa"/>
        </w:tblCellMar>
        <w:tblLook w:val="04A0" w:firstRow="1" w:lastRow="0" w:firstColumn="1" w:lastColumn="0" w:noHBand="0" w:noVBand="1"/>
      </w:tblPr>
      <w:tblGrid>
        <w:gridCol w:w="1300"/>
        <w:gridCol w:w="1300"/>
        <w:gridCol w:w="1300"/>
        <w:gridCol w:w="1300"/>
        <w:gridCol w:w="1300"/>
        <w:gridCol w:w="1300"/>
        <w:gridCol w:w="1300"/>
      </w:tblGrid>
      <w:tr w:rsidR="005909CC" w:rsidRPr="005909CC" w14:paraId="0DFA9DC9" w14:textId="77777777" w:rsidTr="005909CC">
        <w:trPr>
          <w:trHeight w:val="300"/>
        </w:trPr>
        <w:tc>
          <w:tcPr>
            <w:tcW w:w="1300" w:type="dxa"/>
            <w:vMerge w:val="restart"/>
            <w:tcBorders>
              <w:top w:val="dashed" w:sz="4" w:space="0" w:color="auto"/>
              <w:left w:val="dashed" w:sz="4" w:space="0" w:color="auto"/>
              <w:bottom w:val="dashed" w:sz="4" w:space="0" w:color="auto"/>
              <w:right w:val="dashed" w:sz="4" w:space="0" w:color="auto"/>
            </w:tcBorders>
            <w:shd w:val="clear" w:color="000000" w:fill="C0C0C0"/>
            <w:noWrap/>
            <w:vAlign w:val="center"/>
            <w:hideMark/>
          </w:tcPr>
          <w:p w14:paraId="1B141276"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proofErr w:type="spellStart"/>
            <w:r w:rsidRPr="005909CC">
              <w:rPr>
                <w:rFonts w:ascii="Avenir Next LT Pro" w:hAnsi="Avenir Next LT Pro"/>
                <w:b/>
                <w:bCs/>
                <w:color w:val="000000"/>
                <w:sz w:val="16"/>
                <w:szCs w:val="16"/>
                <w:lang w:eastAsia="es-ES"/>
              </w:rPr>
              <w:t>Descripcion</w:t>
            </w:r>
            <w:proofErr w:type="spellEnd"/>
            <w:r w:rsidRPr="005909CC">
              <w:rPr>
                <w:rFonts w:ascii="Avenir Next LT Pro" w:hAnsi="Avenir Next LT Pro"/>
                <w:b/>
                <w:bCs/>
                <w:color w:val="000000"/>
                <w:sz w:val="16"/>
                <w:szCs w:val="16"/>
                <w:lang w:eastAsia="es-ES"/>
              </w:rPr>
              <w:t xml:space="preserve"> </w:t>
            </w:r>
          </w:p>
        </w:tc>
        <w:tc>
          <w:tcPr>
            <w:tcW w:w="5200" w:type="dxa"/>
            <w:gridSpan w:val="4"/>
            <w:tcBorders>
              <w:top w:val="dashed" w:sz="4" w:space="0" w:color="auto"/>
              <w:left w:val="nil"/>
              <w:bottom w:val="dashed" w:sz="4" w:space="0" w:color="auto"/>
              <w:right w:val="dashed" w:sz="4" w:space="0" w:color="auto"/>
            </w:tcBorders>
            <w:shd w:val="clear" w:color="000000" w:fill="C0C0C0"/>
            <w:noWrap/>
            <w:vAlign w:val="center"/>
            <w:hideMark/>
          </w:tcPr>
          <w:p w14:paraId="6C14FFBF"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Dimensiones </w:t>
            </w:r>
          </w:p>
        </w:tc>
        <w:tc>
          <w:tcPr>
            <w:tcW w:w="1300" w:type="dxa"/>
            <w:vMerge w:val="restart"/>
            <w:tcBorders>
              <w:top w:val="dashed" w:sz="4" w:space="0" w:color="auto"/>
              <w:left w:val="dashed" w:sz="4" w:space="0" w:color="auto"/>
              <w:bottom w:val="dashed" w:sz="4" w:space="0" w:color="auto"/>
              <w:right w:val="dashed" w:sz="4" w:space="0" w:color="auto"/>
            </w:tcBorders>
            <w:shd w:val="clear" w:color="000000" w:fill="C0C0C0"/>
            <w:vAlign w:val="center"/>
            <w:hideMark/>
          </w:tcPr>
          <w:p w14:paraId="7CA43C24"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No Elem. </w:t>
            </w:r>
          </w:p>
        </w:tc>
        <w:tc>
          <w:tcPr>
            <w:tcW w:w="1300" w:type="dxa"/>
            <w:vMerge w:val="restart"/>
            <w:tcBorders>
              <w:top w:val="dashed" w:sz="4" w:space="0" w:color="auto"/>
              <w:left w:val="dashed" w:sz="4" w:space="0" w:color="auto"/>
              <w:bottom w:val="dashed" w:sz="4" w:space="0" w:color="auto"/>
              <w:right w:val="dashed" w:sz="4" w:space="0" w:color="auto"/>
            </w:tcBorders>
            <w:shd w:val="clear" w:color="000000" w:fill="C0C0C0"/>
            <w:noWrap/>
            <w:vAlign w:val="center"/>
            <w:hideMark/>
          </w:tcPr>
          <w:p w14:paraId="43A437B9"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Medida Total </w:t>
            </w:r>
          </w:p>
        </w:tc>
      </w:tr>
      <w:tr w:rsidR="005909CC" w:rsidRPr="005909CC" w14:paraId="001A6A42" w14:textId="77777777" w:rsidTr="005909CC">
        <w:trPr>
          <w:trHeight w:val="300"/>
        </w:trPr>
        <w:tc>
          <w:tcPr>
            <w:tcW w:w="1300" w:type="dxa"/>
            <w:vMerge/>
            <w:tcBorders>
              <w:top w:val="dashed" w:sz="4" w:space="0" w:color="auto"/>
              <w:left w:val="dashed" w:sz="4" w:space="0" w:color="auto"/>
              <w:bottom w:val="dashed" w:sz="4" w:space="0" w:color="auto"/>
              <w:right w:val="dashed" w:sz="4" w:space="0" w:color="auto"/>
            </w:tcBorders>
            <w:vAlign w:val="center"/>
            <w:hideMark/>
          </w:tcPr>
          <w:p w14:paraId="6283D8DF" w14:textId="77777777" w:rsidR="005909CC" w:rsidRPr="005909CC" w:rsidRDefault="005909CC" w:rsidP="005909CC">
            <w:pPr>
              <w:spacing w:after="0" w:line="240" w:lineRule="auto"/>
              <w:jc w:val="left"/>
              <w:rPr>
                <w:rFonts w:ascii="Avenir Next LT Pro" w:hAnsi="Avenir Next LT Pro"/>
                <w:b/>
                <w:bCs/>
                <w:color w:val="000000"/>
                <w:sz w:val="16"/>
                <w:szCs w:val="16"/>
                <w:lang w:eastAsia="es-ES"/>
              </w:rPr>
            </w:pPr>
          </w:p>
        </w:tc>
        <w:tc>
          <w:tcPr>
            <w:tcW w:w="1300" w:type="dxa"/>
            <w:tcBorders>
              <w:top w:val="nil"/>
              <w:left w:val="nil"/>
              <w:bottom w:val="dashed" w:sz="4" w:space="0" w:color="auto"/>
              <w:right w:val="dashed" w:sz="4" w:space="0" w:color="auto"/>
            </w:tcBorders>
            <w:shd w:val="clear" w:color="000000" w:fill="C0C0C0"/>
            <w:noWrap/>
            <w:vAlign w:val="center"/>
            <w:hideMark/>
          </w:tcPr>
          <w:p w14:paraId="7723CD55"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LARGO </w:t>
            </w:r>
          </w:p>
        </w:tc>
        <w:tc>
          <w:tcPr>
            <w:tcW w:w="1300" w:type="dxa"/>
            <w:tcBorders>
              <w:top w:val="nil"/>
              <w:left w:val="nil"/>
              <w:bottom w:val="dashed" w:sz="4" w:space="0" w:color="auto"/>
              <w:right w:val="dashed" w:sz="4" w:space="0" w:color="auto"/>
            </w:tcBorders>
            <w:shd w:val="clear" w:color="000000" w:fill="C0C0C0"/>
            <w:noWrap/>
            <w:vAlign w:val="center"/>
            <w:hideMark/>
          </w:tcPr>
          <w:p w14:paraId="33892C6B"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ANCHO </w:t>
            </w:r>
          </w:p>
        </w:tc>
        <w:tc>
          <w:tcPr>
            <w:tcW w:w="1300" w:type="dxa"/>
            <w:tcBorders>
              <w:top w:val="nil"/>
              <w:left w:val="nil"/>
              <w:bottom w:val="dashed" w:sz="4" w:space="0" w:color="auto"/>
              <w:right w:val="dashed" w:sz="4" w:space="0" w:color="auto"/>
            </w:tcBorders>
            <w:shd w:val="clear" w:color="000000" w:fill="C0C0C0"/>
            <w:noWrap/>
            <w:vAlign w:val="center"/>
            <w:hideMark/>
          </w:tcPr>
          <w:p w14:paraId="3079C623"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AREA </w:t>
            </w:r>
          </w:p>
        </w:tc>
        <w:tc>
          <w:tcPr>
            <w:tcW w:w="1300" w:type="dxa"/>
            <w:tcBorders>
              <w:top w:val="nil"/>
              <w:left w:val="nil"/>
              <w:bottom w:val="dashed" w:sz="4" w:space="0" w:color="auto"/>
              <w:right w:val="dashed" w:sz="4" w:space="0" w:color="auto"/>
            </w:tcBorders>
            <w:shd w:val="clear" w:color="000000" w:fill="C0C0C0"/>
            <w:vAlign w:val="center"/>
            <w:hideMark/>
          </w:tcPr>
          <w:p w14:paraId="4AB2E835"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VOL </w:t>
            </w:r>
          </w:p>
        </w:tc>
        <w:tc>
          <w:tcPr>
            <w:tcW w:w="1300" w:type="dxa"/>
            <w:vMerge/>
            <w:tcBorders>
              <w:top w:val="dashed" w:sz="4" w:space="0" w:color="auto"/>
              <w:left w:val="dashed" w:sz="4" w:space="0" w:color="auto"/>
              <w:bottom w:val="dashed" w:sz="4" w:space="0" w:color="auto"/>
              <w:right w:val="dashed" w:sz="4" w:space="0" w:color="auto"/>
            </w:tcBorders>
            <w:vAlign w:val="center"/>
            <w:hideMark/>
          </w:tcPr>
          <w:p w14:paraId="4C831BA2" w14:textId="77777777" w:rsidR="005909CC" w:rsidRPr="005909CC" w:rsidRDefault="005909CC" w:rsidP="005909CC">
            <w:pPr>
              <w:spacing w:after="0" w:line="240" w:lineRule="auto"/>
              <w:jc w:val="left"/>
              <w:rPr>
                <w:rFonts w:ascii="Avenir Next LT Pro" w:hAnsi="Avenir Next LT Pro"/>
                <w:b/>
                <w:bCs/>
                <w:color w:val="000000"/>
                <w:sz w:val="16"/>
                <w:szCs w:val="16"/>
                <w:lang w:eastAsia="es-ES"/>
              </w:rPr>
            </w:pPr>
          </w:p>
        </w:tc>
        <w:tc>
          <w:tcPr>
            <w:tcW w:w="1300" w:type="dxa"/>
            <w:vMerge/>
            <w:tcBorders>
              <w:top w:val="dashed" w:sz="4" w:space="0" w:color="auto"/>
              <w:left w:val="dashed" w:sz="4" w:space="0" w:color="auto"/>
              <w:bottom w:val="dashed" w:sz="4" w:space="0" w:color="auto"/>
              <w:right w:val="dashed" w:sz="4" w:space="0" w:color="auto"/>
            </w:tcBorders>
            <w:vAlign w:val="center"/>
            <w:hideMark/>
          </w:tcPr>
          <w:p w14:paraId="5CC802A5" w14:textId="77777777" w:rsidR="005909CC" w:rsidRPr="005909CC" w:rsidRDefault="005909CC" w:rsidP="005909CC">
            <w:pPr>
              <w:spacing w:after="0" w:line="240" w:lineRule="auto"/>
              <w:jc w:val="left"/>
              <w:rPr>
                <w:rFonts w:ascii="Avenir Next LT Pro" w:hAnsi="Avenir Next LT Pro"/>
                <w:b/>
                <w:bCs/>
                <w:color w:val="000000"/>
                <w:sz w:val="16"/>
                <w:szCs w:val="16"/>
                <w:lang w:eastAsia="es-ES"/>
              </w:rPr>
            </w:pPr>
          </w:p>
        </w:tc>
      </w:tr>
      <w:tr w:rsidR="005909CC" w:rsidRPr="005909CC" w14:paraId="76A5755B" w14:textId="77777777" w:rsidTr="005909CC">
        <w:trPr>
          <w:trHeight w:val="300"/>
        </w:trPr>
        <w:tc>
          <w:tcPr>
            <w:tcW w:w="9100" w:type="dxa"/>
            <w:gridSpan w:val="7"/>
            <w:tcBorders>
              <w:top w:val="dashed" w:sz="4" w:space="0" w:color="auto"/>
              <w:left w:val="dashed" w:sz="4" w:space="0" w:color="auto"/>
              <w:bottom w:val="dashed" w:sz="4" w:space="0" w:color="auto"/>
              <w:right w:val="dashed" w:sz="4" w:space="0" w:color="000000"/>
            </w:tcBorders>
            <w:vAlign w:val="center"/>
            <w:hideMark/>
          </w:tcPr>
          <w:p w14:paraId="106B1230"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CALLE 18 ENTRE CARRERA 17 Y 17A </w:t>
            </w:r>
          </w:p>
        </w:tc>
      </w:tr>
      <w:tr w:rsidR="005909CC" w:rsidRPr="005909CC" w14:paraId="168CD7B9" w14:textId="77777777" w:rsidTr="005909CC">
        <w:trPr>
          <w:trHeight w:val="300"/>
        </w:trPr>
        <w:tc>
          <w:tcPr>
            <w:tcW w:w="1300" w:type="dxa"/>
            <w:tcBorders>
              <w:top w:val="nil"/>
              <w:left w:val="dashed" w:sz="4" w:space="0" w:color="auto"/>
              <w:bottom w:val="dashed" w:sz="4" w:space="0" w:color="auto"/>
              <w:right w:val="dashed" w:sz="4" w:space="0" w:color="auto"/>
            </w:tcBorders>
            <w:vAlign w:val="center"/>
            <w:hideMark/>
          </w:tcPr>
          <w:p w14:paraId="44941BED"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SEPARADOR </w:t>
            </w:r>
          </w:p>
        </w:tc>
        <w:tc>
          <w:tcPr>
            <w:tcW w:w="1300" w:type="dxa"/>
            <w:tcBorders>
              <w:top w:val="nil"/>
              <w:left w:val="nil"/>
              <w:bottom w:val="dashed" w:sz="4" w:space="0" w:color="auto"/>
              <w:right w:val="dashed" w:sz="4" w:space="0" w:color="auto"/>
            </w:tcBorders>
            <w:vAlign w:val="center"/>
            <w:hideMark/>
          </w:tcPr>
          <w:p w14:paraId="0100267F"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7DD18FFA"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6B8D72B7"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xml:space="preserve"> 86,00 </w:t>
            </w:r>
          </w:p>
        </w:tc>
        <w:tc>
          <w:tcPr>
            <w:tcW w:w="1300" w:type="dxa"/>
            <w:tcBorders>
              <w:top w:val="nil"/>
              <w:left w:val="nil"/>
              <w:bottom w:val="dashed" w:sz="4" w:space="0" w:color="auto"/>
              <w:right w:val="dashed" w:sz="4" w:space="0" w:color="auto"/>
            </w:tcBorders>
            <w:vAlign w:val="center"/>
            <w:hideMark/>
          </w:tcPr>
          <w:p w14:paraId="2C76B677"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6142C0EE"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58F05229"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86,00 M2</w:t>
            </w:r>
          </w:p>
        </w:tc>
      </w:tr>
      <w:tr w:rsidR="005909CC" w:rsidRPr="005909CC" w14:paraId="11D7AE9E" w14:textId="77777777" w:rsidTr="005909CC">
        <w:trPr>
          <w:trHeight w:val="300"/>
        </w:trPr>
        <w:tc>
          <w:tcPr>
            <w:tcW w:w="9100" w:type="dxa"/>
            <w:gridSpan w:val="7"/>
            <w:tcBorders>
              <w:top w:val="dashed" w:sz="4" w:space="0" w:color="auto"/>
              <w:left w:val="dashed" w:sz="4" w:space="0" w:color="auto"/>
              <w:bottom w:val="dashed" w:sz="4" w:space="0" w:color="auto"/>
              <w:right w:val="dashed" w:sz="4" w:space="0" w:color="000000"/>
            </w:tcBorders>
            <w:vAlign w:val="center"/>
            <w:hideMark/>
          </w:tcPr>
          <w:p w14:paraId="343C8C1B"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CALLE 18 ENTRE CARRERA 17A Y 18 </w:t>
            </w:r>
          </w:p>
        </w:tc>
      </w:tr>
      <w:tr w:rsidR="005909CC" w:rsidRPr="005909CC" w14:paraId="7FEB4BE9" w14:textId="77777777" w:rsidTr="005909CC">
        <w:trPr>
          <w:trHeight w:val="300"/>
        </w:trPr>
        <w:tc>
          <w:tcPr>
            <w:tcW w:w="1300" w:type="dxa"/>
            <w:tcBorders>
              <w:top w:val="nil"/>
              <w:left w:val="dashed" w:sz="4" w:space="0" w:color="auto"/>
              <w:bottom w:val="dashed" w:sz="4" w:space="0" w:color="auto"/>
              <w:right w:val="dashed" w:sz="4" w:space="0" w:color="auto"/>
            </w:tcBorders>
            <w:vAlign w:val="center"/>
            <w:hideMark/>
          </w:tcPr>
          <w:p w14:paraId="1A52AFD4"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SEPARADOR </w:t>
            </w:r>
          </w:p>
        </w:tc>
        <w:tc>
          <w:tcPr>
            <w:tcW w:w="1300" w:type="dxa"/>
            <w:tcBorders>
              <w:top w:val="nil"/>
              <w:left w:val="nil"/>
              <w:bottom w:val="dashed" w:sz="4" w:space="0" w:color="auto"/>
              <w:right w:val="dashed" w:sz="4" w:space="0" w:color="auto"/>
            </w:tcBorders>
            <w:vAlign w:val="center"/>
            <w:hideMark/>
          </w:tcPr>
          <w:p w14:paraId="713015FB"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5CC82057"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048D81A6"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xml:space="preserve"> 115,00 </w:t>
            </w:r>
          </w:p>
        </w:tc>
        <w:tc>
          <w:tcPr>
            <w:tcW w:w="1300" w:type="dxa"/>
            <w:tcBorders>
              <w:top w:val="nil"/>
              <w:left w:val="nil"/>
              <w:bottom w:val="dashed" w:sz="4" w:space="0" w:color="auto"/>
              <w:right w:val="dashed" w:sz="4" w:space="0" w:color="auto"/>
            </w:tcBorders>
            <w:vAlign w:val="center"/>
            <w:hideMark/>
          </w:tcPr>
          <w:p w14:paraId="43B38131"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586FFE01"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5B7057F5"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115,00 M2</w:t>
            </w:r>
          </w:p>
        </w:tc>
      </w:tr>
      <w:tr w:rsidR="005909CC" w:rsidRPr="005909CC" w14:paraId="30B97AD3" w14:textId="77777777" w:rsidTr="005909CC">
        <w:trPr>
          <w:trHeight w:val="300"/>
        </w:trPr>
        <w:tc>
          <w:tcPr>
            <w:tcW w:w="9100" w:type="dxa"/>
            <w:gridSpan w:val="7"/>
            <w:tcBorders>
              <w:top w:val="dashed" w:sz="4" w:space="0" w:color="auto"/>
              <w:left w:val="dashed" w:sz="4" w:space="0" w:color="auto"/>
              <w:bottom w:val="dashed" w:sz="4" w:space="0" w:color="auto"/>
              <w:right w:val="dashed" w:sz="4" w:space="0" w:color="000000"/>
            </w:tcBorders>
            <w:vAlign w:val="center"/>
            <w:hideMark/>
          </w:tcPr>
          <w:p w14:paraId="00CC17CB"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CALLE 18 ENTRE CARRERA 18 Y 19 </w:t>
            </w:r>
          </w:p>
        </w:tc>
      </w:tr>
      <w:tr w:rsidR="005909CC" w:rsidRPr="005909CC" w14:paraId="2AB021B0" w14:textId="77777777" w:rsidTr="005909CC">
        <w:trPr>
          <w:trHeight w:val="300"/>
        </w:trPr>
        <w:tc>
          <w:tcPr>
            <w:tcW w:w="1300" w:type="dxa"/>
            <w:tcBorders>
              <w:top w:val="nil"/>
              <w:left w:val="dashed" w:sz="4" w:space="0" w:color="auto"/>
              <w:bottom w:val="dashed" w:sz="4" w:space="0" w:color="auto"/>
              <w:right w:val="dashed" w:sz="4" w:space="0" w:color="auto"/>
            </w:tcBorders>
            <w:vAlign w:val="center"/>
            <w:hideMark/>
          </w:tcPr>
          <w:p w14:paraId="56A9AD58"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SEPARADOR </w:t>
            </w:r>
          </w:p>
        </w:tc>
        <w:tc>
          <w:tcPr>
            <w:tcW w:w="1300" w:type="dxa"/>
            <w:tcBorders>
              <w:top w:val="nil"/>
              <w:left w:val="nil"/>
              <w:bottom w:val="dashed" w:sz="4" w:space="0" w:color="auto"/>
              <w:right w:val="dashed" w:sz="4" w:space="0" w:color="auto"/>
            </w:tcBorders>
            <w:vAlign w:val="center"/>
            <w:hideMark/>
          </w:tcPr>
          <w:p w14:paraId="466BF341"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365FE486"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17CEAF57"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xml:space="preserve"> 242,00 </w:t>
            </w:r>
          </w:p>
        </w:tc>
        <w:tc>
          <w:tcPr>
            <w:tcW w:w="1300" w:type="dxa"/>
            <w:tcBorders>
              <w:top w:val="nil"/>
              <w:left w:val="nil"/>
              <w:bottom w:val="dashed" w:sz="4" w:space="0" w:color="auto"/>
              <w:right w:val="dashed" w:sz="4" w:space="0" w:color="auto"/>
            </w:tcBorders>
            <w:vAlign w:val="center"/>
            <w:hideMark/>
          </w:tcPr>
          <w:p w14:paraId="6F295B18"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2098944B"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187DBC5E"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242,00 M2</w:t>
            </w:r>
          </w:p>
        </w:tc>
      </w:tr>
      <w:tr w:rsidR="005909CC" w:rsidRPr="005909CC" w14:paraId="76B53FE5" w14:textId="77777777" w:rsidTr="005909CC">
        <w:trPr>
          <w:trHeight w:val="300"/>
        </w:trPr>
        <w:tc>
          <w:tcPr>
            <w:tcW w:w="9100" w:type="dxa"/>
            <w:gridSpan w:val="7"/>
            <w:tcBorders>
              <w:top w:val="dashed" w:sz="4" w:space="0" w:color="auto"/>
              <w:left w:val="dashed" w:sz="4" w:space="0" w:color="auto"/>
              <w:bottom w:val="dashed" w:sz="4" w:space="0" w:color="auto"/>
              <w:right w:val="dashed" w:sz="4" w:space="0" w:color="000000"/>
            </w:tcBorders>
            <w:vAlign w:val="center"/>
            <w:hideMark/>
          </w:tcPr>
          <w:p w14:paraId="420937FA"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CALLE 18 ENTRE CARRERA 19 Y 20 </w:t>
            </w:r>
          </w:p>
        </w:tc>
      </w:tr>
      <w:tr w:rsidR="005909CC" w:rsidRPr="005909CC" w14:paraId="45C96A03" w14:textId="77777777" w:rsidTr="005909CC">
        <w:trPr>
          <w:trHeight w:val="300"/>
        </w:trPr>
        <w:tc>
          <w:tcPr>
            <w:tcW w:w="1300" w:type="dxa"/>
            <w:tcBorders>
              <w:top w:val="nil"/>
              <w:left w:val="dashed" w:sz="4" w:space="0" w:color="auto"/>
              <w:bottom w:val="dashed" w:sz="4" w:space="0" w:color="auto"/>
              <w:right w:val="dashed" w:sz="4" w:space="0" w:color="auto"/>
            </w:tcBorders>
            <w:vAlign w:val="center"/>
            <w:hideMark/>
          </w:tcPr>
          <w:p w14:paraId="2261185F" w14:textId="77777777" w:rsidR="005909CC" w:rsidRPr="005909CC" w:rsidRDefault="005909CC" w:rsidP="005909CC">
            <w:pPr>
              <w:spacing w:after="0" w:line="240" w:lineRule="auto"/>
              <w:jc w:val="center"/>
              <w:rPr>
                <w:rFonts w:ascii="Avenir Next LT Pro" w:hAnsi="Avenir Next LT Pro"/>
                <w:b/>
                <w:bCs/>
                <w:color w:val="000000"/>
                <w:sz w:val="16"/>
                <w:szCs w:val="16"/>
                <w:lang w:eastAsia="es-ES"/>
              </w:rPr>
            </w:pPr>
            <w:r w:rsidRPr="005909CC">
              <w:rPr>
                <w:rFonts w:ascii="Avenir Next LT Pro" w:hAnsi="Avenir Next LT Pro"/>
                <w:b/>
                <w:bCs/>
                <w:color w:val="000000"/>
                <w:sz w:val="16"/>
                <w:szCs w:val="16"/>
                <w:lang w:eastAsia="es-ES"/>
              </w:rPr>
              <w:t xml:space="preserve"> SEPARADOR </w:t>
            </w:r>
          </w:p>
        </w:tc>
        <w:tc>
          <w:tcPr>
            <w:tcW w:w="1300" w:type="dxa"/>
            <w:tcBorders>
              <w:top w:val="nil"/>
              <w:left w:val="nil"/>
              <w:bottom w:val="dashed" w:sz="4" w:space="0" w:color="auto"/>
              <w:right w:val="dashed" w:sz="4" w:space="0" w:color="auto"/>
            </w:tcBorders>
            <w:vAlign w:val="center"/>
            <w:hideMark/>
          </w:tcPr>
          <w:p w14:paraId="01F0C8CF"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0D546DF1"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7B0A67A1"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xml:space="preserve"> 128,00 </w:t>
            </w:r>
          </w:p>
        </w:tc>
        <w:tc>
          <w:tcPr>
            <w:tcW w:w="1300" w:type="dxa"/>
            <w:tcBorders>
              <w:top w:val="nil"/>
              <w:left w:val="nil"/>
              <w:bottom w:val="dashed" w:sz="4" w:space="0" w:color="auto"/>
              <w:right w:val="dashed" w:sz="4" w:space="0" w:color="auto"/>
            </w:tcBorders>
            <w:vAlign w:val="center"/>
            <w:hideMark/>
          </w:tcPr>
          <w:p w14:paraId="59367B58"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1A26D73B"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 </w:t>
            </w:r>
          </w:p>
        </w:tc>
        <w:tc>
          <w:tcPr>
            <w:tcW w:w="1300" w:type="dxa"/>
            <w:tcBorders>
              <w:top w:val="nil"/>
              <w:left w:val="nil"/>
              <w:bottom w:val="dashed" w:sz="4" w:space="0" w:color="auto"/>
              <w:right w:val="dashed" w:sz="4" w:space="0" w:color="auto"/>
            </w:tcBorders>
            <w:vAlign w:val="center"/>
            <w:hideMark/>
          </w:tcPr>
          <w:p w14:paraId="5F1BBA5D" w14:textId="77777777" w:rsidR="005909CC" w:rsidRPr="005909CC" w:rsidRDefault="005909CC" w:rsidP="005909CC">
            <w:pPr>
              <w:spacing w:after="0" w:line="240" w:lineRule="auto"/>
              <w:jc w:val="center"/>
              <w:rPr>
                <w:rFonts w:ascii="Avenir Next LT Pro" w:hAnsi="Avenir Next LT Pro"/>
                <w:color w:val="000000"/>
                <w:sz w:val="16"/>
                <w:szCs w:val="16"/>
                <w:lang w:eastAsia="es-ES"/>
              </w:rPr>
            </w:pPr>
            <w:r w:rsidRPr="005909CC">
              <w:rPr>
                <w:rFonts w:ascii="Avenir Next LT Pro" w:hAnsi="Avenir Next LT Pro"/>
                <w:color w:val="000000"/>
                <w:sz w:val="16"/>
                <w:szCs w:val="16"/>
                <w:lang w:eastAsia="es-ES"/>
              </w:rPr>
              <w:t>128,00 M2</w:t>
            </w:r>
          </w:p>
        </w:tc>
      </w:tr>
    </w:tbl>
    <w:p w14:paraId="1721F20A" w14:textId="77777777" w:rsidR="00C45148" w:rsidRDefault="00C45148" w:rsidP="00C45148">
      <w:pPr>
        <w:ind w:left="720"/>
        <w:rPr>
          <w:b/>
          <w:color w:val="000000" w:themeColor="text1"/>
          <w:lang w:val="es-ES"/>
        </w:rPr>
      </w:pPr>
    </w:p>
    <w:p w14:paraId="75386FD5" w14:textId="77777777" w:rsidR="005909CC" w:rsidRDefault="005909CC" w:rsidP="005909CC">
      <w:pPr>
        <w:spacing w:after="0" w:line="240" w:lineRule="auto"/>
        <w:rPr>
          <w:rFonts w:ascii="Avenir Next LT Pro" w:hAnsi="Avenir Next LT Pro" w:cs="Arial"/>
          <w:b/>
          <w:bCs/>
          <w:color w:val="000000"/>
          <w:sz w:val="18"/>
          <w:szCs w:val="18"/>
          <w:lang w:eastAsia="es-ES"/>
        </w:rPr>
      </w:pPr>
      <w:r w:rsidRPr="005909CC">
        <w:rPr>
          <w:rFonts w:ascii="Avenir Next LT Pro" w:hAnsi="Avenir Next LT Pro" w:cs="Arial"/>
          <w:b/>
          <w:bCs/>
          <w:color w:val="000000"/>
          <w:sz w:val="18"/>
          <w:szCs w:val="18"/>
          <w:lang w:eastAsia="es-ES"/>
        </w:rPr>
        <w:t xml:space="preserve">DEMOLICION EN BORDILLOS DE CONCRETO </w:t>
      </w:r>
    </w:p>
    <w:p w14:paraId="3105A05E" w14:textId="77777777" w:rsidR="005909CC" w:rsidRPr="005909CC" w:rsidRDefault="005909CC" w:rsidP="005909CC">
      <w:pPr>
        <w:spacing w:after="0" w:line="240" w:lineRule="auto"/>
        <w:rPr>
          <w:rFonts w:ascii="Avenir Next LT Pro" w:hAnsi="Avenir Next LT Pro" w:cs="Arial"/>
          <w:b/>
          <w:bCs/>
          <w:color w:val="000000"/>
          <w:sz w:val="18"/>
          <w:szCs w:val="18"/>
          <w:lang w:eastAsia="es-ES"/>
        </w:rPr>
      </w:pPr>
    </w:p>
    <w:p w14:paraId="5AF4C1F7" w14:textId="3184FA02" w:rsidR="005909CC" w:rsidRDefault="005909CC" w:rsidP="00C45148">
      <w:pPr>
        <w:ind w:left="720"/>
        <w:rPr>
          <w:b/>
          <w:color w:val="000000" w:themeColor="text1"/>
          <w:lang w:val="es-ES"/>
        </w:rPr>
      </w:pPr>
      <w:r>
        <w:rPr>
          <w:noProof/>
          <w:lang w:val="es-ES" w:eastAsia="es-ES"/>
        </w:rPr>
        <w:lastRenderedPageBreak/>
        <w:drawing>
          <wp:inline distT="0" distB="0" distL="0" distR="0" wp14:anchorId="5577FBF0" wp14:editId="024520BD">
            <wp:extent cx="3928533" cy="2175510"/>
            <wp:effectExtent l="0" t="0" r="8890" b="8890"/>
            <wp:docPr id="57589"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9" name="Imagen 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29299" cy="2175934"/>
                    </a:xfrm>
                    <a:prstGeom prst="rect">
                      <a:avLst/>
                    </a:prstGeom>
                    <a:noFill/>
                    <a:ln>
                      <a:noFill/>
                    </a:ln>
                  </pic:spPr>
                </pic:pic>
              </a:graphicData>
            </a:graphic>
          </wp:inline>
        </w:drawing>
      </w:r>
    </w:p>
    <w:p w14:paraId="11273093" w14:textId="0E75C4DF" w:rsidR="005909CC" w:rsidRDefault="005909CC" w:rsidP="00C45148">
      <w:pPr>
        <w:ind w:left="720"/>
        <w:rPr>
          <w:b/>
          <w:color w:val="000000" w:themeColor="text1"/>
          <w:lang w:val="es-ES"/>
        </w:rPr>
      </w:pPr>
      <w:r>
        <w:rPr>
          <w:b/>
          <w:noProof/>
          <w:color w:val="000000" w:themeColor="text1"/>
          <w:lang w:val="es-ES" w:eastAsia="es-ES"/>
        </w:rPr>
        <w:drawing>
          <wp:inline distT="0" distB="0" distL="0" distR="0" wp14:anchorId="0DC17A76" wp14:editId="4167A91C">
            <wp:extent cx="5105400" cy="1336567"/>
            <wp:effectExtent l="0" t="0" r="0" b="1016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07253" cy="1337052"/>
                    </a:xfrm>
                    <a:prstGeom prst="rect">
                      <a:avLst/>
                    </a:prstGeom>
                    <a:noFill/>
                    <a:ln>
                      <a:noFill/>
                    </a:ln>
                  </pic:spPr>
                </pic:pic>
              </a:graphicData>
            </a:graphic>
          </wp:inline>
        </w:drawing>
      </w:r>
    </w:p>
    <w:p w14:paraId="427F119E" w14:textId="77777777" w:rsidR="005909CC" w:rsidRDefault="00B3725C" w:rsidP="005909CC">
      <w:pPr>
        <w:rPr>
          <w:b/>
          <w:color w:val="000000" w:themeColor="text1"/>
          <w:szCs w:val="20"/>
          <w:lang w:val="es-ES"/>
        </w:rPr>
      </w:pPr>
      <w:r w:rsidRPr="005909CC">
        <w:rPr>
          <w:b/>
          <w:color w:val="000000" w:themeColor="text1"/>
          <w:szCs w:val="20"/>
          <w:lang w:val="es-ES"/>
        </w:rPr>
        <w:t xml:space="preserve"> </w:t>
      </w:r>
    </w:p>
    <w:p w14:paraId="05C3C397" w14:textId="1FD3ABFF" w:rsidR="005909CC" w:rsidRPr="005909CC" w:rsidRDefault="005909CC" w:rsidP="005909CC">
      <w:pPr>
        <w:rPr>
          <w:rFonts w:ascii="Avenir Next LT Pro" w:hAnsi="Avenir Next LT Pro" w:cs="Arial"/>
          <w:b/>
          <w:bCs/>
          <w:color w:val="000000"/>
          <w:szCs w:val="20"/>
          <w:lang w:eastAsia="es-ES"/>
        </w:rPr>
      </w:pPr>
      <w:proofErr w:type="gramStart"/>
      <w:r w:rsidRPr="005909CC">
        <w:rPr>
          <w:rFonts w:ascii="Avenir Next LT Pro" w:hAnsi="Avenir Next LT Pro" w:cs="Arial"/>
          <w:b/>
          <w:bCs/>
          <w:color w:val="000000"/>
          <w:szCs w:val="20"/>
          <w:lang w:eastAsia="es-ES"/>
        </w:rPr>
        <w:t>DEMOLICIÓN  PISO</w:t>
      </w:r>
      <w:proofErr w:type="gramEnd"/>
      <w:r w:rsidRPr="005909CC">
        <w:rPr>
          <w:rFonts w:ascii="Avenir Next LT Pro" w:hAnsi="Avenir Next LT Pro" w:cs="Arial"/>
          <w:b/>
          <w:bCs/>
          <w:color w:val="000000"/>
          <w:szCs w:val="20"/>
          <w:lang w:eastAsia="es-ES"/>
        </w:rPr>
        <w:t xml:space="preserve"> ESPESOR HASTA .10 </w:t>
      </w:r>
    </w:p>
    <w:p w14:paraId="6C055C4B" w14:textId="006061D5" w:rsidR="00E13D4F" w:rsidRDefault="005909CC" w:rsidP="00C45148">
      <w:pPr>
        <w:ind w:left="720"/>
        <w:rPr>
          <w:b/>
          <w:color w:val="000000" w:themeColor="text1"/>
          <w:lang w:val="es-ES"/>
        </w:rPr>
      </w:pPr>
      <w:r>
        <w:rPr>
          <w:b/>
          <w:noProof/>
          <w:color w:val="000000" w:themeColor="text1"/>
          <w:lang w:val="es-ES" w:eastAsia="es-ES"/>
        </w:rPr>
        <w:drawing>
          <wp:inline distT="0" distB="0" distL="0" distR="0" wp14:anchorId="25B8C00E" wp14:editId="0F5E6CE3">
            <wp:extent cx="4919133" cy="1441450"/>
            <wp:effectExtent l="0" t="0" r="8890" b="6350"/>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20385" cy="1441817"/>
                    </a:xfrm>
                    <a:prstGeom prst="rect">
                      <a:avLst/>
                    </a:prstGeom>
                    <a:noFill/>
                    <a:ln>
                      <a:noFill/>
                    </a:ln>
                  </pic:spPr>
                </pic:pic>
              </a:graphicData>
            </a:graphic>
          </wp:inline>
        </w:drawing>
      </w:r>
    </w:p>
    <w:p w14:paraId="56EC9BE0" w14:textId="77777777" w:rsidR="005909CC" w:rsidRDefault="005909CC" w:rsidP="005909CC">
      <w:pPr>
        <w:spacing w:after="0" w:line="240" w:lineRule="auto"/>
        <w:rPr>
          <w:rFonts w:ascii="Avenir Next LT Pro" w:hAnsi="Avenir Next LT Pro" w:cs="Arial"/>
          <w:b/>
          <w:bCs/>
          <w:color w:val="000000"/>
          <w:sz w:val="18"/>
          <w:szCs w:val="18"/>
          <w:lang w:eastAsia="es-ES"/>
        </w:rPr>
      </w:pPr>
    </w:p>
    <w:p w14:paraId="4E24B950" w14:textId="77777777" w:rsidR="005909CC" w:rsidRDefault="005909CC" w:rsidP="005909CC">
      <w:pPr>
        <w:spacing w:after="0" w:line="240" w:lineRule="auto"/>
        <w:rPr>
          <w:rFonts w:ascii="Avenir Next LT Pro" w:hAnsi="Avenir Next LT Pro" w:cs="Arial"/>
          <w:bCs/>
          <w:color w:val="000000"/>
          <w:sz w:val="18"/>
          <w:szCs w:val="18"/>
          <w:lang w:eastAsia="es-ES"/>
        </w:rPr>
      </w:pPr>
    </w:p>
    <w:p w14:paraId="791FE04B" w14:textId="77777777" w:rsidR="005909CC" w:rsidRDefault="005909CC" w:rsidP="005909CC">
      <w:pPr>
        <w:spacing w:after="0" w:line="240" w:lineRule="auto"/>
        <w:rPr>
          <w:rFonts w:ascii="Avenir Next LT Pro" w:hAnsi="Avenir Next LT Pro" w:cs="Arial"/>
          <w:bCs/>
          <w:color w:val="000000"/>
          <w:sz w:val="18"/>
          <w:szCs w:val="18"/>
          <w:lang w:eastAsia="es-ES"/>
        </w:rPr>
      </w:pPr>
      <w:r w:rsidRPr="005909CC">
        <w:rPr>
          <w:rFonts w:ascii="Avenir Next LT Pro" w:hAnsi="Avenir Next LT Pro" w:cs="Arial"/>
          <w:bCs/>
          <w:color w:val="000000"/>
          <w:sz w:val="18"/>
          <w:szCs w:val="18"/>
          <w:lang w:eastAsia="es-ES"/>
        </w:rPr>
        <w:t xml:space="preserve">RETIRO Y TRANSPORTE DE </w:t>
      </w:r>
      <w:proofErr w:type="gramStart"/>
      <w:r w:rsidRPr="005909CC">
        <w:rPr>
          <w:rFonts w:ascii="Avenir Next LT Pro" w:hAnsi="Avenir Next LT Pro" w:cs="Arial"/>
          <w:bCs/>
          <w:color w:val="000000"/>
          <w:sz w:val="18"/>
          <w:szCs w:val="18"/>
          <w:lang w:eastAsia="es-ES"/>
        </w:rPr>
        <w:t>MATERIAL  SOBRANTE</w:t>
      </w:r>
      <w:proofErr w:type="gramEnd"/>
      <w:r w:rsidRPr="005909CC">
        <w:rPr>
          <w:rFonts w:ascii="Avenir Next LT Pro" w:hAnsi="Avenir Next LT Pro" w:cs="Arial"/>
          <w:bCs/>
          <w:color w:val="000000"/>
          <w:sz w:val="18"/>
          <w:szCs w:val="18"/>
          <w:lang w:eastAsia="es-ES"/>
        </w:rPr>
        <w:t xml:space="preserve"> DE DEMOLICIONES Y EXCAVACIONES - CARGUE MECANICO - HASTA 10KM </w:t>
      </w:r>
    </w:p>
    <w:p w14:paraId="71E62334" w14:textId="77777777" w:rsidR="005909CC" w:rsidRDefault="005909CC" w:rsidP="005909CC">
      <w:pPr>
        <w:spacing w:after="0" w:line="240" w:lineRule="auto"/>
        <w:rPr>
          <w:rFonts w:ascii="Avenir Next LT Pro" w:hAnsi="Avenir Next LT Pro" w:cs="Arial"/>
          <w:bCs/>
          <w:color w:val="000000"/>
          <w:sz w:val="18"/>
          <w:szCs w:val="18"/>
          <w:lang w:eastAsia="es-ES"/>
        </w:rPr>
      </w:pPr>
    </w:p>
    <w:p w14:paraId="24E1665F" w14:textId="14028EE3" w:rsidR="005909CC" w:rsidRDefault="005909CC" w:rsidP="005909CC">
      <w:pPr>
        <w:spacing w:after="0" w:line="240" w:lineRule="auto"/>
        <w:rPr>
          <w:rFonts w:ascii="Avenir Next LT Pro" w:hAnsi="Avenir Next LT Pro" w:cs="Arial"/>
          <w:bCs/>
          <w:color w:val="000000"/>
          <w:sz w:val="18"/>
          <w:szCs w:val="18"/>
          <w:lang w:eastAsia="es-ES"/>
        </w:rPr>
      </w:pPr>
      <w:r>
        <w:rPr>
          <w:rFonts w:ascii="Avenir Next LT Pro" w:hAnsi="Avenir Next LT Pro" w:cs="Arial"/>
          <w:bCs/>
          <w:noProof/>
          <w:color w:val="000000"/>
          <w:sz w:val="18"/>
          <w:szCs w:val="18"/>
          <w:lang w:val="es-ES" w:eastAsia="es-ES"/>
        </w:rPr>
        <w:drawing>
          <wp:inline distT="0" distB="0" distL="0" distR="0" wp14:anchorId="05950EB9" wp14:editId="42206DB5">
            <wp:extent cx="5689600" cy="982133"/>
            <wp:effectExtent l="0" t="0" r="0" b="8890"/>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91458" cy="982454"/>
                    </a:xfrm>
                    <a:prstGeom prst="rect">
                      <a:avLst/>
                    </a:prstGeom>
                    <a:noFill/>
                    <a:ln>
                      <a:noFill/>
                    </a:ln>
                  </pic:spPr>
                </pic:pic>
              </a:graphicData>
            </a:graphic>
          </wp:inline>
        </w:drawing>
      </w:r>
    </w:p>
    <w:p w14:paraId="76211450" w14:textId="77777777" w:rsidR="005909CC" w:rsidRDefault="005909CC" w:rsidP="005909CC">
      <w:pPr>
        <w:spacing w:after="0" w:line="240" w:lineRule="auto"/>
        <w:rPr>
          <w:rFonts w:ascii="Avenir Next LT Pro" w:hAnsi="Avenir Next LT Pro" w:cs="Arial"/>
          <w:bCs/>
          <w:color w:val="000000"/>
          <w:sz w:val="18"/>
          <w:szCs w:val="18"/>
          <w:lang w:eastAsia="es-ES"/>
        </w:rPr>
      </w:pPr>
    </w:p>
    <w:p w14:paraId="6E153E0A" w14:textId="77777777" w:rsidR="005909CC" w:rsidRDefault="005909CC" w:rsidP="005909CC">
      <w:pPr>
        <w:spacing w:after="0" w:line="240" w:lineRule="auto"/>
        <w:rPr>
          <w:rFonts w:ascii="Avenir Next LT Pro" w:hAnsi="Avenir Next LT Pro" w:cs="Arial"/>
          <w:bCs/>
          <w:color w:val="000000"/>
          <w:sz w:val="18"/>
          <w:szCs w:val="18"/>
          <w:lang w:eastAsia="es-ES"/>
        </w:rPr>
      </w:pPr>
    </w:p>
    <w:p w14:paraId="554B6ED4" w14:textId="77777777" w:rsidR="001C1690" w:rsidRPr="001C1690" w:rsidRDefault="001C1690" w:rsidP="001C1690">
      <w:pPr>
        <w:spacing w:after="0" w:line="240" w:lineRule="auto"/>
        <w:rPr>
          <w:rFonts w:ascii="Avenir Next LT Pro" w:hAnsi="Avenir Next LT Pro" w:cs="Arial"/>
          <w:bCs/>
          <w:color w:val="000000"/>
          <w:szCs w:val="20"/>
          <w:lang w:eastAsia="es-ES"/>
        </w:rPr>
      </w:pPr>
      <w:r w:rsidRPr="001C1690">
        <w:rPr>
          <w:rFonts w:ascii="Avenir Next LT Pro" w:hAnsi="Avenir Next LT Pro" w:cs="Arial"/>
          <w:bCs/>
          <w:color w:val="000000"/>
          <w:szCs w:val="20"/>
          <w:lang w:eastAsia="es-ES"/>
        </w:rPr>
        <w:t xml:space="preserve">CORTE PLACAS EN </w:t>
      </w:r>
      <w:proofErr w:type="gramStart"/>
      <w:r w:rsidRPr="001C1690">
        <w:rPr>
          <w:rFonts w:ascii="Avenir Next LT Pro" w:hAnsi="Avenir Next LT Pro" w:cs="Arial"/>
          <w:bCs/>
          <w:color w:val="000000"/>
          <w:szCs w:val="20"/>
          <w:lang w:eastAsia="es-ES"/>
        </w:rPr>
        <w:t>CONCRETO  ANDENES</w:t>
      </w:r>
      <w:proofErr w:type="gramEnd"/>
      <w:r w:rsidRPr="001C1690">
        <w:rPr>
          <w:rFonts w:ascii="Avenir Next LT Pro" w:hAnsi="Avenir Next LT Pro" w:cs="Arial"/>
          <w:bCs/>
          <w:color w:val="000000"/>
          <w:szCs w:val="20"/>
          <w:lang w:eastAsia="es-ES"/>
        </w:rPr>
        <w:t xml:space="preserve"> </w:t>
      </w:r>
    </w:p>
    <w:p w14:paraId="3FFA04F0" w14:textId="77777777" w:rsidR="005909CC" w:rsidRDefault="005909CC" w:rsidP="005909CC">
      <w:pPr>
        <w:spacing w:after="0" w:line="240" w:lineRule="auto"/>
        <w:rPr>
          <w:rFonts w:ascii="Avenir Next LT Pro" w:hAnsi="Avenir Next LT Pro" w:cs="Arial"/>
          <w:bCs/>
          <w:color w:val="000000"/>
          <w:sz w:val="18"/>
          <w:szCs w:val="18"/>
          <w:lang w:eastAsia="es-ES"/>
        </w:rPr>
      </w:pPr>
    </w:p>
    <w:p w14:paraId="49E79860" w14:textId="2C91C7C7" w:rsidR="001C1690" w:rsidRPr="005909CC" w:rsidRDefault="001C1690" w:rsidP="005909CC">
      <w:pPr>
        <w:spacing w:after="0" w:line="240" w:lineRule="auto"/>
        <w:rPr>
          <w:rFonts w:ascii="Avenir Next LT Pro" w:hAnsi="Avenir Next LT Pro" w:cs="Arial"/>
          <w:bCs/>
          <w:color w:val="000000"/>
          <w:sz w:val="18"/>
          <w:szCs w:val="18"/>
          <w:lang w:eastAsia="es-ES"/>
        </w:rPr>
      </w:pPr>
      <w:r>
        <w:rPr>
          <w:noProof/>
          <w:lang w:val="es-ES" w:eastAsia="es-ES"/>
        </w:rPr>
        <w:drawing>
          <wp:inline distT="0" distB="0" distL="0" distR="0" wp14:anchorId="6FA9E5BF" wp14:editId="104E35B2">
            <wp:extent cx="2607733" cy="1346200"/>
            <wp:effectExtent l="0" t="0" r="8890" b="0"/>
            <wp:docPr id="57610" name="Imagen 1" descr="CORTE DE PISO DE CONCRETO CON DI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10" name="Imagen 1" descr="CORTE DE PISO DE CONCRETO CON DISC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09488" cy="1347106"/>
                    </a:xfrm>
                    <a:prstGeom prst="rect">
                      <a:avLst/>
                    </a:prstGeom>
                    <a:noFill/>
                    <a:ln>
                      <a:noFill/>
                    </a:ln>
                  </pic:spPr>
                </pic:pic>
              </a:graphicData>
            </a:graphic>
          </wp:inline>
        </w:drawing>
      </w:r>
    </w:p>
    <w:p w14:paraId="167A2810" w14:textId="77777777" w:rsidR="005909CC" w:rsidRDefault="005909CC" w:rsidP="00C45148">
      <w:pPr>
        <w:ind w:left="720"/>
        <w:rPr>
          <w:b/>
          <w:color w:val="000000" w:themeColor="text1"/>
          <w:lang w:val="es-ES"/>
        </w:rPr>
      </w:pPr>
    </w:p>
    <w:p w14:paraId="2D6AB2E6" w14:textId="78AF3C66" w:rsidR="001C1690" w:rsidRDefault="001C1690" w:rsidP="002D03AD">
      <w:pPr>
        <w:ind w:left="720"/>
        <w:rPr>
          <w:b/>
          <w:color w:val="000000" w:themeColor="text1"/>
          <w:lang w:val="es-ES"/>
        </w:rPr>
      </w:pPr>
      <w:r>
        <w:rPr>
          <w:b/>
          <w:noProof/>
          <w:color w:val="000000" w:themeColor="text1"/>
          <w:lang w:val="es-ES" w:eastAsia="es-ES"/>
        </w:rPr>
        <w:drawing>
          <wp:inline distT="0" distB="0" distL="0" distR="0" wp14:anchorId="3BD40242" wp14:editId="4F44AD20">
            <wp:extent cx="5001627" cy="1126067"/>
            <wp:effectExtent l="0" t="0" r="2540" b="0"/>
            <wp:docPr id="1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05416" cy="1126920"/>
                    </a:xfrm>
                    <a:prstGeom prst="rect">
                      <a:avLst/>
                    </a:prstGeom>
                    <a:noFill/>
                    <a:ln>
                      <a:noFill/>
                    </a:ln>
                  </pic:spPr>
                </pic:pic>
              </a:graphicData>
            </a:graphic>
          </wp:inline>
        </w:drawing>
      </w:r>
    </w:p>
    <w:p w14:paraId="204C5920" w14:textId="77777777" w:rsidR="001C1690" w:rsidRPr="001C1690" w:rsidRDefault="001C1690" w:rsidP="001C1690">
      <w:pPr>
        <w:spacing w:after="0" w:line="240" w:lineRule="auto"/>
        <w:rPr>
          <w:rFonts w:ascii="Avenir Next LT Pro" w:hAnsi="Avenir Next LT Pro" w:cs="Arial"/>
          <w:bCs/>
          <w:color w:val="000000"/>
          <w:szCs w:val="20"/>
          <w:lang w:eastAsia="es-ES"/>
        </w:rPr>
      </w:pPr>
      <w:r w:rsidRPr="001C1690">
        <w:rPr>
          <w:rFonts w:ascii="Avenir Next LT Pro" w:hAnsi="Avenir Next LT Pro" w:cs="Arial"/>
          <w:bCs/>
          <w:color w:val="000000"/>
          <w:szCs w:val="20"/>
          <w:lang w:eastAsia="es-ES"/>
        </w:rPr>
        <w:t xml:space="preserve">EXCAVACIÓN MANUAL SIN RETIRO DE SOBRANTE </w:t>
      </w:r>
    </w:p>
    <w:p w14:paraId="11687B64" w14:textId="77777777" w:rsidR="001C1690" w:rsidRDefault="001C1690" w:rsidP="00C45148">
      <w:pPr>
        <w:ind w:left="720"/>
        <w:rPr>
          <w:b/>
          <w:color w:val="000000" w:themeColor="text1"/>
          <w:lang w:val="es-ES"/>
        </w:rPr>
      </w:pPr>
    </w:p>
    <w:p w14:paraId="715DEB48" w14:textId="356B26BA" w:rsidR="001C1690" w:rsidRDefault="001C1690" w:rsidP="001C1690">
      <w:pPr>
        <w:ind w:left="720"/>
        <w:jc w:val="center"/>
        <w:rPr>
          <w:b/>
          <w:color w:val="000000" w:themeColor="text1"/>
          <w:lang w:val="es-ES"/>
        </w:rPr>
      </w:pPr>
      <w:r>
        <w:rPr>
          <w:b/>
          <w:noProof/>
          <w:color w:val="000000" w:themeColor="text1"/>
          <w:lang w:val="es-ES" w:eastAsia="es-ES"/>
        </w:rPr>
        <w:drawing>
          <wp:inline distT="0" distB="0" distL="0" distR="0" wp14:anchorId="59D3FFB3" wp14:editId="24A65EE7">
            <wp:extent cx="4800600" cy="2082800"/>
            <wp:effectExtent l="0" t="0" r="0" b="0"/>
            <wp:docPr id="1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03626" cy="2084113"/>
                    </a:xfrm>
                    <a:prstGeom prst="rect">
                      <a:avLst/>
                    </a:prstGeom>
                    <a:noFill/>
                    <a:ln>
                      <a:noFill/>
                    </a:ln>
                  </pic:spPr>
                </pic:pic>
              </a:graphicData>
            </a:graphic>
          </wp:inline>
        </w:drawing>
      </w:r>
    </w:p>
    <w:p w14:paraId="18B27613" w14:textId="77777777" w:rsidR="001C1690" w:rsidRDefault="001C1690" w:rsidP="00C45148">
      <w:pPr>
        <w:ind w:left="720"/>
        <w:rPr>
          <w:b/>
          <w:color w:val="000000" w:themeColor="text1"/>
          <w:lang w:val="es-ES"/>
        </w:rPr>
      </w:pPr>
    </w:p>
    <w:p w14:paraId="1D939CA3" w14:textId="77777777" w:rsidR="001C1690" w:rsidRDefault="001C1690" w:rsidP="00C45148">
      <w:pPr>
        <w:ind w:left="720"/>
        <w:rPr>
          <w:b/>
          <w:color w:val="000000" w:themeColor="text1"/>
          <w:lang w:val="es-ES"/>
        </w:rPr>
      </w:pPr>
    </w:p>
    <w:p w14:paraId="42ECCF17" w14:textId="0370DF36" w:rsidR="001C1690" w:rsidRDefault="001C1690" w:rsidP="00C45148">
      <w:pPr>
        <w:ind w:left="720"/>
        <w:rPr>
          <w:b/>
          <w:color w:val="000000" w:themeColor="text1"/>
          <w:lang w:val="es-ES"/>
        </w:rPr>
      </w:pPr>
      <w:r>
        <w:rPr>
          <w:b/>
          <w:noProof/>
          <w:color w:val="000000" w:themeColor="text1"/>
          <w:lang w:val="es-ES" w:eastAsia="es-ES"/>
        </w:rPr>
        <w:lastRenderedPageBreak/>
        <w:drawing>
          <wp:inline distT="0" distB="0" distL="0" distR="0" wp14:anchorId="5DE2367C" wp14:editId="4340AF01">
            <wp:extent cx="5156200" cy="1166449"/>
            <wp:effectExtent l="0" t="0" r="0" b="2540"/>
            <wp:docPr id="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56669" cy="1166555"/>
                    </a:xfrm>
                    <a:prstGeom prst="rect">
                      <a:avLst/>
                    </a:prstGeom>
                    <a:noFill/>
                    <a:ln>
                      <a:noFill/>
                    </a:ln>
                  </pic:spPr>
                </pic:pic>
              </a:graphicData>
            </a:graphic>
          </wp:inline>
        </w:drawing>
      </w:r>
    </w:p>
    <w:p w14:paraId="1B31157F" w14:textId="77777777" w:rsidR="00B14383" w:rsidRDefault="00B14383" w:rsidP="00B14383">
      <w:pPr>
        <w:spacing w:after="0" w:line="240" w:lineRule="auto"/>
        <w:rPr>
          <w:rFonts w:ascii="Avenir Next LT Pro" w:hAnsi="Avenir Next LT Pro" w:cs="Arial"/>
          <w:bCs/>
          <w:color w:val="000000"/>
          <w:szCs w:val="20"/>
          <w:lang w:eastAsia="es-ES"/>
        </w:rPr>
      </w:pPr>
    </w:p>
    <w:p w14:paraId="11D16FD6" w14:textId="294E35A4" w:rsidR="001C1690" w:rsidRDefault="00B14383" w:rsidP="00B14383">
      <w:pPr>
        <w:spacing w:after="0" w:line="240" w:lineRule="auto"/>
        <w:rPr>
          <w:rFonts w:ascii="Avenir Next LT Pro" w:hAnsi="Avenir Next LT Pro" w:cs="Arial"/>
          <w:bCs/>
          <w:color w:val="000000"/>
          <w:szCs w:val="20"/>
          <w:lang w:eastAsia="es-ES"/>
        </w:rPr>
      </w:pPr>
      <w:r w:rsidRPr="00B14383">
        <w:rPr>
          <w:rFonts w:ascii="Avenir Next LT Pro" w:hAnsi="Avenir Next LT Pro" w:cs="Arial"/>
          <w:bCs/>
          <w:color w:val="000000"/>
          <w:szCs w:val="20"/>
          <w:lang w:eastAsia="es-ES"/>
        </w:rPr>
        <w:t xml:space="preserve">CONSTRUCCION DE BORDILLOS DE 0.15X0.20, CONCRETO 3.000 PSI IMPERBEABILIZADO -INCL. ACERO DE REFUERZO </w:t>
      </w:r>
      <w:proofErr w:type="gramStart"/>
      <w:r w:rsidRPr="00B14383">
        <w:rPr>
          <w:rFonts w:ascii="Avenir Next LT Pro" w:hAnsi="Avenir Next LT Pro" w:cs="Arial"/>
          <w:bCs/>
          <w:color w:val="000000"/>
          <w:szCs w:val="20"/>
          <w:lang w:eastAsia="es-ES"/>
        </w:rPr>
        <w:t>( 2</w:t>
      </w:r>
      <w:proofErr w:type="gramEnd"/>
      <w:r w:rsidRPr="00B14383">
        <w:rPr>
          <w:rFonts w:ascii="Avenir Next LT Pro" w:hAnsi="Avenir Next LT Pro" w:cs="Arial"/>
          <w:bCs/>
          <w:color w:val="000000"/>
          <w:szCs w:val="20"/>
          <w:lang w:eastAsia="es-ES"/>
        </w:rPr>
        <w:t xml:space="preserve"> BARRAS LONGITUDINALES #3 Y GANCHOS @0.20 L=0.55M) </w:t>
      </w:r>
    </w:p>
    <w:p w14:paraId="1E09E09D" w14:textId="77777777" w:rsidR="00B14383" w:rsidRPr="00B14383" w:rsidRDefault="00B14383" w:rsidP="00B14383">
      <w:pPr>
        <w:spacing w:after="0" w:line="240" w:lineRule="auto"/>
        <w:rPr>
          <w:rFonts w:ascii="Avenir Next LT Pro" w:hAnsi="Avenir Next LT Pro" w:cs="Arial"/>
          <w:bCs/>
          <w:color w:val="000000"/>
          <w:szCs w:val="20"/>
          <w:lang w:eastAsia="es-ES"/>
        </w:rPr>
      </w:pPr>
    </w:p>
    <w:p w14:paraId="2ABC2D59" w14:textId="5C487640" w:rsidR="001C1690" w:rsidRDefault="00B14383" w:rsidP="00B14383">
      <w:pPr>
        <w:ind w:left="720"/>
        <w:rPr>
          <w:b/>
          <w:color w:val="000000" w:themeColor="text1"/>
          <w:lang w:val="es-ES"/>
        </w:rPr>
      </w:pPr>
      <w:r>
        <w:rPr>
          <w:b/>
          <w:noProof/>
          <w:color w:val="000000" w:themeColor="text1"/>
          <w:lang w:val="es-ES" w:eastAsia="es-ES"/>
        </w:rPr>
        <w:drawing>
          <wp:inline distT="0" distB="0" distL="0" distR="0" wp14:anchorId="1D4A173E" wp14:editId="10656CC1">
            <wp:extent cx="5425078" cy="3293110"/>
            <wp:effectExtent l="0" t="0" r="10795" b="889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29221" cy="3295625"/>
                    </a:xfrm>
                    <a:prstGeom prst="rect">
                      <a:avLst/>
                    </a:prstGeom>
                    <a:noFill/>
                    <a:ln>
                      <a:noFill/>
                    </a:ln>
                  </pic:spPr>
                </pic:pic>
              </a:graphicData>
            </a:graphic>
          </wp:inline>
        </w:drawing>
      </w:r>
    </w:p>
    <w:p w14:paraId="0E988B66" w14:textId="77777777" w:rsidR="00B14383" w:rsidRDefault="00B14383" w:rsidP="00B14383">
      <w:pPr>
        <w:spacing w:after="0" w:line="240" w:lineRule="auto"/>
        <w:rPr>
          <w:rFonts w:ascii="Avenir Next LT Pro" w:hAnsi="Avenir Next LT Pro" w:cs="Arial"/>
          <w:bCs/>
          <w:color w:val="000000"/>
          <w:szCs w:val="20"/>
          <w:lang w:eastAsia="es-ES"/>
        </w:rPr>
      </w:pPr>
    </w:p>
    <w:p w14:paraId="0D2891DD" w14:textId="77777777" w:rsidR="00B14383" w:rsidRDefault="00B14383" w:rsidP="00B14383">
      <w:pPr>
        <w:spacing w:after="0" w:line="240" w:lineRule="auto"/>
        <w:rPr>
          <w:rFonts w:ascii="Avenir Next LT Pro" w:hAnsi="Avenir Next LT Pro" w:cs="Arial"/>
          <w:bCs/>
          <w:color w:val="000000"/>
          <w:szCs w:val="20"/>
          <w:lang w:eastAsia="es-ES"/>
        </w:rPr>
      </w:pPr>
    </w:p>
    <w:p w14:paraId="68707B89" w14:textId="6205A972" w:rsidR="00B14383" w:rsidRDefault="00B14383" w:rsidP="00B14383">
      <w:pPr>
        <w:spacing w:after="0" w:line="240" w:lineRule="auto"/>
        <w:rPr>
          <w:rFonts w:ascii="Avenir Next LT Pro" w:hAnsi="Avenir Next LT Pro" w:cs="Arial"/>
          <w:bCs/>
          <w:color w:val="000000"/>
          <w:szCs w:val="20"/>
          <w:lang w:eastAsia="es-ES"/>
        </w:rPr>
      </w:pPr>
      <w:r>
        <w:rPr>
          <w:b/>
          <w:noProof/>
          <w:color w:val="000000" w:themeColor="text1"/>
          <w:lang w:val="es-ES" w:eastAsia="es-ES"/>
        </w:rPr>
        <w:drawing>
          <wp:inline distT="0" distB="0" distL="0" distR="0" wp14:anchorId="0E426E8E" wp14:editId="4B888948">
            <wp:extent cx="4984258" cy="1176867"/>
            <wp:effectExtent l="0" t="0" r="0" b="0"/>
            <wp:docPr id="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91507" cy="1178579"/>
                    </a:xfrm>
                    <a:prstGeom prst="rect">
                      <a:avLst/>
                    </a:prstGeom>
                    <a:noFill/>
                    <a:ln>
                      <a:noFill/>
                    </a:ln>
                  </pic:spPr>
                </pic:pic>
              </a:graphicData>
            </a:graphic>
          </wp:inline>
        </w:drawing>
      </w:r>
    </w:p>
    <w:p w14:paraId="3E403613" w14:textId="77777777" w:rsidR="00B14383" w:rsidRDefault="00B14383" w:rsidP="00B14383">
      <w:pPr>
        <w:spacing w:after="0" w:line="240" w:lineRule="auto"/>
        <w:rPr>
          <w:rFonts w:ascii="Avenir Next LT Pro" w:hAnsi="Avenir Next LT Pro" w:cs="Arial"/>
          <w:bCs/>
          <w:color w:val="000000"/>
          <w:szCs w:val="20"/>
          <w:lang w:eastAsia="es-ES"/>
        </w:rPr>
      </w:pPr>
    </w:p>
    <w:p w14:paraId="406741AE" w14:textId="77777777" w:rsidR="00B14383" w:rsidRDefault="00B14383" w:rsidP="00B14383">
      <w:pPr>
        <w:spacing w:after="0" w:line="240" w:lineRule="auto"/>
        <w:rPr>
          <w:rFonts w:ascii="Avenir Next LT Pro" w:hAnsi="Avenir Next LT Pro" w:cs="Arial"/>
          <w:bCs/>
          <w:color w:val="000000"/>
          <w:szCs w:val="20"/>
          <w:lang w:eastAsia="es-ES"/>
        </w:rPr>
      </w:pPr>
    </w:p>
    <w:p w14:paraId="0C081409" w14:textId="77777777" w:rsidR="00B14383" w:rsidRDefault="00B14383" w:rsidP="00B14383">
      <w:pPr>
        <w:spacing w:after="0" w:line="240" w:lineRule="auto"/>
        <w:rPr>
          <w:rFonts w:ascii="Avenir Next LT Pro" w:hAnsi="Avenir Next LT Pro" w:cs="Arial"/>
          <w:bCs/>
          <w:color w:val="000000"/>
          <w:szCs w:val="20"/>
          <w:lang w:eastAsia="es-ES"/>
        </w:rPr>
      </w:pPr>
    </w:p>
    <w:p w14:paraId="00E05C4F" w14:textId="77777777" w:rsidR="00B14383" w:rsidRPr="00B14383" w:rsidRDefault="00B14383" w:rsidP="00B14383">
      <w:pPr>
        <w:spacing w:after="0" w:line="240" w:lineRule="auto"/>
        <w:rPr>
          <w:rFonts w:ascii="Avenir Next LT Pro" w:hAnsi="Avenir Next LT Pro" w:cs="Arial"/>
          <w:bCs/>
          <w:color w:val="000000"/>
          <w:szCs w:val="20"/>
          <w:lang w:eastAsia="es-ES"/>
        </w:rPr>
      </w:pPr>
      <w:proofErr w:type="gramStart"/>
      <w:r w:rsidRPr="00B14383">
        <w:rPr>
          <w:rFonts w:ascii="Avenir Next LT Pro" w:hAnsi="Avenir Next LT Pro" w:cs="Arial"/>
          <w:bCs/>
          <w:color w:val="000000"/>
          <w:szCs w:val="20"/>
          <w:lang w:eastAsia="es-ES"/>
        </w:rPr>
        <w:t>PISO  EN</w:t>
      </w:r>
      <w:proofErr w:type="gramEnd"/>
      <w:r w:rsidRPr="00B14383">
        <w:rPr>
          <w:rFonts w:ascii="Avenir Next LT Pro" w:hAnsi="Avenir Next LT Pro" w:cs="Arial"/>
          <w:bCs/>
          <w:color w:val="000000"/>
          <w:szCs w:val="20"/>
          <w:lang w:eastAsia="es-ES"/>
        </w:rPr>
        <w:t xml:space="preserve"> ADOQUINES DE COLORES 20X10X6 CENTIMETROS DE PRIMERA CALIDAD. </w:t>
      </w:r>
    </w:p>
    <w:p w14:paraId="3839BED3" w14:textId="77777777" w:rsidR="00B14383" w:rsidRDefault="00B14383" w:rsidP="00B14383">
      <w:pPr>
        <w:ind w:left="720"/>
        <w:rPr>
          <w:b/>
          <w:color w:val="000000" w:themeColor="text1"/>
          <w:lang w:val="es-ES"/>
        </w:rPr>
      </w:pPr>
    </w:p>
    <w:p w14:paraId="1024898D" w14:textId="0FAC97AA" w:rsidR="001C1690" w:rsidRDefault="00B14383" w:rsidP="00C45148">
      <w:pPr>
        <w:ind w:left="720"/>
        <w:rPr>
          <w:b/>
          <w:color w:val="000000" w:themeColor="text1"/>
          <w:lang w:val="es-ES"/>
        </w:rPr>
      </w:pPr>
      <w:r>
        <w:rPr>
          <w:noProof/>
          <w:lang w:val="es-ES" w:eastAsia="es-ES"/>
        </w:rPr>
        <w:drawing>
          <wp:inline distT="0" distB="0" distL="0" distR="0" wp14:anchorId="6B431199" wp14:editId="4768A52E">
            <wp:extent cx="5610415" cy="2844800"/>
            <wp:effectExtent l="0" t="0" r="3175" b="0"/>
            <wp:docPr id="58173"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73" name="Imagen 4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12130" cy="2845670"/>
                    </a:xfrm>
                    <a:prstGeom prst="rect">
                      <a:avLst/>
                    </a:prstGeom>
                    <a:noFill/>
                    <a:ln>
                      <a:noFill/>
                    </a:ln>
                  </pic:spPr>
                </pic:pic>
              </a:graphicData>
            </a:graphic>
          </wp:inline>
        </w:drawing>
      </w:r>
    </w:p>
    <w:p w14:paraId="62ED53BC" w14:textId="2F431606" w:rsidR="00B14383" w:rsidRPr="00B14383" w:rsidRDefault="00B14383" w:rsidP="00B14383">
      <w:pPr>
        <w:ind w:left="720"/>
        <w:rPr>
          <w:b/>
          <w:color w:val="000000" w:themeColor="text1"/>
          <w:lang w:val="es-ES"/>
        </w:rPr>
      </w:pPr>
      <w:r>
        <w:rPr>
          <w:b/>
          <w:noProof/>
          <w:color w:val="000000" w:themeColor="text1"/>
          <w:lang w:val="es-ES" w:eastAsia="es-ES"/>
        </w:rPr>
        <w:drawing>
          <wp:inline distT="0" distB="0" distL="0" distR="0" wp14:anchorId="1F3CBBED" wp14:editId="0B29A155">
            <wp:extent cx="5410200" cy="2184400"/>
            <wp:effectExtent l="0" t="0" r="0" b="0"/>
            <wp:docPr id="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10889" cy="2184678"/>
                    </a:xfrm>
                    <a:prstGeom prst="rect">
                      <a:avLst/>
                    </a:prstGeom>
                    <a:noFill/>
                    <a:ln>
                      <a:noFill/>
                    </a:ln>
                  </pic:spPr>
                </pic:pic>
              </a:graphicData>
            </a:graphic>
          </wp:inline>
        </w:drawing>
      </w:r>
    </w:p>
    <w:p w14:paraId="45B22F02" w14:textId="0EA7D076" w:rsidR="00B14383" w:rsidRDefault="00B14383" w:rsidP="00B14383">
      <w:pPr>
        <w:ind w:left="720"/>
        <w:rPr>
          <w:b/>
          <w:color w:val="000000" w:themeColor="text1"/>
        </w:rPr>
      </w:pPr>
      <w:r>
        <w:rPr>
          <w:b/>
          <w:noProof/>
          <w:color w:val="000000" w:themeColor="text1"/>
          <w:lang w:val="es-ES" w:eastAsia="es-ES"/>
        </w:rPr>
        <w:drawing>
          <wp:inline distT="0" distB="0" distL="0" distR="0" wp14:anchorId="639ED07F" wp14:editId="5627E943">
            <wp:extent cx="5399569" cy="1168400"/>
            <wp:effectExtent l="0" t="0" r="10795" b="0"/>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03413" cy="1169232"/>
                    </a:xfrm>
                    <a:prstGeom prst="rect">
                      <a:avLst/>
                    </a:prstGeom>
                    <a:noFill/>
                    <a:ln>
                      <a:noFill/>
                    </a:ln>
                  </pic:spPr>
                </pic:pic>
              </a:graphicData>
            </a:graphic>
          </wp:inline>
        </w:drawing>
      </w:r>
    </w:p>
    <w:p w14:paraId="30C73918" w14:textId="77777777" w:rsidR="00B14383" w:rsidRDefault="00B14383" w:rsidP="00B14383">
      <w:pPr>
        <w:spacing w:after="0" w:line="240" w:lineRule="auto"/>
        <w:rPr>
          <w:rFonts w:ascii="Avenir Next LT Pro" w:hAnsi="Avenir Next LT Pro" w:cs="Arial"/>
          <w:bCs/>
          <w:color w:val="000000"/>
          <w:szCs w:val="20"/>
          <w:lang w:eastAsia="es-ES"/>
        </w:rPr>
      </w:pPr>
    </w:p>
    <w:p w14:paraId="4727060A" w14:textId="77777777" w:rsidR="00B14383" w:rsidRDefault="00B14383" w:rsidP="00B14383">
      <w:pPr>
        <w:spacing w:after="0" w:line="240" w:lineRule="auto"/>
        <w:rPr>
          <w:rFonts w:ascii="Avenir Next LT Pro" w:hAnsi="Avenir Next LT Pro" w:cs="Arial"/>
          <w:bCs/>
          <w:color w:val="000000"/>
          <w:szCs w:val="20"/>
          <w:lang w:eastAsia="es-ES"/>
        </w:rPr>
      </w:pPr>
    </w:p>
    <w:p w14:paraId="598C540D" w14:textId="77815834" w:rsidR="00B14383" w:rsidRPr="00B14383" w:rsidRDefault="00B14383" w:rsidP="00B14383">
      <w:pPr>
        <w:spacing w:after="0" w:line="240" w:lineRule="auto"/>
        <w:rPr>
          <w:rFonts w:ascii="Avenir Next LT Pro" w:hAnsi="Avenir Next LT Pro" w:cs="Arial"/>
          <w:bCs/>
          <w:color w:val="000000"/>
          <w:szCs w:val="20"/>
          <w:lang w:eastAsia="es-ES"/>
        </w:rPr>
      </w:pPr>
      <w:r w:rsidRPr="00B14383">
        <w:rPr>
          <w:rFonts w:ascii="Avenir Next LT Pro" w:hAnsi="Avenir Next LT Pro" w:cs="Arial"/>
          <w:bCs/>
          <w:color w:val="000000"/>
          <w:szCs w:val="20"/>
          <w:lang w:eastAsia="es-ES"/>
        </w:rPr>
        <w:t>MURO DE CONFINAMIENTO PARA SARDINELES EN CONCRETO 3000 PSI DE 10X35 CENTIMETROS, INCLUY</w:t>
      </w:r>
      <w:r>
        <w:rPr>
          <w:rFonts w:ascii="Avenir Next LT Pro" w:hAnsi="Avenir Next LT Pro" w:cs="Arial"/>
          <w:bCs/>
          <w:color w:val="000000"/>
          <w:szCs w:val="20"/>
          <w:lang w:eastAsia="es-ES"/>
        </w:rPr>
        <w:t>E</w:t>
      </w:r>
      <w:r w:rsidRPr="00B14383">
        <w:rPr>
          <w:rFonts w:ascii="Avenir Next LT Pro" w:hAnsi="Avenir Next LT Pro" w:cs="Arial"/>
          <w:bCs/>
          <w:color w:val="000000"/>
          <w:szCs w:val="20"/>
          <w:lang w:eastAsia="es-ES"/>
        </w:rPr>
        <w:t xml:space="preserve">. ACERO DE REFUERZO </w:t>
      </w:r>
    </w:p>
    <w:p w14:paraId="5FC24627" w14:textId="2B006685" w:rsidR="00B14383" w:rsidRDefault="00B14383" w:rsidP="00B14383">
      <w:pPr>
        <w:ind w:left="720"/>
        <w:rPr>
          <w:b/>
          <w:color w:val="000000" w:themeColor="text1"/>
        </w:rPr>
      </w:pPr>
      <w:r>
        <w:rPr>
          <w:b/>
          <w:noProof/>
          <w:color w:val="000000" w:themeColor="text1"/>
          <w:lang w:val="es-ES" w:eastAsia="es-ES"/>
        </w:rPr>
        <w:lastRenderedPageBreak/>
        <w:drawing>
          <wp:inline distT="0" distB="0" distL="0" distR="0" wp14:anchorId="43A4685F" wp14:editId="196E457D">
            <wp:extent cx="5206249" cy="2616200"/>
            <wp:effectExtent l="0" t="0" r="1270" b="0"/>
            <wp:docPr id="1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08408" cy="2617285"/>
                    </a:xfrm>
                    <a:prstGeom prst="rect">
                      <a:avLst/>
                    </a:prstGeom>
                    <a:noFill/>
                    <a:ln>
                      <a:noFill/>
                    </a:ln>
                  </pic:spPr>
                </pic:pic>
              </a:graphicData>
            </a:graphic>
          </wp:inline>
        </w:drawing>
      </w:r>
    </w:p>
    <w:p w14:paraId="3821A8CB" w14:textId="4ED1C918" w:rsidR="00B14383" w:rsidRDefault="00B14383" w:rsidP="00B14383">
      <w:pPr>
        <w:ind w:left="720"/>
        <w:rPr>
          <w:b/>
          <w:color w:val="000000" w:themeColor="text1"/>
        </w:rPr>
      </w:pPr>
      <w:r>
        <w:rPr>
          <w:b/>
          <w:noProof/>
          <w:color w:val="000000" w:themeColor="text1"/>
          <w:lang w:val="es-ES" w:eastAsia="es-ES"/>
        </w:rPr>
        <w:drawing>
          <wp:inline distT="0" distB="0" distL="0" distR="0" wp14:anchorId="6A464EDC" wp14:editId="58412CBD">
            <wp:extent cx="5283200" cy="1049867"/>
            <wp:effectExtent l="0" t="0" r="0" b="0"/>
            <wp:docPr id="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85109" cy="1050246"/>
                    </a:xfrm>
                    <a:prstGeom prst="rect">
                      <a:avLst/>
                    </a:prstGeom>
                    <a:noFill/>
                    <a:ln>
                      <a:noFill/>
                    </a:ln>
                  </pic:spPr>
                </pic:pic>
              </a:graphicData>
            </a:graphic>
          </wp:inline>
        </w:drawing>
      </w:r>
    </w:p>
    <w:p w14:paraId="575E2CEB" w14:textId="77777777" w:rsidR="00BC0301" w:rsidRDefault="00BC0301" w:rsidP="00B14383">
      <w:pPr>
        <w:spacing w:after="0" w:line="240" w:lineRule="auto"/>
        <w:rPr>
          <w:rFonts w:ascii="Avenir Next LT Pro" w:hAnsi="Avenir Next LT Pro" w:cs="Arial"/>
          <w:bCs/>
          <w:color w:val="000000"/>
          <w:szCs w:val="20"/>
          <w:lang w:eastAsia="es-ES"/>
        </w:rPr>
      </w:pPr>
    </w:p>
    <w:p w14:paraId="0235E210" w14:textId="77777777" w:rsidR="00B14383" w:rsidRPr="00B14383" w:rsidRDefault="00B14383" w:rsidP="00B14383">
      <w:pPr>
        <w:spacing w:after="0" w:line="240" w:lineRule="auto"/>
        <w:rPr>
          <w:rFonts w:ascii="Avenir Next LT Pro" w:hAnsi="Avenir Next LT Pro" w:cs="Arial"/>
          <w:bCs/>
          <w:color w:val="000000"/>
          <w:szCs w:val="20"/>
          <w:lang w:eastAsia="es-ES"/>
        </w:rPr>
      </w:pPr>
      <w:r w:rsidRPr="00B14383">
        <w:rPr>
          <w:rFonts w:ascii="Avenir Next LT Pro" w:hAnsi="Avenir Next LT Pro" w:cs="Arial"/>
          <w:bCs/>
          <w:color w:val="000000"/>
          <w:szCs w:val="20"/>
          <w:lang w:eastAsia="es-ES"/>
        </w:rPr>
        <w:t xml:space="preserve">ENCHAPES RECUBRIMIENTO ARTISTICO, PEGA IMPERMEABILIZADA </w:t>
      </w:r>
    </w:p>
    <w:p w14:paraId="7E554EC8" w14:textId="6092A065" w:rsidR="00B14383" w:rsidRDefault="00B14383" w:rsidP="00B14383">
      <w:pPr>
        <w:ind w:left="720"/>
        <w:rPr>
          <w:b/>
          <w:color w:val="000000" w:themeColor="text1"/>
        </w:rPr>
      </w:pPr>
      <w:r>
        <w:rPr>
          <w:b/>
          <w:noProof/>
          <w:color w:val="000000" w:themeColor="text1"/>
          <w:lang w:val="es-ES" w:eastAsia="es-ES"/>
        </w:rPr>
        <w:drawing>
          <wp:inline distT="0" distB="0" distL="0" distR="0" wp14:anchorId="213A4CF0" wp14:editId="33618C4C">
            <wp:extent cx="5223933" cy="2734310"/>
            <wp:effectExtent l="0" t="0" r="8890" b="8890"/>
            <wp:docPr id="1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25307" cy="2735029"/>
                    </a:xfrm>
                    <a:prstGeom prst="rect">
                      <a:avLst/>
                    </a:prstGeom>
                    <a:noFill/>
                    <a:ln>
                      <a:noFill/>
                    </a:ln>
                  </pic:spPr>
                </pic:pic>
              </a:graphicData>
            </a:graphic>
          </wp:inline>
        </w:drawing>
      </w:r>
    </w:p>
    <w:p w14:paraId="478471C5" w14:textId="77777777" w:rsidR="00BC0301" w:rsidRPr="00BC0301" w:rsidRDefault="00BC0301" w:rsidP="00BC0301">
      <w:pPr>
        <w:spacing w:after="0" w:line="240" w:lineRule="auto"/>
        <w:rPr>
          <w:rFonts w:ascii="Avenir Next LT Pro" w:hAnsi="Avenir Next LT Pro" w:cs="Arial"/>
          <w:bCs/>
          <w:color w:val="000000"/>
          <w:szCs w:val="20"/>
          <w:lang w:eastAsia="es-ES"/>
        </w:rPr>
      </w:pPr>
      <w:r w:rsidRPr="00BC0301">
        <w:rPr>
          <w:rFonts w:ascii="Avenir Next LT Pro" w:hAnsi="Avenir Next LT Pro" w:cs="Arial"/>
          <w:bCs/>
          <w:color w:val="000000"/>
          <w:szCs w:val="20"/>
          <w:lang w:eastAsia="es-ES"/>
        </w:rPr>
        <w:t xml:space="preserve">SUMINISTRO, TRANSPORTE Y EXTENSIÓN </w:t>
      </w:r>
      <w:proofErr w:type="gramStart"/>
      <w:r w:rsidRPr="00BC0301">
        <w:rPr>
          <w:rFonts w:ascii="Avenir Next LT Pro" w:hAnsi="Avenir Next LT Pro" w:cs="Arial"/>
          <w:bCs/>
          <w:color w:val="000000"/>
          <w:szCs w:val="20"/>
          <w:lang w:eastAsia="es-ES"/>
        </w:rPr>
        <w:t>DE  ABONO</w:t>
      </w:r>
      <w:proofErr w:type="gramEnd"/>
      <w:r w:rsidRPr="00BC0301">
        <w:rPr>
          <w:rFonts w:ascii="Avenir Next LT Pro" w:hAnsi="Avenir Next LT Pro" w:cs="Arial"/>
          <w:bCs/>
          <w:color w:val="000000"/>
          <w:szCs w:val="20"/>
          <w:lang w:eastAsia="es-ES"/>
        </w:rPr>
        <w:t xml:space="preserve"> Y FERTILIZANTES PARA SIEMBRA </w:t>
      </w:r>
    </w:p>
    <w:p w14:paraId="682E359C" w14:textId="461A3A9D" w:rsidR="00B14383" w:rsidRDefault="00BC0301" w:rsidP="00B14383">
      <w:pPr>
        <w:ind w:left="720"/>
        <w:rPr>
          <w:b/>
          <w:color w:val="000000" w:themeColor="text1"/>
        </w:rPr>
      </w:pPr>
      <w:r>
        <w:rPr>
          <w:noProof/>
          <w:lang w:val="es-ES" w:eastAsia="es-ES"/>
        </w:rPr>
        <w:lastRenderedPageBreak/>
        <w:drawing>
          <wp:inline distT="0" distB="0" distL="0" distR="0" wp14:anchorId="774767A2" wp14:editId="6A740B7E">
            <wp:extent cx="4723665" cy="2616200"/>
            <wp:effectExtent l="0" t="0" r="1270" b="0"/>
            <wp:docPr id="58169"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69" name="Imagen 4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25058" cy="2616972"/>
                    </a:xfrm>
                    <a:prstGeom prst="rect">
                      <a:avLst/>
                    </a:prstGeom>
                    <a:noFill/>
                    <a:ln>
                      <a:noFill/>
                    </a:ln>
                  </pic:spPr>
                </pic:pic>
              </a:graphicData>
            </a:graphic>
          </wp:inline>
        </w:drawing>
      </w:r>
    </w:p>
    <w:p w14:paraId="3F0D794B" w14:textId="7FF34D9C" w:rsidR="00BC0301" w:rsidRDefault="00BC0301" w:rsidP="00B14383">
      <w:pPr>
        <w:ind w:left="720"/>
        <w:rPr>
          <w:b/>
          <w:color w:val="000000" w:themeColor="text1"/>
        </w:rPr>
      </w:pPr>
      <w:r>
        <w:rPr>
          <w:b/>
          <w:noProof/>
          <w:color w:val="000000" w:themeColor="text1"/>
          <w:lang w:val="es-ES" w:eastAsia="es-ES"/>
        </w:rPr>
        <w:drawing>
          <wp:inline distT="0" distB="0" distL="0" distR="0" wp14:anchorId="54259A13" wp14:editId="65CB0F65">
            <wp:extent cx="5494866" cy="598170"/>
            <wp:effectExtent l="0" t="0" r="0" b="11430"/>
            <wp:docPr id="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96134" cy="598308"/>
                    </a:xfrm>
                    <a:prstGeom prst="rect">
                      <a:avLst/>
                    </a:prstGeom>
                    <a:noFill/>
                    <a:ln>
                      <a:noFill/>
                    </a:ln>
                  </pic:spPr>
                </pic:pic>
              </a:graphicData>
            </a:graphic>
          </wp:inline>
        </w:drawing>
      </w:r>
    </w:p>
    <w:p w14:paraId="74729F7B" w14:textId="77777777" w:rsidR="00BC0301" w:rsidRDefault="00BC0301" w:rsidP="00BC0301">
      <w:pPr>
        <w:spacing w:after="0" w:line="240" w:lineRule="auto"/>
        <w:rPr>
          <w:rFonts w:ascii="Avenir Next LT Pro" w:hAnsi="Avenir Next LT Pro" w:cs="Arial"/>
          <w:bCs/>
          <w:color w:val="000000"/>
          <w:szCs w:val="20"/>
          <w:lang w:eastAsia="es-ES"/>
        </w:rPr>
      </w:pPr>
    </w:p>
    <w:p w14:paraId="4FCB8B8C" w14:textId="1200D806" w:rsidR="00B14383" w:rsidRPr="00BC0301" w:rsidRDefault="00BC0301" w:rsidP="00BC0301">
      <w:pPr>
        <w:spacing w:after="0" w:line="240" w:lineRule="auto"/>
        <w:rPr>
          <w:rFonts w:ascii="Avenir Next LT Pro" w:hAnsi="Avenir Next LT Pro" w:cs="Arial"/>
          <w:bCs/>
          <w:color w:val="000000"/>
          <w:szCs w:val="20"/>
          <w:lang w:eastAsia="es-ES"/>
        </w:rPr>
      </w:pPr>
      <w:r w:rsidRPr="00BC0301">
        <w:rPr>
          <w:rFonts w:ascii="Avenir Next LT Pro" w:hAnsi="Avenir Next LT Pro" w:cs="Arial"/>
          <w:bCs/>
          <w:color w:val="000000"/>
          <w:szCs w:val="20"/>
          <w:lang w:eastAsia="es-ES"/>
        </w:rPr>
        <w:t xml:space="preserve">SUMINISTRO Y COLOCACION DE GRAVILLA 3/4" BLANCA PARA EMBELLECIMIENTO  </w:t>
      </w:r>
    </w:p>
    <w:p w14:paraId="6C5D3854" w14:textId="173722BB" w:rsidR="00BC0301" w:rsidRDefault="00BC0301" w:rsidP="00B14383">
      <w:pPr>
        <w:ind w:left="720"/>
        <w:rPr>
          <w:b/>
          <w:color w:val="000000" w:themeColor="text1"/>
        </w:rPr>
      </w:pPr>
      <w:r>
        <w:rPr>
          <w:b/>
          <w:noProof/>
          <w:color w:val="000000" w:themeColor="text1"/>
          <w:lang w:val="es-ES" w:eastAsia="es-ES"/>
        </w:rPr>
        <w:drawing>
          <wp:inline distT="0" distB="0" distL="0" distR="0" wp14:anchorId="7682BC1E" wp14:editId="778A21CA">
            <wp:extent cx="4495800" cy="2378710"/>
            <wp:effectExtent l="0" t="0" r="0" b="8890"/>
            <wp:docPr id="2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98130" cy="2379943"/>
                    </a:xfrm>
                    <a:prstGeom prst="rect">
                      <a:avLst/>
                    </a:prstGeom>
                    <a:noFill/>
                    <a:ln>
                      <a:noFill/>
                    </a:ln>
                  </pic:spPr>
                </pic:pic>
              </a:graphicData>
            </a:graphic>
          </wp:inline>
        </w:drawing>
      </w:r>
    </w:p>
    <w:p w14:paraId="4EB55D97" w14:textId="77777777" w:rsidR="00B14383" w:rsidRDefault="00B14383" w:rsidP="00B14383">
      <w:pPr>
        <w:ind w:left="720"/>
        <w:rPr>
          <w:b/>
          <w:color w:val="000000" w:themeColor="text1"/>
        </w:rPr>
      </w:pPr>
    </w:p>
    <w:p w14:paraId="093F47D5" w14:textId="39670641" w:rsidR="00BC0301" w:rsidRDefault="00BC0301" w:rsidP="00B14383">
      <w:pPr>
        <w:ind w:left="720"/>
        <w:rPr>
          <w:b/>
          <w:color w:val="000000" w:themeColor="text1"/>
        </w:rPr>
      </w:pPr>
      <w:r>
        <w:rPr>
          <w:b/>
          <w:noProof/>
          <w:color w:val="000000" w:themeColor="text1"/>
          <w:lang w:val="es-ES" w:eastAsia="es-ES"/>
        </w:rPr>
        <w:drawing>
          <wp:inline distT="0" distB="0" distL="0" distR="0" wp14:anchorId="5AF3B725" wp14:editId="27D31D73">
            <wp:extent cx="5350933" cy="598170"/>
            <wp:effectExtent l="0" t="0" r="8890" b="11430"/>
            <wp:docPr id="2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52167" cy="598308"/>
                    </a:xfrm>
                    <a:prstGeom prst="rect">
                      <a:avLst/>
                    </a:prstGeom>
                    <a:noFill/>
                    <a:ln>
                      <a:noFill/>
                    </a:ln>
                  </pic:spPr>
                </pic:pic>
              </a:graphicData>
            </a:graphic>
          </wp:inline>
        </w:drawing>
      </w:r>
    </w:p>
    <w:p w14:paraId="1ED43AA1" w14:textId="77777777" w:rsidR="00B14383" w:rsidRDefault="00B14383" w:rsidP="00B14383">
      <w:pPr>
        <w:ind w:left="720"/>
        <w:rPr>
          <w:b/>
          <w:color w:val="000000" w:themeColor="text1"/>
        </w:rPr>
      </w:pPr>
    </w:p>
    <w:p w14:paraId="16D351E9" w14:textId="77777777" w:rsidR="00BC0301" w:rsidRDefault="00BC0301" w:rsidP="00BC0301">
      <w:pPr>
        <w:spacing w:after="0" w:line="240" w:lineRule="auto"/>
        <w:rPr>
          <w:rFonts w:ascii="Avenir Next LT Pro" w:hAnsi="Avenir Next LT Pro" w:cs="Arial"/>
          <w:bCs/>
          <w:color w:val="000000"/>
          <w:szCs w:val="20"/>
          <w:lang w:eastAsia="es-ES"/>
        </w:rPr>
      </w:pPr>
      <w:r w:rsidRPr="00BC0301">
        <w:rPr>
          <w:rFonts w:ascii="Avenir Next LT Pro" w:hAnsi="Avenir Next LT Pro" w:cs="Arial"/>
          <w:bCs/>
          <w:color w:val="000000"/>
          <w:szCs w:val="20"/>
          <w:lang w:eastAsia="es-ES"/>
        </w:rPr>
        <w:lastRenderedPageBreak/>
        <w:t xml:space="preserve">SUMINISTRO E INSTALACION DE RED SUMINISTRO PVC 1 </w:t>
      </w:r>
    </w:p>
    <w:p w14:paraId="1E35C1F9" w14:textId="77777777" w:rsidR="00BC0301" w:rsidRPr="00BC0301" w:rsidRDefault="00BC0301" w:rsidP="00BC0301">
      <w:pPr>
        <w:spacing w:after="0" w:line="240" w:lineRule="auto"/>
        <w:rPr>
          <w:rFonts w:ascii="Avenir Next LT Pro" w:hAnsi="Avenir Next LT Pro" w:cs="Arial"/>
          <w:bCs/>
          <w:color w:val="000000"/>
          <w:szCs w:val="20"/>
          <w:lang w:eastAsia="es-ES"/>
        </w:rPr>
      </w:pPr>
    </w:p>
    <w:p w14:paraId="691D965F" w14:textId="0CA981B1" w:rsidR="00BC0301" w:rsidRDefault="00BC0301" w:rsidP="00B14383">
      <w:pPr>
        <w:ind w:left="720"/>
        <w:rPr>
          <w:b/>
          <w:color w:val="000000" w:themeColor="text1"/>
        </w:rPr>
      </w:pPr>
      <w:r>
        <w:rPr>
          <w:b/>
          <w:noProof/>
          <w:color w:val="000000" w:themeColor="text1"/>
          <w:lang w:val="es-ES" w:eastAsia="es-ES"/>
        </w:rPr>
        <w:drawing>
          <wp:inline distT="0" distB="0" distL="0" distR="0" wp14:anchorId="6827A4C6" wp14:editId="47ABA069">
            <wp:extent cx="5367866" cy="1004570"/>
            <wp:effectExtent l="0" t="0" r="0" b="11430"/>
            <wp:docPr id="2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70335" cy="1005032"/>
                    </a:xfrm>
                    <a:prstGeom prst="rect">
                      <a:avLst/>
                    </a:prstGeom>
                    <a:noFill/>
                    <a:ln>
                      <a:noFill/>
                    </a:ln>
                  </pic:spPr>
                </pic:pic>
              </a:graphicData>
            </a:graphic>
          </wp:inline>
        </w:drawing>
      </w:r>
    </w:p>
    <w:p w14:paraId="01BAE3A5" w14:textId="77777777" w:rsidR="00BC0301" w:rsidRDefault="00BC0301" w:rsidP="00BC0301">
      <w:pPr>
        <w:spacing w:after="0" w:line="240" w:lineRule="auto"/>
        <w:rPr>
          <w:rFonts w:ascii="Avenir Next LT Pro" w:hAnsi="Avenir Next LT Pro" w:cs="Arial"/>
          <w:bCs/>
          <w:color w:val="000000"/>
          <w:szCs w:val="20"/>
          <w:lang w:eastAsia="es-ES"/>
        </w:rPr>
      </w:pPr>
    </w:p>
    <w:p w14:paraId="4F3D6790" w14:textId="77777777" w:rsidR="00BC0301" w:rsidRDefault="00BC0301" w:rsidP="00BC0301">
      <w:pPr>
        <w:spacing w:after="0" w:line="240" w:lineRule="auto"/>
        <w:rPr>
          <w:rFonts w:ascii="Avenir Next LT Pro" w:hAnsi="Avenir Next LT Pro" w:cs="Arial"/>
          <w:bCs/>
          <w:color w:val="000000"/>
          <w:szCs w:val="20"/>
          <w:lang w:eastAsia="es-ES"/>
        </w:rPr>
      </w:pPr>
      <w:r w:rsidRPr="00BC0301">
        <w:rPr>
          <w:rFonts w:ascii="Avenir Next LT Pro" w:hAnsi="Avenir Next LT Pro" w:cs="Arial"/>
          <w:bCs/>
          <w:color w:val="000000"/>
          <w:szCs w:val="20"/>
          <w:lang w:eastAsia="es-ES"/>
        </w:rPr>
        <w:t xml:space="preserve">PUNTO HIDRAULICO 1/2". INCL ACCESORIO </w:t>
      </w:r>
    </w:p>
    <w:p w14:paraId="24D1EE7F" w14:textId="77777777" w:rsidR="00BC0301" w:rsidRPr="00BC0301" w:rsidRDefault="00BC0301" w:rsidP="00BC0301">
      <w:pPr>
        <w:spacing w:after="0" w:line="240" w:lineRule="auto"/>
        <w:rPr>
          <w:rFonts w:ascii="Avenir Next LT Pro" w:hAnsi="Avenir Next LT Pro" w:cs="Arial"/>
          <w:bCs/>
          <w:color w:val="000000"/>
          <w:szCs w:val="20"/>
          <w:lang w:eastAsia="es-ES"/>
        </w:rPr>
      </w:pPr>
    </w:p>
    <w:p w14:paraId="2F1EB34C" w14:textId="0240BB66" w:rsidR="00BC0301" w:rsidRDefault="00BC0301" w:rsidP="00B14383">
      <w:pPr>
        <w:ind w:left="720"/>
        <w:rPr>
          <w:b/>
          <w:color w:val="000000" w:themeColor="text1"/>
        </w:rPr>
      </w:pPr>
      <w:r>
        <w:rPr>
          <w:b/>
          <w:noProof/>
          <w:color w:val="000000" w:themeColor="text1"/>
          <w:lang w:val="es-ES" w:eastAsia="es-ES"/>
        </w:rPr>
        <w:drawing>
          <wp:inline distT="0" distB="0" distL="0" distR="0" wp14:anchorId="3B199AC9" wp14:editId="63E0094E">
            <wp:extent cx="5308600" cy="744220"/>
            <wp:effectExtent l="0" t="0" r="0" b="0"/>
            <wp:docPr id="2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12744" cy="744801"/>
                    </a:xfrm>
                    <a:prstGeom prst="rect">
                      <a:avLst/>
                    </a:prstGeom>
                    <a:noFill/>
                    <a:ln>
                      <a:noFill/>
                    </a:ln>
                  </pic:spPr>
                </pic:pic>
              </a:graphicData>
            </a:graphic>
          </wp:inline>
        </w:drawing>
      </w:r>
    </w:p>
    <w:p w14:paraId="1DA33C9B" w14:textId="77777777" w:rsidR="00BC0301" w:rsidRDefault="00BC0301" w:rsidP="00BC0301">
      <w:pPr>
        <w:spacing w:after="0" w:line="240" w:lineRule="auto"/>
        <w:rPr>
          <w:rFonts w:ascii="Avenir Next LT Pro" w:hAnsi="Avenir Next LT Pro" w:cs="Arial"/>
          <w:bCs/>
          <w:color w:val="000000"/>
          <w:szCs w:val="20"/>
          <w:lang w:eastAsia="es-ES"/>
        </w:rPr>
      </w:pPr>
    </w:p>
    <w:p w14:paraId="495A05F4" w14:textId="77777777" w:rsidR="00BC0301" w:rsidRPr="00BC0301" w:rsidRDefault="00BC0301" w:rsidP="00BC0301">
      <w:pPr>
        <w:spacing w:after="0" w:line="240" w:lineRule="auto"/>
        <w:rPr>
          <w:rFonts w:ascii="Avenir Next LT Pro" w:hAnsi="Avenir Next LT Pro" w:cs="Arial"/>
          <w:bCs/>
          <w:color w:val="000000"/>
          <w:szCs w:val="20"/>
          <w:lang w:eastAsia="es-ES"/>
        </w:rPr>
      </w:pPr>
      <w:proofErr w:type="gramStart"/>
      <w:r w:rsidRPr="00BC0301">
        <w:rPr>
          <w:rFonts w:ascii="Avenir Next LT Pro" w:hAnsi="Avenir Next LT Pro" w:cs="Arial"/>
          <w:bCs/>
          <w:color w:val="000000"/>
          <w:szCs w:val="20"/>
          <w:lang w:eastAsia="es-ES"/>
        </w:rPr>
        <w:t>DEMARCACION  PINTURA</w:t>
      </w:r>
      <w:proofErr w:type="gramEnd"/>
      <w:r w:rsidRPr="00BC0301">
        <w:rPr>
          <w:rFonts w:ascii="Avenir Next LT Pro" w:hAnsi="Avenir Next LT Pro" w:cs="Arial"/>
          <w:bCs/>
          <w:color w:val="000000"/>
          <w:szCs w:val="20"/>
          <w:lang w:eastAsia="es-ES"/>
        </w:rPr>
        <w:t xml:space="preserve"> TRAFICO TIPO 1 A PARA BORDILLOS.  INCL. MANO DE OBRA.   </w:t>
      </w:r>
    </w:p>
    <w:p w14:paraId="79BBECBB" w14:textId="34BE2DC3" w:rsidR="00BC0301" w:rsidRDefault="00585BCC" w:rsidP="00B14383">
      <w:pPr>
        <w:ind w:left="720"/>
        <w:rPr>
          <w:b/>
          <w:color w:val="000000" w:themeColor="text1"/>
        </w:rPr>
      </w:pPr>
      <w:r>
        <w:rPr>
          <w:b/>
          <w:noProof/>
          <w:color w:val="000000" w:themeColor="text1"/>
          <w:lang w:val="es-ES" w:eastAsia="es-ES"/>
        </w:rPr>
        <w:drawing>
          <wp:inline distT="0" distB="0" distL="0" distR="0" wp14:anchorId="766FE131" wp14:editId="04638690">
            <wp:extent cx="5257800" cy="2633134"/>
            <wp:effectExtent l="0" t="0" r="0" b="8890"/>
            <wp:docPr id="2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63844" cy="2636161"/>
                    </a:xfrm>
                    <a:prstGeom prst="rect">
                      <a:avLst/>
                    </a:prstGeom>
                    <a:noFill/>
                    <a:ln>
                      <a:noFill/>
                    </a:ln>
                  </pic:spPr>
                </pic:pic>
              </a:graphicData>
            </a:graphic>
          </wp:inline>
        </w:drawing>
      </w:r>
    </w:p>
    <w:p w14:paraId="47D13CF5" w14:textId="0FB7BF3C" w:rsidR="00BC0301" w:rsidRDefault="00585BCC" w:rsidP="00B14383">
      <w:pPr>
        <w:ind w:left="720"/>
        <w:rPr>
          <w:b/>
          <w:color w:val="000000" w:themeColor="text1"/>
        </w:rPr>
      </w:pPr>
      <w:r>
        <w:rPr>
          <w:b/>
          <w:noProof/>
          <w:color w:val="000000" w:themeColor="text1"/>
          <w:lang w:val="es-ES" w:eastAsia="es-ES"/>
        </w:rPr>
        <w:drawing>
          <wp:inline distT="0" distB="0" distL="0" distR="0" wp14:anchorId="3F0CE3DE" wp14:editId="35ED4D17">
            <wp:extent cx="5357190" cy="1295400"/>
            <wp:effectExtent l="0" t="0" r="2540" b="0"/>
            <wp:docPr id="2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59980" cy="1296075"/>
                    </a:xfrm>
                    <a:prstGeom prst="rect">
                      <a:avLst/>
                    </a:prstGeom>
                    <a:noFill/>
                    <a:ln>
                      <a:noFill/>
                    </a:ln>
                  </pic:spPr>
                </pic:pic>
              </a:graphicData>
            </a:graphic>
          </wp:inline>
        </w:drawing>
      </w:r>
    </w:p>
    <w:p w14:paraId="411C4E62" w14:textId="77777777" w:rsidR="00BC0301" w:rsidRDefault="00BC0301" w:rsidP="00B14383">
      <w:pPr>
        <w:ind w:left="720"/>
        <w:rPr>
          <w:b/>
          <w:color w:val="000000" w:themeColor="text1"/>
        </w:rPr>
      </w:pPr>
    </w:p>
    <w:p w14:paraId="0EF8971D" w14:textId="77777777" w:rsidR="00585BCC" w:rsidRDefault="00585BCC" w:rsidP="00585BCC">
      <w:pPr>
        <w:spacing w:after="0" w:line="240" w:lineRule="auto"/>
        <w:rPr>
          <w:rFonts w:ascii="Avenir Next LT Pro" w:hAnsi="Avenir Next LT Pro" w:cs="Arial"/>
          <w:bCs/>
          <w:color w:val="000000"/>
          <w:szCs w:val="20"/>
          <w:lang w:eastAsia="es-ES"/>
        </w:rPr>
      </w:pPr>
      <w:r w:rsidRPr="00585BCC">
        <w:rPr>
          <w:rFonts w:ascii="Avenir Next LT Pro" w:hAnsi="Avenir Next LT Pro" w:cs="Arial"/>
          <w:bCs/>
          <w:color w:val="000000"/>
          <w:szCs w:val="20"/>
          <w:lang w:eastAsia="es-ES"/>
        </w:rPr>
        <w:lastRenderedPageBreak/>
        <w:t xml:space="preserve">SEÑAL VERTICAL DE TRANSITO TIPO 1 CON LAMINA RETRORREFLECTIVA TIPO III (60 X </w:t>
      </w:r>
      <w:proofErr w:type="gramStart"/>
      <w:r w:rsidRPr="00585BCC">
        <w:rPr>
          <w:rFonts w:ascii="Avenir Next LT Pro" w:hAnsi="Avenir Next LT Pro" w:cs="Arial"/>
          <w:bCs/>
          <w:color w:val="000000"/>
          <w:szCs w:val="20"/>
          <w:lang w:eastAsia="es-ES"/>
        </w:rPr>
        <w:t>60 )</w:t>
      </w:r>
      <w:proofErr w:type="gramEnd"/>
      <w:r w:rsidRPr="00585BCC">
        <w:rPr>
          <w:rFonts w:ascii="Avenir Next LT Pro" w:hAnsi="Avenir Next LT Pro" w:cs="Arial"/>
          <w:bCs/>
          <w:color w:val="000000"/>
          <w:szCs w:val="20"/>
          <w:lang w:eastAsia="es-ES"/>
        </w:rPr>
        <w:t xml:space="preserve"> CM</w:t>
      </w:r>
    </w:p>
    <w:p w14:paraId="50658C0C" w14:textId="71C9EA9B" w:rsidR="00585BCC" w:rsidRPr="00585BCC" w:rsidRDefault="00585BCC" w:rsidP="00585BCC">
      <w:pPr>
        <w:spacing w:after="0" w:line="240" w:lineRule="auto"/>
        <w:rPr>
          <w:rFonts w:ascii="Avenir Next LT Pro" w:hAnsi="Avenir Next LT Pro" w:cs="Arial"/>
          <w:bCs/>
          <w:color w:val="000000"/>
          <w:szCs w:val="20"/>
          <w:lang w:eastAsia="es-ES"/>
        </w:rPr>
      </w:pPr>
      <w:r w:rsidRPr="00585BCC">
        <w:rPr>
          <w:rFonts w:ascii="Avenir Next LT Pro" w:hAnsi="Avenir Next LT Pro" w:cs="Arial"/>
          <w:bCs/>
          <w:color w:val="000000"/>
          <w:szCs w:val="20"/>
          <w:lang w:eastAsia="es-ES"/>
        </w:rPr>
        <w:t xml:space="preserve"> </w:t>
      </w:r>
    </w:p>
    <w:p w14:paraId="7148BD49" w14:textId="51F41FD8" w:rsidR="00585BCC" w:rsidRDefault="00585BCC" w:rsidP="00B14383">
      <w:pPr>
        <w:ind w:left="720"/>
        <w:rPr>
          <w:b/>
          <w:color w:val="000000" w:themeColor="text1"/>
        </w:rPr>
      </w:pPr>
      <w:r>
        <w:rPr>
          <w:b/>
          <w:noProof/>
          <w:color w:val="000000" w:themeColor="text1"/>
          <w:lang w:val="es-ES" w:eastAsia="es-ES"/>
        </w:rPr>
        <w:drawing>
          <wp:inline distT="0" distB="0" distL="0" distR="0" wp14:anchorId="1F6772D6" wp14:editId="760A94BA">
            <wp:extent cx="5393266" cy="1130300"/>
            <wp:effectExtent l="0" t="0" r="0" b="0"/>
            <wp:docPr id="2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94989" cy="1130661"/>
                    </a:xfrm>
                    <a:prstGeom prst="rect">
                      <a:avLst/>
                    </a:prstGeom>
                    <a:noFill/>
                    <a:ln>
                      <a:noFill/>
                    </a:ln>
                  </pic:spPr>
                </pic:pic>
              </a:graphicData>
            </a:graphic>
          </wp:inline>
        </w:drawing>
      </w:r>
    </w:p>
    <w:p w14:paraId="68F944A0" w14:textId="77777777" w:rsidR="00585BCC" w:rsidRDefault="00585BCC" w:rsidP="00585BCC">
      <w:pPr>
        <w:spacing w:after="0" w:line="240" w:lineRule="auto"/>
        <w:rPr>
          <w:rFonts w:ascii="Avenir Next LT Pro" w:hAnsi="Avenir Next LT Pro" w:cs="Arial"/>
          <w:bCs/>
          <w:color w:val="000000"/>
          <w:szCs w:val="20"/>
          <w:lang w:eastAsia="es-ES"/>
        </w:rPr>
      </w:pPr>
    </w:p>
    <w:p w14:paraId="227476AB" w14:textId="77777777" w:rsidR="00585BCC" w:rsidRDefault="00585BCC" w:rsidP="00585BCC">
      <w:pPr>
        <w:spacing w:after="0" w:line="240" w:lineRule="auto"/>
        <w:rPr>
          <w:rFonts w:ascii="Avenir Next LT Pro" w:hAnsi="Avenir Next LT Pro" w:cs="Arial"/>
          <w:bCs/>
          <w:color w:val="000000"/>
          <w:szCs w:val="20"/>
          <w:lang w:eastAsia="es-ES"/>
        </w:rPr>
      </w:pPr>
      <w:r w:rsidRPr="00585BCC">
        <w:rPr>
          <w:rFonts w:ascii="Avenir Next LT Pro" w:hAnsi="Avenir Next LT Pro" w:cs="Arial"/>
          <w:bCs/>
          <w:color w:val="000000"/>
          <w:szCs w:val="20"/>
          <w:lang w:eastAsia="es-ES"/>
        </w:rPr>
        <w:t xml:space="preserve">RECUPERACION DEL DERECHO A VIA </w:t>
      </w:r>
    </w:p>
    <w:p w14:paraId="47B2891C" w14:textId="77777777" w:rsidR="00CA231E" w:rsidRPr="00585BCC" w:rsidRDefault="00CA231E" w:rsidP="00585BCC">
      <w:pPr>
        <w:spacing w:after="0" w:line="240" w:lineRule="auto"/>
        <w:rPr>
          <w:rFonts w:ascii="Avenir Next LT Pro" w:hAnsi="Avenir Next LT Pro" w:cs="Arial"/>
          <w:bCs/>
          <w:color w:val="000000"/>
          <w:szCs w:val="20"/>
          <w:lang w:eastAsia="es-ES"/>
        </w:rPr>
      </w:pPr>
    </w:p>
    <w:p w14:paraId="0E9285CB" w14:textId="104D9141" w:rsidR="00585BCC" w:rsidRPr="00585BCC" w:rsidRDefault="00CA231E" w:rsidP="00B14383">
      <w:pPr>
        <w:ind w:left="720"/>
        <w:rPr>
          <w:color w:val="000000" w:themeColor="text1"/>
        </w:rPr>
      </w:pPr>
      <w:r>
        <w:rPr>
          <w:noProof/>
          <w:color w:val="000000" w:themeColor="text1"/>
          <w:lang w:val="es-ES" w:eastAsia="es-ES"/>
        </w:rPr>
        <w:drawing>
          <wp:inline distT="0" distB="0" distL="0" distR="0" wp14:anchorId="202E3E56" wp14:editId="57A3F31D">
            <wp:extent cx="5334000" cy="744220"/>
            <wp:effectExtent l="0" t="0" r="0" b="0"/>
            <wp:docPr id="2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38164" cy="744801"/>
                    </a:xfrm>
                    <a:prstGeom prst="rect">
                      <a:avLst/>
                    </a:prstGeom>
                    <a:noFill/>
                    <a:ln>
                      <a:noFill/>
                    </a:ln>
                  </pic:spPr>
                </pic:pic>
              </a:graphicData>
            </a:graphic>
          </wp:inline>
        </w:drawing>
      </w:r>
    </w:p>
    <w:p w14:paraId="0DA9C5C9" w14:textId="77777777" w:rsidR="00585BCC" w:rsidRDefault="00585BCC" w:rsidP="00B14383">
      <w:pPr>
        <w:ind w:left="720"/>
        <w:rPr>
          <w:b/>
          <w:color w:val="000000" w:themeColor="text1"/>
        </w:rPr>
      </w:pP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6A55196B"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4F7EC478"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0F6E41">
        <w:rPr>
          <w:color w:val="000000" w:themeColor="text1"/>
          <w:highlight w:val="lightGray"/>
        </w:rPr>
        <w:t>[</w:t>
      </w:r>
      <w:r w:rsidR="0036596F">
        <w:rPr>
          <w:color w:val="000000" w:themeColor="text1"/>
          <w:highlight w:val="lightGray"/>
        </w:rPr>
        <w:t>c</w:t>
      </w:r>
      <w:r w:rsidR="009963C2" w:rsidRPr="000F6E41">
        <w:rPr>
          <w:color w:val="000000" w:themeColor="text1"/>
          <w:highlight w:val="lightGray"/>
        </w:rPr>
        <w:t xml:space="preserve">uando </w:t>
      </w:r>
      <w:r w:rsidR="003370A9" w:rsidRPr="000F6E41">
        <w:rPr>
          <w:color w:val="000000" w:themeColor="text1"/>
          <w:highlight w:val="lightGray"/>
        </w:rPr>
        <w:t>aplique</w:t>
      </w:r>
      <w:r w:rsidR="009963C2" w:rsidRPr="000F6E41">
        <w:rPr>
          <w:color w:val="000000" w:themeColor="text1"/>
          <w:highlight w:val="lightGray"/>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 xml:space="preserve">ntidad y asume toda la responsabilidad de los resultados para la implementación de </w:t>
      </w:r>
      <w:proofErr w:type="gramStart"/>
      <w:r w:rsidRPr="000F6E41">
        <w:rPr>
          <w:color w:val="000000" w:themeColor="text1"/>
        </w:rPr>
        <w:t>los mismos</w:t>
      </w:r>
      <w:proofErr w:type="gramEnd"/>
      <w:r w:rsidRPr="000F6E41">
        <w:rPr>
          <w:color w:val="000000" w:themeColor="text1"/>
        </w:rPr>
        <w:t xml:space="preserve"> y la ejecución de la obra contratada, con la debida calidad, garantizando la durabilidad, resistencia, estabilidad y funcionalidad de tales obras.</w:t>
      </w:r>
    </w:p>
    <w:p w14:paraId="54FEEB03" w14:textId="03A86234" w:rsidR="00F4346C" w:rsidRDefault="00F4346C" w:rsidP="00E45947">
      <w:pPr>
        <w:pStyle w:val="InviasNormal"/>
        <w:spacing w:after="0"/>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59245C58" w14:textId="77777777" w:rsidR="00E45947" w:rsidRPr="000F6E41" w:rsidRDefault="00E45947" w:rsidP="00E45947">
      <w:pPr>
        <w:pStyle w:val="InviasNormal"/>
        <w:spacing w:after="0"/>
        <w:rPr>
          <w:color w:val="000000" w:themeColor="text1"/>
          <w:lang w:val="es-CO"/>
        </w:rPr>
      </w:pP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lastRenderedPageBreak/>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p w14:paraId="517C5E2A" w14:textId="77777777" w:rsidR="00E45947" w:rsidRPr="002F1557" w:rsidRDefault="00E45947" w:rsidP="00E45947">
      <w:pPr>
        <w:ind w:left="720"/>
        <w:rPr>
          <w:color w:val="000000" w:themeColor="text1"/>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48F4964A" w:rsidR="00133335" w:rsidRPr="000F6E41"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(1) </w:t>
      </w:r>
      <w:r w:rsidR="00CA231E">
        <w:rPr>
          <w:rFonts w:eastAsia="Calibri"/>
          <w:color w:val="000000" w:themeColor="text1"/>
          <w:lang w:eastAsia="en-US"/>
        </w:rPr>
        <w:t xml:space="preserve">ingeniero </w:t>
      </w:r>
      <w:proofErr w:type="gramStart"/>
      <w:r w:rsidR="00CA231E">
        <w:rPr>
          <w:rFonts w:eastAsia="Calibri"/>
          <w:color w:val="000000" w:themeColor="text1"/>
          <w:lang w:eastAsia="en-US"/>
        </w:rPr>
        <w:t>Civil  -</w:t>
      </w:r>
      <w:proofErr w:type="gramEnd"/>
      <w:r w:rsidR="00CA231E">
        <w:rPr>
          <w:rFonts w:eastAsia="Calibri"/>
          <w:color w:val="000000" w:themeColor="text1"/>
          <w:lang w:eastAsia="en-US"/>
        </w:rPr>
        <w:t xml:space="preserve"> </w:t>
      </w:r>
      <w:proofErr w:type="gramStart"/>
      <w:r w:rsidR="00CA231E">
        <w:rPr>
          <w:rFonts w:eastAsia="Calibri"/>
          <w:color w:val="000000" w:themeColor="text1"/>
          <w:lang w:eastAsia="en-US"/>
        </w:rPr>
        <w:t>Director</w:t>
      </w:r>
      <w:proofErr w:type="gramEnd"/>
      <w:r w:rsidR="00CA231E">
        <w:rPr>
          <w:rFonts w:eastAsia="Calibri"/>
          <w:color w:val="000000" w:themeColor="text1"/>
          <w:lang w:eastAsia="en-US"/>
        </w:rPr>
        <w:t xml:space="preserve"> y Residente de Obra.</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A551FE">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2547CA">
        <w:tc>
          <w:tcPr>
            <w:tcW w:w="3076" w:type="dxa"/>
          </w:tcPr>
          <w:p w14:paraId="76CF447C" w14:textId="347A1CBE" w:rsidR="00F919A6" w:rsidRPr="00CA231E" w:rsidRDefault="00F919A6" w:rsidP="00F919A6">
            <w:pPr>
              <w:pStyle w:val="Prrafodelista"/>
              <w:numPr>
                <w:ilvl w:val="1"/>
                <w:numId w:val="3"/>
              </w:numPr>
              <w:ind w:left="426"/>
              <w:rPr>
                <w:rFonts w:eastAsia="Calibri"/>
                <w:color w:val="000000" w:themeColor="text1"/>
                <w:lang w:eastAsia="en-US"/>
              </w:rPr>
            </w:pPr>
            <w:r w:rsidRPr="000F6E41">
              <w:rPr>
                <w:color w:val="000000" w:themeColor="text1"/>
                <w:sz w:val="16"/>
                <w:szCs w:val="16"/>
                <w:highlight w:val="lightGray"/>
                <w:lang w:val="es-ES" w:eastAsia="es-ES"/>
              </w:rPr>
              <w:t>[</w:t>
            </w:r>
            <w:r w:rsidR="00CA231E" w:rsidRPr="000F6E41">
              <w:rPr>
                <w:rFonts w:eastAsia="Calibri"/>
                <w:color w:val="000000" w:themeColor="text1"/>
                <w:lang w:eastAsia="en-US"/>
              </w:rPr>
              <w:t xml:space="preserve">Un (1) </w:t>
            </w:r>
            <w:r w:rsidR="00CA231E">
              <w:rPr>
                <w:rFonts w:eastAsia="Calibri"/>
                <w:color w:val="000000" w:themeColor="text1"/>
                <w:lang w:eastAsia="en-US"/>
              </w:rPr>
              <w:t xml:space="preserve">ingeniero </w:t>
            </w:r>
            <w:proofErr w:type="gramStart"/>
            <w:r w:rsidR="00CA231E">
              <w:rPr>
                <w:rFonts w:eastAsia="Calibri"/>
                <w:color w:val="000000" w:themeColor="text1"/>
                <w:lang w:eastAsia="en-US"/>
              </w:rPr>
              <w:t>Civil  -</w:t>
            </w:r>
            <w:proofErr w:type="gramEnd"/>
            <w:r w:rsidR="00CA231E">
              <w:rPr>
                <w:rFonts w:eastAsia="Calibri"/>
                <w:color w:val="000000" w:themeColor="text1"/>
                <w:lang w:eastAsia="en-US"/>
              </w:rPr>
              <w:t xml:space="preserve"> </w:t>
            </w:r>
            <w:proofErr w:type="gramStart"/>
            <w:r w:rsidR="00CA231E">
              <w:rPr>
                <w:rFonts w:eastAsia="Calibri"/>
                <w:color w:val="000000" w:themeColor="text1"/>
                <w:lang w:eastAsia="en-US"/>
              </w:rPr>
              <w:t>Director</w:t>
            </w:r>
            <w:proofErr w:type="gramEnd"/>
            <w:r w:rsidR="00CA231E">
              <w:rPr>
                <w:rFonts w:eastAsia="Calibri"/>
                <w:color w:val="000000" w:themeColor="text1"/>
                <w:lang w:eastAsia="en-US"/>
              </w:rPr>
              <w:t xml:space="preserve"> y Residente de </w:t>
            </w:r>
            <w:r w:rsidR="00CA231E">
              <w:rPr>
                <w:rFonts w:eastAsia="Calibri"/>
                <w:color w:val="000000" w:themeColor="text1"/>
                <w:lang w:eastAsia="en-US"/>
              </w:rPr>
              <w:lastRenderedPageBreak/>
              <w:t>Obra.</w:t>
            </w:r>
          </w:p>
        </w:tc>
        <w:tc>
          <w:tcPr>
            <w:tcW w:w="3078" w:type="dxa"/>
          </w:tcPr>
          <w:p w14:paraId="08834309" w14:textId="201E3656" w:rsidR="00F919A6" w:rsidRPr="000F6E41" w:rsidRDefault="00CA231E" w:rsidP="00F919A6">
            <w:pPr>
              <w:rPr>
                <w:color w:val="000000" w:themeColor="text1"/>
                <w:sz w:val="16"/>
                <w:szCs w:val="16"/>
                <w:lang w:val="es-ES" w:eastAsia="es-ES"/>
              </w:rPr>
            </w:pPr>
            <w:r>
              <w:rPr>
                <w:color w:val="000000" w:themeColor="text1"/>
                <w:sz w:val="16"/>
                <w:szCs w:val="16"/>
                <w:lang w:val="es-ES" w:eastAsia="es-ES"/>
              </w:rPr>
              <w:lastRenderedPageBreak/>
              <w:t xml:space="preserve">Experiencia profesional mínimo de cinco (5) años, Contados a partir de la fecha de expedición de </w:t>
            </w:r>
            <w:proofErr w:type="spellStart"/>
            <w:r>
              <w:rPr>
                <w:color w:val="000000" w:themeColor="text1"/>
                <w:sz w:val="16"/>
                <w:szCs w:val="16"/>
                <w:lang w:val="es-ES" w:eastAsia="es-ES"/>
              </w:rPr>
              <w:t>matricula</w:t>
            </w:r>
            <w:proofErr w:type="spellEnd"/>
            <w:r>
              <w:rPr>
                <w:color w:val="000000" w:themeColor="text1"/>
                <w:sz w:val="16"/>
                <w:szCs w:val="16"/>
                <w:lang w:val="es-ES" w:eastAsia="es-ES"/>
              </w:rPr>
              <w:t xml:space="preserve"> </w:t>
            </w:r>
            <w:r>
              <w:rPr>
                <w:color w:val="000000" w:themeColor="text1"/>
                <w:sz w:val="16"/>
                <w:szCs w:val="16"/>
                <w:lang w:val="es-ES" w:eastAsia="es-ES"/>
              </w:rPr>
              <w:lastRenderedPageBreak/>
              <w:t>profesional</w:t>
            </w:r>
          </w:p>
        </w:tc>
        <w:tc>
          <w:tcPr>
            <w:tcW w:w="3078" w:type="dxa"/>
          </w:tcPr>
          <w:p w14:paraId="2EAF58A8" w14:textId="07D5E441" w:rsidR="00F919A6" w:rsidRPr="000F6E41" w:rsidRDefault="00CA231E" w:rsidP="00F919A6">
            <w:pPr>
              <w:rPr>
                <w:color w:val="000000" w:themeColor="text1"/>
                <w:sz w:val="16"/>
                <w:szCs w:val="16"/>
                <w:lang w:val="es-ES" w:eastAsia="es-ES"/>
              </w:rPr>
            </w:pPr>
            <w:proofErr w:type="gramStart"/>
            <w:r>
              <w:rPr>
                <w:color w:val="000000" w:themeColor="text1"/>
                <w:sz w:val="16"/>
                <w:szCs w:val="16"/>
                <w:lang w:val="es-ES" w:eastAsia="es-ES"/>
              </w:rPr>
              <w:lastRenderedPageBreak/>
              <w:t>Acreditar  haber</w:t>
            </w:r>
            <w:proofErr w:type="gramEnd"/>
            <w:r>
              <w:rPr>
                <w:color w:val="000000" w:themeColor="text1"/>
                <w:sz w:val="16"/>
                <w:szCs w:val="16"/>
                <w:lang w:val="es-ES" w:eastAsia="es-ES"/>
              </w:rPr>
              <w:t xml:space="preserve"> participado como </w:t>
            </w:r>
            <w:proofErr w:type="gramStart"/>
            <w:r w:rsidR="00EE3388">
              <w:rPr>
                <w:color w:val="000000" w:themeColor="text1"/>
                <w:sz w:val="16"/>
                <w:szCs w:val="16"/>
                <w:lang w:val="es-ES" w:eastAsia="es-ES"/>
              </w:rPr>
              <w:t>Director</w:t>
            </w:r>
            <w:proofErr w:type="gramEnd"/>
            <w:r w:rsidR="00EE3388">
              <w:rPr>
                <w:color w:val="000000" w:themeColor="text1"/>
                <w:sz w:val="16"/>
                <w:szCs w:val="16"/>
                <w:lang w:val="es-ES" w:eastAsia="es-ES"/>
              </w:rPr>
              <w:t xml:space="preserve"> o residente de obras, en por lo menos </w:t>
            </w:r>
            <w:proofErr w:type="gramStart"/>
            <w:r w:rsidR="00EE3388">
              <w:rPr>
                <w:color w:val="000000" w:themeColor="text1"/>
                <w:sz w:val="16"/>
                <w:szCs w:val="16"/>
                <w:lang w:val="es-ES" w:eastAsia="es-ES"/>
              </w:rPr>
              <w:t>dos  contratos</w:t>
            </w:r>
            <w:proofErr w:type="gramEnd"/>
            <w:r w:rsidR="00EE3388">
              <w:rPr>
                <w:color w:val="000000" w:themeColor="text1"/>
                <w:sz w:val="16"/>
                <w:szCs w:val="16"/>
                <w:lang w:val="es-ES" w:eastAsia="es-ES"/>
              </w:rPr>
              <w:t xml:space="preserve"> relacionados con </w:t>
            </w:r>
            <w:r w:rsidR="00EE3388">
              <w:rPr>
                <w:color w:val="000000" w:themeColor="text1"/>
                <w:sz w:val="16"/>
                <w:szCs w:val="16"/>
                <w:lang w:val="es-ES" w:eastAsia="es-ES"/>
              </w:rPr>
              <w:lastRenderedPageBreak/>
              <w:t>el objeto de contrato.</w:t>
            </w:r>
          </w:p>
        </w:tc>
      </w:tr>
    </w:tbl>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7EC165C"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r w:rsidR="00EE3388">
        <w:rPr>
          <w:color w:val="000000" w:themeColor="text1"/>
        </w:rPr>
        <w:t xml:space="preserve"> </w:t>
      </w:r>
      <w:proofErr w:type="spellStart"/>
      <w:proofErr w:type="gramStart"/>
      <w:r w:rsidR="00EE3388">
        <w:rPr>
          <w:color w:val="000000" w:themeColor="text1"/>
        </w:rPr>
        <w:t>Sw</w:t>
      </w:r>
      <w:proofErr w:type="spellEnd"/>
      <w:r w:rsidR="00EE3388">
        <w:rPr>
          <w:color w:val="000000" w:themeColor="text1"/>
        </w:rPr>
        <w:t xml:space="preserve">  utilizarán</w:t>
      </w:r>
      <w:proofErr w:type="gramEnd"/>
      <w:r w:rsidR="00EE3388">
        <w:rPr>
          <w:color w:val="000000" w:themeColor="text1"/>
        </w:rPr>
        <w:t xml:space="preserve"> </w:t>
      </w:r>
      <w:proofErr w:type="spellStart"/>
      <w:r w:rsidR="00EE3388">
        <w:rPr>
          <w:color w:val="000000" w:themeColor="text1"/>
        </w:rPr>
        <w:t>heramientas</w:t>
      </w:r>
      <w:proofErr w:type="spellEnd"/>
      <w:r w:rsidR="00EE3388">
        <w:rPr>
          <w:color w:val="000000" w:themeColor="text1"/>
        </w:rPr>
        <w:t xml:space="preserve"> menores.</w:t>
      </w:r>
    </w:p>
    <w:p w14:paraId="60669B85" w14:textId="70063DFD" w:rsidR="004C6A33"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r w:rsidR="00EE3388">
        <w:rPr>
          <w:color w:val="000000" w:themeColor="text1"/>
        </w:rPr>
        <w:t>.</w:t>
      </w:r>
    </w:p>
    <w:p w14:paraId="3002A1CF" w14:textId="77777777" w:rsidR="00EE3388" w:rsidRPr="000F6E41" w:rsidRDefault="00EE3388" w:rsidP="009B5564">
      <w:pPr>
        <w:rPr>
          <w:color w:val="000000" w:themeColor="text1"/>
        </w:rPr>
      </w:pP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2A6DEE0A" w14:textId="272287CA"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w:t>
      </w:r>
      <w:r w:rsidRPr="000F6E41">
        <w:rPr>
          <w:color w:val="000000" w:themeColor="text1"/>
        </w:rPr>
        <w:lastRenderedPageBreak/>
        <w:t xml:space="preserve">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5AF6F8E8" w14:textId="77777777" w:rsidR="000F3740" w:rsidRPr="000F6E41" w:rsidRDefault="000F3740" w:rsidP="003D6723">
      <w:pPr>
        <w:rPr>
          <w:b/>
          <w:color w:val="000000" w:themeColor="text1"/>
          <w:lang w:val="es-ES"/>
        </w:rPr>
      </w:pP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8E05181" w14:textId="77777777" w:rsidR="00D758C6" w:rsidRDefault="00D758C6" w:rsidP="006911E3">
      <w:pPr>
        <w:spacing w:after="0" w:line="240" w:lineRule="auto"/>
        <w:rPr>
          <w:lang w:val="es-ES"/>
        </w:rPr>
      </w:pPr>
      <w:r w:rsidRPr="00D758C6">
        <w:rPr>
          <w:lang w:val="es-ES"/>
        </w:rPr>
        <w:t xml:space="preserve">Los permisos y/o licencias requeridas son provistos por el Municipio. </w:t>
      </w:r>
    </w:p>
    <w:p w14:paraId="47341C6C" w14:textId="77777777" w:rsidR="00D758C6" w:rsidRPr="00D758C6" w:rsidRDefault="00D758C6" w:rsidP="00D758C6">
      <w:pPr>
        <w:rPr>
          <w:lang w:val="es-ES"/>
        </w:rPr>
      </w:pP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4ED1F0F0" w14:textId="1ED7D88D" w:rsidR="00320A1A" w:rsidRDefault="00320A1A" w:rsidP="006911E3">
      <w:pPr>
        <w:widowControl w:val="0"/>
        <w:autoSpaceDE w:val="0"/>
        <w:autoSpaceDN w:val="0"/>
        <w:adjustRightInd w:val="0"/>
        <w:spacing w:after="0" w:line="240" w:lineRule="auto"/>
        <w:ind w:left="360"/>
        <w:jc w:val="left"/>
        <w:rPr>
          <w:rFonts w:cs="Arial"/>
          <w:szCs w:val="20"/>
          <w:lang w:val="es-ES"/>
        </w:rPr>
      </w:pPr>
      <w:r w:rsidRPr="00320A1A">
        <w:rPr>
          <w:rFonts w:cs="Arial"/>
          <w:szCs w:val="20"/>
          <w:lang w:val="es-ES"/>
        </w:rPr>
        <w:t>Para este proyecto de pavimento en concreto rígido son fundamentales para asegurar que el diseño y</w:t>
      </w:r>
      <w:r>
        <w:rPr>
          <w:rFonts w:cs="Arial"/>
          <w:szCs w:val="20"/>
          <w:lang w:val="es-ES"/>
        </w:rPr>
        <w:t xml:space="preserve"> </w:t>
      </w:r>
      <w:r w:rsidRPr="00320A1A">
        <w:rPr>
          <w:rFonts w:cs="Arial"/>
          <w:szCs w:val="20"/>
          <w:lang w:val="es-ES"/>
        </w:rPr>
        <w:t>la construcción cumplan con la siguiente normativa (Manual de Diseño y Construcción de Pavimentos</w:t>
      </w:r>
      <w:r w:rsidR="006911E3">
        <w:rPr>
          <w:rFonts w:cs="Arial"/>
          <w:szCs w:val="20"/>
          <w:lang w:val="es-ES"/>
        </w:rPr>
        <w:t xml:space="preserve"> </w:t>
      </w:r>
      <w:r w:rsidRPr="006911E3">
        <w:rPr>
          <w:rFonts w:cs="Arial"/>
          <w:szCs w:val="20"/>
          <w:lang w:val="es-ES"/>
        </w:rPr>
        <w:t>Rígidos de INVIAS, NSR-10, y demás normas vigentes en Colombia).</w:t>
      </w:r>
    </w:p>
    <w:p w14:paraId="599B5A7C" w14:textId="77777777" w:rsidR="006911E3" w:rsidRPr="006911E3" w:rsidRDefault="006911E3" w:rsidP="006911E3">
      <w:pPr>
        <w:widowControl w:val="0"/>
        <w:autoSpaceDE w:val="0"/>
        <w:autoSpaceDN w:val="0"/>
        <w:adjustRightInd w:val="0"/>
        <w:spacing w:after="0" w:line="240" w:lineRule="auto"/>
        <w:ind w:left="360"/>
        <w:jc w:val="left"/>
        <w:rPr>
          <w:rFonts w:cs="Arial"/>
          <w:szCs w:val="20"/>
          <w:lang w:val="es-ES"/>
        </w:rPr>
      </w:pPr>
    </w:p>
    <w:p w14:paraId="67151721" w14:textId="312A4BF8" w:rsidR="00320A1A" w:rsidRDefault="006911E3" w:rsidP="006911E3">
      <w:pPr>
        <w:widowControl w:val="0"/>
        <w:autoSpaceDE w:val="0"/>
        <w:autoSpaceDN w:val="0"/>
        <w:adjustRightInd w:val="0"/>
        <w:spacing w:after="0" w:line="240" w:lineRule="auto"/>
        <w:jc w:val="left"/>
        <w:rPr>
          <w:rFonts w:cs="Arial"/>
          <w:szCs w:val="20"/>
          <w:lang w:val="es-ES"/>
        </w:rPr>
      </w:pPr>
      <w:r>
        <w:rPr>
          <w:rFonts w:cs="Arial"/>
          <w:szCs w:val="20"/>
          <w:lang w:val="es-ES"/>
        </w:rPr>
        <w:t>12.</w:t>
      </w:r>
      <w:r w:rsidR="00320A1A" w:rsidRPr="006911E3">
        <w:rPr>
          <w:rFonts w:cs="Arial"/>
          <w:szCs w:val="20"/>
          <w:lang w:val="es-ES"/>
        </w:rPr>
        <w:t xml:space="preserve">1. </w:t>
      </w:r>
      <w:r>
        <w:rPr>
          <w:rFonts w:cs="Arial"/>
          <w:szCs w:val="20"/>
          <w:lang w:val="es-ES"/>
        </w:rPr>
        <w:t xml:space="preserve"> </w:t>
      </w:r>
      <w:r w:rsidR="00320A1A" w:rsidRPr="006911E3">
        <w:rPr>
          <w:rFonts w:cs="Arial"/>
          <w:szCs w:val="20"/>
          <w:lang w:val="es-ES"/>
        </w:rPr>
        <w:t>Normatividad aplicable</w:t>
      </w:r>
      <w:r>
        <w:rPr>
          <w:rFonts w:cs="Arial"/>
          <w:szCs w:val="20"/>
          <w:lang w:val="es-ES"/>
        </w:rPr>
        <w:t>.</w:t>
      </w:r>
    </w:p>
    <w:p w14:paraId="369FF297" w14:textId="77777777" w:rsidR="006911E3" w:rsidRPr="006911E3" w:rsidRDefault="006911E3" w:rsidP="006911E3">
      <w:pPr>
        <w:widowControl w:val="0"/>
        <w:autoSpaceDE w:val="0"/>
        <w:autoSpaceDN w:val="0"/>
        <w:adjustRightInd w:val="0"/>
        <w:spacing w:after="0" w:line="240" w:lineRule="auto"/>
        <w:jc w:val="left"/>
        <w:rPr>
          <w:rFonts w:cs="Arial"/>
          <w:szCs w:val="20"/>
          <w:lang w:val="es-ES"/>
        </w:rPr>
      </w:pPr>
    </w:p>
    <w:p w14:paraId="2F253511" w14:textId="77777777" w:rsidR="00320A1A" w:rsidRPr="00320A1A" w:rsidRDefault="00320A1A" w:rsidP="006911E3">
      <w:pPr>
        <w:pStyle w:val="Prrafodelista"/>
        <w:widowControl w:val="0"/>
        <w:autoSpaceDE w:val="0"/>
        <w:autoSpaceDN w:val="0"/>
        <w:adjustRightInd w:val="0"/>
        <w:spacing w:after="0" w:line="240" w:lineRule="auto"/>
        <w:jc w:val="left"/>
        <w:rPr>
          <w:rFonts w:cs="Arial"/>
          <w:szCs w:val="20"/>
          <w:lang w:val="es-ES"/>
        </w:rPr>
      </w:pPr>
      <w:r w:rsidRPr="00320A1A">
        <w:rPr>
          <w:rFonts w:cs="Arial"/>
          <w:szCs w:val="20"/>
          <w:lang w:val="es-ES"/>
        </w:rPr>
        <w:t>•  Cumplimiento del Manual de Diseño y Construcción de Pavimentos Rígidos de INVIAS.</w:t>
      </w:r>
    </w:p>
    <w:p w14:paraId="41718C1E" w14:textId="77777777" w:rsidR="00320A1A" w:rsidRPr="00320A1A" w:rsidRDefault="00320A1A" w:rsidP="006911E3">
      <w:pPr>
        <w:pStyle w:val="Prrafodelista"/>
        <w:widowControl w:val="0"/>
        <w:autoSpaceDE w:val="0"/>
        <w:autoSpaceDN w:val="0"/>
        <w:adjustRightInd w:val="0"/>
        <w:spacing w:after="0" w:line="240" w:lineRule="auto"/>
        <w:jc w:val="left"/>
        <w:rPr>
          <w:rFonts w:cs="Arial"/>
          <w:szCs w:val="20"/>
          <w:lang w:val="es-ES"/>
        </w:rPr>
      </w:pPr>
      <w:r w:rsidRPr="00320A1A">
        <w:rPr>
          <w:rFonts w:cs="Arial"/>
          <w:szCs w:val="20"/>
          <w:lang w:val="es-ES"/>
        </w:rPr>
        <w:t>•  Especificaciones Generales de Construcción de Carreteras – INVIAS (última edición).</w:t>
      </w:r>
    </w:p>
    <w:p w14:paraId="3C19248E" w14:textId="77777777" w:rsidR="00320A1A" w:rsidRPr="00320A1A" w:rsidRDefault="00320A1A" w:rsidP="006911E3">
      <w:pPr>
        <w:pStyle w:val="Prrafodelista"/>
        <w:widowControl w:val="0"/>
        <w:autoSpaceDE w:val="0"/>
        <w:autoSpaceDN w:val="0"/>
        <w:adjustRightInd w:val="0"/>
        <w:spacing w:after="0" w:line="240" w:lineRule="auto"/>
        <w:jc w:val="left"/>
        <w:rPr>
          <w:rFonts w:cs="Arial"/>
          <w:szCs w:val="20"/>
          <w:lang w:val="es-ES"/>
        </w:rPr>
      </w:pPr>
      <w:r w:rsidRPr="00320A1A">
        <w:rPr>
          <w:rFonts w:cs="Arial"/>
          <w:szCs w:val="20"/>
          <w:lang w:val="es-ES"/>
        </w:rPr>
        <w:lastRenderedPageBreak/>
        <w:t>•  Normas técnicas de materiales: ASTM, AASHTO y NTC aplicables al concreto y agregados.</w:t>
      </w:r>
    </w:p>
    <w:p w14:paraId="2B9C2445" w14:textId="77777777" w:rsidR="00320A1A" w:rsidRDefault="00320A1A" w:rsidP="006911E3">
      <w:pPr>
        <w:pStyle w:val="Prrafodelista"/>
        <w:widowControl w:val="0"/>
        <w:autoSpaceDE w:val="0"/>
        <w:autoSpaceDN w:val="0"/>
        <w:adjustRightInd w:val="0"/>
        <w:spacing w:after="0" w:line="240" w:lineRule="auto"/>
        <w:jc w:val="left"/>
        <w:rPr>
          <w:rFonts w:cs="Arial"/>
          <w:szCs w:val="20"/>
          <w:lang w:val="es-ES"/>
        </w:rPr>
      </w:pPr>
      <w:r w:rsidRPr="00320A1A">
        <w:rPr>
          <w:rFonts w:cs="Arial"/>
          <w:szCs w:val="20"/>
          <w:lang w:val="es-ES"/>
        </w:rPr>
        <w:t>•  Normas de seguridad laboral y ambiental vigentes en Colombia.</w:t>
      </w:r>
    </w:p>
    <w:p w14:paraId="12004199" w14:textId="77777777" w:rsidR="006911E3" w:rsidRPr="00320A1A" w:rsidRDefault="006911E3" w:rsidP="006911E3">
      <w:pPr>
        <w:pStyle w:val="Prrafodelista"/>
        <w:widowControl w:val="0"/>
        <w:autoSpaceDE w:val="0"/>
        <w:autoSpaceDN w:val="0"/>
        <w:adjustRightInd w:val="0"/>
        <w:spacing w:after="0" w:line="240" w:lineRule="auto"/>
        <w:jc w:val="left"/>
        <w:rPr>
          <w:rFonts w:cs="Arial"/>
          <w:szCs w:val="20"/>
          <w:lang w:val="es-ES"/>
        </w:rPr>
      </w:pPr>
    </w:p>
    <w:p w14:paraId="202825E3" w14:textId="6A81D61F" w:rsidR="00320A1A" w:rsidRPr="006911E3" w:rsidRDefault="006911E3" w:rsidP="006911E3">
      <w:pPr>
        <w:widowControl w:val="0"/>
        <w:autoSpaceDE w:val="0"/>
        <w:autoSpaceDN w:val="0"/>
        <w:adjustRightInd w:val="0"/>
        <w:spacing w:after="0" w:line="240" w:lineRule="auto"/>
        <w:jc w:val="left"/>
        <w:rPr>
          <w:rFonts w:cs="Arial"/>
          <w:szCs w:val="20"/>
          <w:lang w:val="es-ES"/>
        </w:rPr>
      </w:pPr>
      <w:r>
        <w:rPr>
          <w:rFonts w:cs="Arial"/>
          <w:szCs w:val="20"/>
          <w:lang w:val="es-ES"/>
        </w:rPr>
        <w:t>12.</w:t>
      </w:r>
      <w:r w:rsidR="00320A1A" w:rsidRPr="006911E3">
        <w:rPr>
          <w:rFonts w:cs="Arial"/>
          <w:szCs w:val="20"/>
          <w:lang w:val="es-ES"/>
        </w:rPr>
        <w:t>2. Materiales</w:t>
      </w:r>
    </w:p>
    <w:p w14:paraId="2EE1585C" w14:textId="77777777" w:rsidR="006911E3" w:rsidRDefault="006911E3" w:rsidP="006911E3">
      <w:pPr>
        <w:pStyle w:val="Prrafodelista"/>
        <w:widowControl w:val="0"/>
        <w:autoSpaceDE w:val="0"/>
        <w:autoSpaceDN w:val="0"/>
        <w:adjustRightInd w:val="0"/>
        <w:spacing w:after="0" w:line="240" w:lineRule="auto"/>
        <w:jc w:val="left"/>
        <w:rPr>
          <w:rFonts w:cs="Arial"/>
          <w:szCs w:val="20"/>
          <w:lang w:val="es-ES"/>
        </w:rPr>
      </w:pPr>
    </w:p>
    <w:p w14:paraId="3F423F7F" w14:textId="77777777" w:rsidR="00320A1A" w:rsidRPr="0083388A" w:rsidRDefault="00320A1A" w:rsidP="006911E3">
      <w:pPr>
        <w:pStyle w:val="Prrafodelista"/>
        <w:widowControl w:val="0"/>
        <w:autoSpaceDE w:val="0"/>
        <w:autoSpaceDN w:val="0"/>
        <w:adjustRightInd w:val="0"/>
        <w:spacing w:after="0" w:line="240" w:lineRule="auto"/>
        <w:jc w:val="left"/>
        <w:rPr>
          <w:rFonts w:cs="Arial"/>
          <w:szCs w:val="20"/>
          <w:lang w:val="es-ES"/>
        </w:rPr>
      </w:pPr>
      <w:r w:rsidRPr="0083388A">
        <w:rPr>
          <w:rFonts w:cs="Arial"/>
          <w:szCs w:val="20"/>
          <w:lang w:val="es-ES"/>
        </w:rPr>
        <w:t>• Cemento:  Tipo I o el que exija el diseño, conforme a NTC 121 o ASTM C150.</w:t>
      </w:r>
    </w:p>
    <w:p w14:paraId="6B8AB04B" w14:textId="77777777" w:rsidR="00320A1A" w:rsidRPr="0083388A" w:rsidRDefault="00320A1A" w:rsidP="006911E3">
      <w:pPr>
        <w:pStyle w:val="Prrafodelista"/>
        <w:widowControl w:val="0"/>
        <w:autoSpaceDE w:val="0"/>
        <w:autoSpaceDN w:val="0"/>
        <w:adjustRightInd w:val="0"/>
        <w:spacing w:after="0" w:line="240" w:lineRule="auto"/>
        <w:jc w:val="left"/>
        <w:rPr>
          <w:rFonts w:cs="Arial"/>
          <w:szCs w:val="20"/>
          <w:lang w:val="es-ES"/>
        </w:rPr>
      </w:pPr>
      <w:r w:rsidRPr="0083388A">
        <w:rPr>
          <w:rFonts w:cs="Arial"/>
          <w:szCs w:val="20"/>
          <w:lang w:val="es-ES"/>
        </w:rPr>
        <w:t xml:space="preserve">• Agregados:  Deben cumplir granulometría, resistencia al desgaste (Los Ángeles </w:t>
      </w:r>
      <w:proofErr w:type="gramStart"/>
      <w:r w:rsidRPr="0083388A">
        <w:rPr>
          <w:rFonts w:cs="Arial"/>
          <w:szCs w:val="20"/>
          <w:lang w:val="es-ES"/>
        </w:rPr>
        <w:t>≤  40</w:t>
      </w:r>
      <w:proofErr w:type="gramEnd"/>
      <w:r w:rsidRPr="0083388A">
        <w:rPr>
          <w:rFonts w:cs="Arial"/>
          <w:szCs w:val="20"/>
          <w:lang w:val="es-ES"/>
        </w:rPr>
        <w:t>%) y</w:t>
      </w:r>
    </w:p>
    <w:p w14:paraId="429A2030" w14:textId="77777777" w:rsidR="00320A1A" w:rsidRPr="0083388A" w:rsidRDefault="00320A1A" w:rsidP="006911E3">
      <w:pPr>
        <w:pStyle w:val="Prrafodelista"/>
        <w:widowControl w:val="0"/>
        <w:autoSpaceDE w:val="0"/>
        <w:autoSpaceDN w:val="0"/>
        <w:adjustRightInd w:val="0"/>
        <w:spacing w:after="0" w:line="240" w:lineRule="auto"/>
        <w:jc w:val="left"/>
        <w:rPr>
          <w:rFonts w:cs="Arial"/>
          <w:szCs w:val="20"/>
          <w:lang w:val="es-ES"/>
        </w:rPr>
      </w:pPr>
      <w:r w:rsidRPr="0083388A">
        <w:rPr>
          <w:rFonts w:cs="Arial"/>
          <w:szCs w:val="20"/>
          <w:lang w:val="es-ES"/>
        </w:rPr>
        <w:t>límites de impurezas.</w:t>
      </w:r>
    </w:p>
    <w:p w14:paraId="2DD19D7E" w14:textId="77777777" w:rsidR="00320A1A" w:rsidRPr="0083388A" w:rsidRDefault="00320A1A" w:rsidP="006911E3">
      <w:pPr>
        <w:pStyle w:val="Prrafodelista"/>
        <w:widowControl w:val="0"/>
        <w:autoSpaceDE w:val="0"/>
        <w:autoSpaceDN w:val="0"/>
        <w:adjustRightInd w:val="0"/>
        <w:spacing w:after="0" w:line="240" w:lineRule="auto"/>
        <w:jc w:val="left"/>
        <w:rPr>
          <w:rFonts w:cs="Arial"/>
          <w:szCs w:val="20"/>
          <w:lang w:val="es-ES"/>
        </w:rPr>
      </w:pPr>
      <w:r w:rsidRPr="0083388A">
        <w:rPr>
          <w:rFonts w:cs="Arial"/>
          <w:szCs w:val="20"/>
          <w:lang w:val="es-ES"/>
        </w:rPr>
        <w:t>• Agua:  Potable y libre de contaminantes.</w:t>
      </w:r>
    </w:p>
    <w:p w14:paraId="5D93AC42" w14:textId="77777777" w:rsidR="00320A1A" w:rsidRPr="0083388A" w:rsidRDefault="00320A1A" w:rsidP="006911E3">
      <w:pPr>
        <w:pStyle w:val="Prrafodelista"/>
        <w:widowControl w:val="0"/>
        <w:autoSpaceDE w:val="0"/>
        <w:autoSpaceDN w:val="0"/>
        <w:adjustRightInd w:val="0"/>
        <w:spacing w:after="0" w:line="240" w:lineRule="auto"/>
        <w:jc w:val="left"/>
        <w:rPr>
          <w:rFonts w:cs="Arial"/>
          <w:szCs w:val="20"/>
          <w:lang w:val="es-ES"/>
        </w:rPr>
      </w:pPr>
      <w:r w:rsidRPr="0083388A">
        <w:rPr>
          <w:rFonts w:cs="Arial"/>
          <w:szCs w:val="20"/>
          <w:lang w:val="es-ES"/>
        </w:rPr>
        <w:t>• Aditivos:  Solo los aprobados por interventoría (plastificantes, retardantes, inclusores de aire).</w:t>
      </w:r>
    </w:p>
    <w:p w14:paraId="0A509FAA" w14:textId="77777777" w:rsidR="00343604" w:rsidRPr="0083388A" w:rsidRDefault="00320A1A" w:rsidP="00343604">
      <w:pPr>
        <w:pStyle w:val="Prrafodelista"/>
        <w:rPr>
          <w:rFonts w:cs="Arial"/>
          <w:szCs w:val="20"/>
          <w:lang w:val="es-ES"/>
        </w:rPr>
      </w:pPr>
      <w:r w:rsidRPr="0083388A">
        <w:rPr>
          <w:rFonts w:cs="Arial"/>
          <w:szCs w:val="20"/>
          <w:lang w:val="es-ES"/>
        </w:rPr>
        <w:t xml:space="preserve">• </w:t>
      </w:r>
      <w:proofErr w:type="gramStart"/>
      <w:r w:rsidRPr="0083388A">
        <w:rPr>
          <w:rFonts w:cs="Arial"/>
          <w:szCs w:val="20"/>
          <w:lang w:val="es-ES"/>
        </w:rPr>
        <w:t>Refuerzo :</w:t>
      </w:r>
      <w:proofErr w:type="gramEnd"/>
      <w:r w:rsidRPr="0083388A">
        <w:rPr>
          <w:rFonts w:cs="Arial"/>
          <w:szCs w:val="20"/>
          <w:lang w:val="es-ES"/>
        </w:rPr>
        <w:t xml:space="preserve"> Varilla corrugada ASTM A615 o malla electrosoldada</w:t>
      </w:r>
    </w:p>
    <w:p w14:paraId="494F2319" w14:textId="77777777" w:rsidR="00343604" w:rsidRPr="0083388A" w:rsidRDefault="00343604" w:rsidP="00343604">
      <w:pPr>
        <w:pStyle w:val="Prrafodelista"/>
        <w:rPr>
          <w:rFonts w:ascii="Avenir Next LT Pro" w:hAnsi="Avenir Next LT Pro" w:cs="Arial"/>
          <w:bCs/>
          <w:szCs w:val="20"/>
          <w:lang w:eastAsia="es-ES"/>
        </w:rPr>
      </w:pPr>
      <w:r w:rsidRPr="0083388A">
        <w:rPr>
          <w:rFonts w:cs="Arial"/>
          <w:szCs w:val="20"/>
          <w:lang w:val="es-ES"/>
        </w:rPr>
        <w:t xml:space="preserve">_ </w:t>
      </w:r>
      <w:proofErr w:type="gramStart"/>
      <w:r w:rsidRPr="0083388A">
        <w:rPr>
          <w:rFonts w:ascii="Avenir Next LT Pro" w:hAnsi="Avenir Next LT Pro" w:cs="Arial"/>
          <w:bCs/>
          <w:szCs w:val="20"/>
          <w:lang w:eastAsia="es-ES"/>
        </w:rPr>
        <w:t>CONCRETO  (</w:t>
      </w:r>
      <w:proofErr w:type="gramEnd"/>
      <w:r w:rsidRPr="0083388A">
        <w:rPr>
          <w:rFonts w:ascii="Avenir Next LT Pro" w:hAnsi="Avenir Next LT Pro" w:cs="Arial"/>
          <w:bCs/>
          <w:szCs w:val="20"/>
          <w:lang w:eastAsia="es-ES"/>
        </w:rPr>
        <w:t xml:space="preserve">210 kg/cm2 </w:t>
      </w:r>
      <w:proofErr w:type="spellStart"/>
      <w:r w:rsidRPr="0083388A">
        <w:rPr>
          <w:rFonts w:ascii="Avenir Next LT Pro" w:hAnsi="Avenir Next LT Pro" w:cs="Arial"/>
          <w:bCs/>
          <w:szCs w:val="20"/>
          <w:lang w:eastAsia="es-ES"/>
        </w:rPr>
        <w:t>ó</w:t>
      </w:r>
      <w:proofErr w:type="spellEnd"/>
      <w:r w:rsidRPr="0083388A">
        <w:rPr>
          <w:rFonts w:ascii="Avenir Next LT Pro" w:hAnsi="Avenir Next LT Pro" w:cs="Arial"/>
          <w:bCs/>
          <w:szCs w:val="20"/>
          <w:lang w:eastAsia="es-ES"/>
        </w:rPr>
        <w:t xml:space="preserve"> 3000 PSI)       </w:t>
      </w:r>
    </w:p>
    <w:p w14:paraId="36E10C44" w14:textId="7FB562EC" w:rsidR="00343604" w:rsidRPr="0083388A" w:rsidRDefault="00343604" w:rsidP="00343604">
      <w:pPr>
        <w:pStyle w:val="Prrafodelista"/>
        <w:rPr>
          <w:rFonts w:ascii="Avenir Next LT Pro" w:hAnsi="Avenir Next LT Pro" w:cs="Arial"/>
          <w:bCs/>
          <w:szCs w:val="20"/>
          <w:lang w:eastAsia="es-ES"/>
        </w:rPr>
      </w:pPr>
      <w:proofErr w:type="gramStart"/>
      <w:r w:rsidRPr="0083388A">
        <w:rPr>
          <w:rFonts w:ascii="Avenir Next LT Pro" w:hAnsi="Avenir Next LT Pro" w:cs="Arial"/>
          <w:bCs/>
          <w:szCs w:val="20"/>
          <w:lang w:eastAsia="es-ES"/>
        </w:rPr>
        <w:t>_  CONCRETO</w:t>
      </w:r>
      <w:proofErr w:type="gramEnd"/>
      <w:r w:rsidRPr="0083388A">
        <w:rPr>
          <w:rFonts w:ascii="Avenir Next LT Pro" w:hAnsi="Avenir Next LT Pro" w:cs="Arial"/>
          <w:bCs/>
          <w:szCs w:val="20"/>
          <w:lang w:eastAsia="es-ES"/>
        </w:rPr>
        <w:t xml:space="preserve"> IMPERMEABILIZADO (210 kg/cm2 </w:t>
      </w:r>
      <w:proofErr w:type="spellStart"/>
      <w:r w:rsidRPr="0083388A">
        <w:rPr>
          <w:rFonts w:ascii="Avenir Next LT Pro" w:hAnsi="Avenir Next LT Pro" w:cs="Arial"/>
          <w:bCs/>
          <w:szCs w:val="20"/>
          <w:lang w:eastAsia="es-ES"/>
        </w:rPr>
        <w:t>ó</w:t>
      </w:r>
      <w:proofErr w:type="spellEnd"/>
      <w:r w:rsidRPr="0083388A">
        <w:rPr>
          <w:rFonts w:ascii="Avenir Next LT Pro" w:hAnsi="Avenir Next LT Pro" w:cs="Arial"/>
          <w:bCs/>
          <w:szCs w:val="20"/>
          <w:lang w:eastAsia="es-ES"/>
        </w:rPr>
        <w:t xml:space="preserve"> 3000 PSI)     </w:t>
      </w:r>
    </w:p>
    <w:p w14:paraId="4E174C76" w14:textId="77777777" w:rsidR="006911E3" w:rsidRPr="00EB6FE1" w:rsidRDefault="006911E3" w:rsidP="00EB6FE1">
      <w:pPr>
        <w:rPr>
          <w:rFonts w:cs="Arial"/>
          <w:color w:val="000000" w:themeColor="text1"/>
          <w:highlight w:val="lightGray"/>
        </w:rPr>
      </w:pP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2C534E35" w14:textId="77777777" w:rsidR="00EB6FE1" w:rsidRDefault="006911E3" w:rsidP="00EB6FE1">
      <w:pPr>
        <w:widowControl w:val="0"/>
        <w:autoSpaceDE w:val="0"/>
        <w:autoSpaceDN w:val="0"/>
        <w:adjustRightInd w:val="0"/>
        <w:spacing w:after="0" w:line="240" w:lineRule="auto"/>
        <w:jc w:val="left"/>
        <w:rPr>
          <w:rFonts w:cs="Arial"/>
          <w:szCs w:val="20"/>
          <w:lang w:val="es-ES"/>
        </w:rPr>
      </w:pPr>
      <w:r w:rsidRPr="00EB6FE1">
        <w:rPr>
          <w:rFonts w:cs="Arial"/>
          <w:szCs w:val="20"/>
          <w:lang w:val="es-ES"/>
        </w:rPr>
        <w:t xml:space="preserve">Para la ejecución del proyecto se debe tener en cuenta los </w:t>
      </w:r>
      <w:proofErr w:type="gramStart"/>
      <w:r w:rsidRPr="00EB6FE1">
        <w:rPr>
          <w:rFonts w:cs="Arial"/>
          <w:szCs w:val="20"/>
          <w:lang w:val="es-ES"/>
        </w:rPr>
        <w:t>formatos contemplado</w:t>
      </w:r>
      <w:proofErr w:type="gramEnd"/>
      <w:r w:rsidRPr="00EB6FE1">
        <w:rPr>
          <w:rFonts w:cs="Arial"/>
          <w:szCs w:val="20"/>
          <w:lang w:val="es-ES"/>
        </w:rPr>
        <w:t xml:space="preserve"> en el manual de</w:t>
      </w:r>
      <w:r w:rsidR="00EB6FE1">
        <w:rPr>
          <w:rFonts w:cs="Arial"/>
          <w:szCs w:val="20"/>
          <w:lang w:val="es-ES"/>
        </w:rPr>
        <w:t xml:space="preserve"> contratación, </w:t>
      </w:r>
      <w:r w:rsidRPr="00EB6FE1">
        <w:rPr>
          <w:rFonts w:cs="Arial"/>
          <w:szCs w:val="20"/>
          <w:lang w:val="es-ES"/>
        </w:rPr>
        <w:t>interventoría y supervisión municipal</w:t>
      </w:r>
      <w:r w:rsidR="00EB6FE1" w:rsidRPr="00EB6FE1">
        <w:rPr>
          <w:rFonts w:cs="Arial"/>
          <w:szCs w:val="20"/>
          <w:lang w:val="es-ES"/>
        </w:rPr>
        <w:t xml:space="preserve">. </w:t>
      </w:r>
    </w:p>
    <w:p w14:paraId="07DE05F9" w14:textId="77777777" w:rsidR="00EB6FE1" w:rsidRDefault="00EB6FE1" w:rsidP="00EB6FE1">
      <w:pPr>
        <w:widowControl w:val="0"/>
        <w:autoSpaceDE w:val="0"/>
        <w:autoSpaceDN w:val="0"/>
        <w:adjustRightInd w:val="0"/>
        <w:spacing w:after="0" w:line="240" w:lineRule="auto"/>
        <w:jc w:val="left"/>
        <w:rPr>
          <w:rFonts w:cs="Arial"/>
          <w:szCs w:val="20"/>
          <w:lang w:val="es-ES"/>
        </w:rPr>
      </w:pPr>
    </w:p>
    <w:p w14:paraId="498DAE6B" w14:textId="12EC21EC" w:rsidR="006911E3" w:rsidRDefault="006911E3" w:rsidP="00EB6FE1">
      <w:pPr>
        <w:widowControl w:val="0"/>
        <w:autoSpaceDE w:val="0"/>
        <w:autoSpaceDN w:val="0"/>
        <w:adjustRightInd w:val="0"/>
        <w:spacing w:after="0" w:line="240" w:lineRule="auto"/>
        <w:jc w:val="left"/>
        <w:rPr>
          <w:rFonts w:cs="Arial"/>
          <w:szCs w:val="20"/>
          <w:lang w:val="es-ES"/>
        </w:rPr>
      </w:pPr>
      <w:r w:rsidRPr="00EB6FE1">
        <w:rPr>
          <w:rFonts w:cs="Arial"/>
          <w:szCs w:val="20"/>
          <w:lang w:val="es-ES"/>
        </w:rPr>
        <w:t>Además de los siguientes documentos Técnicos:</w:t>
      </w:r>
    </w:p>
    <w:p w14:paraId="1533E15D" w14:textId="77777777" w:rsidR="00EB6FE1" w:rsidRPr="00EB6FE1" w:rsidRDefault="00EB6FE1" w:rsidP="00EB6FE1">
      <w:pPr>
        <w:widowControl w:val="0"/>
        <w:autoSpaceDE w:val="0"/>
        <w:autoSpaceDN w:val="0"/>
        <w:adjustRightInd w:val="0"/>
        <w:spacing w:after="0" w:line="240" w:lineRule="auto"/>
        <w:jc w:val="left"/>
        <w:rPr>
          <w:rFonts w:cs="Arial"/>
          <w:szCs w:val="20"/>
          <w:lang w:val="es-ES"/>
        </w:rPr>
      </w:pPr>
    </w:p>
    <w:p w14:paraId="5B690E5E" w14:textId="650F9ABF" w:rsidR="006911E3" w:rsidRPr="00EB6FE1" w:rsidRDefault="006911E3" w:rsidP="00EB6FE1">
      <w:pPr>
        <w:widowControl w:val="0"/>
        <w:autoSpaceDE w:val="0"/>
        <w:autoSpaceDN w:val="0"/>
        <w:adjustRightInd w:val="0"/>
        <w:spacing w:after="0" w:line="240" w:lineRule="auto"/>
        <w:jc w:val="left"/>
        <w:rPr>
          <w:rFonts w:cs="Arial"/>
          <w:szCs w:val="20"/>
          <w:lang w:val="es-ES"/>
        </w:rPr>
      </w:pPr>
      <w:r w:rsidRPr="00EB6FE1">
        <w:rPr>
          <w:rFonts w:cs="Arial"/>
          <w:szCs w:val="20"/>
          <w:lang w:val="es-ES"/>
        </w:rPr>
        <w:t>1</w:t>
      </w:r>
      <w:r w:rsidR="00EB6FE1">
        <w:rPr>
          <w:rFonts w:cs="Arial"/>
          <w:szCs w:val="20"/>
          <w:lang w:val="es-ES"/>
        </w:rPr>
        <w:t>3.1. Diseño y Estudios</w:t>
      </w:r>
      <w:r w:rsidRPr="00EB6FE1">
        <w:rPr>
          <w:rFonts w:cs="Arial"/>
          <w:szCs w:val="20"/>
          <w:lang w:val="es-ES"/>
        </w:rPr>
        <w:t>.</w:t>
      </w:r>
    </w:p>
    <w:p w14:paraId="685921A2" w14:textId="77777777" w:rsidR="006911E3" w:rsidRPr="00EB6FE1" w:rsidRDefault="006911E3" w:rsidP="00EB6FE1">
      <w:pPr>
        <w:widowControl w:val="0"/>
        <w:autoSpaceDE w:val="0"/>
        <w:autoSpaceDN w:val="0"/>
        <w:adjustRightInd w:val="0"/>
        <w:spacing w:after="0" w:line="240" w:lineRule="auto"/>
        <w:jc w:val="left"/>
        <w:rPr>
          <w:rFonts w:cs="Arial"/>
          <w:szCs w:val="20"/>
          <w:lang w:val="es-ES"/>
        </w:rPr>
      </w:pPr>
      <w:r w:rsidRPr="00EB6FE1">
        <w:rPr>
          <w:rFonts w:cs="Arial"/>
          <w:szCs w:val="20"/>
          <w:lang w:val="es-ES"/>
        </w:rPr>
        <w:t>13.2. Especificaciones técnicas del proyecto.</w:t>
      </w:r>
    </w:p>
    <w:p w14:paraId="26616C69" w14:textId="77777777" w:rsidR="006911E3" w:rsidRPr="00EB6FE1" w:rsidRDefault="006911E3" w:rsidP="00EB6FE1">
      <w:pPr>
        <w:widowControl w:val="0"/>
        <w:autoSpaceDE w:val="0"/>
        <w:autoSpaceDN w:val="0"/>
        <w:adjustRightInd w:val="0"/>
        <w:spacing w:after="0" w:line="240" w:lineRule="auto"/>
        <w:jc w:val="left"/>
        <w:rPr>
          <w:rFonts w:cs="Arial"/>
          <w:szCs w:val="20"/>
          <w:lang w:val="es-ES"/>
        </w:rPr>
      </w:pPr>
      <w:r w:rsidRPr="00EB6FE1">
        <w:rPr>
          <w:rFonts w:cs="Arial"/>
          <w:szCs w:val="20"/>
          <w:lang w:val="es-ES"/>
        </w:rPr>
        <w:t xml:space="preserve">13.6. Estudio de </w:t>
      </w:r>
      <w:proofErr w:type="spellStart"/>
      <w:r w:rsidRPr="00EB6FE1">
        <w:rPr>
          <w:rFonts w:cs="Arial"/>
          <w:szCs w:val="20"/>
          <w:lang w:val="es-ES"/>
        </w:rPr>
        <w:t>Transito</w:t>
      </w:r>
      <w:proofErr w:type="spellEnd"/>
      <w:r w:rsidRPr="00EB6FE1">
        <w:rPr>
          <w:rFonts w:cs="Arial"/>
          <w:szCs w:val="20"/>
          <w:lang w:val="es-ES"/>
        </w:rPr>
        <w:t>.</w:t>
      </w:r>
    </w:p>
    <w:p w14:paraId="0288BCB5" w14:textId="77777777" w:rsidR="006911E3" w:rsidRPr="00EB6FE1" w:rsidRDefault="006911E3" w:rsidP="00EB6FE1">
      <w:pPr>
        <w:widowControl w:val="0"/>
        <w:autoSpaceDE w:val="0"/>
        <w:autoSpaceDN w:val="0"/>
        <w:adjustRightInd w:val="0"/>
        <w:spacing w:after="0" w:line="240" w:lineRule="auto"/>
        <w:jc w:val="left"/>
        <w:rPr>
          <w:rFonts w:cs="Arial"/>
          <w:szCs w:val="20"/>
          <w:lang w:val="es-ES"/>
        </w:rPr>
      </w:pPr>
      <w:r w:rsidRPr="00EB6FE1">
        <w:rPr>
          <w:rFonts w:cs="Arial"/>
          <w:szCs w:val="20"/>
          <w:lang w:val="es-ES"/>
        </w:rPr>
        <w:t>13.7. Señalización vial.</w:t>
      </w:r>
    </w:p>
    <w:p w14:paraId="52BC26F2" w14:textId="77777777" w:rsidR="006911E3" w:rsidRPr="00EB6FE1" w:rsidRDefault="006911E3" w:rsidP="00EB6FE1">
      <w:pPr>
        <w:widowControl w:val="0"/>
        <w:autoSpaceDE w:val="0"/>
        <w:autoSpaceDN w:val="0"/>
        <w:adjustRightInd w:val="0"/>
        <w:spacing w:after="0" w:line="240" w:lineRule="auto"/>
        <w:jc w:val="left"/>
        <w:rPr>
          <w:rFonts w:cs="Arial"/>
          <w:szCs w:val="20"/>
          <w:lang w:val="es-ES"/>
        </w:rPr>
      </w:pPr>
      <w:r w:rsidRPr="00EB6FE1">
        <w:rPr>
          <w:rFonts w:cs="Arial"/>
          <w:szCs w:val="20"/>
          <w:lang w:val="es-ES"/>
        </w:rPr>
        <w:t>13.8. Procesos constructivos.</w:t>
      </w:r>
    </w:p>
    <w:p w14:paraId="084D8035" w14:textId="172EFECA" w:rsidR="005E2539" w:rsidRPr="00BC61E3" w:rsidRDefault="006911E3" w:rsidP="00BC61E3">
      <w:pPr>
        <w:rPr>
          <w:rFonts w:cs="Arial"/>
          <w:color w:val="000000" w:themeColor="text1"/>
          <w:vertAlign w:val="subscript"/>
          <w:lang w:val="es-ES"/>
        </w:rPr>
      </w:pPr>
      <w:r w:rsidRPr="00BC61E3">
        <w:rPr>
          <w:rFonts w:cs="Arial"/>
          <w:szCs w:val="20"/>
          <w:lang w:val="es-ES"/>
        </w:rPr>
        <w:t>13.9. PMA.</w:t>
      </w:r>
    </w:p>
    <w:p w14:paraId="5B0BDED3" w14:textId="66C86DD8" w:rsidR="003A19BF" w:rsidRPr="00EB6FE1" w:rsidRDefault="003A19BF" w:rsidP="0070526B">
      <w:pPr>
        <w:rPr>
          <w:rFonts w:cs="Arial"/>
          <w:color w:val="000000" w:themeColor="text1"/>
        </w:rPr>
      </w:pPr>
      <w:r w:rsidRPr="00EB6FE1">
        <w:rPr>
          <w:rFonts w:cs="Arial"/>
          <w:color w:val="000000" w:themeColor="text1"/>
        </w:rPr>
        <w:t>En consta</w:t>
      </w:r>
      <w:r w:rsidR="00EB6FE1">
        <w:rPr>
          <w:rFonts w:cs="Arial"/>
          <w:color w:val="000000" w:themeColor="text1"/>
        </w:rPr>
        <w:t xml:space="preserve">ncia, se firma </w:t>
      </w:r>
      <w:proofErr w:type="gramStart"/>
      <w:r w:rsidR="00EB6FE1">
        <w:rPr>
          <w:rFonts w:cs="Arial"/>
          <w:color w:val="000000" w:themeColor="text1"/>
        </w:rPr>
        <w:t>en  Bosconia</w:t>
      </w:r>
      <w:proofErr w:type="gramEnd"/>
      <w:r w:rsidR="00EB6FE1">
        <w:rPr>
          <w:rFonts w:cs="Arial"/>
          <w:color w:val="000000" w:themeColor="text1"/>
        </w:rPr>
        <w:t xml:space="preserve">, a </w:t>
      </w:r>
      <w:proofErr w:type="gramStart"/>
      <w:r w:rsidR="00EB6FE1">
        <w:rPr>
          <w:rFonts w:cs="Arial"/>
          <w:color w:val="000000" w:themeColor="text1"/>
        </w:rPr>
        <w:t>los  dieciocho</w:t>
      </w:r>
      <w:proofErr w:type="gramEnd"/>
      <w:r w:rsidR="004D10A3">
        <w:rPr>
          <w:rFonts w:cs="Arial"/>
          <w:color w:val="000000" w:themeColor="text1"/>
        </w:rPr>
        <w:t xml:space="preserve"> (18)</w:t>
      </w:r>
      <w:r w:rsidR="00EB6FE1">
        <w:rPr>
          <w:rFonts w:cs="Arial"/>
          <w:color w:val="000000" w:themeColor="text1"/>
        </w:rPr>
        <w:t xml:space="preserve"> días del mes </w:t>
      </w:r>
      <w:proofErr w:type="gramStart"/>
      <w:r w:rsidR="00EB6FE1">
        <w:rPr>
          <w:rFonts w:cs="Arial"/>
          <w:color w:val="000000" w:themeColor="text1"/>
        </w:rPr>
        <w:t>de  agosto</w:t>
      </w:r>
      <w:proofErr w:type="gramEnd"/>
      <w:r w:rsidRPr="00EB6FE1">
        <w:rPr>
          <w:rFonts w:cs="Arial"/>
          <w:color w:val="000000" w:themeColor="text1"/>
        </w:rPr>
        <w:t xml:space="preserve"> de 20</w:t>
      </w:r>
      <w:r w:rsidR="00EB6FE1">
        <w:rPr>
          <w:rFonts w:cs="Arial"/>
          <w:color w:val="000000" w:themeColor="text1"/>
        </w:rPr>
        <w:t>26</w:t>
      </w:r>
      <w:r w:rsidRPr="00EB6FE1">
        <w:rPr>
          <w:rFonts w:cs="Arial"/>
          <w:color w:val="000000" w:themeColor="text1"/>
        </w:rPr>
        <w:t>.</w:t>
      </w:r>
    </w:p>
    <w:p w14:paraId="71701D71" w14:textId="77777777" w:rsidR="003A19BF" w:rsidRPr="000F6E41" w:rsidRDefault="003A19BF" w:rsidP="00B3725C">
      <w:pPr>
        <w:jc w:val="center"/>
        <w:rPr>
          <w:color w:val="000000" w:themeColor="text1"/>
        </w:rPr>
      </w:pPr>
    </w:p>
    <w:p w14:paraId="75265B41" w14:textId="77777777" w:rsidR="009902E4" w:rsidRPr="000F6E41" w:rsidRDefault="009902E4" w:rsidP="00B3725C">
      <w:pPr>
        <w:jc w:val="center"/>
        <w:rPr>
          <w:color w:val="000000" w:themeColor="text1"/>
        </w:rPr>
      </w:pPr>
    </w:p>
    <w:p w14:paraId="5B87B955"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2847F64D" w14:textId="596E418C" w:rsidR="00BC61E3" w:rsidRPr="00BC61E3" w:rsidRDefault="00BC61E3" w:rsidP="00BC61E3">
      <w:pPr>
        <w:spacing w:after="0" w:line="240" w:lineRule="auto"/>
        <w:jc w:val="center"/>
        <w:rPr>
          <w:rFonts w:cs="Arial"/>
          <w:b/>
          <w:color w:val="141215"/>
        </w:rPr>
      </w:pPr>
      <w:r w:rsidRPr="00BC61E3">
        <w:rPr>
          <w:rFonts w:cs="Arial"/>
          <w:b/>
          <w:color w:val="141215"/>
        </w:rPr>
        <w:t>NELSON ANDRES ACEVEDO GOMEZ</w:t>
      </w:r>
    </w:p>
    <w:p w14:paraId="23222751" w14:textId="6BC0AB08" w:rsidR="00126D8C" w:rsidRDefault="00BC61E3" w:rsidP="00BC61E3">
      <w:pPr>
        <w:spacing w:after="0"/>
        <w:jc w:val="center"/>
        <w:rPr>
          <w:rFonts w:cs="Arial"/>
          <w:lang w:eastAsia="es-ES"/>
        </w:rPr>
      </w:pPr>
      <w:r>
        <w:rPr>
          <w:rFonts w:cs="Arial"/>
          <w:lang w:eastAsia="es-ES"/>
        </w:rPr>
        <w:t>Secretario</w:t>
      </w:r>
      <w:r w:rsidRPr="00FF018F">
        <w:rPr>
          <w:rFonts w:cs="Arial"/>
          <w:lang w:eastAsia="es-ES"/>
        </w:rPr>
        <w:t xml:space="preserve"> de </w:t>
      </w:r>
      <w:r>
        <w:rPr>
          <w:rFonts w:cs="Arial"/>
          <w:lang w:eastAsia="es-ES"/>
        </w:rPr>
        <w:t>Pla</w:t>
      </w:r>
      <w:r w:rsidRPr="00FF018F">
        <w:rPr>
          <w:rFonts w:cs="Arial"/>
          <w:lang w:eastAsia="es-ES"/>
        </w:rPr>
        <w:t>neación, y Desarrollo Sostenible</w:t>
      </w:r>
    </w:p>
    <w:p w14:paraId="75D58A92" w14:textId="77777777" w:rsidR="00BC61E3" w:rsidRDefault="00BC61E3" w:rsidP="00BC61E3">
      <w:pPr>
        <w:spacing w:after="0"/>
        <w:jc w:val="center"/>
        <w:rPr>
          <w:rFonts w:cs="Arial"/>
          <w:lang w:eastAsia="es-ES"/>
        </w:rPr>
      </w:pPr>
    </w:p>
    <w:p w14:paraId="1C3206C4" w14:textId="77777777" w:rsidR="00BC61E3" w:rsidRPr="000F6E41" w:rsidRDefault="00BC61E3" w:rsidP="00BC61E3">
      <w:pPr>
        <w:spacing w:after="0"/>
        <w:jc w:val="center"/>
        <w:rPr>
          <w:color w:val="000000" w:themeColor="text1"/>
        </w:rPr>
      </w:pPr>
    </w:p>
    <w:p w14:paraId="1C08BE67" w14:textId="1F733E1A" w:rsidR="003A19BF" w:rsidRPr="00233060" w:rsidRDefault="003A19BF" w:rsidP="00B3725C">
      <w:pPr>
        <w:spacing w:after="0"/>
        <w:jc w:val="center"/>
        <w:rPr>
          <w:color w:val="000000" w:themeColor="text1"/>
          <w:lang w:val="pt-BR"/>
        </w:rPr>
      </w:pPr>
      <w:r w:rsidRPr="00233060">
        <w:rPr>
          <w:color w:val="000000" w:themeColor="text1"/>
          <w:lang w:val="pt-BR"/>
        </w:rPr>
        <w:t>____________________________________________</w:t>
      </w:r>
    </w:p>
    <w:p w14:paraId="167D3CAD" w14:textId="59571110" w:rsidR="0070526B" w:rsidRPr="00233060" w:rsidRDefault="00BC61E3" w:rsidP="00B3725C">
      <w:pPr>
        <w:spacing w:after="0"/>
        <w:jc w:val="center"/>
        <w:rPr>
          <w:b/>
          <w:color w:val="000000" w:themeColor="text1"/>
          <w:lang w:val="pt-BR"/>
        </w:rPr>
      </w:pPr>
      <w:r w:rsidRPr="00233060">
        <w:rPr>
          <w:b/>
          <w:color w:val="000000" w:themeColor="text1"/>
          <w:lang w:val="pt-BR"/>
        </w:rPr>
        <w:t>JOEL JOSE  GARCIA LOPEZ</w:t>
      </w:r>
    </w:p>
    <w:p w14:paraId="7DCE59CB" w14:textId="77777777" w:rsidR="00BC61E3" w:rsidRPr="00BC61E3" w:rsidRDefault="00BC61E3" w:rsidP="00BC61E3">
      <w:pPr>
        <w:spacing w:after="0" w:line="240" w:lineRule="auto"/>
        <w:jc w:val="center"/>
        <w:rPr>
          <w:rFonts w:ascii="Avenir Next LT Pro" w:hAnsi="Avenir Next LT Pro" w:cs="Arial"/>
          <w:color w:val="000000"/>
          <w:szCs w:val="20"/>
          <w:lang w:eastAsia="es-ES"/>
        </w:rPr>
      </w:pPr>
      <w:r w:rsidRPr="00233060">
        <w:rPr>
          <w:rFonts w:ascii="Avenir Next LT Pro" w:hAnsi="Avenir Next LT Pro" w:cs="Arial"/>
          <w:color w:val="000000"/>
          <w:szCs w:val="20"/>
          <w:lang w:val="pt-BR" w:eastAsia="es-ES"/>
        </w:rPr>
        <w:t xml:space="preserve">ARQUITECTO- M. P.  </w:t>
      </w:r>
      <w:r w:rsidRPr="00BC61E3">
        <w:rPr>
          <w:rFonts w:ascii="Avenir Next LT Pro" w:hAnsi="Avenir Next LT Pro" w:cs="Arial"/>
          <w:color w:val="000000"/>
          <w:szCs w:val="20"/>
          <w:lang w:eastAsia="es-ES"/>
        </w:rPr>
        <w:t>No. A269402018-1063956814</w:t>
      </w:r>
    </w:p>
    <w:p w14:paraId="18A5693E" w14:textId="77777777" w:rsidR="00BC61E3" w:rsidRPr="00BC61E3" w:rsidRDefault="00BC61E3" w:rsidP="00BC61E3">
      <w:pPr>
        <w:spacing w:after="0" w:line="240" w:lineRule="auto"/>
        <w:jc w:val="center"/>
        <w:rPr>
          <w:rFonts w:ascii="Avenir Next LT Pro" w:hAnsi="Avenir Next LT Pro" w:cs="Arial"/>
          <w:color w:val="000000"/>
          <w:sz w:val="24"/>
          <w:szCs w:val="24"/>
          <w:lang w:eastAsia="es-ES"/>
        </w:rPr>
      </w:pPr>
    </w:p>
    <w:p w14:paraId="074BE42C" w14:textId="77777777" w:rsidR="00BC61E3" w:rsidRPr="00BC61E3" w:rsidRDefault="00BC61E3" w:rsidP="00BC61E3">
      <w:pPr>
        <w:spacing w:after="0" w:line="240" w:lineRule="auto"/>
        <w:jc w:val="center"/>
        <w:rPr>
          <w:rFonts w:ascii="Avenir Next LT Pro" w:hAnsi="Avenir Next LT Pro" w:cs="Arial"/>
          <w:color w:val="000000"/>
          <w:sz w:val="24"/>
          <w:szCs w:val="24"/>
          <w:lang w:eastAsia="es-ES"/>
        </w:rPr>
      </w:pPr>
    </w:p>
    <w:p w14:paraId="760ED1E6" w14:textId="77777777" w:rsidR="00BC61E3" w:rsidRPr="000F6E41" w:rsidRDefault="00BC61E3" w:rsidP="00B3725C">
      <w:pPr>
        <w:spacing w:after="0"/>
        <w:jc w:val="center"/>
        <w:rPr>
          <w:color w:val="000000" w:themeColor="text1"/>
        </w:rPr>
      </w:pPr>
    </w:p>
    <w:p w14:paraId="095563EE" w14:textId="2BE74CFF" w:rsidR="00126D8C" w:rsidRPr="000F6E41" w:rsidRDefault="00126D8C" w:rsidP="0070526B">
      <w:pPr>
        <w:rPr>
          <w:color w:val="000000" w:themeColor="text1"/>
          <w:highlight w:val="lightGray"/>
        </w:rPr>
      </w:pPr>
    </w:p>
    <w:p w14:paraId="37A53F63" w14:textId="6BB34E2F" w:rsidR="003A19BF" w:rsidRPr="00724EC1" w:rsidRDefault="003A19BF" w:rsidP="00B3725C">
      <w:pPr>
        <w:spacing w:after="0"/>
        <w:jc w:val="center"/>
        <w:rPr>
          <w:color w:val="000000"/>
        </w:rPr>
      </w:pPr>
    </w:p>
    <w:sectPr w:rsidR="003A19BF" w:rsidRPr="00724EC1" w:rsidSect="00685A0C">
      <w:headerReference w:type="even" r:id="rId47"/>
      <w:headerReference w:type="default" r:id="rId48"/>
      <w:footerReference w:type="default" r:id="rId49"/>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203AA" w14:textId="77777777" w:rsidR="00620072" w:rsidRDefault="00620072" w:rsidP="007D0390">
      <w:pPr>
        <w:spacing w:after="0" w:line="240" w:lineRule="auto"/>
      </w:pPr>
      <w:r>
        <w:separator/>
      </w:r>
    </w:p>
  </w:endnote>
  <w:endnote w:type="continuationSeparator" w:id="0">
    <w:p w14:paraId="3C870976" w14:textId="77777777" w:rsidR="00620072" w:rsidRDefault="00620072" w:rsidP="007D0390">
      <w:pPr>
        <w:spacing w:after="0" w:line="240" w:lineRule="auto"/>
      </w:pPr>
      <w:r>
        <w:continuationSeparator/>
      </w:r>
    </w:p>
  </w:endnote>
  <w:endnote w:type="continuationNotice" w:id="1">
    <w:p w14:paraId="6ABE9A12" w14:textId="77777777" w:rsidR="00620072" w:rsidRDefault="006200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venir Next LT Pro">
    <w:charset w:val="00"/>
    <w:family w:val="swiss"/>
    <w:pitch w:val="variable"/>
    <w:sig w:usb0="800000EF" w:usb1="5000204A"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1776" w14:textId="77777777" w:rsidR="00EB6FE1" w:rsidRPr="000F6E41" w:rsidRDefault="00EB6FE1"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08038AF4" w14:textId="77777777" w:rsidR="00EB6FE1" w:rsidRPr="00233060" w:rsidRDefault="00EB6FE1" w:rsidP="000F1666">
    <w:pPr>
      <w:pStyle w:val="Piedepgina"/>
      <w:spacing w:after="0" w:line="240" w:lineRule="auto"/>
      <w:jc w:val="center"/>
      <w:rPr>
        <w:rFonts w:ascii="Tahoma" w:hAnsi="Tahoma" w:cs="Tahoma"/>
        <w:sz w:val="14"/>
        <w:szCs w:val="14"/>
        <w:lang w:val="pt-BR"/>
      </w:rPr>
    </w:pPr>
    <w:r w:rsidRPr="00233060">
      <w:rPr>
        <w:rFonts w:ascii="Tahoma" w:hAnsi="Tahoma" w:cs="Tahoma"/>
        <w:sz w:val="14"/>
        <w:szCs w:val="14"/>
        <w:lang w:val="pt-BR"/>
      </w:rPr>
      <w:t xml:space="preserve">CARRERA 22 No. 12-36-TELEFAX 5779071-5778275 </w:t>
    </w:r>
  </w:p>
  <w:p w14:paraId="0AF675C8" w14:textId="77777777" w:rsidR="00EB6FE1" w:rsidRPr="00233060" w:rsidRDefault="00EB6FE1" w:rsidP="000F1666">
    <w:pPr>
      <w:pStyle w:val="Piedepgina"/>
      <w:spacing w:after="0" w:line="240" w:lineRule="auto"/>
      <w:jc w:val="center"/>
      <w:rPr>
        <w:rFonts w:ascii="Tahoma" w:hAnsi="Tahoma" w:cs="Tahoma"/>
        <w:sz w:val="14"/>
        <w:szCs w:val="14"/>
        <w:lang w:val="pt-BR"/>
      </w:rPr>
    </w:pPr>
    <w:r w:rsidRPr="00233060">
      <w:rPr>
        <w:rFonts w:ascii="Tahoma" w:hAnsi="Tahoma" w:cs="Tahoma"/>
        <w:sz w:val="14"/>
        <w:szCs w:val="14"/>
        <w:lang w:val="pt-BR"/>
      </w:rPr>
      <w:t xml:space="preserve">Celular 313-5150704  - 321-6902654  </w:t>
    </w:r>
    <w:hyperlink r:id="rId1" w:history="1">
      <w:r w:rsidRPr="00233060">
        <w:rPr>
          <w:rStyle w:val="Hipervnculo"/>
          <w:rFonts w:ascii="Tahoma" w:hAnsi="Tahoma" w:cs="Tahoma"/>
          <w:sz w:val="14"/>
          <w:szCs w:val="14"/>
          <w:lang w:val="pt-BR"/>
        </w:rPr>
        <w:t>alcaldiabosconia@hotmail.com</w:t>
      </w:r>
    </w:hyperlink>
    <w:r w:rsidRPr="00233060">
      <w:rPr>
        <w:rFonts w:ascii="Tahoma" w:hAnsi="Tahoma" w:cs="Tahoma"/>
        <w:sz w:val="14"/>
        <w:szCs w:val="14"/>
        <w:lang w:val="pt-BR"/>
      </w:rPr>
      <w:t xml:space="preserve">  código postal 201020</w:t>
    </w:r>
  </w:p>
  <w:p w14:paraId="3D483C49" w14:textId="77777777" w:rsidR="00EB6FE1" w:rsidRPr="00233060" w:rsidRDefault="00EB6FE1" w:rsidP="000F1666">
    <w:pPr>
      <w:widowControl w:val="0"/>
      <w:autoSpaceDE w:val="0"/>
      <w:autoSpaceDN w:val="0"/>
      <w:adjustRightInd w:val="0"/>
      <w:spacing w:after="0" w:line="265" w:lineRule="exact"/>
      <w:ind w:right="-38"/>
      <w:rPr>
        <w:rFonts w:cs="Arial"/>
        <w:b/>
        <w:color w:val="000000" w:themeColor="text1"/>
        <w:szCs w:val="20"/>
        <w:lang w:val="pt-BR"/>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04"/>
      <w:gridCol w:w="2015"/>
      <w:gridCol w:w="1038"/>
      <w:gridCol w:w="305"/>
    </w:tblGrid>
    <w:tr w:rsidR="00EB6FE1"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EB6FE1" w:rsidRDefault="00EB6FE1"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EB6FE1" w:rsidRDefault="00EB6FE1"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EB6FE1" w:rsidRDefault="00EB6FE1"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EB6FE1" w:rsidRDefault="00EB6FE1"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EB6FE1" w:rsidRPr="000F6E41" w:rsidRDefault="00EB6FE1"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71101" w14:textId="77777777" w:rsidR="00620072" w:rsidRDefault="00620072" w:rsidP="007D0390">
      <w:pPr>
        <w:spacing w:after="0" w:line="240" w:lineRule="auto"/>
      </w:pPr>
      <w:r>
        <w:separator/>
      </w:r>
    </w:p>
  </w:footnote>
  <w:footnote w:type="continuationSeparator" w:id="0">
    <w:p w14:paraId="669F499E" w14:textId="77777777" w:rsidR="00620072" w:rsidRDefault="00620072" w:rsidP="007D0390">
      <w:pPr>
        <w:spacing w:after="0" w:line="240" w:lineRule="auto"/>
      </w:pPr>
      <w:r>
        <w:continuationSeparator/>
      </w:r>
    </w:p>
  </w:footnote>
  <w:footnote w:type="continuationNotice" w:id="1">
    <w:p w14:paraId="0848BB97" w14:textId="77777777" w:rsidR="00620072" w:rsidRDefault="006200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EB6FE1" w:rsidRDefault="00EB6FE1"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EB6FE1" w:rsidRDefault="00EB6FE1"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AB48" w14:textId="082FC8CD" w:rsidR="00EB6FE1" w:rsidRDefault="00EB6FE1" w:rsidP="00BC6A2B">
    <w:pPr>
      <w:pStyle w:val="Encabezado"/>
      <w:spacing w:after="0" w:line="240" w:lineRule="auto"/>
      <w:rPr>
        <w:rFonts w:cs="Arial"/>
        <w:b/>
        <w:color w:val="3B3838"/>
        <w:szCs w:val="20"/>
      </w:rPr>
    </w:pPr>
  </w:p>
  <w:tbl>
    <w:tblPr>
      <w:tblStyle w:val="Cuadrculadetablaclara1"/>
      <w:tblW w:w="4029" w:type="pct"/>
      <w:jc w:val="righ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40"/>
      <w:gridCol w:w="4309"/>
      <w:gridCol w:w="774"/>
      <w:gridCol w:w="1198"/>
    </w:tblGrid>
    <w:tr w:rsidR="00EB6FE1" w:rsidRPr="00614E0F" w14:paraId="1C5E8AC3" w14:textId="77777777" w:rsidTr="00E45947">
      <w:trPr>
        <w:trHeight w:val="146"/>
        <w:jc w:val="right"/>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F4E7C4C" w14:textId="3A0D9C1D" w:rsidR="00EB6FE1" w:rsidRPr="00E74346" w:rsidRDefault="00EB6FE1" w:rsidP="00BC6A2B">
          <w:pPr>
            <w:tabs>
              <w:tab w:val="center" w:pos="4419"/>
              <w:tab w:val="right" w:pos="8838"/>
            </w:tabs>
            <w:spacing w:after="0" w:line="240" w:lineRule="auto"/>
            <w:jc w:val="center"/>
            <w:rPr>
              <w:rFonts w:eastAsiaTheme="minorHAnsi" w:cs="Arial"/>
              <w:b/>
              <w:color w:val="3B3838" w:themeColor="background2" w:themeShade="40"/>
              <w:sz w:val="16"/>
              <w:szCs w:val="16"/>
            </w:rPr>
          </w:pPr>
          <w:r>
            <w:rPr>
              <w:noProof/>
              <w:lang w:val="es-ES" w:eastAsia="es-ES"/>
            </w:rPr>
            <w:drawing>
              <wp:anchor distT="0" distB="0" distL="114300" distR="114300" simplePos="0" relativeHeight="251663872" behindDoc="1" locked="0" layoutInCell="1" allowOverlap="1" wp14:anchorId="08FCDB8F" wp14:editId="033D1391">
                <wp:simplePos x="0" y="0"/>
                <wp:positionH relativeFrom="column">
                  <wp:posOffset>-1125220</wp:posOffset>
                </wp:positionH>
                <wp:positionV relativeFrom="paragraph">
                  <wp:posOffset>54610</wp:posOffset>
                </wp:positionV>
                <wp:extent cx="1001395" cy="554990"/>
                <wp:effectExtent l="0" t="0" r="0" b="3810"/>
                <wp:wrapNone/>
                <wp:docPr id="28" name="Imagen 28"/>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1395" cy="5549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HAnsi" w:cs="Arial"/>
              <w:b/>
              <w:color w:val="3B3838" w:themeColor="background2" w:themeShade="40"/>
              <w:sz w:val="16"/>
              <w:szCs w:val="16"/>
            </w:rPr>
            <w:t>ANEXO 1 – ANEXO TÉCNICO</w:t>
          </w:r>
        </w:p>
        <w:p w14:paraId="15EC1140" w14:textId="28AAC328" w:rsidR="00EB6FE1" w:rsidRPr="007A09E6" w:rsidRDefault="00EB6FE1" w:rsidP="00BC6A2B">
          <w:pPr>
            <w:pStyle w:val="Encabezado"/>
            <w:spacing w:after="0" w:line="240" w:lineRule="auto"/>
            <w:jc w:val="center"/>
            <w:rPr>
              <w:rFonts w:cs="Arial"/>
              <w:b/>
              <w:sz w:val="16"/>
              <w:szCs w:val="16"/>
            </w:rPr>
          </w:pPr>
          <w:r w:rsidRPr="007A09E6">
            <w:rPr>
              <w:rFonts w:cs="Arial"/>
              <w:b/>
              <w:sz w:val="16"/>
              <w:szCs w:val="16"/>
            </w:rPr>
            <w:t>SELECCIÓN ABREVIADA DE MENOR CUANTÍA</w:t>
          </w:r>
          <w:r>
            <w:rPr>
              <w:rFonts w:cs="Arial"/>
              <w:b/>
              <w:sz w:val="16"/>
              <w:szCs w:val="16"/>
            </w:rPr>
            <w:t xml:space="preserve"> </w:t>
          </w:r>
          <w:r w:rsidRPr="007A09E6">
            <w:rPr>
              <w:rFonts w:cs="Arial"/>
              <w:b/>
              <w:sz w:val="16"/>
              <w:szCs w:val="16"/>
            </w:rPr>
            <w:t>DE INFRAESTR</w:t>
          </w:r>
          <w:r>
            <w:rPr>
              <w:rFonts w:cs="Arial"/>
              <w:b/>
              <w:sz w:val="16"/>
              <w:szCs w:val="16"/>
            </w:rPr>
            <w:t>UCTURA DE TRANSPORTE (VERSIÓN 3)</w:t>
          </w:r>
          <w:r w:rsidRPr="007A09E6">
            <w:rPr>
              <w:rFonts w:cs="Arial"/>
              <w:b/>
              <w:sz w:val="16"/>
              <w:szCs w:val="16"/>
            </w:rPr>
            <w:t xml:space="preserve"> </w:t>
          </w:r>
          <w:r>
            <w:rPr>
              <w:rFonts w:cs="Arial"/>
              <w:b/>
              <w:sz w:val="16"/>
              <w:szCs w:val="16"/>
            </w:rPr>
            <w:t xml:space="preserve"> </w:t>
          </w:r>
        </w:p>
      </w:tc>
    </w:tr>
    <w:tr w:rsidR="00EB6FE1" w:rsidRPr="00614E0F" w14:paraId="5EE63053" w14:textId="77777777" w:rsidTr="00E45947">
      <w:trPr>
        <w:trHeight w:val="234"/>
        <w:jc w:val="right"/>
      </w:trPr>
      <w:tc>
        <w:tcPr>
          <w:tcW w:w="879" w:type="pct"/>
          <w:tcBorders>
            <w:top w:val="dotted" w:sz="4" w:space="0" w:color="auto"/>
            <w:left w:val="dotted" w:sz="4" w:space="0" w:color="auto"/>
            <w:bottom w:val="dotted" w:sz="4" w:space="0" w:color="auto"/>
            <w:right w:val="dotted" w:sz="4" w:space="0" w:color="auto"/>
          </w:tcBorders>
          <w:vAlign w:val="center"/>
          <w:hideMark/>
        </w:tcPr>
        <w:p w14:paraId="71FE0B64" w14:textId="77777777" w:rsidR="00EB6FE1" w:rsidRPr="007A09E6" w:rsidRDefault="00EB6FE1" w:rsidP="00BC6A2B">
          <w:pPr>
            <w:spacing w:after="0" w:line="240" w:lineRule="auto"/>
            <w:ind w:left="10" w:hanging="10"/>
            <w:rPr>
              <w:rFonts w:eastAsia="Arial" w:cs="Arial"/>
              <w:b/>
              <w:sz w:val="18"/>
              <w:szCs w:val="18"/>
            </w:rPr>
          </w:pPr>
          <w:r w:rsidRPr="007A09E6">
            <w:rPr>
              <w:rFonts w:eastAsia="Arial" w:cs="Arial"/>
              <w:b/>
              <w:sz w:val="18"/>
              <w:szCs w:val="18"/>
            </w:rPr>
            <w:t>Código</w:t>
          </w:r>
        </w:p>
      </w:tc>
      <w:tc>
        <w:tcPr>
          <w:tcW w:w="2827" w:type="pct"/>
          <w:tcBorders>
            <w:top w:val="dotted" w:sz="4" w:space="0" w:color="auto"/>
            <w:left w:val="dotted" w:sz="4" w:space="0" w:color="auto"/>
            <w:bottom w:val="dotted" w:sz="4" w:space="0" w:color="auto"/>
            <w:right w:val="dotted" w:sz="4" w:space="0" w:color="auto"/>
          </w:tcBorders>
          <w:vAlign w:val="center"/>
          <w:hideMark/>
        </w:tcPr>
        <w:p w14:paraId="3A07F024" w14:textId="09DA51FF" w:rsidR="00EB6FE1" w:rsidRPr="007A09E6" w:rsidRDefault="00EB6FE1" w:rsidP="00BC6A2B">
          <w:pPr>
            <w:spacing w:after="0" w:line="240" w:lineRule="auto"/>
            <w:ind w:left="10" w:hanging="10"/>
            <w:rPr>
              <w:rFonts w:eastAsia="Arial" w:cs="Arial"/>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08" w:type="pct"/>
          <w:tcBorders>
            <w:top w:val="dotted" w:sz="4" w:space="0" w:color="auto"/>
            <w:left w:val="dotted" w:sz="4" w:space="0" w:color="auto"/>
            <w:bottom w:val="dotted" w:sz="4" w:space="0" w:color="auto"/>
            <w:right w:val="dotted" w:sz="4" w:space="0" w:color="auto"/>
          </w:tcBorders>
          <w:vAlign w:val="center"/>
          <w:hideMark/>
        </w:tcPr>
        <w:p w14:paraId="5D9475CF" w14:textId="77777777" w:rsidR="00EB6FE1" w:rsidRPr="007A09E6" w:rsidRDefault="00EB6FE1" w:rsidP="00BC6A2B">
          <w:pPr>
            <w:spacing w:after="0" w:line="240" w:lineRule="auto"/>
            <w:ind w:left="10" w:hanging="10"/>
            <w:jc w:val="center"/>
            <w:rPr>
              <w:rFonts w:eastAsia="Arial" w:cs="Arial"/>
              <w:b/>
              <w:sz w:val="16"/>
              <w:szCs w:val="16"/>
            </w:rPr>
          </w:pPr>
          <w:r w:rsidRPr="007A09E6">
            <w:rPr>
              <w:rFonts w:eastAsia="Arial" w:cs="Arial"/>
              <w:b/>
              <w:sz w:val="16"/>
              <w:szCs w:val="16"/>
            </w:rPr>
            <w:t>Página</w:t>
          </w:r>
        </w:p>
      </w:tc>
      <w:tc>
        <w:tcPr>
          <w:tcW w:w="786" w:type="pct"/>
          <w:tcBorders>
            <w:top w:val="dotted" w:sz="4" w:space="0" w:color="auto"/>
            <w:left w:val="dotted" w:sz="4" w:space="0" w:color="auto"/>
            <w:bottom w:val="dotted" w:sz="4" w:space="0" w:color="auto"/>
            <w:right w:val="dotted" w:sz="4" w:space="0" w:color="auto"/>
          </w:tcBorders>
          <w:vAlign w:val="center"/>
          <w:hideMark/>
        </w:tcPr>
        <w:p w14:paraId="23787326" w14:textId="77777777" w:rsidR="00EB6FE1" w:rsidRPr="007A09E6" w:rsidRDefault="00EB6FE1" w:rsidP="00BC6A2B">
          <w:pPr>
            <w:spacing w:after="0" w:line="240" w:lineRule="auto"/>
            <w:ind w:left="10" w:hanging="10"/>
            <w:rPr>
              <w:rFonts w:eastAsia="Arial" w:cs="Arial"/>
              <w:sz w:val="16"/>
              <w:szCs w:val="16"/>
            </w:rPr>
          </w:pPr>
          <w:r w:rsidRPr="007A09E6">
            <w:rPr>
              <w:rFonts w:eastAsia="Arial" w:cs="Arial"/>
              <w:sz w:val="16"/>
              <w:szCs w:val="16"/>
            </w:rPr>
            <w:fldChar w:fldCharType="begin"/>
          </w:r>
          <w:r w:rsidRPr="007A09E6">
            <w:rPr>
              <w:rFonts w:eastAsia="Arial" w:cs="Arial"/>
              <w:sz w:val="16"/>
              <w:szCs w:val="16"/>
            </w:rPr>
            <w:instrText xml:space="preserve"> PAGE </w:instrText>
          </w:r>
          <w:r w:rsidRPr="007A09E6">
            <w:rPr>
              <w:rFonts w:eastAsia="Arial" w:cs="Arial"/>
              <w:sz w:val="16"/>
              <w:szCs w:val="16"/>
            </w:rPr>
            <w:fldChar w:fldCharType="separate"/>
          </w:r>
          <w:r w:rsidR="00B23725">
            <w:rPr>
              <w:rFonts w:eastAsia="Arial" w:cs="Arial"/>
              <w:noProof/>
              <w:sz w:val="16"/>
              <w:szCs w:val="16"/>
            </w:rPr>
            <w:t>1</w:t>
          </w:r>
          <w:r w:rsidRPr="007A09E6">
            <w:rPr>
              <w:rFonts w:eastAsia="Arial" w:cs="Arial"/>
              <w:sz w:val="16"/>
              <w:szCs w:val="16"/>
            </w:rPr>
            <w:fldChar w:fldCharType="end"/>
          </w:r>
          <w:r w:rsidRPr="007A09E6">
            <w:rPr>
              <w:rFonts w:eastAsia="Arial" w:cs="Arial"/>
              <w:sz w:val="16"/>
              <w:szCs w:val="16"/>
            </w:rPr>
            <w:t xml:space="preserve"> de </w:t>
          </w:r>
          <w:r w:rsidRPr="007A09E6">
            <w:rPr>
              <w:rFonts w:eastAsia="Arial" w:cs="Arial"/>
              <w:sz w:val="16"/>
              <w:szCs w:val="16"/>
            </w:rPr>
            <w:fldChar w:fldCharType="begin"/>
          </w:r>
          <w:r w:rsidRPr="007A09E6">
            <w:rPr>
              <w:rFonts w:eastAsia="Arial" w:cs="Arial"/>
              <w:sz w:val="16"/>
              <w:szCs w:val="16"/>
            </w:rPr>
            <w:instrText xml:space="preserve"> NUMPAGES </w:instrText>
          </w:r>
          <w:r w:rsidRPr="007A09E6">
            <w:rPr>
              <w:rFonts w:eastAsia="Arial" w:cs="Arial"/>
              <w:sz w:val="16"/>
              <w:szCs w:val="16"/>
            </w:rPr>
            <w:fldChar w:fldCharType="separate"/>
          </w:r>
          <w:r w:rsidR="00B23725">
            <w:rPr>
              <w:rFonts w:eastAsia="Arial" w:cs="Arial"/>
              <w:noProof/>
              <w:sz w:val="16"/>
              <w:szCs w:val="16"/>
            </w:rPr>
            <w:t>17</w:t>
          </w:r>
          <w:r w:rsidRPr="007A09E6">
            <w:rPr>
              <w:rFonts w:eastAsia="Arial" w:cs="Arial"/>
              <w:sz w:val="16"/>
              <w:szCs w:val="16"/>
            </w:rPr>
            <w:fldChar w:fldCharType="end"/>
          </w:r>
        </w:p>
      </w:tc>
    </w:tr>
    <w:tr w:rsidR="00EB6FE1" w:rsidRPr="00614E0F" w14:paraId="14B543F5" w14:textId="77777777" w:rsidTr="00E45947">
      <w:trPr>
        <w:trHeight w:val="73"/>
        <w:jc w:val="right"/>
      </w:trPr>
      <w:tc>
        <w:tcPr>
          <w:tcW w:w="879" w:type="pct"/>
          <w:tcBorders>
            <w:top w:val="dotted" w:sz="4" w:space="0" w:color="auto"/>
            <w:left w:val="dotted" w:sz="4" w:space="0" w:color="auto"/>
            <w:bottom w:val="dotted" w:sz="4" w:space="0" w:color="auto"/>
            <w:right w:val="dotted" w:sz="4" w:space="0" w:color="auto"/>
          </w:tcBorders>
          <w:vAlign w:val="center"/>
          <w:hideMark/>
        </w:tcPr>
        <w:p w14:paraId="3FD8D0D8" w14:textId="77777777" w:rsidR="00EB6FE1" w:rsidRPr="007A09E6" w:rsidRDefault="00EB6FE1" w:rsidP="00BC6A2B">
          <w:pPr>
            <w:spacing w:after="0" w:line="240" w:lineRule="auto"/>
            <w:ind w:left="10" w:hanging="10"/>
            <w:rPr>
              <w:rFonts w:eastAsia="Arial" w:cs="Arial"/>
              <w:b/>
              <w:sz w:val="18"/>
              <w:szCs w:val="18"/>
            </w:rPr>
          </w:pPr>
          <w:r w:rsidRPr="007A09E6">
            <w:rPr>
              <w:rFonts w:eastAsia="Arial" w:cs="Arial"/>
              <w:b/>
              <w:sz w:val="18"/>
              <w:szCs w:val="18"/>
            </w:rPr>
            <w:t>Versión No.</w:t>
          </w:r>
        </w:p>
      </w:tc>
      <w:tc>
        <w:tcPr>
          <w:tcW w:w="4121" w:type="pct"/>
          <w:gridSpan w:val="3"/>
          <w:tcBorders>
            <w:top w:val="dotted" w:sz="4" w:space="0" w:color="auto"/>
            <w:left w:val="dotted" w:sz="4" w:space="0" w:color="auto"/>
            <w:bottom w:val="dotted" w:sz="4" w:space="0" w:color="auto"/>
            <w:right w:val="dotted" w:sz="4" w:space="0" w:color="auto"/>
          </w:tcBorders>
          <w:vAlign w:val="center"/>
          <w:hideMark/>
        </w:tcPr>
        <w:p w14:paraId="7BD0CF7F" w14:textId="090C4726" w:rsidR="00EB6FE1" w:rsidRPr="007A09E6" w:rsidRDefault="00EB6FE1" w:rsidP="00BC6A2B">
          <w:pPr>
            <w:spacing w:after="0" w:line="240" w:lineRule="auto"/>
            <w:ind w:left="10" w:hanging="10"/>
            <w:rPr>
              <w:rFonts w:eastAsia="Arial" w:cs="Arial"/>
              <w:sz w:val="16"/>
              <w:szCs w:val="16"/>
            </w:rPr>
          </w:pPr>
          <w:r>
            <w:rPr>
              <w:rFonts w:eastAsia="Arial" w:cs="Arial"/>
              <w:sz w:val="16"/>
              <w:szCs w:val="16"/>
            </w:rPr>
            <w:t xml:space="preserve">63                        </w:t>
          </w:r>
          <w:r>
            <w:rPr>
              <w:rFonts w:cs="Arial"/>
              <w:b/>
              <w:sz w:val="16"/>
              <w:szCs w:val="16"/>
            </w:rPr>
            <w:t>PROCESO No SAMC</w:t>
          </w:r>
          <w:r w:rsidR="00492412">
            <w:rPr>
              <w:rFonts w:cs="Arial"/>
              <w:b/>
              <w:sz w:val="16"/>
              <w:szCs w:val="16"/>
            </w:rPr>
            <w:t>-05-</w:t>
          </w:r>
          <w:r>
            <w:rPr>
              <w:rFonts w:cs="Arial"/>
              <w:b/>
              <w:sz w:val="16"/>
              <w:szCs w:val="16"/>
            </w:rPr>
            <w:t>2026</w:t>
          </w:r>
        </w:p>
      </w:tc>
    </w:tr>
  </w:tbl>
  <w:p w14:paraId="3AD826CE" w14:textId="77777777" w:rsidR="00EB6FE1" w:rsidRPr="00724EC1" w:rsidRDefault="00EB6FE1" w:rsidP="00BC6A2B">
    <w:pPr>
      <w:pStyle w:val="Encabezado"/>
      <w:spacing w:after="0" w:line="240" w:lineRule="aut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F0185"/>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44016D2"/>
    <w:multiLevelType w:val="hybridMultilevel"/>
    <w:tmpl w:val="4AD8B3CE"/>
    <w:lvl w:ilvl="0" w:tplc="0C0A0001">
      <w:start w:val="1"/>
      <w:numFmt w:val="bullet"/>
      <w:lvlText w:val=""/>
      <w:lvlJc w:val="left"/>
      <w:pPr>
        <w:ind w:left="1480" w:hanging="360"/>
      </w:pPr>
      <w:rPr>
        <w:rFonts w:ascii="Symbol" w:hAnsi="Symbol" w:hint="default"/>
      </w:rPr>
    </w:lvl>
    <w:lvl w:ilvl="1" w:tplc="0C0A0003" w:tentative="1">
      <w:start w:val="1"/>
      <w:numFmt w:val="bullet"/>
      <w:lvlText w:val="o"/>
      <w:lvlJc w:val="left"/>
      <w:pPr>
        <w:ind w:left="2200" w:hanging="360"/>
      </w:pPr>
      <w:rPr>
        <w:rFonts w:ascii="Courier New" w:hAnsi="Courier New" w:hint="default"/>
      </w:rPr>
    </w:lvl>
    <w:lvl w:ilvl="2" w:tplc="0C0A0005" w:tentative="1">
      <w:start w:val="1"/>
      <w:numFmt w:val="bullet"/>
      <w:lvlText w:val=""/>
      <w:lvlJc w:val="left"/>
      <w:pPr>
        <w:ind w:left="2920" w:hanging="360"/>
      </w:pPr>
      <w:rPr>
        <w:rFonts w:ascii="Wingdings" w:hAnsi="Wingdings" w:hint="default"/>
      </w:rPr>
    </w:lvl>
    <w:lvl w:ilvl="3" w:tplc="0C0A0001" w:tentative="1">
      <w:start w:val="1"/>
      <w:numFmt w:val="bullet"/>
      <w:lvlText w:val=""/>
      <w:lvlJc w:val="left"/>
      <w:pPr>
        <w:ind w:left="3640" w:hanging="360"/>
      </w:pPr>
      <w:rPr>
        <w:rFonts w:ascii="Symbol" w:hAnsi="Symbol" w:hint="default"/>
      </w:rPr>
    </w:lvl>
    <w:lvl w:ilvl="4" w:tplc="0C0A0003" w:tentative="1">
      <w:start w:val="1"/>
      <w:numFmt w:val="bullet"/>
      <w:lvlText w:val="o"/>
      <w:lvlJc w:val="left"/>
      <w:pPr>
        <w:ind w:left="4360" w:hanging="360"/>
      </w:pPr>
      <w:rPr>
        <w:rFonts w:ascii="Courier New" w:hAnsi="Courier New" w:hint="default"/>
      </w:rPr>
    </w:lvl>
    <w:lvl w:ilvl="5" w:tplc="0C0A0005" w:tentative="1">
      <w:start w:val="1"/>
      <w:numFmt w:val="bullet"/>
      <w:lvlText w:val=""/>
      <w:lvlJc w:val="left"/>
      <w:pPr>
        <w:ind w:left="5080" w:hanging="360"/>
      </w:pPr>
      <w:rPr>
        <w:rFonts w:ascii="Wingdings" w:hAnsi="Wingdings" w:hint="default"/>
      </w:rPr>
    </w:lvl>
    <w:lvl w:ilvl="6" w:tplc="0C0A0001" w:tentative="1">
      <w:start w:val="1"/>
      <w:numFmt w:val="bullet"/>
      <w:lvlText w:val=""/>
      <w:lvlJc w:val="left"/>
      <w:pPr>
        <w:ind w:left="5800" w:hanging="360"/>
      </w:pPr>
      <w:rPr>
        <w:rFonts w:ascii="Symbol" w:hAnsi="Symbol" w:hint="default"/>
      </w:rPr>
    </w:lvl>
    <w:lvl w:ilvl="7" w:tplc="0C0A0003" w:tentative="1">
      <w:start w:val="1"/>
      <w:numFmt w:val="bullet"/>
      <w:lvlText w:val="o"/>
      <w:lvlJc w:val="left"/>
      <w:pPr>
        <w:ind w:left="6520" w:hanging="360"/>
      </w:pPr>
      <w:rPr>
        <w:rFonts w:ascii="Courier New" w:hAnsi="Courier New" w:hint="default"/>
      </w:rPr>
    </w:lvl>
    <w:lvl w:ilvl="8" w:tplc="0C0A0005" w:tentative="1">
      <w:start w:val="1"/>
      <w:numFmt w:val="bullet"/>
      <w:lvlText w:val=""/>
      <w:lvlJc w:val="left"/>
      <w:pPr>
        <w:ind w:left="7240" w:hanging="360"/>
      </w:pPr>
      <w:rPr>
        <w:rFonts w:ascii="Wingdings" w:hAnsi="Wingdings" w:hint="default"/>
      </w:rPr>
    </w:lvl>
  </w:abstractNum>
  <w:abstractNum w:abstractNumId="3"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8567421">
    <w:abstractNumId w:val="10"/>
  </w:num>
  <w:num w:numId="2" w16cid:durableId="2042389496">
    <w:abstractNumId w:val="4"/>
  </w:num>
  <w:num w:numId="3" w16cid:durableId="1001078528">
    <w:abstractNumId w:val="13"/>
  </w:num>
  <w:num w:numId="4" w16cid:durableId="1301155668">
    <w:abstractNumId w:val="8"/>
  </w:num>
  <w:num w:numId="5" w16cid:durableId="63071889">
    <w:abstractNumId w:val="12"/>
  </w:num>
  <w:num w:numId="6" w16cid:durableId="1283658939">
    <w:abstractNumId w:val="5"/>
  </w:num>
  <w:num w:numId="7" w16cid:durableId="1117027257">
    <w:abstractNumId w:val="9"/>
  </w:num>
  <w:num w:numId="8" w16cid:durableId="1092046161">
    <w:abstractNumId w:val="11"/>
  </w:num>
  <w:num w:numId="9" w16cid:durableId="2099524143">
    <w:abstractNumId w:val="6"/>
  </w:num>
  <w:num w:numId="10" w16cid:durableId="2132479868">
    <w:abstractNumId w:val="7"/>
  </w:num>
  <w:num w:numId="11" w16cid:durableId="806167937">
    <w:abstractNumId w:val="3"/>
  </w:num>
  <w:num w:numId="12" w16cid:durableId="1800995403">
    <w:abstractNumId w:val="1"/>
  </w:num>
  <w:num w:numId="13" w16cid:durableId="33502313">
    <w:abstractNumId w:val="0"/>
  </w:num>
  <w:num w:numId="14" w16cid:durableId="168323787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666"/>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169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3060"/>
    <w:rsid w:val="0023419D"/>
    <w:rsid w:val="00235F5D"/>
    <w:rsid w:val="002368D5"/>
    <w:rsid w:val="00242104"/>
    <w:rsid w:val="00243905"/>
    <w:rsid w:val="00243DB2"/>
    <w:rsid w:val="00245C30"/>
    <w:rsid w:val="00253C86"/>
    <w:rsid w:val="002540D7"/>
    <w:rsid w:val="002541D7"/>
    <w:rsid w:val="002547CA"/>
    <w:rsid w:val="002554D6"/>
    <w:rsid w:val="002555A6"/>
    <w:rsid w:val="0026015D"/>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03AD"/>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20A1A"/>
    <w:rsid w:val="0033024E"/>
    <w:rsid w:val="00331DD9"/>
    <w:rsid w:val="00334263"/>
    <w:rsid w:val="00336BBF"/>
    <w:rsid w:val="003370A9"/>
    <w:rsid w:val="00341FE8"/>
    <w:rsid w:val="00342498"/>
    <w:rsid w:val="00342706"/>
    <w:rsid w:val="00343604"/>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2412"/>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10A3"/>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BCC"/>
    <w:rsid w:val="00585F24"/>
    <w:rsid w:val="00587D5A"/>
    <w:rsid w:val="0059033E"/>
    <w:rsid w:val="005909CC"/>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2D76"/>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007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11E3"/>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388A"/>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2C6"/>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0018"/>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BF2"/>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383"/>
    <w:rsid w:val="00B14F9A"/>
    <w:rsid w:val="00B160D9"/>
    <w:rsid w:val="00B16DF8"/>
    <w:rsid w:val="00B2047C"/>
    <w:rsid w:val="00B20AC6"/>
    <w:rsid w:val="00B21795"/>
    <w:rsid w:val="00B217D7"/>
    <w:rsid w:val="00B22D74"/>
    <w:rsid w:val="00B23725"/>
    <w:rsid w:val="00B31689"/>
    <w:rsid w:val="00B33340"/>
    <w:rsid w:val="00B34020"/>
    <w:rsid w:val="00B3725C"/>
    <w:rsid w:val="00B379AE"/>
    <w:rsid w:val="00B40DFD"/>
    <w:rsid w:val="00B4322B"/>
    <w:rsid w:val="00B43C03"/>
    <w:rsid w:val="00B446C0"/>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0301"/>
    <w:rsid w:val="00BC29AE"/>
    <w:rsid w:val="00BC3850"/>
    <w:rsid w:val="00BC4A90"/>
    <w:rsid w:val="00BC61E3"/>
    <w:rsid w:val="00BC6929"/>
    <w:rsid w:val="00BC6A2B"/>
    <w:rsid w:val="00BD15B8"/>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14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231E"/>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14F0"/>
    <w:rsid w:val="00D3243B"/>
    <w:rsid w:val="00D32D42"/>
    <w:rsid w:val="00D36D51"/>
    <w:rsid w:val="00D376AF"/>
    <w:rsid w:val="00D40118"/>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58C6"/>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5947"/>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B6FE1"/>
    <w:rsid w:val="00EC0EDB"/>
    <w:rsid w:val="00EC2EC1"/>
    <w:rsid w:val="00EC3E16"/>
    <w:rsid w:val="00ED2A37"/>
    <w:rsid w:val="00ED6532"/>
    <w:rsid w:val="00EE206B"/>
    <w:rsid w:val="00EE3388"/>
    <w:rsid w:val="00EE49AE"/>
    <w:rsid w:val="00EE54FE"/>
    <w:rsid w:val="00EE5CD3"/>
    <w:rsid w:val="00EE60DB"/>
    <w:rsid w:val="00EE6339"/>
    <w:rsid w:val="00EF6B5F"/>
    <w:rsid w:val="00EF7502"/>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0C6"/>
    <w:rsid w:val="00FD3223"/>
    <w:rsid w:val="00FE1B94"/>
    <w:rsid w:val="00FE1F0B"/>
    <w:rsid w:val="00FE24C3"/>
    <w:rsid w:val="00FE3050"/>
    <w:rsid w:val="00FE3266"/>
    <w:rsid w:val="00FF1800"/>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ECABCB"/>
  <w15:docId w15:val="{BFBD44CB-6573-454B-BD1E-52FE2AF09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Car Car, Car Car, Car Car Car Car Car,Car Car Car,Car Car,Car Car Car Car Car,Car, Car,Alt Header,Encabezado1,encabezado,Encabezado Car Car Car Car Car,Encabezado Car Car Car,Haut de page"/>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 Car Car Car Car, Car Car Car1, Car Car Car Car Car Car,Car Car Car Car,Car Car Car1,Car Car Car Car Car Car,Car Car1, Car Car1,Alt Header Car,Encabezado1 Car,encabezado Car,Haut de page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1"/>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inespaciadoCar">
    <w:name w:val="Sin espaciado Car"/>
    <w:link w:val="Sinespaciado"/>
    <w:uiPriority w:val="1"/>
    <w:rsid w:val="00910018"/>
    <w:rPr>
      <w:sz w:val="22"/>
      <w:szCs w:val="22"/>
    </w:rPr>
  </w:style>
  <w:style w:type="character" w:styleId="Hipervnculo">
    <w:name w:val="Hyperlink"/>
    <w:uiPriority w:val="99"/>
    <w:rsid w:val="000F16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9644">
      <w:bodyDiv w:val="1"/>
      <w:marLeft w:val="0"/>
      <w:marRight w:val="0"/>
      <w:marTop w:val="0"/>
      <w:marBottom w:val="0"/>
      <w:divBdr>
        <w:top w:val="none" w:sz="0" w:space="0" w:color="auto"/>
        <w:left w:val="none" w:sz="0" w:space="0" w:color="auto"/>
        <w:bottom w:val="none" w:sz="0" w:space="0" w:color="auto"/>
        <w:right w:val="none" w:sz="0" w:space="0" w:color="auto"/>
      </w:divBdr>
    </w:div>
    <w:div w:id="10449972">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15637075">
      <w:bodyDiv w:val="1"/>
      <w:marLeft w:val="0"/>
      <w:marRight w:val="0"/>
      <w:marTop w:val="0"/>
      <w:marBottom w:val="0"/>
      <w:divBdr>
        <w:top w:val="none" w:sz="0" w:space="0" w:color="auto"/>
        <w:left w:val="none" w:sz="0" w:space="0" w:color="auto"/>
        <w:bottom w:val="none" w:sz="0" w:space="0" w:color="auto"/>
        <w:right w:val="none" w:sz="0" w:space="0" w:color="auto"/>
      </w:divBdr>
    </w:div>
    <w:div w:id="159349008">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17135090">
      <w:bodyDiv w:val="1"/>
      <w:marLeft w:val="0"/>
      <w:marRight w:val="0"/>
      <w:marTop w:val="0"/>
      <w:marBottom w:val="0"/>
      <w:divBdr>
        <w:top w:val="none" w:sz="0" w:space="0" w:color="auto"/>
        <w:left w:val="none" w:sz="0" w:space="0" w:color="auto"/>
        <w:bottom w:val="none" w:sz="0" w:space="0" w:color="auto"/>
        <w:right w:val="none" w:sz="0" w:space="0" w:color="auto"/>
      </w:divBdr>
    </w:div>
    <w:div w:id="220484107">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63292482">
      <w:bodyDiv w:val="1"/>
      <w:marLeft w:val="0"/>
      <w:marRight w:val="0"/>
      <w:marTop w:val="0"/>
      <w:marBottom w:val="0"/>
      <w:divBdr>
        <w:top w:val="none" w:sz="0" w:space="0" w:color="auto"/>
        <w:left w:val="none" w:sz="0" w:space="0" w:color="auto"/>
        <w:bottom w:val="none" w:sz="0" w:space="0" w:color="auto"/>
        <w:right w:val="none" w:sz="0" w:space="0" w:color="auto"/>
      </w:divBdr>
    </w:div>
    <w:div w:id="405418811">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44424681">
      <w:bodyDiv w:val="1"/>
      <w:marLeft w:val="0"/>
      <w:marRight w:val="0"/>
      <w:marTop w:val="0"/>
      <w:marBottom w:val="0"/>
      <w:divBdr>
        <w:top w:val="none" w:sz="0" w:space="0" w:color="auto"/>
        <w:left w:val="none" w:sz="0" w:space="0" w:color="auto"/>
        <w:bottom w:val="none" w:sz="0" w:space="0" w:color="auto"/>
        <w:right w:val="none" w:sz="0" w:space="0" w:color="auto"/>
      </w:divBdr>
    </w:div>
    <w:div w:id="467017014">
      <w:bodyDiv w:val="1"/>
      <w:marLeft w:val="0"/>
      <w:marRight w:val="0"/>
      <w:marTop w:val="0"/>
      <w:marBottom w:val="0"/>
      <w:divBdr>
        <w:top w:val="none" w:sz="0" w:space="0" w:color="auto"/>
        <w:left w:val="none" w:sz="0" w:space="0" w:color="auto"/>
        <w:bottom w:val="none" w:sz="0" w:space="0" w:color="auto"/>
        <w:right w:val="none" w:sz="0" w:space="0" w:color="auto"/>
      </w:divBdr>
    </w:div>
    <w:div w:id="52941551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62398352">
      <w:bodyDiv w:val="1"/>
      <w:marLeft w:val="0"/>
      <w:marRight w:val="0"/>
      <w:marTop w:val="0"/>
      <w:marBottom w:val="0"/>
      <w:divBdr>
        <w:top w:val="none" w:sz="0" w:space="0" w:color="auto"/>
        <w:left w:val="none" w:sz="0" w:space="0" w:color="auto"/>
        <w:bottom w:val="none" w:sz="0" w:space="0" w:color="auto"/>
        <w:right w:val="none" w:sz="0" w:space="0" w:color="auto"/>
      </w:divBdr>
    </w:div>
    <w:div w:id="864829835">
      <w:bodyDiv w:val="1"/>
      <w:marLeft w:val="0"/>
      <w:marRight w:val="0"/>
      <w:marTop w:val="0"/>
      <w:marBottom w:val="0"/>
      <w:divBdr>
        <w:top w:val="none" w:sz="0" w:space="0" w:color="auto"/>
        <w:left w:val="none" w:sz="0" w:space="0" w:color="auto"/>
        <w:bottom w:val="none" w:sz="0" w:space="0" w:color="auto"/>
        <w:right w:val="none" w:sz="0" w:space="0" w:color="auto"/>
      </w:divBdr>
    </w:div>
    <w:div w:id="868372667">
      <w:bodyDiv w:val="1"/>
      <w:marLeft w:val="0"/>
      <w:marRight w:val="0"/>
      <w:marTop w:val="0"/>
      <w:marBottom w:val="0"/>
      <w:divBdr>
        <w:top w:val="none" w:sz="0" w:space="0" w:color="auto"/>
        <w:left w:val="none" w:sz="0" w:space="0" w:color="auto"/>
        <w:bottom w:val="none" w:sz="0" w:space="0" w:color="auto"/>
        <w:right w:val="none" w:sz="0" w:space="0" w:color="auto"/>
      </w:divBdr>
    </w:div>
    <w:div w:id="871042003">
      <w:bodyDiv w:val="1"/>
      <w:marLeft w:val="0"/>
      <w:marRight w:val="0"/>
      <w:marTop w:val="0"/>
      <w:marBottom w:val="0"/>
      <w:divBdr>
        <w:top w:val="none" w:sz="0" w:space="0" w:color="auto"/>
        <w:left w:val="none" w:sz="0" w:space="0" w:color="auto"/>
        <w:bottom w:val="none" w:sz="0" w:space="0" w:color="auto"/>
        <w:right w:val="none" w:sz="0" w:space="0" w:color="auto"/>
      </w:divBdr>
    </w:div>
    <w:div w:id="903375606">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34980104">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85903228">
      <w:bodyDiv w:val="1"/>
      <w:marLeft w:val="0"/>
      <w:marRight w:val="0"/>
      <w:marTop w:val="0"/>
      <w:marBottom w:val="0"/>
      <w:divBdr>
        <w:top w:val="none" w:sz="0" w:space="0" w:color="auto"/>
        <w:left w:val="none" w:sz="0" w:space="0" w:color="auto"/>
        <w:bottom w:val="none" w:sz="0" w:space="0" w:color="auto"/>
        <w:right w:val="none" w:sz="0" w:space="0" w:color="auto"/>
      </w:divBdr>
    </w:div>
    <w:div w:id="1254123839">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35719733">
      <w:bodyDiv w:val="1"/>
      <w:marLeft w:val="0"/>
      <w:marRight w:val="0"/>
      <w:marTop w:val="0"/>
      <w:marBottom w:val="0"/>
      <w:divBdr>
        <w:top w:val="none" w:sz="0" w:space="0" w:color="auto"/>
        <w:left w:val="none" w:sz="0" w:space="0" w:color="auto"/>
        <w:bottom w:val="none" w:sz="0" w:space="0" w:color="auto"/>
        <w:right w:val="none" w:sz="0" w:space="0" w:color="auto"/>
      </w:divBdr>
    </w:div>
    <w:div w:id="14514351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5144690">
      <w:bodyDiv w:val="1"/>
      <w:marLeft w:val="0"/>
      <w:marRight w:val="0"/>
      <w:marTop w:val="0"/>
      <w:marBottom w:val="0"/>
      <w:divBdr>
        <w:top w:val="none" w:sz="0" w:space="0" w:color="auto"/>
        <w:left w:val="none" w:sz="0" w:space="0" w:color="auto"/>
        <w:bottom w:val="none" w:sz="0" w:space="0" w:color="auto"/>
        <w:right w:val="none" w:sz="0" w:space="0" w:color="auto"/>
      </w:divBdr>
    </w:div>
    <w:div w:id="1536650597">
      <w:bodyDiv w:val="1"/>
      <w:marLeft w:val="0"/>
      <w:marRight w:val="0"/>
      <w:marTop w:val="0"/>
      <w:marBottom w:val="0"/>
      <w:divBdr>
        <w:top w:val="none" w:sz="0" w:space="0" w:color="auto"/>
        <w:left w:val="none" w:sz="0" w:space="0" w:color="auto"/>
        <w:bottom w:val="none" w:sz="0" w:space="0" w:color="auto"/>
        <w:right w:val="none" w:sz="0" w:space="0" w:color="auto"/>
      </w:divBdr>
    </w:div>
    <w:div w:id="1539005940">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93145544">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85368552">
      <w:bodyDiv w:val="1"/>
      <w:marLeft w:val="0"/>
      <w:marRight w:val="0"/>
      <w:marTop w:val="0"/>
      <w:marBottom w:val="0"/>
      <w:divBdr>
        <w:top w:val="none" w:sz="0" w:space="0" w:color="auto"/>
        <w:left w:val="none" w:sz="0" w:space="0" w:color="auto"/>
        <w:bottom w:val="none" w:sz="0" w:space="0" w:color="auto"/>
        <w:right w:val="none" w:sz="0" w:space="0" w:color="auto"/>
      </w:divBdr>
    </w:div>
    <w:div w:id="2096321592">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s.wikipedia.org/wiki/El_Paso_(Cesar)" TargetMode="External"/><Relationship Id="rId18" Type="http://schemas.openxmlformats.org/officeDocument/2006/relationships/image" Target="media/image3.png"/><Relationship Id="rId26" Type="http://schemas.openxmlformats.org/officeDocument/2006/relationships/image" Target="media/image11.emf"/><Relationship Id="rId39" Type="http://schemas.openxmlformats.org/officeDocument/2006/relationships/image" Target="media/image24.emf"/><Relationship Id="rId21" Type="http://schemas.openxmlformats.org/officeDocument/2006/relationships/image" Target="media/image6.png"/><Relationship Id="rId34" Type="http://schemas.openxmlformats.org/officeDocument/2006/relationships/image" Target="media/image19.emf"/><Relationship Id="rId42" Type="http://schemas.openxmlformats.org/officeDocument/2006/relationships/image" Target="media/image27.emf"/><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14.emf"/><Relationship Id="rId11" Type="http://schemas.openxmlformats.org/officeDocument/2006/relationships/hyperlink" Target="https://es.wikipedia.org/wiki/El_Copey" TargetMode="External"/><Relationship Id="rId24" Type="http://schemas.openxmlformats.org/officeDocument/2006/relationships/image" Target="media/image9.emf"/><Relationship Id="rId32" Type="http://schemas.openxmlformats.org/officeDocument/2006/relationships/image" Target="media/image17.emf"/><Relationship Id="rId37" Type="http://schemas.openxmlformats.org/officeDocument/2006/relationships/image" Target="media/image22.png"/><Relationship Id="rId40" Type="http://schemas.openxmlformats.org/officeDocument/2006/relationships/image" Target="media/image25.emf"/><Relationship Id="rId45" Type="http://schemas.openxmlformats.org/officeDocument/2006/relationships/image" Target="media/image30.emf"/><Relationship Id="rId5" Type="http://schemas.openxmlformats.org/officeDocument/2006/relationships/numbering" Target="numbering.xml"/><Relationship Id="rId15" Type="http://schemas.openxmlformats.org/officeDocument/2006/relationships/hyperlink" Target="https://es.wikipedia.org/w/index.php?title=R%C3%ADo_Ariguan%C3%AD&amp;action=edit&amp;redlink=1" TargetMode="External"/><Relationship Id="rId23" Type="http://schemas.openxmlformats.org/officeDocument/2006/relationships/image" Target="media/image8.emf"/><Relationship Id="rId28" Type="http://schemas.openxmlformats.org/officeDocument/2006/relationships/image" Target="media/image13.emf"/><Relationship Id="rId36" Type="http://schemas.openxmlformats.org/officeDocument/2006/relationships/image" Target="media/image21.emf"/><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emf"/><Relationship Id="rId31" Type="http://schemas.openxmlformats.org/officeDocument/2006/relationships/image" Target="media/image16.png"/><Relationship Id="rId44" Type="http://schemas.openxmlformats.org/officeDocument/2006/relationships/image" Target="media/image2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wikipedia.org/wiki/Magdalena_(departamento)" TargetMode="External"/><Relationship Id="rId22" Type="http://schemas.openxmlformats.org/officeDocument/2006/relationships/image" Target="media/image7.emf"/><Relationship Id="rId27" Type="http://schemas.openxmlformats.org/officeDocument/2006/relationships/image" Target="media/image12.emf"/><Relationship Id="rId30" Type="http://schemas.openxmlformats.org/officeDocument/2006/relationships/image" Target="media/image15.emf"/><Relationship Id="rId35" Type="http://schemas.openxmlformats.org/officeDocument/2006/relationships/image" Target="media/image20.emf"/><Relationship Id="rId43" Type="http://schemas.openxmlformats.org/officeDocument/2006/relationships/image" Target="media/image28.emf"/><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es.wikipedia.org/wiki/Valledupar" TargetMode="External"/><Relationship Id="rId17" Type="http://schemas.openxmlformats.org/officeDocument/2006/relationships/image" Target="media/image2.png"/><Relationship Id="rId25" Type="http://schemas.openxmlformats.org/officeDocument/2006/relationships/image" Target="media/image10.jpeg"/><Relationship Id="rId33" Type="http://schemas.openxmlformats.org/officeDocument/2006/relationships/image" Target="media/image18.emf"/><Relationship Id="rId38" Type="http://schemas.openxmlformats.org/officeDocument/2006/relationships/image" Target="media/image23.emf"/><Relationship Id="rId46" Type="http://schemas.openxmlformats.org/officeDocument/2006/relationships/image" Target="media/image31.emf"/><Relationship Id="rId20" Type="http://schemas.openxmlformats.org/officeDocument/2006/relationships/image" Target="media/image5.png"/><Relationship Id="rId41" Type="http://schemas.openxmlformats.org/officeDocument/2006/relationships/image" Target="media/image26.emf"/><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mailto:alcaldiabosconia@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DB96CB2F-E1E2-1D44-9100-E92AEEC96CDF}">
  <ds:schemaRefs>
    <ds:schemaRef ds:uri="http://schemas.openxmlformats.org/officeDocument/2006/bibliography"/>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19</Pages>
  <Words>3037</Words>
  <Characters>16708</Characters>
  <Application>Microsoft Office Word</Application>
  <DocSecurity>0</DocSecurity>
  <Lines>139</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David Marrugo Simancas</cp:lastModifiedBy>
  <cp:revision>18</cp:revision>
  <cp:lastPrinted>2020-11-13T23:04:00Z</cp:lastPrinted>
  <dcterms:created xsi:type="dcterms:W3CDTF">2022-08-01T21:27:00Z</dcterms:created>
  <dcterms:modified xsi:type="dcterms:W3CDTF">2026-10-20T20:36:00Z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