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w:t>
      </w:r>
      <w:r>
        <w:rPr>
          <w:rFonts w:ascii="Arial Narrow" w:eastAsia="Arial" w:hAnsi="Arial Narrow" w:cs="Arial Narrow"/>
          <w:sz w:val="20"/>
          <w:szCs w:val="20"/>
        </w:rPr>
        <w:lastRenderedPageBreak/>
        <w:t xml:space="preserve">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del mismo.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w:t>
      </w:r>
      <w:r>
        <w:rPr>
          <w:rFonts w:ascii="Arial Narrow" w:eastAsia="Arial" w:hAnsi="Arial Narrow" w:cs="Arial Narrow"/>
          <w:sz w:val="20"/>
          <w:szCs w:val="20"/>
        </w:rPr>
        <w:lastRenderedPageBreak/>
        <w:t xml:space="preserve">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proofErr w:type="gramStart"/>
      <w:r>
        <w:rPr>
          <w:rFonts w:ascii="Arial Narrow" w:hAnsi="Arial Narrow" w:cs="Arial Narrow"/>
          <w:b/>
          <w:bCs/>
          <w:sz w:val="20"/>
          <w:szCs w:val="20"/>
        </w:rPr>
        <w:t xml:space="preserve">XXXX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Pr>
          <w:rFonts w:ascii="Arial Narrow" w:hAnsi="Arial Narrow" w:cs="Arial Narrow"/>
          <w:b/>
          <w:sz w:val="20"/>
          <w:szCs w:val="20"/>
        </w:rPr>
        <w:t xml:space="preserve">XXX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XX de </w:t>
      </w:r>
      <w:proofErr w:type="gramStart"/>
      <w:r>
        <w:rPr>
          <w:rFonts w:ascii="Arial Narrow" w:eastAsia="Arial" w:hAnsi="Arial Narrow" w:cs="Arial Narrow"/>
          <w:sz w:val="20"/>
          <w:szCs w:val="20"/>
        </w:rPr>
        <w:t>XXX  de</w:t>
      </w:r>
      <w:proofErr w:type="gramEnd"/>
      <w:r>
        <w:rPr>
          <w:rFonts w:ascii="Arial Narrow" w:eastAsia="Arial" w:hAnsi="Arial Narrow" w:cs="Arial Narrow"/>
          <w:sz w:val="20"/>
          <w:szCs w:val="20"/>
        </w:rPr>
        <w:t xml:space="preserv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w:t>
      </w:r>
      <w:r>
        <w:rPr>
          <w:rFonts w:ascii="Arial Narrow" w:eastAsia="Arial" w:hAnsi="Arial Narrow" w:cs="Arial Narrow"/>
          <w:sz w:val="20"/>
          <w:szCs w:val="20"/>
        </w:rPr>
        <w:lastRenderedPageBreak/>
        <w:t xml:space="preserve">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En caso que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 xml:space="preserve">.-EL CONTRATISTA se obliga a prestar apoyo a las acciones del Estado tendientes a fortalecer la transparencia y la responsabilidad de rendir cuentas, para lo cual y sin perjuicio de su deber de cumplir con las Leyes </w:t>
      </w:r>
      <w:r>
        <w:rPr>
          <w:rFonts w:ascii="Arial Narrow" w:eastAsia="Arial" w:hAnsi="Arial Narrow" w:cs="Arial Narrow"/>
          <w:sz w:val="20"/>
          <w:szCs w:val="20"/>
        </w:rPr>
        <w:lastRenderedPageBreak/>
        <w:t>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0DDB7518" w:rsidR="00352CDD" w:rsidRPr="00093998" w:rsidRDefault="00352CDD" w:rsidP="00093998">
      <w:pPr>
        <w:pStyle w:val="Prrafodelista"/>
        <w:numPr>
          <w:ilvl w:val="0"/>
          <w:numId w:val="50"/>
        </w:numPr>
        <w:spacing w:line="0" w:lineRule="atLeast"/>
        <w:jc w:val="center"/>
        <w:rPr>
          <w:rFonts w:ascii="Arial" w:hAnsi="Arial" w:cs="Arial"/>
          <w:b/>
          <w:color w:val="000000" w:themeColor="text1"/>
          <w:sz w:val="20"/>
          <w:szCs w:val="20"/>
        </w:rPr>
      </w:pPr>
      <w:r w:rsidRPr="00093998">
        <w:rPr>
          <w:rFonts w:ascii="Arial" w:hAnsi="Arial" w:cs="Arial"/>
          <w:b/>
          <w:color w:val="000000" w:themeColor="text1"/>
          <w:sz w:val="20"/>
          <w:szCs w:val="20"/>
          <w:lang w:val="es-ES"/>
        </w:rPr>
        <w:t xml:space="preserve">ESPECIFICACIONES </w:t>
      </w:r>
      <w:r w:rsidRPr="00093998">
        <w:rPr>
          <w:rFonts w:ascii="Arial" w:hAnsi="Arial" w:cs="Arial"/>
          <w:b/>
          <w:color w:val="000000" w:themeColor="text1"/>
          <w:sz w:val="20"/>
          <w:szCs w:val="20"/>
        </w:rPr>
        <w:t>TÉCNICAS</w:t>
      </w:r>
      <w:r w:rsidR="006114F4" w:rsidRPr="00093998">
        <w:rPr>
          <w:rFonts w:ascii="Arial" w:hAnsi="Arial" w:cs="Arial"/>
          <w:b/>
          <w:color w:val="000000" w:themeColor="text1"/>
          <w:sz w:val="20"/>
          <w:szCs w:val="20"/>
        </w:rPr>
        <w:t xml:space="preserve"> DE OBLIGATORIO CUMPLIMIENTO Y ESPECIFICACIONES TECNICAS ADICIONALES</w:t>
      </w:r>
    </w:p>
    <w:p w14:paraId="7A745DD7" w14:textId="77777777" w:rsidR="00E71435" w:rsidRDefault="00E71435" w:rsidP="00E71435">
      <w:pPr>
        <w:pStyle w:val="Textoindependiente"/>
        <w:spacing w:before="1"/>
        <w:ind w:right="246"/>
        <w:jc w:val="both"/>
        <w:rPr>
          <w:rFonts w:ascii="Arial" w:hAnsi="Arial"/>
          <w:sz w:val="20"/>
          <w:szCs w:val="20"/>
        </w:rPr>
      </w:pPr>
      <w:r w:rsidRPr="00E71435">
        <w:rPr>
          <w:rFonts w:ascii="Arial" w:hAnsi="Arial"/>
          <w:sz w:val="20"/>
          <w:szCs w:val="20"/>
        </w:rPr>
        <w:t>El proponente deberá diligenciar, suscribir y presentar el Anexo No. 3 – Especificaciones Técnicas, manifestando expresamente el cumplimiento de la totalidad de las especificaciones técnicas exigidas para cada uno de los artículos textiles y elementos de protección personal ofertados.</w:t>
      </w:r>
    </w:p>
    <w:p w14:paraId="60E4F3E9" w14:textId="77777777" w:rsidR="00E71435" w:rsidRPr="00E71435" w:rsidRDefault="00E71435" w:rsidP="00E71435">
      <w:pPr>
        <w:pStyle w:val="Textoindependiente"/>
        <w:spacing w:before="1"/>
        <w:ind w:right="246"/>
        <w:jc w:val="both"/>
        <w:rPr>
          <w:rFonts w:ascii="Arial" w:hAnsi="Arial"/>
          <w:sz w:val="20"/>
          <w:szCs w:val="20"/>
        </w:rPr>
      </w:pPr>
    </w:p>
    <w:p w14:paraId="5D4101E8" w14:textId="77777777" w:rsidR="00E71435" w:rsidRDefault="00E71435" w:rsidP="00E71435">
      <w:pPr>
        <w:pStyle w:val="Textoindependiente"/>
        <w:spacing w:before="1"/>
        <w:ind w:right="246"/>
        <w:jc w:val="both"/>
        <w:rPr>
          <w:rFonts w:ascii="Arial" w:hAnsi="Arial"/>
          <w:sz w:val="20"/>
          <w:szCs w:val="20"/>
        </w:rPr>
      </w:pPr>
      <w:r w:rsidRPr="00E71435">
        <w:rPr>
          <w:rFonts w:ascii="Arial" w:hAnsi="Arial"/>
          <w:sz w:val="20"/>
          <w:szCs w:val="20"/>
        </w:rPr>
        <w:t>Los bienes suministrados deberán ser nuevos, de primera calidad, libres de defectos de fabricación, cumplir con las especificaciones técnicas mínimas establecidas por la Entidad, encontrarse en perfecto estado de conservación, empaque y presentación, y corresponder a las referencias, tallas, dimensiones, materiales, composición y demás características exigidas en el Anexo de Especificaciones Técnicas.</w:t>
      </w:r>
    </w:p>
    <w:p w14:paraId="7B342049" w14:textId="77777777" w:rsidR="00E71435" w:rsidRPr="00E71435" w:rsidRDefault="00E71435" w:rsidP="00E71435">
      <w:pPr>
        <w:pStyle w:val="Textoindependiente"/>
        <w:spacing w:before="1"/>
        <w:ind w:right="246"/>
        <w:jc w:val="both"/>
        <w:rPr>
          <w:rFonts w:ascii="Arial" w:hAnsi="Arial"/>
          <w:sz w:val="20"/>
          <w:szCs w:val="20"/>
        </w:rPr>
      </w:pPr>
    </w:p>
    <w:p w14:paraId="21F3046A" w14:textId="77777777" w:rsidR="00E71435" w:rsidRPr="00E71435" w:rsidRDefault="00E71435" w:rsidP="00E71435">
      <w:pPr>
        <w:pStyle w:val="Textoindependiente"/>
        <w:spacing w:before="1"/>
        <w:ind w:right="246"/>
        <w:jc w:val="both"/>
        <w:rPr>
          <w:rFonts w:ascii="Arial" w:hAnsi="Arial"/>
          <w:sz w:val="20"/>
          <w:szCs w:val="20"/>
        </w:rPr>
      </w:pPr>
      <w:r w:rsidRPr="00E71435">
        <w:rPr>
          <w:rFonts w:ascii="Arial" w:hAnsi="Arial"/>
          <w:sz w:val="20"/>
          <w:szCs w:val="20"/>
        </w:rPr>
        <w:t>Así mismo, cuando la naturaleza del bien o la normatividad vigente lo exija, el contratista deberá aportar las fichas técnicas, certificados de calidad, certificados de conformidad, registros, permisos y demás documentos que acrediten el cumplimiento de las especificaciones técnicas y de los requisitos legales aplicables</w:t>
      </w:r>
    </w:p>
    <w:p w14:paraId="522B3787" w14:textId="77777777" w:rsidR="00D20892" w:rsidRPr="000131D6" w:rsidRDefault="00D20892" w:rsidP="00165DCB">
      <w:pPr>
        <w:pStyle w:val="Textoindependiente"/>
        <w:spacing w:before="1"/>
        <w:ind w:left="567" w:right="246"/>
        <w:jc w:val="both"/>
        <w:rPr>
          <w:rFonts w:ascii="Arial" w:hAnsi="Arial"/>
          <w:sz w:val="20"/>
          <w:szCs w:val="20"/>
        </w:rPr>
      </w:pPr>
    </w:p>
    <w:tbl>
      <w:tblPr>
        <w:tblW w:w="4721" w:type="pct"/>
        <w:tblInd w:w="562" w:type="dxa"/>
        <w:tblLayout w:type="fixed"/>
        <w:tblCellMar>
          <w:left w:w="70" w:type="dxa"/>
          <w:right w:w="70" w:type="dxa"/>
        </w:tblCellMar>
        <w:tblLook w:val="04A0" w:firstRow="1" w:lastRow="0" w:firstColumn="1" w:lastColumn="0" w:noHBand="0" w:noVBand="1"/>
      </w:tblPr>
      <w:tblGrid>
        <w:gridCol w:w="473"/>
        <w:gridCol w:w="739"/>
        <w:gridCol w:w="2856"/>
        <w:gridCol w:w="2601"/>
        <w:gridCol w:w="513"/>
        <w:gridCol w:w="575"/>
        <w:gridCol w:w="581"/>
        <w:gridCol w:w="579"/>
        <w:gridCol w:w="577"/>
      </w:tblGrid>
      <w:tr w:rsidR="002F6C54" w:rsidRPr="005D1C2A" w14:paraId="2A9365EF" w14:textId="50D19BE8" w:rsidTr="002F6C54">
        <w:trPr>
          <w:trHeight w:val="600"/>
        </w:trPr>
        <w:tc>
          <w:tcPr>
            <w:tcW w:w="24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2D72015"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ITEM</w:t>
            </w:r>
          </w:p>
        </w:tc>
        <w:tc>
          <w:tcPr>
            <w:tcW w:w="389" w:type="pct"/>
            <w:tcBorders>
              <w:top w:val="single" w:sz="4" w:space="0" w:color="auto"/>
              <w:left w:val="nil"/>
              <w:bottom w:val="single" w:sz="4" w:space="0" w:color="auto"/>
              <w:right w:val="single" w:sz="4" w:space="0" w:color="auto"/>
            </w:tcBorders>
            <w:shd w:val="clear" w:color="000000" w:fill="BFBFBF"/>
            <w:vAlign w:val="center"/>
            <w:hideMark/>
          </w:tcPr>
          <w:p w14:paraId="51F6A4C9"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DESCRIPCIÓN</w:t>
            </w:r>
          </w:p>
        </w:tc>
        <w:tc>
          <w:tcPr>
            <w:tcW w:w="1504" w:type="pct"/>
            <w:tcBorders>
              <w:top w:val="single" w:sz="4" w:space="0" w:color="auto"/>
              <w:left w:val="nil"/>
              <w:bottom w:val="single" w:sz="4" w:space="0" w:color="auto"/>
              <w:right w:val="single" w:sz="4" w:space="0" w:color="auto"/>
            </w:tcBorders>
            <w:shd w:val="clear" w:color="000000" w:fill="BFBFBF"/>
            <w:vAlign w:val="center"/>
            <w:hideMark/>
          </w:tcPr>
          <w:p w14:paraId="7E1CA714"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ESPECIFICACIONES TÉCNICAS</w:t>
            </w:r>
          </w:p>
        </w:tc>
        <w:tc>
          <w:tcPr>
            <w:tcW w:w="1370" w:type="pct"/>
            <w:tcBorders>
              <w:top w:val="single" w:sz="4" w:space="0" w:color="auto"/>
              <w:left w:val="nil"/>
              <w:bottom w:val="single" w:sz="4" w:space="0" w:color="auto"/>
              <w:right w:val="single" w:sz="4" w:space="0" w:color="auto"/>
            </w:tcBorders>
            <w:shd w:val="clear" w:color="000000" w:fill="BFBFBF"/>
            <w:vAlign w:val="center"/>
            <w:hideMark/>
          </w:tcPr>
          <w:p w14:paraId="2C42B855"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IMAGEN</w:t>
            </w:r>
          </w:p>
        </w:tc>
        <w:tc>
          <w:tcPr>
            <w:tcW w:w="270" w:type="pct"/>
            <w:tcBorders>
              <w:top w:val="single" w:sz="4" w:space="0" w:color="auto"/>
              <w:left w:val="nil"/>
              <w:bottom w:val="single" w:sz="4" w:space="0" w:color="auto"/>
              <w:right w:val="single" w:sz="4" w:space="0" w:color="auto"/>
            </w:tcBorders>
            <w:shd w:val="clear" w:color="000000" w:fill="BFBFBF"/>
            <w:vAlign w:val="center"/>
            <w:hideMark/>
          </w:tcPr>
          <w:p w14:paraId="16A65758"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TALLA</w:t>
            </w:r>
          </w:p>
        </w:tc>
        <w:tc>
          <w:tcPr>
            <w:tcW w:w="303" w:type="pct"/>
            <w:tcBorders>
              <w:top w:val="single" w:sz="4" w:space="0" w:color="auto"/>
              <w:left w:val="nil"/>
              <w:bottom w:val="single" w:sz="4" w:space="0" w:color="auto"/>
              <w:right w:val="single" w:sz="4" w:space="0" w:color="auto"/>
            </w:tcBorders>
            <w:shd w:val="clear" w:color="000000" w:fill="BFBFBF"/>
            <w:vAlign w:val="center"/>
            <w:hideMark/>
          </w:tcPr>
          <w:p w14:paraId="067182DE"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UNIDAD DE MEDIDA</w:t>
            </w:r>
          </w:p>
        </w:tc>
        <w:tc>
          <w:tcPr>
            <w:tcW w:w="306" w:type="pct"/>
            <w:tcBorders>
              <w:top w:val="single" w:sz="4" w:space="0" w:color="auto"/>
              <w:left w:val="nil"/>
              <w:bottom w:val="single" w:sz="4" w:space="0" w:color="auto"/>
              <w:right w:val="single" w:sz="4" w:space="0" w:color="auto"/>
            </w:tcBorders>
            <w:shd w:val="clear" w:color="000000" w:fill="BFBFBF"/>
            <w:vAlign w:val="center"/>
            <w:hideMark/>
          </w:tcPr>
          <w:p w14:paraId="4BB64575"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CANTIDAD DOTACION</w:t>
            </w:r>
          </w:p>
        </w:tc>
        <w:tc>
          <w:tcPr>
            <w:tcW w:w="305" w:type="pct"/>
            <w:tcBorders>
              <w:top w:val="single" w:sz="4" w:space="0" w:color="auto"/>
              <w:left w:val="nil"/>
              <w:bottom w:val="single" w:sz="4" w:space="0" w:color="auto"/>
              <w:right w:val="single" w:sz="4" w:space="0" w:color="auto"/>
            </w:tcBorders>
            <w:shd w:val="clear" w:color="000000" w:fill="BFBFBF"/>
          </w:tcPr>
          <w:p w14:paraId="1456E781" w14:textId="359A6E63" w:rsidR="002F6C54" w:rsidRPr="005D1C2A" w:rsidRDefault="002F6C54" w:rsidP="008C4919">
            <w:pPr>
              <w:jc w:val="center"/>
              <w:rPr>
                <w:rFonts w:asciiTheme="minorHAnsi" w:hAnsiTheme="minorHAnsi" w:cstheme="minorHAnsi"/>
                <w:b/>
                <w:bCs/>
                <w:sz w:val="12"/>
                <w:szCs w:val="12"/>
              </w:rPr>
            </w:pPr>
            <w:r>
              <w:rPr>
                <w:rFonts w:asciiTheme="minorHAnsi" w:hAnsiTheme="minorHAnsi" w:cstheme="minorHAnsi"/>
                <w:b/>
                <w:bCs/>
                <w:sz w:val="12"/>
                <w:szCs w:val="12"/>
              </w:rPr>
              <w:t>CUMPLE</w:t>
            </w:r>
          </w:p>
        </w:tc>
        <w:tc>
          <w:tcPr>
            <w:tcW w:w="305" w:type="pct"/>
            <w:tcBorders>
              <w:top w:val="single" w:sz="4" w:space="0" w:color="auto"/>
              <w:left w:val="nil"/>
              <w:bottom w:val="single" w:sz="4" w:space="0" w:color="auto"/>
              <w:right w:val="single" w:sz="4" w:space="0" w:color="auto"/>
            </w:tcBorders>
            <w:shd w:val="clear" w:color="000000" w:fill="BFBFBF"/>
          </w:tcPr>
          <w:p w14:paraId="64FBF9A2" w14:textId="2D04649B" w:rsidR="002F6C54" w:rsidRPr="005D1C2A" w:rsidRDefault="002F6C54" w:rsidP="008C4919">
            <w:pPr>
              <w:jc w:val="center"/>
              <w:rPr>
                <w:rFonts w:asciiTheme="minorHAnsi" w:hAnsiTheme="minorHAnsi" w:cstheme="minorHAnsi"/>
                <w:b/>
                <w:bCs/>
                <w:sz w:val="12"/>
                <w:szCs w:val="12"/>
              </w:rPr>
            </w:pPr>
            <w:r>
              <w:rPr>
                <w:rFonts w:asciiTheme="minorHAnsi" w:hAnsiTheme="minorHAnsi" w:cstheme="minorHAnsi"/>
                <w:b/>
                <w:bCs/>
                <w:sz w:val="12"/>
                <w:szCs w:val="12"/>
              </w:rPr>
              <w:t>NO CUMPLE</w:t>
            </w:r>
          </w:p>
        </w:tc>
      </w:tr>
      <w:tr w:rsidR="002F6C54" w:rsidRPr="005D1C2A" w14:paraId="4B2E0A8A" w14:textId="5EF44555" w:rsidTr="002F6C54">
        <w:trPr>
          <w:trHeight w:val="315"/>
        </w:trPr>
        <w:tc>
          <w:tcPr>
            <w:tcW w:w="4390" w:type="pct"/>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73BA3FC9"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 xml:space="preserve">PERSONAL FEMENINO ENFERMERÍA </w:t>
            </w: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5C14A4B8" w14:textId="77777777" w:rsidR="002F6C54" w:rsidRPr="005D1C2A" w:rsidRDefault="002F6C54" w:rsidP="008C4919">
            <w:pPr>
              <w:jc w:val="center"/>
              <w:rPr>
                <w:rFonts w:asciiTheme="minorHAnsi" w:hAnsiTheme="minorHAnsi" w:cstheme="minorHAnsi"/>
                <w:b/>
                <w:bCs/>
                <w:sz w:val="12"/>
                <w:szCs w:val="12"/>
              </w:rPr>
            </w:pP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1F0014B1" w14:textId="77777777" w:rsidR="002F6C54" w:rsidRPr="005D1C2A" w:rsidRDefault="002F6C54" w:rsidP="008C4919">
            <w:pPr>
              <w:jc w:val="center"/>
              <w:rPr>
                <w:rFonts w:asciiTheme="minorHAnsi" w:hAnsiTheme="minorHAnsi" w:cstheme="minorHAnsi"/>
                <w:b/>
                <w:bCs/>
                <w:sz w:val="12"/>
                <w:szCs w:val="12"/>
              </w:rPr>
            </w:pPr>
          </w:p>
        </w:tc>
      </w:tr>
      <w:tr w:rsidR="002F6C54" w:rsidRPr="005D1C2A" w14:paraId="3B4284D2" w14:textId="268A9D29" w:rsidTr="002F6C54">
        <w:trPr>
          <w:trHeight w:val="5685"/>
        </w:trPr>
        <w:tc>
          <w:tcPr>
            <w:tcW w:w="249" w:type="pct"/>
            <w:tcBorders>
              <w:top w:val="nil"/>
              <w:left w:val="single" w:sz="4" w:space="0" w:color="auto"/>
              <w:bottom w:val="single" w:sz="4" w:space="0" w:color="auto"/>
              <w:right w:val="single" w:sz="4" w:space="0" w:color="auto"/>
            </w:tcBorders>
            <w:vAlign w:val="center"/>
            <w:hideMark/>
          </w:tcPr>
          <w:p w14:paraId="4057282D"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1</w:t>
            </w:r>
          </w:p>
        </w:tc>
        <w:tc>
          <w:tcPr>
            <w:tcW w:w="389" w:type="pct"/>
            <w:tcBorders>
              <w:top w:val="nil"/>
              <w:left w:val="nil"/>
              <w:bottom w:val="single" w:sz="4" w:space="0" w:color="auto"/>
              <w:right w:val="single" w:sz="4" w:space="0" w:color="auto"/>
            </w:tcBorders>
            <w:textDirection w:val="btLr"/>
            <w:vAlign w:val="center"/>
            <w:hideMark/>
          </w:tcPr>
          <w:p w14:paraId="6AAD0A3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BLUSA DE ENFERMERÍA</w:t>
            </w:r>
            <w:r w:rsidRPr="005D1C2A">
              <w:rPr>
                <w:rFonts w:asciiTheme="minorHAnsi" w:hAnsiTheme="minorHAnsi" w:cstheme="minorHAnsi"/>
                <w:sz w:val="12"/>
                <w:szCs w:val="12"/>
              </w:rPr>
              <w:br/>
              <w:t>DAMA</w:t>
            </w:r>
          </w:p>
        </w:tc>
        <w:tc>
          <w:tcPr>
            <w:tcW w:w="1504" w:type="pct"/>
            <w:tcBorders>
              <w:top w:val="single" w:sz="4" w:space="0" w:color="auto"/>
              <w:left w:val="nil"/>
              <w:bottom w:val="single" w:sz="4" w:space="0" w:color="auto"/>
              <w:right w:val="single" w:sz="4" w:space="0" w:color="auto"/>
            </w:tcBorders>
            <w:vAlign w:val="center"/>
            <w:hideMark/>
          </w:tcPr>
          <w:p w14:paraId="0B6E6901"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En tallas Contemporáneas con cuello en V estilizado que ofrece un bolsillo en el lado izquierdo del pecho bordado logo vigente de la Dirección de Sanidad del Ejército, dos dobles bolsillos al frente. Está blusa de enfermería, también tiene pinzas en la espalda y aberturas a los lados para un mejor ajuste corte princesa. Cremallera en costado derecho de 25 cm de largo. </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Colores: blanco</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25BF1099"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78866C4" w14:textId="77777777" w:rsidTr="008C4919">
              <w:trPr>
                <w:trHeight w:val="5685"/>
                <w:tblCellSpacing w:w="0" w:type="dxa"/>
              </w:trPr>
              <w:tc>
                <w:tcPr>
                  <w:tcW w:w="3940" w:type="dxa"/>
                  <w:tcBorders>
                    <w:top w:val="single" w:sz="4" w:space="0" w:color="auto"/>
                    <w:left w:val="nil"/>
                    <w:bottom w:val="single" w:sz="4" w:space="0" w:color="auto"/>
                    <w:right w:val="single" w:sz="4" w:space="0" w:color="auto"/>
                  </w:tcBorders>
                  <w:vAlign w:val="center"/>
                  <w:hideMark/>
                </w:tcPr>
                <w:p w14:paraId="2DEC912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89984" behindDoc="0" locked="0" layoutInCell="1" allowOverlap="1" wp14:anchorId="0379C3F4" wp14:editId="715F296D">
                        <wp:simplePos x="0" y="0"/>
                        <wp:positionH relativeFrom="column">
                          <wp:posOffset>41275</wp:posOffset>
                        </wp:positionH>
                        <wp:positionV relativeFrom="paragraph">
                          <wp:posOffset>-114300</wp:posOffset>
                        </wp:positionV>
                        <wp:extent cx="1352550" cy="3057525"/>
                        <wp:effectExtent l="0" t="0" r="0" b="9525"/>
                        <wp:wrapNone/>
                        <wp:docPr id="54282799" name="Imagen 97">
                          <a:extLst xmlns:a="http://schemas.openxmlformats.org/drawingml/2006/main">
                            <a:ext uri="{FF2B5EF4-FFF2-40B4-BE49-F238E27FC236}">
                              <a16:creationId xmlns:a16="http://schemas.microsoft.com/office/drawing/2014/main" id="{4C65F1FE-A012-4FF1-B92C-3A3C72BCD2DD}"/>
                            </a:ext>
                          </a:extLst>
                        </wp:docPr>
                        <wp:cNvGraphicFramePr/>
                        <a:graphic xmlns:a="http://schemas.openxmlformats.org/drawingml/2006/main">
                          <a:graphicData uri="http://schemas.openxmlformats.org/drawingml/2006/picture">
                            <pic:pic xmlns:pic="http://schemas.openxmlformats.org/drawingml/2006/picture">
                              <pic:nvPicPr>
                                <pic:cNvPr id="10" name="image15.png">
                                  <a:extLst>
                                    <a:ext uri="{FF2B5EF4-FFF2-40B4-BE49-F238E27FC236}">
                                      <a16:creationId xmlns:a16="http://schemas.microsoft.com/office/drawing/2014/main" id="{4C65F1FE-A012-4FF1-B92C-3A3C72BCD2DD}"/>
                                    </a:ext>
                                  </a:extLst>
                                </pic:cNvPr>
                                <pic:cNvPicPr/>
                              </pic:nvPicPr>
                              <pic:blipFill>
                                <a:blip r:embed="rId8"/>
                                <a:srcRect/>
                                <a:stretch>
                                  <a:fillRect/>
                                </a:stretch>
                              </pic:blipFill>
                              <pic:spPr>
                                <a:xfrm>
                                  <a:off x="0" y="0"/>
                                  <a:ext cx="1352550" cy="305752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76DB6DDA"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5B123FA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6621B6DF"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36717FD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48</w:t>
            </w:r>
          </w:p>
        </w:tc>
        <w:tc>
          <w:tcPr>
            <w:tcW w:w="305" w:type="pct"/>
            <w:tcBorders>
              <w:top w:val="nil"/>
              <w:left w:val="nil"/>
              <w:bottom w:val="single" w:sz="4" w:space="0" w:color="auto"/>
              <w:right w:val="single" w:sz="4" w:space="0" w:color="auto"/>
            </w:tcBorders>
          </w:tcPr>
          <w:p w14:paraId="2EBBE618"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7976E308" w14:textId="77777777" w:rsidR="002F6C54" w:rsidRPr="005D1C2A" w:rsidRDefault="002F6C54" w:rsidP="008C4919">
            <w:pPr>
              <w:jc w:val="center"/>
              <w:rPr>
                <w:rFonts w:asciiTheme="minorHAnsi" w:hAnsiTheme="minorHAnsi" w:cstheme="minorHAnsi"/>
                <w:sz w:val="12"/>
                <w:szCs w:val="12"/>
              </w:rPr>
            </w:pPr>
          </w:p>
        </w:tc>
      </w:tr>
      <w:tr w:rsidR="002F6C54" w:rsidRPr="005D1C2A" w14:paraId="495ACC14" w14:textId="44598681" w:rsidTr="002F6C54">
        <w:trPr>
          <w:trHeight w:val="5535"/>
        </w:trPr>
        <w:tc>
          <w:tcPr>
            <w:tcW w:w="249" w:type="pct"/>
            <w:tcBorders>
              <w:top w:val="nil"/>
              <w:left w:val="single" w:sz="4" w:space="0" w:color="auto"/>
              <w:bottom w:val="single" w:sz="4" w:space="0" w:color="auto"/>
              <w:right w:val="single" w:sz="4" w:space="0" w:color="auto"/>
            </w:tcBorders>
            <w:vAlign w:val="center"/>
            <w:hideMark/>
          </w:tcPr>
          <w:p w14:paraId="01EE2FBB"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2</w:t>
            </w:r>
          </w:p>
        </w:tc>
        <w:tc>
          <w:tcPr>
            <w:tcW w:w="389" w:type="pct"/>
            <w:tcBorders>
              <w:top w:val="nil"/>
              <w:left w:val="nil"/>
              <w:bottom w:val="single" w:sz="4" w:space="0" w:color="auto"/>
              <w:right w:val="single" w:sz="4" w:space="0" w:color="auto"/>
            </w:tcBorders>
            <w:textDirection w:val="btLr"/>
            <w:vAlign w:val="center"/>
            <w:hideMark/>
          </w:tcPr>
          <w:p w14:paraId="29A9B85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PANTALÓN DE ENFERMERÍA DAMA</w:t>
            </w:r>
          </w:p>
        </w:tc>
        <w:tc>
          <w:tcPr>
            <w:tcW w:w="1504" w:type="pct"/>
            <w:tcBorders>
              <w:top w:val="single" w:sz="4" w:space="0" w:color="auto"/>
              <w:left w:val="nil"/>
              <w:bottom w:val="single" w:sz="4" w:space="0" w:color="auto"/>
              <w:right w:val="single" w:sz="4" w:space="0" w:color="auto"/>
            </w:tcBorders>
            <w:vAlign w:val="center"/>
            <w:hideMark/>
          </w:tcPr>
          <w:p w14:paraId="6F114C7A"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Cómodo y funcional. Posee una pretina con elástico interna en contorno para ajustar, con cordón plano con puntera plástica. </w:t>
            </w:r>
            <w:r w:rsidRPr="005D1C2A">
              <w:rPr>
                <w:rFonts w:asciiTheme="minorHAnsi" w:hAnsiTheme="minorHAnsi" w:cstheme="minorHAnsi"/>
                <w:sz w:val="12"/>
                <w:szCs w:val="12"/>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 xml:space="preserve">Colores: blanco </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05AFCCA0"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5CE1F4F6" w14:textId="77777777" w:rsidTr="008C4919">
              <w:trPr>
                <w:trHeight w:val="5535"/>
                <w:tblCellSpacing w:w="0" w:type="dxa"/>
              </w:trPr>
              <w:tc>
                <w:tcPr>
                  <w:tcW w:w="3940" w:type="dxa"/>
                  <w:tcBorders>
                    <w:top w:val="single" w:sz="4" w:space="0" w:color="auto"/>
                    <w:left w:val="nil"/>
                    <w:bottom w:val="single" w:sz="4" w:space="0" w:color="auto"/>
                    <w:right w:val="single" w:sz="4" w:space="0" w:color="auto"/>
                  </w:tcBorders>
                  <w:vAlign w:val="center"/>
                  <w:hideMark/>
                </w:tcPr>
                <w:p w14:paraId="4449C39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1008" behindDoc="0" locked="0" layoutInCell="1" allowOverlap="1" wp14:anchorId="6AC53DDC" wp14:editId="2BE31AFB">
                        <wp:simplePos x="0" y="0"/>
                        <wp:positionH relativeFrom="column">
                          <wp:posOffset>186690</wp:posOffset>
                        </wp:positionH>
                        <wp:positionV relativeFrom="paragraph">
                          <wp:posOffset>146050</wp:posOffset>
                        </wp:positionV>
                        <wp:extent cx="1019175" cy="3357245"/>
                        <wp:effectExtent l="0" t="0" r="9525" b="0"/>
                        <wp:wrapNone/>
                        <wp:docPr id="1745784289" name="Imagen 96">
                          <a:extLst xmlns:a="http://schemas.openxmlformats.org/drawingml/2006/main">
                            <a:ext uri="{FF2B5EF4-FFF2-40B4-BE49-F238E27FC236}">
                              <a16:creationId xmlns:a16="http://schemas.microsoft.com/office/drawing/2014/main" id="{8F8C4F64-A55B-4E9E-89F7-4EA3A46A810C}"/>
                            </a:ext>
                          </a:extLst>
                        </wp:docPr>
                        <wp:cNvGraphicFramePr/>
                        <a:graphic xmlns:a="http://schemas.openxmlformats.org/drawingml/2006/main">
                          <a:graphicData uri="http://schemas.openxmlformats.org/drawingml/2006/picture">
                            <pic:pic xmlns:pic="http://schemas.openxmlformats.org/drawingml/2006/picture">
                              <pic:nvPicPr>
                                <pic:cNvPr id="14" name="image17.png">
                                  <a:extLst>
                                    <a:ext uri="{FF2B5EF4-FFF2-40B4-BE49-F238E27FC236}">
                                      <a16:creationId xmlns:a16="http://schemas.microsoft.com/office/drawing/2014/main" id="{8F8C4F64-A55B-4E9E-89F7-4EA3A46A810C}"/>
                                    </a:ext>
                                  </a:extLst>
                                </pic:cNvPr>
                                <pic:cNvPicPr/>
                              </pic:nvPicPr>
                              <pic:blipFill>
                                <a:blip r:embed="rId9"/>
                                <a:srcRect/>
                                <a:stretch>
                                  <a:fillRect/>
                                </a:stretch>
                              </pic:blipFill>
                              <pic:spPr>
                                <a:xfrm>
                                  <a:off x="0" y="0"/>
                                  <a:ext cx="1019175" cy="335724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637F7188" w14:textId="77777777" w:rsidR="002F6C54" w:rsidRPr="005D1C2A" w:rsidRDefault="002F6C54" w:rsidP="008C4919">
            <w:pPr>
              <w:rPr>
                <w:rFonts w:asciiTheme="minorHAnsi" w:hAnsiTheme="minorHAnsi" w:cstheme="minorHAnsi"/>
                <w:color w:val="000000"/>
                <w:sz w:val="12"/>
                <w:szCs w:val="12"/>
              </w:rPr>
            </w:pP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2B336B6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single" w:sz="4" w:space="0" w:color="auto"/>
              <w:left w:val="nil"/>
              <w:bottom w:val="single" w:sz="4" w:space="0" w:color="auto"/>
              <w:right w:val="single" w:sz="4" w:space="0" w:color="auto"/>
            </w:tcBorders>
            <w:vAlign w:val="center"/>
            <w:hideMark/>
          </w:tcPr>
          <w:p w14:paraId="6EAB8DE7"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466FC80F"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48</w:t>
            </w:r>
          </w:p>
        </w:tc>
        <w:tc>
          <w:tcPr>
            <w:tcW w:w="305" w:type="pct"/>
            <w:tcBorders>
              <w:top w:val="nil"/>
              <w:left w:val="nil"/>
              <w:bottom w:val="single" w:sz="4" w:space="0" w:color="auto"/>
              <w:right w:val="single" w:sz="4" w:space="0" w:color="auto"/>
            </w:tcBorders>
          </w:tcPr>
          <w:p w14:paraId="3989D50F"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77BF8440" w14:textId="77777777" w:rsidR="002F6C54" w:rsidRPr="005D1C2A" w:rsidRDefault="002F6C54" w:rsidP="008C4919">
            <w:pPr>
              <w:jc w:val="center"/>
              <w:rPr>
                <w:rFonts w:asciiTheme="minorHAnsi" w:hAnsiTheme="minorHAnsi" w:cstheme="minorHAnsi"/>
                <w:sz w:val="12"/>
                <w:szCs w:val="12"/>
              </w:rPr>
            </w:pPr>
          </w:p>
        </w:tc>
      </w:tr>
      <w:tr w:rsidR="002F6C54" w:rsidRPr="005D1C2A" w14:paraId="58BEE48B" w14:textId="3E1AF9E2" w:rsidTr="002F6C54">
        <w:trPr>
          <w:trHeight w:val="3780"/>
        </w:trPr>
        <w:tc>
          <w:tcPr>
            <w:tcW w:w="249" w:type="pct"/>
            <w:tcBorders>
              <w:top w:val="nil"/>
              <w:left w:val="single" w:sz="4" w:space="0" w:color="auto"/>
              <w:bottom w:val="single" w:sz="4" w:space="0" w:color="auto"/>
              <w:right w:val="single" w:sz="4" w:space="0" w:color="auto"/>
            </w:tcBorders>
            <w:vAlign w:val="center"/>
            <w:hideMark/>
          </w:tcPr>
          <w:p w14:paraId="3B53F2EF"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3</w:t>
            </w:r>
          </w:p>
        </w:tc>
        <w:tc>
          <w:tcPr>
            <w:tcW w:w="389" w:type="pct"/>
            <w:tcBorders>
              <w:top w:val="nil"/>
              <w:left w:val="nil"/>
              <w:bottom w:val="single" w:sz="4" w:space="0" w:color="auto"/>
              <w:right w:val="single" w:sz="4" w:space="0" w:color="auto"/>
            </w:tcBorders>
            <w:textDirection w:val="btLr"/>
            <w:vAlign w:val="center"/>
            <w:hideMark/>
          </w:tcPr>
          <w:p w14:paraId="1E9B823C"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CALZADO DE ENFERMERÍA</w:t>
            </w:r>
            <w:r w:rsidRPr="005D1C2A">
              <w:rPr>
                <w:rFonts w:asciiTheme="minorHAnsi" w:hAnsiTheme="minorHAnsi" w:cstheme="minorHAnsi"/>
                <w:sz w:val="12"/>
                <w:szCs w:val="12"/>
              </w:rPr>
              <w:br/>
              <w:t>PARA DAMA TIPO TENIS</w:t>
            </w:r>
          </w:p>
        </w:tc>
        <w:tc>
          <w:tcPr>
            <w:tcW w:w="1504" w:type="pct"/>
            <w:tcBorders>
              <w:top w:val="single" w:sz="4" w:space="0" w:color="auto"/>
              <w:left w:val="nil"/>
              <w:bottom w:val="single" w:sz="4" w:space="0" w:color="auto"/>
              <w:right w:val="single" w:sz="4" w:space="0" w:color="auto"/>
            </w:tcBorders>
            <w:vAlign w:val="center"/>
            <w:hideMark/>
          </w:tcPr>
          <w:p w14:paraId="4EDFEF3E"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Total, ligereza y amortiguación para personal en largas jornadas de pie.</w:t>
            </w:r>
            <w:r w:rsidRPr="005D1C2A">
              <w:rPr>
                <w:rFonts w:asciiTheme="minorHAnsi" w:hAnsiTheme="minorHAnsi" w:cstheme="minorHAnsi"/>
                <w:sz w:val="12"/>
                <w:szCs w:val="12"/>
              </w:rPr>
              <w:br/>
              <w:t xml:space="preserve">Composición: Material textil y/o cuero con características de ligereza y flexibilidad, y/o con </w:t>
            </w:r>
            <w:proofErr w:type="spellStart"/>
            <w:r w:rsidRPr="005D1C2A">
              <w:rPr>
                <w:rFonts w:asciiTheme="minorHAnsi" w:hAnsiTheme="minorHAnsi" w:cstheme="minorHAnsi"/>
                <w:sz w:val="12"/>
                <w:szCs w:val="12"/>
              </w:rPr>
              <w:t>micro-mallas</w:t>
            </w:r>
            <w:proofErr w:type="spellEnd"/>
            <w:r w:rsidRPr="005D1C2A">
              <w:rPr>
                <w:rFonts w:asciiTheme="minorHAnsi" w:hAnsiTheme="minorHAnsi" w:cstheme="minorHAnsi"/>
                <w:sz w:val="12"/>
                <w:szCs w:val="12"/>
              </w:rPr>
              <w:t xml:space="preserve"> de cordones (cordones de amarrar).</w:t>
            </w:r>
            <w:r w:rsidRPr="005D1C2A">
              <w:rPr>
                <w:rFonts w:asciiTheme="minorHAnsi" w:hAnsiTheme="minorHAnsi" w:cstheme="minorHAnsi"/>
                <w:sz w:val="12"/>
                <w:szCs w:val="12"/>
              </w:rPr>
              <w:br/>
              <w:t xml:space="preserve">Plantilla: Ultra suave que aporte mayor confort en poliuretano o en </w:t>
            </w:r>
            <w:proofErr w:type="gramStart"/>
            <w:r w:rsidRPr="005D1C2A">
              <w:rPr>
                <w:rFonts w:asciiTheme="minorHAnsi" w:hAnsiTheme="minorHAnsi" w:cstheme="minorHAnsi"/>
                <w:sz w:val="12"/>
                <w:szCs w:val="12"/>
              </w:rPr>
              <w:t>gel,(</w:t>
            </w:r>
            <w:proofErr w:type="gramEnd"/>
            <w:r w:rsidRPr="005D1C2A">
              <w:rPr>
                <w:rFonts w:asciiTheme="minorHAnsi" w:hAnsiTheme="minorHAnsi" w:cstheme="minorHAnsi"/>
                <w:sz w:val="12"/>
                <w:szCs w:val="12"/>
              </w:rPr>
              <w:t xml:space="preserve"> doble plantilla cocida y pegada, una de quitar y </w:t>
            </w:r>
            <w:proofErr w:type="gramStart"/>
            <w:r w:rsidRPr="005D1C2A">
              <w:rPr>
                <w:rFonts w:asciiTheme="minorHAnsi" w:hAnsiTheme="minorHAnsi" w:cstheme="minorHAnsi"/>
                <w:sz w:val="12"/>
                <w:szCs w:val="12"/>
              </w:rPr>
              <w:t>poner )</w:t>
            </w:r>
            <w:proofErr w:type="gramEnd"/>
            <w:r w:rsidRPr="005D1C2A">
              <w:rPr>
                <w:rFonts w:asciiTheme="minorHAnsi" w:hAnsiTheme="minorHAnsi" w:cstheme="minorHAnsi"/>
                <w:sz w:val="12"/>
                <w:szCs w:val="12"/>
              </w:rPr>
              <w:t xml:space="preserve"> </w:t>
            </w:r>
            <w:r w:rsidRPr="005D1C2A">
              <w:rPr>
                <w:rFonts w:asciiTheme="minorHAnsi" w:hAnsiTheme="minorHAnsi" w:cstheme="minorHAnsi"/>
                <w:sz w:val="12"/>
                <w:szCs w:val="12"/>
              </w:rPr>
              <w:br/>
              <w:t xml:space="preserve">Suela: Antideslizantes </w:t>
            </w:r>
            <w:r w:rsidRPr="005D1C2A">
              <w:rPr>
                <w:rFonts w:asciiTheme="minorHAnsi" w:hAnsiTheme="minorHAnsi" w:cstheme="minorHAnsi"/>
                <w:sz w:val="12"/>
                <w:szCs w:val="12"/>
              </w:rPr>
              <w:br/>
              <w:t>Color: Blanco</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7FEA073E"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31DA1EDD" w14:textId="77777777" w:rsidTr="008C4919">
              <w:trPr>
                <w:trHeight w:val="3780"/>
                <w:tblCellSpacing w:w="0" w:type="dxa"/>
              </w:trPr>
              <w:tc>
                <w:tcPr>
                  <w:tcW w:w="3940" w:type="dxa"/>
                  <w:tcBorders>
                    <w:top w:val="single" w:sz="4" w:space="0" w:color="auto"/>
                    <w:left w:val="nil"/>
                    <w:bottom w:val="single" w:sz="4" w:space="0" w:color="auto"/>
                    <w:right w:val="single" w:sz="4" w:space="0" w:color="auto"/>
                  </w:tcBorders>
                  <w:vAlign w:val="center"/>
                  <w:hideMark/>
                </w:tcPr>
                <w:p w14:paraId="5024E10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2032" behindDoc="0" locked="0" layoutInCell="1" allowOverlap="1" wp14:anchorId="428EE4FA" wp14:editId="7EF323D5">
                        <wp:simplePos x="0" y="0"/>
                        <wp:positionH relativeFrom="column">
                          <wp:posOffset>88900</wp:posOffset>
                        </wp:positionH>
                        <wp:positionV relativeFrom="paragraph">
                          <wp:posOffset>-292735</wp:posOffset>
                        </wp:positionV>
                        <wp:extent cx="1295400" cy="1333500"/>
                        <wp:effectExtent l="0" t="0" r="0" b="0"/>
                        <wp:wrapNone/>
                        <wp:docPr id="1808331126" name="Imagen 95">
                          <a:extLst xmlns:a="http://schemas.openxmlformats.org/drawingml/2006/main">
                            <a:ext uri="{FF2B5EF4-FFF2-40B4-BE49-F238E27FC236}">
                              <a16:creationId xmlns:a16="http://schemas.microsoft.com/office/drawing/2014/main" id="{0C47F140-9164-483C-AD70-C23E6164DA88}"/>
                            </a:ext>
                          </a:extLst>
                        </wp:docPr>
                        <wp:cNvGraphicFramePr/>
                        <a:graphic xmlns:a="http://schemas.openxmlformats.org/drawingml/2006/main">
                          <a:graphicData uri="http://schemas.openxmlformats.org/drawingml/2006/picture">
                            <pic:pic xmlns:pic="http://schemas.openxmlformats.org/drawingml/2006/picture">
                              <pic:nvPicPr>
                                <pic:cNvPr id="15" name="image1.png">
                                  <a:extLst>
                                    <a:ext uri="{FF2B5EF4-FFF2-40B4-BE49-F238E27FC236}">
                                      <a16:creationId xmlns:a16="http://schemas.microsoft.com/office/drawing/2014/main" id="{0C47F140-9164-483C-AD70-C23E6164DA88}"/>
                                    </a:ext>
                                  </a:extLst>
                                </pic:cNvPr>
                                <pic:cNvPicPr/>
                              </pic:nvPicPr>
                              <pic:blipFill>
                                <a:blip r:embed="rId10"/>
                                <a:srcRect l="2897" t="10306" r="6339" b="7960"/>
                                <a:stretch>
                                  <a:fillRect/>
                                </a:stretch>
                              </pic:blipFill>
                              <pic:spPr>
                                <a:xfrm>
                                  <a:off x="0" y="0"/>
                                  <a:ext cx="1295400" cy="1333500"/>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7DEE326" w14:textId="77777777" w:rsidR="002F6C54" w:rsidRPr="005D1C2A" w:rsidRDefault="002F6C54" w:rsidP="008C4919">
            <w:pPr>
              <w:rPr>
                <w:rFonts w:asciiTheme="minorHAnsi" w:hAnsiTheme="minorHAnsi" w:cstheme="minorHAnsi"/>
                <w:color w:val="000000"/>
                <w:sz w:val="12"/>
                <w:szCs w:val="12"/>
              </w:rPr>
            </w:pP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5CBCDAA1" w14:textId="77777777" w:rsidR="002F6C54" w:rsidRPr="005D1C2A" w:rsidRDefault="002F6C54" w:rsidP="008C4919">
            <w:pPr>
              <w:jc w:val="center"/>
              <w:rPr>
                <w:rFonts w:asciiTheme="minorHAnsi" w:hAnsiTheme="minorHAnsi" w:cstheme="minorHAnsi"/>
                <w:sz w:val="12"/>
                <w:szCs w:val="12"/>
              </w:rPr>
            </w:pPr>
            <w:r w:rsidRPr="00050C29">
              <w:rPr>
                <w:rFonts w:asciiTheme="minorHAnsi" w:hAnsiTheme="minorHAnsi" w:cstheme="minorHAnsi"/>
                <w:sz w:val="12"/>
                <w:szCs w:val="12"/>
              </w:rPr>
              <w:t>Calzado en tallas comerciales, según requerimiento de cada funcionario.</w:t>
            </w:r>
          </w:p>
        </w:tc>
        <w:tc>
          <w:tcPr>
            <w:tcW w:w="303" w:type="pct"/>
            <w:tcBorders>
              <w:top w:val="single" w:sz="4" w:space="0" w:color="auto"/>
              <w:left w:val="nil"/>
              <w:bottom w:val="single" w:sz="4" w:space="0" w:color="auto"/>
              <w:right w:val="single" w:sz="4" w:space="0" w:color="auto"/>
            </w:tcBorders>
            <w:vAlign w:val="center"/>
            <w:hideMark/>
          </w:tcPr>
          <w:p w14:paraId="541C4AAC"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shd w:val="clear" w:color="000000" w:fill="FFFFFF"/>
            <w:vAlign w:val="center"/>
            <w:hideMark/>
          </w:tcPr>
          <w:p w14:paraId="5C698FCF"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32</w:t>
            </w:r>
          </w:p>
        </w:tc>
        <w:tc>
          <w:tcPr>
            <w:tcW w:w="305" w:type="pct"/>
            <w:tcBorders>
              <w:top w:val="nil"/>
              <w:left w:val="nil"/>
              <w:bottom w:val="single" w:sz="4" w:space="0" w:color="auto"/>
              <w:right w:val="single" w:sz="4" w:space="0" w:color="auto"/>
            </w:tcBorders>
            <w:shd w:val="clear" w:color="000000" w:fill="FFFFFF"/>
          </w:tcPr>
          <w:p w14:paraId="2BF13915"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shd w:val="clear" w:color="000000" w:fill="FFFFFF"/>
          </w:tcPr>
          <w:p w14:paraId="60279645" w14:textId="77777777" w:rsidR="002F6C54" w:rsidRPr="005D1C2A" w:rsidRDefault="002F6C54" w:rsidP="008C4919">
            <w:pPr>
              <w:jc w:val="center"/>
              <w:rPr>
                <w:rFonts w:asciiTheme="minorHAnsi" w:hAnsiTheme="minorHAnsi" w:cstheme="minorHAnsi"/>
                <w:sz w:val="12"/>
                <w:szCs w:val="12"/>
              </w:rPr>
            </w:pPr>
          </w:p>
        </w:tc>
      </w:tr>
      <w:tr w:rsidR="002F6C54" w:rsidRPr="005D1C2A" w14:paraId="5D198F23" w14:textId="69B7403A" w:rsidTr="002F6C54">
        <w:trPr>
          <w:trHeight w:val="4290"/>
        </w:trPr>
        <w:tc>
          <w:tcPr>
            <w:tcW w:w="249" w:type="pct"/>
            <w:tcBorders>
              <w:top w:val="nil"/>
              <w:left w:val="single" w:sz="4" w:space="0" w:color="auto"/>
              <w:bottom w:val="single" w:sz="4" w:space="0" w:color="auto"/>
              <w:right w:val="single" w:sz="4" w:space="0" w:color="auto"/>
            </w:tcBorders>
            <w:vAlign w:val="center"/>
            <w:hideMark/>
          </w:tcPr>
          <w:p w14:paraId="2E529B5D"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4</w:t>
            </w:r>
          </w:p>
        </w:tc>
        <w:tc>
          <w:tcPr>
            <w:tcW w:w="389" w:type="pct"/>
            <w:tcBorders>
              <w:top w:val="nil"/>
              <w:left w:val="nil"/>
              <w:bottom w:val="single" w:sz="4" w:space="0" w:color="auto"/>
              <w:right w:val="single" w:sz="4" w:space="0" w:color="auto"/>
            </w:tcBorders>
            <w:textDirection w:val="btLr"/>
            <w:vAlign w:val="center"/>
            <w:hideMark/>
          </w:tcPr>
          <w:p w14:paraId="321F03B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xml:space="preserve">MOCASÍN PARA MUJER BLANCO PARA ENFERMERÍA </w:t>
            </w:r>
          </w:p>
        </w:tc>
        <w:tc>
          <w:tcPr>
            <w:tcW w:w="1504" w:type="pct"/>
            <w:tcBorders>
              <w:top w:val="single" w:sz="4" w:space="0" w:color="auto"/>
              <w:left w:val="nil"/>
              <w:bottom w:val="single" w:sz="4" w:space="0" w:color="auto"/>
              <w:right w:val="single" w:sz="4" w:space="0" w:color="auto"/>
            </w:tcBorders>
            <w:vAlign w:val="center"/>
            <w:hideMark/>
          </w:tcPr>
          <w:p w14:paraId="6ADE87E0"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Color: Blanco (símbolo de pulcritud e higiene).</w:t>
            </w:r>
            <w:r w:rsidRPr="005D1C2A">
              <w:rPr>
                <w:rFonts w:asciiTheme="minorHAnsi" w:hAnsiTheme="minorHAnsi" w:cstheme="minorHAnsi"/>
                <w:sz w:val="12"/>
                <w:szCs w:val="12"/>
              </w:rPr>
              <w:br/>
              <w:t>• Capellada (Exterior): Cuero natural, microfibra hidrofugada o material sintético de alta resistencia y fácil limpieza.</w:t>
            </w:r>
            <w:r w:rsidRPr="005D1C2A">
              <w:rPr>
                <w:rFonts w:asciiTheme="minorHAnsi" w:hAnsiTheme="minorHAnsi" w:cstheme="minorHAnsi"/>
                <w:sz w:val="12"/>
                <w:szCs w:val="12"/>
              </w:rPr>
              <w:br/>
              <w:t>• Suela: TR (termoplástico), poliuretano o EVA expandida; con propiedades antideslizantes para mayor tracción en pisos clínicos.</w:t>
            </w:r>
            <w:r w:rsidRPr="005D1C2A">
              <w:rPr>
                <w:rFonts w:asciiTheme="minorHAnsi" w:hAnsiTheme="minorHAnsi" w:cstheme="minorHAnsi"/>
                <w:sz w:val="12"/>
                <w:szCs w:val="12"/>
              </w:rPr>
              <w:br/>
              <w:t>• Plantilla: Anatómica o microporosa de alta densidad para distribuir el peso y reducir la fatiga.</w:t>
            </w:r>
            <w:r w:rsidRPr="005D1C2A">
              <w:rPr>
                <w:rFonts w:asciiTheme="minorHAnsi" w:hAnsiTheme="minorHAnsi" w:cstheme="minorHAnsi"/>
                <w:sz w:val="12"/>
                <w:szCs w:val="12"/>
              </w:rPr>
              <w:br/>
              <w:t>• Forro: Textil o sintético transpirable que ayuda a mantener el pie fresco.</w:t>
            </w:r>
            <w:r w:rsidRPr="005D1C2A">
              <w:rPr>
                <w:rFonts w:asciiTheme="minorHAnsi" w:hAnsiTheme="minorHAnsi" w:cstheme="minorHAnsi"/>
                <w:sz w:val="12"/>
                <w:szCs w:val="12"/>
              </w:rPr>
              <w:br/>
              <w:t>• Ajuste: Tipo mocasín (slip-</w:t>
            </w:r>
            <w:proofErr w:type="spellStart"/>
            <w:r w:rsidRPr="005D1C2A">
              <w:rPr>
                <w:rFonts w:asciiTheme="minorHAnsi" w:hAnsiTheme="minorHAnsi" w:cstheme="minorHAnsi"/>
                <w:sz w:val="12"/>
                <w:szCs w:val="12"/>
              </w:rPr>
              <w:t>on</w:t>
            </w:r>
            <w:proofErr w:type="spellEnd"/>
            <w:r w:rsidRPr="005D1C2A">
              <w:rPr>
                <w:rFonts w:asciiTheme="minorHAnsi" w:hAnsiTheme="minorHAnsi" w:cstheme="minorHAnsi"/>
                <w:sz w:val="12"/>
                <w:szCs w:val="12"/>
              </w:rPr>
              <w:t>) con elásticos laterales para facilitar la puesta y el retiro sin cordones</w:t>
            </w:r>
          </w:p>
        </w:tc>
        <w:tc>
          <w:tcPr>
            <w:tcW w:w="1370" w:type="pct"/>
            <w:tcBorders>
              <w:top w:val="nil"/>
              <w:left w:val="nil"/>
              <w:bottom w:val="nil"/>
              <w:right w:val="single" w:sz="4" w:space="0" w:color="auto"/>
            </w:tcBorders>
            <w:noWrap/>
            <w:vAlign w:val="bottom"/>
            <w:hideMark/>
          </w:tcPr>
          <w:p w14:paraId="760F9B00" w14:textId="77777777" w:rsidR="002F6C54" w:rsidRPr="005D1C2A" w:rsidRDefault="002F6C54" w:rsidP="008C4919">
            <w:pPr>
              <w:rPr>
                <w:rFonts w:asciiTheme="minorHAnsi" w:hAnsiTheme="minorHAnsi" w:cstheme="minorHAnsi"/>
                <w:color w:val="000000"/>
                <w:sz w:val="12"/>
                <w:szCs w:val="12"/>
              </w:rPr>
            </w:pPr>
            <w:r w:rsidRPr="005D1C2A">
              <w:rPr>
                <w:rFonts w:asciiTheme="minorHAnsi" w:hAnsiTheme="minorHAnsi" w:cstheme="minorHAnsi"/>
                <w:noProof/>
                <w:color w:val="000000"/>
                <w:sz w:val="12"/>
                <w:szCs w:val="12"/>
              </w:rPr>
              <w:drawing>
                <wp:anchor distT="0" distB="0" distL="114300" distR="114300" simplePos="0" relativeHeight="251695104" behindDoc="0" locked="0" layoutInCell="1" allowOverlap="1" wp14:anchorId="50B29A7D" wp14:editId="6EDD8DD7">
                  <wp:simplePos x="0" y="0"/>
                  <wp:positionH relativeFrom="column">
                    <wp:posOffset>146050</wp:posOffset>
                  </wp:positionH>
                  <wp:positionV relativeFrom="paragraph">
                    <wp:posOffset>675005</wp:posOffset>
                  </wp:positionV>
                  <wp:extent cx="1162050" cy="1658620"/>
                  <wp:effectExtent l="0" t="0" r="0" b="0"/>
                  <wp:wrapNone/>
                  <wp:docPr id="1702195382" name="Imagen 94">
                    <a:extLst xmlns:a="http://schemas.openxmlformats.org/drawingml/2006/main">
                      <a:ext uri="{FF2B5EF4-FFF2-40B4-BE49-F238E27FC236}">
                        <a16:creationId xmlns:a16="http://schemas.microsoft.com/office/drawing/2014/main" id="{CF2B718B-3E99-45DD-8B9A-D8FE10E236D4}"/>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CF2B718B-3E99-45DD-8B9A-D8FE10E236D4}"/>
                              </a:ext>
                            </a:extLst>
                          </pic:cNvPr>
                          <pic:cNvPicPr>
                            <a:picLocks noChangeAspect="1"/>
                          </pic:cNvPicPr>
                        </pic:nvPicPr>
                        <pic:blipFill>
                          <a:blip r:embed="rId11"/>
                          <a:stretch>
                            <a:fillRect/>
                          </a:stretch>
                        </pic:blipFill>
                        <pic:spPr>
                          <a:xfrm>
                            <a:off x="0" y="0"/>
                            <a:ext cx="1162050" cy="16586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395AD131" w14:textId="77777777" w:rsidTr="008C4919">
              <w:trPr>
                <w:trHeight w:val="4290"/>
                <w:tblCellSpacing w:w="0" w:type="dxa"/>
              </w:trPr>
              <w:tc>
                <w:tcPr>
                  <w:tcW w:w="3940" w:type="dxa"/>
                  <w:tcBorders>
                    <w:top w:val="single" w:sz="4" w:space="0" w:color="auto"/>
                    <w:left w:val="nil"/>
                    <w:bottom w:val="single" w:sz="4" w:space="0" w:color="auto"/>
                    <w:right w:val="single" w:sz="4" w:space="0" w:color="auto"/>
                  </w:tcBorders>
                  <w:vAlign w:val="center"/>
                  <w:hideMark/>
                </w:tcPr>
                <w:p w14:paraId="4FBA4E4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w:t>
                  </w:r>
                </w:p>
              </w:tc>
            </w:tr>
          </w:tbl>
          <w:p w14:paraId="6C1809E2" w14:textId="77777777" w:rsidR="002F6C54" w:rsidRPr="005D1C2A" w:rsidRDefault="002F6C54" w:rsidP="008C4919">
            <w:pPr>
              <w:rPr>
                <w:rFonts w:asciiTheme="minorHAnsi" w:hAnsiTheme="minorHAnsi" w:cstheme="minorHAnsi"/>
                <w:color w:val="000000"/>
                <w:sz w:val="12"/>
                <w:szCs w:val="12"/>
              </w:rPr>
            </w:pP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71400F12" w14:textId="77777777" w:rsidR="002F6C54" w:rsidRPr="005D1C2A" w:rsidRDefault="002F6C54" w:rsidP="008C4919">
            <w:pPr>
              <w:jc w:val="center"/>
              <w:rPr>
                <w:rFonts w:asciiTheme="minorHAnsi" w:hAnsiTheme="minorHAnsi" w:cstheme="minorHAnsi"/>
                <w:sz w:val="12"/>
                <w:szCs w:val="12"/>
              </w:rPr>
            </w:pPr>
            <w:r w:rsidRPr="00050C29">
              <w:rPr>
                <w:rFonts w:asciiTheme="minorHAnsi" w:hAnsiTheme="minorHAnsi" w:cstheme="minorHAnsi"/>
                <w:sz w:val="12"/>
                <w:szCs w:val="12"/>
              </w:rPr>
              <w:t>Calzado en tallas comerciales, según requerimiento de cada funcionario.</w:t>
            </w:r>
          </w:p>
        </w:tc>
        <w:tc>
          <w:tcPr>
            <w:tcW w:w="303" w:type="pct"/>
            <w:tcBorders>
              <w:top w:val="single" w:sz="4" w:space="0" w:color="auto"/>
              <w:left w:val="nil"/>
              <w:bottom w:val="single" w:sz="4" w:space="0" w:color="auto"/>
              <w:right w:val="single" w:sz="4" w:space="0" w:color="auto"/>
            </w:tcBorders>
            <w:vAlign w:val="center"/>
            <w:hideMark/>
          </w:tcPr>
          <w:p w14:paraId="418F1C00"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shd w:val="clear" w:color="000000" w:fill="FFFFFF"/>
            <w:vAlign w:val="center"/>
            <w:hideMark/>
          </w:tcPr>
          <w:p w14:paraId="2A320C96"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16</w:t>
            </w:r>
          </w:p>
        </w:tc>
        <w:tc>
          <w:tcPr>
            <w:tcW w:w="305" w:type="pct"/>
            <w:tcBorders>
              <w:top w:val="nil"/>
              <w:left w:val="nil"/>
              <w:bottom w:val="single" w:sz="4" w:space="0" w:color="auto"/>
              <w:right w:val="single" w:sz="4" w:space="0" w:color="auto"/>
            </w:tcBorders>
            <w:shd w:val="clear" w:color="000000" w:fill="FFFFFF"/>
          </w:tcPr>
          <w:p w14:paraId="3627E2F6"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shd w:val="clear" w:color="000000" w:fill="FFFFFF"/>
          </w:tcPr>
          <w:p w14:paraId="333AD4CE" w14:textId="77777777" w:rsidR="002F6C54" w:rsidRPr="005D1C2A" w:rsidRDefault="002F6C54" w:rsidP="008C4919">
            <w:pPr>
              <w:jc w:val="center"/>
              <w:rPr>
                <w:rFonts w:asciiTheme="minorHAnsi" w:hAnsiTheme="minorHAnsi" w:cstheme="minorHAnsi"/>
                <w:sz w:val="12"/>
                <w:szCs w:val="12"/>
              </w:rPr>
            </w:pPr>
          </w:p>
        </w:tc>
      </w:tr>
      <w:tr w:rsidR="002F6C54" w:rsidRPr="005D1C2A" w14:paraId="0A3E274B" w14:textId="52C2C371" w:rsidTr="002F6C54">
        <w:trPr>
          <w:trHeight w:val="8070"/>
        </w:trPr>
        <w:tc>
          <w:tcPr>
            <w:tcW w:w="249" w:type="pct"/>
            <w:tcBorders>
              <w:top w:val="nil"/>
              <w:left w:val="single" w:sz="4" w:space="0" w:color="auto"/>
              <w:bottom w:val="single" w:sz="4" w:space="0" w:color="auto"/>
              <w:right w:val="single" w:sz="4" w:space="0" w:color="auto"/>
            </w:tcBorders>
            <w:vAlign w:val="center"/>
            <w:hideMark/>
          </w:tcPr>
          <w:p w14:paraId="389517D8"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5</w:t>
            </w:r>
          </w:p>
        </w:tc>
        <w:tc>
          <w:tcPr>
            <w:tcW w:w="389" w:type="pct"/>
            <w:tcBorders>
              <w:top w:val="nil"/>
              <w:left w:val="nil"/>
              <w:bottom w:val="single" w:sz="4" w:space="0" w:color="auto"/>
              <w:right w:val="single" w:sz="4" w:space="0" w:color="auto"/>
            </w:tcBorders>
            <w:textDirection w:val="btLr"/>
            <w:vAlign w:val="center"/>
            <w:hideMark/>
          </w:tcPr>
          <w:p w14:paraId="4AC0830C"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TOCA ENFERMERIA</w:t>
            </w:r>
          </w:p>
        </w:tc>
        <w:tc>
          <w:tcPr>
            <w:tcW w:w="1504" w:type="pct"/>
            <w:tcBorders>
              <w:top w:val="single" w:sz="4" w:space="0" w:color="auto"/>
              <w:left w:val="nil"/>
              <w:bottom w:val="single" w:sz="4" w:space="0" w:color="auto"/>
              <w:right w:val="single" w:sz="4" w:space="0" w:color="auto"/>
            </w:tcBorders>
            <w:vAlign w:val="center"/>
            <w:hideMark/>
          </w:tcPr>
          <w:p w14:paraId="56704B6F"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 Material: Tela principal: Lino, algodón poliéster (Drill o Dacrón) o telas con tecnología </w:t>
            </w:r>
            <w:proofErr w:type="spellStart"/>
            <w:r w:rsidRPr="005D1C2A">
              <w:rPr>
                <w:rFonts w:asciiTheme="minorHAnsi" w:hAnsiTheme="minorHAnsi" w:cstheme="minorHAnsi"/>
                <w:sz w:val="12"/>
                <w:szCs w:val="12"/>
              </w:rPr>
              <w:t>antifluidos</w:t>
            </w:r>
            <w:proofErr w:type="spellEnd"/>
            <w:r w:rsidRPr="005D1C2A">
              <w:rPr>
                <w:rFonts w:asciiTheme="minorHAnsi" w:hAnsiTheme="minorHAnsi" w:cstheme="minorHAnsi"/>
                <w:sz w:val="12"/>
                <w:szCs w:val="12"/>
              </w:rPr>
              <w:t xml:space="preserve"> de alta resistencia al lavado frecuente y blanqueadores.</w:t>
            </w:r>
            <w:r w:rsidRPr="005D1C2A">
              <w:rPr>
                <w:rFonts w:asciiTheme="minorHAnsi" w:hAnsiTheme="minorHAnsi" w:cstheme="minorHAnsi"/>
                <w:sz w:val="12"/>
                <w:szCs w:val="12"/>
              </w:rPr>
              <w:br/>
              <w:t>• Estructura: En modelos rígidos o tradicionales, incluye soporte interno de plástico o almidonado fuerte para mantener la forma geométrica.</w:t>
            </w:r>
            <w:r w:rsidRPr="005D1C2A">
              <w:rPr>
                <w:rFonts w:asciiTheme="minorHAnsi" w:hAnsiTheme="minorHAnsi" w:cstheme="minorHAnsi"/>
                <w:sz w:val="12"/>
                <w:szCs w:val="12"/>
              </w:rPr>
              <w:br/>
              <w:t>• Color: Blanco óptico o blanco institucional.</w:t>
            </w:r>
            <w:r w:rsidRPr="005D1C2A">
              <w:rPr>
                <w:rFonts w:asciiTheme="minorHAnsi" w:hAnsiTheme="minorHAnsi" w:cstheme="minorHAnsi"/>
                <w:sz w:val="12"/>
                <w:szCs w:val="12"/>
              </w:rPr>
              <w:br/>
              <w:t>• Diseño y Patronaje: Forma rectangular, plegada o de cofia curva que se ajusta a la cabeza mediante pasador, broches de presión, velcro o ganchos metálicos ocultos. Diseñada para recoger y asegurar totalmente el cabello, manteniendo una apariencia pulcra y ordenada.</w:t>
            </w:r>
            <w:r w:rsidRPr="005D1C2A">
              <w:rPr>
                <w:rFonts w:asciiTheme="minorHAnsi" w:hAnsiTheme="minorHAnsi" w:cstheme="minorHAnsi"/>
                <w:sz w:val="12"/>
                <w:szCs w:val="12"/>
              </w:rPr>
              <w:br/>
              <w:t>• Confección: Costuras reforzadas, sin hilos sueltos, con acabados limpios y simetría en los dobleces o pliegues característicos.</w:t>
            </w:r>
            <w:r w:rsidRPr="005D1C2A">
              <w:rPr>
                <w:rFonts w:asciiTheme="minorHAnsi" w:hAnsiTheme="minorHAnsi" w:cstheme="minorHAnsi"/>
                <w:sz w:val="12"/>
                <w:szCs w:val="12"/>
              </w:rPr>
              <w:br/>
              <w:t xml:space="preserve">• pin metálico con forma de lámpara de aceite: Fabricadas comúnmente en bronce, zamak o aleaciones metálicas con acabado dorado, Broche trasero tipo mariposa (pin) o aguja de seguridad que perfora la tela de la toca sin romperla, Dimensiones discretas, usualmente de 1.5 cm a 2.5 cm de largo, para que no desbalancee ni doble la estructura de la cofia, Representación en miniatura de una lámpara de Aceite o candil griego antiguo. Incluye porta Toca </w:t>
            </w:r>
          </w:p>
        </w:tc>
        <w:tc>
          <w:tcPr>
            <w:tcW w:w="1370" w:type="pct"/>
            <w:tcBorders>
              <w:top w:val="nil"/>
              <w:left w:val="nil"/>
              <w:bottom w:val="nil"/>
              <w:right w:val="single" w:sz="4" w:space="0" w:color="auto"/>
            </w:tcBorders>
            <w:noWrap/>
            <w:vAlign w:val="bottom"/>
            <w:hideMark/>
          </w:tcPr>
          <w:p w14:paraId="2D0AC6A1"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7DDACC1E" w14:textId="77777777" w:rsidTr="008C4919">
              <w:trPr>
                <w:trHeight w:val="8070"/>
                <w:tblCellSpacing w:w="0" w:type="dxa"/>
              </w:trPr>
              <w:tc>
                <w:tcPr>
                  <w:tcW w:w="3940" w:type="dxa"/>
                  <w:tcBorders>
                    <w:top w:val="single" w:sz="4" w:space="0" w:color="auto"/>
                    <w:left w:val="nil"/>
                    <w:bottom w:val="single" w:sz="4" w:space="0" w:color="auto"/>
                    <w:right w:val="single" w:sz="4" w:space="0" w:color="auto"/>
                  </w:tcBorders>
                  <w:vAlign w:val="center"/>
                  <w:hideMark/>
                </w:tcPr>
                <w:p w14:paraId="1172D82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3056" behindDoc="0" locked="0" layoutInCell="1" allowOverlap="1" wp14:anchorId="4497688B" wp14:editId="7F9264A6">
                        <wp:simplePos x="0" y="0"/>
                        <wp:positionH relativeFrom="column">
                          <wp:posOffset>120015</wp:posOffset>
                        </wp:positionH>
                        <wp:positionV relativeFrom="paragraph">
                          <wp:posOffset>-384175</wp:posOffset>
                        </wp:positionV>
                        <wp:extent cx="1057275" cy="1733550"/>
                        <wp:effectExtent l="0" t="0" r="9525" b="0"/>
                        <wp:wrapNone/>
                        <wp:docPr id="1205693467" name="Imagen 93">
                          <a:extLst xmlns:a="http://schemas.openxmlformats.org/drawingml/2006/main">
                            <a:ext uri="{FF2B5EF4-FFF2-40B4-BE49-F238E27FC236}">
                              <a16:creationId xmlns:a16="http://schemas.microsoft.com/office/drawing/2014/main" id="{4A578633-4D9C-4487-BDB5-6BB54AFA4883}"/>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4A578633-4D9C-4487-BDB5-6BB54AFA4883}"/>
                                    </a:ext>
                                  </a:extLst>
                                </pic:cNvPr>
                                <pic:cNvPicPr>
                                  <a:picLocks noChangeAspect="1"/>
                                </pic:cNvPicPr>
                              </pic:nvPicPr>
                              <pic:blipFill>
                                <a:blip r:embed="rId12"/>
                                <a:stretch>
                                  <a:fillRect/>
                                </a:stretch>
                              </pic:blipFill>
                              <pic:spPr>
                                <a:xfrm>
                                  <a:off x="0" y="0"/>
                                  <a:ext cx="1057275" cy="1733550"/>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4DD5A271" w14:textId="77777777" w:rsidR="002F6C54" w:rsidRPr="005D1C2A" w:rsidRDefault="002F6C54" w:rsidP="008C4919">
            <w:pPr>
              <w:rPr>
                <w:rFonts w:asciiTheme="minorHAnsi" w:hAnsiTheme="minorHAnsi" w:cstheme="minorHAnsi"/>
                <w:color w:val="000000"/>
                <w:sz w:val="12"/>
                <w:szCs w:val="12"/>
              </w:rPr>
            </w:pPr>
          </w:p>
        </w:tc>
        <w:tc>
          <w:tcPr>
            <w:tcW w:w="270" w:type="pct"/>
            <w:tcBorders>
              <w:top w:val="single" w:sz="4" w:space="0" w:color="auto"/>
              <w:left w:val="single" w:sz="4" w:space="0" w:color="auto"/>
              <w:bottom w:val="single" w:sz="4" w:space="0" w:color="auto"/>
              <w:right w:val="single" w:sz="4" w:space="0" w:color="auto"/>
            </w:tcBorders>
            <w:textDirection w:val="btLr"/>
            <w:vAlign w:val="center"/>
            <w:hideMark/>
          </w:tcPr>
          <w:p w14:paraId="17C5B98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176AEF7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7C70B0DE"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48</w:t>
            </w:r>
          </w:p>
        </w:tc>
        <w:tc>
          <w:tcPr>
            <w:tcW w:w="305" w:type="pct"/>
            <w:tcBorders>
              <w:top w:val="nil"/>
              <w:left w:val="nil"/>
              <w:bottom w:val="single" w:sz="4" w:space="0" w:color="auto"/>
              <w:right w:val="single" w:sz="4" w:space="0" w:color="auto"/>
            </w:tcBorders>
          </w:tcPr>
          <w:p w14:paraId="14D0AF8E"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24EB8479" w14:textId="77777777" w:rsidR="002F6C54" w:rsidRPr="005D1C2A" w:rsidRDefault="002F6C54" w:rsidP="008C4919">
            <w:pPr>
              <w:jc w:val="center"/>
              <w:rPr>
                <w:rFonts w:asciiTheme="minorHAnsi" w:hAnsiTheme="minorHAnsi" w:cstheme="minorHAnsi"/>
                <w:sz w:val="12"/>
                <w:szCs w:val="12"/>
              </w:rPr>
            </w:pPr>
          </w:p>
        </w:tc>
      </w:tr>
      <w:tr w:rsidR="002F6C54" w:rsidRPr="005D1C2A" w14:paraId="79B648A5" w14:textId="46CB6809" w:rsidTr="002F6C54">
        <w:trPr>
          <w:trHeight w:val="5280"/>
        </w:trPr>
        <w:tc>
          <w:tcPr>
            <w:tcW w:w="249" w:type="pct"/>
            <w:tcBorders>
              <w:top w:val="nil"/>
              <w:left w:val="single" w:sz="4" w:space="0" w:color="auto"/>
              <w:bottom w:val="single" w:sz="4" w:space="0" w:color="auto"/>
              <w:right w:val="single" w:sz="4" w:space="0" w:color="auto"/>
            </w:tcBorders>
            <w:vAlign w:val="center"/>
            <w:hideMark/>
          </w:tcPr>
          <w:p w14:paraId="0D76186E"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6</w:t>
            </w:r>
          </w:p>
        </w:tc>
        <w:tc>
          <w:tcPr>
            <w:tcW w:w="389" w:type="pct"/>
            <w:tcBorders>
              <w:top w:val="nil"/>
              <w:left w:val="nil"/>
              <w:bottom w:val="single" w:sz="4" w:space="0" w:color="auto"/>
              <w:right w:val="single" w:sz="4" w:space="0" w:color="auto"/>
            </w:tcBorders>
            <w:textDirection w:val="btLr"/>
            <w:vAlign w:val="center"/>
            <w:hideMark/>
          </w:tcPr>
          <w:p w14:paraId="0693DF9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CAMISETA BLANCA MUJER CUELLO EN V</w:t>
            </w:r>
          </w:p>
        </w:tc>
        <w:tc>
          <w:tcPr>
            <w:tcW w:w="1504" w:type="pct"/>
            <w:tcBorders>
              <w:top w:val="single" w:sz="4" w:space="0" w:color="auto"/>
              <w:left w:val="nil"/>
              <w:bottom w:val="single" w:sz="4" w:space="0" w:color="auto"/>
              <w:right w:val="single" w:sz="4" w:space="0" w:color="auto"/>
            </w:tcBorders>
            <w:vAlign w:val="center"/>
            <w:hideMark/>
          </w:tcPr>
          <w:p w14:paraId="71F4B2F0"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 Composición: 100% algodón (en algunos modelos deportivos o económicos incluye mezclas de poliéster o elastano para mayor elasticidad).</w:t>
            </w:r>
            <w:r w:rsidRPr="005D1C2A">
              <w:rPr>
                <w:rFonts w:asciiTheme="minorHAnsi" w:hAnsiTheme="minorHAnsi" w:cstheme="minorHAnsi"/>
                <w:sz w:val="12"/>
                <w:szCs w:val="12"/>
              </w:rPr>
              <w:br/>
              <w:t xml:space="preserve">• Peso del tejido (Gramaje): Entre 150 g/m² (liviano/fresco) y 190-200 g/m² (más pesado y estructurado). </w:t>
            </w:r>
            <w:r w:rsidRPr="005D1C2A">
              <w:rPr>
                <w:rFonts w:asciiTheme="minorHAnsi" w:hAnsiTheme="minorHAnsi" w:cstheme="minorHAnsi"/>
                <w:sz w:val="12"/>
                <w:szCs w:val="12"/>
              </w:rPr>
              <w:br/>
              <w:t>• Diseño del Cuello: Escote en V acanalado (</w:t>
            </w:r>
            <w:proofErr w:type="spellStart"/>
            <w:r w:rsidRPr="005D1C2A">
              <w:rPr>
                <w:rFonts w:asciiTheme="minorHAnsi" w:hAnsiTheme="minorHAnsi" w:cstheme="minorHAnsi"/>
                <w:sz w:val="12"/>
                <w:szCs w:val="12"/>
              </w:rPr>
              <w:t>rib</w:t>
            </w:r>
            <w:proofErr w:type="spellEnd"/>
            <w:r w:rsidRPr="005D1C2A">
              <w:rPr>
                <w:rFonts w:asciiTheme="minorHAnsi" w:hAnsiTheme="minorHAnsi" w:cstheme="minorHAnsi"/>
                <w:sz w:val="12"/>
                <w:szCs w:val="12"/>
              </w:rPr>
              <w:t>) que estiliza la figura. [1, 2, 3]</w:t>
            </w:r>
            <w:r w:rsidRPr="005D1C2A">
              <w:rPr>
                <w:rFonts w:asciiTheme="minorHAnsi" w:hAnsiTheme="minorHAnsi" w:cstheme="minorHAnsi"/>
                <w:sz w:val="12"/>
                <w:szCs w:val="12"/>
              </w:rPr>
              <w:br/>
              <w:t xml:space="preserve">• Silueta /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Ajustada (</w:t>
            </w:r>
            <w:proofErr w:type="spellStart"/>
            <w:r w:rsidRPr="005D1C2A">
              <w:rPr>
                <w:rFonts w:asciiTheme="minorHAnsi" w:hAnsiTheme="minorHAnsi" w:cstheme="minorHAnsi"/>
                <w:sz w:val="12"/>
                <w:szCs w:val="12"/>
              </w:rPr>
              <w:t>slim</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semi-ajustada</w:t>
            </w:r>
            <w:proofErr w:type="spellEnd"/>
            <w:r w:rsidRPr="005D1C2A">
              <w:rPr>
                <w:rFonts w:asciiTheme="minorHAnsi" w:hAnsiTheme="minorHAnsi" w:cstheme="minorHAnsi"/>
                <w:sz w:val="12"/>
                <w:szCs w:val="12"/>
              </w:rPr>
              <w:t xml:space="preserve"> o relajada (</w:t>
            </w:r>
            <w:proofErr w:type="spellStart"/>
            <w:r w:rsidRPr="005D1C2A">
              <w:rPr>
                <w:rFonts w:asciiTheme="minorHAnsi" w:hAnsiTheme="minorHAnsi" w:cstheme="minorHAnsi"/>
                <w:sz w:val="12"/>
                <w:szCs w:val="12"/>
              </w:rPr>
              <w:t>relaxed</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según la marca.</w:t>
            </w:r>
            <w:r w:rsidRPr="005D1C2A">
              <w:rPr>
                <w:rFonts w:asciiTheme="minorHAnsi" w:hAnsiTheme="minorHAnsi" w:cstheme="minorHAnsi"/>
                <w:sz w:val="12"/>
                <w:szCs w:val="12"/>
              </w:rPr>
              <w:br/>
              <w:t>• Manga: Corta tradicional o sisa adaptada.</w:t>
            </w:r>
            <w:r w:rsidRPr="005D1C2A">
              <w:rPr>
                <w:rFonts w:asciiTheme="minorHAnsi" w:hAnsiTheme="minorHAnsi" w:cstheme="minorHAnsi"/>
                <w:sz w:val="12"/>
                <w:szCs w:val="12"/>
              </w:rPr>
              <w:br/>
              <w:t xml:space="preserve">• Costuras: Reforzadas con puntada de seguridad; suele incluir cinta </w:t>
            </w:r>
            <w:proofErr w:type="spellStart"/>
            <w:r w:rsidRPr="005D1C2A">
              <w:rPr>
                <w:rFonts w:asciiTheme="minorHAnsi" w:hAnsiTheme="minorHAnsi" w:cstheme="minorHAnsi"/>
                <w:sz w:val="12"/>
                <w:szCs w:val="12"/>
              </w:rPr>
              <w:t>tapacostura</w:t>
            </w:r>
            <w:proofErr w:type="spellEnd"/>
            <w:r w:rsidRPr="005D1C2A">
              <w:rPr>
                <w:rFonts w:asciiTheme="minorHAnsi" w:hAnsiTheme="minorHAnsi" w:cstheme="minorHAnsi"/>
                <w:sz w:val="12"/>
                <w:szCs w:val="12"/>
              </w:rPr>
              <w:t xml:space="preserve"> en la zona del cuello y hombros para evitar deformaciones y dar mayor durabilidad. </w:t>
            </w:r>
            <w:r w:rsidRPr="005D1C2A">
              <w:rPr>
                <w:rFonts w:asciiTheme="minorHAnsi" w:hAnsiTheme="minorHAnsi" w:cstheme="minorHAnsi"/>
                <w:sz w:val="12"/>
                <w:szCs w:val="12"/>
              </w:rPr>
              <w:br/>
              <w:t>• Tallas habituales: XS, S, M, L, XL, XXL.</w:t>
            </w:r>
          </w:p>
        </w:tc>
        <w:tc>
          <w:tcPr>
            <w:tcW w:w="1370" w:type="pct"/>
            <w:tcBorders>
              <w:top w:val="nil"/>
              <w:left w:val="nil"/>
              <w:bottom w:val="nil"/>
              <w:right w:val="single" w:sz="4" w:space="0" w:color="auto"/>
            </w:tcBorders>
            <w:noWrap/>
            <w:vAlign w:val="bottom"/>
            <w:hideMark/>
          </w:tcPr>
          <w:p w14:paraId="5381854A"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F39FB63" w14:textId="77777777" w:rsidTr="008C4919">
              <w:trPr>
                <w:trHeight w:val="5280"/>
                <w:tblCellSpacing w:w="0" w:type="dxa"/>
              </w:trPr>
              <w:tc>
                <w:tcPr>
                  <w:tcW w:w="3940" w:type="dxa"/>
                  <w:tcBorders>
                    <w:top w:val="single" w:sz="4" w:space="0" w:color="auto"/>
                    <w:left w:val="nil"/>
                    <w:bottom w:val="single" w:sz="4" w:space="0" w:color="auto"/>
                    <w:right w:val="single" w:sz="4" w:space="0" w:color="auto"/>
                  </w:tcBorders>
                  <w:vAlign w:val="center"/>
                  <w:hideMark/>
                </w:tcPr>
                <w:p w14:paraId="2AE35B80"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4080" behindDoc="0" locked="0" layoutInCell="1" allowOverlap="1" wp14:anchorId="2E2C3170" wp14:editId="70715659">
                        <wp:simplePos x="0" y="0"/>
                        <wp:positionH relativeFrom="column">
                          <wp:posOffset>43815</wp:posOffset>
                        </wp:positionH>
                        <wp:positionV relativeFrom="paragraph">
                          <wp:posOffset>-81280</wp:posOffset>
                        </wp:positionV>
                        <wp:extent cx="1152525" cy="3028950"/>
                        <wp:effectExtent l="0" t="0" r="9525" b="0"/>
                        <wp:wrapNone/>
                        <wp:docPr id="1600838262" name="Imagen 92">
                          <a:extLst xmlns:a="http://schemas.openxmlformats.org/drawingml/2006/main">
                            <a:ext uri="{FF2B5EF4-FFF2-40B4-BE49-F238E27FC236}">
                              <a16:creationId xmlns:a16="http://schemas.microsoft.com/office/drawing/2014/main" id="{4744F556-A241-47D7-90FB-FCE98FA3C97F}"/>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4744F556-A241-47D7-90FB-FCE98FA3C97F}"/>
                                    </a:ext>
                                  </a:extLst>
                                </pic:cNvPr>
                                <pic:cNvPicPr>
                                  <a:picLocks noChangeAspect="1"/>
                                </pic:cNvPicPr>
                              </pic:nvPicPr>
                              <pic:blipFill>
                                <a:blip r:embed="rId13"/>
                                <a:stretch>
                                  <a:fillRect/>
                                </a:stretch>
                              </pic:blipFill>
                              <pic:spPr>
                                <a:xfrm>
                                  <a:off x="0" y="0"/>
                                  <a:ext cx="1152525" cy="3028950"/>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E6E0685"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7DFCD20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6712AC8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5271FAF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48</w:t>
            </w:r>
          </w:p>
        </w:tc>
        <w:tc>
          <w:tcPr>
            <w:tcW w:w="305" w:type="pct"/>
            <w:tcBorders>
              <w:top w:val="nil"/>
              <w:left w:val="nil"/>
              <w:bottom w:val="single" w:sz="4" w:space="0" w:color="auto"/>
              <w:right w:val="single" w:sz="4" w:space="0" w:color="auto"/>
            </w:tcBorders>
          </w:tcPr>
          <w:p w14:paraId="0462EA67"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61C72FAF" w14:textId="77777777" w:rsidR="002F6C54" w:rsidRPr="005D1C2A" w:rsidRDefault="002F6C54" w:rsidP="008C4919">
            <w:pPr>
              <w:jc w:val="center"/>
              <w:rPr>
                <w:rFonts w:asciiTheme="minorHAnsi" w:hAnsiTheme="minorHAnsi" w:cstheme="minorHAnsi"/>
                <w:sz w:val="12"/>
                <w:szCs w:val="12"/>
              </w:rPr>
            </w:pPr>
          </w:p>
        </w:tc>
      </w:tr>
      <w:tr w:rsidR="002F6C54" w:rsidRPr="005D1C2A" w14:paraId="1F77B261" w14:textId="538FF945" w:rsidTr="002F6C54">
        <w:trPr>
          <w:trHeight w:val="4890"/>
        </w:trPr>
        <w:tc>
          <w:tcPr>
            <w:tcW w:w="249" w:type="pct"/>
            <w:tcBorders>
              <w:top w:val="nil"/>
              <w:left w:val="single" w:sz="4" w:space="0" w:color="auto"/>
              <w:bottom w:val="single" w:sz="4" w:space="0" w:color="auto"/>
              <w:right w:val="single" w:sz="4" w:space="0" w:color="auto"/>
            </w:tcBorders>
            <w:vAlign w:val="center"/>
            <w:hideMark/>
          </w:tcPr>
          <w:p w14:paraId="610DDD7F"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7</w:t>
            </w:r>
          </w:p>
        </w:tc>
        <w:tc>
          <w:tcPr>
            <w:tcW w:w="389" w:type="pct"/>
            <w:tcBorders>
              <w:top w:val="nil"/>
              <w:left w:val="nil"/>
              <w:bottom w:val="single" w:sz="4" w:space="0" w:color="auto"/>
              <w:right w:val="single" w:sz="4" w:space="0" w:color="auto"/>
            </w:tcBorders>
            <w:textDirection w:val="btLr"/>
            <w:vAlign w:val="center"/>
            <w:hideMark/>
          </w:tcPr>
          <w:p w14:paraId="6BF73F3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MEDIAS LARGAS MUJER BLANCAS</w:t>
            </w:r>
          </w:p>
        </w:tc>
        <w:tc>
          <w:tcPr>
            <w:tcW w:w="1504" w:type="pct"/>
            <w:tcBorders>
              <w:top w:val="single" w:sz="4" w:space="0" w:color="auto"/>
              <w:left w:val="nil"/>
              <w:bottom w:val="single" w:sz="4" w:space="0" w:color="auto"/>
              <w:right w:val="single" w:sz="4" w:space="0" w:color="auto"/>
            </w:tcBorders>
            <w:vAlign w:val="center"/>
            <w:hideMark/>
          </w:tcPr>
          <w:p w14:paraId="0740A794"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Principal: Algodón con fibra térmica</w:t>
            </w:r>
            <w:r w:rsidRPr="005D1C2A">
              <w:rPr>
                <w:rFonts w:asciiTheme="minorHAnsi" w:hAnsiTheme="minorHAnsi" w:cstheme="minorHAnsi"/>
                <w:sz w:val="12"/>
                <w:szCs w:val="12"/>
              </w:rPr>
              <w:br/>
              <w:t>• Textura: Lisa (sin corrugar ni calados)</w:t>
            </w:r>
            <w:r w:rsidRPr="005D1C2A">
              <w:rPr>
                <w:rFonts w:asciiTheme="minorHAnsi" w:hAnsiTheme="minorHAnsi" w:cstheme="minorHAnsi"/>
                <w:sz w:val="12"/>
                <w:szCs w:val="12"/>
              </w:rPr>
              <w:br/>
              <w:t>• Propiedades Textiles:</w:t>
            </w:r>
            <w:r w:rsidRPr="005D1C2A">
              <w:rPr>
                <w:rFonts w:asciiTheme="minorHAnsi" w:hAnsiTheme="minorHAnsi" w:cstheme="minorHAnsi"/>
                <w:sz w:val="12"/>
                <w:szCs w:val="12"/>
              </w:rPr>
              <w:br/>
              <w:t>• Termorregulación: La fibra térmica ayuda a conservar o disipar la temperatura de forma óptima para la jornada escolar.</w:t>
            </w:r>
            <w:r w:rsidRPr="005D1C2A">
              <w:rPr>
                <w:rFonts w:asciiTheme="minorHAnsi" w:hAnsiTheme="minorHAnsi" w:cstheme="minorHAnsi"/>
                <w:sz w:val="12"/>
                <w:szCs w:val="12"/>
              </w:rPr>
              <w:br/>
              <w:t>• Alta Absorción: Diseñada para retener y secar rápidamente la humedad del pie.</w:t>
            </w:r>
            <w:r w:rsidRPr="005D1C2A">
              <w:rPr>
                <w:rFonts w:asciiTheme="minorHAnsi" w:hAnsiTheme="minorHAnsi" w:cstheme="minorHAnsi"/>
                <w:sz w:val="12"/>
                <w:szCs w:val="12"/>
              </w:rPr>
              <w:br/>
              <w:t>• Hipoalergénica: Textura suave que disminuye el riesgo de rozaduras o irritaciones mecánicas por el uso diario prolongado.</w:t>
            </w:r>
            <w:r w:rsidRPr="005D1C2A">
              <w:rPr>
                <w:rFonts w:asciiTheme="minorHAnsi" w:hAnsiTheme="minorHAnsi" w:cstheme="minorHAnsi"/>
                <w:sz w:val="12"/>
                <w:szCs w:val="12"/>
              </w:rPr>
              <w:br/>
              <w:t xml:space="preserve">• Resistencia al desgaste: Hilos reforzados que incrementan su durabilidad frente a lavados frecuentes y fricción. </w:t>
            </w:r>
            <w:r w:rsidRPr="005D1C2A">
              <w:rPr>
                <w:rFonts w:asciiTheme="minorHAnsi" w:hAnsiTheme="minorHAnsi" w:cstheme="minorHAnsi"/>
                <w:sz w:val="12"/>
                <w:szCs w:val="12"/>
              </w:rPr>
              <w:br/>
              <w:t>• Color: Blanco</w:t>
            </w:r>
          </w:p>
        </w:tc>
        <w:tc>
          <w:tcPr>
            <w:tcW w:w="1370" w:type="pct"/>
            <w:tcBorders>
              <w:top w:val="nil"/>
              <w:left w:val="nil"/>
              <w:bottom w:val="nil"/>
              <w:right w:val="single" w:sz="4" w:space="0" w:color="auto"/>
            </w:tcBorders>
            <w:noWrap/>
            <w:vAlign w:val="bottom"/>
            <w:hideMark/>
          </w:tcPr>
          <w:p w14:paraId="56698BA4"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014C206F" w14:textId="77777777" w:rsidTr="008C4919">
              <w:trPr>
                <w:trHeight w:val="4890"/>
                <w:tblCellSpacing w:w="0" w:type="dxa"/>
              </w:trPr>
              <w:tc>
                <w:tcPr>
                  <w:tcW w:w="3940" w:type="dxa"/>
                  <w:tcBorders>
                    <w:top w:val="single" w:sz="4" w:space="0" w:color="auto"/>
                    <w:left w:val="nil"/>
                    <w:bottom w:val="single" w:sz="4" w:space="0" w:color="auto"/>
                    <w:right w:val="single" w:sz="4" w:space="0" w:color="auto"/>
                  </w:tcBorders>
                  <w:vAlign w:val="center"/>
                  <w:hideMark/>
                </w:tcPr>
                <w:p w14:paraId="2A1EF93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6128" behindDoc="0" locked="0" layoutInCell="1" allowOverlap="1" wp14:anchorId="470A8B2B" wp14:editId="7A89CDC1">
                        <wp:simplePos x="0" y="0"/>
                        <wp:positionH relativeFrom="column">
                          <wp:posOffset>-15875</wp:posOffset>
                        </wp:positionH>
                        <wp:positionV relativeFrom="paragraph">
                          <wp:posOffset>12065</wp:posOffset>
                        </wp:positionV>
                        <wp:extent cx="1409700" cy="2409825"/>
                        <wp:effectExtent l="0" t="0" r="0" b="9525"/>
                        <wp:wrapNone/>
                        <wp:docPr id="1836551848" name="Imagen 91">
                          <a:extLst xmlns:a="http://schemas.openxmlformats.org/drawingml/2006/main">
                            <a:ext uri="{FF2B5EF4-FFF2-40B4-BE49-F238E27FC236}">
                              <a16:creationId xmlns:a16="http://schemas.microsoft.com/office/drawing/2014/main" id="{D8AE3696-AE55-4FDB-830C-D4A93133DDD8}"/>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D8AE3696-AE55-4FDB-830C-D4A93133DDD8}"/>
                                    </a:ext>
                                  </a:extLst>
                                </pic:cNvPr>
                                <pic:cNvPicPr>
                                  <a:picLocks noChangeAspect="1"/>
                                </pic:cNvPicPr>
                              </pic:nvPicPr>
                              <pic:blipFill>
                                <a:blip r:embed="rId14"/>
                                <a:stretch>
                                  <a:fillRect/>
                                </a:stretch>
                              </pic:blipFill>
                              <pic:spPr>
                                <a:xfrm>
                                  <a:off x="0" y="0"/>
                                  <a:ext cx="1409700" cy="2409825"/>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6084E730"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65A6045D" w14:textId="77777777" w:rsidR="002F6C54" w:rsidRPr="005D1C2A" w:rsidRDefault="002F6C54" w:rsidP="008C4919">
            <w:pPr>
              <w:jc w:val="center"/>
              <w:rPr>
                <w:rFonts w:asciiTheme="minorHAnsi" w:hAnsiTheme="minorHAnsi" w:cstheme="minorHAnsi"/>
                <w:sz w:val="12"/>
                <w:szCs w:val="12"/>
              </w:rPr>
            </w:pPr>
            <w:r w:rsidRPr="00985A32">
              <w:rPr>
                <w:rFonts w:asciiTheme="minorHAnsi" w:hAnsiTheme="minorHAnsi" w:cstheme="minorHAnsi"/>
                <w:sz w:val="12"/>
                <w:szCs w:val="12"/>
              </w:rPr>
              <w:t>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2D02469E"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4B5BE547"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48</w:t>
            </w:r>
          </w:p>
        </w:tc>
        <w:tc>
          <w:tcPr>
            <w:tcW w:w="305" w:type="pct"/>
            <w:tcBorders>
              <w:top w:val="nil"/>
              <w:left w:val="nil"/>
              <w:bottom w:val="single" w:sz="4" w:space="0" w:color="auto"/>
              <w:right w:val="single" w:sz="4" w:space="0" w:color="auto"/>
            </w:tcBorders>
          </w:tcPr>
          <w:p w14:paraId="555AB5CA"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13FCEB8A" w14:textId="77777777" w:rsidR="002F6C54" w:rsidRPr="005D1C2A" w:rsidRDefault="002F6C54" w:rsidP="008C4919">
            <w:pPr>
              <w:jc w:val="center"/>
              <w:rPr>
                <w:rFonts w:asciiTheme="minorHAnsi" w:hAnsiTheme="minorHAnsi" w:cstheme="minorHAnsi"/>
                <w:sz w:val="12"/>
                <w:szCs w:val="12"/>
              </w:rPr>
            </w:pPr>
          </w:p>
        </w:tc>
      </w:tr>
      <w:tr w:rsidR="002F6C54" w:rsidRPr="005D1C2A" w14:paraId="6558F29A" w14:textId="36487355" w:rsidTr="002F6C54">
        <w:trPr>
          <w:trHeight w:val="315"/>
        </w:trPr>
        <w:tc>
          <w:tcPr>
            <w:tcW w:w="4390" w:type="pct"/>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4E03080E"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 xml:space="preserve">PERSONAL MASCULINO ENFERMERÍA </w:t>
            </w: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147D54F4" w14:textId="77777777" w:rsidR="002F6C54" w:rsidRPr="005D1C2A" w:rsidRDefault="002F6C54" w:rsidP="008C4919">
            <w:pPr>
              <w:jc w:val="center"/>
              <w:rPr>
                <w:rFonts w:asciiTheme="minorHAnsi" w:hAnsiTheme="minorHAnsi" w:cstheme="minorHAnsi"/>
                <w:b/>
                <w:bCs/>
                <w:sz w:val="12"/>
                <w:szCs w:val="12"/>
              </w:rPr>
            </w:pP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2730DCA6" w14:textId="77777777" w:rsidR="002F6C54" w:rsidRPr="005D1C2A" w:rsidRDefault="002F6C54" w:rsidP="008C4919">
            <w:pPr>
              <w:jc w:val="center"/>
              <w:rPr>
                <w:rFonts w:asciiTheme="minorHAnsi" w:hAnsiTheme="minorHAnsi" w:cstheme="minorHAnsi"/>
                <w:b/>
                <w:bCs/>
                <w:sz w:val="12"/>
                <w:szCs w:val="12"/>
              </w:rPr>
            </w:pPr>
          </w:p>
        </w:tc>
      </w:tr>
      <w:tr w:rsidR="002F6C54" w:rsidRPr="005D1C2A" w14:paraId="782C9EDC" w14:textId="16E06BBF" w:rsidTr="002F6C54">
        <w:trPr>
          <w:trHeight w:val="4590"/>
        </w:trPr>
        <w:tc>
          <w:tcPr>
            <w:tcW w:w="249" w:type="pct"/>
            <w:tcBorders>
              <w:top w:val="nil"/>
              <w:left w:val="single" w:sz="4" w:space="0" w:color="auto"/>
              <w:bottom w:val="single" w:sz="4" w:space="0" w:color="auto"/>
              <w:right w:val="single" w:sz="4" w:space="0" w:color="auto"/>
            </w:tcBorders>
            <w:vAlign w:val="center"/>
            <w:hideMark/>
          </w:tcPr>
          <w:p w14:paraId="205FDEE8"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1</w:t>
            </w:r>
          </w:p>
        </w:tc>
        <w:tc>
          <w:tcPr>
            <w:tcW w:w="389" w:type="pct"/>
            <w:tcBorders>
              <w:top w:val="nil"/>
              <w:left w:val="nil"/>
              <w:bottom w:val="single" w:sz="4" w:space="0" w:color="auto"/>
              <w:right w:val="single" w:sz="4" w:space="0" w:color="auto"/>
            </w:tcBorders>
            <w:textDirection w:val="btLr"/>
            <w:vAlign w:val="center"/>
            <w:hideMark/>
          </w:tcPr>
          <w:p w14:paraId="18F71F6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BLUSA DE ENFERMERÍA CABALLERO BLANCO</w:t>
            </w:r>
          </w:p>
        </w:tc>
        <w:tc>
          <w:tcPr>
            <w:tcW w:w="1504" w:type="pct"/>
            <w:tcBorders>
              <w:top w:val="single" w:sz="4" w:space="0" w:color="auto"/>
              <w:left w:val="nil"/>
              <w:bottom w:val="single" w:sz="4" w:space="0" w:color="auto"/>
              <w:right w:val="single" w:sz="4" w:space="0" w:color="auto"/>
            </w:tcBorders>
            <w:vAlign w:val="center"/>
            <w:hideMark/>
          </w:tcPr>
          <w:p w14:paraId="5B7CAA4D"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En tallas Contemporáneas con cuello en V línea recta que ofrece un bolsillo en el lado izquierdo del pecho bordado logo vigente de la Dirección de Sanidad del Ejército, dos bolsillos al frente. Está blusa de enfermería. </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Colores: blanco</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589E3DCA"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4A1F2A33" w14:textId="77777777" w:rsidTr="008C4919">
              <w:trPr>
                <w:trHeight w:val="4590"/>
                <w:tblCellSpacing w:w="0" w:type="dxa"/>
              </w:trPr>
              <w:tc>
                <w:tcPr>
                  <w:tcW w:w="3940" w:type="dxa"/>
                  <w:tcBorders>
                    <w:top w:val="single" w:sz="4" w:space="0" w:color="auto"/>
                    <w:left w:val="nil"/>
                    <w:bottom w:val="single" w:sz="4" w:space="0" w:color="auto"/>
                    <w:right w:val="single" w:sz="4" w:space="0" w:color="auto"/>
                  </w:tcBorders>
                  <w:vAlign w:val="center"/>
                  <w:hideMark/>
                </w:tcPr>
                <w:p w14:paraId="49B544D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2272" behindDoc="0" locked="0" layoutInCell="1" allowOverlap="1" wp14:anchorId="13A75CDA" wp14:editId="16A1D4DD">
                        <wp:simplePos x="0" y="0"/>
                        <wp:positionH relativeFrom="column">
                          <wp:posOffset>15240</wp:posOffset>
                        </wp:positionH>
                        <wp:positionV relativeFrom="paragraph">
                          <wp:posOffset>-85725</wp:posOffset>
                        </wp:positionV>
                        <wp:extent cx="1343025" cy="2590800"/>
                        <wp:effectExtent l="0" t="0" r="9525" b="0"/>
                        <wp:wrapNone/>
                        <wp:docPr id="1943809404" name="Imagen 90">
                          <a:extLst xmlns:a="http://schemas.openxmlformats.org/drawingml/2006/main">
                            <a:ext uri="{FF2B5EF4-FFF2-40B4-BE49-F238E27FC236}">
                              <a16:creationId xmlns:a16="http://schemas.microsoft.com/office/drawing/2014/main" id="{5D521FCE-DCA1-46D3-9A9E-59DE0FE1A851}"/>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5D521FCE-DCA1-46D3-9A9E-59DE0FE1A851}"/>
                                    </a:ext>
                                  </a:extLst>
                                </pic:cNvPr>
                                <pic:cNvPicPr>
                                  <a:picLocks noChangeAspect="1"/>
                                </pic:cNvPicPr>
                              </pic:nvPicPr>
                              <pic:blipFill>
                                <a:blip r:embed="rId15"/>
                                <a:stretch>
                                  <a:fillRect/>
                                </a:stretch>
                              </pic:blipFill>
                              <pic:spPr>
                                <a:xfrm>
                                  <a:off x="0" y="0"/>
                                  <a:ext cx="1343025" cy="2590800"/>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28A2B98D"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05B5139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0EBD58A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10FDEAF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3A92444C"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1852DD25" w14:textId="77777777" w:rsidR="002F6C54" w:rsidRPr="005D1C2A" w:rsidRDefault="002F6C54" w:rsidP="008C4919">
            <w:pPr>
              <w:jc w:val="center"/>
              <w:rPr>
                <w:rFonts w:asciiTheme="minorHAnsi" w:hAnsiTheme="minorHAnsi" w:cstheme="minorHAnsi"/>
                <w:sz w:val="12"/>
                <w:szCs w:val="12"/>
              </w:rPr>
            </w:pPr>
          </w:p>
        </w:tc>
      </w:tr>
      <w:tr w:rsidR="002F6C54" w:rsidRPr="005D1C2A" w14:paraId="53A5D2C9" w14:textId="046DE3E7" w:rsidTr="002F6C54">
        <w:trPr>
          <w:trHeight w:val="5670"/>
        </w:trPr>
        <w:tc>
          <w:tcPr>
            <w:tcW w:w="249" w:type="pct"/>
            <w:tcBorders>
              <w:top w:val="nil"/>
              <w:left w:val="single" w:sz="4" w:space="0" w:color="auto"/>
              <w:bottom w:val="single" w:sz="4" w:space="0" w:color="auto"/>
              <w:right w:val="single" w:sz="4" w:space="0" w:color="auto"/>
            </w:tcBorders>
            <w:vAlign w:val="center"/>
            <w:hideMark/>
          </w:tcPr>
          <w:p w14:paraId="62D74B8A"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2</w:t>
            </w:r>
          </w:p>
        </w:tc>
        <w:tc>
          <w:tcPr>
            <w:tcW w:w="389" w:type="pct"/>
            <w:tcBorders>
              <w:top w:val="nil"/>
              <w:left w:val="nil"/>
              <w:bottom w:val="single" w:sz="4" w:space="0" w:color="auto"/>
              <w:right w:val="single" w:sz="4" w:space="0" w:color="auto"/>
            </w:tcBorders>
            <w:textDirection w:val="btLr"/>
            <w:vAlign w:val="center"/>
            <w:hideMark/>
          </w:tcPr>
          <w:p w14:paraId="7879E37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PANTALÓN DE ENFERMERÍA</w:t>
            </w:r>
            <w:r w:rsidRPr="005D1C2A">
              <w:rPr>
                <w:rFonts w:asciiTheme="minorHAnsi" w:hAnsiTheme="minorHAnsi" w:cstheme="minorHAnsi"/>
                <w:sz w:val="12"/>
                <w:szCs w:val="12"/>
              </w:rPr>
              <w:br/>
              <w:t>CABALLERO BLANCO</w:t>
            </w:r>
          </w:p>
        </w:tc>
        <w:tc>
          <w:tcPr>
            <w:tcW w:w="1504" w:type="pct"/>
            <w:tcBorders>
              <w:top w:val="single" w:sz="4" w:space="0" w:color="auto"/>
              <w:left w:val="nil"/>
              <w:bottom w:val="single" w:sz="4" w:space="0" w:color="auto"/>
              <w:right w:val="single" w:sz="4" w:space="0" w:color="auto"/>
            </w:tcBorders>
            <w:vAlign w:val="center"/>
            <w:hideMark/>
          </w:tcPr>
          <w:p w14:paraId="77175EFB"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Cómodo y funcional. Posee una pretina con elástico interna en contorno para ajustar, con cordón plano con puntera plástica. </w:t>
            </w:r>
            <w:r w:rsidRPr="005D1C2A">
              <w:rPr>
                <w:rFonts w:asciiTheme="minorHAnsi" w:hAnsiTheme="minorHAnsi" w:cstheme="minorHAnsi"/>
                <w:sz w:val="12"/>
                <w:szCs w:val="12"/>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 xml:space="preserve">Colores: blanco </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56A3C9FB"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1BD52DA" w14:textId="77777777" w:rsidTr="008C4919">
              <w:trPr>
                <w:trHeight w:val="5670"/>
                <w:tblCellSpacing w:w="0" w:type="dxa"/>
              </w:trPr>
              <w:tc>
                <w:tcPr>
                  <w:tcW w:w="3940" w:type="dxa"/>
                  <w:tcBorders>
                    <w:top w:val="single" w:sz="4" w:space="0" w:color="auto"/>
                    <w:left w:val="nil"/>
                    <w:bottom w:val="single" w:sz="4" w:space="0" w:color="auto"/>
                    <w:right w:val="single" w:sz="4" w:space="0" w:color="auto"/>
                  </w:tcBorders>
                  <w:vAlign w:val="center"/>
                  <w:hideMark/>
                </w:tcPr>
                <w:p w14:paraId="6488735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7152" behindDoc="0" locked="0" layoutInCell="1" allowOverlap="1" wp14:anchorId="596FE891" wp14:editId="3539EB0D">
                        <wp:simplePos x="0" y="0"/>
                        <wp:positionH relativeFrom="column">
                          <wp:posOffset>100965</wp:posOffset>
                        </wp:positionH>
                        <wp:positionV relativeFrom="paragraph">
                          <wp:posOffset>95250</wp:posOffset>
                        </wp:positionV>
                        <wp:extent cx="1162050" cy="3495675"/>
                        <wp:effectExtent l="0" t="0" r="0" b="9525"/>
                        <wp:wrapNone/>
                        <wp:docPr id="968486260" name="Imagen 89">
                          <a:extLst xmlns:a="http://schemas.openxmlformats.org/drawingml/2006/main">
                            <a:ext uri="{FF2B5EF4-FFF2-40B4-BE49-F238E27FC236}">
                              <a16:creationId xmlns:a16="http://schemas.microsoft.com/office/drawing/2014/main" id="{68D87383-D641-4BAD-80E6-53A17722F976}"/>
                            </a:ext>
                          </a:extLst>
                        </wp:docPr>
                        <wp:cNvGraphicFramePr/>
                        <a:graphic xmlns:a="http://schemas.openxmlformats.org/drawingml/2006/main">
                          <a:graphicData uri="http://schemas.openxmlformats.org/drawingml/2006/picture">
                            <pic:pic xmlns:pic="http://schemas.openxmlformats.org/drawingml/2006/picture">
                              <pic:nvPicPr>
                                <pic:cNvPr id="20" name="image17.png">
                                  <a:extLst>
                                    <a:ext uri="{FF2B5EF4-FFF2-40B4-BE49-F238E27FC236}">
                                      <a16:creationId xmlns:a16="http://schemas.microsoft.com/office/drawing/2014/main" id="{68D87383-D641-4BAD-80E6-53A17722F976}"/>
                                    </a:ext>
                                  </a:extLst>
                                </pic:cNvPr>
                                <pic:cNvPicPr/>
                              </pic:nvPicPr>
                              <pic:blipFill>
                                <a:blip r:embed="rId9"/>
                                <a:srcRect/>
                                <a:stretch>
                                  <a:fillRect/>
                                </a:stretch>
                              </pic:blipFill>
                              <pic:spPr>
                                <a:xfrm>
                                  <a:off x="0" y="0"/>
                                  <a:ext cx="1162050" cy="349567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37206045"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701A003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308662C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2E88DD7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06CCB597"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765F1CD2" w14:textId="77777777" w:rsidR="002F6C54" w:rsidRPr="005D1C2A" w:rsidRDefault="002F6C54" w:rsidP="008C4919">
            <w:pPr>
              <w:jc w:val="center"/>
              <w:rPr>
                <w:rFonts w:asciiTheme="minorHAnsi" w:hAnsiTheme="minorHAnsi" w:cstheme="minorHAnsi"/>
                <w:sz w:val="12"/>
                <w:szCs w:val="12"/>
              </w:rPr>
            </w:pPr>
          </w:p>
        </w:tc>
      </w:tr>
      <w:tr w:rsidR="002F6C54" w:rsidRPr="005D1C2A" w14:paraId="1025B8EF" w14:textId="49972247" w:rsidTr="002F6C54">
        <w:trPr>
          <w:trHeight w:val="3750"/>
        </w:trPr>
        <w:tc>
          <w:tcPr>
            <w:tcW w:w="249" w:type="pct"/>
            <w:tcBorders>
              <w:top w:val="nil"/>
              <w:left w:val="single" w:sz="4" w:space="0" w:color="auto"/>
              <w:bottom w:val="single" w:sz="4" w:space="0" w:color="auto"/>
              <w:right w:val="single" w:sz="4" w:space="0" w:color="auto"/>
            </w:tcBorders>
            <w:vAlign w:val="center"/>
            <w:hideMark/>
          </w:tcPr>
          <w:p w14:paraId="1B9442B6"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3</w:t>
            </w:r>
          </w:p>
        </w:tc>
        <w:tc>
          <w:tcPr>
            <w:tcW w:w="389" w:type="pct"/>
            <w:tcBorders>
              <w:top w:val="nil"/>
              <w:left w:val="nil"/>
              <w:bottom w:val="single" w:sz="4" w:space="0" w:color="auto"/>
              <w:right w:val="single" w:sz="4" w:space="0" w:color="auto"/>
            </w:tcBorders>
            <w:textDirection w:val="btLr"/>
            <w:vAlign w:val="center"/>
            <w:hideMark/>
          </w:tcPr>
          <w:p w14:paraId="21D003DB" w14:textId="77777777" w:rsidR="002F6C54" w:rsidRPr="005D1C2A" w:rsidRDefault="002F6C54" w:rsidP="008C4919">
            <w:pPr>
              <w:jc w:val="center"/>
              <w:rPr>
                <w:rFonts w:asciiTheme="minorHAnsi" w:hAnsiTheme="minorHAnsi" w:cstheme="minorHAnsi"/>
                <w:sz w:val="12"/>
                <w:szCs w:val="12"/>
              </w:rPr>
            </w:pPr>
            <w:proofErr w:type="gramStart"/>
            <w:r w:rsidRPr="005D1C2A">
              <w:rPr>
                <w:rFonts w:asciiTheme="minorHAnsi" w:hAnsiTheme="minorHAnsi" w:cstheme="minorHAnsi"/>
                <w:sz w:val="12"/>
                <w:szCs w:val="12"/>
              </w:rPr>
              <w:t>ZAPATO  MOCASÍN</w:t>
            </w:r>
            <w:proofErr w:type="gramEnd"/>
            <w:r w:rsidRPr="005D1C2A">
              <w:rPr>
                <w:rFonts w:asciiTheme="minorHAnsi" w:hAnsiTheme="minorHAnsi" w:cstheme="minorHAnsi"/>
                <w:sz w:val="12"/>
                <w:szCs w:val="12"/>
              </w:rPr>
              <w:t xml:space="preserve"> ENFERMERÍA PARA CABALLERO</w:t>
            </w:r>
          </w:p>
        </w:tc>
        <w:tc>
          <w:tcPr>
            <w:tcW w:w="1504" w:type="pct"/>
            <w:tcBorders>
              <w:top w:val="single" w:sz="4" w:space="0" w:color="auto"/>
              <w:left w:val="nil"/>
              <w:bottom w:val="single" w:sz="4" w:space="0" w:color="auto"/>
              <w:right w:val="single" w:sz="4" w:space="0" w:color="auto"/>
            </w:tcBorders>
            <w:vAlign w:val="center"/>
            <w:hideMark/>
          </w:tcPr>
          <w:p w14:paraId="4430A3D4"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Color principal: Blanco (clásico para dotación de salud)</w:t>
            </w:r>
            <w:r w:rsidRPr="005D1C2A">
              <w:rPr>
                <w:rFonts w:asciiTheme="minorHAnsi" w:hAnsiTheme="minorHAnsi" w:cstheme="minorHAnsi"/>
                <w:sz w:val="12"/>
                <w:szCs w:val="12"/>
              </w:rPr>
              <w:br/>
            </w:r>
            <w:proofErr w:type="gramStart"/>
            <w:r w:rsidRPr="005D1C2A">
              <w:rPr>
                <w:rFonts w:asciiTheme="minorHAnsi" w:hAnsiTheme="minorHAnsi" w:cstheme="minorHAnsi"/>
                <w:sz w:val="12"/>
                <w:szCs w:val="12"/>
              </w:rPr>
              <w:t>•  Capellada</w:t>
            </w:r>
            <w:proofErr w:type="gramEnd"/>
            <w:r w:rsidRPr="005D1C2A">
              <w:rPr>
                <w:rFonts w:asciiTheme="minorHAnsi" w:hAnsiTheme="minorHAnsi" w:cstheme="minorHAnsi"/>
                <w:sz w:val="12"/>
                <w:szCs w:val="12"/>
              </w:rPr>
              <w:t xml:space="preserve"> (material exterior): Cuero genuino vacuno, fácil de limpiar y desinfectar</w:t>
            </w:r>
            <w:r w:rsidRPr="005D1C2A">
              <w:rPr>
                <w:rFonts w:asciiTheme="minorHAnsi" w:hAnsiTheme="minorHAnsi" w:cstheme="minorHAnsi"/>
                <w:sz w:val="12"/>
                <w:szCs w:val="12"/>
              </w:rPr>
              <w:br/>
            </w:r>
            <w:proofErr w:type="gramStart"/>
            <w:r w:rsidRPr="005D1C2A">
              <w:rPr>
                <w:rFonts w:asciiTheme="minorHAnsi" w:hAnsiTheme="minorHAnsi" w:cstheme="minorHAnsi"/>
                <w:sz w:val="12"/>
                <w:szCs w:val="12"/>
              </w:rPr>
              <w:t>•  Forro</w:t>
            </w:r>
            <w:proofErr w:type="gramEnd"/>
            <w:r w:rsidRPr="005D1C2A">
              <w:rPr>
                <w:rFonts w:asciiTheme="minorHAnsi" w:hAnsiTheme="minorHAnsi" w:cstheme="minorHAnsi"/>
                <w:sz w:val="12"/>
                <w:szCs w:val="12"/>
              </w:rPr>
              <w:t xml:space="preserve"> interior: Sin forro o textil suave y transpirable</w:t>
            </w:r>
            <w:r w:rsidRPr="005D1C2A">
              <w:rPr>
                <w:rFonts w:asciiTheme="minorHAnsi" w:hAnsiTheme="minorHAnsi" w:cstheme="minorHAnsi"/>
                <w:sz w:val="12"/>
                <w:szCs w:val="12"/>
              </w:rPr>
              <w:br/>
            </w:r>
            <w:proofErr w:type="gramStart"/>
            <w:r w:rsidRPr="005D1C2A">
              <w:rPr>
                <w:rFonts w:asciiTheme="minorHAnsi" w:hAnsiTheme="minorHAnsi" w:cstheme="minorHAnsi"/>
                <w:sz w:val="12"/>
                <w:szCs w:val="12"/>
              </w:rPr>
              <w:t>•  Ajuste</w:t>
            </w:r>
            <w:proofErr w:type="gramEnd"/>
            <w:r w:rsidRPr="005D1C2A">
              <w:rPr>
                <w:rFonts w:asciiTheme="minorHAnsi" w:hAnsiTheme="minorHAnsi" w:cstheme="minorHAnsi"/>
                <w:sz w:val="12"/>
                <w:szCs w:val="12"/>
              </w:rPr>
              <w:t>: Tipo mocasín sin cordones (facilita ponerlo y retirarlo con rapidez)</w:t>
            </w:r>
            <w:r w:rsidRPr="005D1C2A">
              <w:rPr>
                <w:rFonts w:asciiTheme="minorHAnsi" w:hAnsiTheme="minorHAnsi" w:cstheme="minorHAnsi"/>
                <w:sz w:val="12"/>
                <w:szCs w:val="12"/>
              </w:rPr>
              <w:br/>
            </w:r>
            <w:proofErr w:type="gramStart"/>
            <w:r w:rsidRPr="005D1C2A">
              <w:rPr>
                <w:rFonts w:asciiTheme="minorHAnsi" w:hAnsiTheme="minorHAnsi" w:cstheme="minorHAnsi"/>
                <w:sz w:val="12"/>
                <w:szCs w:val="12"/>
              </w:rPr>
              <w:t>•  Plantilla</w:t>
            </w:r>
            <w:proofErr w:type="gramEnd"/>
            <w:r w:rsidRPr="005D1C2A">
              <w:rPr>
                <w:rFonts w:asciiTheme="minorHAnsi" w:hAnsiTheme="minorHAnsi" w:cstheme="minorHAnsi"/>
                <w:sz w:val="12"/>
                <w:szCs w:val="12"/>
              </w:rPr>
              <w:t>: Anatómica de tipo confort, diseñada para mejorar la postura y brindar soporte en el arco</w:t>
            </w:r>
            <w:r w:rsidRPr="005D1C2A">
              <w:rPr>
                <w:rFonts w:asciiTheme="minorHAnsi" w:hAnsiTheme="minorHAnsi" w:cstheme="minorHAnsi"/>
                <w:sz w:val="12"/>
                <w:szCs w:val="12"/>
              </w:rPr>
              <w:br/>
            </w:r>
            <w:proofErr w:type="gramStart"/>
            <w:r w:rsidRPr="005D1C2A">
              <w:rPr>
                <w:rFonts w:asciiTheme="minorHAnsi" w:hAnsiTheme="minorHAnsi" w:cstheme="minorHAnsi"/>
                <w:sz w:val="12"/>
                <w:szCs w:val="12"/>
              </w:rPr>
              <w:t>•  Suela</w:t>
            </w:r>
            <w:proofErr w:type="gramEnd"/>
            <w:r w:rsidRPr="005D1C2A">
              <w:rPr>
                <w:rFonts w:asciiTheme="minorHAnsi" w:hAnsiTheme="minorHAnsi" w:cstheme="minorHAnsi"/>
                <w:sz w:val="12"/>
                <w:szCs w:val="12"/>
              </w:rPr>
              <w:t>: Material sintético o TR (mezcla de caucho y PVC) antideslizante, ligera y flexible</w:t>
            </w:r>
          </w:p>
        </w:tc>
        <w:tc>
          <w:tcPr>
            <w:tcW w:w="1370" w:type="pct"/>
            <w:tcBorders>
              <w:top w:val="nil"/>
              <w:left w:val="nil"/>
              <w:bottom w:val="nil"/>
              <w:right w:val="single" w:sz="4" w:space="0" w:color="auto"/>
            </w:tcBorders>
            <w:noWrap/>
            <w:vAlign w:val="bottom"/>
            <w:hideMark/>
          </w:tcPr>
          <w:p w14:paraId="1909C97F"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0372E4DE" w14:textId="77777777" w:rsidTr="008C4919">
              <w:trPr>
                <w:trHeight w:val="3750"/>
                <w:tblCellSpacing w:w="0" w:type="dxa"/>
              </w:trPr>
              <w:tc>
                <w:tcPr>
                  <w:tcW w:w="3940" w:type="dxa"/>
                  <w:tcBorders>
                    <w:top w:val="single" w:sz="4" w:space="0" w:color="auto"/>
                    <w:left w:val="nil"/>
                    <w:bottom w:val="single" w:sz="4" w:space="0" w:color="auto"/>
                    <w:right w:val="single" w:sz="4" w:space="0" w:color="auto"/>
                  </w:tcBorders>
                  <w:vAlign w:val="center"/>
                  <w:hideMark/>
                </w:tcPr>
                <w:p w14:paraId="2783B99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8176" behindDoc="0" locked="0" layoutInCell="1" allowOverlap="1" wp14:anchorId="09FB2C8A" wp14:editId="03E8634F">
                        <wp:simplePos x="0" y="0"/>
                        <wp:positionH relativeFrom="column">
                          <wp:posOffset>24765</wp:posOffset>
                        </wp:positionH>
                        <wp:positionV relativeFrom="paragraph">
                          <wp:posOffset>-121285</wp:posOffset>
                        </wp:positionV>
                        <wp:extent cx="1362075" cy="1885950"/>
                        <wp:effectExtent l="0" t="0" r="9525" b="0"/>
                        <wp:wrapNone/>
                        <wp:docPr id="698638782" name="Imagen 88">
                          <a:extLst xmlns:a="http://schemas.openxmlformats.org/drawingml/2006/main">
                            <a:ext uri="{FF2B5EF4-FFF2-40B4-BE49-F238E27FC236}">
                              <a16:creationId xmlns:a16="http://schemas.microsoft.com/office/drawing/2014/main" id="{0E4F602B-95B8-44D7-AD36-7E829EDEA25D}"/>
                            </a:ext>
                          </a:extLst>
                        </wp:docPr>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0E4F602B-95B8-44D7-AD36-7E829EDEA25D}"/>
                                    </a:ext>
                                  </a:extLst>
                                </pic:cNvPr>
                                <pic:cNvPicPr>
                                  <a:picLocks noChangeAspect="1"/>
                                </pic:cNvPicPr>
                              </pic:nvPicPr>
                              <pic:blipFill>
                                <a:blip r:embed="rId16"/>
                                <a:stretch>
                                  <a:fillRect/>
                                </a:stretch>
                              </pic:blipFill>
                              <pic:spPr>
                                <a:xfrm>
                                  <a:off x="0" y="0"/>
                                  <a:ext cx="1362075" cy="1885950"/>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69C2CF6B"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719C339B" w14:textId="77777777" w:rsidR="002F6C54" w:rsidRPr="005D1C2A" w:rsidRDefault="002F6C54" w:rsidP="008C4919">
            <w:pPr>
              <w:jc w:val="center"/>
              <w:rPr>
                <w:rFonts w:asciiTheme="minorHAnsi" w:hAnsiTheme="minorHAnsi" w:cstheme="minorHAnsi"/>
                <w:sz w:val="12"/>
                <w:szCs w:val="12"/>
              </w:rPr>
            </w:pPr>
            <w:r w:rsidRPr="00050C29">
              <w:rPr>
                <w:rFonts w:asciiTheme="minorHAnsi" w:hAnsiTheme="minorHAnsi" w:cstheme="minorHAnsi"/>
                <w:sz w:val="12"/>
                <w:szCs w:val="12"/>
              </w:rPr>
              <w:t>Calzado 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1074A53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shd w:val="clear" w:color="000000" w:fill="FFFFFF"/>
            <w:vAlign w:val="center"/>
            <w:hideMark/>
          </w:tcPr>
          <w:p w14:paraId="65F2013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2</w:t>
            </w:r>
          </w:p>
        </w:tc>
        <w:tc>
          <w:tcPr>
            <w:tcW w:w="305" w:type="pct"/>
            <w:tcBorders>
              <w:top w:val="nil"/>
              <w:left w:val="nil"/>
              <w:bottom w:val="single" w:sz="4" w:space="0" w:color="auto"/>
              <w:right w:val="single" w:sz="4" w:space="0" w:color="auto"/>
            </w:tcBorders>
            <w:shd w:val="clear" w:color="000000" w:fill="FFFFFF"/>
          </w:tcPr>
          <w:p w14:paraId="460AE0C6"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shd w:val="clear" w:color="000000" w:fill="FFFFFF"/>
          </w:tcPr>
          <w:p w14:paraId="2A5DE3BF" w14:textId="77777777" w:rsidR="002F6C54" w:rsidRPr="005D1C2A" w:rsidRDefault="002F6C54" w:rsidP="008C4919">
            <w:pPr>
              <w:jc w:val="center"/>
              <w:rPr>
                <w:rFonts w:asciiTheme="minorHAnsi" w:hAnsiTheme="minorHAnsi" w:cstheme="minorHAnsi"/>
                <w:sz w:val="12"/>
                <w:szCs w:val="12"/>
              </w:rPr>
            </w:pPr>
          </w:p>
        </w:tc>
      </w:tr>
      <w:tr w:rsidR="002F6C54" w:rsidRPr="005D1C2A" w14:paraId="3513D606" w14:textId="49D72B1F" w:rsidTr="002F6C54">
        <w:trPr>
          <w:trHeight w:val="3375"/>
        </w:trPr>
        <w:tc>
          <w:tcPr>
            <w:tcW w:w="249" w:type="pct"/>
            <w:tcBorders>
              <w:top w:val="nil"/>
              <w:left w:val="single" w:sz="4" w:space="0" w:color="auto"/>
              <w:bottom w:val="single" w:sz="4" w:space="0" w:color="auto"/>
              <w:right w:val="single" w:sz="4" w:space="0" w:color="auto"/>
            </w:tcBorders>
            <w:vAlign w:val="center"/>
            <w:hideMark/>
          </w:tcPr>
          <w:p w14:paraId="12345868"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4</w:t>
            </w:r>
          </w:p>
        </w:tc>
        <w:tc>
          <w:tcPr>
            <w:tcW w:w="389" w:type="pct"/>
            <w:tcBorders>
              <w:top w:val="nil"/>
              <w:left w:val="nil"/>
              <w:bottom w:val="single" w:sz="4" w:space="0" w:color="auto"/>
              <w:right w:val="single" w:sz="4" w:space="0" w:color="auto"/>
            </w:tcBorders>
            <w:textDirection w:val="btLr"/>
            <w:vAlign w:val="center"/>
            <w:hideMark/>
          </w:tcPr>
          <w:p w14:paraId="7D304E5E"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xml:space="preserve">CALZADO DE ENFERMERÍA PARA CABALLERO TIPO TENIS </w:t>
            </w:r>
          </w:p>
        </w:tc>
        <w:tc>
          <w:tcPr>
            <w:tcW w:w="1504" w:type="pct"/>
            <w:tcBorders>
              <w:top w:val="single" w:sz="4" w:space="0" w:color="auto"/>
              <w:left w:val="nil"/>
              <w:bottom w:val="single" w:sz="4" w:space="0" w:color="auto"/>
              <w:right w:val="single" w:sz="4" w:space="0" w:color="auto"/>
            </w:tcBorders>
            <w:vAlign w:val="center"/>
            <w:hideMark/>
          </w:tcPr>
          <w:p w14:paraId="413B5C04"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Total, ligereza y amortiguación para personal en largas jornadas de pie.</w:t>
            </w:r>
            <w:r w:rsidRPr="005D1C2A">
              <w:rPr>
                <w:rFonts w:asciiTheme="minorHAnsi" w:hAnsiTheme="minorHAnsi" w:cstheme="minorHAnsi"/>
                <w:sz w:val="12"/>
                <w:szCs w:val="12"/>
              </w:rPr>
              <w:br/>
              <w:t xml:space="preserve">Composición: Material textil y/o cuero con características de ligereza y flexibilidad, y/o con </w:t>
            </w:r>
            <w:proofErr w:type="spellStart"/>
            <w:r w:rsidRPr="005D1C2A">
              <w:rPr>
                <w:rFonts w:asciiTheme="minorHAnsi" w:hAnsiTheme="minorHAnsi" w:cstheme="minorHAnsi"/>
                <w:sz w:val="12"/>
                <w:szCs w:val="12"/>
              </w:rPr>
              <w:t>micro-mallas</w:t>
            </w:r>
            <w:proofErr w:type="spellEnd"/>
            <w:r w:rsidRPr="005D1C2A">
              <w:rPr>
                <w:rFonts w:asciiTheme="minorHAnsi" w:hAnsiTheme="minorHAnsi" w:cstheme="minorHAnsi"/>
                <w:sz w:val="12"/>
                <w:szCs w:val="12"/>
              </w:rPr>
              <w:t xml:space="preserve"> de cordones (cordones de amarrar).</w:t>
            </w:r>
            <w:r w:rsidRPr="005D1C2A">
              <w:rPr>
                <w:rFonts w:asciiTheme="minorHAnsi" w:hAnsiTheme="minorHAnsi" w:cstheme="minorHAnsi"/>
                <w:sz w:val="12"/>
                <w:szCs w:val="12"/>
              </w:rPr>
              <w:br/>
              <w:t xml:space="preserve">Plantilla: Ultra suave que aporte mayor confort en poliuretano o en </w:t>
            </w:r>
            <w:proofErr w:type="gramStart"/>
            <w:r w:rsidRPr="005D1C2A">
              <w:rPr>
                <w:rFonts w:asciiTheme="minorHAnsi" w:hAnsiTheme="minorHAnsi" w:cstheme="minorHAnsi"/>
                <w:sz w:val="12"/>
                <w:szCs w:val="12"/>
              </w:rPr>
              <w:t>gel,(</w:t>
            </w:r>
            <w:proofErr w:type="gramEnd"/>
            <w:r w:rsidRPr="005D1C2A">
              <w:rPr>
                <w:rFonts w:asciiTheme="minorHAnsi" w:hAnsiTheme="minorHAnsi" w:cstheme="minorHAnsi"/>
                <w:sz w:val="12"/>
                <w:szCs w:val="12"/>
              </w:rPr>
              <w:t xml:space="preserve"> doble plantilla cocida y pegada, una de quitar y </w:t>
            </w:r>
            <w:proofErr w:type="gramStart"/>
            <w:r w:rsidRPr="005D1C2A">
              <w:rPr>
                <w:rFonts w:asciiTheme="minorHAnsi" w:hAnsiTheme="minorHAnsi" w:cstheme="minorHAnsi"/>
                <w:sz w:val="12"/>
                <w:szCs w:val="12"/>
              </w:rPr>
              <w:t>poner )</w:t>
            </w:r>
            <w:proofErr w:type="gramEnd"/>
            <w:r w:rsidRPr="005D1C2A">
              <w:rPr>
                <w:rFonts w:asciiTheme="minorHAnsi" w:hAnsiTheme="minorHAnsi" w:cstheme="minorHAnsi"/>
                <w:sz w:val="12"/>
                <w:szCs w:val="12"/>
              </w:rPr>
              <w:br/>
              <w:t xml:space="preserve">Suela: Antideslizantes </w:t>
            </w:r>
            <w:r w:rsidRPr="005D1C2A">
              <w:rPr>
                <w:rFonts w:asciiTheme="minorHAnsi" w:hAnsiTheme="minorHAnsi" w:cstheme="minorHAnsi"/>
                <w:sz w:val="12"/>
                <w:szCs w:val="12"/>
              </w:rPr>
              <w:br/>
              <w:t xml:space="preserve">Color: blanco </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1D45E6A3"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2E74C70C" w14:textId="77777777" w:rsidTr="008C4919">
              <w:trPr>
                <w:trHeight w:val="3375"/>
                <w:tblCellSpacing w:w="0" w:type="dxa"/>
              </w:trPr>
              <w:tc>
                <w:tcPr>
                  <w:tcW w:w="3940" w:type="dxa"/>
                  <w:tcBorders>
                    <w:top w:val="single" w:sz="4" w:space="0" w:color="auto"/>
                    <w:left w:val="nil"/>
                    <w:bottom w:val="single" w:sz="4" w:space="0" w:color="auto"/>
                    <w:right w:val="single" w:sz="4" w:space="0" w:color="auto"/>
                  </w:tcBorders>
                  <w:vAlign w:val="center"/>
                  <w:hideMark/>
                </w:tcPr>
                <w:p w14:paraId="1DADC53F"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699200" behindDoc="0" locked="0" layoutInCell="1" allowOverlap="1" wp14:anchorId="05367185" wp14:editId="14ADA80D">
                        <wp:simplePos x="0" y="0"/>
                        <wp:positionH relativeFrom="column">
                          <wp:posOffset>84455</wp:posOffset>
                        </wp:positionH>
                        <wp:positionV relativeFrom="paragraph">
                          <wp:posOffset>-26035</wp:posOffset>
                        </wp:positionV>
                        <wp:extent cx="1124585" cy="1515745"/>
                        <wp:effectExtent l="95250" t="76200" r="94615" b="65405"/>
                        <wp:wrapNone/>
                        <wp:docPr id="1899829961" name="Imagen 87">
                          <a:extLst xmlns:a="http://schemas.openxmlformats.org/drawingml/2006/main">
                            <a:ext uri="{FF2B5EF4-FFF2-40B4-BE49-F238E27FC236}">
                              <a16:creationId xmlns:a16="http://schemas.microsoft.com/office/drawing/2014/main" id="{1AFDC451-DFC0-4E6A-AE0E-761801E78CC5}"/>
                            </a:ext>
                          </a:extLst>
                        </wp:docPr>
                        <wp:cNvGraphicFramePr/>
                        <a:graphic xmlns:a="http://schemas.openxmlformats.org/drawingml/2006/main">
                          <a:graphicData uri="http://schemas.openxmlformats.org/drawingml/2006/picture">
                            <pic:pic xmlns:pic="http://schemas.openxmlformats.org/drawingml/2006/picture">
                              <pic:nvPicPr>
                                <pic:cNvPr id="22" name="image1.png">
                                  <a:extLst>
                                    <a:ext uri="{FF2B5EF4-FFF2-40B4-BE49-F238E27FC236}">
                                      <a16:creationId xmlns:a16="http://schemas.microsoft.com/office/drawing/2014/main" id="{1AFDC451-DFC0-4E6A-AE0E-761801E78CC5}"/>
                                    </a:ext>
                                  </a:extLst>
                                </pic:cNvPr>
                                <pic:cNvPicPr/>
                              </pic:nvPicPr>
                              <pic:blipFill>
                                <a:blip r:embed="rId10"/>
                                <a:srcRect l="2897" t="10306" r="6339" b="7960"/>
                                <a:stretch>
                                  <a:fillRect/>
                                </a:stretch>
                              </pic:blipFill>
                              <pic:spPr>
                                <a:xfrm rot="391204">
                                  <a:off x="0" y="0"/>
                                  <a:ext cx="1124585" cy="151574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5104E3EF"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43A93A17" w14:textId="77777777" w:rsidR="002F6C54" w:rsidRPr="005D1C2A" w:rsidRDefault="002F6C54" w:rsidP="008C4919">
            <w:pPr>
              <w:rPr>
                <w:rFonts w:asciiTheme="minorHAnsi" w:hAnsiTheme="minorHAnsi" w:cstheme="minorHAnsi"/>
                <w:sz w:val="12"/>
                <w:szCs w:val="12"/>
              </w:rPr>
            </w:pPr>
            <w:r w:rsidRPr="007C2633">
              <w:rPr>
                <w:rFonts w:asciiTheme="minorHAnsi" w:hAnsiTheme="minorHAnsi" w:cstheme="minorHAnsi"/>
                <w:sz w:val="12"/>
                <w:szCs w:val="12"/>
              </w:rPr>
              <w:t>Calzado 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4E265E45"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shd w:val="clear" w:color="000000" w:fill="FFFFFF"/>
            <w:vAlign w:val="center"/>
            <w:hideMark/>
          </w:tcPr>
          <w:p w14:paraId="30FB55B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4</w:t>
            </w:r>
          </w:p>
        </w:tc>
        <w:tc>
          <w:tcPr>
            <w:tcW w:w="305" w:type="pct"/>
            <w:tcBorders>
              <w:top w:val="nil"/>
              <w:left w:val="nil"/>
              <w:bottom w:val="single" w:sz="4" w:space="0" w:color="auto"/>
              <w:right w:val="single" w:sz="4" w:space="0" w:color="auto"/>
            </w:tcBorders>
            <w:shd w:val="clear" w:color="000000" w:fill="FFFFFF"/>
          </w:tcPr>
          <w:p w14:paraId="5E9E304F"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shd w:val="clear" w:color="000000" w:fill="FFFFFF"/>
          </w:tcPr>
          <w:p w14:paraId="75B01DB0" w14:textId="77777777" w:rsidR="002F6C54" w:rsidRPr="005D1C2A" w:rsidRDefault="002F6C54" w:rsidP="008C4919">
            <w:pPr>
              <w:jc w:val="center"/>
              <w:rPr>
                <w:rFonts w:asciiTheme="minorHAnsi" w:hAnsiTheme="minorHAnsi" w:cstheme="minorHAnsi"/>
                <w:sz w:val="12"/>
                <w:szCs w:val="12"/>
              </w:rPr>
            </w:pPr>
          </w:p>
        </w:tc>
      </w:tr>
      <w:tr w:rsidR="002F6C54" w:rsidRPr="005D1C2A" w14:paraId="181966D3" w14:textId="0873C698" w:rsidTr="002F6C54">
        <w:trPr>
          <w:trHeight w:val="4530"/>
        </w:trPr>
        <w:tc>
          <w:tcPr>
            <w:tcW w:w="249" w:type="pct"/>
            <w:tcBorders>
              <w:top w:val="nil"/>
              <w:left w:val="single" w:sz="4" w:space="0" w:color="auto"/>
              <w:bottom w:val="single" w:sz="4" w:space="0" w:color="auto"/>
              <w:right w:val="single" w:sz="4" w:space="0" w:color="auto"/>
            </w:tcBorders>
            <w:vAlign w:val="center"/>
            <w:hideMark/>
          </w:tcPr>
          <w:p w14:paraId="550672C7"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5</w:t>
            </w:r>
          </w:p>
        </w:tc>
        <w:tc>
          <w:tcPr>
            <w:tcW w:w="389" w:type="pct"/>
            <w:tcBorders>
              <w:top w:val="nil"/>
              <w:left w:val="nil"/>
              <w:bottom w:val="single" w:sz="4" w:space="0" w:color="auto"/>
              <w:right w:val="single" w:sz="4" w:space="0" w:color="auto"/>
            </w:tcBorders>
            <w:textDirection w:val="btLr"/>
            <w:vAlign w:val="center"/>
            <w:hideMark/>
          </w:tcPr>
          <w:p w14:paraId="736E2AE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CAMISETA BLANCA CUELLO EN V HOMBRE</w:t>
            </w:r>
          </w:p>
        </w:tc>
        <w:tc>
          <w:tcPr>
            <w:tcW w:w="1504" w:type="pct"/>
            <w:tcBorders>
              <w:top w:val="single" w:sz="4" w:space="0" w:color="auto"/>
              <w:left w:val="nil"/>
              <w:bottom w:val="single" w:sz="4" w:space="0" w:color="auto"/>
              <w:right w:val="single" w:sz="4" w:space="0" w:color="auto"/>
            </w:tcBorders>
            <w:vAlign w:val="center"/>
            <w:hideMark/>
          </w:tcPr>
          <w:p w14:paraId="64702433"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principal: 100% algodón tejido en punto Jersey (o mezcla con elastano/licra según el modelo de ajuste).</w:t>
            </w:r>
            <w:r w:rsidRPr="005D1C2A">
              <w:rPr>
                <w:rFonts w:asciiTheme="minorHAnsi" w:hAnsiTheme="minorHAnsi" w:cstheme="minorHAnsi"/>
                <w:sz w:val="12"/>
                <w:szCs w:val="12"/>
              </w:rPr>
              <w:br/>
              <w:t>•  Color: Blanco óptico o blanco nieve.</w:t>
            </w:r>
            <w:r w:rsidRPr="005D1C2A">
              <w:rPr>
                <w:rFonts w:asciiTheme="minorHAnsi" w:hAnsiTheme="minorHAnsi" w:cstheme="minorHAnsi"/>
                <w:sz w:val="12"/>
                <w:szCs w:val="12"/>
              </w:rPr>
              <w:br/>
              <w:t>•  Diseño del cuello: Escote en V ribeteado con el mismo material o tejido elástico en cárdigan.</w:t>
            </w:r>
            <w:r w:rsidRPr="005D1C2A">
              <w:rPr>
                <w:rFonts w:asciiTheme="minorHAnsi" w:hAnsiTheme="minorHAnsi" w:cstheme="minorHAnsi"/>
                <w:sz w:val="12"/>
                <w:szCs w:val="12"/>
              </w:rPr>
              <w:br/>
              <w:t>•  Manga: Corta, con dobladillo recubierto.</w:t>
            </w:r>
            <w:r w:rsidRPr="005D1C2A">
              <w:rPr>
                <w:rFonts w:asciiTheme="minorHAnsi" w:hAnsiTheme="minorHAnsi" w:cstheme="minorHAnsi"/>
                <w:sz w:val="12"/>
                <w:szCs w:val="12"/>
              </w:rPr>
              <w:br/>
              <w:t xml:space="preserve">•  Silueta /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Regular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o </w:t>
            </w:r>
            <w:proofErr w:type="spellStart"/>
            <w:r w:rsidRPr="005D1C2A">
              <w:rPr>
                <w:rFonts w:asciiTheme="minorHAnsi" w:hAnsiTheme="minorHAnsi" w:cstheme="minorHAnsi"/>
                <w:sz w:val="12"/>
                <w:szCs w:val="12"/>
              </w:rPr>
              <w:t>semi-ajustada</w:t>
            </w:r>
            <w:proofErr w:type="spellEnd"/>
            <w:r w:rsidRPr="005D1C2A">
              <w:rPr>
                <w:rFonts w:asciiTheme="minorHAnsi" w:hAnsiTheme="minorHAnsi" w:cstheme="minorHAnsi"/>
                <w:sz w:val="12"/>
                <w:szCs w:val="12"/>
              </w:rPr>
              <w:t xml:space="preserve"> para estilizar la figura.</w:t>
            </w:r>
            <w:r w:rsidRPr="005D1C2A">
              <w:rPr>
                <w:rFonts w:asciiTheme="minorHAnsi" w:hAnsiTheme="minorHAnsi" w:cstheme="minorHAnsi"/>
                <w:sz w:val="12"/>
                <w:szCs w:val="12"/>
              </w:rPr>
              <w:br/>
              <w:t>•  Gramaje recomendado: Entre 160 g/m² y 180 g/m² para asegurar opacidad y frescura.</w:t>
            </w:r>
            <w:r w:rsidRPr="005D1C2A">
              <w:rPr>
                <w:rFonts w:asciiTheme="minorHAnsi" w:hAnsiTheme="minorHAnsi" w:cstheme="minorHAnsi"/>
                <w:sz w:val="12"/>
                <w:szCs w:val="12"/>
              </w:rPr>
              <w:br/>
              <w:t xml:space="preserve">•  Terminaciones: Costuras reforzadas en hombros y dobladillo inferior, frecuentemente con cinta </w:t>
            </w:r>
            <w:proofErr w:type="spellStart"/>
            <w:r w:rsidRPr="005D1C2A">
              <w:rPr>
                <w:rFonts w:asciiTheme="minorHAnsi" w:hAnsiTheme="minorHAnsi" w:cstheme="minorHAnsi"/>
                <w:sz w:val="12"/>
                <w:szCs w:val="12"/>
              </w:rPr>
              <w:t>tapacostura</w:t>
            </w:r>
            <w:proofErr w:type="spellEnd"/>
            <w:r w:rsidRPr="005D1C2A">
              <w:rPr>
                <w:rFonts w:asciiTheme="minorHAnsi" w:hAnsiTheme="minorHAnsi" w:cstheme="minorHAnsi"/>
                <w:sz w:val="12"/>
                <w:szCs w:val="12"/>
              </w:rPr>
              <w:t xml:space="preserve"> en la parte posterior del cuello</w:t>
            </w:r>
          </w:p>
        </w:tc>
        <w:tc>
          <w:tcPr>
            <w:tcW w:w="1370" w:type="pct"/>
            <w:tcBorders>
              <w:top w:val="nil"/>
              <w:left w:val="nil"/>
              <w:bottom w:val="nil"/>
              <w:right w:val="single" w:sz="4" w:space="0" w:color="auto"/>
            </w:tcBorders>
            <w:noWrap/>
            <w:vAlign w:val="bottom"/>
            <w:hideMark/>
          </w:tcPr>
          <w:p w14:paraId="3D299B5C" w14:textId="77777777" w:rsidR="002F6C54" w:rsidRPr="005D1C2A" w:rsidRDefault="002F6C54" w:rsidP="008C4919">
            <w:pPr>
              <w:rPr>
                <w:rFonts w:asciiTheme="minorHAnsi" w:hAnsiTheme="minorHAnsi" w:cstheme="minorHAnsi"/>
                <w:color w:val="000000"/>
                <w:sz w:val="12"/>
                <w:szCs w:val="12"/>
              </w:rPr>
            </w:pPr>
            <w:r w:rsidRPr="005D1C2A">
              <w:rPr>
                <w:rFonts w:asciiTheme="minorHAnsi" w:hAnsiTheme="minorHAnsi" w:cstheme="minorHAnsi"/>
                <w:noProof/>
                <w:color w:val="000000"/>
                <w:sz w:val="12"/>
                <w:szCs w:val="12"/>
              </w:rPr>
              <w:drawing>
                <wp:anchor distT="0" distB="0" distL="114300" distR="114300" simplePos="0" relativeHeight="251700224" behindDoc="0" locked="0" layoutInCell="1" allowOverlap="1" wp14:anchorId="6514BF0E" wp14:editId="67F26F19">
                  <wp:simplePos x="0" y="0"/>
                  <wp:positionH relativeFrom="column">
                    <wp:posOffset>-15875</wp:posOffset>
                  </wp:positionH>
                  <wp:positionV relativeFrom="paragraph">
                    <wp:posOffset>360680</wp:posOffset>
                  </wp:positionV>
                  <wp:extent cx="1400175" cy="2476500"/>
                  <wp:effectExtent l="0" t="0" r="9525" b="0"/>
                  <wp:wrapNone/>
                  <wp:docPr id="884345000" name="Imagen 86">
                    <a:extLst xmlns:a="http://schemas.openxmlformats.org/drawingml/2006/main">
                      <a:ext uri="{FF2B5EF4-FFF2-40B4-BE49-F238E27FC236}">
                        <a16:creationId xmlns:a16="http://schemas.microsoft.com/office/drawing/2014/main" id="{F8E63944-1DA1-493C-A084-3A08C7F9B8D1}"/>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F8E63944-1DA1-493C-A084-3A08C7F9B8D1}"/>
                              </a:ext>
                            </a:extLst>
                          </pic:cNvPr>
                          <pic:cNvPicPr>
                            <a:picLocks noChangeAspect="1"/>
                          </pic:cNvPicPr>
                        </pic:nvPicPr>
                        <pic:blipFill>
                          <a:blip r:embed="rId17"/>
                          <a:stretch>
                            <a:fillRect/>
                          </a:stretch>
                        </pic:blipFill>
                        <pic:spPr>
                          <a:xfrm>
                            <a:off x="0" y="0"/>
                            <a:ext cx="1400175" cy="24765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47AB818F" w14:textId="77777777" w:rsidTr="008C4919">
              <w:trPr>
                <w:trHeight w:val="4530"/>
                <w:tblCellSpacing w:w="0" w:type="dxa"/>
              </w:trPr>
              <w:tc>
                <w:tcPr>
                  <w:tcW w:w="3940" w:type="dxa"/>
                  <w:tcBorders>
                    <w:top w:val="single" w:sz="4" w:space="0" w:color="auto"/>
                    <w:left w:val="nil"/>
                    <w:bottom w:val="single" w:sz="4" w:space="0" w:color="auto"/>
                    <w:right w:val="single" w:sz="4" w:space="0" w:color="auto"/>
                  </w:tcBorders>
                  <w:vAlign w:val="center"/>
                  <w:hideMark/>
                </w:tcPr>
                <w:p w14:paraId="0039E24E"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w:t>
                  </w:r>
                </w:p>
              </w:tc>
            </w:tr>
          </w:tbl>
          <w:p w14:paraId="19961FC6"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2F4DA21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5050C1F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452E30F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5C9678CD"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13A54A89" w14:textId="77777777" w:rsidR="002F6C54" w:rsidRPr="005D1C2A" w:rsidRDefault="002F6C54" w:rsidP="008C4919">
            <w:pPr>
              <w:jc w:val="center"/>
              <w:rPr>
                <w:rFonts w:asciiTheme="minorHAnsi" w:hAnsiTheme="minorHAnsi" w:cstheme="minorHAnsi"/>
                <w:sz w:val="12"/>
                <w:szCs w:val="12"/>
              </w:rPr>
            </w:pPr>
          </w:p>
        </w:tc>
      </w:tr>
      <w:tr w:rsidR="002F6C54" w:rsidRPr="005D1C2A" w14:paraId="223C0B60" w14:textId="6B94465A" w:rsidTr="002F6C54">
        <w:trPr>
          <w:trHeight w:val="5940"/>
        </w:trPr>
        <w:tc>
          <w:tcPr>
            <w:tcW w:w="249" w:type="pct"/>
            <w:tcBorders>
              <w:top w:val="nil"/>
              <w:left w:val="single" w:sz="4" w:space="0" w:color="auto"/>
              <w:bottom w:val="single" w:sz="4" w:space="0" w:color="auto"/>
              <w:right w:val="single" w:sz="4" w:space="0" w:color="auto"/>
            </w:tcBorders>
            <w:vAlign w:val="center"/>
            <w:hideMark/>
          </w:tcPr>
          <w:p w14:paraId="218A6021"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6</w:t>
            </w:r>
          </w:p>
        </w:tc>
        <w:tc>
          <w:tcPr>
            <w:tcW w:w="389" w:type="pct"/>
            <w:tcBorders>
              <w:top w:val="nil"/>
              <w:left w:val="nil"/>
              <w:bottom w:val="single" w:sz="4" w:space="0" w:color="auto"/>
              <w:right w:val="single" w:sz="4" w:space="0" w:color="auto"/>
            </w:tcBorders>
            <w:textDirection w:val="btLr"/>
            <w:vAlign w:val="center"/>
            <w:hideMark/>
          </w:tcPr>
          <w:p w14:paraId="5496A3A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MEDIA O CALCETÍN DEPORTIVO PARA HOMBRE</w:t>
            </w:r>
          </w:p>
        </w:tc>
        <w:tc>
          <w:tcPr>
            <w:tcW w:w="1504" w:type="pct"/>
            <w:tcBorders>
              <w:top w:val="single" w:sz="4" w:space="0" w:color="auto"/>
              <w:left w:val="nil"/>
              <w:bottom w:val="single" w:sz="4" w:space="0" w:color="auto"/>
              <w:right w:val="single" w:sz="4" w:space="0" w:color="auto"/>
            </w:tcBorders>
            <w:vAlign w:val="center"/>
            <w:hideMark/>
          </w:tcPr>
          <w:p w14:paraId="321163C9"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Tipo Media o calcetín deportivo para hombre</w:t>
            </w:r>
            <w:r w:rsidRPr="005D1C2A">
              <w:rPr>
                <w:rFonts w:asciiTheme="minorHAnsi" w:hAnsiTheme="minorHAnsi" w:cstheme="minorHAnsi"/>
                <w:sz w:val="12"/>
                <w:szCs w:val="12"/>
              </w:rPr>
              <w:br/>
              <w:t>• Color Blanco</w:t>
            </w:r>
            <w:r w:rsidRPr="005D1C2A">
              <w:rPr>
                <w:rFonts w:asciiTheme="minorHAnsi" w:hAnsiTheme="minorHAnsi" w:cstheme="minorHAnsi"/>
                <w:sz w:val="12"/>
                <w:szCs w:val="12"/>
              </w:rPr>
              <w:br/>
              <w:t>• Talla Según requerimiento de la entidad, preferiblemente en tallas S, M, L y XL, de acuerdo con el sistema de tallaje ofertado</w:t>
            </w:r>
            <w:r w:rsidRPr="005D1C2A">
              <w:rPr>
                <w:rFonts w:asciiTheme="minorHAnsi" w:hAnsiTheme="minorHAnsi" w:cstheme="minorHAnsi"/>
                <w:sz w:val="12"/>
                <w:szCs w:val="12"/>
              </w:rPr>
              <w:br/>
              <w:t>• Composición Mezcla de fibras textiles, preferiblemente algodón y fibras sintéticas (poliéster, poliamida, elastano u otras equivalentes)</w:t>
            </w:r>
            <w:r w:rsidRPr="005D1C2A">
              <w:rPr>
                <w:rFonts w:asciiTheme="minorHAnsi" w:hAnsiTheme="minorHAnsi" w:cstheme="minorHAnsi"/>
                <w:sz w:val="12"/>
                <w:szCs w:val="12"/>
              </w:rPr>
              <w:br/>
              <w:t xml:space="preserve">• Tejido </w:t>
            </w:r>
            <w:proofErr w:type="spellStart"/>
            <w:r w:rsidRPr="005D1C2A">
              <w:rPr>
                <w:rFonts w:asciiTheme="minorHAnsi" w:hAnsiTheme="minorHAnsi" w:cstheme="minorHAnsi"/>
                <w:sz w:val="12"/>
                <w:szCs w:val="12"/>
              </w:rPr>
              <w:t>Tejido</w:t>
            </w:r>
            <w:proofErr w:type="spellEnd"/>
            <w:r w:rsidRPr="005D1C2A">
              <w:rPr>
                <w:rFonts w:asciiTheme="minorHAnsi" w:hAnsiTheme="minorHAnsi" w:cstheme="minorHAnsi"/>
                <w:sz w:val="12"/>
                <w:szCs w:val="12"/>
              </w:rPr>
              <w:t xml:space="preserve"> de punto, uniforme, sin defectos visibles</w:t>
            </w:r>
            <w:r w:rsidRPr="005D1C2A">
              <w:rPr>
                <w:rFonts w:asciiTheme="minorHAnsi" w:hAnsiTheme="minorHAnsi" w:cstheme="minorHAnsi"/>
                <w:sz w:val="12"/>
                <w:szCs w:val="12"/>
              </w:rPr>
              <w:br/>
              <w:t>• Diseño Deportivo, anatómico y cómodo</w:t>
            </w:r>
            <w:r w:rsidRPr="005D1C2A">
              <w:rPr>
                <w:rFonts w:asciiTheme="minorHAnsi" w:hAnsiTheme="minorHAnsi" w:cstheme="minorHAnsi"/>
                <w:sz w:val="12"/>
                <w:szCs w:val="12"/>
              </w:rPr>
              <w:br/>
              <w:t>• Puño Elástico, con ajuste adecuado, sin generar presión excesiva</w:t>
            </w:r>
            <w:r w:rsidRPr="005D1C2A">
              <w:rPr>
                <w:rFonts w:asciiTheme="minorHAnsi" w:hAnsiTheme="minorHAnsi" w:cstheme="minorHAnsi"/>
                <w:sz w:val="12"/>
                <w:szCs w:val="12"/>
              </w:rPr>
              <w:br/>
              <w:t>• Talón y puntera Reforzados para mejorar la resistencia al desgaste</w:t>
            </w:r>
            <w:r w:rsidRPr="005D1C2A">
              <w:rPr>
                <w:rFonts w:asciiTheme="minorHAnsi" w:hAnsiTheme="minorHAnsi" w:cstheme="minorHAnsi"/>
                <w:sz w:val="12"/>
                <w:szCs w:val="12"/>
              </w:rPr>
              <w:br/>
              <w:t>• Elástico Debe permitir un ajuste firme y confortable durante la actividad física</w:t>
            </w:r>
            <w:r w:rsidRPr="005D1C2A">
              <w:rPr>
                <w:rFonts w:asciiTheme="minorHAnsi" w:hAnsiTheme="minorHAnsi" w:cstheme="minorHAnsi"/>
                <w:sz w:val="12"/>
                <w:szCs w:val="12"/>
              </w:rPr>
              <w:br/>
              <w:t>• Costuras Uniformes, resistentes y sin hilos sueltos que puedan generar incomodidad</w:t>
            </w:r>
            <w:r w:rsidRPr="005D1C2A">
              <w:rPr>
                <w:rFonts w:asciiTheme="minorHAnsi" w:hAnsiTheme="minorHAnsi" w:cstheme="minorHAnsi"/>
                <w:sz w:val="12"/>
                <w:szCs w:val="12"/>
              </w:rPr>
              <w:br/>
              <w:t>• Transpirabilidad El material debe permitir adecuada circulación del aire y absorción de la humedad</w:t>
            </w:r>
            <w:r w:rsidRPr="005D1C2A">
              <w:rPr>
                <w:rFonts w:asciiTheme="minorHAnsi" w:hAnsiTheme="minorHAnsi" w:cstheme="minorHAnsi"/>
                <w:sz w:val="12"/>
                <w:szCs w:val="12"/>
              </w:rPr>
              <w:br/>
              <w:t>• Acabado Limpio, uniforme, sin manchas, agujeros, deformaciones, descosidos ni defectos de fabricación</w:t>
            </w:r>
            <w:r w:rsidRPr="005D1C2A">
              <w:rPr>
                <w:rFonts w:asciiTheme="minorHAnsi" w:hAnsiTheme="minorHAnsi" w:cstheme="minorHAnsi"/>
                <w:sz w:val="12"/>
                <w:szCs w:val="12"/>
              </w:rPr>
              <w:br/>
              <w:t>• Resistencia Debe conservar su forma, color y características después del uso y lavado normal</w:t>
            </w:r>
            <w:r w:rsidRPr="005D1C2A">
              <w:rPr>
                <w:rFonts w:asciiTheme="minorHAnsi" w:hAnsiTheme="minorHAnsi" w:cstheme="minorHAnsi"/>
                <w:sz w:val="12"/>
                <w:szCs w:val="12"/>
              </w:rPr>
              <w:br/>
              <w:t>• Presentación El producto debe entregarse limpio, seco, debidamente empacado y protegido contra humedad, polvo y contaminación</w:t>
            </w:r>
          </w:p>
        </w:tc>
        <w:tc>
          <w:tcPr>
            <w:tcW w:w="1370" w:type="pct"/>
            <w:tcBorders>
              <w:top w:val="nil"/>
              <w:left w:val="nil"/>
              <w:bottom w:val="nil"/>
              <w:right w:val="single" w:sz="4" w:space="0" w:color="auto"/>
            </w:tcBorders>
            <w:noWrap/>
            <w:vAlign w:val="bottom"/>
            <w:hideMark/>
          </w:tcPr>
          <w:p w14:paraId="602DE43E"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407D2F8E" w14:textId="77777777" w:rsidTr="008C4919">
              <w:trPr>
                <w:trHeight w:val="8190"/>
                <w:tblCellSpacing w:w="0" w:type="dxa"/>
              </w:trPr>
              <w:tc>
                <w:tcPr>
                  <w:tcW w:w="3940" w:type="dxa"/>
                  <w:tcBorders>
                    <w:top w:val="single" w:sz="4" w:space="0" w:color="auto"/>
                    <w:left w:val="nil"/>
                    <w:bottom w:val="single" w:sz="4" w:space="0" w:color="auto"/>
                    <w:right w:val="single" w:sz="4" w:space="0" w:color="auto"/>
                  </w:tcBorders>
                  <w:vAlign w:val="center"/>
                  <w:hideMark/>
                </w:tcPr>
                <w:p w14:paraId="5B9A10A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1248" behindDoc="0" locked="0" layoutInCell="1" allowOverlap="1" wp14:anchorId="5A9D0B51" wp14:editId="55C7F838">
                        <wp:simplePos x="0" y="0"/>
                        <wp:positionH relativeFrom="column">
                          <wp:posOffset>22225</wp:posOffset>
                        </wp:positionH>
                        <wp:positionV relativeFrom="paragraph">
                          <wp:posOffset>33020</wp:posOffset>
                        </wp:positionV>
                        <wp:extent cx="1257300" cy="3594735"/>
                        <wp:effectExtent l="0" t="0" r="0" b="5715"/>
                        <wp:wrapNone/>
                        <wp:docPr id="1375616131" name="Imagen 85">
                          <a:extLst xmlns:a="http://schemas.openxmlformats.org/drawingml/2006/main">
                            <a:ext uri="{FF2B5EF4-FFF2-40B4-BE49-F238E27FC236}">
                              <a16:creationId xmlns:a16="http://schemas.microsoft.com/office/drawing/2014/main" id="{541BEEE5-10A7-433A-AFC4-8D7E4E07CA4B}"/>
                            </a:ext>
                          </a:extLst>
                        </wp:docPr>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541BEEE5-10A7-433A-AFC4-8D7E4E07CA4B}"/>
                                    </a:ext>
                                  </a:extLst>
                                </pic:cNvPr>
                                <pic:cNvPicPr>
                                  <a:picLocks noChangeAspect="1"/>
                                </pic:cNvPicPr>
                              </pic:nvPicPr>
                              <pic:blipFill>
                                <a:blip r:embed="rId18"/>
                                <a:stretch>
                                  <a:fillRect/>
                                </a:stretch>
                              </pic:blipFill>
                              <pic:spPr>
                                <a:xfrm>
                                  <a:off x="0" y="0"/>
                                  <a:ext cx="1257300" cy="3594735"/>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D963B78"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27743F1D" w14:textId="77777777" w:rsidR="002F6C54" w:rsidRPr="005D1C2A" w:rsidRDefault="002F6C54" w:rsidP="008C4919">
            <w:pPr>
              <w:jc w:val="center"/>
              <w:rPr>
                <w:rFonts w:asciiTheme="minorHAnsi" w:hAnsiTheme="minorHAnsi" w:cstheme="minorHAnsi"/>
                <w:sz w:val="12"/>
                <w:szCs w:val="12"/>
              </w:rPr>
            </w:pPr>
            <w:r w:rsidRPr="00FD26D6">
              <w:rPr>
                <w:rFonts w:asciiTheme="minorHAnsi" w:hAnsiTheme="minorHAnsi" w:cstheme="minorHAnsi"/>
                <w:sz w:val="12"/>
                <w:szCs w:val="12"/>
              </w:rPr>
              <w:t>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31A6112E"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4AEDDCC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325BCAAE"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067B42EA" w14:textId="77777777" w:rsidR="002F6C54" w:rsidRPr="005D1C2A" w:rsidRDefault="002F6C54" w:rsidP="008C4919">
            <w:pPr>
              <w:jc w:val="center"/>
              <w:rPr>
                <w:rFonts w:asciiTheme="minorHAnsi" w:hAnsiTheme="minorHAnsi" w:cstheme="minorHAnsi"/>
                <w:sz w:val="12"/>
                <w:szCs w:val="12"/>
              </w:rPr>
            </w:pPr>
          </w:p>
        </w:tc>
      </w:tr>
      <w:tr w:rsidR="002F6C54" w:rsidRPr="005D1C2A" w14:paraId="64564568" w14:textId="79C42E01" w:rsidTr="002F6C54">
        <w:trPr>
          <w:trHeight w:val="315"/>
        </w:trPr>
        <w:tc>
          <w:tcPr>
            <w:tcW w:w="4390" w:type="pct"/>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748D1B1E"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PERSONAL FEMENINO OTRAS ESPECIALIDADES DE LA SALUD</w:t>
            </w: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7625C988" w14:textId="77777777" w:rsidR="002F6C54" w:rsidRPr="005D1C2A" w:rsidRDefault="002F6C54" w:rsidP="008C4919">
            <w:pPr>
              <w:jc w:val="center"/>
              <w:rPr>
                <w:rFonts w:asciiTheme="minorHAnsi" w:hAnsiTheme="minorHAnsi" w:cstheme="minorHAnsi"/>
                <w:b/>
                <w:bCs/>
                <w:sz w:val="12"/>
                <w:szCs w:val="12"/>
              </w:rPr>
            </w:pP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22B15946" w14:textId="77777777" w:rsidR="002F6C54" w:rsidRPr="005D1C2A" w:rsidRDefault="002F6C54" w:rsidP="008C4919">
            <w:pPr>
              <w:jc w:val="center"/>
              <w:rPr>
                <w:rFonts w:asciiTheme="minorHAnsi" w:hAnsiTheme="minorHAnsi" w:cstheme="minorHAnsi"/>
                <w:b/>
                <w:bCs/>
                <w:sz w:val="12"/>
                <w:szCs w:val="12"/>
              </w:rPr>
            </w:pPr>
          </w:p>
        </w:tc>
      </w:tr>
      <w:tr w:rsidR="002F6C54" w:rsidRPr="005D1C2A" w14:paraId="3FBFEB76" w14:textId="2198C273" w:rsidTr="002F6C54">
        <w:trPr>
          <w:trHeight w:val="5565"/>
        </w:trPr>
        <w:tc>
          <w:tcPr>
            <w:tcW w:w="249" w:type="pct"/>
            <w:tcBorders>
              <w:top w:val="nil"/>
              <w:left w:val="single" w:sz="4" w:space="0" w:color="auto"/>
              <w:bottom w:val="single" w:sz="4" w:space="0" w:color="auto"/>
              <w:right w:val="single" w:sz="4" w:space="0" w:color="auto"/>
            </w:tcBorders>
            <w:vAlign w:val="center"/>
            <w:hideMark/>
          </w:tcPr>
          <w:p w14:paraId="5CB19C31"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1</w:t>
            </w:r>
          </w:p>
        </w:tc>
        <w:tc>
          <w:tcPr>
            <w:tcW w:w="389" w:type="pct"/>
            <w:tcBorders>
              <w:top w:val="nil"/>
              <w:left w:val="nil"/>
              <w:bottom w:val="single" w:sz="4" w:space="0" w:color="auto"/>
              <w:right w:val="single" w:sz="4" w:space="0" w:color="auto"/>
            </w:tcBorders>
            <w:textDirection w:val="btLr"/>
            <w:vAlign w:val="center"/>
            <w:hideMark/>
          </w:tcPr>
          <w:p w14:paraId="24C1F5D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xml:space="preserve">BLUSA </w:t>
            </w:r>
            <w:r w:rsidRPr="005D1C2A">
              <w:rPr>
                <w:rFonts w:asciiTheme="minorHAnsi" w:hAnsiTheme="minorHAnsi" w:cstheme="minorHAnsi"/>
                <w:sz w:val="12"/>
                <w:szCs w:val="12"/>
              </w:rPr>
              <w:br/>
              <w:t xml:space="preserve">DAMA AZUL NAVY </w:t>
            </w:r>
          </w:p>
        </w:tc>
        <w:tc>
          <w:tcPr>
            <w:tcW w:w="1504" w:type="pct"/>
            <w:tcBorders>
              <w:top w:val="single" w:sz="4" w:space="0" w:color="auto"/>
              <w:left w:val="nil"/>
              <w:bottom w:val="single" w:sz="4" w:space="0" w:color="auto"/>
              <w:right w:val="single" w:sz="4" w:space="0" w:color="auto"/>
            </w:tcBorders>
            <w:vAlign w:val="center"/>
            <w:hideMark/>
          </w:tcPr>
          <w:p w14:paraId="4001247A"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En tallas Contemporáneas con cuello en V estilizado que ofrece un bolsillo en el lado izquierdo del pecho bordado logo vigente de la Dirección de Sanidad del Ejército, dos dobles bolsillos al frente. Está blusa, también tiene pinzas en la espalda y aberturas a los lados para un mejor ajuste corte princesa. Cremallera en costado derecho de 25 cm de largo. </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 xml:space="preserve">Colores: Azul Navy </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06E14154"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636F9C6" w14:textId="77777777" w:rsidTr="008C4919">
              <w:trPr>
                <w:trHeight w:val="5565"/>
                <w:tblCellSpacing w:w="0" w:type="dxa"/>
              </w:trPr>
              <w:tc>
                <w:tcPr>
                  <w:tcW w:w="3940" w:type="dxa"/>
                  <w:tcBorders>
                    <w:top w:val="single" w:sz="4" w:space="0" w:color="auto"/>
                    <w:left w:val="nil"/>
                    <w:bottom w:val="single" w:sz="4" w:space="0" w:color="auto"/>
                    <w:right w:val="single" w:sz="4" w:space="0" w:color="auto"/>
                  </w:tcBorders>
                  <w:vAlign w:val="center"/>
                  <w:hideMark/>
                </w:tcPr>
                <w:p w14:paraId="0A93E14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3296" behindDoc="0" locked="0" layoutInCell="1" allowOverlap="1" wp14:anchorId="738A555B" wp14:editId="1CF97C2C">
                        <wp:simplePos x="0" y="0"/>
                        <wp:positionH relativeFrom="column">
                          <wp:posOffset>-22860</wp:posOffset>
                        </wp:positionH>
                        <wp:positionV relativeFrom="paragraph">
                          <wp:posOffset>14605</wp:posOffset>
                        </wp:positionV>
                        <wp:extent cx="1400175" cy="3047365"/>
                        <wp:effectExtent l="0" t="0" r="9525" b="635"/>
                        <wp:wrapNone/>
                        <wp:docPr id="804394513" name="Imagen 84">
                          <a:extLst xmlns:a="http://schemas.openxmlformats.org/drawingml/2006/main">
                            <a:ext uri="{FF2B5EF4-FFF2-40B4-BE49-F238E27FC236}">
                              <a16:creationId xmlns:a16="http://schemas.microsoft.com/office/drawing/2014/main" id="{E9619BEE-CF93-4478-8A03-A1C974556A5C}"/>
                            </a:ext>
                          </a:extLst>
                        </wp:docPr>
                        <wp:cNvGraphicFramePr/>
                        <a:graphic xmlns:a="http://schemas.openxmlformats.org/drawingml/2006/main">
                          <a:graphicData uri="http://schemas.openxmlformats.org/drawingml/2006/picture">
                            <pic:pic xmlns:pic="http://schemas.openxmlformats.org/drawingml/2006/picture">
                              <pic:nvPicPr>
                                <pic:cNvPr id="27" name="image19.png">
                                  <a:extLst>
                                    <a:ext uri="{FF2B5EF4-FFF2-40B4-BE49-F238E27FC236}">
                                      <a16:creationId xmlns:a16="http://schemas.microsoft.com/office/drawing/2014/main" id="{E9619BEE-CF93-4478-8A03-A1C974556A5C}"/>
                                    </a:ext>
                                  </a:extLst>
                                </pic:cNvPr>
                                <pic:cNvPicPr/>
                              </pic:nvPicPr>
                              <pic:blipFill>
                                <a:blip r:embed="rId19"/>
                                <a:srcRect t="3382" r="34608" b="8960"/>
                                <a:stretch>
                                  <a:fillRect/>
                                </a:stretch>
                              </pic:blipFill>
                              <pic:spPr>
                                <a:xfrm>
                                  <a:off x="0" y="0"/>
                                  <a:ext cx="1400175" cy="304736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6619009C"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68395F26"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7C04260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4633794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18</w:t>
            </w:r>
          </w:p>
        </w:tc>
        <w:tc>
          <w:tcPr>
            <w:tcW w:w="305" w:type="pct"/>
            <w:tcBorders>
              <w:top w:val="nil"/>
              <w:left w:val="nil"/>
              <w:bottom w:val="single" w:sz="4" w:space="0" w:color="auto"/>
              <w:right w:val="single" w:sz="4" w:space="0" w:color="auto"/>
            </w:tcBorders>
          </w:tcPr>
          <w:p w14:paraId="7C6868A6"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4C83B552" w14:textId="77777777" w:rsidR="002F6C54" w:rsidRPr="005D1C2A" w:rsidRDefault="002F6C54" w:rsidP="008C4919">
            <w:pPr>
              <w:jc w:val="center"/>
              <w:rPr>
                <w:rFonts w:asciiTheme="minorHAnsi" w:hAnsiTheme="minorHAnsi" w:cstheme="minorHAnsi"/>
                <w:sz w:val="12"/>
                <w:szCs w:val="12"/>
              </w:rPr>
            </w:pPr>
          </w:p>
        </w:tc>
      </w:tr>
      <w:tr w:rsidR="002F6C54" w:rsidRPr="005D1C2A" w14:paraId="4EEB4269" w14:textId="3C117CBE" w:rsidTr="002F6C54">
        <w:trPr>
          <w:trHeight w:val="6075"/>
        </w:trPr>
        <w:tc>
          <w:tcPr>
            <w:tcW w:w="249" w:type="pct"/>
            <w:tcBorders>
              <w:top w:val="nil"/>
              <w:left w:val="single" w:sz="4" w:space="0" w:color="auto"/>
              <w:bottom w:val="single" w:sz="4" w:space="0" w:color="auto"/>
              <w:right w:val="single" w:sz="4" w:space="0" w:color="auto"/>
            </w:tcBorders>
            <w:vAlign w:val="center"/>
            <w:hideMark/>
          </w:tcPr>
          <w:p w14:paraId="40B8EBD4"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2</w:t>
            </w:r>
          </w:p>
        </w:tc>
        <w:tc>
          <w:tcPr>
            <w:tcW w:w="389" w:type="pct"/>
            <w:tcBorders>
              <w:top w:val="nil"/>
              <w:left w:val="nil"/>
              <w:bottom w:val="single" w:sz="4" w:space="0" w:color="auto"/>
              <w:right w:val="single" w:sz="4" w:space="0" w:color="auto"/>
            </w:tcBorders>
            <w:textDirection w:val="btLr"/>
            <w:vAlign w:val="center"/>
            <w:hideMark/>
          </w:tcPr>
          <w:p w14:paraId="113BF55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xml:space="preserve">PANTALÓN </w:t>
            </w:r>
            <w:r w:rsidRPr="005D1C2A">
              <w:rPr>
                <w:rFonts w:asciiTheme="minorHAnsi" w:hAnsiTheme="minorHAnsi" w:cstheme="minorHAnsi"/>
                <w:sz w:val="12"/>
                <w:szCs w:val="12"/>
              </w:rPr>
              <w:br/>
              <w:t xml:space="preserve">DAMA AZUL NAVY </w:t>
            </w:r>
          </w:p>
        </w:tc>
        <w:tc>
          <w:tcPr>
            <w:tcW w:w="1504" w:type="pct"/>
            <w:tcBorders>
              <w:top w:val="single" w:sz="4" w:space="0" w:color="auto"/>
              <w:left w:val="nil"/>
              <w:bottom w:val="single" w:sz="4" w:space="0" w:color="auto"/>
              <w:right w:val="single" w:sz="4" w:space="0" w:color="auto"/>
            </w:tcBorders>
            <w:vAlign w:val="center"/>
            <w:hideMark/>
          </w:tcPr>
          <w:p w14:paraId="443EDAF9"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Cómodo y funcional. Posee una pretina con elástico interna en contorno para ajustar, con cordón plano con puntera plástica. </w:t>
            </w:r>
            <w:r w:rsidRPr="005D1C2A">
              <w:rPr>
                <w:rFonts w:asciiTheme="minorHAnsi" w:hAnsiTheme="minorHAnsi" w:cstheme="minorHAnsi"/>
                <w:sz w:val="12"/>
                <w:szCs w:val="12"/>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Colores: Azul Navy</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3A63654A"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12B1C36E" w14:textId="77777777" w:rsidTr="008C4919">
              <w:trPr>
                <w:trHeight w:val="6075"/>
                <w:tblCellSpacing w:w="0" w:type="dxa"/>
              </w:trPr>
              <w:tc>
                <w:tcPr>
                  <w:tcW w:w="3940" w:type="dxa"/>
                  <w:tcBorders>
                    <w:top w:val="single" w:sz="4" w:space="0" w:color="auto"/>
                    <w:left w:val="nil"/>
                    <w:bottom w:val="single" w:sz="4" w:space="0" w:color="auto"/>
                    <w:right w:val="single" w:sz="4" w:space="0" w:color="auto"/>
                  </w:tcBorders>
                  <w:vAlign w:val="center"/>
                  <w:hideMark/>
                </w:tcPr>
                <w:p w14:paraId="123191C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4320" behindDoc="0" locked="0" layoutInCell="1" allowOverlap="1" wp14:anchorId="2A1D5E0E" wp14:editId="43AE1029">
                        <wp:simplePos x="0" y="0"/>
                        <wp:positionH relativeFrom="column">
                          <wp:posOffset>34290</wp:posOffset>
                        </wp:positionH>
                        <wp:positionV relativeFrom="paragraph">
                          <wp:posOffset>69215</wp:posOffset>
                        </wp:positionV>
                        <wp:extent cx="1362075" cy="3443605"/>
                        <wp:effectExtent l="0" t="0" r="9525" b="4445"/>
                        <wp:wrapNone/>
                        <wp:docPr id="140383641" name="Imagen 83">
                          <a:extLst xmlns:a="http://schemas.openxmlformats.org/drawingml/2006/main">
                            <a:ext uri="{FF2B5EF4-FFF2-40B4-BE49-F238E27FC236}">
                              <a16:creationId xmlns:a16="http://schemas.microsoft.com/office/drawing/2014/main" id="{E778A290-C803-4BB0-8D78-F1A18F36BA2C}"/>
                            </a:ext>
                          </a:extLst>
                        </wp:docPr>
                        <wp:cNvGraphicFramePr/>
                        <a:graphic xmlns:a="http://schemas.openxmlformats.org/drawingml/2006/main">
                          <a:graphicData uri="http://schemas.openxmlformats.org/drawingml/2006/picture">
                            <pic:pic xmlns:pic="http://schemas.openxmlformats.org/drawingml/2006/picture">
                              <pic:nvPicPr>
                                <pic:cNvPr id="28" name="image18.png">
                                  <a:extLst>
                                    <a:ext uri="{FF2B5EF4-FFF2-40B4-BE49-F238E27FC236}">
                                      <a16:creationId xmlns:a16="http://schemas.microsoft.com/office/drawing/2014/main" id="{E778A290-C803-4BB0-8D78-F1A18F36BA2C}"/>
                                    </a:ext>
                                  </a:extLst>
                                </pic:cNvPr>
                                <pic:cNvPicPr/>
                              </pic:nvPicPr>
                              <pic:blipFill>
                                <a:blip r:embed="rId20"/>
                                <a:srcRect/>
                                <a:stretch>
                                  <a:fillRect/>
                                </a:stretch>
                              </pic:blipFill>
                              <pic:spPr>
                                <a:xfrm>
                                  <a:off x="0" y="0"/>
                                  <a:ext cx="1362075" cy="344360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48A3016B"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307A3107"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5AB7942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4FBADE3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18</w:t>
            </w:r>
          </w:p>
        </w:tc>
        <w:tc>
          <w:tcPr>
            <w:tcW w:w="305" w:type="pct"/>
            <w:tcBorders>
              <w:top w:val="nil"/>
              <w:left w:val="nil"/>
              <w:bottom w:val="single" w:sz="4" w:space="0" w:color="auto"/>
              <w:right w:val="single" w:sz="4" w:space="0" w:color="auto"/>
            </w:tcBorders>
          </w:tcPr>
          <w:p w14:paraId="05EB6B14"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3377A0E1" w14:textId="77777777" w:rsidR="002F6C54" w:rsidRPr="005D1C2A" w:rsidRDefault="002F6C54" w:rsidP="008C4919">
            <w:pPr>
              <w:jc w:val="center"/>
              <w:rPr>
                <w:rFonts w:asciiTheme="minorHAnsi" w:hAnsiTheme="minorHAnsi" w:cstheme="minorHAnsi"/>
                <w:sz w:val="12"/>
                <w:szCs w:val="12"/>
              </w:rPr>
            </w:pPr>
          </w:p>
        </w:tc>
      </w:tr>
      <w:tr w:rsidR="002F6C54" w:rsidRPr="005D1C2A" w14:paraId="5D50CF29" w14:textId="6330CD45" w:rsidTr="002F6C54">
        <w:trPr>
          <w:trHeight w:val="5385"/>
        </w:trPr>
        <w:tc>
          <w:tcPr>
            <w:tcW w:w="249" w:type="pct"/>
            <w:tcBorders>
              <w:top w:val="nil"/>
              <w:left w:val="single" w:sz="4" w:space="0" w:color="auto"/>
              <w:bottom w:val="single" w:sz="4" w:space="0" w:color="auto"/>
              <w:right w:val="single" w:sz="4" w:space="0" w:color="auto"/>
            </w:tcBorders>
            <w:vAlign w:val="center"/>
            <w:hideMark/>
          </w:tcPr>
          <w:p w14:paraId="325FA7F6"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3</w:t>
            </w:r>
          </w:p>
        </w:tc>
        <w:tc>
          <w:tcPr>
            <w:tcW w:w="389" w:type="pct"/>
            <w:tcBorders>
              <w:top w:val="nil"/>
              <w:left w:val="nil"/>
              <w:bottom w:val="single" w:sz="4" w:space="0" w:color="auto"/>
              <w:right w:val="single" w:sz="4" w:space="0" w:color="auto"/>
            </w:tcBorders>
            <w:textDirection w:val="btLr"/>
            <w:vAlign w:val="center"/>
            <w:hideMark/>
          </w:tcPr>
          <w:p w14:paraId="1ABB5ED6"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CAMISETA BLANCA MUJER CUELLO EN V</w:t>
            </w:r>
          </w:p>
        </w:tc>
        <w:tc>
          <w:tcPr>
            <w:tcW w:w="1504" w:type="pct"/>
            <w:tcBorders>
              <w:top w:val="single" w:sz="4" w:space="0" w:color="auto"/>
              <w:left w:val="nil"/>
              <w:bottom w:val="single" w:sz="4" w:space="0" w:color="auto"/>
              <w:right w:val="single" w:sz="4" w:space="0" w:color="auto"/>
            </w:tcBorders>
            <w:vAlign w:val="center"/>
            <w:hideMark/>
          </w:tcPr>
          <w:p w14:paraId="213202BF"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 Composición: 100% algodón (en algunos modelos deportivos o económicos incluye mezclas de poliéster o elastano para mayor elasticidad).</w:t>
            </w:r>
            <w:r w:rsidRPr="005D1C2A">
              <w:rPr>
                <w:rFonts w:asciiTheme="minorHAnsi" w:hAnsiTheme="minorHAnsi" w:cstheme="minorHAnsi"/>
                <w:sz w:val="12"/>
                <w:szCs w:val="12"/>
              </w:rPr>
              <w:br/>
              <w:t xml:space="preserve">• Peso del tejido (Gramaje): Entre 150 g/m² (liviano/fresco) y 190-200 g/m² (más pesado y estructurado). </w:t>
            </w:r>
            <w:r w:rsidRPr="005D1C2A">
              <w:rPr>
                <w:rFonts w:asciiTheme="minorHAnsi" w:hAnsiTheme="minorHAnsi" w:cstheme="minorHAnsi"/>
                <w:sz w:val="12"/>
                <w:szCs w:val="12"/>
              </w:rPr>
              <w:br/>
              <w:t>• Diseño del Cuello: Escote en V acanalado (</w:t>
            </w:r>
            <w:proofErr w:type="spellStart"/>
            <w:r w:rsidRPr="005D1C2A">
              <w:rPr>
                <w:rFonts w:asciiTheme="minorHAnsi" w:hAnsiTheme="minorHAnsi" w:cstheme="minorHAnsi"/>
                <w:sz w:val="12"/>
                <w:szCs w:val="12"/>
              </w:rPr>
              <w:t>rib</w:t>
            </w:r>
            <w:proofErr w:type="spellEnd"/>
            <w:r w:rsidRPr="005D1C2A">
              <w:rPr>
                <w:rFonts w:asciiTheme="minorHAnsi" w:hAnsiTheme="minorHAnsi" w:cstheme="minorHAnsi"/>
                <w:sz w:val="12"/>
                <w:szCs w:val="12"/>
              </w:rPr>
              <w:t>) que estiliza la figura. [1, 2, 3]</w:t>
            </w:r>
            <w:r w:rsidRPr="005D1C2A">
              <w:rPr>
                <w:rFonts w:asciiTheme="minorHAnsi" w:hAnsiTheme="minorHAnsi" w:cstheme="minorHAnsi"/>
                <w:sz w:val="12"/>
                <w:szCs w:val="12"/>
              </w:rPr>
              <w:br/>
              <w:t xml:space="preserve">• Silueta /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Ajustada (</w:t>
            </w:r>
            <w:proofErr w:type="spellStart"/>
            <w:r w:rsidRPr="005D1C2A">
              <w:rPr>
                <w:rFonts w:asciiTheme="minorHAnsi" w:hAnsiTheme="minorHAnsi" w:cstheme="minorHAnsi"/>
                <w:sz w:val="12"/>
                <w:szCs w:val="12"/>
              </w:rPr>
              <w:t>slim</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semi-ajustada</w:t>
            </w:r>
            <w:proofErr w:type="spellEnd"/>
            <w:r w:rsidRPr="005D1C2A">
              <w:rPr>
                <w:rFonts w:asciiTheme="minorHAnsi" w:hAnsiTheme="minorHAnsi" w:cstheme="minorHAnsi"/>
                <w:sz w:val="12"/>
                <w:szCs w:val="12"/>
              </w:rPr>
              <w:t xml:space="preserve"> o relajada (</w:t>
            </w:r>
            <w:proofErr w:type="spellStart"/>
            <w:r w:rsidRPr="005D1C2A">
              <w:rPr>
                <w:rFonts w:asciiTheme="minorHAnsi" w:hAnsiTheme="minorHAnsi" w:cstheme="minorHAnsi"/>
                <w:sz w:val="12"/>
                <w:szCs w:val="12"/>
              </w:rPr>
              <w:t>relaxed</w:t>
            </w:r>
            <w:proofErr w:type="spellEnd"/>
            <w:r w:rsidRPr="005D1C2A">
              <w:rPr>
                <w:rFonts w:asciiTheme="minorHAnsi" w:hAnsiTheme="minorHAnsi" w:cstheme="minorHAnsi"/>
                <w:sz w:val="12"/>
                <w:szCs w:val="12"/>
              </w:rPr>
              <w:t xml:space="preserve">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según la marca.</w:t>
            </w:r>
            <w:r w:rsidRPr="005D1C2A">
              <w:rPr>
                <w:rFonts w:asciiTheme="minorHAnsi" w:hAnsiTheme="minorHAnsi" w:cstheme="minorHAnsi"/>
                <w:sz w:val="12"/>
                <w:szCs w:val="12"/>
              </w:rPr>
              <w:br/>
              <w:t>• Manga: Corta tradicional o sisa adaptada.</w:t>
            </w:r>
            <w:r w:rsidRPr="005D1C2A">
              <w:rPr>
                <w:rFonts w:asciiTheme="minorHAnsi" w:hAnsiTheme="minorHAnsi" w:cstheme="minorHAnsi"/>
                <w:sz w:val="12"/>
                <w:szCs w:val="12"/>
              </w:rPr>
              <w:br/>
              <w:t xml:space="preserve">• Costuras: Reforzadas con puntada de seguridad; suele incluir cinta </w:t>
            </w:r>
            <w:proofErr w:type="spellStart"/>
            <w:r w:rsidRPr="005D1C2A">
              <w:rPr>
                <w:rFonts w:asciiTheme="minorHAnsi" w:hAnsiTheme="minorHAnsi" w:cstheme="minorHAnsi"/>
                <w:sz w:val="12"/>
                <w:szCs w:val="12"/>
              </w:rPr>
              <w:t>tapacostura</w:t>
            </w:r>
            <w:proofErr w:type="spellEnd"/>
            <w:r w:rsidRPr="005D1C2A">
              <w:rPr>
                <w:rFonts w:asciiTheme="minorHAnsi" w:hAnsiTheme="minorHAnsi" w:cstheme="minorHAnsi"/>
                <w:sz w:val="12"/>
                <w:szCs w:val="12"/>
              </w:rPr>
              <w:t xml:space="preserve"> en la zona del cuello y hombros para evitar deformaciones y dar mayor durabilidad. </w:t>
            </w:r>
            <w:r w:rsidRPr="005D1C2A">
              <w:rPr>
                <w:rFonts w:asciiTheme="minorHAnsi" w:hAnsiTheme="minorHAnsi" w:cstheme="minorHAnsi"/>
                <w:sz w:val="12"/>
                <w:szCs w:val="12"/>
              </w:rPr>
              <w:br/>
              <w:t>• Tallas habituales: XS, S, M, L, XL, XXL.</w:t>
            </w:r>
          </w:p>
        </w:tc>
        <w:tc>
          <w:tcPr>
            <w:tcW w:w="1370" w:type="pct"/>
            <w:tcBorders>
              <w:top w:val="nil"/>
              <w:left w:val="nil"/>
              <w:bottom w:val="nil"/>
              <w:right w:val="single" w:sz="4" w:space="0" w:color="auto"/>
            </w:tcBorders>
            <w:noWrap/>
            <w:vAlign w:val="bottom"/>
            <w:hideMark/>
          </w:tcPr>
          <w:p w14:paraId="16A02C69" w14:textId="77777777" w:rsidR="002F6C54" w:rsidRPr="005D1C2A" w:rsidRDefault="002F6C54" w:rsidP="008C4919">
            <w:pPr>
              <w:rPr>
                <w:rFonts w:asciiTheme="minorHAnsi" w:hAnsiTheme="minorHAnsi" w:cstheme="minorHAnsi"/>
                <w:color w:val="000000"/>
                <w:sz w:val="12"/>
                <w:szCs w:val="12"/>
              </w:rPr>
            </w:pPr>
            <w:r w:rsidRPr="005D1C2A">
              <w:rPr>
                <w:rFonts w:asciiTheme="minorHAnsi" w:hAnsiTheme="minorHAnsi" w:cstheme="minorHAnsi"/>
                <w:noProof/>
                <w:color w:val="000000"/>
                <w:sz w:val="12"/>
                <w:szCs w:val="12"/>
              </w:rPr>
              <w:drawing>
                <wp:anchor distT="0" distB="0" distL="114300" distR="114300" simplePos="0" relativeHeight="251705344" behindDoc="0" locked="0" layoutInCell="1" allowOverlap="1" wp14:anchorId="07AEBCE8" wp14:editId="5591B2BF">
                  <wp:simplePos x="0" y="0"/>
                  <wp:positionH relativeFrom="column">
                    <wp:posOffset>250825</wp:posOffset>
                  </wp:positionH>
                  <wp:positionV relativeFrom="paragraph">
                    <wp:posOffset>465455</wp:posOffset>
                  </wp:positionV>
                  <wp:extent cx="1104900" cy="3028950"/>
                  <wp:effectExtent l="0" t="0" r="0" b="0"/>
                  <wp:wrapNone/>
                  <wp:docPr id="1574732602" name="Imagen 82">
                    <a:extLst xmlns:a="http://schemas.openxmlformats.org/drawingml/2006/main">
                      <a:ext uri="{FF2B5EF4-FFF2-40B4-BE49-F238E27FC236}">
                        <a16:creationId xmlns:a16="http://schemas.microsoft.com/office/drawing/2014/main" id="{B4D3D69F-E7A5-44C0-A15E-4A405C81DC09}"/>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B4D3D69F-E7A5-44C0-A15E-4A405C81DC09}"/>
                              </a:ext>
                            </a:extLst>
                          </pic:cNvPr>
                          <pic:cNvPicPr>
                            <a:picLocks noChangeAspect="1"/>
                          </pic:cNvPicPr>
                        </pic:nvPicPr>
                        <pic:blipFill>
                          <a:blip r:embed="rId13"/>
                          <a:stretch>
                            <a:fillRect/>
                          </a:stretch>
                        </pic:blipFill>
                        <pic:spPr>
                          <a:xfrm>
                            <a:off x="0" y="0"/>
                            <a:ext cx="1104900" cy="302895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06ACF35E" w14:textId="77777777" w:rsidTr="008C4919">
              <w:trPr>
                <w:trHeight w:val="5385"/>
                <w:tblCellSpacing w:w="0" w:type="dxa"/>
              </w:trPr>
              <w:tc>
                <w:tcPr>
                  <w:tcW w:w="3940" w:type="dxa"/>
                  <w:tcBorders>
                    <w:top w:val="single" w:sz="4" w:space="0" w:color="auto"/>
                    <w:left w:val="nil"/>
                    <w:bottom w:val="single" w:sz="4" w:space="0" w:color="auto"/>
                    <w:right w:val="single" w:sz="4" w:space="0" w:color="auto"/>
                  </w:tcBorders>
                  <w:vAlign w:val="center"/>
                  <w:hideMark/>
                </w:tcPr>
                <w:p w14:paraId="19D4758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w:t>
                  </w:r>
                </w:p>
              </w:tc>
            </w:tr>
          </w:tbl>
          <w:p w14:paraId="34010948"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26CDE87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445C3137"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1FD8DAD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18</w:t>
            </w:r>
          </w:p>
        </w:tc>
        <w:tc>
          <w:tcPr>
            <w:tcW w:w="305" w:type="pct"/>
            <w:tcBorders>
              <w:top w:val="nil"/>
              <w:left w:val="nil"/>
              <w:bottom w:val="single" w:sz="4" w:space="0" w:color="auto"/>
              <w:right w:val="single" w:sz="4" w:space="0" w:color="auto"/>
            </w:tcBorders>
          </w:tcPr>
          <w:p w14:paraId="623FAD80"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3FEFF4BF" w14:textId="77777777" w:rsidR="002F6C54" w:rsidRPr="005D1C2A" w:rsidRDefault="002F6C54" w:rsidP="008C4919">
            <w:pPr>
              <w:jc w:val="center"/>
              <w:rPr>
                <w:rFonts w:asciiTheme="minorHAnsi" w:hAnsiTheme="minorHAnsi" w:cstheme="minorHAnsi"/>
                <w:sz w:val="12"/>
                <w:szCs w:val="12"/>
              </w:rPr>
            </w:pPr>
          </w:p>
        </w:tc>
      </w:tr>
      <w:tr w:rsidR="002F6C54" w:rsidRPr="005D1C2A" w14:paraId="62FEDC0C" w14:textId="22D2BED1" w:rsidTr="002F6C54">
        <w:trPr>
          <w:trHeight w:val="4965"/>
        </w:trPr>
        <w:tc>
          <w:tcPr>
            <w:tcW w:w="249" w:type="pct"/>
            <w:tcBorders>
              <w:top w:val="nil"/>
              <w:left w:val="single" w:sz="4" w:space="0" w:color="auto"/>
              <w:bottom w:val="single" w:sz="4" w:space="0" w:color="auto"/>
              <w:right w:val="single" w:sz="4" w:space="0" w:color="auto"/>
            </w:tcBorders>
            <w:vAlign w:val="center"/>
            <w:hideMark/>
          </w:tcPr>
          <w:p w14:paraId="00283C4D"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4</w:t>
            </w:r>
          </w:p>
        </w:tc>
        <w:tc>
          <w:tcPr>
            <w:tcW w:w="389" w:type="pct"/>
            <w:tcBorders>
              <w:top w:val="nil"/>
              <w:left w:val="nil"/>
              <w:bottom w:val="single" w:sz="4" w:space="0" w:color="auto"/>
              <w:right w:val="single" w:sz="4" w:space="0" w:color="auto"/>
            </w:tcBorders>
            <w:textDirection w:val="btLr"/>
            <w:vAlign w:val="center"/>
            <w:hideMark/>
          </w:tcPr>
          <w:p w14:paraId="229E18BC"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MEDIAS LARGAS MUJER BLANCAS</w:t>
            </w:r>
          </w:p>
        </w:tc>
        <w:tc>
          <w:tcPr>
            <w:tcW w:w="1504" w:type="pct"/>
            <w:tcBorders>
              <w:top w:val="single" w:sz="4" w:space="0" w:color="auto"/>
              <w:left w:val="nil"/>
              <w:bottom w:val="single" w:sz="4" w:space="0" w:color="auto"/>
              <w:right w:val="single" w:sz="4" w:space="0" w:color="auto"/>
            </w:tcBorders>
            <w:vAlign w:val="center"/>
            <w:hideMark/>
          </w:tcPr>
          <w:p w14:paraId="2627B812"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Principal: Algodón con fibra térmica</w:t>
            </w:r>
            <w:r w:rsidRPr="005D1C2A">
              <w:rPr>
                <w:rFonts w:asciiTheme="minorHAnsi" w:hAnsiTheme="minorHAnsi" w:cstheme="minorHAnsi"/>
                <w:sz w:val="12"/>
                <w:szCs w:val="12"/>
              </w:rPr>
              <w:br/>
              <w:t>• Textura: Lisa (sin corrugar ni calados)</w:t>
            </w:r>
            <w:r w:rsidRPr="005D1C2A">
              <w:rPr>
                <w:rFonts w:asciiTheme="minorHAnsi" w:hAnsiTheme="minorHAnsi" w:cstheme="minorHAnsi"/>
                <w:sz w:val="12"/>
                <w:szCs w:val="12"/>
              </w:rPr>
              <w:br/>
              <w:t>• Propiedades Textiles:</w:t>
            </w:r>
            <w:r w:rsidRPr="005D1C2A">
              <w:rPr>
                <w:rFonts w:asciiTheme="minorHAnsi" w:hAnsiTheme="minorHAnsi" w:cstheme="minorHAnsi"/>
                <w:sz w:val="12"/>
                <w:szCs w:val="12"/>
              </w:rPr>
              <w:br/>
              <w:t>• Termorregulación: La fibra térmica ayuda a conservar o disipar la temperatura de forma óptima para la jornada escolar.</w:t>
            </w:r>
            <w:r w:rsidRPr="005D1C2A">
              <w:rPr>
                <w:rFonts w:asciiTheme="minorHAnsi" w:hAnsiTheme="minorHAnsi" w:cstheme="minorHAnsi"/>
                <w:sz w:val="12"/>
                <w:szCs w:val="12"/>
              </w:rPr>
              <w:br/>
              <w:t>• Alta Absorción: Diseñada para retener y secar rápidamente la humedad del pie.</w:t>
            </w:r>
            <w:r w:rsidRPr="005D1C2A">
              <w:rPr>
                <w:rFonts w:asciiTheme="minorHAnsi" w:hAnsiTheme="minorHAnsi" w:cstheme="minorHAnsi"/>
                <w:sz w:val="12"/>
                <w:szCs w:val="12"/>
              </w:rPr>
              <w:br/>
              <w:t>• Hipoalergénica: Textura suave que disminuye el riesgo de rozaduras o irritaciones mecánicas por el uso diario prolongado.</w:t>
            </w:r>
            <w:r w:rsidRPr="005D1C2A">
              <w:rPr>
                <w:rFonts w:asciiTheme="minorHAnsi" w:hAnsiTheme="minorHAnsi" w:cstheme="minorHAnsi"/>
                <w:sz w:val="12"/>
                <w:szCs w:val="12"/>
              </w:rPr>
              <w:br/>
              <w:t xml:space="preserve">• Resistencia al desgaste: Hilos reforzados que incrementan su durabilidad frente a lavados frecuentes y fricción. </w:t>
            </w:r>
            <w:r w:rsidRPr="005D1C2A">
              <w:rPr>
                <w:rFonts w:asciiTheme="minorHAnsi" w:hAnsiTheme="minorHAnsi" w:cstheme="minorHAnsi"/>
                <w:sz w:val="12"/>
                <w:szCs w:val="12"/>
              </w:rPr>
              <w:br/>
              <w:t>• Color: Blanco</w:t>
            </w:r>
          </w:p>
        </w:tc>
        <w:tc>
          <w:tcPr>
            <w:tcW w:w="1370" w:type="pct"/>
            <w:tcBorders>
              <w:top w:val="nil"/>
              <w:left w:val="nil"/>
              <w:bottom w:val="nil"/>
              <w:right w:val="single" w:sz="4" w:space="0" w:color="auto"/>
            </w:tcBorders>
            <w:noWrap/>
            <w:vAlign w:val="bottom"/>
            <w:hideMark/>
          </w:tcPr>
          <w:p w14:paraId="5CCD4F3F"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260254DE" w14:textId="77777777" w:rsidTr="008C4919">
              <w:trPr>
                <w:trHeight w:val="4965"/>
                <w:tblCellSpacing w:w="0" w:type="dxa"/>
              </w:trPr>
              <w:tc>
                <w:tcPr>
                  <w:tcW w:w="3940" w:type="dxa"/>
                  <w:tcBorders>
                    <w:top w:val="single" w:sz="4" w:space="0" w:color="auto"/>
                    <w:left w:val="nil"/>
                    <w:bottom w:val="single" w:sz="4" w:space="0" w:color="auto"/>
                    <w:right w:val="single" w:sz="4" w:space="0" w:color="auto"/>
                  </w:tcBorders>
                  <w:vAlign w:val="center"/>
                  <w:hideMark/>
                </w:tcPr>
                <w:p w14:paraId="4B66136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6368" behindDoc="0" locked="0" layoutInCell="1" allowOverlap="1" wp14:anchorId="51833881" wp14:editId="321B9504">
                        <wp:simplePos x="0" y="0"/>
                        <wp:positionH relativeFrom="column">
                          <wp:posOffset>100965</wp:posOffset>
                        </wp:positionH>
                        <wp:positionV relativeFrom="paragraph">
                          <wp:posOffset>107315</wp:posOffset>
                        </wp:positionV>
                        <wp:extent cx="1240155" cy="2406015"/>
                        <wp:effectExtent l="0" t="0" r="0" b="0"/>
                        <wp:wrapNone/>
                        <wp:docPr id="1427172560" name="Imagen 81">
                          <a:extLst xmlns:a="http://schemas.openxmlformats.org/drawingml/2006/main">
                            <a:ext uri="{FF2B5EF4-FFF2-40B4-BE49-F238E27FC236}">
                              <a16:creationId xmlns:a16="http://schemas.microsoft.com/office/drawing/2014/main" id="{F69E85BF-7BB4-4FFB-A5CE-AC60FD412F3C}"/>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F69E85BF-7BB4-4FFB-A5CE-AC60FD412F3C}"/>
                                    </a:ext>
                                  </a:extLst>
                                </pic:cNvPr>
                                <pic:cNvPicPr>
                                  <a:picLocks noChangeAspect="1"/>
                                </pic:cNvPicPr>
                              </pic:nvPicPr>
                              <pic:blipFill>
                                <a:blip r:embed="rId14"/>
                                <a:stretch>
                                  <a:fillRect/>
                                </a:stretch>
                              </pic:blipFill>
                              <pic:spPr>
                                <a:xfrm>
                                  <a:off x="0" y="0"/>
                                  <a:ext cx="1240155" cy="2406015"/>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427EA051"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0ED90AD6" w14:textId="77777777" w:rsidR="002F6C54" w:rsidRPr="005D1C2A" w:rsidRDefault="002F6C54" w:rsidP="008C4919">
            <w:pPr>
              <w:jc w:val="center"/>
              <w:rPr>
                <w:rFonts w:asciiTheme="minorHAnsi" w:hAnsiTheme="minorHAnsi" w:cstheme="minorHAnsi"/>
                <w:sz w:val="12"/>
                <w:szCs w:val="12"/>
              </w:rPr>
            </w:pPr>
            <w:r w:rsidRPr="00FD26D6">
              <w:rPr>
                <w:rFonts w:asciiTheme="minorHAnsi" w:hAnsiTheme="minorHAnsi" w:cstheme="minorHAnsi"/>
                <w:sz w:val="12"/>
                <w:szCs w:val="12"/>
              </w:rPr>
              <w:t>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37816B3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7AF9FA2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18</w:t>
            </w:r>
          </w:p>
        </w:tc>
        <w:tc>
          <w:tcPr>
            <w:tcW w:w="305" w:type="pct"/>
            <w:tcBorders>
              <w:top w:val="nil"/>
              <w:left w:val="nil"/>
              <w:bottom w:val="single" w:sz="4" w:space="0" w:color="auto"/>
              <w:right w:val="single" w:sz="4" w:space="0" w:color="auto"/>
            </w:tcBorders>
          </w:tcPr>
          <w:p w14:paraId="09EF2C4C"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37832751" w14:textId="77777777" w:rsidR="002F6C54" w:rsidRPr="005D1C2A" w:rsidRDefault="002F6C54" w:rsidP="008C4919">
            <w:pPr>
              <w:jc w:val="center"/>
              <w:rPr>
                <w:rFonts w:asciiTheme="minorHAnsi" w:hAnsiTheme="minorHAnsi" w:cstheme="minorHAnsi"/>
                <w:sz w:val="12"/>
                <w:szCs w:val="12"/>
              </w:rPr>
            </w:pPr>
          </w:p>
        </w:tc>
      </w:tr>
      <w:tr w:rsidR="002F6C54" w:rsidRPr="005D1C2A" w14:paraId="31B705F9" w14:textId="104461C8" w:rsidTr="002F6C54">
        <w:trPr>
          <w:trHeight w:val="4995"/>
        </w:trPr>
        <w:tc>
          <w:tcPr>
            <w:tcW w:w="249" w:type="pct"/>
            <w:tcBorders>
              <w:top w:val="nil"/>
              <w:left w:val="single" w:sz="4" w:space="0" w:color="auto"/>
              <w:bottom w:val="single" w:sz="4" w:space="0" w:color="auto"/>
              <w:right w:val="single" w:sz="4" w:space="0" w:color="auto"/>
            </w:tcBorders>
            <w:vAlign w:val="center"/>
            <w:hideMark/>
          </w:tcPr>
          <w:p w14:paraId="664C9A97"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5</w:t>
            </w:r>
          </w:p>
        </w:tc>
        <w:tc>
          <w:tcPr>
            <w:tcW w:w="389" w:type="pct"/>
            <w:tcBorders>
              <w:top w:val="nil"/>
              <w:left w:val="nil"/>
              <w:bottom w:val="single" w:sz="4" w:space="0" w:color="auto"/>
              <w:right w:val="single" w:sz="4" w:space="0" w:color="auto"/>
            </w:tcBorders>
            <w:textDirection w:val="btLr"/>
            <w:vAlign w:val="center"/>
            <w:hideMark/>
          </w:tcPr>
          <w:p w14:paraId="23D371B7"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CALZADO OTROS SERVICIOS DE LA SALUD PARA DAMA TIPO TENIS NEGRO</w:t>
            </w:r>
          </w:p>
        </w:tc>
        <w:tc>
          <w:tcPr>
            <w:tcW w:w="1504" w:type="pct"/>
            <w:tcBorders>
              <w:top w:val="single" w:sz="4" w:space="0" w:color="auto"/>
              <w:left w:val="nil"/>
              <w:bottom w:val="single" w:sz="4" w:space="0" w:color="auto"/>
              <w:right w:val="single" w:sz="4" w:space="0" w:color="auto"/>
            </w:tcBorders>
            <w:vAlign w:val="center"/>
            <w:hideMark/>
          </w:tcPr>
          <w:p w14:paraId="01BE51AD"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Total, ligereza y amortiguación para personal en largas jornadas de pie.</w:t>
            </w:r>
            <w:r w:rsidRPr="005D1C2A">
              <w:rPr>
                <w:rFonts w:asciiTheme="minorHAnsi" w:hAnsiTheme="minorHAnsi" w:cstheme="minorHAnsi"/>
                <w:sz w:val="12"/>
                <w:szCs w:val="12"/>
              </w:rPr>
              <w:br/>
              <w:t xml:space="preserve">Composición: Material textil y/o cuero con características de ligereza y flexibilidad, y/o con </w:t>
            </w:r>
            <w:proofErr w:type="spellStart"/>
            <w:r w:rsidRPr="005D1C2A">
              <w:rPr>
                <w:rFonts w:asciiTheme="minorHAnsi" w:hAnsiTheme="minorHAnsi" w:cstheme="minorHAnsi"/>
                <w:sz w:val="12"/>
                <w:szCs w:val="12"/>
              </w:rPr>
              <w:t>micro-mallas</w:t>
            </w:r>
            <w:proofErr w:type="spellEnd"/>
            <w:r w:rsidRPr="005D1C2A">
              <w:rPr>
                <w:rFonts w:asciiTheme="minorHAnsi" w:hAnsiTheme="minorHAnsi" w:cstheme="minorHAnsi"/>
                <w:sz w:val="12"/>
                <w:szCs w:val="12"/>
              </w:rPr>
              <w:t xml:space="preserve"> de cordones (cordones de amarrar).</w:t>
            </w:r>
            <w:r w:rsidRPr="005D1C2A">
              <w:rPr>
                <w:rFonts w:asciiTheme="minorHAnsi" w:hAnsiTheme="minorHAnsi" w:cstheme="minorHAnsi"/>
                <w:sz w:val="12"/>
                <w:szCs w:val="12"/>
              </w:rPr>
              <w:br/>
              <w:t>Plantilla: Ultra suave que aporte mayor confort en poliuretano o en gel (doble plantilla cocida y pegada, una de quitar y poner)</w:t>
            </w:r>
            <w:r w:rsidRPr="005D1C2A">
              <w:rPr>
                <w:rFonts w:asciiTheme="minorHAnsi" w:hAnsiTheme="minorHAnsi" w:cstheme="minorHAnsi"/>
                <w:sz w:val="12"/>
                <w:szCs w:val="12"/>
              </w:rPr>
              <w:br/>
              <w:t xml:space="preserve">Suela: Antideslizantes </w:t>
            </w:r>
            <w:r w:rsidRPr="005D1C2A">
              <w:rPr>
                <w:rFonts w:asciiTheme="minorHAnsi" w:hAnsiTheme="minorHAnsi" w:cstheme="minorHAnsi"/>
                <w:sz w:val="12"/>
                <w:szCs w:val="12"/>
              </w:rPr>
              <w:br/>
              <w:t xml:space="preserve">Color: negro </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7D50054D"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4C041EBE" w14:textId="77777777" w:rsidTr="008C4919">
              <w:trPr>
                <w:trHeight w:val="4995"/>
                <w:tblCellSpacing w:w="0" w:type="dxa"/>
              </w:trPr>
              <w:tc>
                <w:tcPr>
                  <w:tcW w:w="3940" w:type="dxa"/>
                  <w:tcBorders>
                    <w:top w:val="single" w:sz="4" w:space="0" w:color="auto"/>
                    <w:left w:val="nil"/>
                    <w:bottom w:val="single" w:sz="4" w:space="0" w:color="auto"/>
                    <w:right w:val="single" w:sz="4" w:space="0" w:color="auto"/>
                  </w:tcBorders>
                  <w:vAlign w:val="center"/>
                  <w:hideMark/>
                </w:tcPr>
                <w:p w14:paraId="01E868AB"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7392" behindDoc="0" locked="0" layoutInCell="1" allowOverlap="1" wp14:anchorId="6730805C" wp14:editId="4AB93551">
                        <wp:simplePos x="0" y="0"/>
                        <wp:positionH relativeFrom="column">
                          <wp:posOffset>-63500</wp:posOffset>
                        </wp:positionH>
                        <wp:positionV relativeFrom="paragraph">
                          <wp:posOffset>-416560</wp:posOffset>
                        </wp:positionV>
                        <wp:extent cx="1411605" cy="1790700"/>
                        <wp:effectExtent l="0" t="0" r="0" b="0"/>
                        <wp:wrapNone/>
                        <wp:docPr id="617017701" name="Imagen 80">
                          <a:extLst xmlns:a="http://schemas.openxmlformats.org/drawingml/2006/main">
                            <a:ext uri="{FF2B5EF4-FFF2-40B4-BE49-F238E27FC236}">
                              <a16:creationId xmlns:a16="http://schemas.microsoft.com/office/drawing/2014/main" id="{101B7B71-9156-4D9B-9B5D-CA9AE57AF2EB}"/>
                            </a:ext>
                          </a:extLst>
                        </wp:docPr>
                        <wp:cNvGraphicFramePr/>
                        <a:graphic xmlns:a="http://schemas.openxmlformats.org/drawingml/2006/main">
                          <a:graphicData uri="http://schemas.openxmlformats.org/drawingml/2006/picture">
                            <pic:pic xmlns:pic="http://schemas.openxmlformats.org/drawingml/2006/picture">
                              <pic:nvPicPr>
                                <pic:cNvPr id="31" name="image22.png">
                                  <a:extLst>
                                    <a:ext uri="{FF2B5EF4-FFF2-40B4-BE49-F238E27FC236}">
                                      <a16:creationId xmlns:a16="http://schemas.microsoft.com/office/drawing/2014/main" id="{101B7B71-9156-4D9B-9B5D-CA9AE57AF2EB}"/>
                                    </a:ext>
                                  </a:extLst>
                                </pic:cNvPr>
                                <pic:cNvPicPr/>
                              </pic:nvPicPr>
                              <pic:blipFill>
                                <a:blip r:embed="rId21"/>
                                <a:srcRect/>
                                <a:stretch>
                                  <a:fillRect/>
                                </a:stretch>
                              </pic:blipFill>
                              <pic:spPr>
                                <a:xfrm>
                                  <a:off x="0" y="0"/>
                                  <a:ext cx="1411605" cy="1790700"/>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551C48D3"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3922A36A" w14:textId="77777777" w:rsidR="002F6C54" w:rsidRPr="005D1C2A" w:rsidRDefault="002F6C54" w:rsidP="008C4919">
            <w:pPr>
              <w:jc w:val="center"/>
              <w:rPr>
                <w:rFonts w:asciiTheme="minorHAnsi" w:hAnsiTheme="minorHAnsi" w:cstheme="minorHAnsi"/>
                <w:sz w:val="12"/>
                <w:szCs w:val="12"/>
              </w:rPr>
            </w:pPr>
            <w:r w:rsidRPr="000C2617">
              <w:rPr>
                <w:rFonts w:asciiTheme="minorHAnsi" w:hAnsiTheme="minorHAnsi" w:cstheme="minorHAnsi"/>
                <w:sz w:val="12"/>
                <w:szCs w:val="12"/>
              </w:rPr>
              <w:t>Calzado 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00E3EE6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433DB78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18</w:t>
            </w:r>
          </w:p>
        </w:tc>
        <w:tc>
          <w:tcPr>
            <w:tcW w:w="305" w:type="pct"/>
            <w:tcBorders>
              <w:top w:val="nil"/>
              <w:left w:val="nil"/>
              <w:bottom w:val="single" w:sz="4" w:space="0" w:color="auto"/>
              <w:right w:val="single" w:sz="4" w:space="0" w:color="auto"/>
            </w:tcBorders>
          </w:tcPr>
          <w:p w14:paraId="2A67E34A"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6E87591C" w14:textId="77777777" w:rsidR="002F6C54" w:rsidRPr="005D1C2A" w:rsidRDefault="002F6C54" w:rsidP="008C4919">
            <w:pPr>
              <w:jc w:val="center"/>
              <w:rPr>
                <w:rFonts w:asciiTheme="minorHAnsi" w:hAnsiTheme="minorHAnsi" w:cstheme="minorHAnsi"/>
                <w:sz w:val="12"/>
                <w:szCs w:val="12"/>
              </w:rPr>
            </w:pPr>
          </w:p>
        </w:tc>
      </w:tr>
      <w:tr w:rsidR="002F6C54" w:rsidRPr="005D1C2A" w14:paraId="4D370F38" w14:textId="6E37928B" w:rsidTr="002F6C54">
        <w:trPr>
          <w:trHeight w:val="315"/>
        </w:trPr>
        <w:tc>
          <w:tcPr>
            <w:tcW w:w="4390" w:type="pct"/>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556CE26B"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PERSONAL MASCULINO OTRAS ESPECIALIDADES DE LA SALUD</w:t>
            </w: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64FDC8AB" w14:textId="77777777" w:rsidR="002F6C54" w:rsidRPr="005D1C2A" w:rsidRDefault="002F6C54" w:rsidP="008C4919">
            <w:pPr>
              <w:jc w:val="center"/>
              <w:rPr>
                <w:rFonts w:asciiTheme="minorHAnsi" w:hAnsiTheme="minorHAnsi" w:cstheme="minorHAnsi"/>
                <w:b/>
                <w:bCs/>
                <w:sz w:val="12"/>
                <w:szCs w:val="12"/>
              </w:rPr>
            </w:pPr>
          </w:p>
        </w:tc>
        <w:tc>
          <w:tcPr>
            <w:tcW w:w="305" w:type="pct"/>
            <w:tcBorders>
              <w:top w:val="single" w:sz="4" w:space="0" w:color="auto"/>
              <w:left w:val="single" w:sz="4" w:space="0" w:color="auto"/>
              <w:bottom w:val="single" w:sz="4" w:space="0" w:color="auto"/>
              <w:right w:val="single" w:sz="4" w:space="0" w:color="000000"/>
            </w:tcBorders>
            <w:shd w:val="clear" w:color="000000" w:fill="BFBFBF"/>
          </w:tcPr>
          <w:p w14:paraId="770830CB" w14:textId="77777777" w:rsidR="002F6C54" w:rsidRPr="005D1C2A" w:rsidRDefault="002F6C54" w:rsidP="008C4919">
            <w:pPr>
              <w:jc w:val="center"/>
              <w:rPr>
                <w:rFonts w:asciiTheme="minorHAnsi" w:hAnsiTheme="minorHAnsi" w:cstheme="minorHAnsi"/>
                <w:b/>
                <w:bCs/>
                <w:sz w:val="12"/>
                <w:szCs w:val="12"/>
              </w:rPr>
            </w:pPr>
          </w:p>
        </w:tc>
      </w:tr>
      <w:tr w:rsidR="002F6C54" w:rsidRPr="005D1C2A" w14:paraId="2503013A" w14:textId="16A61D8E" w:rsidTr="002F6C54">
        <w:trPr>
          <w:trHeight w:val="4635"/>
        </w:trPr>
        <w:tc>
          <w:tcPr>
            <w:tcW w:w="249" w:type="pct"/>
            <w:tcBorders>
              <w:top w:val="nil"/>
              <w:left w:val="single" w:sz="4" w:space="0" w:color="auto"/>
              <w:bottom w:val="single" w:sz="4" w:space="0" w:color="auto"/>
              <w:right w:val="single" w:sz="4" w:space="0" w:color="auto"/>
            </w:tcBorders>
            <w:vAlign w:val="center"/>
            <w:hideMark/>
          </w:tcPr>
          <w:p w14:paraId="544FA3D8"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1</w:t>
            </w:r>
          </w:p>
        </w:tc>
        <w:tc>
          <w:tcPr>
            <w:tcW w:w="389" w:type="pct"/>
            <w:tcBorders>
              <w:top w:val="nil"/>
              <w:left w:val="nil"/>
              <w:bottom w:val="single" w:sz="4" w:space="0" w:color="auto"/>
              <w:right w:val="single" w:sz="4" w:space="0" w:color="auto"/>
            </w:tcBorders>
            <w:textDirection w:val="btLr"/>
            <w:vAlign w:val="center"/>
            <w:hideMark/>
          </w:tcPr>
          <w:p w14:paraId="0E4D80C5" w14:textId="77777777" w:rsidR="002F6C54" w:rsidRPr="005D1C2A" w:rsidRDefault="002F6C54" w:rsidP="008C4919">
            <w:pPr>
              <w:jc w:val="center"/>
              <w:rPr>
                <w:rFonts w:asciiTheme="minorHAnsi" w:hAnsiTheme="minorHAnsi" w:cstheme="minorHAnsi"/>
                <w:sz w:val="12"/>
                <w:szCs w:val="12"/>
              </w:rPr>
            </w:pPr>
            <w:proofErr w:type="gramStart"/>
            <w:r w:rsidRPr="005D1C2A">
              <w:rPr>
                <w:rFonts w:asciiTheme="minorHAnsi" w:hAnsiTheme="minorHAnsi" w:cstheme="minorHAnsi"/>
                <w:sz w:val="12"/>
                <w:szCs w:val="12"/>
              </w:rPr>
              <w:t>BLUSA  CABALLERO</w:t>
            </w:r>
            <w:proofErr w:type="gramEnd"/>
            <w:r w:rsidRPr="005D1C2A">
              <w:rPr>
                <w:rFonts w:asciiTheme="minorHAnsi" w:hAnsiTheme="minorHAnsi" w:cstheme="minorHAnsi"/>
                <w:sz w:val="12"/>
                <w:szCs w:val="12"/>
              </w:rPr>
              <w:t xml:space="preserve"> AZUL NAVY</w:t>
            </w:r>
          </w:p>
        </w:tc>
        <w:tc>
          <w:tcPr>
            <w:tcW w:w="1504" w:type="pct"/>
            <w:tcBorders>
              <w:top w:val="single" w:sz="4" w:space="0" w:color="auto"/>
              <w:left w:val="nil"/>
              <w:bottom w:val="single" w:sz="4" w:space="0" w:color="auto"/>
              <w:right w:val="single" w:sz="4" w:space="0" w:color="auto"/>
            </w:tcBorders>
            <w:vAlign w:val="center"/>
            <w:hideMark/>
          </w:tcPr>
          <w:p w14:paraId="4E51BD3D"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En tallas Contemporáneas con cuello en V línea recta que ofrece un bolsillo en el lado izquierdo del pecho bordado logo vigente de la Dirección de Sanidad del Ejército, dos bolsillos al frente. </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Colores: Azul Navy</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30D5A56D"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7718FC2B" w14:textId="77777777" w:rsidTr="008C4919">
              <w:trPr>
                <w:trHeight w:val="4635"/>
                <w:tblCellSpacing w:w="0" w:type="dxa"/>
              </w:trPr>
              <w:tc>
                <w:tcPr>
                  <w:tcW w:w="3940" w:type="dxa"/>
                  <w:tcBorders>
                    <w:top w:val="single" w:sz="4" w:space="0" w:color="auto"/>
                    <w:left w:val="nil"/>
                    <w:bottom w:val="single" w:sz="4" w:space="0" w:color="auto"/>
                    <w:right w:val="single" w:sz="4" w:space="0" w:color="auto"/>
                  </w:tcBorders>
                  <w:vAlign w:val="center"/>
                  <w:hideMark/>
                </w:tcPr>
                <w:p w14:paraId="0F381F6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8416" behindDoc="0" locked="0" layoutInCell="1" allowOverlap="1" wp14:anchorId="3E3F53D8" wp14:editId="1E806322">
                        <wp:simplePos x="0" y="0"/>
                        <wp:positionH relativeFrom="column">
                          <wp:posOffset>50800</wp:posOffset>
                        </wp:positionH>
                        <wp:positionV relativeFrom="paragraph">
                          <wp:posOffset>119380</wp:posOffset>
                        </wp:positionV>
                        <wp:extent cx="1314450" cy="2498090"/>
                        <wp:effectExtent l="0" t="0" r="0" b="0"/>
                        <wp:wrapNone/>
                        <wp:docPr id="623261243" name="Imagen 79">
                          <a:extLst xmlns:a="http://schemas.openxmlformats.org/drawingml/2006/main">
                            <a:ext uri="{FF2B5EF4-FFF2-40B4-BE49-F238E27FC236}">
                              <a16:creationId xmlns:a16="http://schemas.microsoft.com/office/drawing/2014/main" id="{23F783DD-738D-4A46-B530-0E7381342C42}"/>
                            </a:ext>
                          </a:extLst>
                        </wp:docPr>
                        <wp:cNvGraphicFramePr/>
                        <a:graphic xmlns:a="http://schemas.openxmlformats.org/drawingml/2006/main">
                          <a:graphicData uri="http://schemas.openxmlformats.org/drawingml/2006/picture">
                            <pic:pic xmlns:pic="http://schemas.openxmlformats.org/drawingml/2006/picture">
                              <pic:nvPicPr>
                                <pic:cNvPr id="33" name="image2.png">
                                  <a:extLst>
                                    <a:ext uri="{FF2B5EF4-FFF2-40B4-BE49-F238E27FC236}">
                                      <a16:creationId xmlns:a16="http://schemas.microsoft.com/office/drawing/2014/main" id="{23F783DD-738D-4A46-B530-0E7381342C42}"/>
                                    </a:ext>
                                  </a:extLst>
                                </pic:cNvPr>
                                <pic:cNvPicPr/>
                              </pic:nvPicPr>
                              <pic:blipFill>
                                <a:blip r:embed="rId22"/>
                                <a:srcRect/>
                                <a:stretch>
                                  <a:fillRect/>
                                </a:stretch>
                              </pic:blipFill>
                              <pic:spPr>
                                <a:xfrm>
                                  <a:off x="0" y="0"/>
                                  <a:ext cx="1314450" cy="2498090"/>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48EEA58"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49C0FB06"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0B6AF2D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20F2FDE5"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7DC89597"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131FCD3A" w14:textId="77777777" w:rsidR="002F6C54" w:rsidRPr="005D1C2A" w:rsidRDefault="002F6C54" w:rsidP="008C4919">
            <w:pPr>
              <w:jc w:val="center"/>
              <w:rPr>
                <w:rFonts w:asciiTheme="minorHAnsi" w:hAnsiTheme="minorHAnsi" w:cstheme="minorHAnsi"/>
                <w:sz w:val="12"/>
                <w:szCs w:val="12"/>
              </w:rPr>
            </w:pPr>
          </w:p>
        </w:tc>
      </w:tr>
      <w:tr w:rsidR="002F6C54" w:rsidRPr="005D1C2A" w14:paraId="268171AC" w14:textId="172F6C1C" w:rsidTr="002F6C54">
        <w:trPr>
          <w:trHeight w:val="6090"/>
        </w:trPr>
        <w:tc>
          <w:tcPr>
            <w:tcW w:w="249" w:type="pct"/>
            <w:tcBorders>
              <w:top w:val="nil"/>
              <w:left w:val="single" w:sz="4" w:space="0" w:color="auto"/>
              <w:bottom w:val="single" w:sz="4" w:space="0" w:color="auto"/>
              <w:right w:val="single" w:sz="4" w:space="0" w:color="auto"/>
            </w:tcBorders>
            <w:vAlign w:val="center"/>
            <w:hideMark/>
          </w:tcPr>
          <w:p w14:paraId="7F52C909"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2</w:t>
            </w:r>
          </w:p>
        </w:tc>
        <w:tc>
          <w:tcPr>
            <w:tcW w:w="389" w:type="pct"/>
            <w:tcBorders>
              <w:top w:val="nil"/>
              <w:left w:val="nil"/>
              <w:bottom w:val="single" w:sz="4" w:space="0" w:color="auto"/>
              <w:right w:val="single" w:sz="4" w:space="0" w:color="auto"/>
            </w:tcBorders>
            <w:textDirection w:val="btLr"/>
            <w:vAlign w:val="center"/>
            <w:hideMark/>
          </w:tcPr>
          <w:p w14:paraId="25F75C9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PANTALÓN CABALLERO AZUL NAVY</w:t>
            </w:r>
          </w:p>
        </w:tc>
        <w:tc>
          <w:tcPr>
            <w:tcW w:w="1504" w:type="pct"/>
            <w:tcBorders>
              <w:top w:val="single" w:sz="4" w:space="0" w:color="auto"/>
              <w:left w:val="nil"/>
              <w:bottom w:val="single" w:sz="4" w:space="0" w:color="auto"/>
              <w:right w:val="single" w:sz="4" w:space="0" w:color="auto"/>
            </w:tcBorders>
            <w:vAlign w:val="center"/>
            <w:hideMark/>
          </w:tcPr>
          <w:p w14:paraId="1DA83D04"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xml:space="preserve">Cómodo y funcional. Posee una pretina con elástico interna en contorno para ajustar, con cordón plano con puntera plástica. </w:t>
            </w:r>
            <w:r w:rsidRPr="005D1C2A">
              <w:rPr>
                <w:rFonts w:asciiTheme="minorHAnsi" w:hAnsiTheme="minorHAnsi" w:cstheme="minorHAnsi"/>
                <w:sz w:val="12"/>
                <w:szCs w:val="12"/>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5D1C2A">
              <w:rPr>
                <w:rFonts w:asciiTheme="minorHAnsi" w:hAnsiTheme="minorHAnsi" w:cstheme="minorHAnsi"/>
                <w:sz w:val="12"/>
                <w:szCs w:val="12"/>
              </w:rPr>
              <w:br/>
              <w:t xml:space="preserve">La prenda debe contener doble costura. </w:t>
            </w:r>
            <w:r w:rsidRPr="005D1C2A">
              <w:rPr>
                <w:rFonts w:asciiTheme="minorHAnsi" w:hAnsiTheme="minorHAnsi" w:cstheme="minorHAnsi"/>
                <w:sz w:val="12"/>
                <w:szCs w:val="12"/>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5D1C2A">
              <w:rPr>
                <w:rFonts w:asciiTheme="minorHAnsi" w:hAnsiTheme="minorHAnsi" w:cstheme="minorHAnsi"/>
                <w:sz w:val="12"/>
                <w:szCs w:val="12"/>
              </w:rPr>
              <w:br/>
              <w:t>Colores: Azul Navy</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5A39775A"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ACEB6A9" w14:textId="77777777" w:rsidTr="008C4919">
              <w:trPr>
                <w:trHeight w:val="6090"/>
                <w:tblCellSpacing w:w="0" w:type="dxa"/>
              </w:trPr>
              <w:tc>
                <w:tcPr>
                  <w:tcW w:w="3940" w:type="dxa"/>
                  <w:tcBorders>
                    <w:top w:val="single" w:sz="4" w:space="0" w:color="auto"/>
                    <w:left w:val="nil"/>
                    <w:bottom w:val="single" w:sz="4" w:space="0" w:color="auto"/>
                    <w:right w:val="single" w:sz="4" w:space="0" w:color="auto"/>
                  </w:tcBorders>
                  <w:vAlign w:val="center"/>
                  <w:hideMark/>
                </w:tcPr>
                <w:p w14:paraId="69A49AAC"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09440" behindDoc="0" locked="0" layoutInCell="1" allowOverlap="1" wp14:anchorId="3E67C4C7" wp14:editId="2DF4CD54">
                        <wp:simplePos x="0" y="0"/>
                        <wp:positionH relativeFrom="column">
                          <wp:posOffset>-6350</wp:posOffset>
                        </wp:positionH>
                        <wp:positionV relativeFrom="paragraph">
                          <wp:posOffset>12065</wp:posOffset>
                        </wp:positionV>
                        <wp:extent cx="1343025" cy="3400425"/>
                        <wp:effectExtent l="0" t="0" r="9525" b="9525"/>
                        <wp:wrapNone/>
                        <wp:docPr id="2050262897" name="Imagen 78">
                          <a:extLst xmlns:a="http://schemas.openxmlformats.org/drawingml/2006/main">
                            <a:ext uri="{FF2B5EF4-FFF2-40B4-BE49-F238E27FC236}">
                              <a16:creationId xmlns:a16="http://schemas.microsoft.com/office/drawing/2014/main" id="{C345BA0F-3E61-454A-A7FE-F0B8A6243C15}"/>
                            </a:ext>
                          </a:extLst>
                        </wp:docPr>
                        <wp:cNvGraphicFramePr/>
                        <a:graphic xmlns:a="http://schemas.openxmlformats.org/drawingml/2006/main">
                          <a:graphicData uri="http://schemas.openxmlformats.org/drawingml/2006/picture">
                            <pic:pic xmlns:pic="http://schemas.openxmlformats.org/drawingml/2006/picture">
                              <pic:nvPicPr>
                                <pic:cNvPr id="34" name="image18.png">
                                  <a:extLst>
                                    <a:ext uri="{FF2B5EF4-FFF2-40B4-BE49-F238E27FC236}">
                                      <a16:creationId xmlns:a16="http://schemas.microsoft.com/office/drawing/2014/main" id="{C345BA0F-3E61-454A-A7FE-F0B8A6243C15}"/>
                                    </a:ext>
                                  </a:extLst>
                                </pic:cNvPr>
                                <pic:cNvPicPr/>
                              </pic:nvPicPr>
                              <pic:blipFill>
                                <a:blip r:embed="rId20"/>
                                <a:srcRect/>
                                <a:stretch>
                                  <a:fillRect/>
                                </a:stretch>
                              </pic:blipFill>
                              <pic:spPr>
                                <a:xfrm>
                                  <a:off x="0" y="0"/>
                                  <a:ext cx="1343025" cy="3400425"/>
                                </a:xfrm>
                                <a:prstGeom prst="rect">
                                  <a:avLst/>
                                </a:prstGeom>
                                <a:ln/>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7426D1B"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6A605416"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0C86C170"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28B79951"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11531FED"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3CFC91F4" w14:textId="77777777" w:rsidR="002F6C54" w:rsidRPr="005D1C2A" w:rsidRDefault="002F6C54" w:rsidP="008C4919">
            <w:pPr>
              <w:jc w:val="center"/>
              <w:rPr>
                <w:rFonts w:asciiTheme="minorHAnsi" w:hAnsiTheme="minorHAnsi" w:cstheme="minorHAnsi"/>
                <w:sz w:val="12"/>
                <w:szCs w:val="12"/>
              </w:rPr>
            </w:pPr>
          </w:p>
        </w:tc>
      </w:tr>
      <w:tr w:rsidR="002F6C54" w:rsidRPr="005D1C2A" w14:paraId="13B5D62C" w14:textId="370937BC" w:rsidTr="002F6C54">
        <w:trPr>
          <w:trHeight w:val="5100"/>
        </w:trPr>
        <w:tc>
          <w:tcPr>
            <w:tcW w:w="249" w:type="pct"/>
            <w:tcBorders>
              <w:top w:val="nil"/>
              <w:left w:val="single" w:sz="4" w:space="0" w:color="auto"/>
              <w:bottom w:val="single" w:sz="4" w:space="0" w:color="auto"/>
              <w:right w:val="single" w:sz="4" w:space="0" w:color="auto"/>
            </w:tcBorders>
            <w:vAlign w:val="center"/>
            <w:hideMark/>
          </w:tcPr>
          <w:p w14:paraId="4EF2A4A2"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3</w:t>
            </w:r>
          </w:p>
        </w:tc>
        <w:tc>
          <w:tcPr>
            <w:tcW w:w="389" w:type="pct"/>
            <w:tcBorders>
              <w:top w:val="nil"/>
              <w:left w:val="nil"/>
              <w:bottom w:val="single" w:sz="4" w:space="0" w:color="auto"/>
              <w:right w:val="single" w:sz="4" w:space="0" w:color="auto"/>
            </w:tcBorders>
            <w:textDirection w:val="btLr"/>
            <w:vAlign w:val="center"/>
            <w:hideMark/>
          </w:tcPr>
          <w:p w14:paraId="4DA2A9D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CAMISETA BLANCA CUELLO EN V HOMBRE</w:t>
            </w:r>
          </w:p>
        </w:tc>
        <w:tc>
          <w:tcPr>
            <w:tcW w:w="1504" w:type="pct"/>
            <w:tcBorders>
              <w:top w:val="single" w:sz="4" w:space="0" w:color="auto"/>
              <w:left w:val="nil"/>
              <w:bottom w:val="single" w:sz="4" w:space="0" w:color="auto"/>
              <w:right w:val="single" w:sz="4" w:space="0" w:color="auto"/>
            </w:tcBorders>
            <w:vAlign w:val="center"/>
            <w:hideMark/>
          </w:tcPr>
          <w:p w14:paraId="7459EEB9"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Material principal: 100% algodón tejido en punto Jersey (o mezcla con elastano/licra según el modelo de ajuste).</w:t>
            </w:r>
            <w:r w:rsidRPr="005D1C2A">
              <w:rPr>
                <w:rFonts w:asciiTheme="minorHAnsi" w:hAnsiTheme="minorHAnsi" w:cstheme="minorHAnsi"/>
                <w:sz w:val="12"/>
                <w:szCs w:val="12"/>
              </w:rPr>
              <w:br/>
              <w:t>•  Color: Blanco óptico o blanco nieve.</w:t>
            </w:r>
            <w:r w:rsidRPr="005D1C2A">
              <w:rPr>
                <w:rFonts w:asciiTheme="minorHAnsi" w:hAnsiTheme="minorHAnsi" w:cstheme="minorHAnsi"/>
                <w:sz w:val="12"/>
                <w:szCs w:val="12"/>
              </w:rPr>
              <w:br/>
              <w:t>•  Diseño del cuello: Escote en V ribeteado con el mismo material o tejido elástico en cárdigan.</w:t>
            </w:r>
            <w:r w:rsidRPr="005D1C2A">
              <w:rPr>
                <w:rFonts w:asciiTheme="minorHAnsi" w:hAnsiTheme="minorHAnsi" w:cstheme="minorHAnsi"/>
                <w:sz w:val="12"/>
                <w:szCs w:val="12"/>
              </w:rPr>
              <w:br/>
              <w:t>•  Manga: Corta, con dobladillo recubierto.</w:t>
            </w:r>
            <w:r w:rsidRPr="005D1C2A">
              <w:rPr>
                <w:rFonts w:asciiTheme="minorHAnsi" w:hAnsiTheme="minorHAnsi" w:cstheme="minorHAnsi"/>
                <w:sz w:val="12"/>
                <w:szCs w:val="12"/>
              </w:rPr>
              <w:br/>
              <w:t xml:space="preserve">•  Silueta /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Regular </w:t>
            </w:r>
            <w:proofErr w:type="spellStart"/>
            <w:r w:rsidRPr="005D1C2A">
              <w:rPr>
                <w:rFonts w:asciiTheme="minorHAnsi" w:hAnsiTheme="minorHAnsi" w:cstheme="minorHAnsi"/>
                <w:sz w:val="12"/>
                <w:szCs w:val="12"/>
              </w:rPr>
              <w:t>fit</w:t>
            </w:r>
            <w:proofErr w:type="spellEnd"/>
            <w:r w:rsidRPr="005D1C2A">
              <w:rPr>
                <w:rFonts w:asciiTheme="minorHAnsi" w:hAnsiTheme="minorHAnsi" w:cstheme="minorHAnsi"/>
                <w:sz w:val="12"/>
                <w:szCs w:val="12"/>
              </w:rPr>
              <w:t xml:space="preserve"> o </w:t>
            </w:r>
            <w:proofErr w:type="spellStart"/>
            <w:r w:rsidRPr="005D1C2A">
              <w:rPr>
                <w:rFonts w:asciiTheme="minorHAnsi" w:hAnsiTheme="minorHAnsi" w:cstheme="minorHAnsi"/>
                <w:sz w:val="12"/>
                <w:szCs w:val="12"/>
              </w:rPr>
              <w:t>semi-ajustada</w:t>
            </w:r>
            <w:proofErr w:type="spellEnd"/>
            <w:r w:rsidRPr="005D1C2A">
              <w:rPr>
                <w:rFonts w:asciiTheme="minorHAnsi" w:hAnsiTheme="minorHAnsi" w:cstheme="minorHAnsi"/>
                <w:sz w:val="12"/>
                <w:szCs w:val="12"/>
              </w:rPr>
              <w:t xml:space="preserve"> para estilizar la figura.</w:t>
            </w:r>
            <w:r w:rsidRPr="005D1C2A">
              <w:rPr>
                <w:rFonts w:asciiTheme="minorHAnsi" w:hAnsiTheme="minorHAnsi" w:cstheme="minorHAnsi"/>
                <w:sz w:val="12"/>
                <w:szCs w:val="12"/>
              </w:rPr>
              <w:br/>
              <w:t>•  Gramaje recomendado: Entre 160 g/m² y 180 g/m² para asegurar opacidad y frescura.</w:t>
            </w:r>
            <w:r w:rsidRPr="005D1C2A">
              <w:rPr>
                <w:rFonts w:asciiTheme="minorHAnsi" w:hAnsiTheme="minorHAnsi" w:cstheme="minorHAnsi"/>
                <w:sz w:val="12"/>
                <w:szCs w:val="12"/>
              </w:rPr>
              <w:br/>
              <w:t xml:space="preserve">•  Terminaciones: Costuras reforzadas en hombros y dobladillo inferior, frecuentemente con cinta </w:t>
            </w:r>
            <w:proofErr w:type="spellStart"/>
            <w:r w:rsidRPr="005D1C2A">
              <w:rPr>
                <w:rFonts w:asciiTheme="minorHAnsi" w:hAnsiTheme="minorHAnsi" w:cstheme="minorHAnsi"/>
                <w:sz w:val="12"/>
                <w:szCs w:val="12"/>
              </w:rPr>
              <w:t>tapacostura</w:t>
            </w:r>
            <w:proofErr w:type="spellEnd"/>
            <w:r w:rsidRPr="005D1C2A">
              <w:rPr>
                <w:rFonts w:asciiTheme="minorHAnsi" w:hAnsiTheme="minorHAnsi" w:cstheme="minorHAnsi"/>
                <w:sz w:val="12"/>
                <w:szCs w:val="12"/>
              </w:rPr>
              <w:t xml:space="preserve"> en la parte posterior del cuello</w:t>
            </w:r>
          </w:p>
        </w:tc>
        <w:tc>
          <w:tcPr>
            <w:tcW w:w="1370" w:type="pct"/>
            <w:tcBorders>
              <w:top w:val="nil"/>
              <w:left w:val="nil"/>
              <w:bottom w:val="nil"/>
              <w:right w:val="single" w:sz="4" w:space="0" w:color="auto"/>
            </w:tcBorders>
            <w:noWrap/>
            <w:vAlign w:val="bottom"/>
            <w:hideMark/>
          </w:tcPr>
          <w:p w14:paraId="39281EB3"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3E630DB3" w14:textId="77777777" w:rsidTr="008C4919">
              <w:trPr>
                <w:trHeight w:val="5100"/>
                <w:tblCellSpacing w:w="0" w:type="dxa"/>
              </w:trPr>
              <w:tc>
                <w:tcPr>
                  <w:tcW w:w="3940" w:type="dxa"/>
                  <w:tcBorders>
                    <w:top w:val="single" w:sz="4" w:space="0" w:color="auto"/>
                    <w:left w:val="nil"/>
                    <w:bottom w:val="single" w:sz="4" w:space="0" w:color="auto"/>
                    <w:right w:val="single" w:sz="4" w:space="0" w:color="auto"/>
                  </w:tcBorders>
                  <w:vAlign w:val="center"/>
                  <w:hideMark/>
                </w:tcPr>
                <w:p w14:paraId="532E9DA8"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10464" behindDoc="0" locked="0" layoutInCell="1" allowOverlap="1" wp14:anchorId="2375CA7C" wp14:editId="78E5CF02">
                        <wp:simplePos x="0" y="0"/>
                        <wp:positionH relativeFrom="column">
                          <wp:posOffset>158115</wp:posOffset>
                        </wp:positionH>
                        <wp:positionV relativeFrom="paragraph">
                          <wp:posOffset>137160</wp:posOffset>
                        </wp:positionV>
                        <wp:extent cx="1133475" cy="2476500"/>
                        <wp:effectExtent l="0" t="0" r="9525" b="0"/>
                        <wp:wrapNone/>
                        <wp:docPr id="640455617" name="Imagen 77">
                          <a:extLst xmlns:a="http://schemas.openxmlformats.org/drawingml/2006/main">
                            <a:ext uri="{FF2B5EF4-FFF2-40B4-BE49-F238E27FC236}">
                              <a16:creationId xmlns:a16="http://schemas.microsoft.com/office/drawing/2014/main" id="{E8C8BFBC-91FA-4531-B628-5E0C0F4DA1E8}"/>
                            </a:ext>
                          </a:extLst>
                        </wp:docPr>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E8C8BFBC-91FA-4531-B628-5E0C0F4DA1E8}"/>
                                    </a:ext>
                                  </a:extLst>
                                </pic:cNvPr>
                                <pic:cNvPicPr>
                                  <a:picLocks noChangeAspect="1"/>
                                </pic:cNvPicPr>
                              </pic:nvPicPr>
                              <pic:blipFill>
                                <a:blip r:embed="rId17"/>
                                <a:stretch>
                                  <a:fillRect/>
                                </a:stretch>
                              </pic:blipFill>
                              <pic:spPr>
                                <a:xfrm>
                                  <a:off x="0" y="0"/>
                                  <a:ext cx="1133475" cy="2476500"/>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7911536E"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28BAA723"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SOBRE MEDIDAS</w:t>
            </w:r>
          </w:p>
        </w:tc>
        <w:tc>
          <w:tcPr>
            <w:tcW w:w="303" w:type="pct"/>
            <w:tcBorders>
              <w:top w:val="nil"/>
              <w:left w:val="nil"/>
              <w:bottom w:val="single" w:sz="4" w:space="0" w:color="auto"/>
              <w:right w:val="single" w:sz="4" w:space="0" w:color="auto"/>
            </w:tcBorders>
            <w:vAlign w:val="center"/>
            <w:hideMark/>
          </w:tcPr>
          <w:p w14:paraId="1BAAAD1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UNIDAD</w:t>
            </w:r>
          </w:p>
        </w:tc>
        <w:tc>
          <w:tcPr>
            <w:tcW w:w="306" w:type="pct"/>
            <w:tcBorders>
              <w:top w:val="nil"/>
              <w:left w:val="nil"/>
              <w:bottom w:val="single" w:sz="4" w:space="0" w:color="auto"/>
              <w:right w:val="single" w:sz="4" w:space="0" w:color="auto"/>
            </w:tcBorders>
            <w:vAlign w:val="center"/>
            <w:hideMark/>
          </w:tcPr>
          <w:p w14:paraId="7DBE970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77AC00D5"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1CA8EDE8" w14:textId="77777777" w:rsidR="002F6C54" w:rsidRPr="005D1C2A" w:rsidRDefault="002F6C54" w:rsidP="008C4919">
            <w:pPr>
              <w:jc w:val="center"/>
              <w:rPr>
                <w:rFonts w:asciiTheme="minorHAnsi" w:hAnsiTheme="minorHAnsi" w:cstheme="minorHAnsi"/>
                <w:sz w:val="12"/>
                <w:szCs w:val="12"/>
              </w:rPr>
            </w:pPr>
          </w:p>
        </w:tc>
      </w:tr>
      <w:tr w:rsidR="002F6C54" w:rsidRPr="005D1C2A" w14:paraId="1B86A7D2" w14:textId="481FC794" w:rsidTr="002F6C54">
        <w:trPr>
          <w:trHeight w:val="6507"/>
        </w:trPr>
        <w:tc>
          <w:tcPr>
            <w:tcW w:w="249" w:type="pct"/>
            <w:tcBorders>
              <w:top w:val="nil"/>
              <w:left w:val="single" w:sz="4" w:space="0" w:color="auto"/>
              <w:bottom w:val="single" w:sz="4" w:space="0" w:color="auto"/>
              <w:right w:val="single" w:sz="4" w:space="0" w:color="auto"/>
            </w:tcBorders>
            <w:vAlign w:val="center"/>
            <w:hideMark/>
          </w:tcPr>
          <w:p w14:paraId="41E6009E"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lastRenderedPageBreak/>
              <w:t>4</w:t>
            </w:r>
          </w:p>
        </w:tc>
        <w:tc>
          <w:tcPr>
            <w:tcW w:w="389" w:type="pct"/>
            <w:tcBorders>
              <w:top w:val="nil"/>
              <w:left w:val="nil"/>
              <w:bottom w:val="single" w:sz="4" w:space="0" w:color="auto"/>
              <w:right w:val="single" w:sz="4" w:space="0" w:color="auto"/>
            </w:tcBorders>
            <w:textDirection w:val="btLr"/>
            <w:vAlign w:val="center"/>
            <w:hideMark/>
          </w:tcPr>
          <w:p w14:paraId="2FB294C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MEDIA O CALCETÍN DEPORTIVO PARA HOMBRE</w:t>
            </w:r>
          </w:p>
        </w:tc>
        <w:tc>
          <w:tcPr>
            <w:tcW w:w="1504" w:type="pct"/>
            <w:tcBorders>
              <w:top w:val="single" w:sz="4" w:space="0" w:color="auto"/>
              <w:left w:val="nil"/>
              <w:bottom w:val="single" w:sz="4" w:space="0" w:color="auto"/>
              <w:right w:val="single" w:sz="4" w:space="0" w:color="auto"/>
            </w:tcBorders>
            <w:vAlign w:val="center"/>
            <w:hideMark/>
          </w:tcPr>
          <w:p w14:paraId="7103496C"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 Tipo Media o calcetín deportivo para hombre</w:t>
            </w:r>
            <w:r w:rsidRPr="005D1C2A">
              <w:rPr>
                <w:rFonts w:asciiTheme="minorHAnsi" w:hAnsiTheme="minorHAnsi" w:cstheme="minorHAnsi"/>
                <w:sz w:val="12"/>
                <w:szCs w:val="12"/>
              </w:rPr>
              <w:br/>
              <w:t>• Color Blanco</w:t>
            </w:r>
            <w:r w:rsidRPr="005D1C2A">
              <w:rPr>
                <w:rFonts w:asciiTheme="minorHAnsi" w:hAnsiTheme="minorHAnsi" w:cstheme="minorHAnsi"/>
                <w:sz w:val="12"/>
                <w:szCs w:val="12"/>
              </w:rPr>
              <w:br/>
              <w:t>• Talla Según requerimiento de la entidad, preferiblemente en tallas S, M, L y XL, de acuerdo con el sistema de tallaje ofertado</w:t>
            </w:r>
            <w:r w:rsidRPr="005D1C2A">
              <w:rPr>
                <w:rFonts w:asciiTheme="minorHAnsi" w:hAnsiTheme="minorHAnsi" w:cstheme="minorHAnsi"/>
                <w:sz w:val="12"/>
                <w:szCs w:val="12"/>
              </w:rPr>
              <w:br/>
              <w:t>• Composición Mezcla de fibras textiles, preferiblemente algodón y fibras sintéticas (poliéster, poliamida, elastano u otras equivalentes)</w:t>
            </w:r>
            <w:r w:rsidRPr="005D1C2A">
              <w:rPr>
                <w:rFonts w:asciiTheme="minorHAnsi" w:hAnsiTheme="minorHAnsi" w:cstheme="minorHAnsi"/>
                <w:sz w:val="12"/>
                <w:szCs w:val="12"/>
              </w:rPr>
              <w:br/>
              <w:t xml:space="preserve">• Tejido </w:t>
            </w:r>
            <w:proofErr w:type="spellStart"/>
            <w:r w:rsidRPr="005D1C2A">
              <w:rPr>
                <w:rFonts w:asciiTheme="minorHAnsi" w:hAnsiTheme="minorHAnsi" w:cstheme="minorHAnsi"/>
                <w:sz w:val="12"/>
                <w:szCs w:val="12"/>
              </w:rPr>
              <w:t>Tejido</w:t>
            </w:r>
            <w:proofErr w:type="spellEnd"/>
            <w:r w:rsidRPr="005D1C2A">
              <w:rPr>
                <w:rFonts w:asciiTheme="minorHAnsi" w:hAnsiTheme="minorHAnsi" w:cstheme="minorHAnsi"/>
                <w:sz w:val="12"/>
                <w:szCs w:val="12"/>
              </w:rPr>
              <w:t xml:space="preserve"> de punto, uniforme, sin defectos visibles</w:t>
            </w:r>
            <w:r w:rsidRPr="005D1C2A">
              <w:rPr>
                <w:rFonts w:asciiTheme="minorHAnsi" w:hAnsiTheme="minorHAnsi" w:cstheme="minorHAnsi"/>
                <w:sz w:val="12"/>
                <w:szCs w:val="12"/>
              </w:rPr>
              <w:br/>
              <w:t>• Diseño Deportivo, anatómico y cómodo</w:t>
            </w:r>
            <w:r w:rsidRPr="005D1C2A">
              <w:rPr>
                <w:rFonts w:asciiTheme="minorHAnsi" w:hAnsiTheme="minorHAnsi" w:cstheme="minorHAnsi"/>
                <w:sz w:val="12"/>
                <w:szCs w:val="12"/>
              </w:rPr>
              <w:br/>
              <w:t>• Puño Elástico, con ajuste adecuado, sin generar presión excesiva</w:t>
            </w:r>
            <w:r w:rsidRPr="005D1C2A">
              <w:rPr>
                <w:rFonts w:asciiTheme="minorHAnsi" w:hAnsiTheme="minorHAnsi" w:cstheme="minorHAnsi"/>
                <w:sz w:val="12"/>
                <w:szCs w:val="12"/>
              </w:rPr>
              <w:br/>
              <w:t>• Talón y puntera Reforzados para mejorar la resistencia al desgaste</w:t>
            </w:r>
            <w:r w:rsidRPr="005D1C2A">
              <w:rPr>
                <w:rFonts w:asciiTheme="minorHAnsi" w:hAnsiTheme="minorHAnsi" w:cstheme="minorHAnsi"/>
                <w:sz w:val="12"/>
                <w:szCs w:val="12"/>
              </w:rPr>
              <w:br/>
              <w:t>• Elástico Debe permitir un ajuste firme y confortable durante la actividad física</w:t>
            </w:r>
            <w:r w:rsidRPr="005D1C2A">
              <w:rPr>
                <w:rFonts w:asciiTheme="minorHAnsi" w:hAnsiTheme="minorHAnsi" w:cstheme="minorHAnsi"/>
                <w:sz w:val="12"/>
                <w:szCs w:val="12"/>
              </w:rPr>
              <w:br/>
              <w:t>• Costuras Uniformes, resistentes y sin hilos sueltos que puedan generar incomodidad</w:t>
            </w:r>
            <w:r w:rsidRPr="005D1C2A">
              <w:rPr>
                <w:rFonts w:asciiTheme="minorHAnsi" w:hAnsiTheme="minorHAnsi" w:cstheme="minorHAnsi"/>
                <w:sz w:val="12"/>
                <w:szCs w:val="12"/>
              </w:rPr>
              <w:br/>
              <w:t>• Transpirabilidad El material debe permitir adecuada circulación del aire y absorción de la humedad</w:t>
            </w:r>
            <w:r w:rsidRPr="005D1C2A">
              <w:rPr>
                <w:rFonts w:asciiTheme="minorHAnsi" w:hAnsiTheme="minorHAnsi" w:cstheme="minorHAnsi"/>
                <w:sz w:val="12"/>
                <w:szCs w:val="12"/>
              </w:rPr>
              <w:br/>
              <w:t>• Acabado Limpio, uniforme, sin manchas, agujeros, deformaciones, descosidos ni defectos de fabricación</w:t>
            </w:r>
            <w:r w:rsidRPr="005D1C2A">
              <w:rPr>
                <w:rFonts w:asciiTheme="minorHAnsi" w:hAnsiTheme="minorHAnsi" w:cstheme="minorHAnsi"/>
                <w:sz w:val="12"/>
                <w:szCs w:val="12"/>
              </w:rPr>
              <w:br/>
              <w:t>• Resistencia Debe conservar su forma, color y características después del uso y lavado normal</w:t>
            </w:r>
            <w:r w:rsidRPr="005D1C2A">
              <w:rPr>
                <w:rFonts w:asciiTheme="minorHAnsi" w:hAnsiTheme="minorHAnsi" w:cstheme="minorHAnsi"/>
                <w:sz w:val="12"/>
                <w:szCs w:val="12"/>
              </w:rPr>
              <w:br/>
              <w:t>• Presentación El producto debe entregarse limpio, seco, debidamente empacado y protegido contra humedad, polvo y contaminación</w:t>
            </w:r>
          </w:p>
        </w:tc>
        <w:tc>
          <w:tcPr>
            <w:tcW w:w="1370" w:type="pct"/>
            <w:tcBorders>
              <w:top w:val="nil"/>
              <w:left w:val="nil"/>
              <w:bottom w:val="nil"/>
              <w:right w:val="single" w:sz="4" w:space="0" w:color="auto"/>
            </w:tcBorders>
            <w:noWrap/>
            <w:vAlign w:val="bottom"/>
            <w:hideMark/>
          </w:tcPr>
          <w:p w14:paraId="2624A2FB" w14:textId="77777777" w:rsidR="002F6C54" w:rsidRPr="005D1C2A" w:rsidRDefault="002F6C54" w:rsidP="008C4919">
            <w:pPr>
              <w:rPr>
                <w:rFonts w:asciiTheme="minorHAnsi" w:hAnsiTheme="minorHAnsi" w:cstheme="minorHAnsi"/>
                <w:color w:val="000000"/>
                <w:sz w:val="12"/>
                <w:szCs w:val="12"/>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535C4807" w14:textId="77777777" w:rsidTr="008C4919">
              <w:trPr>
                <w:trHeight w:val="8190"/>
                <w:tblCellSpacing w:w="0" w:type="dxa"/>
              </w:trPr>
              <w:tc>
                <w:tcPr>
                  <w:tcW w:w="3940" w:type="dxa"/>
                  <w:tcBorders>
                    <w:top w:val="single" w:sz="4" w:space="0" w:color="auto"/>
                    <w:left w:val="nil"/>
                    <w:bottom w:val="single" w:sz="4" w:space="0" w:color="auto"/>
                    <w:right w:val="single" w:sz="4" w:space="0" w:color="auto"/>
                  </w:tcBorders>
                  <w:vAlign w:val="center"/>
                  <w:hideMark/>
                </w:tcPr>
                <w:p w14:paraId="668D3CA4"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noProof/>
                      <w:color w:val="000000"/>
                      <w:sz w:val="12"/>
                      <w:szCs w:val="12"/>
                    </w:rPr>
                    <w:drawing>
                      <wp:anchor distT="0" distB="0" distL="114300" distR="114300" simplePos="0" relativeHeight="251711488" behindDoc="0" locked="0" layoutInCell="1" allowOverlap="1" wp14:anchorId="2343895F" wp14:editId="70F9CEE9">
                        <wp:simplePos x="0" y="0"/>
                        <wp:positionH relativeFrom="column">
                          <wp:posOffset>53340</wp:posOffset>
                        </wp:positionH>
                        <wp:positionV relativeFrom="paragraph">
                          <wp:posOffset>-92710</wp:posOffset>
                        </wp:positionV>
                        <wp:extent cx="1343025" cy="3597275"/>
                        <wp:effectExtent l="0" t="0" r="9525" b="3175"/>
                        <wp:wrapNone/>
                        <wp:docPr id="1323566349" name="Imagen 76">
                          <a:extLst xmlns:a="http://schemas.openxmlformats.org/drawingml/2006/main">
                            <a:ext uri="{FF2B5EF4-FFF2-40B4-BE49-F238E27FC236}">
                              <a16:creationId xmlns:a16="http://schemas.microsoft.com/office/drawing/2014/main" id="{84B6B9F8-65D8-46B4-B937-C2C67D3D5C0D}"/>
                            </a:ext>
                          </a:extLst>
                        </wp:docPr>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84B6B9F8-65D8-46B4-B937-C2C67D3D5C0D}"/>
                                    </a:ext>
                                  </a:extLst>
                                </pic:cNvPr>
                                <pic:cNvPicPr>
                                  <a:picLocks noChangeAspect="1"/>
                                </pic:cNvPicPr>
                              </pic:nvPicPr>
                              <pic:blipFill>
                                <a:blip r:embed="rId18"/>
                                <a:stretch>
                                  <a:fillRect/>
                                </a:stretch>
                              </pic:blipFill>
                              <pic:spPr>
                                <a:xfrm>
                                  <a:off x="0" y="0"/>
                                  <a:ext cx="1343025" cy="3597275"/>
                                </a:xfrm>
                                <a:prstGeom prst="rect">
                                  <a:avLst/>
                                </a:prstGeom>
                              </pic:spPr>
                            </pic:pic>
                          </a:graphicData>
                        </a:graphic>
                        <wp14:sizeRelH relativeFrom="page">
                          <wp14:pctWidth>0</wp14:pctWidth>
                        </wp14:sizeRelH>
                        <wp14:sizeRelV relativeFrom="page">
                          <wp14:pctHeight>0</wp14:pctHeight>
                        </wp14:sizeRelV>
                      </wp:anchor>
                    </w:drawing>
                  </w:r>
                  <w:r w:rsidRPr="005D1C2A">
                    <w:rPr>
                      <w:rFonts w:asciiTheme="minorHAnsi" w:hAnsiTheme="minorHAnsi" w:cstheme="minorHAnsi"/>
                      <w:sz w:val="12"/>
                      <w:szCs w:val="12"/>
                    </w:rPr>
                    <w:t> </w:t>
                  </w:r>
                </w:p>
              </w:tc>
            </w:tr>
          </w:tbl>
          <w:p w14:paraId="16441654"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4D194990" w14:textId="77777777" w:rsidR="002F6C54" w:rsidRPr="005D1C2A" w:rsidRDefault="002F6C54" w:rsidP="008C4919">
            <w:pPr>
              <w:jc w:val="center"/>
              <w:rPr>
                <w:rFonts w:asciiTheme="minorHAnsi" w:hAnsiTheme="minorHAnsi" w:cstheme="minorHAnsi"/>
                <w:sz w:val="12"/>
                <w:szCs w:val="12"/>
              </w:rPr>
            </w:pPr>
            <w:r w:rsidRPr="00FD26D6">
              <w:rPr>
                <w:rFonts w:asciiTheme="minorHAnsi" w:hAnsiTheme="minorHAnsi" w:cstheme="minorHAnsi"/>
                <w:sz w:val="12"/>
                <w:szCs w:val="12"/>
              </w:rPr>
              <w:t>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5E280A3A"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411D490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06384B31"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38A942C9" w14:textId="77777777" w:rsidR="002F6C54" w:rsidRPr="005D1C2A" w:rsidRDefault="002F6C54" w:rsidP="008C4919">
            <w:pPr>
              <w:jc w:val="center"/>
              <w:rPr>
                <w:rFonts w:asciiTheme="minorHAnsi" w:hAnsiTheme="minorHAnsi" w:cstheme="minorHAnsi"/>
                <w:sz w:val="12"/>
                <w:szCs w:val="12"/>
              </w:rPr>
            </w:pPr>
          </w:p>
        </w:tc>
      </w:tr>
      <w:tr w:rsidR="002F6C54" w:rsidRPr="005D1C2A" w14:paraId="021890DB" w14:textId="7638D2B5" w:rsidTr="002F6C54">
        <w:trPr>
          <w:trHeight w:val="4020"/>
        </w:trPr>
        <w:tc>
          <w:tcPr>
            <w:tcW w:w="249" w:type="pct"/>
            <w:tcBorders>
              <w:top w:val="nil"/>
              <w:left w:val="single" w:sz="4" w:space="0" w:color="auto"/>
              <w:bottom w:val="single" w:sz="4" w:space="0" w:color="auto"/>
              <w:right w:val="single" w:sz="4" w:space="0" w:color="auto"/>
            </w:tcBorders>
            <w:vAlign w:val="center"/>
            <w:hideMark/>
          </w:tcPr>
          <w:p w14:paraId="17E0F1D1" w14:textId="77777777" w:rsidR="002F6C54" w:rsidRPr="005D1C2A" w:rsidRDefault="002F6C54" w:rsidP="008C4919">
            <w:pPr>
              <w:jc w:val="center"/>
              <w:rPr>
                <w:rFonts w:asciiTheme="minorHAnsi" w:hAnsiTheme="minorHAnsi" w:cstheme="minorHAnsi"/>
                <w:b/>
                <w:bCs/>
                <w:sz w:val="12"/>
                <w:szCs w:val="12"/>
              </w:rPr>
            </w:pPr>
            <w:r w:rsidRPr="005D1C2A">
              <w:rPr>
                <w:rFonts w:asciiTheme="minorHAnsi" w:hAnsiTheme="minorHAnsi" w:cstheme="minorHAnsi"/>
                <w:b/>
                <w:bCs/>
                <w:sz w:val="12"/>
                <w:szCs w:val="12"/>
              </w:rPr>
              <w:t>5</w:t>
            </w:r>
          </w:p>
        </w:tc>
        <w:tc>
          <w:tcPr>
            <w:tcW w:w="389" w:type="pct"/>
            <w:tcBorders>
              <w:top w:val="nil"/>
              <w:left w:val="nil"/>
              <w:bottom w:val="single" w:sz="4" w:space="0" w:color="auto"/>
              <w:right w:val="single" w:sz="4" w:space="0" w:color="auto"/>
            </w:tcBorders>
            <w:textDirection w:val="btLr"/>
            <w:vAlign w:val="center"/>
            <w:hideMark/>
          </w:tcPr>
          <w:p w14:paraId="2BA9A031" w14:textId="77777777" w:rsidR="002F6C54" w:rsidRPr="005D1C2A" w:rsidRDefault="002F6C54" w:rsidP="008C4919">
            <w:pPr>
              <w:jc w:val="center"/>
              <w:rPr>
                <w:rFonts w:asciiTheme="minorHAnsi" w:hAnsiTheme="minorHAnsi" w:cstheme="minorHAnsi"/>
                <w:sz w:val="12"/>
                <w:szCs w:val="12"/>
              </w:rPr>
            </w:pPr>
            <w:proofErr w:type="gramStart"/>
            <w:r w:rsidRPr="005D1C2A">
              <w:rPr>
                <w:rFonts w:asciiTheme="minorHAnsi" w:hAnsiTheme="minorHAnsi" w:cstheme="minorHAnsi"/>
                <w:sz w:val="12"/>
                <w:szCs w:val="12"/>
              </w:rPr>
              <w:t>CALZADO  PARA</w:t>
            </w:r>
            <w:proofErr w:type="gramEnd"/>
            <w:r w:rsidRPr="005D1C2A">
              <w:rPr>
                <w:rFonts w:asciiTheme="minorHAnsi" w:hAnsiTheme="minorHAnsi" w:cstheme="minorHAnsi"/>
                <w:sz w:val="12"/>
                <w:szCs w:val="12"/>
              </w:rPr>
              <w:t xml:space="preserve"> CABALLERO TIPO TENIS </w:t>
            </w:r>
          </w:p>
        </w:tc>
        <w:tc>
          <w:tcPr>
            <w:tcW w:w="1504" w:type="pct"/>
            <w:tcBorders>
              <w:top w:val="single" w:sz="4" w:space="0" w:color="auto"/>
              <w:left w:val="nil"/>
              <w:bottom w:val="single" w:sz="4" w:space="0" w:color="auto"/>
              <w:right w:val="single" w:sz="4" w:space="0" w:color="auto"/>
            </w:tcBorders>
            <w:vAlign w:val="center"/>
            <w:hideMark/>
          </w:tcPr>
          <w:p w14:paraId="2573334C" w14:textId="77777777" w:rsidR="002F6C54" w:rsidRPr="005D1C2A" w:rsidRDefault="002F6C54" w:rsidP="008C4919">
            <w:pPr>
              <w:rPr>
                <w:rFonts w:asciiTheme="minorHAnsi" w:hAnsiTheme="minorHAnsi" w:cstheme="minorHAnsi"/>
                <w:sz w:val="12"/>
                <w:szCs w:val="12"/>
              </w:rPr>
            </w:pPr>
            <w:r w:rsidRPr="005D1C2A">
              <w:rPr>
                <w:rFonts w:asciiTheme="minorHAnsi" w:hAnsiTheme="minorHAnsi" w:cstheme="minorHAnsi"/>
                <w:sz w:val="12"/>
                <w:szCs w:val="12"/>
              </w:rPr>
              <w:t>Total, ligereza y amortiguación para personal en largas jornadas de pie.</w:t>
            </w:r>
            <w:r w:rsidRPr="005D1C2A">
              <w:rPr>
                <w:rFonts w:asciiTheme="minorHAnsi" w:hAnsiTheme="minorHAnsi" w:cstheme="minorHAnsi"/>
                <w:sz w:val="12"/>
                <w:szCs w:val="12"/>
              </w:rPr>
              <w:br/>
              <w:t xml:space="preserve">Composición: Material textil y/o cuero con características de ligereza y flexibilidad, y/o con </w:t>
            </w:r>
            <w:proofErr w:type="spellStart"/>
            <w:r w:rsidRPr="005D1C2A">
              <w:rPr>
                <w:rFonts w:asciiTheme="minorHAnsi" w:hAnsiTheme="minorHAnsi" w:cstheme="minorHAnsi"/>
                <w:sz w:val="12"/>
                <w:szCs w:val="12"/>
              </w:rPr>
              <w:t>micro-mallas</w:t>
            </w:r>
            <w:proofErr w:type="spellEnd"/>
            <w:r w:rsidRPr="005D1C2A">
              <w:rPr>
                <w:rFonts w:asciiTheme="minorHAnsi" w:hAnsiTheme="minorHAnsi" w:cstheme="minorHAnsi"/>
                <w:sz w:val="12"/>
                <w:szCs w:val="12"/>
              </w:rPr>
              <w:t xml:space="preserve"> de cordones (cordones de amarrar).</w:t>
            </w:r>
            <w:r w:rsidRPr="005D1C2A">
              <w:rPr>
                <w:rFonts w:asciiTheme="minorHAnsi" w:hAnsiTheme="minorHAnsi" w:cstheme="minorHAnsi"/>
                <w:sz w:val="12"/>
                <w:szCs w:val="12"/>
              </w:rPr>
              <w:br/>
              <w:t xml:space="preserve">Plantilla: Ultra suave que aporte mayor confort en poliuretano o en </w:t>
            </w:r>
            <w:proofErr w:type="gramStart"/>
            <w:r w:rsidRPr="005D1C2A">
              <w:rPr>
                <w:rFonts w:asciiTheme="minorHAnsi" w:hAnsiTheme="minorHAnsi" w:cstheme="minorHAnsi"/>
                <w:sz w:val="12"/>
                <w:szCs w:val="12"/>
              </w:rPr>
              <w:t>gel ,</w:t>
            </w:r>
            <w:proofErr w:type="gramEnd"/>
            <w:r w:rsidRPr="005D1C2A">
              <w:rPr>
                <w:rFonts w:asciiTheme="minorHAnsi" w:hAnsiTheme="minorHAnsi" w:cstheme="minorHAnsi"/>
                <w:sz w:val="12"/>
                <w:szCs w:val="12"/>
              </w:rPr>
              <w:t xml:space="preserve"> </w:t>
            </w:r>
            <w:proofErr w:type="gramStart"/>
            <w:r w:rsidRPr="005D1C2A">
              <w:rPr>
                <w:rFonts w:asciiTheme="minorHAnsi" w:hAnsiTheme="minorHAnsi" w:cstheme="minorHAnsi"/>
                <w:sz w:val="12"/>
                <w:szCs w:val="12"/>
              </w:rPr>
              <w:t>,( doble</w:t>
            </w:r>
            <w:proofErr w:type="gramEnd"/>
            <w:r w:rsidRPr="005D1C2A">
              <w:rPr>
                <w:rFonts w:asciiTheme="minorHAnsi" w:hAnsiTheme="minorHAnsi" w:cstheme="minorHAnsi"/>
                <w:sz w:val="12"/>
                <w:szCs w:val="12"/>
              </w:rPr>
              <w:t xml:space="preserve"> plantilla cocida y pegada, una de quitar y </w:t>
            </w:r>
            <w:proofErr w:type="gramStart"/>
            <w:r w:rsidRPr="005D1C2A">
              <w:rPr>
                <w:rFonts w:asciiTheme="minorHAnsi" w:hAnsiTheme="minorHAnsi" w:cstheme="minorHAnsi"/>
                <w:sz w:val="12"/>
                <w:szCs w:val="12"/>
              </w:rPr>
              <w:t>poner )</w:t>
            </w:r>
            <w:proofErr w:type="gramEnd"/>
            <w:r w:rsidRPr="005D1C2A">
              <w:rPr>
                <w:rFonts w:asciiTheme="minorHAnsi" w:hAnsiTheme="minorHAnsi" w:cstheme="minorHAnsi"/>
                <w:sz w:val="12"/>
                <w:szCs w:val="12"/>
              </w:rPr>
              <w:br/>
              <w:t xml:space="preserve">Suela: Antideslizantes </w:t>
            </w:r>
            <w:r w:rsidRPr="005D1C2A">
              <w:rPr>
                <w:rFonts w:asciiTheme="minorHAnsi" w:hAnsiTheme="minorHAnsi" w:cstheme="minorHAnsi"/>
                <w:sz w:val="12"/>
                <w:szCs w:val="12"/>
              </w:rPr>
              <w:br/>
              <w:t>Color: Negro</w:t>
            </w:r>
            <w:r w:rsidRPr="005D1C2A">
              <w:rPr>
                <w:rFonts w:asciiTheme="minorHAnsi" w:hAnsiTheme="minorHAnsi" w:cstheme="minorHAnsi"/>
                <w:sz w:val="12"/>
                <w:szCs w:val="12"/>
              </w:rPr>
              <w:br/>
              <w:t>Tallas: Sobre Medidas</w:t>
            </w:r>
          </w:p>
        </w:tc>
        <w:tc>
          <w:tcPr>
            <w:tcW w:w="1370" w:type="pct"/>
            <w:tcBorders>
              <w:top w:val="nil"/>
              <w:left w:val="nil"/>
              <w:bottom w:val="nil"/>
              <w:right w:val="single" w:sz="4" w:space="0" w:color="auto"/>
            </w:tcBorders>
            <w:noWrap/>
            <w:vAlign w:val="bottom"/>
            <w:hideMark/>
          </w:tcPr>
          <w:p w14:paraId="4F83A6A0" w14:textId="77777777" w:rsidR="002F6C54" w:rsidRPr="005D1C2A" w:rsidRDefault="002F6C54" w:rsidP="008C4919">
            <w:pPr>
              <w:rPr>
                <w:rFonts w:asciiTheme="minorHAnsi" w:hAnsiTheme="minorHAnsi" w:cstheme="minorHAnsi"/>
                <w:color w:val="000000"/>
                <w:sz w:val="12"/>
                <w:szCs w:val="12"/>
              </w:rPr>
            </w:pPr>
            <w:r w:rsidRPr="005D1C2A">
              <w:rPr>
                <w:rFonts w:asciiTheme="minorHAnsi" w:hAnsiTheme="minorHAnsi" w:cstheme="minorHAnsi"/>
                <w:noProof/>
                <w:color w:val="000000"/>
                <w:sz w:val="12"/>
                <w:szCs w:val="12"/>
              </w:rPr>
              <w:drawing>
                <wp:anchor distT="0" distB="0" distL="114300" distR="114300" simplePos="0" relativeHeight="251712512" behindDoc="0" locked="0" layoutInCell="1" allowOverlap="1" wp14:anchorId="3A83B2D6" wp14:editId="69708EB0">
                  <wp:simplePos x="0" y="0"/>
                  <wp:positionH relativeFrom="column">
                    <wp:posOffset>231775</wp:posOffset>
                  </wp:positionH>
                  <wp:positionV relativeFrom="paragraph">
                    <wp:posOffset>646430</wp:posOffset>
                  </wp:positionV>
                  <wp:extent cx="1057275" cy="1666875"/>
                  <wp:effectExtent l="0" t="0" r="9525" b="9525"/>
                  <wp:wrapNone/>
                  <wp:docPr id="996495622" name="Imagen 75">
                    <a:extLst xmlns:a="http://schemas.openxmlformats.org/drawingml/2006/main">
                      <a:ext uri="{FF2B5EF4-FFF2-40B4-BE49-F238E27FC236}">
                        <a16:creationId xmlns:a16="http://schemas.microsoft.com/office/drawing/2014/main" id="{1740F9BE-66DF-4A8D-9B86-AB1C91BAAB2E}"/>
                      </a:ext>
                    </a:extLst>
                  </wp:docPr>
                  <wp:cNvGraphicFramePr/>
                  <a:graphic xmlns:a="http://schemas.openxmlformats.org/drawingml/2006/main">
                    <a:graphicData uri="http://schemas.openxmlformats.org/drawingml/2006/picture">
                      <pic:pic xmlns:pic="http://schemas.openxmlformats.org/drawingml/2006/picture">
                        <pic:nvPicPr>
                          <pic:cNvPr id="37" name="image22.png">
                            <a:extLst>
                              <a:ext uri="{FF2B5EF4-FFF2-40B4-BE49-F238E27FC236}">
                                <a16:creationId xmlns:a16="http://schemas.microsoft.com/office/drawing/2014/main" id="{1740F9BE-66DF-4A8D-9B86-AB1C91BAAB2E}"/>
                              </a:ext>
                            </a:extLst>
                          </pic:cNvPr>
                          <pic:cNvPicPr/>
                        </pic:nvPicPr>
                        <pic:blipFill>
                          <a:blip r:embed="rId21"/>
                          <a:srcRect/>
                          <a:stretch>
                            <a:fillRect/>
                          </a:stretch>
                        </pic:blipFill>
                        <pic:spPr>
                          <a:xfrm>
                            <a:off x="0" y="0"/>
                            <a:ext cx="1057275" cy="1666875"/>
                          </a:xfrm>
                          <a:prstGeom prst="rect">
                            <a:avLst/>
                          </a:prstGeom>
                          <a:ln/>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6C54" w:rsidRPr="005D1C2A" w14:paraId="6BA711AE" w14:textId="77777777" w:rsidTr="008C4919">
              <w:trPr>
                <w:trHeight w:val="4020"/>
                <w:tblCellSpacing w:w="0" w:type="dxa"/>
              </w:trPr>
              <w:tc>
                <w:tcPr>
                  <w:tcW w:w="3940" w:type="dxa"/>
                  <w:tcBorders>
                    <w:top w:val="single" w:sz="4" w:space="0" w:color="auto"/>
                    <w:left w:val="nil"/>
                    <w:bottom w:val="single" w:sz="4" w:space="0" w:color="auto"/>
                    <w:right w:val="single" w:sz="4" w:space="0" w:color="auto"/>
                  </w:tcBorders>
                  <w:vAlign w:val="center"/>
                  <w:hideMark/>
                </w:tcPr>
                <w:p w14:paraId="089C34ED"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 </w:t>
                  </w:r>
                </w:p>
              </w:tc>
            </w:tr>
          </w:tbl>
          <w:p w14:paraId="035E3926" w14:textId="77777777" w:rsidR="002F6C54" w:rsidRPr="005D1C2A" w:rsidRDefault="002F6C54" w:rsidP="008C4919">
            <w:pPr>
              <w:rPr>
                <w:rFonts w:asciiTheme="minorHAnsi" w:hAnsiTheme="minorHAnsi" w:cstheme="minorHAnsi"/>
                <w:color w:val="000000"/>
                <w:sz w:val="12"/>
                <w:szCs w:val="12"/>
              </w:rPr>
            </w:pPr>
          </w:p>
        </w:tc>
        <w:tc>
          <w:tcPr>
            <w:tcW w:w="270" w:type="pct"/>
            <w:tcBorders>
              <w:top w:val="nil"/>
              <w:left w:val="single" w:sz="4" w:space="0" w:color="auto"/>
              <w:bottom w:val="single" w:sz="4" w:space="0" w:color="auto"/>
              <w:right w:val="single" w:sz="4" w:space="0" w:color="auto"/>
            </w:tcBorders>
            <w:textDirection w:val="btLr"/>
            <w:vAlign w:val="center"/>
            <w:hideMark/>
          </w:tcPr>
          <w:p w14:paraId="50C320E0" w14:textId="77777777" w:rsidR="002F6C54" w:rsidRPr="005D1C2A" w:rsidRDefault="002F6C54" w:rsidP="008C4919">
            <w:pPr>
              <w:jc w:val="center"/>
              <w:rPr>
                <w:rFonts w:asciiTheme="minorHAnsi" w:hAnsiTheme="minorHAnsi" w:cstheme="minorHAnsi"/>
                <w:sz w:val="12"/>
                <w:szCs w:val="12"/>
              </w:rPr>
            </w:pPr>
            <w:r w:rsidRPr="000C2617">
              <w:rPr>
                <w:rFonts w:asciiTheme="minorHAnsi" w:hAnsiTheme="minorHAnsi" w:cstheme="minorHAnsi"/>
                <w:sz w:val="12"/>
                <w:szCs w:val="12"/>
              </w:rPr>
              <w:t>Calzado en tallas comerciales, según requerimiento de cada funcionario.</w:t>
            </w:r>
          </w:p>
        </w:tc>
        <w:tc>
          <w:tcPr>
            <w:tcW w:w="303" w:type="pct"/>
            <w:tcBorders>
              <w:top w:val="nil"/>
              <w:left w:val="nil"/>
              <w:bottom w:val="single" w:sz="4" w:space="0" w:color="auto"/>
              <w:right w:val="single" w:sz="4" w:space="0" w:color="auto"/>
            </w:tcBorders>
            <w:vAlign w:val="center"/>
            <w:hideMark/>
          </w:tcPr>
          <w:p w14:paraId="68D10272"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PAR</w:t>
            </w:r>
          </w:p>
        </w:tc>
        <w:tc>
          <w:tcPr>
            <w:tcW w:w="306" w:type="pct"/>
            <w:tcBorders>
              <w:top w:val="nil"/>
              <w:left w:val="nil"/>
              <w:bottom w:val="single" w:sz="4" w:space="0" w:color="auto"/>
              <w:right w:val="single" w:sz="4" w:space="0" w:color="auto"/>
            </w:tcBorders>
            <w:vAlign w:val="center"/>
            <w:hideMark/>
          </w:tcPr>
          <w:p w14:paraId="3557BDC9" w14:textId="77777777" w:rsidR="002F6C54" w:rsidRPr="005D1C2A" w:rsidRDefault="002F6C54" w:rsidP="008C4919">
            <w:pPr>
              <w:jc w:val="center"/>
              <w:rPr>
                <w:rFonts w:asciiTheme="minorHAnsi" w:hAnsiTheme="minorHAnsi" w:cstheme="minorHAnsi"/>
                <w:sz w:val="12"/>
                <w:szCs w:val="12"/>
              </w:rPr>
            </w:pPr>
            <w:r w:rsidRPr="005D1C2A">
              <w:rPr>
                <w:rFonts w:asciiTheme="minorHAnsi" w:hAnsiTheme="minorHAnsi" w:cstheme="minorHAnsi"/>
                <w:sz w:val="12"/>
                <w:szCs w:val="12"/>
              </w:rPr>
              <w:t>6</w:t>
            </w:r>
          </w:p>
        </w:tc>
        <w:tc>
          <w:tcPr>
            <w:tcW w:w="305" w:type="pct"/>
            <w:tcBorders>
              <w:top w:val="nil"/>
              <w:left w:val="nil"/>
              <w:bottom w:val="single" w:sz="4" w:space="0" w:color="auto"/>
              <w:right w:val="single" w:sz="4" w:space="0" w:color="auto"/>
            </w:tcBorders>
          </w:tcPr>
          <w:p w14:paraId="7CF862C2" w14:textId="77777777" w:rsidR="002F6C54" w:rsidRPr="005D1C2A" w:rsidRDefault="002F6C54" w:rsidP="008C4919">
            <w:pPr>
              <w:jc w:val="center"/>
              <w:rPr>
                <w:rFonts w:asciiTheme="minorHAnsi" w:hAnsiTheme="minorHAnsi" w:cstheme="minorHAnsi"/>
                <w:sz w:val="12"/>
                <w:szCs w:val="12"/>
              </w:rPr>
            </w:pPr>
          </w:p>
        </w:tc>
        <w:tc>
          <w:tcPr>
            <w:tcW w:w="305" w:type="pct"/>
            <w:tcBorders>
              <w:top w:val="nil"/>
              <w:left w:val="nil"/>
              <w:bottom w:val="single" w:sz="4" w:space="0" w:color="auto"/>
              <w:right w:val="single" w:sz="4" w:space="0" w:color="auto"/>
            </w:tcBorders>
          </w:tcPr>
          <w:p w14:paraId="5FF1BA2A" w14:textId="77777777" w:rsidR="002F6C54" w:rsidRPr="005D1C2A" w:rsidRDefault="002F6C54" w:rsidP="008C4919">
            <w:pPr>
              <w:jc w:val="center"/>
              <w:rPr>
                <w:rFonts w:asciiTheme="minorHAnsi" w:hAnsiTheme="minorHAnsi" w:cstheme="minorHAnsi"/>
                <w:sz w:val="12"/>
                <w:szCs w:val="12"/>
              </w:rPr>
            </w:pPr>
          </w:p>
        </w:tc>
      </w:tr>
    </w:tbl>
    <w:p w14:paraId="17535247" w14:textId="77777777" w:rsidR="00D20892" w:rsidRDefault="00D20892" w:rsidP="00D20892">
      <w:pPr>
        <w:pStyle w:val="Textoindependiente"/>
        <w:tabs>
          <w:tab w:val="left" w:pos="1402"/>
        </w:tabs>
        <w:spacing w:before="1"/>
        <w:ind w:left="426" w:right="246"/>
        <w:rPr>
          <w:b/>
          <w:bCs/>
        </w:rPr>
      </w:pPr>
    </w:p>
    <w:p w14:paraId="00F1F071" w14:textId="77777777" w:rsidR="003F0B16" w:rsidRDefault="003F0B16" w:rsidP="00B52FA3">
      <w:pPr>
        <w:jc w:val="both"/>
        <w:rPr>
          <w:rFonts w:ascii="Arial" w:hAnsi="Arial" w:cs="Arial"/>
          <w:b/>
          <w:sz w:val="20"/>
          <w:szCs w:val="20"/>
        </w:rPr>
      </w:pPr>
    </w:p>
    <w:p w14:paraId="492D67E6" w14:textId="5396E69B" w:rsidR="001731EA" w:rsidRPr="00093998" w:rsidRDefault="001731EA" w:rsidP="00093998">
      <w:pPr>
        <w:pStyle w:val="Prrafodelista"/>
        <w:numPr>
          <w:ilvl w:val="0"/>
          <w:numId w:val="50"/>
        </w:numPr>
        <w:shd w:val="clear" w:color="auto" w:fill="D9E2F3" w:themeFill="accent5" w:themeFillTint="33"/>
        <w:ind w:right="-93"/>
        <w:jc w:val="both"/>
        <w:rPr>
          <w:rFonts w:ascii="Arial" w:hAnsi="Arial" w:cs="Arial"/>
          <w:b/>
          <w:sz w:val="20"/>
          <w:szCs w:val="20"/>
          <w:lang w:val="x-none" w:eastAsia="es-ES"/>
        </w:rPr>
      </w:pPr>
      <w:r w:rsidRPr="00093998">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5000" w:type="pct"/>
        <w:tblCellMar>
          <w:left w:w="70" w:type="dxa"/>
          <w:right w:w="70" w:type="dxa"/>
        </w:tblCellMar>
        <w:tblLook w:val="04A0" w:firstRow="1" w:lastRow="0" w:firstColumn="1" w:lastColumn="0" w:noHBand="0" w:noVBand="1"/>
      </w:tblPr>
      <w:tblGrid>
        <w:gridCol w:w="481"/>
        <w:gridCol w:w="1643"/>
        <w:gridCol w:w="7931"/>
      </w:tblGrid>
      <w:tr w:rsidR="00E661A9" w:rsidRPr="00E661A9" w14:paraId="7524B0FF" w14:textId="77777777" w:rsidTr="00710235">
        <w:trPr>
          <w:trHeight w:val="315"/>
        </w:trPr>
        <w:tc>
          <w:tcPr>
            <w:tcW w:w="23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37D37C6"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ITEM</w:t>
            </w:r>
          </w:p>
        </w:tc>
        <w:tc>
          <w:tcPr>
            <w:tcW w:w="817" w:type="pct"/>
            <w:tcBorders>
              <w:top w:val="single" w:sz="4" w:space="0" w:color="auto"/>
              <w:left w:val="nil"/>
              <w:bottom w:val="single" w:sz="4" w:space="0" w:color="auto"/>
              <w:right w:val="single" w:sz="4" w:space="0" w:color="auto"/>
            </w:tcBorders>
            <w:shd w:val="clear" w:color="000000" w:fill="BFBFBF"/>
            <w:vAlign w:val="center"/>
            <w:hideMark/>
          </w:tcPr>
          <w:p w14:paraId="65D17C59"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REQUISITO</w:t>
            </w:r>
          </w:p>
        </w:tc>
        <w:tc>
          <w:tcPr>
            <w:tcW w:w="3944" w:type="pct"/>
            <w:tcBorders>
              <w:top w:val="single" w:sz="4" w:space="0" w:color="auto"/>
              <w:left w:val="nil"/>
              <w:bottom w:val="single" w:sz="4" w:space="0" w:color="auto"/>
              <w:right w:val="single" w:sz="4" w:space="0" w:color="auto"/>
            </w:tcBorders>
            <w:shd w:val="clear" w:color="000000" w:fill="BFBFBF"/>
            <w:noWrap/>
            <w:vAlign w:val="bottom"/>
            <w:hideMark/>
          </w:tcPr>
          <w:p w14:paraId="309C3EDF"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DESCRIPCION</w:t>
            </w:r>
          </w:p>
        </w:tc>
      </w:tr>
      <w:tr w:rsidR="00E661A9" w:rsidRPr="00E661A9" w14:paraId="48BFCC43" w14:textId="77777777" w:rsidTr="00710235">
        <w:trPr>
          <w:trHeight w:val="362"/>
        </w:trPr>
        <w:tc>
          <w:tcPr>
            <w:tcW w:w="239" w:type="pct"/>
            <w:tcBorders>
              <w:top w:val="nil"/>
              <w:left w:val="single" w:sz="4" w:space="0" w:color="auto"/>
              <w:bottom w:val="single" w:sz="4" w:space="0" w:color="auto"/>
              <w:right w:val="single" w:sz="4" w:space="0" w:color="auto"/>
            </w:tcBorders>
            <w:vAlign w:val="center"/>
            <w:hideMark/>
          </w:tcPr>
          <w:p w14:paraId="1BA72B7D"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1</w:t>
            </w:r>
          </w:p>
        </w:tc>
        <w:tc>
          <w:tcPr>
            <w:tcW w:w="817" w:type="pct"/>
            <w:tcBorders>
              <w:top w:val="single" w:sz="4" w:space="0" w:color="auto"/>
              <w:left w:val="nil"/>
              <w:bottom w:val="single" w:sz="4" w:space="0" w:color="auto"/>
              <w:right w:val="single" w:sz="4" w:space="0" w:color="auto"/>
            </w:tcBorders>
            <w:vAlign w:val="center"/>
            <w:hideMark/>
          </w:tcPr>
          <w:p w14:paraId="773C0FD5" w14:textId="77777777" w:rsidR="00E661A9" w:rsidRPr="00E661A9" w:rsidRDefault="00E661A9" w:rsidP="00356276">
            <w:pPr>
              <w:jc w:val="both"/>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Confección a Medida</w:t>
            </w:r>
          </w:p>
        </w:tc>
        <w:tc>
          <w:tcPr>
            <w:tcW w:w="3944" w:type="pct"/>
            <w:tcBorders>
              <w:top w:val="single" w:sz="4" w:space="0" w:color="auto"/>
              <w:left w:val="nil"/>
              <w:bottom w:val="single" w:sz="4" w:space="0" w:color="auto"/>
              <w:right w:val="single" w:sz="4" w:space="0" w:color="auto"/>
            </w:tcBorders>
            <w:vAlign w:val="center"/>
            <w:hideMark/>
          </w:tcPr>
          <w:p w14:paraId="56384BC6"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Las tallas de los uniformes o el material contratado deberán ser confeccionados con base en las medidas corporales de los servidores públicos de planta adscritos a la Regional N.º 02.</w:t>
            </w:r>
          </w:p>
        </w:tc>
      </w:tr>
      <w:tr w:rsidR="00E661A9" w:rsidRPr="00E661A9" w14:paraId="370362E5" w14:textId="77777777" w:rsidTr="00710235">
        <w:trPr>
          <w:trHeight w:val="434"/>
        </w:trPr>
        <w:tc>
          <w:tcPr>
            <w:tcW w:w="239" w:type="pct"/>
            <w:tcBorders>
              <w:top w:val="nil"/>
              <w:left w:val="single" w:sz="4" w:space="0" w:color="auto"/>
              <w:bottom w:val="single" w:sz="4" w:space="0" w:color="auto"/>
              <w:right w:val="single" w:sz="4" w:space="0" w:color="auto"/>
            </w:tcBorders>
            <w:vAlign w:val="center"/>
            <w:hideMark/>
          </w:tcPr>
          <w:p w14:paraId="010BFE4F"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2</w:t>
            </w:r>
          </w:p>
        </w:tc>
        <w:tc>
          <w:tcPr>
            <w:tcW w:w="817" w:type="pct"/>
            <w:tcBorders>
              <w:top w:val="single" w:sz="4" w:space="0" w:color="auto"/>
              <w:left w:val="nil"/>
              <w:bottom w:val="single" w:sz="4" w:space="0" w:color="auto"/>
              <w:right w:val="single" w:sz="4" w:space="0" w:color="auto"/>
            </w:tcBorders>
            <w:vAlign w:val="center"/>
            <w:hideMark/>
          </w:tcPr>
          <w:p w14:paraId="4427D99E" w14:textId="77777777" w:rsidR="00E661A9" w:rsidRPr="00E661A9" w:rsidRDefault="00E661A9" w:rsidP="00356276">
            <w:pPr>
              <w:jc w:val="both"/>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Toma de Medidas</w:t>
            </w:r>
          </w:p>
        </w:tc>
        <w:tc>
          <w:tcPr>
            <w:tcW w:w="3944" w:type="pct"/>
            <w:tcBorders>
              <w:top w:val="single" w:sz="4" w:space="0" w:color="auto"/>
              <w:left w:val="nil"/>
              <w:bottom w:val="single" w:sz="4" w:space="0" w:color="auto"/>
              <w:right w:val="single" w:sz="4" w:space="0" w:color="auto"/>
            </w:tcBorders>
            <w:vAlign w:val="center"/>
            <w:hideMark/>
          </w:tcPr>
          <w:p w14:paraId="47D44FBA"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La toma de medidas se realizará en cada uno de los establecimientos de sanidad militar adscritos a la Regional N.º 02, conforme al cronograma establecido por el o los supervisores del contrato. Las medidas deberán ser tomadas de manera individual a cada funcionario</w:t>
            </w:r>
          </w:p>
        </w:tc>
      </w:tr>
      <w:tr w:rsidR="00E661A9" w:rsidRPr="00E661A9" w14:paraId="3A93378F" w14:textId="77777777" w:rsidTr="00710235">
        <w:trPr>
          <w:trHeight w:val="434"/>
        </w:trPr>
        <w:tc>
          <w:tcPr>
            <w:tcW w:w="239" w:type="pct"/>
            <w:tcBorders>
              <w:top w:val="nil"/>
              <w:left w:val="single" w:sz="4" w:space="0" w:color="auto"/>
              <w:bottom w:val="single" w:sz="4" w:space="0" w:color="auto"/>
              <w:right w:val="single" w:sz="4" w:space="0" w:color="auto"/>
            </w:tcBorders>
            <w:vAlign w:val="center"/>
            <w:hideMark/>
          </w:tcPr>
          <w:p w14:paraId="17F5BA3E"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3</w:t>
            </w:r>
          </w:p>
        </w:tc>
        <w:tc>
          <w:tcPr>
            <w:tcW w:w="817" w:type="pct"/>
            <w:tcBorders>
              <w:top w:val="single" w:sz="4" w:space="0" w:color="auto"/>
              <w:left w:val="nil"/>
              <w:bottom w:val="single" w:sz="4" w:space="0" w:color="auto"/>
              <w:right w:val="single" w:sz="4" w:space="0" w:color="auto"/>
            </w:tcBorders>
            <w:vAlign w:val="center"/>
            <w:hideMark/>
          </w:tcPr>
          <w:p w14:paraId="48F6A833" w14:textId="77777777" w:rsidR="00E661A9" w:rsidRPr="00E661A9" w:rsidRDefault="00E661A9" w:rsidP="00356276">
            <w:pPr>
              <w:jc w:val="both"/>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Coordinación del cronograma de tallaje</w:t>
            </w:r>
          </w:p>
        </w:tc>
        <w:tc>
          <w:tcPr>
            <w:tcW w:w="3944" w:type="pct"/>
            <w:tcBorders>
              <w:top w:val="single" w:sz="4" w:space="0" w:color="auto"/>
              <w:left w:val="nil"/>
              <w:bottom w:val="single" w:sz="4" w:space="0" w:color="auto"/>
              <w:right w:val="single" w:sz="4" w:space="0" w:color="auto"/>
            </w:tcBorders>
            <w:vAlign w:val="center"/>
            <w:hideMark/>
          </w:tcPr>
          <w:p w14:paraId="399F97E6"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El contratista deberá coordinar con el supervisor del contrato las fechas y horarios para la toma y confirmación de tallas, procurando que estas actividades se desarrollen durante días hábiles y dando cumplimiento a los protocolos de bioseguridad que se encuentren vigentes al momento de su ejecución.</w:t>
            </w:r>
          </w:p>
        </w:tc>
      </w:tr>
      <w:tr w:rsidR="00E661A9" w:rsidRPr="00E661A9" w14:paraId="3C158A23" w14:textId="77777777" w:rsidTr="00710235">
        <w:trPr>
          <w:trHeight w:val="70"/>
        </w:trPr>
        <w:tc>
          <w:tcPr>
            <w:tcW w:w="239" w:type="pct"/>
            <w:tcBorders>
              <w:top w:val="nil"/>
              <w:left w:val="single" w:sz="4" w:space="0" w:color="auto"/>
              <w:bottom w:val="single" w:sz="4" w:space="0" w:color="auto"/>
              <w:right w:val="single" w:sz="4" w:space="0" w:color="auto"/>
            </w:tcBorders>
            <w:vAlign w:val="center"/>
            <w:hideMark/>
          </w:tcPr>
          <w:p w14:paraId="3CC73D18"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lastRenderedPageBreak/>
              <w:t>4</w:t>
            </w:r>
          </w:p>
        </w:tc>
        <w:tc>
          <w:tcPr>
            <w:tcW w:w="817" w:type="pct"/>
            <w:tcBorders>
              <w:top w:val="single" w:sz="4" w:space="0" w:color="auto"/>
              <w:left w:val="nil"/>
              <w:bottom w:val="single" w:sz="4" w:space="0" w:color="auto"/>
              <w:right w:val="single" w:sz="4" w:space="0" w:color="auto"/>
            </w:tcBorders>
            <w:vAlign w:val="center"/>
            <w:hideMark/>
          </w:tcPr>
          <w:p w14:paraId="427F9AE2"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Entrega de Muestrario</w:t>
            </w:r>
          </w:p>
        </w:tc>
        <w:tc>
          <w:tcPr>
            <w:tcW w:w="3944" w:type="pct"/>
            <w:tcBorders>
              <w:top w:val="single" w:sz="4" w:space="0" w:color="auto"/>
              <w:left w:val="nil"/>
              <w:bottom w:val="single" w:sz="4" w:space="0" w:color="auto"/>
              <w:right w:val="single" w:sz="4" w:space="0" w:color="auto"/>
            </w:tcBorders>
            <w:vAlign w:val="center"/>
            <w:hideMark/>
          </w:tcPr>
          <w:p w14:paraId="3465AFC9" w14:textId="77777777" w:rsidR="00E661A9" w:rsidRPr="00E661A9" w:rsidRDefault="00E661A9" w:rsidP="00287448">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El contratista deberá entregar un muestrario completo del uniforme, el cual será sometido a validación por parte del o los supervisores, tanto en lo relacionado con los materiales como con la confección</w:t>
            </w:r>
          </w:p>
        </w:tc>
      </w:tr>
      <w:tr w:rsidR="00E661A9" w:rsidRPr="00E661A9" w14:paraId="4A3DA7D2" w14:textId="77777777" w:rsidTr="00710235">
        <w:trPr>
          <w:trHeight w:val="70"/>
        </w:trPr>
        <w:tc>
          <w:tcPr>
            <w:tcW w:w="239" w:type="pct"/>
            <w:tcBorders>
              <w:top w:val="nil"/>
              <w:left w:val="single" w:sz="4" w:space="0" w:color="auto"/>
              <w:bottom w:val="single" w:sz="4" w:space="0" w:color="auto"/>
              <w:right w:val="single" w:sz="4" w:space="0" w:color="auto"/>
            </w:tcBorders>
            <w:vAlign w:val="center"/>
            <w:hideMark/>
          </w:tcPr>
          <w:p w14:paraId="21612B92"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5</w:t>
            </w:r>
          </w:p>
        </w:tc>
        <w:tc>
          <w:tcPr>
            <w:tcW w:w="817" w:type="pct"/>
            <w:tcBorders>
              <w:top w:val="single" w:sz="4" w:space="0" w:color="auto"/>
              <w:left w:val="nil"/>
              <w:bottom w:val="single" w:sz="4" w:space="0" w:color="auto"/>
              <w:right w:val="single" w:sz="4" w:space="0" w:color="auto"/>
            </w:tcBorders>
            <w:vAlign w:val="center"/>
            <w:hideMark/>
          </w:tcPr>
          <w:p w14:paraId="27D14520"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Entrega en Sitio</w:t>
            </w:r>
          </w:p>
        </w:tc>
        <w:tc>
          <w:tcPr>
            <w:tcW w:w="3944" w:type="pct"/>
            <w:tcBorders>
              <w:top w:val="single" w:sz="4" w:space="0" w:color="auto"/>
              <w:left w:val="nil"/>
              <w:bottom w:val="single" w:sz="4" w:space="0" w:color="auto"/>
              <w:right w:val="single" w:sz="4" w:space="0" w:color="auto"/>
            </w:tcBorders>
            <w:vAlign w:val="center"/>
            <w:hideMark/>
          </w:tcPr>
          <w:p w14:paraId="2255A23C" w14:textId="77777777" w:rsidR="00E661A9" w:rsidRPr="00E661A9" w:rsidRDefault="00E661A9">
            <w:pPr>
              <w:rPr>
                <w:rFonts w:asciiTheme="minorHAnsi" w:hAnsiTheme="minorHAnsi" w:cstheme="minorHAnsi"/>
                <w:color w:val="000000"/>
                <w:sz w:val="16"/>
                <w:szCs w:val="16"/>
              </w:rPr>
            </w:pPr>
            <w:r w:rsidRPr="00E661A9">
              <w:rPr>
                <w:rFonts w:asciiTheme="minorHAnsi" w:hAnsiTheme="minorHAnsi" w:cstheme="minorHAnsi"/>
                <w:color w:val="000000"/>
                <w:sz w:val="16"/>
                <w:szCs w:val="16"/>
              </w:rPr>
              <w:t>La dotación deberá ser entregada directamente a cada servidor público en los respectivos establecimientos de sanidad militar adscritos a la Regional N.º 02, de acuerdo con el cuadro de distribución elaborado por el supervisor del contrato. Sin generar costos adicionales a la institución.</w:t>
            </w:r>
          </w:p>
        </w:tc>
      </w:tr>
      <w:tr w:rsidR="00E661A9" w:rsidRPr="00E661A9" w14:paraId="78BCB481" w14:textId="77777777" w:rsidTr="00710235">
        <w:trPr>
          <w:trHeight w:val="293"/>
        </w:trPr>
        <w:tc>
          <w:tcPr>
            <w:tcW w:w="239" w:type="pct"/>
            <w:tcBorders>
              <w:top w:val="nil"/>
              <w:left w:val="single" w:sz="4" w:space="0" w:color="auto"/>
              <w:bottom w:val="single" w:sz="4" w:space="0" w:color="auto"/>
              <w:right w:val="single" w:sz="4" w:space="0" w:color="auto"/>
            </w:tcBorders>
            <w:vAlign w:val="center"/>
            <w:hideMark/>
          </w:tcPr>
          <w:p w14:paraId="3A5BFCD4"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6</w:t>
            </w:r>
          </w:p>
        </w:tc>
        <w:tc>
          <w:tcPr>
            <w:tcW w:w="817" w:type="pct"/>
            <w:tcBorders>
              <w:top w:val="single" w:sz="4" w:space="0" w:color="auto"/>
              <w:left w:val="nil"/>
              <w:bottom w:val="single" w:sz="4" w:space="0" w:color="auto"/>
              <w:right w:val="single" w:sz="4" w:space="0" w:color="auto"/>
            </w:tcBorders>
            <w:vAlign w:val="center"/>
            <w:hideMark/>
          </w:tcPr>
          <w:p w14:paraId="75FF2D2D"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Costos de desplazamiento y logística</w:t>
            </w:r>
          </w:p>
        </w:tc>
        <w:tc>
          <w:tcPr>
            <w:tcW w:w="3944" w:type="pct"/>
            <w:tcBorders>
              <w:top w:val="single" w:sz="4" w:space="0" w:color="auto"/>
              <w:left w:val="nil"/>
              <w:bottom w:val="single" w:sz="4" w:space="0" w:color="auto"/>
              <w:right w:val="single" w:sz="4" w:space="0" w:color="auto"/>
            </w:tcBorders>
            <w:vAlign w:val="center"/>
            <w:hideMark/>
          </w:tcPr>
          <w:p w14:paraId="59750138" w14:textId="77777777" w:rsidR="00E661A9" w:rsidRPr="00E661A9" w:rsidRDefault="00E661A9">
            <w:pPr>
              <w:rPr>
                <w:rFonts w:asciiTheme="minorHAnsi" w:hAnsiTheme="minorHAnsi" w:cstheme="minorHAnsi"/>
                <w:color w:val="000000"/>
                <w:sz w:val="16"/>
                <w:szCs w:val="16"/>
              </w:rPr>
            </w:pPr>
            <w:r w:rsidRPr="00E661A9">
              <w:rPr>
                <w:rFonts w:asciiTheme="minorHAnsi" w:hAnsiTheme="minorHAnsi" w:cstheme="minorHAnsi"/>
                <w:color w:val="000000"/>
                <w:sz w:val="16"/>
                <w:szCs w:val="16"/>
              </w:rPr>
              <w:t>El oferente deberá presentar con su oferta una certificación mediante la cual manifieste que asumirá la totalidad de los costos y gastos en que incurra durante la ejecución contractual, incluyendo, entre otros, pasajes, transporte, viáticos, alojamiento y demás gastos de desplazamiento, sin que estos generen cobro adicional alguno a cargo de la Regional de Sanidad Militar No.</w:t>
            </w:r>
            <w:proofErr w:type="gramStart"/>
            <w:r w:rsidRPr="00E661A9">
              <w:rPr>
                <w:rFonts w:asciiTheme="minorHAnsi" w:hAnsiTheme="minorHAnsi" w:cstheme="minorHAnsi"/>
                <w:color w:val="000000"/>
                <w:sz w:val="16"/>
                <w:szCs w:val="16"/>
              </w:rPr>
              <w:t>2  o</w:t>
            </w:r>
            <w:proofErr w:type="gramEnd"/>
            <w:r w:rsidRPr="00E661A9">
              <w:rPr>
                <w:rFonts w:asciiTheme="minorHAnsi" w:hAnsiTheme="minorHAnsi" w:cstheme="minorHAnsi"/>
                <w:color w:val="000000"/>
                <w:sz w:val="16"/>
                <w:szCs w:val="16"/>
              </w:rPr>
              <w:t xml:space="preserve"> de la Entidad.</w:t>
            </w:r>
          </w:p>
        </w:tc>
      </w:tr>
      <w:tr w:rsidR="00E661A9" w:rsidRPr="00E661A9" w14:paraId="3A7E23A9" w14:textId="77777777" w:rsidTr="00710235">
        <w:trPr>
          <w:trHeight w:val="70"/>
        </w:trPr>
        <w:tc>
          <w:tcPr>
            <w:tcW w:w="239" w:type="pct"/>
            <w:tcBorders>
              <w:top w:val="nil"/>
              <w:left w:val="single" w:sz="4" w:space="0" w:color="auto"/>
              <w:bottom w:val="single" w:sz="4" w:space="0" w:color="auto"/>
              <w:right w:val="single" w:sz="4" w:space="0" w:color="auto"/>
            </w:tcBorders>
            <w:vAlign w:val="center"/>
            <w:hideMark/>
          </w:tcPr>
          <w:p w14:paraId="7A65C008"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7</w:t>
            </w:r>
          </w:p>
        </w:tc>
        <w:tc>
          <w:tcPr>
            <w:tcW w:w="817" w:type="pct"/>
            <w:tcBorders>
              <w:top w:val="single" w:sz="4" w:space="0" w:color="auto"/>
              <w:left w:val="nil"/>
              <w:bottom w:val="single" w:sz="4" w:space="0" w:color="auto"/>
              <w:right w:val="single" w:sz="4" w:space="0" w:color="auto"/>
            </w:tcBorders>
            <w:vAlign w:val="center"/>
            <w:hideMark/>
          </w:tcPr>
          <w:p w14:paraId="2C84E6D2"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Empaque Individual</w:t>
            </w:r>
          </w:p>
        </w:tc>
        <w:tc>
          <w:tcPr>
            <w:tcW w:w="3944" w:type="pct"/>
            <w:tcBorders>
              <w:top w:val="single" w:sz="4" w:space="0" w:color="auto"/>
              <w:left w:val="nil"/>
              <w:bottom w:val="single" w:sz="4" w:space="0" w:color="auto"/>
              <w:right w:val="single" w:sz="4" w:space="0" w:color="auto"/>
            </w:tcBorders>
            <w:vAlign w:val="center"/>
            <w:hideMark/>
          </w:tcPr>
          <w:p w14:paraId="0197E022" w14:textId="77777777" w:rsidR="00E661A9" w:rsidRPr="00E661A9" w:rsidRDefault="00E661A9">
            <w:pPr>
              <w:rPr>
                <w:rFonts w:asciiTheme="minorHAnsi" w:hAnsiTheme="minorHAnsi" w:cstheme="minorHAnsi"/>
                <w:color w:val="000000"/>
                <w:sz w:val="16"/>
                <w:szCs w:val="16"/>
              </w:rPr>
            </w:pPr>
            <w:r w:rsidRPr="00E661A9">
              <w:rPr>
                <w:rFonts w:asciiTheme="minorHAnsi" w:hAnsiTheme="minorHAnsi" w:cstheme="minorHAnsi"/>
                <w:color w:val="000000"/>
                <w:sz w:val="16"/>
                <w:szCs w:val="16"/>
              </w:rPr>
              <w:t>Cada dotación deberá ser empacada de forma individual y entregada previa coordinación con el o los supervisores del contrato.</w:t>
            </w:r>
          </w:p>
        </w:tc>
      </w:tr>
      <w:tr w:rsidR="00E661A9" w:rsidRPr="00E661A9" w14:paraId="7F11F8D3" w14:textId="77777777" w:rsidTr="00710235">
        <w:trPr>
          <w:trHeight w:val="70"/>
        </w:trPr>
        <w:tc>
          <w:tcPr>
            <w:tcW w:w="239" w:type="pct"/>
            <w:tcBorders>
              <w:top w:val="nil"/>
              <w:left w:val="single" w:sz="4" w:space="0" w:color="auto"/>
              <w:bottom w:val="single" w:sz="4" w:space="0" w:color="auto"/>
              <w:right w:val="single" w:sz="4" w:space="0" w:color="auto"/>
            </w:tcBorders>
            <w:vAlign w:val="center"/>
            <w:hideMark/>
          </w:tcPr>
          <w:p w14:paraId="142AE3CA"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8</w:t>
            </w:r>
          </w:p>
        </w:tc>
        <w:tc>
          <w:tcPr>
            <w:tcW w:w="817" w:type="pct"/>
            <w:tcBorders>
              <w:top w:val="single" w:sz="4" w:space="0" w:color="auto"/>
              <w:left w:val="nil"/>
              <w:bottom w:val="single" w:sz="4" w:space="0" w:color="auto"/>
              <w:right w:val="single" w:sz="4" w:space="0" w:color="auto"/>
            </w:tcBorders>
            <w:vAlign w:val="center"/>
            <w:hideMark/>
          </w:tcPr>
          <w:p w14:paraId="4C716FB5"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Validación y Recibo a Satisfacción</w:t>
            </w:r>
          </w:p>
        </w:tc>
        <w:tc>
          <w:tcPr>
            <w:tcW w:w="3944" w:type="pct"/>
            <w:tcBorders>
              <w:top w:val="single" w:sz="4" w:space="0" w:color="auto"/>
              <w:left w:val="nil"/>
              <w:bottom w:val="single" w:sz="4" w:space="0" w:color="auto"/>
              <w:right w:val="single" w:sz="4" w:space="0" w:color="auto"/>
            </w:tcBorders>
            <w:vAlign w:val="center"/>
            <w:hideMark/>
          </w:tcPr>
          <w:p w14:paraId="36D75CDA" w14:textId="77777777" w:rsidR="00E661A9" w:rsidRPr="00E661A9" w:rsidRDefault="00E661A9">
            <w:pPr>
              <w:rPr>
                <w:rFonts w:asciiTheme="minorHAnsi" w:hAnsiTheme="minorHAnsi" w:cstheme="minorHAnsi"/>
                <w:color w:val="000000"/>
                <w:sz w:val="16"/>
                <w:szCs w:val="16"/>
              </w:rPr>
            </w:pPr>
            <w:r w:rsidRPr="00E661A9">
              <w:rPr>
                <w:rFonts w:asciiTheme="minorHAnsi" w:hAnsiTheme="minorHAnsi" w:cstheme="minorHAnsi"/>
                <w:color w:val="000000"/>
                <w:sz w:val="16"/>
                <w:szCs w:val="16"/>
              </w:rPr>
              <w:t>La dotación entregada deberá ser revisada y validada por cada servidor público, quien deberá firmar el recibo correspondiente, dejando constancia de su conformidad con la entrega</w:t>
            </w:r>
          </w:p>
        </w:tc>
      </w:tr>
      <w:tr w:rsidR="00E661A9" w:rsidRPr="00E661A9" w14:paraId="217BE813" w14:textId="77777777" w:rsidTr="00710235">
        <w:trPr>
          <w:trHeight w:val="3505"/>
        </w:trPr>
        <w:tc>
          <w:tcPr>
            <w:tcW w:w="239" w:type="pct"/>
            <w:tcBorders>
              <w:top w:val="nil"/>
              <w:left w:val="single" w:sz="4" w:space="0" w:color="auto"/>
              <w:bottom w:val="single" w:sz="4" w:space="0" w:color="auto"/>
              <w:right w:val="single" w:sz="4" w:space="0" w:color="auto"/>
            </w:tcBorders>
            <w:vAlign w:val="center"/>
            <w:hideMark/>
          </w:tcPr>
          <w:p w14:paraId="6F83AA7D"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9</w:t>
            </w:r>
          </w:p>
        </w:tc>
        <w:tc>
          <w:tcPr>
            <w:tcW w:w="817" w:type="pct"/>
            <w:tcBorders>
              <w:top w:val="single" w:sz="4" w:space="0" w:color="auto"/>
              <w:left w:val="nil"/>
              <w:bottom w:val="single" w:sz="4" w:space="0" w:color="auto"/>
              <w:right w:val="single" w:sz="4" w:space="0" w:color="auto"/>
            </w:tcBorders>
            <w:vAlign w:val="center"/>
            <w:hideMark/>
          </w:tcPr>
          <w:p w14:paraId="293076B9"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Escudo Bordado</w:t>
            </w:r>
          </w:p>
        </w:tc>
        <w:tc>
          <w:tcPr>
            <w:tcW w:w="3944" w:type="pct"/>
            <w:tcBorders>
              <w:top w:val="single" w:sz="4" w:space="0" w:color="auto"/>
              <w:left w:val="nil"/>
              <w:bottom w:val="single" w:sz="4" w:space="0" w:color="auto"/>
              <w:right w:val="single" w:sz="4" w:space="0" w:color="auto"/>
            </w:tcBorders>
            <w:hideMark/>
          </w:tcPr>
          <w:p w14:paraId="43474DAE" w14:textId="44D7F89C" w:rsidR="00E661A9" w:rsidRPr="00E661A9" w:rsidRDefault="00E661A9">
            <w:pPr>
              <w:rPr>
                <w:rFonts w:asciiTheme="minorHAnsi" w:hAnsiTheme="minorHAnsi" w:cstheme="minorHAnsi"/>
                <w:color w:val="000000"/>
                <w:sz w:val="16"/>
                <w:szCs w:val="16"/>
              </w:rPr>
            </w:pPr>
            <w:r w:rsidRPr="00E661A9">
              <w:rPr>
                <w:rFonts w:asciiTheme="minorHAnsi" w:hAnsiTheme="minorHAnsi" w:cstheme="minorHAnsi"/>
                <w:noProof/>
                <w:color w:val="000000"/>
                <w:sz w:val="16"/>
                <w:szCs w:val="16"/>
              </w:rPr>
              <w:drawing>
                <wp:anchor distT="0" distB="0" distL="114300" distR="114300" simplePos="0" relativeHeight="251714560" behindDoc="0" locked="0" layoutInCell="1" allowOverlap="1" wp14:anchorId="4EE14768" wp14:editId="05DDF0BB">
                  <wp:simplePos x="0" y="0"/>
                  <wp:positionH relativeFrom="column">
                    <wp:posOffset>237490</wp:posOffset>
                  </wp:positionH>
                  <wp:positionV relativeFrom="paragraph">
                    <wp:posOffset>984250</wp:posOffset>
                  </wp:positionV>
                  <wp:extent cx="1685925" cy="1133475"/>
                  <wp:effectExtent l="0" t="0" r="9525" b="9525"/>
                  <wp:wrapNone/>
                  <wp:docPr id="39" name="Imagen 2">
                    <a:extLst xmlns:a="http://schemas.openxmlformats.org/drawingml/2006/main">
                      <a:ext uri="{FF2B5EF4-FFF2-40B4-BE49-F238E27FC236}">
                        <a16:creationId xmlns:a16="http://schemas.microsoft.com/office/drawing/2014/main" id="{BE881B1F-4F31-452D-9988-1C96AFD9E3DD}"/>
                      </a:ext>
                    </a:extLst>
                  </wp:docPr>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BE881B1F-4F31-452D-9988-1C96AFD9E3DD}"/>
                              </a:ext>
                            </a:extLst>
                          </pic:cNvPr>
                          <pic:cNvPicPr/>
                        </pic:nvPicPr>
                        <pic:blipFill>
                          <a:blip r:embed="rId23"/>
                          <a:stretch>
                            <a:fillRect/>
                          </a:stretch>
                        </pic:blipFill>
                        <pic:spPr>
                          <a:xfrm>
                            <a:off x="0" y="0"/>
                            <a:ext cx="1685925" cy="1133475"/>
                          </a:xfrm>
                          <a:prstGeom prst="rect">
                            <a:avLst/>
                          </a:prstGeom>
                        </pic:spPr>
                      </pic:pic>
                    </a:graphicData>
                  </a:graphic>
                  <wp14:sizeRelH relativeFrom="page">
                    <wp14:pctWidth>0</wp14:pctWidth>
                  </wp14:sizeRelH>
                  <wp14:sizeRelV relativeFrom="page">
                    <wp14:pctHeight>0</wp14:pctHeight>
                  </wp14:sizeRelV>
                </wp:anchor>
              </w:drawing>
            </w:r>
            <w:r w:rsidRPr="00E661A9">
              <w:rPr>
                <w:rFonts w:asciiTheme="minorHAnsi" w:hAnsiTheme="minorHAnsi" w:cstheme="minorHAnsi"/>
                <w:color w:val="000000"/>
                <w:sz w:val="16"/>
                <w:szCs w:val="16"/>
              </w:rPr>
              <w:t>El escudo deberá ser elaborado en tela conforme al modelo oficial aprobado, con unas dimensiones de 9 cm de ancho por 9 cm de alto. Su confección deberá cumplir con las especificaciones establecidas en la directiva de uniformes del Ejército Nacional.</w:t>
            </w:r>
            <w:r w:rsidRPr="00E661A9">
              <w:rPr>
                <w:rFonts w:asciiTheme="minorHAnsi" w:hAnsiTheme="minorHAnsi" w:cstheme="minorHAnsi"/>
                <w:color w:val="000000"/>
                <w:sz w:val="16"/>
                <w:szCs w:val="16"/>
              </w:rPr>
              <w:br/>
              <w:t>El tejido utilizado para el escudo será una mezcla compuesta por 63% poliéster, 34% algodón y 3% licra, garantizando durabilidad, resistencia y comodidad.</w:t>
            </w:r>
            <w:r w:rsidRPr="00E661A9">
              <w:rPr>
                <w:rFonts w:asciiTheme="minorHAnsi" w:hAnsiTheme="minorHAnsi" w:cstheme="minorHAnsi"/>
                <w:color w:val="000000"/>
                <w:sz w:val="16"/>
                <w:szCs w:val="16"/>
              </w:rPr>
              <w:br/>
              <w:t>Este escudo bordado deberá ser ubicado en el bolsillo izquierdo del uniforme del personal asistencial, en estricto cumplimiento de las normas de presentación personal establecidas por la institución.</w:t>
            </w:r>
          </w:p>
        </w:tc>
      </w:tr>
      <w:tr w:rsidR="00E661A9" w:rsidRPr="00E661A9" w14:paraId="03211147" w14:textId="77777777" w:rsidTr="00710235">
        <w:trPr>
          <w:trHeight w:val="706"/>
        </w:trPr>
        <w:tc>
          <w:tcPr>
            <w:tcW w:w="239" w:type="pct"/>
            <w:tcBorders>
              <w:top w:val="nil"/>
              <w:left w:val="single" w:sz="4" w:space="0" w:color="auto"/>
              <w:bottom w:val="single" w:sz="4" w:space="0" w:color="auto"/>
              <w:right w:val="single" w:sz="4" w:space="0" w:color="auto"/>
            </w:tcBorders>
            <w:vAlign w:val="center"/>
            <w:hideMark/>
          </w:tcPr>
          <w:p w14:paraId="2982EEE8" w14:textId="7777777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10</w:t>
            </w:r>
          </w:p>
        </w:tc>
        <w:tc>
          <w:tcPr>
            <w:tcW w:w="817" w:type="pct"/>
            <w:tcBorders>
              <w:top w:val="single" w:sz="4" w:space="0" w:color="auto"/>
              <w:left w:val="nil"/>
              <w:bottom w:val="single" w:sz="4" w:space="0" w:color="auto"/>
              <w:right w:val="single" w:sz="4" w:space="0" w:color="auto"/>
            </w:tcBorders>
            <w:vAlign w:val="center"/>
            <w:hideMark/>
          </w:tcPr>
          <w:p w14:paraId="1F13F122"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Certificación de contacto con el personal beneficiario</w:t>
            </w:r>
          </w:p>
        </w:tc>
        <w:tc>
          <w:tcPr>
            <w:tcW w:w="3944" w:type="pct"/>
            <w:tcBorders>
              <w:top w:val="single" w:sz="4" w:space="0" w:color="auto"/>
              <w:left w:val="nil"/>
              <w:bottom w:val="single" w:sz="4" w:space="0" w:color="auto"/>
              <w:right w:val="single" w:sz="4" w:space="0" w:color="auto"/>
            </w:tcBorders>
            <w:vAlign w:val="center"/>
            <w:hideMark/>
          </w:tcPr>
          <w:p w14:paraId="5B165754"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El oferente deberá presentar una certificación, suscrita por el representante legal, mediante la cual se comprometa a establecer contacto con el personal beneficiario para confirmar las tallas requeridas. Para tal efecto, deberá suministrar la orientación necesaria para la toma de medidas de cada elemento y atender oportunamente cualquier observación, inquietud o requerimiento relacionado con el tallaje.</w:t>
            </w:r>
          </w:p>
        </w:tc>
      </w:tr>
      <w:tr w:rsidR="00E661A9" w:rsidRPr="00E661A9" w14:paraId="239C6592" w14:textId="77777777" w:rsidTr="00710235">
        <w:trPr>
          <w:trHeight w:val="578"/>
        </w:trPr>
        <w:tc>
          <w:tcPr>
            <w:tcW w:w="239" w:type="pct"/>
            <w:tcBorders>
              <w:top w:val="nil"/>
              <w:left w:val="single" w:sz="4" w:space="0" w:color="auto"/>
              <w:bottom w:val="single" w:sz="4" w:space="0" w:color="auto"/>
              <w:right w:val="single" w:sz="4" w:space="0" w:color="auto"/>
            </w:tcBorders>
            <w:vAlign w:val="center"/>
            <w:hideMark/>
          </w:tcPr>
          <w:p w14:paraId="7029AE08" w14:textId="2676BDCB"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1</w:t>
            </w:r>
            <w:r w:rsidR="00E013AE">
              <w:rPr>
                <w:rFonts w:asciiTheme="minorHAnsi" w:hAnsiTheme="minorHAnsi" w:cstheme="minorHAnsi"/>
                <w:color w:val="000000"/>
                <w:sz w:val="16"/>
                <w:szCs w:val="16"/>
              </w:rPr>
              <w:t>1</w:t>
            </w:r>
          </w:p>
        </w:tc>
        <w:tc>
          <w:tcPr>
            <w:tcW w:w="817" w:type="pct"/>
            <w:tcBorders>
              <w:top w:val="single" w:sz="4" w:space="0" w:color="auto"/>
              <w:left w:val="nil"/>
              <w:bottom w:val="single" w:sz="4" w:space="0" w:color="auto"/>
              <w:right w:val="single" w:sz="4" w:space="0" w:color="auto"/>
            </w:tcBorders>
            <w:vAlign w:val="center"/>
            <w:hideMark/>
          </w:tcPr>
          <w:p w14:paraId="0A06625E"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Establecimiento de comercio en Bucaramanga</w:t>
            </w:r>
          </w:p>
        </w:tc>
        <w:tc>
          <w:tcPr>
            <w:tcW w:w="3944" w:type="pct"/>
            <w:tcBorders>
              <w:top w:val="single" w:sz="4" w:space="0" w:color="auto"/>
              <w:left w:val="nil"/>
              <w:bottom w:val="single" w:sz="4" w:space="0" w:color="auto"/>
              <w:right w:val="single" w:sz="4" w:space="0" w:color="auto"/>
            </w:tcBorders>
            <w:vAlign w:val="center"/>
            <w:hideMark/>
          </w:tcPr>
          <w:p w14:paraId="3C01AB50" w14:textId="77777777" w:rsidR="00C60797" w:rsidRPr="00BD56E5" w:rsidRDefault="00E661A9" w:rsidP="00C60797">
            <w:pPr>
              <w:jc w:val="both"/>
              <w:rPr>
                <w:rFonts w:asciiTheme="minorHAnsi" w:hAnsiTheme="minorHAnsi" w:cstheme="minorHAnsi"/>
                <w:color w:val="000000"/>
                <w:sz w:val="16"/>
                <w:szCs w:val="16"/>
              </w:rPr>
            </w:pPr>
            <w:r w:rsidRPr="00287448">
              <w:rPr>
                <w:rFonts w:asciiTheme="minorHAnsi" w:hAnsiTheme="minorHAnsi" w:cstheme="minorHAnsi"/>
                <w:color w:val="000000"/>
                <w:sz w:val="16"/>
                <w:szCs w:val="16"/>
              </w:rPr>
              <w:t>El futuro adjudicatario deberá disponer, durante la ejecución contractual, de un establecimiento de comercio ubicado en Bucaramanga, propio o mediante alianza comercial, arrendamiento u otra figura jurídica válida, cuyo objeto o actividad sea afín al suministro y/o confección de los bienes objeto del proceso. El establecimiento deberá permitir la atención de solicitudes de arreglos y ajustes por parte de la unidad beneficiaria, con el propósito de facilitar la ejecución contractual y evitar desplazamientos o demoras innecesarias.</w:t>
            </w:r>
            <w:r w:rsidR="00C60797" w:rsidRPr="00287448">
              <w:rPr>
                <w:rFonts w:asciiTheme="minorHAnsi" w:hAnsiTheme="minorHAnsi" w:cstheme="minorHAnsi"/>
                <w:color w:val="000000"/>
                <w:sz w:val="16"/>
                <w:szCs w:val="16"/>
              </w:rPr>
              <w:t xml:space="preserve"> </w:t>
            </w:r>
            <w:r w:rsidR="00C60797" w:rsidRPr="00BD56E5">
              <w:rPr>
                <w:rFonts w:asciiTheme="minorHAnsi" w:hAnsiTheme="minorHAnsi" w:cstheme="minorHAnsi"/>
                <w:b/>
                <w:bCs/>
                <w:color w:val="000000"/>
                <w:sz w:val="16"/>
                <w:szCs w:val="16"/>
              </w:rPr>
              <w:t>CAPACIDAD LOGÍSTICA Y ATENCIÓN DE REQUERIMIENTOS</w:t>
            </w:r>
          </w:p>
          <w:p w14:paraId="2715DD1A" w14:textId="77777777" w:rsidR="00C60797" w:rsidRPr="00BD56E5" w:rsidRDefault="00C60797" w:rsidP="00C60797">
            <w:pPr>
              <w:jc w:val="both"/>
              <w:rPr>
                <w:rFonts w:asciiTheme="minorHAnsi" w:hAnsiTheme="minorHAnsi" w:cstheme="minorHAnsi"/>
                <w:color w:val="000000"/>
                <w:sz w:val="16"/>
                <w:szCs w:val="16"/>
              </w:rPr>
            </w:pPr>
            <w:r w:rsidRPr="00BD56E5">
              <w:rPr>
                <w:rFonts w:asciiTheme="minorHAnsi" w:hAnsiTheme="minorHAnsi" w:cstheme="minorHAnsi"/>
                <w:color w:val="000000"/>
                <w:sz w:val="16"/>
                <w:szCs w:val="16"/>
              </w:rPr>
              <w:t>El contratista deberá garantizar, durante la ejecución contractual y el período de garantía técnica, la capacidad logística, operativa y de atención necesaria para cumplir oportunamente con las actividades de toma de medidas, confirmación de tallas, entrega de dotaciones, arreglos de sastrería y modistería, cambios de calzado, reparaciones y reposiciones que resulten necesarias.</w:t>
            </w:r>
          </w:p>
          <w:p w14:paraId="0CCFFB66" w14:textId="77777777" w:rsidR="00C60797" w:rsidRPr="00BD56E5" w:rsidRDefault="00C60797" w:rsidP="00C60797">
            <w:pPr>
              <w:jc w:val="both"/>
              <w:rPr>
                <w:rFonts w:asciiTheme="minorHAnsi" w:hAnsiTheme="minorHAnsi" w:cstheme="minorHAnsi"/>
                <w:color w:val="000000"/>
                <w:sz w:val="16"/>
                <w:szCs w:val="16"/>
              </w:rPr>
            </w:pPr>
            <w:r w:rsidRPr="00BD56E5">
              <w:rPr>
                <w:rFonts w:asciiTheme="minorHAnsi" w:hAnsiTheme="minorHAnsi" w:cstheme="minorHAnsi"/>
                <w:color w:val="000000"/>
                <w:sz w:val="16"/>
                <w:szCs w:val="16"/>
              </w:rPr>
              <w:t>Para tal efecto, deberá disponer de los medios humanos, técnicos, logísticos y de comunicación suficientes para atender los requerimientos formulados por el supervisor del contrato, dentro de los plazos establecidos en la invitación pública, independientemente de su domicilio o ubicación comercial.</w:t>
            </w:r>
          </w:p>
          <w:p w14:paraId="21EC4070" w14:textId="77777777" w:rsidR="00C60797" w:rsidRPr="00BD56E5" w:rsidRDefault="00C60797" w:rsidP="00C60797">
            <w:pPr>
              <w:jc w:val="both"/>
              <w:rPr>
                <w:rFonts w:asciiTheme="minorHAnsi" w:hAnsiTheme="minorHAnsi" w:cstheme="minorHAnsi"/>
                <w:color w:val="000000"/>
                <w:sz w:val="16"/>
                <w:szCs w:val="16"/>
              </w:rPr>
            </w:pPr>
            <w:r w:rsidRPr="00BD56E5">
              <w:rPr>
                <w:rFonts w:asciiTheme="minorHAnsi" w:hAnsiTheme="minorHAnsi" w:cstheme="minorHAnsi"/>
                <w:color w:val="000000"/>
                <w:sz w:val="16"/>
                <w:szCs w:val="16"/>
              </w:rPr>
              <w:t>La totalidad de los costos asociados a estas actividades será asumida por el contratista, sin generar gastos adicionales para la Entidad.</w:t>
            </w:r>
          </w:p>
          <w:p w14:paraId="31F8748F" w14:textId="7F70CDFE" w:rsidR="00E661A9" w:rsidRPr="00C60797" w:rsidRDefault="00E661A9" w:rsidP="00356276">
            <w:pPr>
              <w:jc w:val="both"/>
              <w:rPr>
                <w:rFonts w:asciiTheme="minorHAnsi" w:hAnsiTheme="minorHAnsi" w:cstheme="minorHAnsi"/>
                <w:color w:val="000000"/>
                <w:sz w:val="16"/>
                <w:szCs w:val="16"/>
                <w:highlight w:val="yellow"/>
              </w:rPr>
            </w:pPr>
          </w:p>
        </w:tc>
      </w:tr>
      <w:tr w:rsidR="00E661A9" w:rsidRPr="00E661A9" w14:paraId="57787D3E" w14:textId="77777777" w:rsidTr="00710235">
        <w:trPr>
          <w:trHeight w:val="450"/>
        </w:trPr>
        <w:tc>
          <w:tcPr>
            <w:tcW w:w="239" w:type="pct"/>
            <w:tcBorders>
              <w:top w:val="nil"/>
              <w:left w:val="single" w:sz="4" w:space="0" w:color="auto"/>
              <w:bottom w:val="single" w:sz="4" w:space="0" w:color="auto"/>
              <w:right w:val="single" w:sz="4" w:space="0" w:color="auto"/>
            </w:tcBorders>
            <w:vAlign w:val="center"/>
            <w:hideMark/>
          </w:tcPr>
          <w:p w14:paraId="487865C7" w14:textId="4108B9C6"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1</w:t>
            </w:r>
            <w:r w:rsidR="00E013AE">
              <w:rPr>
                <w:rFonts w:asciiTheme="minorHAnsi" w:hAnsiTheme="minorHAnsi" w:cstheme="minorHAnsi"/>
                <w:color w:val="000000"/>
                <w:sz w:val="16"/>
                <w:szCs w:val="16"/>
              </w:rPr>
              <w:t>2</w:t>
            </w:r>
          </w:p>
        </w:tc>
        <w:tc>
          <w:tcPr>
            <w:tcW w:w="817" w:type="pct"/>
            <w:tcBorders>
              <w:top w:val="single" w:sz="4" w:space="0" w:color="auto"/>
              <w:left w:val="nil"/>
              <w:bottom w:val="single" w:sz="4" w:space="0" w:color="auto"/>
              <w:right w:val="single" w:sz="4" w:space="0" w:color="auto"/>
            </w:tcBorders>
            <w:vAlign w:val="center"/>
            <w:hideMark/>
          </w:tcPr>
          <w:p w14:paraId="4DE56227"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Cumplimiento integral de las especificaciones</w:t>
            </w:r>
          </w:p>
        </w:tc>
        <w:tc>
          <w:tcPr>
            <w:tcW w:w="3944" w:type="pct"/>
            <w:tcBorders>
              <w:top w:val="single" w:sz="4" w:space="0" w:color="auto"/>
              <w:left w:val="nil"/>
              <w:bottom w:val="single" w:sz="4" w:space="0" w:color="auto"/>
              <w:right w:val="single" w:sz="4" w:space="0" w:color="auto"/>
            </w:tcBorders>
            <w:vAlign w:val="center"/>
            <w:hideMark/>
          </w:tcPr>
          <w:p w14:paraId="73F34A5B"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Todos los bienes suministrados deberán corresponder a las muestras, diseños, colores, materiales, tallas y demás especificaciones técnicas aprobadas por la Entidad. El contratista será responsable de efectuar, sin costo adicional para la Entidad, las correcciones, ajustes o reposiciones que sean necesarias cuando los elementos entregados no cumplan con las condiciones establecidas contractualmente.</w:t>
            </w:r>
          </w:p>
        </w:tc>
      </w:tr>
      <w:tr w:rsidR="00E661A9" w:rsidRPr="00E661A9" w14:paraId="63BE0F31" w14:textId="77777777" w:rsidTr="00710235">
        <w:trPr>
          <w:trHeight w:val="375"/>
        </w:trPr>
        <w:tc>
          <w:tcPr>
            <w:tcW w:w="239" w:type="pct"/>
            <w:tcBorders>
              <w:top w:val="nil"/>
              <w:left w:val="single" w:sz="4" w:space="0" w:color="auto"/>
              <w:bottom w:val="single" w:sz="4" w:space="0" w:color="auto"/>
              <w:right w:val="single" w:sz="4" w:space="0" w:color="auto"/>
            </w:tcBorders>
            <w:vAlign w:val="center"/>
            <w:hideMark/>
          </w:tcPr>
          <w:p w14:paraId="2D98910B" w14:textId="51D15D57"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1</w:t>
            </w:r>
            <w:r w:rsidR="00E013AE">
              <w:rPr>
                <w:rFonts w:asciiTheme="minorHAnsi" w:hAnsiTheme="minorHAnsi" w:cstheme="minorHAnsi"/>
                <w:color w:val="000000"/>
                <w:sz w:val="16"/>
                <w:szCs w:val="16"/>
              </w:rPr>
              <w:t>3</w:t>
            </w:r>
          </w:p>
        </w:tc>
        <w:tc>
          <w:tcPr>
            <w:tcW w:w="817" w:type="pct"/>
            <w:tcBorders>
              <w:top w:val="single" w:sz="4" w:space="0" w:color="auto"/>
              <w:left w:val="nil"/>
              <w:bottom w:val="single" w:sz="4" w:space="0" w:color="auto"/>
              <w:right w:val="single" w:sz="4" w:space="0" w:color="auto"/>
            </w:tcBorders>
            <w:vAlign w:val="center"/>
            <w:hideMark/>
          </w:tcPr>
          <w:p w14:paraId="51012B43"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Certificación de calidad de las telas</w:t>
            </w:r>
          </w:p>
        </w:tc>
        <w:tc>
          <w:tcPr>
            <w:tcW w:w="3944" w:type="pct"/>
            <w:tcBorders>
              <w:top w:val="single" w:sz="4" w:space="0" w:color="auto"/>
              <w:left w:val="nil"/>
              <w:bottom w:val="single" w:sz="4" w:space="0" w:color="auto"/>
              <w:right w:val="single" w:sz="4" w:space="0" w:color="auto"/>
            </w:tcBorders>
            <w:vAlign w:val="center"/>
            <w:hideMark/>
          </w:tcPr>
          <w:p w14:paraId="34E58222"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El oferente deberá presentar, junto con su oferta, certificación de calidad de las telas expedida por el fabricante, la cual podrá ser global o individual para cada tipo de tela que se pretenda utilizar. Esta certificación deberá acompañar las muestras físicas de telas y colores presentadas con la oferta y deberá acreditar el cumplimiento de la composición y características establecidas en las normas técnicas aplicables al proceso. Como mínimo deberá contener: características del producto, estándares y tolerancias, métodos de ensayo utilizados y composición de la tela.</w:t>
            </w:r>
          </w:p>
        </w:tc>
      </w:tr>
      <w:tr w:rsidR="00E661A9" w:rsidRPr="00E661A9" w14:paraId="43D885E7" w14:textId="77777777" w:rsidTr="00710235">
        <w:trPr>
          <w:trHeight w:val="255"/>
        </w:trPr>
        <w:tc>
          <w:tcPr>
            <w:tcW w:w="239" w:type="pct"/>
            <w:tcBorders>
              <w:top w:val="nil"/>
              <w:left w:val="single" w:sz="4" w:space="0" w:color="auto"/>
              <w:bottom w:val="single" w:sz="4" w:space="0" w:color="auto"/>
              <w:right w:val="single" w:sz="4" w:space="0" w:color="auto"/>
            </w:tcBorders>
            <w:vAlign w:val="center"/>
            <w:hideMark/>
          </w:tcPr>
          <w:p w14:paraId="0D59B786" w14:textId="74F1FCE2" w:rsidR="00E661A9" w:rsidRPr="00E661A9" w:rsidRDefault="00E661A9">
            <w:pPr>
              <w:jc w:val="center"/>
              <w:rPr>
                <w:rFonts w:asciiTheme="minorHAnsi" w:hAnsiTheme="minorHAnsi" w:cstheme="minorHAnsi"/>
                <w:color w:val="000000"/>
                <w:sz w:val="16"/>
                <w:szCs w:val="16"/>
              </w:rPr>
            </w:pPr>
            <w:r w:rsidRPr="00E661A9">
              <w:rPr>
                <w:rFonts w:asciiTheme="minorHAnsi" w:hAnsiTheme="minorHAnsi" w:cstheme="minorHAnsi"/>
                <w:color w:val="000000"/>
                <w:sz w:val="16"/>
                <w:szCs w:val="16"/>
              </w:rPr>
              <w:t>1</w:t>
            </w:r>
            <w:r w:rsidR="0005395D">
              <w:rPr>
                <w:rFonts w:asciiTheme="minorHAnsi" w:hAnsiTheme="minorHAnsi" w:cstheme="minorHAnsi"/>
                <w:color w:val="000000"/>
                <w:sz w:val="16"/>
                <w:szCs w:val="16"/>
              </w:rPr>
              <w:t>4</w:t>
            </w:r>
          </w:p>
        </w:tc>
        <w:tc>
          <w:tcPr>
            <w:tcW w:w="817" w:type="pct"/>
            <w:tcBorders>
              <w:top w:val="single" w:sz="4" w:space="0" w:color="auto"/>
              <w:left w:val="nil"/>
              <w:bottom w:val="single" w:sz="4" w:space="0" w:color="auto"/>
              <w:right w:val="single" w:sz="4" w:space="0" w:color="auto"/>
            </w:tcBorders>
            <w:vAlign w:val="center"/>
            <w:hideMark/>
          </w:tcPr>
          <w:p w14:paraId="45E258A9" w14:textId="77777777" w:rsidR="00E661A9" w:rsidRPr="00E661A9" w:rsidRDefault="00E661A9">
            <w:pPr>
              <w:jc w:val="center"/>
              <w:rPr>
                <w:rFonts w:asciiTheme="minorHAnsi" w:hAnsiTheme="minorHAnsi" w:cstheme="minorHAnsi"/>
                <w:b/>
                <w:bCs/>
                <w:color w:val="000000"/>
                <w:sz w:val="16"/>
                <w:szCs w:val="16"/>
              </w:rPr>
            </w:pPr>
            <w:r w:rsidRPr="00E661A9">
              <w:rPr>
                <w:rFonts w:asciiTheme="minorHAnsi" w:hAnsiTheme="minorHAnsi" w:cstheme="minorHAnsi"/>
                <w:b/>
                <w:bCs/>
                <w:color w:val="000000"/>
                <w:sz w:val="16"/>
                <w:szCs w:val="16"/>
              </w:rPr>
              <w:t>Garantía de Calidad y Conformidad</w:t>
            </w:r>
          </w:p>
        </w:tc>
        <w:tc>
          <w:tcPr>
            <w:tcW w:w="3944" w:type="pct"/>
            <w:tcBorders>
              <w:top w:val="single" w:sz="4" w:space="0" w:color="auto"/>
              <w:left w:val="nil"/>
              <w:bottom w:val="single" w:sz="4" w:space="0" w:color="auto"/>
              <w:right w:val="single" w:sz="4" w:space="0" w:color="auto"/>
            </w:tcBorders>
            <w:vAlign w:val="center"/>
            <w:hideMark/>
          </w:tcPr>
          <w:p w14:paraId="17702217" w14:textId="77777777" w:rsidR="00E661A9" w:rsidRPr="00E661A9" w:rsidRDefault="00E661A9" w:rsidP="00356276">
            <w:pPr>
              <w:jc w:val="both"/>
              <w:rPr>
                <w:rFonts w:asciiTheme="minorHAnsi" w:hAnsiTheme="minorHAnsi" w:cstheme="minorHAnsi"/>
                <w:color w:val="000000"/>
                <w:sz w:val="16"/>
                <w:szCs w:val="16"/>
              </w:rPr>
            </w:pPr>
            <w:r w:rsidRPr="00E661A9">
              <w:rPr>
                <w:rFonts w:asciiTheme="minorHAnsi" w:hAnsiTheme="minorHAnsi" w:cstheme="minorHAnsi"/>
                <w:color w:val="000000"/>
                <w:sz w:val="16"/>
                <w:szCs w:val="16"/>
              </w:rPr>
              <w:t xml:space="preserve">El proveedor garantiza que las prendas de vestir y </w:t>
            </w:r>
            <w:proofErr w:type="gramStart"/>
            <w:r w:rsidRPr="00E661A9">
              <w:rPr>
                <w:rFonts w:asciiTheme="minorHAnsi" w:hAnsiTheme="minorHAnsi" w:cstheme="minorHAnsi"/>
                <w:color w:val="000000"/>
                <w:sz w:val="16"/>
                <w:szCs w:val="16"/>
              </w:rPr>
              <w:t>calzado suministrados</w:t>
            </w:r>
            <w:proofErr w:type="gramEnd"/>
            <w:r w:rsidRPr="00E661A9">
              <w:rPr>
                <w:rFonts w:asciiTheme="minorHAnsi" w:hAnsiTheme="minorHAnsi" w:cstheme="minorHAnsi"/>
                <w:color w:val="000000"/>
                <w:sz w:val="16"/>
                <w:szCs w:val="16"/>
              </w:rPr>
              <w:t xml:space="preserve"> cumplen con las especificaciones técnicas establecidas en los pliegos de condiciones, así como con las normas de calidad y seguridad aplicables. Así mismo, se compromete a entregar productos nuevos, sin defectos de fabricación ni de materiales.</w:t>
            </w:r>
          </w:p>
        </w:tc>
      </w:tr>
    </w:tbl>
    <w:p w14:paraId="68D7DDE6" w14:textId="77777777" w:rsidR="000E2013" w:rsidRDefault="000E2013" w:rsidP="00446E39">
      <w:pPr>
        <w:autoSpaceDE w:val="0"/>
        <w:autoSpaceDN w:val="0"/>
        <w:adjustRightInd w:val="0"/>
        <w:jc w:val="both"/>
        <w:rPr>
          <w:sz w:val="17"/>
        </w:rPr>
      </w:pPr>
    </w:p>
    <w:p w14:paraId="0F4D656F" w14:textId="29C277EC" w:rsidR="00BE4BC5" w:rsidRP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Default="00BE4BC5" w:rsidP="00BE4BC5">
      <w:pPr>
        <w:rPr>
          <w:rFonts w:ascii="Arial" w:eastAsia="Arial" w:hAnsi="Arial" w:cs="Arial"/>
          <w:color w:val="000000" w:themeColor="text1"/>
          <w:sz w:val="20"/>
          <w:szCs w:val="20"/>
        </w:rPr>
      </w:pPr>
    </w:p>
    <w:p w14:paraId="3E7DC0BC" w14:textId="77777777" w:rsidR="001B3058" w:rsidRPr="00BE4BC5" w:rsidRDefault="001B3058" w:rsidP="00BE4BC5">
      <w:pPr>
        <w:rPr>
          <w:rFonts w:ascii="Arial" w:eastAsia="Arial" w:hAnsi="Arial" w:cs="Arial"/>
          <w:color w:val="000000" w:themeColor="text1"/>
          <w:sz w:val="20"/>
          <w:szCs w:val="20"/>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lastRenderedPageBreak/>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0902CBE8"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Suscribir el contrato y cumplir con los requisitos establecidos para su perfeccionamiento y ejecución, dentro de los términos señalados por la Entidad.</w:t>
      </w:r>
    </w:p>
    <w:p w14:paraId="4B553ACE"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Acreditar que su objeto social o actividad económica le permite desarrollar las actividades correspondientes al objeto contractual.</w:t>
      </w:r>
    </w:p>
    <w:p w14:paraId="1FBDBB2B"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Contar con las autorizaciones legales o estatutarias necesarias para la suscripción y ejecución del contrato, cuando a ello haya lugar.</w:t>
      </w:r>
    </w:p>
    <w:p w14:paraId="4CC21B4A"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Constituir y mantener vigentes las garantías contractuales exigidas por la Entidad, cuando estas hayan sido previstas en los documentos del proceso, de conformidad con las condiciones y términos establecidos.</w:t>
      </w:r>
    </w:p>
    <w:p w14:paraId="4D9DC857"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Cumplir con las disposiciones legales, reglamentarias y técnicas aplicables a la ejecución del objeto contractual.</w:t>
      </w:r>
    </w:p>
    <w:p w14:paraId="391B7F02"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Entregar la totalidad de las prendas de vestir y el calzado de labor adquiridos, de conformidad con las cantidades, características, especificaciones técnicas y condiciones establecidas por la Entidad y aceptadas en la propuesta económica.</w:t>
      </w:r>
    </w:p>
    <w:p w14:paraId="6EE43B8D"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Garantizar que todos los bienes entregados sean nuevos, de primera calidad, se encuentren en óptimas condiciones de presentación y conservación, estén libres de defectos de fabricación, confección y materiales, y cumplan integralmente con las especificaciones técnicas exigidas.</w:t>
      </w:r>
    </w:p>
    <w:p w14:paraId="44CD8988"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Garantizar que las prendas de vestir y el calzado correspondan a los diseños, colores, materiales, composición, tallas, medidas, hormas, acabados y demás características establecidas en el Anexo de Especificaciones Técnicas y en las muestras aprobadas por la Entidad.</w:t>
      </w:r>
    </w:p>
    <w:p w14:paraId="1C22033F"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Realizar la toma individual de medidas y la confirmación de tallas del personal civil beneficiario, previa coordinación con el supervisor del contrato, garantizando que las prendas y el calzado correspondan a las necesidades de cada funcionario.</w:t>
      </w:r>
    </w:p>
    <w:p w14:paraId="5FE33D62"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Coordinar con el supervisor del contrato las fechas, horarios y lugares para la toma de medidas, confirmación de tallas, presentación de muestras y demás actividades necesarias para la correcta ejecución contractual.</w:t>
      </w:r>
    </w:p>
    <w:p w14:paraId="2BB6CCF7"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Garantizar que la confección y el alistamiento de las prendas de vestir se efectúen conforme a las medidas individuales de los funcionarios beneficiarios, respetando los diseños, materiales y especificaciones técnicas aprobadas por la Entidad.</w:t>
      </w:r>
    </w:p>
    <w:p w14:paraId="1EE1FCF2"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 xml:space="preserve">Efectuar </w:t>
      </w:r>
      <w:r w:rsidRPr="00EA228E">
        <w:rPr>
          <w:rFonts w:ascii="Arial" w:eastAsiaTheme="minorHAnsi" w:hAnsi="Arial" w:cs="Arial"/>
          <w:b/>
          <w:bCs/>
          <w:sz w:val="20"/>
          <w:szCs w:val="20"/>
          <w:lang w:eastAsia="en-US"/>
        </w:rPr>
        <w:t>una única entrega contractual de la totalidad de los bienes adquiridos</w:t>
      </w:r>
      <w:r w:rsidRPr="00EA228E">
        <w:rPr>
          <w:rFonts w:ascii="Arial" w:eastAsiaTheme="minorHAnsi" w:hAnsi="Arial" w:cs="Arial"/>
          <w:sz w:val="20"/>
          <w:szCs w:val="20"/>
          <w:lang w:eastAsia="en-US"/>
        </w:rPr>
        <w:t>, dentro del plazo de ejecución establecido, con distribución en los establecimientos de sanidad militar beneficiarios, de conformidad con el cuadro de localización y distribución definido por la Entidad.</w:t>
      </w:r>
    </w:p>
    <w:p w14:paraId="5EB181E4"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Entregar las dotaciones debidamente identificadas y empacadas de manera individual, garantizando que cada funcionario reciba las prendas de vestir y el calzado que le correspondan, de acuerdo con las cantidades, tallas y características previamente establecidas.</w:t>
      </w:r>
    </w:p>
    <w:p w14:paraId="5AD0E796"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Asumir por su cuenta y riesgo la totalidad de los costos asociados a la toma de medidas, confección, alistamiento, empaque, almacenamiento, transporte, cargue, descargue, distribución y entrega de los bienes en los establecimientos beneficiarios, sin generar costos adicionales para la Entidad.</w:t>
      </w:r>
    </w:p>
    <w:p w14:paraId="1B514494"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Garantizar que las condiciones de almacenamiento, transporte, manipulación y distribución de las prendas de vestir y el calzado preserven su calidad, presentación e integridad hasta el momento de su entrega.</w:t>
      </w:r>
    </w:p>
    <w:p w14:paraId="17C0A880"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Efectuar la entrega de los bienes en los establecimientos de sanidad militar adscritos a la Regional de Sanidad Militar No. 2 – Dispensario Médico de Bucaramanga (DMBUG), de conformidad con la distribución establecida por la Entidad y previa coordinación con el supervisor del contrato.</w:t>
      </w:r>
    </w:p>
    <w:p w14:paraId="550CFBF5"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 xml:space="preserve">Garantizar que cada funcionario beneficiario pueda verificar las prendas de vestir y el </w:t>
      </w:r>
      <w:proofErr w:type="gramStart"/>
      <w:r w:rsidRPr="00EA228E">
        <w:rPr>
          <w:rFonts w:ascii="Arial" w:eastAsiaTheme="minorHAnsi" w:hAnsi="Arial" w:cs="Arial"/>
          <w:sz w:val="20"/>
          <w:szCs w:val="20"/>
          <w:lang w:eastAsia="en-US"/>
        </w:rPr>
        <w:t>calzado entregados</w:t>
      </w:r>
      <w:proofErr w:type="gramEnd"/>
      <w:r w:rsidRPr="00EA228E">
        <w:rPr>
          <w:rFonts w:ascii="Arial" w:eastAsiaTheme="minorHAnsi" w:hAnsi="Arial" w:cs="Arial"/>
          <w:sz w:val="20"/>
          <w:szCs w:val="20"/>
          <w:lang w:eastAsia="en-US"/>
        </w:rPr>
        <w:t>, dejando constancia de su recepción mediante el correspondiente soporte individual, el cual deberá ser presentado al supervisor del contrato para la verificación del cumplimiento de las cantidades contratadas.</w:t>
      </w:r>
    </w:p>
    <w:p w14:paraId="6E2ACE74"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Realizar, sin costo adicional para la Entidad, los arreglos, ajustes de sastrería o modistería, cambios de calzado y reposiciones que resulten necesarios cuando los bienes no correspondan a las medidas, tallas, diseños o especificaciones técnicas contratadas.</w:t>
      </w:r>
    </w:p>
    <w:p w14:paraId="7B3F19EB"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 xml:space="preserve">Cumplir integralmente con las condiciones establecidas en los numerales </w:t>
      </w:r>
      <w:r w:rsidRPr="00EA228E">
        <w:rPr>
          <w:rFonts w:ascii="Arial" w:eastAsiaTheme="minorHAnsi" w:hAnsi="Arial" w:cs="Arial"/>
          <w:b/>
          <w:bCs/>
          <w:sz w:val="20"/>
          <w:szCs w:val="20"/>
          <w:lang w:eastAsia="en-US"/>
        </w:rPr>
        <w:t>3.3.3 GARANTÍA TÉCNICA y 3.3.4 TÉRMINO DE RESPUESTA</w:t>
      </w:r>
      <w:r w:rsidRPr="00EA228E">
        <w:rPr>
          <w:rFonts w:ascii="Arial" w:eastAsiaTheme="minorHAnsi" w:hAnsi="Arial" w:cs="Arial"/>
          <w:sz w:val="20"/>
          <w:szCs w:val="20"/>
          <w:lang w:eastAsia="en-US"/>
        </w:rPr>
        <w:t xml:space="preserve"> de la invitación pública, incluyendo los plazos previstos para la atención de requerimientos, ajustes, reparaciones, cambios y reposiciones.</w:t>
      </w:r>
    </w:p>
    <w:p w14:paraId="3ED24E39"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lastRenderedPageBreak/>
        <w:t>Otorgar una garantía técnica mínima de seis (6) meses, contados a partir del recibo a satisfacción de los bienes por parte de la Entidad, sin perjuicio de las garantías legales aplicables.</w:t>
      </w:r>
    </w:p>
    <w:p w14:paraId="250FB24E"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Presentar las fichas técnicas, certificaciones de calidad de los materiales y demás documentos exigidos en los documentos del proceso, de conformidad con la naturaleza de los bienes objeto de contratación.</w:t>
      </w:r>
    </w:p>
    <w:p w14:paraId="66382CC1"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Mantener durante toda la ejecución contractual los precios unitarios adjudicados, sin efectuar modificaciones o cobros adicionales por conceptos asociados al cumplimiento del objeto contractual.</w:t>
      </w:r>
    </w:p>
    <w:p w14:paraId="1419E0D3"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Atender oportunamente los requerimientos, observaciones e instrucciones impartidas por el supervisor del contrato, dentro del marco de las obligaciones y condiciones contractuales.</w:t>
      </w:r>
    </w:p>
    <w:p w14:paraId="3FD2CA08"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Presentar los informes, soportes de entrega, relaciones de distribución y demás documentos que solicite el supervisor del contrato para verificar el cumplimiento de las obligaciones adquiridas.</w:t>
      </w:r>
    </w:p>
    <w:p w14:paraId="149D6468"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Mantener una adecuada coordinación con el supervisor del contrato durante las actividades de toma de medidas, confección, verificación de tallas, alistamiento, distribución y entrega de los bienes.</w:t>
      </w:r>
    </w:p>
    <w:p w14:paraId="7521B8E7"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Comunicar oportunamente al supervisor del contrato cualquier situación que pueda afectar el cumplimiento de las obligaciones, las especificaciones técnicas, la calidad de los bienes o el plazo de ejecución contractual.</w:t>
      </w:r>
    </w:p>
    <w:p w14:paraId="29BF6EEE"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Informar por escrito cualquier modificación relacionada con la representación legal, domicilio, dirección, correo electrónico, datos de contacto o cuenta bancaria registrada para efectos contractuales y de pago.</w:t>
      </w:r>
    </w:p>
    <w:p w14:paraId="300F616D"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Informar inmediatamente al supervisor del contrato cualquier circunstancia constitutiva de fuerza mayor o caso fortuito que pueda afectar el cumplimiento de las obligaciones contractuales, aportando los soportes correspondientes cuando haya lugar.</w:t>
      </w:r>
    </w:p>
    <w:p w14:paraId="59195894"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Presentar la factura electrónica de venta, cuando esté obligado a expedirla, a nombre de la Entidad contratante y con los datos de identificación tributaria establecidos para el trámite de pago, acompañada de los documentos soporte exigidos por la normativa vigente y las condiciones contractuales.</w:t>
      </w:r>
    </w:p>
    <w:p w14:paraId="3C6818A2"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Acreditar, para el trámite del pago, el cumplimiento de las obligaciones relacionadas con los aportes al Sistema de Seguridad Social Integral y los aportes parafiscales, cuando legalmente correspondan.</w:t>
      </w:r>
    </w:p>
    <w:p w14:paraId="0085C3CA"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Asumir el pago de los impuestos, tasas, contribuciones y demás gravámenes que legalmente le correspondan con ocasión de la celebración y ejecución del contrato.</w:t>
      </w:r>
    </w:p>
    <w:p w14:paraId="26B4D40E"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Obrar con lealtad, buena fe, responsabilidad y transparencia durante la ejecución contractual, garantizando el cumplimiento de las obligaciones adquiridas.</w:t>
      </w:r>
    </w:p>
    <w:p w14:paraId="0237F55B"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Guardar reserva y confidencialidad sobre la información institucional y los datos personales de los funcionarios beneficiarios a los que tenga acceso con ocasión de la ejecución del contrato, utilizándolos exclusivamente para las finalidades relacionadas con la toma de medidas, confección y entrega de las dotaciones, de conformidad con la normativa aplicable sobre protección de datos personales.</w:t>
      </w:r>
    </w:p>
    <w:p w14:paraId="37CC61FD"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Abstenerse de acceder a peticiones, amenazas o actuaciones provenientes de personas o grupos al margen de la ley e informar oportunamente a la Entidad y a las autoridades competentes sobre cualquier situación de esta naturaleza.</w:t>
      </w:r>
    </w:p>
    <w:p w14:paraId="36D7F267" w14:textId="77777777" w:rsidR="00EA228E" w:rsidRPr="00EA228E" w:rsidRDefault="00EA228E" w:rsidP="00EA228E">
      <w:pPr>
        <w:numPr>
          <w:ilvl w:val="0"/>
          <w:numId w:val="51"/>
        </w:numPr>
        <w:spacing w:after="160" w:line="259" w:lineRule="auto"/>
        <w:jc w:val="both"/>
        <w:rPr>
          <w:rFonts w:ascii="Arial" w:eastAsiaTheme="minorHAnsi" w:hAnsi="Arial" w:cs="Arial"/>
          <w:sz w:val="20"/>
          <w:szCs w:val="20"/>
          <w:lang w:eastAsia="en-US"/>
        </w:rPr>
      </w:pPr>
      <w:r w:rsidRPr="00EA228E">
        <w:rPr>
          <w:rFonts w:ascii="Arial" w:eastAsiaTheme="minorHAnsi" w:hAnsi="Arial" w:cs="Arial"/>
          <w:sz w:val="20"/>
          <w:szCs w:val="20"/>
          <w:lang w:eastAsia="en-US"/>
        </w:rPr>
        <w:t>Cumplir las demás obligaciones establecidas en el contrato, los estudios previos, la invitación pública, el Anexo de Especificaciones Técnicas, la propuesta presentada y aceptada, y las disposiciones legales aplicables a la contratación estatal.</w:t>
      </w: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47A9135E"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Ante la opinión pública nacional e internacional, nosotros: por una parte, LOS REPRESENTANTES LEGALES Y DIRECTIVOS DE LAS EMPRESAS PROPONENTES en el proceso de Selección </w:t>
      </w:r>
      <w:r w:rsidR="001B3058">
        <w:rPr>
          <w:rFonts w:ascii="Arial" w:eastAsia="Arial" w:hAnsi="Arial" w:cs="Arial"/>
          <w:color w:val="000000" w:themeColor="text1"/>
          <w:sz w:val="20"/>
          <w:szCs w:val="20"/>
        </w:rPr>
        <w:t>de Mínima Cuantía</w:t>
      </w:r>
      <w:r w:rsidRPr="007C52AD">
        <w:rPr>
          <w:rFonts w:ascii="Arial" w:eastAsia="Arial" w:hAnsi="Arial" w:cs="Arial"/>
          <w:color w:val="000000" w:themeColor="text1"/>
          <w:sz w:val="20"/>
          <w:szCs w:val="20"/>
        </w:rPr>
        <w:t xml:space="preserve">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contratación,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w:t>
      </w:r>
      <w:proofErr w:type="gramStart"/>
      <w:r w:rsidRPr="007C52AD">
        <w:rPr>
          <w:rFonts w:ascii="Arial" w:eastAsia="Arial" w:hAnsi="Arial" w:cs="Arial"/>
          <w:color w:val="000000" w:themeColor="text1"/>
          <w:sz w:val="20"/>
          <w:szCs w:val="20"/>
        </w:rPr>
        <w:t>equidad,.</w:t>
      </w:r>
      <w:proofErr w:type="gramEnd"/>
      <w:r w:rsidRPr="007C52AD">
        <w:rPr>
          <w:rFonts w:ascii="Arial" w:eastAsia="Arial" w:hAnsi="Arial" w:cs="Arial"/>
          <w:color w:val="000000" w:themeColor="text1"/>
          <w:sz w:val="20"/>
          <w:szCs w:val="20"/>
        </w:rPr>
        <w:t xml:space="preserve">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4">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25">
                      <a:extLst>
                        <a:ext uri="{BEBA8EAE-BF5A-486C-A8C5-ECC9F3942E4B}">
                          <a14:imgProps xmlns:a14="http://schemas.microsoft.com/office/drawing/2010/main">
                            <a14:imgLayer r:embed="rId26">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p w14:paraId="71B722AA" w14:textId="77777777" w:rsidR="001421F8" w:rsidRPr="001421F8" w:rsidRDefault="001421F8" w:rsidP="001421F8">
      <w:pPr>
        <w:widowControl w:val="0"/>
        <w:autoSpaceDE w:val="0"/>
        <w:autoSpaceDN w:val="0"/>
        <w:spacing w:before="2"/>
        <w:rPr>
          <w:rFonts w:ascii="Tahoma" w:eastAsia="Tahoma" w:hAnsi="Tahoma" w:cs="Tahoma"/>
          <w:sz w:val="20"/>
          <w:szCs w:val="20"/>
          <w:lang w:val="es-ES" w:eastAsia="en-US"/>
        </w:rPr>
      </w:pPr>
    </w:p>
    <w:tbl>
      <w:tblPr>
        <w:tblW w:w="4721" w:type="pct"/>
        <w:tblInd w:w="562" w:type="dxa"/>
        <w:tblLayout w:type="fixed"/>
        <w:tblCellMar>
          <w:left w:w="70" w:type="dxa"/>
          <w:right w:w="70" w:type="dxa"/>
        </w:tblCellMar>
        <w:tblLook w:val="04A0" w:firstRow="1" w:lastRow="0" w:firstColumn="1" w:lastColumn="0" w:noHBand="0" w:noVBand="1"/>
      </w:tblPr>
      <w:tblGrid>
        <w:gridCol w:w="567"/>
        <w:gridCol w:w="1417"/>
        <w:gridCol w:w="2694"/>
        <w:gridCol w:w="160"/>
        <w:gridCol w:w="1115"/>
        <w:gridCol w:w="851"/>
        <w:gridCol w:w="427"/>
        <w:gridCol w:w="1278"/>
        <w:gridCol w:w="985"/>
      </w:tblGrid>
      <w:tr w:rsidR="002F1319" w:rsidRPr="00417111" w14:paraId="6C2ED345" w14:textId="77777777" w:rsidTr="00FB32C0">
        <w:trPr>
          <w:trHeight w:val="600"/>
        </w:trPr>
        <w:tc>
          <w:tcPr>
            <w:tcW w:w="29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4B240B1"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ITEM</w:t>
            </w:r>
          </w:p>
        </w:tc>
        <w:tc>
          <w:tcPr>
            <w:tcW w:w="746" w:type="pct"/>
            <w:tcBorders>
              <w:top w:val="single" w:sz="4" w:space="0" w:color="auto"/>
              <w:left w:val="nil"/>
              <w:bottom w:val="single" w:sz="4" w:space="0" w:color="auto"/>
              <w:right w:val="single" w:sz="4" w:space="0" w:color="auto"/>
            </w:tcBorders>
            <w:shd w:val="clear" w:color="000000" w:fill="BFBFBF"/>
            <w:vAlign w:val="center"/>
            <w:hideMark/>
          </w:tcPr>
          <w:p w14:paraId="65689CB1"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DESCRIPCIÓN</w:t>
            </w:r>
          </w:p>
        </w:tc>
        <w:tc>
          <w:tcPr>
            <w:tcW w:w="1419" w:type="pct"/>
            <w:tcBorders>
              <w:top w:val="single" w:sz="4" w:space="0" w:color="auto"/>
              <w:left w:val="nil"/>
              <w:bottom w:val="single" w:sz="4" w:space="0" w:color="auto"/>
              <w:right w:val="single" w:sz="4" w:space="0" w:color="auto"/>
            </w:tcBorders>
            <w:shd w:val="clear" w:color="000000" w:fill="BFBFBF"/>
            <w:vAlign w:val="center"/>
            <w:hideMark/>
          </w:tcPr>
          <w:p w14:paraId="79501CB2"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ESPECIFICACIONES TÉCNICAS</w:t>
            </w:r>
          </w:p>
        </w:tc>
        <w:tc>
          <w:tcPr>
            <w:tcW w:w="84" w:type="pct"/>
            <w:tcBorders>
              <w:top w:val="single" w:sz="4" w:space="0" w:color="auto"/>
              <w:left w:val="nil"/>
              <w:bottom w:val="single" w:sz="4" w:space="0" w:color="auto"/>
              <w:right w:val="single" w:sz="4" w:space="0" w:color="auto"/>
            </w:tcBorders>
            <w:shd w:val="clear" w:color="000000" w:fill="BFBFBF"/>
            <w:vAlign w:val="center"/>
            <w:hideMark/>
          </w:tcPr>
          <w:p w14:paraId="1169D62C" w14:textId="4A9E8106"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p>
        </w:tc>
        <w:tc>
          <w:tcPr>
            <w:tcW w:w="587" w:type="pct"/>
            <w:tcBorders>
              <w:top w:val="single" w:sz="4" w:space="0" w:color="auto"/>
              <w:left w:val="nil"/>
              <w:bottom w:val="single" w:sz="4" w:space="0" w:color="auto"/>
              <w:right w:val="single" w:sz="4" w:space="0" w:color="auto"/>
            </w:tcBorders>
            <w:shd w:val="clear" w:color="000000" w:fill="BFBFBF"/>
            <w:vAlign w:val="center"/>
            <w:hideMark/>
          </w:tcPr>
          <w:p w14:paraId="244A130E"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TALLA</w:t>
            </w:r>
          </w:p>
        </w:tc>
        <w:tc>
          <w:tcPr>
            <w:tcW w:w="448" w:type="pct"/>
            <w:tcBorders>
              <w:top w:val="single" w:sz="4" w:space="0" w:color="auto"/>
              <w:left w:val="nil"/>
              <w:bottom w:val="single" w:sz="4" w:space="0" w:color="auto"/>
              <w:right w:val="single" w:sz="4" w:space="0" w:color="auto"/>
            </w:tcBorders>
            <w:shd w:val="clear" w:color="000000" w:fill="BFBFBF"/>
            <w:vAlign w:val="center"/>
            <w:hideMark/>
          </w:tcPr>
          <w:p w14:paraId="48C9B4FC"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UNIDAD DE MEDIDA</w:t>
            </w:r>
          </w:p>
        </w:tc>
        <w:tc>
          <w:tcPr>
            <w:tcW w:w="225" w:type="pct"/>
            <w:tcBorders>
              <w:top w:val="single" w:sz="4" w:space="0" w:color="auto"/>
              <w:left w:val="nil"/>
              <w:bottom w:val="single" w:sz="4" w:space="0" w:color="auto"/>
              <w:right w:val="single" w:sz="4" w:space="0" w:color="auto"/>
            </w:tcBorders>
            <w:shd w:val="clear" w:color="000000" w:fill="BFBFBF"/>
            <w:vAlign w:val="center"/>
            <w:hideMark/>
          </w:tcPr>
          <w:p w14:paraId="7D310A86" w14:textId="68E78EB3"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 xml:space="preserve">CANTIDAD </w:t>
            </w:r>
            <w:r w:rsidR="00E06925">
              <w:rPr>
                <w:rFonts w:asciiTheme="minorHAnsi" w:hAnsiTheme="minorHAnsi" w:cstheme="minorHAnsi"/>
                <w:b/>
                <w:bCs/>
                <w:sz w:val="16"/>
                <w:szCs w:val="16"/>
                <w:lang w:eastAsia="es-ES"/>
              </w:rPr>
              <w:t>REQUERIDA</w:t>
            </w:r>
          </w:p>
        </w:tc>
        <w:tc>
          <w:tcPr>
            <w:tcW w:w="673" w:type="pct"/>
            <w:tcBorders>
              <w:top w:val="single" w:sz="4" w:space="0" w:color="auto"/>
              <w:left w:val="nil"/>
              <w:bottom w:val="single" w:sz="4" w:space="0" w:color="auto"/>
              <w:right w:val="single" w:sz="4" w:space="0" w:color="auto"/>
            </w:tcBorders>
            <w:shd w:val="clear" w:color="000000" w:fill="BFBFBF"/>
          </w:tcPr>
          <w:p w14:paraId="5D6DB4DC" w14:textId="6C96F9CB" w:rsidR="002F1319" w:rsidRPr="00417111" w:rsidRDefault="00417111"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VALOR UNITARIO OFERTADO</w:t>
            </w:r>
          </w:p>
        </w:tc>
        <w:tc>
          <w:tcPr>
            <w:tcW w:w="519" w:type="pct"/>
            <w:tcBorders>
              <w:top w:val="single" w:sz="4" w:space="0" w:color="auto"/>
              <w:left w:val="nil"/>
              <w:bottom w:val="single" w:sz="4" w:space="0" w:color="auto"/>
              <w:right w:val="single" w:sz="4" w:space="0" w:color="auto"/>
            </w:tcBorders>
            <w:shd w:val="clear" w:color="000000" w:fill="BFBFBF"/>
          </w:tcPr>
          <w:p w14:paraId="54C03144" w14:textId="0137DF86" w:rsidR="002F1319" w:rsidRPr="00417111" w:rsidRDefault="00417111" w:rsidP="002F1319">
            <w:pPr>
              <w:autoSpaceDE w:val="0"/>
              <w:autoSpaceDN w:val="0"/>
              <w:adjustRightInd w:val="0"/>
              <w:jc w:val="both"/>
              <w:rPr>
                <w:rFonts w:asciiTheme="minorHAnsi" w:hAnsiTheme="minorHAnsi" w:cstheme="minorHAnsi"/>
                <w:b/>
                <w:bCs/>
                <w:sz w:val="16"/>
                <w:szCs w:val="16"/>
                <w:lang w:eastAsia="es-ES"/>
              </w:rPr>
            </w:pPr>
            <w:r>
              <w:rPr>
                <w:rFonts w:asciiTheme="minorHAnsi" w:hAnsiTheme="minorHAnsi" w:cstheme="minorHAnsi"/>
                <w:b/>
                <w:bCs/>
                <w:sz w:val="16"/>
                <w:szCs w:val="16"/>
                <w:lang w:eastAsia="es-ES"/>
              </w:rPr>
              <w:t>VALOR TOTAL OFERTADO</w:t>
            </w:r>
          </w:p>
        </w:tc>
      </w:tr>
      <w:tr w:rsidR="006D431F" w:rsidRPr="00417111" w14:paraId="7EA1AA08" w14:textId="77777777" w:rsidTr="006D431F">
        <w:trPr>
          <w:trHeight w:val="315"/>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7B120DA0" w14:textId="143FC68B" w:rsidR="006D431F" w:rsidRPr="00417111" w:rsidRDefault="006D431F" w:rsidP="006D431F">
            <w:pPr>
              <w:autoSpaceDE w:val="0"/>
              <w:autoSpaceDN w:val="0"/>
              <w:adjustRightInd w:val="0"/>
              <w:jc w:val="center"/>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PERSONAL FEMENINO ENFERMERÍA</w:t>
            </w:r>
          </w:p>
        </w:tc>
      </w:tr>
      <w:tr w:rsidR="002F1319" w:rsidRPr="00417111" w14:paraId="0B9E12D1" w14:textId="77777777" w:rsidTr="00FB32C0">
        <w:trPr>
          <w:trHeight w:val="3732"/>
        </w:trPr>
        <w:tc>
          <w:tcPr>
            <w:tcW w:w="299" w:type="pct"/>
            <w:tcBorders>
              <w:top w:val="nil"/>
              <w:left w:val="single" w:sz="4" w:space="0" w:color="auto"/>
              <w:bottom w:val="single" w:sz="4" w:space="0" w:color="auto"/>
              <w:right w:val="single" w:sz="4" w:space="0" w:color="auto"/>
            </w:tcBorders>
            <w:vAlign w:val="center"/>
            <w:hideMark/>
          </w:tcPr>
          <w:p w14:paraId="1B04FF4D"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1</w:t>
            </w:r>
          </w:p>
        </w:tc>
        <w:tc>
          <w:tcPr>
            <w:tcW w:w="746" w:type="pct"/>
            <w:tcBorders>
              <w:top w:val="nil"/>
              <w:left w:val="nil"/>
              <w:bottom w:val="single" w:sz="4" w:space="0" w:color="auto"/>
              <w:right w:val="single" w:sz="4" w:space="0" w:color="auto"/>
            </w:tcBorders>
            <w:textDirection w:val="btLr"/>
            <w:vAlign w:val="center"/>
            <w:hideMark/>
          </w:tcPr>
          <w:p w14:paraId="29C2F35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BLUSA DE ENFERMERÍA</w:t>
            </w:r>
            <w:r w:rsidRPr="00417111">
              <w:rPr>
                <w:rFonts w:asciiTheme="minorHAnsi" w:hAnsiTheme="minorHAnsi" w:cstheme="minorHAnsi"/>
                <w:sz w:val="16"/>
                <w:szCs w:val="16"/>
                <w:lang w:eastAsia="es-ES"/>
              </w:rPr>
              <w:br/>
              <w:t>DAMA</w:t>
            </w:r>
          </w:p>
        </w:tc>
        <w:tc>
          <w:tcPr>
            <w:tcW w:w="1419" w:type="pct"/>
            <w:tcBorders>
              <w:top w:val="single" w:sz="4" w:space="0" w:color="auto"/>
              <w:left w:val="nil"/>
              <w:bottom w:val="single" w:sz="4" w:space="0" w:color="auto"/>
              <w:right w:val="single" w:sz="4" w:space="0" w:color="auto"/>
            </w:tcBorders>
            <w:vAlign w:val="center"/>
            <w:hideMark/>
          </w:tcPr>
          <w:p w14:paraId="36FDCCD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En tallas Contemporáneas con cuello en V estilizado que ofrece un bolsillo en el lado izquierdo del pecho bordado logo vigente de la Dirección de Sanidad del Ejército, dos dobles bolsillos al frente. Está blusa de enfermería, también tiene pinzas en la espalda y aberturas a los lados para un mejor ajuste corte princesa. Cremallera en costado derecho de 25 cm de largo. </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Colores: blanco</w:t>
            </w:r>
            <w:r w:rsidRPr="00417111">
              <w:rPr>
                <w:rFonts w:asciiTheme="minorHAnsi" w:hAnsiTheme="minorHAnsi" w:cstheme="minorHAnsi"/>
                <w:sz w:val="16"/>
                <w:szCs w:val="16"/>
                <w:lang w:eastAsia="es-ES"/>
              </w:rPr>
              <w:br/>
              <w:t>Tallas: SOBRE MEDIDAS</w:t>
            </w:r>
          </w:p>
        </w:tc>
        <w:tc>
          <w:tcPr>
            <w:tcW w:w="84" w:type="pct"/>
            <w:tcBorders>
              <w:top w:val="nil"/>
              <w:left w:val="nil"/>
              <w:bottom w:val="single" w:sz="4" w:space="0" w:color="auto"/>
              <w:right w:val="single" w:sz="4" w:space="0" w:color="auto"/>
            </w:tcBorders>
            <w:noWrap/>
            <w:vAlign w:val="bottom"/>
            <w:hideMark/>
          </w:tcPr>
          <w:p w14:paraId="41A8EA9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296E0FE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nil"/>
              <w:left w:val="single" w:sz="4" w:space="0" w:color="auto"/>
              <w:bottom w:val="single" w:sz="4" w:space="0" w:color="auto"/>
              <w:right w:val="single" w:sz="4" w:space="0" w:color="auto"/>
            </w:tcBorders>
            <w:textDirection w:val="btLr"/>
            <w:vAlign w:val="center"/>
            <w:hideMark/>
          </w:tcPr>
          <w:p w14:paraId="7E648A6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nil"/>
              <w:left w:val="nil"/>
              <w:bottom w:val="single" w:sz="4" w:space="0" w:color="auto"/>
              <w:right w:val="single" w:sz="4" w:space="0" w:color="auto"/>
            </w:tcBorders>
            <w:vAlign w:val="center"/>
            <w:hideMark/>
          </w:tcPr>
          <w:p w14:paraId="721E4C7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nil"/>
              <w:left w:val="nil"/>
              <w:bottom w:val="single" w:sz="4" w:space="0" w:color="auto"/>
              <w:right w:val="single" w:sz="4" w:space="0" w:color="auto"/>
            </w:tcBorders>
            <w:vAlign w:val="center"/>
            <w:hideMark/>
          </w:tcPr>
          <w:p w14:paraId="0F6829C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48</w:t>
            </w:r>
          </w:p>
        </w:tc>
        <w:tc>
          <w:tcPr>
            <w:tcW w:w="673" w:type="pct"/>
            <w:tcBorders>
              <w:top w:val="nil"/>
              <w:left w:val="nil"/>
              <w:bottom w:val="single" w:sz="4" w:space="0" w:color="auto"/>
              <w:right w:val="single" w:sz="4" w:space="0" w:color="auto"/>
            </w:tcBorders>
          </w:tcPr>
          <w:p w14:paraId="2A187CB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nil"/>
              <w:left w:val="nil"/>
              <w:bottom w:val="single" w:sz="4" w:space="0" w:color="auto"/>
              <w:right w:val="single" w:sz="4" w:space="0" w:color="auto"/>
            </w:tcBorders>
          </w:tcPr>
          <w:p w14:paraId="0875006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4180DE76" w14:textId="77777777" w:rsidTr="00FB32C0">
        <w:trPr>
          <w:trHeight w:val="5535"/>
        </w:trPr>
        <w:tc>
          <w:tcPr>
            <w:tcW w:w="299" w:type="pct"/>
            <w:tcBorders>
              <w:top w:val="single" w:sz="4" w:space="0" w:color="auto"/>
              <w:left w:val="single" w:sz="4" w:space="0" w:color="auto"/>
              <w:bottom w:val="single" w:sz="4" w:space="0" w:color="auto"/>
              <w:right w:val="single" w:sz="4" w:space="0" w:color="auto"/>
            </w:tcBorders>
            <w:vAlign w:val="center"/>
            <w:hideMark/>
          </w:tcPr>
          <w:p w14:paraId="4A449EC3"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2</w:t>
            </w:r>
          </w:p>
        </w:tc>
        <w:tc>
          <w:tcPr>
            <w:tcW w:w="746" w:type="pct"/>
            <w:tcBorders>
              <w:top w:val="single" w:sz="4" w:space="0" w:color="auto"/>
              <w:left w:val="nil"/>
              <w:bottom w:val="single" w:sz="4" w:space="0" w:color="auto"/>
              <w:right w:val="single" w:sz="4" w:space="0" w:color="auto"/>
            </w:tcBorders>
            <w:textDirection w:val="btLr"/>
            <w:vAlign w:val="center"/>
            <w:hideMark/>
          </w:tcPr>
          <w:p w14:paraId="458B799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PANTALÓN DE ENFERMERÍA DAMA</w:t>
            </w:r>
          </w:p>
        </w:tc>
        <w:tc>
          <w:tcPr>
            <w:tcW w:w="1419" w:type="pct"/>
            <w:tcBorders>
              <w:top w:val="single" w:sz="4" w:space="0" w:color="auto"/>
              <w:left w:val="nil"/>
              <w:bottom w:val="single" w:sz="4" w:space="0" w:color="auto"/>
              <w:right w:val="single" w:sz="4" w:space="0" w:color="auto"/>
            </w:tcBorders>
            <w:vAlign w:val="center"/>
            <w:hideMark/>
          </w:tcPr>
          <w:p w14:paraId="12C3FB5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Cómodo y funcional. Posee una pretina con elástico interna en contorno para ajustar, con cordón plano con puntera plástica. </w:t>
            </w:r>
            <w:r w:rsidRPr="00417111">
              <w:rPr>
                <w:rFonts w:asciiTheme="minorHAnsi" w:hAnsiTheme="minorHAnsi" w:cstheme="minorHAnsi"/>
                <w:sz w:val="16"/>
                <w:szCs w:val="16"/>
                <w:lang w:eastAsia="es-ES"/>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 xml:space="preserve">Colores: blanco </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038DBA2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4529990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67E112F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40A14AA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06B98FA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48</w:t>
            </w:r>
          </w:p>
        </w:tc>
        <w:tc>
          <w:tcPr>
            <w:tcW w:w="673" w:type="pct"/>
            <w:tcBorders>
              <w:top w:val="single" w:sz="4" w:space="0" w:color="auto"/>
              <w:left w:val="nil"/>
              <w:bottom w:val="single" w:sz="4" w:space="0" w:color="auto"/>
              <w:right w:val="single" w:sz="4" w:space="0" w:color="auto"/>
            </w:tcBorders>
          </w:tcPr>
          <w:p w14:paraId="17C7FEB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6E83632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0ECDDCAC" w14:textId="77777777" w:rsidTr="00FB32C0">
        <w:trPr>
          <w:trHeight w:val="2702"/>
        </w:trPr>
        <w:tc>
          <w:tcPr>
            <w:tcW w:w="299" w:type="pct"/>
            <w:tcBorders>
              <w:top w:val="single" w:sz="4" w:space="0" w:color="auto"/>
              <w:left w:val="single" w:sz="4" w:space="0" w:color="auto"/>
              <w:bottom w:val="single" w:sz="4" w:space="0" w:color="auto"/>
              <w:right w:val="single" w:sz="4" w:space="0" w:color="auto"/>
            </w:tcBorders>
            <w:vAlign w:val="center"/>
            <w:hideMark/>
          </w:tcPr>
          <w:p w14:paraId="07E32D5C"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3</w:t>
            </w:r>
          </w:p>
        </w:tc>
        <w:tc>
          <w:tcPr>
            <w:tcW w:w="746" w:type="pct"/>
            <w:tcBorders>
              <w:top w:val="single" w:sz="4" w:space="0" w:color="auto"/>
              <w:left w:val="nil"/>
              <w:bottom w:val="single" w:sz="4" w:space="0" w:color="auto"/>
              <w:right w:val="single" w:sz="4" w:space="0" w:color="auto"/>
            </w:tcBorders>
            <w:textDirection w:val="btLr"/>
            <w:vAlign w:val="center"/>
            <w:hideMark/>
          </w:tcPr>
          <w:p w14:paraId="314FE9C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DE ENFERMERÍA</w:t>
            </w:r>
            <w:r w:rsidRPr="00417111">
              <w:rPr>
                <w:rFonts w:asciiTheme="minorHAnsi" w:hAnsiTheme="minorHAnsi" w:cstheme="minorHAnsi"/>
                <w:sz w:val="16"/>
                <w:szCs w:val="16"/>
                <w:lang w:eastAsia="es-ES"/>
              </w:rPr>
              <w:br/>
              <w:t>PARA DAMA TIPO TENIS</w:t>
            </w:r>
          </w:p>
        </w:tc>
        <w:tc>
          <w:tcPr>
            <w:tcW w:w="1419" w:type="pct"/>
            <w:tcBorders>
              <w:top w:val="single" w:sz="4" w:space="0" w:color="auto"/>
              <w:left w:val="nil"/>
              <w:bottom w:val="single" w:sz="4" w:space="0" w:color="auto"/>
              <w:right w:val="single" w:sz="4" w:space="0" w:color="auto"/>
            </w:tcBorders>
            <w:vAlign w:val="center"/>
            <w:hideMark/>
          </w:tcPr>
          <w:p w14:paraId="61C767F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Total, ligereza y amortiguación para personal en largas jornadas de pie.</w:t>
            </w:r>
            <w:r w:rsidRPr="00417111">
              <w:rPr>
                <w:rFonts w:asciiTheme="minorHAnsi" w:hAnsiTheme="minorHAnsi" w:cstheme="minorHAnsi"/>
                <w:sz w:val="16"/>
                <w:szCs w:val="16"/>
                <w:lang w:eastAsia="es-ES"/>
              </w:rPr>
              <w:br/>
              <w:t xml:space="preserve">Composición: Material textil y/o cuero con características de ligereza y flexibilidad, y/o con </w:t>
            </w:r>
            <w:proofErr w:type="spellStart"/>
            <w:r w:rsidRPr="00417111">
              <w:rPr>
                <w:rFonts w:asciiTheme="minorHAnsi" w:hAnsiTheme="minorHAnsi" w:cstheme="minorHAnsi"/>
                <w:sz w:val="16"/>
                <w:szCs w:val="16"/>
                <w:lang w:eastAsia="es-ES"/>
              </w:rPr>
              <w:t>micro-mallas</w:t>
            </w:r>
            <w:proofErr w:type="spellEnd"/>
            <w:r w:rsidRPr="00417111">
              <w:rPr>
                <w:rFonts w:asciiTheme="minorHAnsi" w:hAnsiTheme="minorHAnsi" w:cstheme="minorHAnsi"/>
                <w:sz w:val="16"/>
                <w:szCs w:val="16"/>
                <w:lang w:eastAsia="es-ES"/>
              </w:rPr>
              <w:t xml:space="preserve"> de cordones (cordones de amarrar).</w:t>
            </w:r>
            <w:r w:rsidRPr="00417111">
              <w:rPr>
                <w:rFonts w:asciiTheme="minorHAnsi" w:hAnsiTheme="minorHAnsi" w:cstheme="minorHAnsi"/>
                <w:sz w:val="16"/>
                <w:szCs w:val="16"/>
                <w:lang w:eastAsia="es-ES"/>
              </w:rPr>
              <w:br/>
              <w:t xml:space="preserve">Plantilla: Ultra suave que aporte mayor confort en poliuretano o en </w:t>
            </w:r>
            <w:proofErr w:type="gramStart"/>
            <w:r w:rsidRPr="00417111">
              <w:rPr>
                <w:rFonts w:asciiTheme="minorHAnsi" w:hAnsiTheme="minorHAnsi" w:cstheme="minorHAnsi"/>
                <w:sz w:val="16"/>
                <w:szCs w:val="16"/>
                <w:lang w:eastAsia="es-ES"/>
              </w:rPr>
              <w:t>gel,(</w:t>
            </w:r>
            <w:proofErr w:type="gramEnd"/>
            <w:r w:rsidRPr="00417111">
              <w:rPr>
                <w:rFonts w:asciiTheme="minorHAnsi" w:hAnsiTheme="minorHAnsi" w:cstheme="minorHAnsi"/>
                <w:sz w:val="16"/>
                <w:szCs w:val="16"/>
                <w:lang w:eastAsia="es-ES"/>
              </w:rPr>
              <w:t xml:space="preserve"> doble plantilla cocida y pegada, una de quitar y </w:t>
            </w:r>
            <w:proofErr w:type="gramStart"/>
            <w:r w:rsidRPr="00417111">
              <w:rPr>
                <w:rFonts w:asciiTheme="minorHAnsi" w:hAnsiTheme="minorHAnsi" w:cstheme="minorHAnsi"/>
                <w:sz w:val="16"/>
                <w:szCs w:val="16"/>
                <w:lang w:eastAsia="es-ES"/>
              </w:rPr>
              <w:t>poner )</w:t>
            </w:r>
            <w:proofErr w:type="gramEnd"/>
            <w:r w:rsidRPr="00417111">
              <w:rPr>
                <w:rFonts w:asciiTheme="minorHAnsi" w:hAnsiTheme="minorHAnsi" w:cstheme="minorHAnsi"/>
                <w:sz w:val="16"/>
                <w:szCs w:val="16"/>
                <w:lang w:eastAsia="es-ES"/>
              </w:rPr>
              <w:t xml:space="preserve"> </w:t>
            </w:r>
            <w:r w:rsidRPr="00417111">
              <w:rPr>
                <w:rFonts w:asciiTheme="minorHAnsi" w:hAnsiTheme="minorHAnsi" w:cstheme="minorHAnsi"/>
                <w:sz w:val="16"/>
                <w:szCs w:val="16"/>
                <w:lang w:eastAsia="es-ES"/>
              </w:rPr>
              <w:br/>
              <w:t xml:space="preserve">Suela: Antideslizantes </w:t>
            </w:r>
            <w:r w:rsidRPr="00417111">
              <w:rPr>
                <w:rFonts w:asciiTheme="minorHAnsi" w:hAnsiTheme="minorHAnsi" w:cstheme="minorHAnsi"/>
                <w:sz w:val="16"/>
                <w:szCs w:val="16"/>
                <w:lang w:eastAsia="es-ES"/>
              </w:rPr>
              <w:br/>
              <w:t>Color: Blanco</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39EBE97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5F89252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2B62B4A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04B8B3E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shd w:val="clear" w:color="000000" w:fill="FFFFFF"/>
            <w:vAlign w:val="center"/>
            <w:hideMark/>
          </w:tcPr>
          <w:p w14:paraId="3CDA3A7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32</w:t>
            </w:r>
          </w:p>
        </w:tc>
        <w:tc>
          <w:tcPr>
            <w:tcW w:w="673" w:type="pct"/>
            <w:tcBorders>
              <w:top w:val="single" w:sz="4" w:space="0" w:color="auto"/>
              <w:left w:val="nil"/>
              <w:bottom w:val="single" w:sz="4" w:space="0" w:color="auto"/>
              <w:right w:val="single" w:sz="4" w:space="0" w:color="auto"/>
            </w:tcBorders>
            <w:shd w:val="clear" w:color="000000" w:fill="FFFFFF"/>
          </w:tcPr>
          <w:p w14:paraId="1B02FFF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shd w:val="clear" w:color="000000" w:fill="FFFFFF"/>
          </w:tcPr>
          <w:p w14:paraId="5D227AC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491B8A21" w14:textId="77777777" w:rsidTr="00FB32C0">
        <w:trPr>
          <w:trHeight w:val="2870"/>
        </w:trPr>
        <w:tc>
          <w:tcPr>
            <w:tcW w:w="299" w:type="pct"/>
            <w:tcBorders>
              <w:top w:val="single" w:sz="4" w:space="0" w:color="auto"/>
              <w:left w:val="single" w:sz="4" w:space="0" w:color="auto"/>
              <w:bottom w:val="single" w:sz="4" w:space="0" w:color="auto"/>
              <w:right w:val="single" w:sz="4" w:space="0" w:color="auto"/>
            </w:tcBorders>
            <w:vAlign w:val="center"/>
            <w:hideMark/>
          </w:tcPr>
          <w:p w14:paraId="0A976FEE"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4</w:t>
            </w:r>
          </w:p>
        </w:tc>
        <w:tc>
          <w:tcPr>
            <w:tcW w:w="746" w:type="pct"/>
            <w:tcBorders>
              <w:top w:val="single" w:sz="4" w:space="0" w:color="auto"/>
              <w:left w:val="nil"/>
              <w:bottom w:val="single" w:sz="4" w:space="0" w:color="auto"/>
              <w:right w:val="single" w:sz="4" w:space="0" w:color="auto"/>
            </w:tcBorders>
            <w:textDirection w:val="btLr"/>
            <w:vAlign w:val="center"/>
            <w:hideMark/>
          </w:tcPr>
          <w:p w14:paraId="6EADAED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MOCASÍN PARA MUJER BLANCO PARA ENFERMERÍA </w:t>
            </w:r>
          </w:p>
        </w:tc>
        <w:tc>
          <w:tcPr>
            <w:tcW w:w="1419" w:type="pct"/>
            <w:tcBorders>
              <w:top w:val="single" w:sz="4" w:space="0" w:color="auto"/>
              <w:left w:val="nil"/>
              <w:bottom w:val="single" w:sz="4" w:space="0" w:color="auto"/>
              <w:right w:val="single" w:sz="4" w:space="0" w:color="auto"/>
            </w:tcBorders>
            <w:vAlign w:val="center"/>
            <w:hideMark/>
          </w:tcPr>
          <w:p w14:paraId="18193C7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Color: Blanco (símbolo de pulcritud e higiene).</w:t>
            </w:r>
            <w:r w:rsidRPr="00417111">
              <w:rPr>
                <w:rFonts w:asciiTheme="minorHAnsi" w:hAnsiTheme="minorHAnsi" w:cstheme="minorHAnsi"/>
                <w:sz w:val="16"/>
                <w:szCs w:val="16"/>
                <w:lang w:eastAsia="es-ES"/>
              </w:rPr>
              <w:br/>
              <w:t>• Capellada (Exterior): Cuero natural, microfibra hidrofugada o material sintético de alta resistencia y fácil limpieza.</w:t>
            </w:r>
            <w:r w:rsidRPr="00417111">
              <w:rPr>
                <w:rFonts w:asciiTheme="minorHAnsi" w:hAnsiTheme="minorHAnsi" w:cstheme="minorHAnsi"/>
                <w:sz w:val="16"/>
                <w:szCs w:val="16"/>
                <w:lang w:eastAsia="es-ES"/>
              </w:rPr>
              <w:br/>
              <w:t>• Suela: TR (termoplástico), poliuretano o EVA expandida; con propiedades antideslizantes para mayor tracción en pisos clínicos.</w:t>
            </w:r>
            <w:r w:rsidRPr="00417111">
              <w:rPr>
                <w:rFonts w:asciiTheme="minorHAnsi" w:hAnsiTheme="minorHAnsi" w:cstheme="minorHAnsi"/>
                <w:sz w:val="16"/>
                <w:szCs w:val="16"/>
                <w:lang w:eastAsia="es-ES"/>
              </w:rPr>
              <w:br/>
              <w:t>• Plantilla: Anatómica o microporosa de alta densidad para distribuir el peso y reducir la fatiga.</w:t>
            </w:r>
            <w:r w:rsidRPr="00417111">
              <w:rPr>
                <w:rFonts w:asciiTheme="minorHAnsi" w:hAnsiTheme="minorHAnsi" w:cstheme="minorHAnsi"/>
                <w:sz w:val="16"/>
                <w:szCs w:val="16"/>
                <w:lang w:eastAsia="es-ES"/>
              </w:rPr>
              <w:br/>
              <w:t>• Forro: Textil o sintético transpirable que ayuda a mantener el pie fresco.</w:t>
            </w:r>
            <w:r w:rsidRPr="00417111">
              <w:rPr>
                <w:rFonts w:asciiTheme="minorHAnsi" w:hAnsiTheme="minorHAnsi" w:cstheme="minorHAnsi"/>
                <w:sz w:val="16"/>
                <w:szCs w:val="16"/>
                <w:lang w:eastAsia="es-ES"/>
              </w:rPr>
              <w:br/>
              <w:t>• Ajuste: Tipo mocasín (slip-</w:t>
            </w:r>
            <w:proofErr w:type="spellStart"/>
            <w:r w:rsidRPr="00417111">
              <w:rPr>
                <w:rFonts w:asciiTheme="minorHAnsi" w:hAnsiTheme="minorHAnsi" w:cstheme="minorHAnsi"/>
                <w:sz w:val="16"/>
                <w:szCs w:val="16"/>
                <w:lang w:eastAsia="es-ES"/>
              </w:rPr>
              <w:t>on</w:t>
            </w:r>
            <w:proofErr w:type="spellEnd"/>
            <w:r w:rsidRPr="00417111">
              <w:rPr>
                <w:rFonts w:asciiTheme="minorHAnsi" w:hAnsiTheme="minorHAnsi" w:cstheme="minorHAnsi"/>
                <w:sz w:val="16"/>
                <w:szCs w:val="16"/>
                <w:lang w:eastAsia="es-ES"/>
              </w:rPr>
              <w:t>) con elásticos laterales para facilitar la puesta y el retiro sin cordones</w:t>
            </w:r>
          </w:p>
        </w:tc>
        <w:tc>
          <w:tcPr>
            <w:tcW w:w="84" w:type="pct"/>
            <w:tcBorders>
              <w:top w:val="single" w:sz="4" w:space="0" w:color="auto"/>
              <w:left w:val="nil"/>
              <w:bottom w:val="single" w:sz="4" w:space="0" w:color="auto"/>
              <w:right w:val="single" w:sz="4" w:space="0" w:color="auto"/>
            </w:tcBorders>
            <w:noWrap/>
            <w:vAlign w:val="bottom"/>
            <w:hideMark/>
          </w:tcPr>
          <w:p w14:paraId="1B321486" w14:textId="03582FD2"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30A2524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5E3BD9F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3925C6F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shd w:val="clear" w:color="000000" w:fill="FFFFFF"/>
            <w:vAlign w:val="center"/>
            <w:hideMark/>
          </w:tcPr>
          <w:p w14:paraId="794E398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16</w:t>
            </w:r>
          </w:p>
        </w:tc>
        <w:tc>
          <w:tcPr>
            <w:tcW w:w="673" w:type="pct"/>
            <w:tcBorders>
              <w:top w:val="single" w:sz="4" w:space="0" w:color="auto"/>
              <w:left w:val="nil"/>
              <w:bottom w:val="single" w:sz="4" w:space="0" w:color="auto"/>
              <w:right w:val="single" w:sz="4" w:space="0" w:color="auto"/>
            </w:tcBorders>
            <w:shd w:val="clear" w:color="000000" w:fill="FFFFFF"/>
          </w:tcPr>
          <w:p w14:paraId="49020DC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shd w:val="clear" w:color="000000" w:fill="FFFFFF"/>
          </w:tcPr>
          <w:p w14:paraId="6ED6FFA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600E2249" w14:textId="77777777" w:rsidTr="00FB32C0">
        <w:trPr>
          <w:trHeight w:val="8070"/>
        </w:trPr>
        <w:tc>
          <w:tcPr>
            <w:tcW w:w="299" w:type="pct"/>
            <w:tcBorders>
              <w:top w:val="single" w:sz="4" w:space="0" w:color="auto"/>
              <w:left w:val="single" w:sz="4" w:space="0" w:color="auto"/>
              <w:bottom w:val="single" w:sz="4" w:space="0" w:color="auto"/>
              <w:right w:val="single" w:sz="4" w:space="0" w:color="auto"/>
            </w:tcBorders>
            <w:vAlign w:val="center"/>
            <w:hideMark/>
          </w:tcPr>
          <w:p w14:paraId="408EFE9D"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5</w:t>
            </w:r>
          </w:p>
        </w:tc>
        <w:tc>
          <w:tcPr>
            <w:tcW w:w="746" w:type="pct"/>
            <w:tcBorders>
              <w:top w:val="single" w:sz="4" w:space="0" w:color="auto"/>
              <w:left w:val="nil"/>
              <w:bottom w:val="single" w:sz="4" w:space="0" w:color="auto"/>
              <w:right w:val="single" w:sz="4" w:space="0" w:color="auto"/>
            </w:tcBorders>
            <w:textDirection w:val="btLr"/>
            <w:vAlign w:val="center"/>
            <w:hideMark/>
          </w:tcPr>
          <w:p w14:paraId="48CA92B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TOCA ENFERMERIA</w:t>
            </w:r>
          </w:p>
        </w:tc>
        <w:tc>
          <w:tcPr>
            <w:tcW w:w="1419" w:type="pct"/>
            <w:tcBorders>
              <w:top w:val="single" w:sz="4" w:space="0" w:color="auto"/>
              <w:left w:val="nil"/>
              <w:bottom w:val="single" w:sz="4" w:space="0" w:color="auto"/>
              <w:right w:val="single" w:sz="4" w:space="0" w:color="auto"/>
            </w:tcBorders>
            <w:vAlign w:val="center"/>
            <w:hideMark/>
          </w:tcPr>
          <w:p w14:paraId="1E6B73D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 Material: Tela principal: Lino, algodón poliéster (Drill o Dacrón) o telas con tecnología </w:t>
            </w:r>
            <w:proofErr w:type="spellStart"/>
            <w:r w:rsidRPr="00417111">
              <w:rPr>
                <w:rFonts w:asciiTheme="minorHAnsi" w:hAnsiTheme="minorHAnsi" w:cstheme="minorHAnsi"/>
                <w:sz w:val="16"/>
                <w:szCs w:val="16"/>
                <w:lang w:eastAsia="es-ES"/>
              </w:rPr>
              <w:t>antifluidos</w:t>
            </w:r>
            <w:proofErr w:type="spellEnd"/>
            <w:r w:rsidRPr="00417111">
              <w:rPr>
                <w:rFonts w:asciiTheme="minorHAnsi" w:hAnsiTheme="minorHAnsi" w:cstheme="minorHAnsi"/>
                <w:sz w:val="16"/>
                <w:szCs w:val="16"/>
                <w:lang w:eastAsia="es-ES"/>
              </w:rPr>
              <w:t xml:space="preserve"> de alta resistencia al lavado frecuente y blanqueadores.</w:t>
            </w:r>
            <w:r w:rsidRPr="00417111">
              <w:rPr>
                <w:rFonts w:asciiTheme="minorHAnsi" w:hAnsiTheme="minorHAnsi" w:cstheme="minorHAnsi"/>
                <w:sz w:val="16"/>
                <w:szCs w:val="16"/>
                <w:lang w:eastAsia="es-ES"/>
              </w:rPr>
              <w:br/>
              <w:t>• Estructura: En modelos rígidos o tradicionales, incluye soporte interno de plástico o almidonado fuerte para mantener la forma geométrica.</w:t>
            </w:r>
            <w:r w:rsidRPr="00417111">
              <w:rPr>
                <w:rFonts w:asciiTheme="minorHAnsi" w:hAnsiTheme="minorHAnsi" w:cstheme="minorHAnsi"/>
                <w:sz w:val="16"/>
                <w:szCs w:val="16"/>
                <w:lang w:eastAsia="es-ES"/>
              </w:rPr>
              <w:br/>
              <w:t>• Color: Blanco óptico o blanco institucional.</w:t>
            </w:r>
            <w:r w:rsidRPr="00417111">
              <w:rPr>
                <w:rFonts w:asciiTheme="minorHAnsi" w:hAnsiTheme="minorHAnsi" w:cstheme="minorHAnsi"/>
                <w:sz w:val="16"/>
                <w:szCs w:val="16"/>
                <w:lang w:eastAsia="es-ES"/>
              </w:rPr>
              <w:br/>
              <w:t>• Diseño y Patronaje: Forma rectangular, plegada o de cofia curva que se ajusta a la cabeza mediante pasador, broches de presión, velcro o ganchos metálicos ocultos. Diseñada para recoger y asegurar totalmente el cabello, manteniendo una apariencia pulcra y ordenada.</w:t>
            </w:r>
            <w:r w:rsidRPr="00417111">
              <w:rPr>
                <w:rFonts w:asciiTheme="minorHAnsi" w:hAnsiTheme="minorHAnsi" w:cstheme="minorHAnsi"/>
                <w:sz w:val="16"/>
                <w:szCs w:val="16"/>
                <w:lang w:eastAsia="es-ES"/>
              </w:rPr>
              <w:br/>
              <w:t>• Confección: Costuras reforzadas, sin hilos sueltos, con acabados limpios y simetría en los dobleces o pliegues característicos.</w:t>
            </w:r>
            <w:r w:rsidRPr="00417111">
              <w:rPr>
                <w:rFonts w:asciiTheme="minorHAnsi" w:hAnsiTheme="minorHAnsi" w:cstheme="minorHAnsi"/>
                <w:sz w:val="16"/>
                <w:szCs w:val="16"/>
                <w:lang w:eastAsia="es-ES"/>
              </w:rPr>
              <w:br/>
              <w:t xml:space="preserve">• pin metálico con forma de lámpara de aceite: Fabricadas comúnmente en bronce, zamak o aleaciones metálicas con acabado dorado, Broche trasero tipo mariposa (pin) o aguja de seguridad que perfora la tela de la toca sin romperla, Dimensiones discretas, usualmente de 1.5 cm a 2.5 cm de largo, para que no desbalancee ni doble la estructura de la cofia, Representación en miniatura de una lámpara de Aceite o candil griego antiguo. Incluye porta Toca </w:t>
            </w:r>
          </w:p>
        </w:tc>
        <w:tc>
          <w:tcPr>
            <w:tcW w:w="84" w:type="pct"/>
            <w:tcBorders>
              <w:top w:val="single" w:sz="4" w:space="0" w:color="auto"/>
              <w:left w:val="nil"/>
              <w:bottom w:val="single" w:sz="4" w:space="0" w:color="auto"/>
              <w:right w:val="single" w:sz="4" w:space="0" w:color="auto"/>
            </w:tcBorders>
            <w:noWrap/>
            <w:vAlign w:val="bottom"/>
            <w:hideMark/>
          </w:tcPr>
          <w:p w14:paraId="1B47AE2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4C50A48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4CC56AA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4C99295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2AD3A99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48</w:t>
            </w:r>
          </w:p>
        </w:tc>
        <w:tc>
          <w:tcPr>
            <w:tcW w:w="673" w:type="pct"/>
            <w:tcBorders>
              <w:top w:val="single" w:sz="4" w:space="0" w:color="auto"/>
              <w:left w:val="nil"/>
              <w:bottom w:val="single" w:sz="4" w:space="0" w:color="auto"/>
              <w:right w:val="single" w:sz="4" w:space="0" w:color="auto"/>
            </w:tcBorders>
          </w:tcPr>
          <w:p w14:paraId="151D445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1ED4AD6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4E6F07E5" w14:textId="77777777" w:rsidTr="00FB32C0">
        <w:trPr>
          <w:trHeight w:val="3978"/>
        </w:trPr>
        <w:tc>
          <w:tcPr>
            <w:tcW w:w="299" w:type="pct"/>
            <w:tcBorders>
              <w:top w:val="single" w:sz="4" w:space="0" w:color="auto"/>
              <w:left w:val="single" w:sz="4" w:space="0" w:color="auto"/>
              <w:bottom w:val="single" w:sz="4" w:space="0" w:color="auto"/>
              <w:right w:val="single" w:sz="4" w:space="0" w:color="auto"/>
            </w:tcBorders>
            <w:vAlign w:val="center"/>
            <w:hideMark/>
          </w:tcPr>
          <w:p w14:paraId="194635BF"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6</w:t>
            </w:r>
          </w:p>
        </w:tc>
        <w:tc>
          <w:tcPr>
            <w:tcW w:w="746" w:type="pct"/>
            <w:tcBorders>
              <w:top w:val="single" w:sz="4" w:space="0" w:color="auto"/>
              <w:left w:val="nil"/>
              <w:bottom w:val="single" w:sz="4" w:space="0" w:color="auto"/>
              <w:right w:val="single" w:sz="4" w:space="0" w:color="auto"/>
            </w:tcBorders>
            <w:textDirection w:val="btLr"/>
            <w:vAlign w:val="center"/>
            <w:hideMark/>
          </w:tcPr>
          <w:p w14:paraId="3588911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CAMISETA BLANCA MUJER CUELLO EN V</w:t>
            </w:r>
          </w:p>
        </w:tc>
        <w:tc>
          <w:tcPr>
            <w:tcW w:w="1419" w:type="pct"/>
            <w:tcBorders>
              <w:top w:val="single" w:sz="4" w:space="0" w:color="auto"/>
              <w:left w:val="nil"/>
              <w:bottom w:val="single" w:sz="4" w:space="0" w:color="auto"/>
              <w:right w:val="single" w:sz="4" w:space="0" w:color="auto"/>
            </w:tcBorders>
            <w:vAlign w:val="center"/>
            <w:hideMark/>
          </w:tcPr>
          <w:p w14:paraId="5332FBB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 Composición: 100% algodón (en algunos modelos deportivos o económicos incluye mezclas de poliéster o elastano para mayor elasticidad).</w:t>
            </w:r>
            <w:r w:rsidRPr="00417111">
              <w:rPr>
                <w:rFonts w:asciiTheme="minorHAnsi" w:hAnsiTheme="minorHAnsi" w:cstheme="minorHAnsi"/>
                <w:sz w:val="16"/>
                <w:szCs w:val="16"/>
                <w:lang w:eastAsia="es-ES"/>
              </w:rPr>
              <w:br/>
              <w:t xml:space="preserve">• Peso del tejido (Gramaje): Entre 150 g/m² (liviano/fresco) y 190-200 g/m² (más pesado y estructurado). </w:t>
            </w:r>
            <w:r w:rsidRPr="00417111">
              <w:rPr>
                <w:rFonts w:asciiTheme="minorHAnsi" w:hAnsiTheme="minorHAnsi" w:cstheme="minorHAnsi"/>
                <w:sz w:val="16"/>
                <w:szCs w:val="16"/>
                <w:lang w:eastAsia="es-ES"/>
              </w:rPr>
              <w:br/>
              <w:t>• Diseño del Cuello: Escote en V acanalado (</w:t>
            </w:r>
            <w:proofErr w:type="spellStart"/>
            <w:r w:rsidRPr="00417111">
              <w:rPr>
                <w:rFonts w:asciiTheme="minorHAnsi" w:hAnsiTheme="minorHAnsi" w:cstheme="minorHAnsi"/>
                <w:sz w:val="16"/>
                <w:szCs w:val="16"/>
                <w:lang w:eastAsia="es-ES"/>
              </w:rPr>
              <w:t>rib</w:t>
            </w:r>
            <w:proofErr w:type="spellEnd"/>
            <w:r w:rsidRPr="00417111">
              <w:rPr>
                <w:rFonts w:asciiTheme="minorHAnsi" w:hAnsiTheme="minorHAnsi" w:cstheme="minorHAnsi"/>
                <w:sz w:val="16"/>
                <w:szCs w:val="16"/>
                <w:lang w:eastAsia="es-ES"/>
              </w:rPr>
              <w:t>) que estiliza la figura. [1, 2, 3]</w:t>
            </w:r>
            <w:r w:rsidRPr="00417111">
              <w:rPr>
                <w:rFonts w:asciiTheme="minorHAnsi" w:hAnsiTheme="minorHAnsi" w:cstheme="minorHAnsi"/>
                <w:sz w:val="16"/>
                <w:szCs w:val="16"/>
                <w:lang w:eastAsia="es-ES"/>
              </w:rPr>
              <w:br/>
              <w:t xml:space="preserve">• Silueta /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Ajustada (</w:t>
            </w:r>
            <w:proofErr w:type="spellStart"/>
            <w:r w:rsidRPr="00417111">
              <w:rPr>
                <w:rFonts w:asciiTheme="minorHAnsi" w:hAnsiTheme="minorHAnsi" w:cstheme="minorHAnsi"/>
                <w:sz w:val="16"/>
                <w:szCs w:val="16"/>
                <w:lang w:eastAsia="es-ES"/>
              </w:rPr>
              <w:t>slim</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semi-ajustada</w:t>
            </w:r>
            <w:proofErr w:type="spellEnd"/>
            <w:r w:rsidRPr="00417111">
              <w:rPr>
                <w:rFonts w:asciiTheme="minorHAnsi" w:hAnsiTheme="minorHAnsi" w:cstheme="minorHAnsi"/>
                <w:sz w:val="16"/>
                <w:szCs w:val="16"/>
                <w:lang w:eastAsia="es-ES"/>
              </w:rPr>
              <w:t xml:space="preserve"> o relajada (</w:t>
            </w:r>
            <w:proofErr w:type="spellStart"/>
            <w:r w:rsidRPr="00417111">
              <w:rPr>
                <w:rFonts w:asciiTheme="minorHAnsi" w:hAnsiTheme="minorHAnsi" w:cstheme="minorHAnsi"/>
                <w:sz w:val="16"/>
                <w:szCs w:val="16"/>
                <w:lang w:eastAsia="es-ES"/>
              </w:rPr>
              <w:t>relaxed</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según la marca.</w:t>
            </w:r>
            <w:r w:rsidRPr="00417111">
              <w:rPr>
                <w:rFonts w:asciiTheme="minorHAnsi" w:hAnsiTheme="minorHAnsi" w:cstheme="minorHAnsi"/>
                <w:sz w:val="16"/>
                <w:szCs w:val="16"/>
                <w:lang w:eastAsia="es-ES"/>
              </w:rPr>
              <w:br/>
              <w:t>• Manga: Corta tradicional o sisa adaptada.</w:t>
            </w:r>
            <w:r w:rsidRPr="00417111">
              <w:rPr>
                <w:rFonts w:asciiTheme="minorHAnsi" w:hAnsiTheme="minorHAnsi" w:cstheme="minorHAnsi"/>
                <w:sz w:val="16"/>
                <w:szCs w:val="16"/>
                <w:lang w:eastAsia="es-ES"/>
              </w:rPr>
              <w:br/>
              <w:t xml:space="preserve">• Costuras: Reforzadas con puntada de seguridad; suele incluir cinta </w:t>
            </w:r>
            <w:proofErr w:type="spellStart"/>
            <w:r w:rsidRPr="00417111">
              <w:rPr>
                <w:rFonts w:asciiTheme="minorHAnsi" w:hAnsiTheme="minorHAnsi" w:cstheme="minorHAnsi"/>
                <w:sz w:val="16"/>
                <w:szCs w:val="16"/>
                <w:lang w:eastAsia="es-ES"/>
              </w:rPr>
              <w:t>tapacostura</w:t>
            </w:r>
            <w:proofErr w:type="spellEnd"/>
            <w:r w:rsidRPr="00417111">
              <w:rPr>
                <w:rFonts w:asciiTheme="minorHAnsi" w:hAnsiTheme="minorHAnsi" w:cstheme="minorHAnsi"/>
                <w:sz w:val="16"/>
                <w:szCs w:val="16"/>
                <w:lang w:eastAsia="es-ES"/>
              </w:rPr>
              <w:t xml:space="preserve"> en la zona del cuello y hombros para evitar deformaciones y dar mayor durabilidad. </w:t>
            </w:r>
            <w:r w:rsidRPr="00417111">
              <w:rPr>
                <w:rFonts w:asciiTheme="minorHAnsi" w:hAnsiTheme="minorHAnsi" w:cstheme="minorHAnsi"/>
                <w:sz w:val="16"/>
                <w:szCs w:val="16"/>
                <w:lang w:eastAsia="es-ES"/>
              </w:rPr>
              <w:br/>
              <w:t>• Tallas habituales: XS, S, M, L, XL, XXL.</w:t>
            </w:r>
          </w:p>
        </w:tc>
        <w:tc>
          <w:tcPr>
            <w:tcW w:w="84" w:type="pct"/>
            <w:tcBorders>
              <w:top w:val="single" w:sz="4" w:space="0" w:color="auto"/>
              <w:left w:val="nil"/>
              <w:bottom w:val="nil"/>
              <w:right w:val="single" w:sz="4" w:space="0" w:color="auto"/>
            </w:tcBorders>
            <w:noWrap/>
            <w:vAlign w:val="bottom"/>
            <w:hideMark/>
          </w:tcPr>
          <w:p w14:paraId="65F0807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2F1319" w:rsidRPr="00417111" w14:paraId="7533D078" w14:textId="77777777" w:rsidTr="008C4919">
              <w:trPr>
                <w:trHeight w:val="5280"/>
                <w:tblCellSpacing w:w="0" w:type="dxa"/>
              </w:trPr>
              <w:tc>
                <w:tcPr>
                  <w:tcW w:w="3940" w:type="dxa"/>
                  <w:tcBorders>
                    <w:top w:val="single" w:sz="4" w:space="0" w:color="auto"/>
                    <w:left w:val="nil"/>
                    <w:bottom w:val="single" w:sz="4" w:space="0" w:color="auto"/>
                    <w:right w:val="single" w:sz="4" w:space="0" w:color="auto"/>
                  </w:tcBorders>
                  <w:vAlign w:val="center"/>
                  <w:hideMark/>
                </w:tcPr>
                <w:p w14:paraId="567C2F6A" w14:textId="1C6B6C16"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w:t>
                  </w:r>
                </w:p>
              </w:tc>
            </w:tr>
          </w:tbl>
          <w:p w14:paraId="5FD1791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021E433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5E04634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69606DC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48</w:t>
            </w:r>
          </w:p>
        </w:tc>
        <w:tc>
          <w:tcPr>
            <w:tcW w:w="673" w:type="pct"/>
            <w:tcBorders>
              <w:top w:val="single" w:sz="4" w:space="0" w:color="auto"/>
              <w:left w:val="nil"/>
              <w:bottom w:val="single" w:sz="4" w:space="0" w:color="auto"/>
              <w:right w:val="single" w:sz="4" w:space="0" w:color="auto"/>
            </w:tcBorders>
          </w:tcPr>
          <w:p w14:paraId="3360993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1BE229E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6C428FF0" w14:textId="77777777" w:rsidTr="00FB32C0">
        <w:trPr>
          <w:trHeight w:val="4890"/>
        </w:trPr>
        <w:tc>
          <w:tcPr>
            <w:tcW w:w="299" w:type="pct"/>
            <w:tcBorders>
              <w:top w:val="nil"/>
              <w:left w:val="single" w:sz="4" w:space="0" w:color="auto"/>
              <w:bottom w:val="single" w:sz="4" w:space="0" w:color="auto"/>
              <w:right w:val="single" w:sz="4" w:space="0" w:color="auto"/>
            </w:tcBorders>
            <w:vAlign w:val="center"/>
            <w:hideMark/>
          </w:tcPr>
          <w:p w14:paraId="148EA8C5"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7</w:t>
            </w:r>
          </w:p>
        </w:tc>
        <w:tc>
          <w:tcPr>
            <w:tcW w:w="746" w:type="pct"/>
            <w:tcBorders>
              <w:top w:val="nil"/>
              <w:left w:val="nil"/>
              <w:bottom w:val="single" w:sz="4" w:space="0" w:color="auto"/>
              <w:right w:val="single" w:sz="4" w:space="0" w:color="auto"/>
            </w:tcBorders>
            <w:textDirection w:val="btLr"/>
            <w:vAlign w:val="center"/>
            <w:hideMark/>
          </w:tcPr>
          <w:p w14:paraId="3FED597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MEDIAS LARGAS MUJER BLANCAS</w:t>
            </w:r>
          </w:p>
        </w:tc>
        <w:tc>
          <w:tcPr>
            <w:tcW w:w="1419" w:type="pct"/>
            <w:tcBorders>
              <w:top w:val="single" w:sz="4" w:space="0" w:color="auto"/>
              <w:left w:val="nil"/>
              <w:bottom w:val="single" w:sz="4" w:space="0" w:color="auto"/>
              <w:right w:val="single" w:sz="4" w:space="0" w:color="auto"/>
            </w:tcBorders>
            <w:vAlign w:val="center"/>
            <w:hideMark/>
          </w:tcPr>
          <w:p w14:paraId="0F8E2A8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Principal: Algodón con fibra térmica</w:t>
            </w:r>
            <w:r w:rsidRPr="00417111">
              <w:rPr>
                <w:rFonts w:asciiTheme="minorHAnsi" w:hAnsiTheme="minorHAnsi" w:cstheme="minorHAnsi"/>
                <w:sz w:val="16"/>
                <w:szCs w:val="16"/>
                <w:lang w:eastAsia="es-ES"/>
              </w:rPr>
              <w:br/>
              <w:t>• Textura: Lisa (sin corrugar ni calados)</w:t>
            </w:r>
            <w:r w:rsidRPr="00417111">
              <w:rPr>
                <w:rFonts w:asciiTheme="minorHAnsi" w:hAnsiTheme="minorHAnsi" w:cstheme="minorHAnsi"/>
                <w:sz w:val="16"/>
                <w:szCs w:val="16"/>
                <w:lang w:eastAsia="es-ES"/>
              </w:rPr>
              <w:br/>
              <w:t>• Propiedades Textiles:</w:t>
            </w:r>
            <w:r w:rsidRPr="00417111">
              <w:rPr>
                <w:rFonts w:asciiTheme="minorHAnsi" w:hAnsiTheme="minorHAnsi" w:cstheme="minorHAnsi"/>
                <w:sz w:val="16"/>
                <w:szCs w:val="16"/>
                <w:lang w:eastAsia="es-ES"/>
              </w:rPr>
              <w:br/>
              <w:t>• Termorregulación: La fibra térmica ayuda a conservar o disipar la temperatura de forma óptima para la jornada escolar.</w:t>
            </w:r>
            <w:r w:rsidRPr="00417111">
              <w:rPr>
                <w:rFonts w:asciiTheme="minorHAnsi" w:hAnsiTheme="minorHAnsi" w:cstheme="minorHAnsi"/>
                <w:sz w:val="16"/>
                <w:szCs w:val="16"/>
                <w:lang w:eastAsia="es-ES"/>
              </w:rPr>
              <w:br/>
              <w:t>• Alta Absorción: Diseñada para retener y secar rápidamente la humedad del pie.</w:t>
            </w:r>
            <w:r w:rsidRPr="00417111">
              <w:rPr>
                <w:rFonts w:asciiTheme="minorHAnsi" w:hAnsiTheme="minorHAnsi" w:cstheme="minorHAnsi"/>
                <w:sz w:val="16"/>
                <w:szCs w:val="16"/>
                <w:lang w:eastAsia="es-ES"/>
              </w:rPr>
              <w:br/>
              <w:t>• Hipoalergénica: Textura suave que disminuye el riesgo de rozaduras o irritaciones mecánicas por el uso diario prolongado.</w:t>
            </w:r>
            <w:r w:rsidRPr="00417111">
              <w:rPr>
                <w:rFonts w:asciiTheme="minorHAnsi" w:hAnsiTheme="minorHAnsi" w:cstheme="minorHAnsi"/>
                <w:sz w:val="16"/>
                <w:szCs w:val="16"/>
                <w:lang w:eastAsia="es-ES"/>
              </w:rPr>
              <w:br/>
              <w:t xml:space="preserve">• Resistencia al desgaste: Hilos reforzados que incrementan su durabilidad frente a lavados frecuentes y fricción. </w:t>
            </w:r>
            <w:r w:rsidRPr="00417111">
              <w:rPr>
                <w:rFonts w:asciiTheme="minorHAnsi" w:hAnsiTheme="minorHAnsi" w:cstheme="minorHAnsi"/>
                <w:sz w:val="16"/>
                <w:szCs w:val="16"/>
                <w:lang w:eastAsia="es-ES"/>
              </w:rPr>
              <w:br/>
              <w:t>• Color: Blanco</w:t>
            </w:r>
          </w:p>
        </w:tc>
        <w:tc>
          <w:tcPr>
            <w:tcW w:w="84" w:type="pct"/>
            <w:tcBorders>
              <w:top w:val="nil"/>
              <w:left w:val="nil"/>
              <w:bottom w:val="nil"/>
              <w:right w:val="single" w:sz="4" w:space="0" w:color="auto"/>
            </w:tcBorders>
            <w:noWrap/>
            <w:vAlign w:val="bottom"/>
            <w:hideMark/>
          </w:tcPr>
          <w:p w14:paraId="5C0195D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7A7873A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nil"/>
              <w:left w:val="single" w:sz="4" w:space="0" w:color="auto"/>
              <w:bottom w:val="single" w:sz="4" w:space="0" w:color="auto"/>
              <w:right w:val="single" w:sz="4" w:space="0" w:color="auto"/>
            </w:tcBorders>
            <w:textDirection w:val="btLr"/>
            <w:vAlign w:val="center"/>
            <w:hideMark/>
          </w:tcPr>
          <w:p w14:paraId="79FB04A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en tallas comerciales, según requerimiento de cada funcionario</w:t>
            </w:r>
          </w:p>
        </w:tc>
        <w:tc>
          <w:tcPr>
            <w:tcW w:w="448" w:type="pct"/>
            <w:tcBorders>
              <w:top w:val="nil"/>
              <w:left w:val="nil"/>
              <w:bottom w:val="single" w:sz="4" w:space="0" w:color="auto"/>
              <w:right w:val="single" w:sz="4" w:space="0" w:color="auto"/>
            </w:tcBorders>
            <w:vAlign w:val="center"/>
            <w:hideMark/>
          </w:tcPr>
          <w:p w14:paraId="2DEF1D5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nil"/>
              <w:left w:val="nil"/>
              <w:bottom w:val="single" w:sz="4" w:space="0" w:color="auto"/>
              <w:right w:val="single" w:sz="4" w:space="0" w:color="auto"/>
            </w:tcBorders>
            <w:vAlign w:val="center"/>
            <w:hideMark/>
          </w:tcPr>
          <w:p w14:paraId="4944766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48</w:t>
            </w:r>
          </w:p>
        </w:tc>
        <w:tc>
          <w:tcPr>
            <w:tcW w:w="673" w:type="pct"/>
            <w:tcBorders>
              <w:top w:val="nil"/>
              <w:left w:val="nil"/>
              <w:bottom w:val="single" w:sz="4" w:space="0" w:color="auto"/>
              <w:right w:val="single" w:sz="4" w:space="0" w:color="auto"/>
            </w:tcBorders>
          </w:tcPr>
          <w:p w14:paraId="627E4BC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nil"/>
              <w:left w:val="nil"/>
              <w:bottom w:val="single" w:sz="4" w:space="0" w:color="auto"/>
              <w:right w:val="single" w:sz="4" w:space="0" w:color="auto"/>
            </w:tcBorders>
          </w:tcPr>
          <w:p w14:paraId="222E7B7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6D431F" w:rsidRPr="00417111" w14:paraId="4D49632D" w14:textId="77777777" w:rsidTr="006D431F">
        <w:trPr>
          <w:trHeight w:val="315"/>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04C32404" w14:textId="13E578EF" w:rsidR="006D431F" w:rsidRPr="00417111" w:rsidRDefault="006D431F" w:rsidP="006D431F">
            <w:pPr>
              <w:autoSpaceDE w:val="0"/>
              <w:autoSpaceDN w:val="0"/>
              <w:adjustRightInd w:val="0"/>
              <w:jc w:val="center"/>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PERSONAL MASCULINO ENFERMERÍA</w:t>
            </w:r>
          </w:p>
        </w:tc>
      </w:tr>
      <w:tr w:rsidR="002F1319" w:rsidRPr="00417111" w14:paraId="6C57CCC8" w14:textId="77777777" w:rsidTr="00FB32C0">
        <w:trPr>
          <w:trHeight w:val="4590"/>
        </w:trPr>
        <w:tc>
          <w:tcPr>
            <w:tcW w:w="299" w:type="pct"/>
            <w:tcBorders>
              <w:top w:val="nil"/>
              <w:left w:val="single" w:sz="4" w:space="0" w:color="auto"/>
              <w:bottom w:val="single" w:sz="4" w:space="0" w:color="auto"/>
              <w:right w:val="single" w:sz="4" w:space="0" w:color="auto"/>
            </w:tcBorders>
            <w:vAlign w:val="center"/>
            <w:hideMark/>
          </w:tcPr>
          <w:p w14:paraId="136E9842"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1</w:t>
            </w:r>
          </w:p>
        </w:tc>
        <w:tc>
          <w:tcPr>
            <w:tcW w:w="746" w:type="pct"/>
            <w:tcBorders>
              <w:top w:val="nil"/>
              <w:left w:val="nil"/>
              <w:bottom w:val="single" w:sz="4" w:space="0" w:color="auto"/>
              <w:right w:val="single" w:sz="4" w:space="0" w:color="auto"/>
            </w:tcBorders>
            <w:textDirection w:val="btLr"/>
            <w:vAlign w:val="center"/>
            <w:hideMark/>
          </w:tcPr>
          <w:p w14:paraId="14D3C67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BLUSA DE ENFERMERÍA CABALLERO BLANCO</w:t>
            </w:r>
          </w:p>
        </w:tc>
        <w:tc>
          <w:tcPr>
            <w:tcW w:w="1419" w:type="pct"/>
            <w:tcBorders>
              <w:top w:val="single" w:sz="4" w:space="0" w:color="auto"/>
              <w:left w:val="nil"/>
              <w:bottom w:val="single" w:sz="4" w:space="0" w:color="auto"/>
              <w:right w:val="single" w:sz="4" w:space="0" w:color="auto"/>
            </w:tcBorders>
            <w:vAlign w:val="center"/>
            <w:hideMark/>
          </w:tcPr>
          <w:p w14:paraId="1B71765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En tallas Contemporáneas con cuello en V línea recta que ofrece un bolsillo en el lado izquierdo del pecho bordado logo vigente de la Dirección de Sanidad del Ejército, dos bolsillos al frente. Está blusa de enfermería. </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Colores: blanco</w:t>
            </w:r>
            <w:r w:rsidRPr="00417111">
              <w:rPr>
                <w:rFonts w:asciiTheme="minorHAnsi" w:hAnsiTheme="minorHAnsi" w:cstheme="minorHAnsi"/>
                <w:sz w:val="16"/>
                <w:szCs w:val="16"/>
                <w:lang w:eastAsia="es-ES"/>
              </w:rPr>
              <w:br/>
              <w:t>Tallas: SOBRE MEDIDAS</w:t>
            </w:r>
          </w:p>
        </w:tc>
        <w:tc>
          <w:tcPr>
            <w:tcW w:w="84" w:type="pct"/>
            <w:tcBorders>
              <w:top w:val="nil"/>
              <w:left w:val="nil"/>
              <w:bottom w:val="single" w:sz="4" w:space="0" w:color="auto"/>
              <w:right w:val="single" w:sz="4" w:space="0" w:color="auto"/>
            </w:tcBorders>
            <w:noWrap/>
            <w:vAlign w:val="bottom"/>
            <w:hideMark/>
          </w:tcPr>
          <w:p w14:paraId="6AD5701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36B4D6A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nil"/>
              <w:left w:val="single" w:sz="4" w:space="0" w:color="auto"/>
              <w:bottom w:val="single" w:sz="4" w:space="0" w:color="auto"/>
              <w:right w:val="single" w:sz="4" w:space="0" w:color="auto"/>
            </w:tcBorders>
            <w:textDirection w:val="btLr"/>
            <w:vAlign w:val="center"/>
            <w:hideMark/>
          </w:tcPr>
          <w:p w14:paraId="529A780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nil"/>
              <w:left w:val="nil"/>
              <w:bottom w:val="single" w:sz="4" w:space="0" w:color="auto"/>
              <w:right w:val="single" w:sz="4" w:space="0" w:color="auto"/>
            </w:tcBorders>
            <w:vAlign w:val="center"/>
            <w:hideMark/>
          </w:tcPr>
          <w:p w14:paraId="0AFBEF2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nil"/>
              <w:left w:val="nil"/>
              <w:bottom w:val="single" w:sz="4" w:space="0" w:color="auto"/>
              <w:right w:val="single" w:sz="4" w:space="0" w:color="auto"/>
            </w:tcBorders>
            <w:vAlign w:val="center"/>
            <w:hideMark/>
          </w:tcPr>
          <w:p w14:paraId="7E1264A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nil"/>
              <w:left w:val="nil"/>
              <w:bottom w:val="single" w:sz="4" w:space="0" w:color="auto"/>
              <w:right w:val="single" w:sz="4" w:space="0" w:color="auto"/>
            </w:tcBorders>
          </w:tcPr>
          <w:p w14:paraId="22ABA74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nil"/>
              <w:left w:val="nil"/>
              <w:bottom w:val="single" w:sz="4" w:space="0" w:color="auto"/>
              <w:right w:val="single" w:sz="4" w:space="0" w:color="auto"/>
            </w:tcBorders>
          </w:tcPr>
          <w:p w14:paraId="2E3CC4D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7C9E4AAB" w14:textId="77777777" w:rsidTr="00FB32C0">
        <w:trPr>
          <w:trHeight w:val="3553"/>
        </w:trPr>
        <w:tc>
          <w:tcPr>
            <w:tcW w:w="299" w:type="pct"/>
            <w:tcBorders>
              <w:top w:val="single" w:sz="4" w:space="0" w:color="auto"/>
              <w:left w:val="single" w:sz="4" w:space="0" w:color="auto"/>
              <w:bottom w:val="single" w:sz="4" w:space="0" w:color="auto"/>
              <w:right w:val="single" w:sz="4" w:space="0" w:color="auto"/>
            </w:tcBorders>
            <w:vAlign w:val="center"/>
            <w:hideMark/>
          </w:tcPr>
          <w:p w14:paraId="7F5817B4"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2</w:t>
            </w:r>
          </w:p>
        </w:tc>
        <w:tc>
          <w:tcPr>
            <w:tcW w:w="746" w:type="pct"/>
            <w:tcBorders>
              <w:top w:val="single" w:sz="4" w:space="0" w:color="auto"/>
              <w:left w:val="nil"/>
              <w:bottom w:val="single" w:sz="4" w:space="0" w:color="auto"/>
              <w:right w:val="single" w:sz="4" w:space="0" w:color="auto"/>
            </w:tcBorders>
            <w:textDirection w:val="btLr"/>
            <w:vAlign w:val="center"/>
            <w:hideMark/>
          </w:tcPr>
          <w:p w14:paraId="719248C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PANTALÓN DE ENFERMERÍA</w:t>
            </w:r>
            <w:r w:rsidRPr="00417111">
              <w:rPr>
                <w:rFonts w:asciiTheme="minorHAnsi" w:hAnsiTheme="minorHAnsi" w:cstheme="minorHAnsi"/>
                <w:sz w:val="16"/>
                <w:szCs w:val="16"/>
                <w:lang w:eastAsia="es-ES"/>
              </w:rPr>
              <w:br/>
              <w:t>CABALLERO BLANCO</w:t>
            </w:r>
          </w:p>
        </w:tc>
        <w:tc>
          <w:tcPr>
            <w:tcW w:w="1419" w:type="pct"/>
            <w:tcBorders>
              <w:top w:val="single" w:sz="4" w:space="0" w:color="auto"/>
              <w:left w:val="nil"/>
              <w:bottom w:val="single" w:sz="4" w:space="0" w:color="auto"/>
              <w:right w:val="single" w:sz="4" w:space="0" w:color="auto"/>
            </w:tcBorders>
            <w:vAlign w:val="center"/>
            <w:hideMark/>
          </w:tcPr>
          <w:p w14:paraId="13FDF16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Cómodo y funcional. Posee una pretina con elástico interna en contorno para ajustar, con cordón plano con puntera plástica. </w:t>
            </w:r>
            <w:r w:rsidRPr="00417111">
              <w:rPr>
                <w:rFonts w:asciiTheme="minorHAnsi" w:hAnsiTheme="minorHAnsi" w:cstheme="minorHAnsi"/>
                <w:sz w:val="16"/>
                <w:szCs w:val="16"/>
                <w:lang w:eastAsia="es-ES"/>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 xml:space="preserve">Colores: blanco </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1022B57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6A13C21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13094CF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66DA4F1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6018D10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3318428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44BC087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168BEED1" w14:textId="77777777" w:rsidTr="00FB32C0">
        <w:trPr>
          <w:trHeight w:val="3750"/>
        </w:trPr>
        <w:tc>
          <w:tcPr>
            <w:tcW w:w="299" w:type="pct"/>
            <w:tcBorders>
              <w:top w:val="single" w:sz="4" w:space="0" w:color="auto"/>
              <w:left w:val="single" w:sz="4" w:space="0" w:color="auto"/>
              <w:bottom w:val="single" w:sz="4" w:space="0" w:color="auto"/>
              <w:right w:val="single" w:sz="4" w:space="0" w:color="auto"/>
            </w:tcBorders>
            <w:vAlign w:val="center"/>
            <w:hideMark/>
          </w:tcPr>
          <w:p w14:paraId="5FA38937"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3</w:t>
            </w:r>
          </w:p>
        </w:tc>
        <w:tc>
          <w:tcPr>
            <w:tcW w:w="746" w:type="pct"/>
            <w:tcBorders>
              <w:top w:val="single" w:sz="4" w:space="0" w:color="auto"/>
              <w:left w:val="nil"/>
              <w:bottom w:val="single" w:sz="4" w:space="0" w:color="auto"/>
              <w:right w:val="single" w:sz="4" w:space="0" w:color="auto"/>
            </w:tcBorders>
            <w:textDirection w:val="btLr"/>
            <w:vAlign w:val="center"/>
            <w:hideMark/>
          </w:tcPr>
          <w:p w14:paraId="1FD3F00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roofErr w:type="gramStart"/>
            <w:r w:rsidRPr="00417111">
              <w:rPr>
                <w:rFonts w:asciiTheme="minorHAnsi" w:hAnsiTheme="minorHAnsi" w:cstheme="minorHAnsi"/>
                <w:sz w:val="16"/>
                <w:szCs w:val="16"/>
                <w:lang w:eastAsia="es-ES"/>
              </w:rPr>
              <w:t>ZAPATO  MOCASÍN</w:t>
            </w:r>
            <w:proofErr w:type="gramEnd"/>
            <w:r w:rsidRPr="00417111">
              <w:rPr>
                <w:rFonts w:asciiTheme="minorHAnsi" w:hAnsiTheme="minorHAnsi" w:cstheme="minorHAnsi"/>
                <w:sz w:val="16"/>
                <w:szCs w:val="16"/>
                <w:lang w:eastAsia="es-ES"/>
              </w:rPr>
              <w:t xml:space="preserve"> ENFERMERÍA PARA CABALLERO</w:t>
            </w:r>
          </w:p>
        </w:tc>
        <w:tc>
          <w:tcPr>
            <w:tcW w:w="1419" w:type="pct"/>
            <w:tcBorders>
              <w:top w:val="single" w:sz="4" w:space="0" w:color="auto"/>
              <w:left w:val="nil"/>
              <w:bottom w:val="single" w:sz="4" w:space="0" w:color="auto"/>
              <w:right w:val="single" w:sz="4" w:space="0" w:color="auto"/>
            </w:tcBorders>
            <w:vAlign w:val="center"/>
            <w:hideMark/>
          </w:tcPr>
          <w:p w14:paraId="20AB14D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Color principal: Blanco (clásico para dotación de salud)</w:t>
            </w:r>
            <w:r w:rsidRPr="00417111">
              <w:rPr>
                <w:rFonts w:asciiTheme="minorHAnsi" w:hAnsiTheme="minorHAnsi" w:cstheme="minorHAnsi"/>
                <w:sz w:val="16"/>
                <w:szCs w:val="16"/>
                <w:lang w:eastAsia="es-ES"/>
              </w:rPr>
              <w:br/>
            </w:r>
            <w:proofErr w:type="gramStart"/>
            <w:r w:rsidRPr="00417111">
              <w:rPr>
                <w:rFonts w:asciiTheme="minorHAnsi" w:hAnsiTheme="minorHAnsi" w:cstheme="minorHAnsi"/>
                <w:sz w:val="16"/>
                <w:szCs w:val="16"/>
                <w:lang w:eastAsia="es-ES"/>
              </w:rPr>
              <w:t>•  Capellada</w:t>
            </w:r>
            <w:proofErr w:type="gramEnd"/>
            <w:r w:rsidRPr="00417111">
              <w:rPr>
                <w:rFonts w:asciiTheme="minorHAnsi" w:hAnsiTheme="minorHAnsi" w:cstheme="minorHAnsi"/>
                <w:sz w:val="16"/>
                <w:szCs w:val="16"/>
                <w:lang w:eastAsia="es-ES"/>
              </w:rPr>
              <w:t xml:space="preserve"> (material exterior): Cuero genuino vacuno, fácil de limpiar y desinfectar</w:t>
            </w:r>
            <w:r w:rsidRPr="00417111">
              <w:rPr>
                <w:rFonts w:asciiTheme="minorHAnsi" w:hAnsiTheme="minorHAnsi" w:cstheme="minorHAnsi"/>
                <w:sz w:val="16"/>
                <w:szCs w:val="16"/>
                <w:lang w:eastAsia="es-ES"/>
              </w:rPr>
              <w:br/>
            </w:r>
            <w:proofErr w:type="gramStart"/>
            <w:r w:rsidRPr="00417111">
              <w:rPr>
                <w:rFonts w:asciiTheme="minorHAnsi" w:hAnsiTheme="minorHAnsi" w:cstheme="minorHAnsi"/>
                <w:sz w:val="16"/>
                <w:szCs w:val="16"/>
                <w:lang w:eastAsia="es-ES"/>
              </w:rPr>
              <w:t>•  Forro</w:t>
            </w:r>
            <w:proofErr w:type="gramEnd"/>
            <w:r w:rsidRPr="00417111">
              <w:rPr>
                <w:rFonts w:asciiTheme="minorHAnsi" w:hAnsiTheme="minorHAnsi" w:cstheme="minorHAnsi"/>
                <w:sz w:val="16"/>
                <w:szCs w:val="16"/>
                <w:lang w:eastAsia="es-ES"/>
              </w:rPr>
              <w:t xml:space="preserve"> interior: Sin forro o textil suave y transpirable</w:t>
            </w:r>
            <w:r w:rsidRPr="00417111">
              <w:rPr>
                <w:rFonts w:asciiTheme="minorHAnsi" w:hAnsiTheme="minorHAnsi" w:cstheme="minorHAnsi"/>
                <w:sz w:val="16"/>
                <w:szCs w:val="16"/>
                <w:lang w:eastAsia="es-ES"/>
              </w:rPr>
              <w:br/>
            </w:r>
            <w:proofErr w:type="gramStart"/>
            <w:r w:rsidRPr="00417111">
              <w:rPr>
                <w:rFonts w:asciiTheme="minorHAnsi" w:hAnsiTheme="minorHAnsi" w:cstheme="minorHAnsi"/>
                <w:sz w:val="16"/>
                <w:szCs w:val="16"/>
                <w:lang w:eastAsia="es-ES"/>
              </w:rPr>
              <w:t>•  Ajuste</w:t>
            </w:r>
            <w:proofErr w:type="gramEnd"/>
            <w:r w:rsidRPr="00417111">
              <w:rPr>
                <w:rFonts w:asciiTheme="minorHAnsi" w:hAnsiTheme="minorHAnsi" w:cstheme="minorHAnsi"/>
                <w:sz w:val="16"/>
                <w:szCs w:val="16"/>
                <w:lang w:eastAsia="es-ES"/>
              </w:rPr>
              <w:t>: Tipo mocasín sin cordones (facilita ponerlo y retirarlo con rapidez)</w:t>
            </w:r>
            <w:r w:rsidRPr="00417111">
              <w:rPr>
                <w:rFonts w:asciiTheme="minorHAnsi" w:hAnsiTheme="minorHAnsi" w:cstheme="minorHAnsi"/>
                <w:sz w:val="16"/>
                <w:szCs w:val="16"/>
                <w:lang w:eastAsia="es-ES"/>
              </w:rPr>
              <w:br/>
            </w:r>
            <w:proofErr w:type="gramStart"/>
            <w:r w:rsidRPr="00417111">
              <w:rPr>
                <w:rFonts w:asciiTheme="minorHAnsi" w:hAnsiTheme="minorHAnsi" w:cstheme="minorHAnsi"/>
                <w:sz w:val="16"/>
                <w:szCs w:val="16"/>
                <w:lang w:eastAsia="es-ES"/>
              </w:rPr>
              <w:t>•  Plantilla</w:t>
            </w:r>
            <w:proofErr w:type="gramEnd"/>
            <w:r w:rsidRPr="00417111">
              <w:rPr>
                <w:rFonts w:asciiTheme="minorHAnsi" w:hAnsiTheme="minorHAnsi" w:cstheme="minorHAnsi"/>
                <w:sz w:val="16"/>
                <w:szCs w:val="16"/>
                <w:lang w:eastAsia="es-ES"/>
              </w:rPr>
              <w:t>: Anatómica de tipo confort, diseñada para mejorar la postura y brindar soporte en el arco</w:t>
            </w:r>
            <w:r w:rsidRPr="00417111">
              <w:rPr>
                <w:rFonts w:asciiTheme="minorHAnsi" w:hAnsiTheme="minorHAnsi" w:cstheme="minorHAnsi"/>
                <w:sz w:val="16"/>
                <w:szCs w:val="16"/>
                <w:lang w:eastAsia="es-ES"/>
              </w:rPr>
              <w:br/>
            </w:r>
            <w:proofErr w:type="gramStart"/>
            <w:r w:rsidRPr="00417111">
              <w:rPr>
                <w:rFonts w:asciiTheme="minorHAnsi" w:hAnsiTheme="minorHAnsi" w:cstheme="minorHAnsi"/>
                <w:sz w:val="16"/>
                <w:szCs w:val="16"/>
                <w:lang w:eastAsia="es-ES"/>
              </w:rPr>
              <w:t>•  Suela</w:t>
            </w:r>
            <w:proofErr w:type="gramEnd"/>
            <w:r w:rsidRPr="00417111">
              <w:rPr>
                <w:rFonts w:asciiTheme="minorHAnsi" w:hAnsiTheme="minorHAnsi" w:cstheme="minorHAnsi"/>
                <w:sz w:val="16"/>
                <w:szCs w:val="16"/>
                <w:lang w:eastAsia="es-ES"/>
              </w:rPr>
              <w:t>: Material sintético o TR (mezcla de caucho y PVC) antideslizante, ligera y flexible</w:t>
            </w:r>
          </w:p>
        </w:tc>
        <w:tc>
          <w:tcPr>
            <w:tcW w:w="84" w:type="pct"/>
            <w:tcBorders>
              <w:top w:val="single" w:sz="4" w:space="0" w:color="auto"/>
              <w:left w:val="nil"/>
              <w:bottom w:val="single" w:sz="4" w:space="0" w:color="auto"/>
              <w:right w:val="single" w:sz="4" w:space="0" w:color="auto"/>
            </w:tcBorders>
            <w:noWrap/>
            <w:vAlign w:val="bottom"/>
            <w:hideMark/>
          </w:tcPr>
          <w:p w14:paraId="5E4BDBC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39A8837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10C8604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722304F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shd w:val="clear" w:color="000000" w:fill="FFFFFF"/>
            <w:vAlign w:val="center"/>
            <w:hideMark/>
          </w:tcPr>
          <w:p w14:paraId="4481A0B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2</w:t>
            </w:r>
          </w:p>
        </w:tc>
        <w:tc>
          <w:tcPr>
            <w:tcW w:w="673" w:type="pct"/>
            <w:tcBorders>
              <w:top w:val="single" w:sz="4" w:space="0" w:color="auto"/>
              <w:left w:val="nil"/>
              <w:bottom w:val="single" w:sz="4" w:space="0" w:color="auto"/>
              <w:right w:val="single" w:sz="4" w:space="0" w:color="auto"/>
            </w:tcBorders>
            <w:shd w:val="clear" w:color="000000" w:fill="FFFFFF"/>
          </w:tcPr>
          <w:p w14:paraId="3C0050F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shd w:val="clear" w:color="000000" w:fill="FFFFFF"/>
          </w:tcPr>
          <w:p w14:paraId="7330146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10E33BE9" w14:textId="77777777" w:rsidTr="00FB32C0">
        <w:trPr>
          <w:trHeight w:val="3375"/>
        </w:trPr>
        <w:tc>
          <w:tcPr>
            <w:tcW w:w="299" w:type="pct"/>
            <w:tcBorders>
              <w:top w:val="single" w:sz="4" w:space="0" w:color="auto"/>
              <w:left w:val="single" w:sz="4" w:space="0" w:color="auto"/>
              <w:bottom w:val="single" w:sz="4" w:space="0" w:color="auto"/>
              <w:right w:val="single" w:sz="4" w:space="0" w:color="auto"/>
            </w:tcBorders>
            <w:vAlign w:val="center"/>
            <w:hideMark/>
          </w:tcPr>
          <w:p w14:paraId="11558658"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4</w:t>
            </w:r>
          </w:p>
        </w:tc>
        <w:tc>
          <w:tcPr>
            <w:tcW w:w="746" w:type="pct"/>
            <w:tcBorders>
              <w:top w:val="single" w:sz="4" w:space="0" w:color="auto"/>
              <w:left w:val="nil"/>
              <w:bottom w:val="single" w:sz="4" w:space="0" w:color="auto"/>
              <w:right w:val="single" w:sz="4" w:space="0" w:color="auto"/>
            </w:tcBorders>
            <w:textDirection w:val="btLr"/>
            <w:vAlign w:val="center"/>
            <w:hideMark/>
          </w:tcPr>
          <w:p w14:paraId="190F9D3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CALZADO DE ENFERMERÍA PARA CABALLERO TIPO TENIS </w:t>
            </w:r>
          </w:p>
        </w:tc>
        <w:tc>
          <w:tcPr>
            <w:tcW w:w="1419" w:type="pct"/>
            <w:tcBorders>
              <w:top w:val="single" w:sz="4" w:space="0" w:color="auto"/>
              <w:left w:val="nil"/>
              <w:bottom w:val="single" w:sz="4" w:space="0" w:color="auto"/>
              <w:right w:val="single" w:sz="4" w:space="0" w:color="auto"/>
            </w:tcBorders>
            <w:vAlign w:val="center"/>
            <w:hideMark/>
          </w:tcPr>
          <w:p w14:paraId="070EDFC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Total, ligereza y amortiguación para personal en largas jornadas de pie.</w:t>
            </w:r>
            <w:r w:rsidRPr="00417111">
              <w:rPr>
                <w:rFonts w:asciiTheme="minorHAnsi" w:hAnsiTheme="minorHAnsi" w:cstheme="minorHAnsi"/>
                <w:sz w:val="16"/>
                <w:szCs w:val="16"/>
                <w:lang w:eastAsia="es-ES"/>
              </w:rPr>
              <w:br/>
              <w:t xml:space="preserve">Composición: Material textil y/o cuero con características de ligereza y flexibilidad, y/o con </w:t>
            </w:r>
            <w:proofErr w:type="spellStart"/>
            <w:r w:rsidRPr="00417111">
              <w:rPr>
                <w:rFonts w:asciiTheme="minorHAnsi" w:hAnsiTheme="minorHAnsi" w:cstheme="minorHAnsi"/>
                <w:sz w:val="16"/>
                <w:szCs w:val="16"/>
                <w:lang w:eastAsia="es-ES"/>
              </w:rPr>
              <w:t>micro-mallas</w:t>
            </w:r>
            <w:proofErr w:type="spellEnd"/>
            <w:r w:rsidRPr="00417111">
              <w:rPr>
                <w:rFonts w:asciiTheme="minorHAnsi" w:hAnsiTheme="minorHAnsi" w:cstheme="minorHAnsi"/>
                <w:sz w:val="16"/>
                <w:szCs w:val="16"/>
                <w:lang w:eastAsia="es-ES"/>
              </w:rPr>
              <w:t xml:space="preserve"> de cordones (cordones de amarrar).</w:t>
            </w:r>
            <w:r w:rsidRPr="00417111">
              <w:rPr>
                <w:rFonts w:asciiTheme="minorHAnsi" w:hAnsiTheme="minorHAnsi" w:cstheme="minorHAnsi"/>
                <w:sz w:val="16"/>
                <w:szCs w:val="16"/>
                <w:lang w:eastAsia="es-ES"/>
              </w:rPr>
              <w:br/>
              <w:t xml:space="preserve">Plantilla: Ultra suave que aporte mayor confort en poliuretano o en </w:t>
            </w:r>
            <w:proofErr w:type="gramStart"/>
            <w:r w:rsidRPr="00417111">
              <w:rPr>
                <w:rFonts w:asciiTheme="minorHAnsi" w:hAnsiTheme="minorHAnsi" w:cstheme="minorHAnsi"/>
                <w:sz w:val="16"/>
                <w:szCs w:val="16"/>
                <w:lang w:eastAsia="es-ES"/>
              </w:rPr>
              <w:t>gel,(</w:t>
            </w:r>
            <w:proofErr w:type="gramEnd"/>
            <w:r w:rsidRPr="00417111">
              <w:rPr>
                <w:rFonts w:asciiTheme="minorHAnsi" w:hAnsiTheme="minorHAnsi" w:cstheme="minorHAnsi"/>
                <w:sz w:val="16"/>
                <w:szCs w:val="16"/>
                <w:lang w:eastAsia="es-ES"/>
              </w:rPr>
              <w:t xml:space="preserve"> doble plantilla cocida y pegada, una de quitar y </w:t>
            </w:r>
            <w:proofErr w:type="gramStart"/>
            <w:r w:rsidRPr="00417111">
              <w:rPr>
                <w:rFonts w:asciiTheme="minorHAnsi" w:hAnsiTheme="minorHAnsi" w:cstheme="minorHAnsi"/>
                <w:sz w:val="16"/>
                <w:szCs w:val="16"/>
                <w:lang w:eastAsia="es-ES"/>
              </w:rPr>
              <w:t>poner )</w:t>
            </w:r>
            <w:proofErr w:type="gramEnd"/>
            <w:r w:rsidRPr="00417111">
              <w:rPr>
                <w:rFonts w:asciiTheme="minorHAnsi" w:hAnsiTheme="minorHAnsi" w:cstheme="minorHAnsi"/>
                <w:sz w:val="16"/>
                <w:szCs w:val="16"/>
                <w:lang w:eastAsia="es-ES"/>
              </w:rPr>
              <w:br/>
              <w:t xml:space="preserve">Suela: Antideslizantes </w:t>
            </w:r>
            <w:r w:rsidRPr="00417111">
              <w:rPr>
                <w:rFonts w:asciiTheme="minorHAnsi" w:hAnsiTheme="minorHAnsi" w:cstheme="minorHAnsi"/>
                <w:sz w:val="16"/>
                <w:szCs w:val="16"/>
                <w:lang w:eastAsia="es-ES"/>
              </w:rPr>
              <w:br/>
              <w:t xml:space="preserve">Color: blanco </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60ABDA3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33C85BD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2878B4A2" w14:textId="0C6FD68D"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39B6623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shd w:val="clear" w:color="000000" w:fill="FFFFFF"/>
            <w:vAlign w:val="center"/>
            <w:hideMark/>
          </w:tcPr>
          <w:p w14:paraId="24E1978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4</w:t>
            </w:r>
          </w:p>
        </w:tc>
        <w:tc>
          <w:tcPr>
            <w:tcW w:w="673" w:type="pct"/>
            <w:tcBorders>
              <w:top w:val="single" w:sz="4" w:space="0" w:color="auto"/>
              <w:left w:val="nil"/>
              <w:bottom w:val="single" w:sz="4" w:space="0" w:color="auto"/>
              <w:right w:val="single" w:sz="4" w:space="0" w:color="auto"/>
            </w:tcBorders>
            <w:shd w:val="clear" w:color="000000" w:fill="FFFFFF"/>
          </w:tcPr>
          <w:p w14:paraId="7D7EEE2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shd w:val="clear" w:color="000000" w:fill="FFFFFF"/>
          </w:tcPr>
          <w:p w14:paraId="098365C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1C75B8A1" w14:textId="77777777" w:rsidTr="00FB32C0">
        <w:trPr>
          <w:trHeight w:val="4530"/>
        </w:trPr>
        <w:tc>
          <w:tcPr>
            <w:tcW w:w="299" w:type="pct"/>
            <w:tcBorders>
              <w:top w:val="single" w:sz="4" w:space="0" w:color="auto"/>
              <w:left w:val="single" w:sz="4" w:space="0" w:color="auto"/>
              <w:bottom w:val="single" w:sz="4" w:space="0" w:color="auto"/>
              <w:right w:val="single" w:sz="4" w:space="0" w:color="auto"/>
            </w:tcBorders>
            <w:vAlign w:val="center"/>
            <w:hideMark/>
          </w:tcPr>
          <w:p w14:paraId="787E2638"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5</w:t>
            </w:r>
          </w:p>
        </w:tc>
        <w:tc>
          <w:tcPr>
            <w:tcW w:w="746" w:type="pct"/>
            <w:tcBorders>
              <w:top w:val="single" w:sz="4" w:space="0" w:color="auto"/>
              <w:left w:val="nil"/>
              <w:bottom w:val="single" w:sz="4" w:space="0" w:color="auto"/>
              <w:right w:val="single" w:sz="4" w:space="0" w:color="auto"/>
            </w:tcBorders>
            <w:textDirection w:val="btLr"/>
            <w:vAlign w:val="center"/>
            <w:hideMark/>
          </w:tcPr>
          <w:p w14:paraId="1A8D249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CAMISETA BLANCA CUELLO EN V HOMBRE</w:t>
            </w:r>
          </w:p>
        </w:tc>
        <w:tc>
          <w:tcPr>
            <w:tcW w:w="1419" w:type="pct"/>
            <w:tcBorders>
              <w:top w:val="single" w:sz="4" w:space="0" w:color="auto"/>
              <w:left w:val="nil"/>
              <w:bottom w:val="single" w:sz="4" w:space="0" w:color="auto"/>
              <w:right w:val="single" w:sz="4" w:space="0" w:color="auto"/>
            </w:tcBorders>
            <w:vAlign w:val="center"/>
            <w:hideMark/>
          </w:tcPr>
          <w:p w14:paraId="33C24EA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principal: 100% algodón tejido en punto Jersey (o mezcla con elastano/licra según el modelo de ajuste).</w:t>
            </w:r>
            <w:r w:rsidRPr="00417111">
              <w:rPr>
                <w:rFonts w:asciiTheme="minorHAnsi" w:hAnsiTheme="minorHAnsi" w:cstheme="minorHAnsi"/>
                <w:sz w:val="16"/>
                <w:szCs w:val="16"/>
                <w:lang w:eastAsia="es-ES"/>
              </w:rPr>
              <w:br/>
              <w:t>•  Color: Blanco óptico o blanco nieve.</w:t>
            </w:r>
            <w:r w:rsidRPr="00417111">
              <w:rPr>
                <w:rFonts w:asciiTheme="minorHAnsi" w:hAnsiTheme="minorHAnsi" w:cstheme="minorHAnsi"/>
                <w:sz w:val="16"/>
                <w:szCs w:val="16"/>
                <w:lang w:eastAsia="es-ES"/>
              </w:rPr>
              <w:br/>
              <w:t>•  Diseño del cuello: Escote en V ribeteado con el mismo material o tejido elástico en cárdigan.</w:t>
            </w:r>
            <w:r w:rsidRPr="00417111">
              <w:rPr>
                <w:rFonts w:asciiTheme="minorHAnsi" w:hAnsiTheme="minorHAnsi" w:cstheme="minorHAnsi"/>
                <w:sz w:val="16"/>
                <w:szCs w:val="16"/>
                <w:lang w:eastAsia="es-ES"/>
              </w:rPr>
              <w:br/>
              <w:t>•  Manga: Corta, con dobladillo recubierto.</w:t>
            </w:r>
            <w:r w:rsidRPr="00417111">
              <w:rPr>
                <w:rFonts w:asciiTheme="minorHAnsi" w:hAnsiTheme="minorHAnsi" w:cstheme="minorHAnsi"/>
                <w:sz w:val="16"/>
                <w:szCs w:val="16"/>
                <w:lang w:eastAsia="es-ES"/>
              </w:rPr>
              <w:br/>
              <w:t xml:space="preserve">•  Silueta /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Regular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o </w:t>
            </w:r>
            <w:proofErr w:type="spellStart"/>
            <w:r w:rsidRPr="00417111">
              <w:rPr>
                <w:rFonts w:asciiTheme="minorHAnsi" w:hAnsiTheme="minorHAnsi" w:cstheme="minorHAnsi"/>
                <w:sz w:val="16"/>
                <w:szCs w:val="16"/>
                <w:lang w:eastAsia="es-ES"/>
              </w:rPr>
              <w:t>semi-ajustada</w:t>
            </w:r>
            <w:proofErr w:type="spellEnd"/>
            <w:r w:rsidRPr="00417111">
              <w:rPr>
                <w:rFonts w:asciiTheme="minorHAnsi" w:hAnsiTheme="minorHAnsi" w:cstheme="minorHAnsi"/>
                <w:sz w:val="16"/>
                <w:szCs w:val="16"/>
                <w:lang w:eastAsia="es-ES"/>
              </w:rPr>
              <w:t xml:space="preserve"> para estilizar la figura.</w:t>
            </w:r>
            <w:r w:rsidRPr="00417111">
              <w:rPr>
                <w:rFonts w:asciiTheme="minorHAnsi" w:hAnsiTheme="minorHAnsi" w:cstheme="minorHAnsi"/>
                <w:sz w:val="16"/>
                <w:szCs w:val="16"/>
                <w:lang w:eastAsia="es-ES"/>
              </w:rPr>
              <w:br/>
              <w:t>•  Gramaje recomendado: Entre 160 g/m² y 180 g/m² para asegurar opacidad y frescura.</w:t>
            </w:r>
            <w:r w:rsidRPr="00417111">
              <w:rPr>
                <w:rFonts w:asciiTheme="minorHAnsi" w:hAnsiTheme="minorHAnsi" w:cstheme="minorHAnsi"/>
                <w:sz w:val="16"/>
                <w:szCs w:val="16"/>
                <w:lang w:eastAsia="es-ES"/>
              </w:rPr>
              <w:br/>
              <w:t xml:space="preserve">•  Terminaciones: Costuras reforzadas en hombros y dobladillo inferior, frecuentemente con cinta </w:t>
            </w:r>
            <w:proofErr w:type="spellStart"/>
            <w:r w:rsidRPr="00417111">
              <w:rPr>
                <w:rFonts w:asciiTheme="minorHAnsi" w:hAnsiTheme="minorHAnsi" w:cstheme="minorHAnsi"/>
                <w:sz w:val="16"/>
                <w:szCs w:val="16"/>
                <w:lang w:eastAsia="es-ES"/>
              </w:rPr>
              <w:t>tapacostura</w:t>
            </w:r>
            <w:proofErr w:type="spellEnd"/>
            <w:r w:rsidRPr="00417111">
              <w:rPr>
                <w:rFonts w:asciiTheme="minorHAnsi" w:hAnsiTheme="minorHAnsi" w:cstheme="minorHAnsi"/>
                <w:sz w:val="16"/>
                <w:szCs w:val="16"/>
                <w:lang w:eastAsia="es-ES"/>
              </w:rPr>
              <w:t xml:space="preserve"> en la parte posterior del cuello</w:t>
            </w:r>
          </w:p>
        </w:tc>
        <w:tc>
          <w:tcPr>
            <w:tcW w:w="84" w:type="pct"/>
            <w:tcBorders>
              <w:top w:val="single" w:sz="4" w:space="0" w:color="auto"/>
              <w:left w:val="nil"/>
              <w:bottom w:val="single" w:sz="4" w:space="0" w:color="auto"/>
              <w:right w:val="single" w:sz="4" w:space="0" w:color="auto"/>
            </w:tcBorders>
            <w:noWrap/>
            <w:vAlign w:val="bottom"/>
            <w:hideMark/>
          </w:tcPr>
          <w:p w14:paraId="40508901" w14:textId="037A5528"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76AECB8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2AC31DD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1A5C774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6858C52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308FFAE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1E9A31D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5943CA49" w14:textId="77777777" w:rsidTr="00FB32C0">
        <w:trPr>
          <w:trHeight w:val="5940"/>
        </w:trPr>
        <w:tc>
          <w:tcPr>
            <w:tcW w:w="299" w:type="pct"/>
            <w:tcBorders>
              <w:top w:val="single" w:sz="4" w:space="0" w:color="auto"/>
              <w:left w:val="single" w:sz="4" w:space="0" w:color="auto"/>
              <w:bottom w:val="single" w:sz="4" w:space="0" w:color="auto"/>
              <w:right w:val="single" w:sz="4" w:space="0" w:color="auto"/>
            </w:tcBorders>
            <w:vAlign w:val="center"/>
            <w:hideMark/>
          </w:tcPr>
          <w:p w14:paraId="6B38B793"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6</w:t>
            </w:r>
          </w:p>
        </w:tc>
        <w:tc>
          <w:tcPr>
            <w:tcW w:w="746" w:type="pct"/>
            <w:tcBorders>
              <w:top w:val="single" w:sz="4" w:space="0" w:color="auto"/>
              <w:left w:val="nil"/>
              <w:bottom w:val="single" w:sz="4" w:space="0" w:color="auto"/>
              <w:right w:val="single" w:sz="4" w:space="0" w:color="auto"/>
            </w:tcBorders>
            <w:textDirection w:val="btLr"/>
            <w:vAlign w:val="center"/>
            <w:hideMark/>
          </w:tcPr>
          <w:p w14:paraId="79E7805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MEDIA O CALCETÍN DEPORTIVO PARA HOMBRE</w:t>
            </w:r>
          </w:p>
        </w:tc>
        <w:tc>
          <w:tcPr>
            <w:tcW w:w="1419" w:type="pct"/>
            <w:tcBorders>
              <w:top w:val="single" w:sz="4" w:space="0" w:color="auto"/>
              <w:left w:val="nil"/>
              <w:bottom w:val="single" w:sz="4" w:space="0" w:color="auto"/>
              <w:right w:val="single" w:sz="4" w:space="0" w:color="auto"/>
            </w:tcBorders>
            <w:vAlign w:val="center"/>
            <w:hideMark/>
          </w:tcPr>
          <w:p w14:paraId="413409E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Tipo Media o calcetín deportivo para hombre</w:t>
            </w:r>
            <w:r w:rsidRPr="00417111">
              <w:rPr>
                <w:rFonts w:asciiTheme="minorHAnsi" w:hAnsiTheme="minorHAnsi" w:cstheme="minorHAnsi"/>
                <w:sz w:val="16"/>
                <w:szCs w:val="16"/>
                <w:lang w:eastAsia="es-ES"/>
              </w:rPr>
              <w:br/>
              <w:t>• Color Blanco</w:t>
            </w:r>
            <w:r w:rsidRPr="00417111">
              <w:rPr>
                <w:rFonts w:asciiTheme="minorHAnsi" w:hAnsiTheme="minorHAnsi" w:cstheme="minorHAnsi"/>
                <w:sz w:val="16"/>
                <w:szCs w:val="16"/>
                <w:lang w:eastAsia="es-ES"/>
              </w:rPr>
              <w:br/>
              <w:t>• Talla Según requerimiento de la entidad, preferiblemente en tallas S, M, L y XL, de acuerdo con el sistema de tallaje ofertado</w:t>
            </w:r>
            <w:r w:rsidRPr="00417111">
              <w:rPr>
                <w:rFonts w:asciiTheme="minorHAnsi" w:hAnsiTheme="minorHAnsi" w:cstheme="minorHAnsi"/>
                <w:sz w:val="16"/>
                <w:szCs w:val="16"/>
                <w:lang w:eastAsia="es-ES"/>
              </w:rPr>
              <w:br/>
              <w:t>• Composición Mezcla de fibras textiles, preferiblemente algodón y fibras sintéticas (poliéster, poliamida, elastano u otras equivalentes)</w:t>
            </w:r>
            <w:r w:rsidRPr="00417111">
              <w:rPr>
                <w:rFonts w:asciiTheme="minorHAnsi" w:hAnsiTheme="minorHAnsi" w:cstheme="minorHAnsi"/>
                <w:sz w:val="16"/>
                <w:szCs w:val="16"/>
                <w:lang w:eastAsia="es-ES"/>
              </w:rPr>
              <w:br/>
              <w:t xml:space="preserve">• Tejido </w:t>
            </w:r>
            <w:proofErr w:type="spellStart"/>
            <w:r w:rsidRPr="00417111">
              <w:rPr>
                <w:rFonts w:asciiTheme="minorHAnsi" w:hAnsiTheme="minorHAnsi" w:cstheme="minorHAnsi"/>
                <w:sz w:val="16"/>
                <w:szCs w:val="16"/>
                <w:lang w:eastAsia="es-ES"/>
              </w:rPr>
              <w:t>Tejido</w:t>
            </w:r>
            <w:proofErr w:type="spellEnd"/>
            <w:r w:rsidRPr="00417111">
              <w:rPr>
                <w:rFonts w:asciiTheme="minorHAnsi" w:hAnsiTheme="minorHAnsi" w:cstheme="minorHAnsi"/>
                <w:sz w:val="16"/>
                <w:szCs w:val="16"/>
                <w:lang w:eastAsia="es-ES"/>
              </w:rPr>
              <w:t xml:space="preserve"> de punto, uniforme, sin defectos visibles</w:t>
            </w:r>
            <w:r w:rsidRPr="00417111">
              <w:rPr>
                <w:rFonts w:asciiTheme="minorHAnsi" w:hAnsiTheme="minorHAnsi" w:cstheme="minorHAnsi"/>
                <w:sz w:val="16"/>
                <w:szCs w:val="16"/>
                <w:lang w:eastAsia="es-ES"/>
              </w:rPr>
              <w:br/>
              <w:t>• Diseño Deportivo, anatómico y cómodo</w:t>
            </w:r>
            <w:r w:rsidRPr="00417111">
              <w:rPr>
                <w:rFonts w:asciiTheme="minorHAnsi" w:hAnsiTheme="minorHAnsi" w:cstheme="minorHAnsi"/>
                <w:sz w:val="16"/>
                <w:szCs w:val="16"/>
                <w:lang w:eastAsia="es-ES"/>
              </w:rPr>
              <w:br/>
              <w:t>• Puño Elástico, con ajuste adecuado, sin generar presión excesiva</w:t>
            </w:r>
            <w:r w:rsidRPr="00417111">
              <w:rPr>
                <w:rFonts w:asciiTheme="minorHAnsi" w:hAnsiTheme="minorHAnsi" w:cstheme="minorHAnsi"/>
                <w:sz w:val="16"/>
                <w:szCs w:val="16"/>
                <w:lang w:eastAsia="es-ES"/>
              </w:rPr>
              <w:br/>
              <w:t>• Talón y puntera Reforzados para mejorar la resistencia al desgaste</w:t>
            </w:r>
            <w:r w:rsidRPr="00417111">
              <w:rPr>
                <w:rFonts w:asciiTheme="minorHAnsi" w:hAnsiTheme="minorHAnsi" w:cstheme="minorHAnsi"/>
                <w:sz w:val="16"/>
                <w:szCs w:val="16"/>
                <w:lang w:eastAsia="es-ES"/>
              </w:rPr>
              <w:br/>
              <w:t>• Elástico Debe permitir un ajuste firme y confortable durante la actividad física</w:t>
            </w:r>
            <w:r w:rsidRPr="00417111">
              <w:rPr>
                <w:rFonts w:asciiTheme="minorHAnsi" w:hAnsiTheme="minorHAnsi" w:cstheme="minorHAnsi"/>
                <w:sz w:val="16"/>
                <w:szCs w:val="16"/>
                <w:lang w:eastAsia="es-ES"/>
              </w:rPr>
              <w:br/>
              <w:t>• Costuras Uniformes, resistentes y sin hilos sueltos que puedan generar incomodidad</w:t>
            </w:r>
            <w:r w:rsidRPr="00417111">
              <w:rPr>
                <w:rFonts w:asciiTheme="minorHAnsi" w:hAnsiTheme="minorHAnsi" w:cstheme="minorHAnsi"/>
                <w:sz w:val="16"/>
                <w:szCs w:val="16"/>
                <w:lang w:eastAsia="es-ES"/>
              </w:rPr>
              <w:br/>
              <w:t>• Transpirabilidad El material debe permitir adecuada circulación del aire y absorción de la humedad</w:t>
            </w:r>
            <w:r w:rsidRPr="00417111">
              <w:rPr>
                <w:rFonts w:asciiTheme="minorHAnsi" w:hAnsiTheme="minorHAnsi" w:cstheme="minorHAnsi"/>
                <w:sz w:val="16"/>
                <w:szCs w:val="16"/>
                <w:lang w:eastAsia="es-ES"/>
              </w:rPr>
              <w:br/>
              <w:t>• Acabado Limpio, uniforme, sin manchas, agujeros, deformaciones, descosidos ni defectos de fabricación</w:t>
            </w:r>
            <w:r w:rsidRPr="00417111">
              <w:rPr>
                <w:rFonts w:asciiTheme="minorHAnsi" w:hAnsiTheme="minorHAnsi" w:cstheme="minorHAnsi"/>
                <w:sz w:val="16"/>
                <w:szCs w:val="16"/>
                <w:lang w:eastAsia="es-ES"/>
              </w:rPr>
              <w:br/>
              <w:t>• Resistencia Debe conservar su forma, color y características después del uso y lavado normal</w:t>
            </w:r>
            <w:r w:rsidRPr="00417111">
              <w:rPr>
                <w:rFonts w:asciiTheme="minorHAnsi" w:hAnsiTheme="minorHAnsi" w:cstheme="minorHAnsi"/>
                <w:sz w:val="16"/>
                <w:szCs w:val="16"/>
                <w:lang w:eastAsia="es-ES"/>
              </w:rPr>
              <w:br/>
              <w:t>• Presentación El producto debe entregarse limpio, seco, debidamente empacado y protegido contra humedad, polvo y contaminación</w:t>
            </w:r>
          </w:p>
        </w:tc>
        <w:tc>
          <w:tcPr>
            <w:tcW w:w="84" w:type="pct"/>
            <w:tcBorders>
              <w:top w:val="single" w:sz="4" w:space="0" w:color="auto"/>
              <w:left w:val="nil"/>
              <w:bottom w:val="nil"/>
              <w:right w:val="single" w:sz="4" w:space="0" w:color="auto"/>
            </w:tcBorders>
            <w:noWrap/>
            <w:vAlign w:val="bottom"/>
            <w:hideMark/>
          </w:tcPr>
          <w:p w14:paraId="046DFEC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6AE502E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6EAC4F0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6360789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vAlign w:val="center"/>
            <w:hideMark/>
          </w:tcPr>
          <w:p w14:paraId="06FE0EF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5B92089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0C5FFB9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6D431F" w:rsidRPr="00417111" w14:paraId="3C666C88" w14:textId="77777777" w:rsidTr="006D431F">
        <w:trPr>
          <w:trHeight w:val="315"/>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4174E448" w14:textId="729184E6" w:rsidR="006D431F" w:rsidRPr="00417111" w:rsidRDefault="006D431F" w:rsidP="006D431F">
            <w:pPr>
              <w:autoSpaceDE w:val="0"/>
              <w:autoSpaceDN w:val="0"/>
              <w:adjustRightInd w:val="0"/>
              <w:jc w:val="center"/>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PERSONAL FEMENINO OTRAS ESPECIALIDADES DE LA SALUD</w:t>
            </w:r>
          </w:p>
        </w:tc>
      </w:tr>
      <w:tr w:rsidR="002F1319" w:rsidRPr="00417111" w14:paraId="42363D99" w14:textId="77777777" w:rsidTr="00FB32C0">
        <w:trPr>
          <w:trHeight w:val="5565"/>
        </w:trPr>
        <w:tc>
          <w:tcPr>
            <w:tcW w:w="299" w:type="pct"/>
            <w:tcBorders>
              <w:top w:val="nil"/>
              <w:left w:val="single" w:sz="4" w:space="0" w:color="auto"/>
              <w:bottom w:val="single" w:sz="4" w:space="0" w:color="auto"/>
              <w:right w:val="single" w:sz="4" w:space="0" w:color="auto"/>
            </w:tcBorders>
            <w:vAlign w:val="center"/>
            <w:hideMark/>
          </w:tcPr>
          <w:p w14:paraId="405E7719"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1</w:t>
            </w:r>
          </w:p>
        </w:tc>
        <w:tc>
          <w:tcPr>
            <w:tcW w:w="746" w:type="pct"/>
            <w:tcBorders>
              <w:top w:val="nil"/>
              <w:left w:val="nil"/>
              <w:bottom w:val="single" w:sz="4" w:space="0" w:color="auto"/>
              <w:right w:val="single" w:sz="4" w:space="0" w:color="auto"/>
            </w:tcBorders>
            <w:textDirection w:val="btLr"/>
            <w:vAlign w:val="center"/>
            <w:hideMark/>
          </w:tcPr>
          <w:p w14:paraId="030BBDD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BLUSA </w:t>
            </w:r>
            <w:r w:rsidRPr="00417111">
              <w:rPr>
                <w:rFonts w:asciiTheme="minorHAnsi" w:hAnsiTheme="minorHAnsi" w:cstheme="minorHAnsi"/>
                <w:sz w:val="16"/>
                <w:szCs w:val="16"/>
                <w:lang w:eastAsia="es-ES"/>
              </w:rPr>
              <w:br/>
              <w:t xml:space="preserve">DAMA AZUL NAVY </w:t>
            </w:r>
          </w:p>
        </w:tc>
        <w:tc>
          <w:tcPr>
            <w:tcW w:w="1419" w:type="pct"/>
            <w:tcBorders>
              <w:top w:val="single" w:sz="4" w:space="0" w:color="auto"/>
              <w:left w:val="nil"/>
              <w:bottom w:val="single" w:sz="4" w:space="0" w:color="auto"/>
              <w:right w:val="single" w:sz="4" w:space="0" w:color="auto"/>
            </w:tcBorders>
            <w:vAlign w:val="center"/>
            <w:hideMark/>
          </w:tcPr>
          <w:p w14:paraId="747DDC8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En tallas Contemporáneas con cuello en V estilizado que ofrece un bolsillo en el lado izquierdo del pecho bordado logo vigente de la Dirección de Sanidad del Ejército, dos dobles bolsillos al frente. Está blusa, también tiene pinzas en la espalda y aberturas a los lados para un mejor ajuste corte princesa. Cremallera en costado derecho de 25 cm de largo. </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 xml:space="preserve">Colores: Azul Navy </w:t>
            </w:r>
            <w:r w:rsidRPr="00417111">
              <w:rPr>
                <w:rFonts w:asciiTheme="minorHAnsi" w:hAnsiTheme="minorHAnsi" w:cstheme="minorHAnsi"/>
                <w:sz w:val="16"/>
                <w:szCs w:val="16"/>
                <w:lang w:eastAsia="es-ES"/>
              </w:rPr>
              <w:br/>
              <w:t>Tallas: SOBRE MEDIDAS</w:t>
            </w:r>
          </w:p>
        </w:tc>
        <w:tc>
          <w:tcPr>
            <w:tcW w:w="84" w:type="pct"/>
            <w:tcBorders>
              <w:top w:val="nil"/>
              <w:left w:val="nil"/>
              <w:bottom w:val="single" w:sz="4" w:space="0" w:color="auto"/>
              <w:right w:val="single" w:sz="4" w:space="0" w:color="auto"/>
            </w:tcBorders>
            <w:noWrap/>
            <w:vAlign w:val="bottom"/>
            <w:hideMark/>
          </w:tcPr>
          <w:p w14:paraId="1B83276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1438C36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nil"/>
              <w:left w:val="single" w:sz="4" w:space="0" w:color="auto"/>
              <w:bottom w:val="single" w:sz="4" w:space="0" w:color="auto"/>
              <w:right w:val="single" w:sz="4" w:space="0" w:color="auto"/>
            </w:tcBorders>
            <w:textDirection w:val="btLr"/>
            <w:vAlign w:val="center"/>
            <w:hideMark/>
          </w:tcPr>
          <w:p w14:paraId="60AD8B2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nil"/>
              <w:left w:val="nil"/>
              <w:bottom w:val="single" w:sz="4" w:space="0" w:color="auto"/>
              <w:right w:val="single" w:sz="4" w:space="0" w:color="auto"/>
            </w:tcBorders>
            <w:vAlign w:val="center"/>
            <w:hideMark/>
          </w:tcPr>
          <w:p w14:paraId="7CC13D1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nil"/>
              <w:left w:val="nil"/>
              <w:bottom w:val="single" w:sz="4" w:space="0" w:color="auto"/>
              <w:right w:val="single" w:sz="4" w:space="0" w:color="auto"/>
            </w:tcBorders>
            <w:vAlign w:val="center"/>
            <w:hideMark/>
          </w:tcPr>
          <w:p w14:paraId="1C51DCA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18</w:t>
            </w:r>
          </w:p>
        </w:tc>
        <w:tc>
          <w:tcPr>
            <w:tcW w:w="673" w:type="pct"/>
            <w:tcBorders>
              <w:top w:val="nil"/>
              <w:left w:val="nil"/>
              <w:bottom w:val="single" w:sz="4" w:space="0" w:color="auto"/>
              <w:right w:val="single" w:sz="4" w:space="0" w:color="auto"/>
            </w:tcBorders>
          </w:tcPr>
          <w:p w14:paraId="0B8B7E3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nil"/>
              <w:left w:val="nil"/>
              <w:bottom w:val="single" w:sz="4" w:space="0" w:color="auto"/>
              <w:right w:val="single" w:sz="4" w:space="0" w:color="auto"/>
            </w:tcBorders>
          </w:tcPr>
          <w:p w14:paraId="0176B62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64596EE1" w14:textId="77777777" w:rsidTr="00FB32C0">
        <w:trPr>
          <w:trHeight w:val="6075"/>
        </w:trPr>
        <w:tc>
          <w:tcPr>
            <w:tcW w:w="299" w:type="pct"/>
            <w:tcBorders>
              <w:top w:val="single" w:sz="4" w:space="0" w:color="auto"/>
              <w:left w:val="single" w:sz="4" w:space="0" w:color="auto"/>
              <w:bottom w:val="single" w:sz="4" w:space="0" w:color="auto"/>
              <w:right w:val="single" w:sz="4" w:space="0" w:color="auto"/>
            </w:tcBorders>
            <w:vAlign w:val="center"/>
            <w:hideMark/>
          </w:tcPr>
          <w:p w14:paraId="35E5EB1A"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2</w:t>
            </w:r>
          </w:p>
        </w:tc>
        <w:tc>
          <w:tcPr>
            <w:tcW w:w="746" w:type="pct"/>
            <w:tcBorders>
              <w:top w:val="single" w:sz="4" w:space="0" w:color="auto"/>
              <w:left w:val="nil"/>
              <w:bottom w:val="single" w:sz="4" w:space="0" w:color="auto"/>
              <w:right w:val="single" w:sz="4" w:space="0" w:color="auto"/>
            </w:tcBorders>
            <w:textDirection w:val="btLr"/>
            <w:vAlign w:val="center"/>
            <w:hideMark/>
          </w:tcPr>
          <w:p w14:paraId="5079258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PANTALÓN </w:t>
            </w:r>
            <w:r w:rsidRPr="00417111">
              <w:rPr>
                <w:rFonts w:asciiTheme="minorHAnsi" w:hAnsiTheme="minorHAnsi" w:cstheme="minorHAnsi"/>
                <w:sz w:val="16"/>
                <w:szCs w:val="16"/>
                <w:lang w:eastAsia="es-ES"/>
              </w:rPr>
              <w:br/>
              <w:t xml:space="preserve">DAMA AZUL NAVY </w:t>
            </w:r>
          </w:p>
        </w:tc>
        <w:tc>
          <w:tcPr>
            <w:tcW w:w="1419" w:type="pct"/>
            <w:tcBorders>
              <w:top w:val="single" w:sz="4" w:space="0" w:color="auto"/>
              <w:left w:val="nil"/>
              <w:bottom w:val="single" w:sz="4" w:space="0" w:color="auto"/>
              <w:right w:val="single" w:sz="4" w:space="0" w:color="auto"/>
            </w:tcBorders>
            <w:vAlign w:val="center"/>
            <w:hideMark/>
          </w:tcPr>
          <w:p w14:paraId="52A27BA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Cómodo y funcional. Posee una pretina con elástico interna en contorno para ajustar, con cordón plano con puntera plástica. </w:t>
            </w:r>
            <w:r w:rsidRPr="00417111">
              <w:rPr>
                <w:rFonts w:asciiTheme="minorHAnsi" w:hAnsiTheme="minorHAnsi" w:cstheme="minorHAnsi"/>
                <w:sz w:val="16"/>
                <w:szCs w:val="16"/>
                <w:lang w:eastAsia="es-ES"/>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Colores: Azul Navy</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3E6E589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5D17F48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7B0C1C5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1AA8B5F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55587AC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18</w:t>
            </w:r>
          </w:p>
        </w:tc>
        <w:tc>
          <w:tcPr>
            <w:tcW w:w="673" w:type="pct"/>
            <w:tcBorders>
              <w:top w:val="single" w:sz="4" w:space="0" w:color="auto"/>
              <w:left w:val="nil"/>
              <w:bottom w:val="single" w:sz="4" w:space="0" w:color="auto"/>
              <w:right w:val="single" w:sz="4" w:space="0" w:color="auto"/>
            </w:tcBorders>
          </w:tcPr>
          <w:p w14:paraId="3E6BD04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4923254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52D3AF18" w14:textId="77777777" w:rsidTr="00FB32C0">
        <w:trPr>
          <w:trHeight w:val="5385"/>
        </w:trPr>
        <w:tc>
          <w:tcPr>
            <w:tcW w:w="299" w:type="pct"/>
            <w:tcBorders>
              <w:top w:val="single" w:sz="4" w:space="0" w:color="auto"/>
              <w:left w:val="single" w:sz="4" w:space="0" w:color="auto"/>
              <w:bottom w:val="single" w:sz="4" w:space="0" w:color="auto"/>
              <w:right w:val="single" w:sz="4" w:space="0" w:color="auto"/>
            </w:tcBorders>
            <w:vAlign w:val="center"/>
            <w:hideMark/>
          </w:tcPr>
          <w:p w14:paraId="55FF8B06"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3</w:t>
            </w:r>
          </w:p>
        </w:tc>
        <w:tc>
          <w:tcPr>
            <w:tcW w:w="746" w:type="pct"/>
            <w:tcBorders>
              <w:top w:val="single" w:sz="4" w:space="0" w:color="auto"/>
              <w:left w:val="nil"/>
              <w:bottom w:val="single" w:sz="4" w:space="0" w:color="auto"/>
              <w:right w:val="single" w:sz="4" w:space="0" w:color="auto"/>
            </w:tcBorders>
            <w:textDirection w:val="btLr"/>
            <w:vAlign w:val="center"/>
            <w:hideMark/>
          </w:tcPr>
          <w:p w14:paraId="4785447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CAMISETA BLANCA MUJER CUELLO EN V</w:t>
            </w:r>
          </w:p>
        </w:tc>
        <w:tc>
          <w:tcPr>
            <w:tcW w:w="1419" w:type="pct"/>
            <w:tcBorders>
              <w:top w:val="single" w:sz="4" w:space="0" w:color="auto"/>
              <w:left w:val="nil"/>
              <w:bottom w:val="single" w:sz="4" w:space="0" w:color="auto"/>
              <w:right w:val="single" w:sz="4" w:space="0" w:color="auto"/>
            </w:tcBorders>
            <w:vAlign w:val="center"/>
            <w:hideMark/>
          </w:tcPr>
          <w:p w14:paraId="5EA14B0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 Composición: 100% algodón (en algunos modelos deportivos o económicos incluye mezclas de poliéster o elastano para mayor elasticidad).</w:t>
            </w:r>
            <w:r w:rsidRPr="00417111">
              <w:rPr>
                <w:rFonts w:asciiTheme="minorHAnsi" w:hAnsiTheme="minorHAnsi" w:cstheme="minorHAnsi"/>
                <w:sz w:val="16"/>
                <w:szCs w:val="16"/>
                <w:lang w:eastAsia="es-ES"/>
              </w:rPr>
              <w:br/>
              <w:t xml:space="preserve">• Peso del tejido (Gramaje): Entre 150 g/m² (liviano/fresco) y 190-200 g/m² (más pesado y estructurado). </w:t>
            </w:r>
            <w:r w:rsidRPr="00417111">
              <w:rPr>
                <w:rFonts w:asciiTheme="minorHAnsi" w:hAnsiTheme="minorHAnsi" w:cstheme="minorHAnsi"/>
                <w:sz w:val="16"/>
                <w:szCs w:val="16"/>
                <w:lang w:eastAsia="es-ES"/>
              </w:rPr>
              <w:br/>
              <w:t>• Diseño del Cuello: Escote en V acanalado (</w:t>
            </w:r>
            <w:proofErr w:type="spellStart"/>
            <w:r w:rsidRPr="00417111">
              <w:rPr>
                <w:rFonts w:asciiTheme="minorHAnsi" w:hAnsiTheme="minorHAnsi" w:cstheme="minorHAnsi"/>
                <w:sz w:val="16"/>
                <w:szCs w:val="16"/>
                <w:lang w:eastAsia="es-ES"/>
              </w:rPr>
              <w:t>rib</w:t>
            </w:r>
            <w:proofErr w:type="spellEnd"/>
            <w:r w:rsidRPr="00417111">
              <w:rPr>
                <w:rFonts w:asciiTheme="minorHAnsi" w:hAnsiTheme="minorHAnsi" w:cstheme="minorHAnsi"/>
                <w:sz w:val="16"/>
                <w:szCs w:val="16"/>
                <w:lang w:eastAsia="es-ES"/>
              </w:rPr>
              <w:t>) que estiliza la figura. [1, 2, 3]</w:t>
            </w:r>
            <w:r w:rsidRPr="00417111">
              <w:rPr>
                <w:rFonts w:asciiTheme="minorHAnsi" w:hAnsiTheme="minorHAnsi" w:cstheme="minorHAnsi"/>
                <w:sz w:val="16"/>
                <w:szCs w:val="16"/>
                <w:lang w:eastAsia="es-ES"/>
              </w:rPr>
              <w:br/>
              <w:t xml:space="preserve">• Silueta /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Ajustada (</w:t>
            </w:r>
            <w:proofErr w:type="spellStart"/>
            <w:r w:rsidRPr="00417111">
              <w:rPr>
                <w:rFonts w:asciiTheme="minorHAnsi" w:hAnsiTheme="minorHAnsi" w:cstheme="minorHAnsi"/>
                <w:sz w:val="16"/>
                <w:szCs w:val="16"/>
                <w:lang w:eastAsia="es-ES"/>
              </w:rPr>
              <w:t>slim</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semi-ajustada</w:t>
            </w:r>
            <w:proofErr w:type="spellEnd"/>
            <w:r w:rsidRPr="00417111">
              <w:rPr>
                <w:rFonts w:asciiTheme="minorHAnsi" w:hAnsiTheme="minorHAnsi" w:cstheme="minorHAnsi"/>
                <w:sz w:val="16"/>
                <w:szCs w:val="16"/>
                <w:lang w:eastAsia="es-ES"/>
              </w:rPr>
              <w:t xml:space="preserve"> o relajada (</w:t>
            </w:r>
            <w:proofErr w:type="spellStart"/>
            <w:r w:rsidRPr="00417111">
              <w:rPr>
                <w:rFonts w:asciiTheme="minorHAnsi" w:hAnsiTheme="minorHAnsi" w:cstheme="minorHAnsi"/>
                <w:sz w:val="16"/>
                <w:szCs w:val="16"/>
                <w:lang w:eastAsia="es-ES"/>
              </w:rPr>
              <w:t>relaxed</w:t>
            </w:r>
            <w:proofErr w:type="spellEnd"/>
            <w:r w:rsidRPr="00417111">
              <w:rPr>
                <w:rFonts w:asciiTheme="minorHAnsi" w:hAnsiTheme="minorHAnsi" w:cstheme="minorHAnsi"/>
                <w:sz w:val="16"/>
                <w:szCs w:val="16"/>
                <w:lang w:eastAsia="es-ES"/>
              </w:rPr>
              <w:t xml:space="preserve">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según la marca.</w:t>
            </w:r>
            <w:r w:rsidRPr="00417111">
              <w:rPr>
                <w:rFonts w:asciiTheme="minorHAnsi" w:hAnsiTheme="minorHAnsi" w:cstheme="minorHAnsi"/>
                <w:sz w:val="16"/>
                <w:szCs w:val="16"/>
                <w:lang w:eastAsia="es-ES"/>
              </w:rPr>
              <w:br/>
              <w:t>• Manga: Corta tradicional o sisa adaptada.</w:t>
            </w:r>
            <w:r w:rsidRPr="00417111">
              <w:rPr>
                <w:rFonts w:asciiTheme="minorHAnsi" w:hAnsiTheme="minorHAnsi" w:cstheme="minorHAnsi"/>
                <w:sz w:val="16"/>
                <w:szCs w:val="16"/>
                <w:lang w:eastAsia="es-ES"/>
              </w:rPr>
              <w:br/>
              <w:t xml:space="preserve">• Costuras: Reforzadas con puntada de seguridad; suele incluir cinta </w:t>
            </w:r>
            <w:proofErr w:type="spellStart"/>
            <w:r w:rsidRPr="00417111">
              <w:rPr>
                <w:rFonts w:asciiTheme="minorHAnsi" w:hAnsiTheme="minorHAnsi" w:cstheme="minorHAnsi"/>
                <w:sz w:val="16"/>
                <w:szCs w:val="16"/>
                <w:lang w:eastAsia="es-ES"/>
              </w:rPr>
              <w:t>tapacostura</w:t>
            </w:r>
            <w:proofErr w:type="spellEnd"/>
            <w:r w:rsidRPr="00417111">
              <w:rPr>
                <w:rFonts w:asciiTheme="minorHAnsi" w:hAnsiTheme="minorHAnsi" w:cstheme="minorHAnsi"/>
                <w:sz w:val="16"/>
                <w:szCs w:val="16"/>
                <w:lang w:eastAsia="es-ES"/>
              </w:rPr>
              <w:t xml:space="preserve"> en la zona del cuello y hombros para evitar deformaciones y dar mayor durabilidad. </w:t>
            </w:r>
            <w:r w:rsidRPr="00417111">
              <w:rPr>
                <w:rFonts w:asciiTheme="minorHAnsi" w:hAnsiTheme="minorHAnsi" w:cstheme="minorHAnsi"/>
                <w:sz w:val="16"/>
                <w:szCs w:val="16"/>
                <w:lang w:eastAsia="es-ES"/>
              </w:rPr>
              <w:br/>
              <w:t>• Tallas habituales: XS, S, M, L, XL, XXL.</w:t>
            </w:r>
          </w:p>
        </w:tc>
        <w:tc>
          <w:tcPr>
            <w:tcW w:w="84" w:type="pct"/>
            <w:tcBorders>
              <w:top w:val="single" w:sz="4" w:space="0" w:color="auto"/>
              <w:left w:val="nil"/>
              <w:bottom w:val="single" w:sz="4" w:space="0" w:color="auto"/>
              <w:right w:val="single" w:sz="4" w:space="0" w:color="auto"/>
            </w:tcBorders>
            <w:noWrap/>
            <w:vAlign w:val="bottom"/>
            <w:hideMark/>
          </w:tcPr>
          <w:p w14:paraId="6CC8EAD1" w14:textId="631E7ADE"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2D90ECC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2BD754C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7EDBED4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562B4D6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18</w:t>
            </w:r>
          </w:p>
        </w:tc>
        <w:tc>
          <w:tcPr>
            <w:tcW w:w="673" w:type="pct"/>
            <w:tcBorders>
              <w:top w:val="single" w:sz="4" w:space="0" w:color="auto"/>
              <w:left w:val="nil"/>
              <w:bottom w:val="single" w:sz="4" w:space="0" w:color="auto"/>
              <w:right w:val="single" w:sz="4" w:space="0" w:color="auto"/>
            </w:tcBorders>
          </w:tcPr>
          <w:p w14:paraId="56447B3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1C39072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2D5970E8" w14:textId="77777777" w:rsidTr="00FB32C0">
        <w:trPr>
          <w:trHeight w:val="2964"/>
        </w:trPr>
        <w:tc>
          <w:tcPr>
            <w:tcW w:w="299" w:type="pct"/>
            <w:tcBorders>
              <w:top w:val="single" w:sz="4" w:space="0" w:color="auto"/>
              <w:left w:val="single" w:sz="4" w:space="0" w:color="auto"/>
              <w:bottom w:val="single" w:sz="4" w:space="0" w:color="auto"/>
              <w:right w:val="single" w:sz="4" w:space="0" w:color="auto"/>
            </w:tcBorders>
            <w:vAlign w:val="center"/>
            <w:hideMark/>
          </w:tcPr>
          <w:p w14:paraId="1DF0FC58"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4</w:t>
            </w:r>
          </w:p>
        </w:tc>
        <w:tc>
          <w:tcPr>
            <w:tcW w:w="746" w:type="pct"/>
            <w:tcBorders>
              <w:top w:val="single" w:sz="4" w:space="0" w:color="auto"/>
              <w:left w:val="nil"/>
              <w:bottom w:val="single" w:sz="4" w:space="0" w:color="auto"/>
              <w:right w:val="single" w:sz="4" w:space="0" w:color="auto"/>
            </w:tcBorders>
            <w:textDirection w:val="btLr"/>
            <w:vAlign w:val="center"/>
            <w:hideMark/>
          </w:tcPr>
          <w:p w14:paraId="410D808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MEDIAS LARGAS MUJER BLANCAS</w:t>
            </w:r>
          </w:p>
        </w:tc>
        <w:tc>
          <w:tcPr>
            <w:tcW w:w="1419" w:type="pct"/>
            <w:tcBorders>
              <w:top w:val="single" w:sz="4" w:space="0" w:color="auto"/>
              <w:left w:val="nil"/>
              <w:bottom w:val="single" w:sz="4" w:space="0" w:color="auto"/>
              <w:right w:val="single" w:sz="4" w:space="0" w:color="auto"/>
            </w:tcBorders>
            <w:vAlign w:val="center"/>
            <w:hideMark/>
          </w:tcPr>
          <w:p w14:paraId="3E089C9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Principal: Algodón con fibra térmica</w:t>
            </w:r>
            <w:r w:rsidRPr="00417111">
              <w:rPr>
                <w:rFonts w:asciiTheme="minorHAnsi" w:hAnsiTheme="minorHAnsi" w:cstheme="minorHAnsi"/>
                <w:sz w:val="16"/>
                <w:szCs w:val="16"/>
                <w:lang w:eastAsia="es-ES"/>
              </w:rPr>
              <w:br/>
              <w:t>• Textura: Lisa (sin corrugar ni calados)</w:t>
            </w:r>
            <w:r w:rsidRPr="00417111">
              <w:rPr>
                <w:rFonts w:asciiTheme="minorHAnsi" w:hAnsiTheme="minorHAnsi" w:cstheme="minorHAnsi"/>
                <w:sz w:val="16"/>
                <w:szCs w:val="16"/>
                <w:lang w:eastAsia="es-ES"/>
              </w:rPr>
              <w:br/>
              <w:t>• Propiedades Textiles:</w:t>
            </w:r>
            <w:r w:rsidRPr="00417111">
              <w:rPr>
                <w:rFonts w:asciiTheme="minorHAnsi" w:hAnsiTheme="minorHAnsi" w:cstheme="minorHAnsi"/>
                <w:sz w:val="16"/>
                <w:szCs w:val="16"/>
                <w:lang w:eastAsia="es-ES"/>
              </w:rPr>
              <w:br/>
              <w:t>• Termorregulación: La fibra térmica ayuda a conservar o disipar la temperatura de forma óptima para la jornada escolar.</w:t>
            </w:r>
            <w:r w:rsidRPr="00417111">
              <w:rPr>
                <w:rFonts w:asciiTheme="minorHAnsi" w:hAnsiTheme="minorHAnsi" w:cstheme="minorHAnsi"/>
                <w:sz w:val="16"/>
                <w:szCs w:val="16"/>
                <w:lang w:eastAsia="es-ES"/>
              </w:rPr>
              <w:br/>
              <w:t>• Alta Absorción: Diseñada para retener y secar rápidamente la humedad del pie.</w:t>
            </w:r>
            <w:r w:rsidRPr="00417111">
              <w:rPr>
                <w:rFonts w:asciiTheme="minorHAnsi" w:hAnsiTheme="minorHAnsi" w:cstheme="minorHAnsi"/>
                <w:sz w:val="16"/>
                <w:szCs w:val="16"/>
                <w:lang w:eastAsia="es-ES"/>
              </w:rPr>
              <w:br/>
              <w:t>• Hipoalergénica: Textura suave que disminuye el riesgo de rozaduras o irritaciones mecánicas por el uso diario prolongado.</w:t>
            </w:r>
            <w:r w:rsidRPr="00417111">
              <w:rPr>
                <w:rFonts w:asciiTheme="minorHAnsi" w:hAnsiTheme="minorHAnsi" w:cstheme="minorHAnsi"/>
                <w:sz w:val="16"/>
                <w:szCs w:val="16"/>
                <w:lang w:eastAsia="es-ES"/>
              </w:rPr>
              <w:br/>
              <w:t xml:space="preserve">• Resistencia al desgaste: Hilos reforzados que incrementan su durabilidad frente a lavados frecuentes y fricción. </w:t>
            </w:r>
            <w:r w:rsidRPr="00417111">
              <w:rPr>
                <w:rFonts w:asciiTheme="minorHAnsi" w:hAnsiTheme="minorHAnsi" w:cstheme="minorHAnsi"/>
                <w:sz w:val="16"/>
                <w:szCs w:val="16"/>
                <w:lang w:eastAsia="es-ES"/>
              </w:rPr>
              <w:br/>
              <w:t>• Color: Blanco</w:t>
            </w:r>
          </w:p>
        </w:tc>
        <w:tc>
          <w:tcPr>
            <w:tcW w:w="84" w:type="pct"/>
            <w:tcBorders>
              <w:top w:val="single" w:sz="4" w:space="0" w:color="auto"/>
              <w:left w:val="nil"/>
              <w:bottom w:val="single" w:sz="4" w:space="0" w:color="auto"/>
              <w:right w:val="single" w:sz="4" w:space="0" w:color="auto"/>
            </w:tcBorders>
            <w:noWrap/>
            <w:vAlign w:val="bottom"/>
            <w:hideMark/>
          </w:tcPr>
          <w:p w14:paraId="6B6C867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2133703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4D64AD9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2A64823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vAlign w:val="center"/>
            <w:hideMark/>
          </w:tcPr>
          <w:p w14:paraId="6CE4B50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18</w:t>
            </w:r>
          </w:p>
        </w:tc>
        <w:tc>
          <w:tcPr>
            <w:tcW w:w="673" w:type="pct"/>
            <w:tcBorders>
              <w:top w:val="single" w:sz="4" w:space="0" w:color="auto"/>
              <w:left w:val="nil"/>
              <w:bottom w:val="single" w:sz="4" w:space="0" w:color="auto"/>
              <w:right w:val="single" w:sz="4" w:space="0" w:color="auto"/>
            </w:tcBorders>
          </w:tcPr>
          <w:p w14:paraId="1D018BB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5F5A7C2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1FE1872F" w14:textId="77777777" w:rsidTr="00FB32C0">
        <w:trPr>
          <w:trHeight w:val="2391"/>
        </w:trPr>
        <w:tc>
          <w:tcPr>
            <w:tcW w:w="299" w:type="pct"/>
            <w:tcBorders>
              <w:top w:val="single" w:sz="4" w:space="0" w:color="auto"/>
              <w:left w:val="single" w:sz="4" w:space="0" w:color="auto"/>
              <w:bottom w:val="single" w:sz="4" w:space="0" w:color="auto"/>
              <w:right w:val="single" w:sz="4" w:space="0" w:color="auto"/>
            </w:tcBorders>
            <w:vAlign w:val="center"/>
            <w:hideMark/>
          </w:tcPr>
          <w:p w14:paraId="5B4D4979"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5</w:t>
            </w:r>
          </w:p>
        </w:tc>
        <w:tc>
          <w:tcPr>
            <w:tcW w:w="746" w:type="pct"/>
            <w:tcBorders>
              <w:top w:val="single" w:sz="4" w:space="0" w:color="auto"/>
              <w:left w:val="nil"/>
              <w:bottom w:val="single" w:sz="4" w:space="0" w:color="auto"/>
              <w:right w:val="single" w:sz="4" w:space="0" w:color="auto"/>
            </w:tcBorders>
            <w:textDirection w:val="btLr"/>
            <w:vAlign w:val="center"/>
            <w:hideMark/>
          </w:tcPr>
          <w:p w14:paraId="3F0894F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OTROS SERVICIOS DE LA SALUD PARA DAMA TIPO TENIS NEGRO</w:t>
            </w:r>
          </w:p>
        </w:tc>
        <w:tc>
          <w:tcPr>
            <w:tcW w:w="1419" w:type="pct"/>
            <w:tcBorders>
              <w:top w:val="single" w:sz="4" w:space="0" w:color="auto"/>
              <w:left w:val="nil"/>
              <w:bottom w:val="single" w:sz="4" w:space="0" w:color="auto"/>
              <w:right w:val="single" w:sz="4" w:space="0" w:color="auto"/>
            </w:tcBorders>
            <w:vAlign w:val="center"/>
            <w:hideMark/>
          </w:tcPr>
          <w:p w14:paraId="474720F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Total, ligereza y amortiguación para personal en largas jornadas de pie.</w:t>
            </w:r>
            <w:r w:rsidRPr="00417111">
              <w:rPr>
                <w:rFonts w:asciiTheme="minorHAnsi" w:hAnsiTheme="minorHAnsi" w:cstheme="minorHAnsi"/>
                <w:sz w:val="16"/>
                <w:szCs w:val="16"/>
                <w:lang w:eastAsia="es-ES"/>
              </w:rPr>
              <w:br/>
              <w:t xml:space="preserve">Composición: Material textil y/o cuero con características de ligereza y flexibilidad, y/o con </w:t>
            </w:r>
            <w:proofErr w:type="spellStart"/>
            <w:r w:rsidRPr="00417111">
              <w:rPr>
                <w:rFonts w:asciiTheme="minorHAnsi" w:hAnsiTheme="minorHAnsi" w:cstheme="minorHAnsi"/>
                <w:sz w:val="16"/>
                <w:szCs w:val="16"/>
                <w:lang w:eastAsia="es-ES"/>
              </w:rPr>
              <w:t>micro-mallas</w:t>
            </w:r>
            <w:proofErr w:type="spellEnd"/>
            <w:r w:rsidRPr="00417111">
              <w:rPr>
                <w:rFonts w:asciiTheme="minorHAnsi" w:hAnsiTheme="minorHAnsi" w:cstheme="minorHAnsi"/>
                <w:sz w:val="16"/>
                <w:szCs w:val="16"/>
                <w:lang w:eastAsia="es-ES"/>
              </w:rPr>
              <w:t xml:space="preserve"> de cordones (cordones de amarrar).</w:t>
            </w:r>
            <w:r w:rsidRPr="00417111">
              <w:rPr>
                <w:rFonts w:asciiTheme="minorHAnsi" w:hAnsiTheme="minorHAnsi" w:cstheme="minorHAnsi"/>
                <w:sz w:val="16"/>
                <w:szCs w:val="16"/>
                <w:lang w:eastAsia="es-ES"/>
              </w:rPr>
              <w:br/>
              <w:t>Plantilla: Ultra suave que aporte mayor confort en poliuretano o en gel (doble plantilla cocida y pegada, una de quitar y poner)</w:t>
            </w:r>
            <w:r w:rsidRPr="00417111">
              <w:rPr>
                <w:rFonts w:asciiTheme="minorHAnsi" w:hAnsiTheme="minorHAnsi" w:cstheme="minorHAnsi"/>
                <w:sz w:val="16"/>
                <w:szCs w:val="16"/>
                <w:lang w:eastAsia="es-ES"/>
              </w:rPr>
              <w:br/>
              <w:t xml:space="preserve">Suela: Antideslizantes </w:t>
            </w:r>
            <w:r w:rsidRPr="00417111">
              <w:rPr>
                <w:rFonts w:asciiTheme="minorHAnsi" w:hAnsiTheme="minorHAnsi" w:cstheme="minorHAnsi"/>
                <w:sz w:val="16"/>
                <w:szCs w:val="16"/>
                <w:lang w:eastAsia="es-ES"/>
              </w:rPr>
              <w:br/>
              <w:t xml:space="preserve">Color: negro </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nil"/>
              <w:right w:val="single" w:sz="4" w:space="0" w:color="auto"/>
            </w:tcBorders>
            <w:noWrap/>
            <w:vAlign w:val="bottom"/>
            <w:hideMark/>
          </w:tcPr>
          <w:p w14:paraId="0EC98DA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60ED4FB2"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0B1745B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16DA667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vAlign w:val="center"/>
            <w:hideMark/>
          </w:tcPr>
          <w:p w14:paraId="53995C5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18</w:t>
            </w:r>
          </w:p>
        </w:tc>
        <w:tc>
          <w:tcPr>
            <w:tcW w:w="673" w:type="pct"/>
            <w:tcBorders>
              <w:top w:val="single" w:sz="4" w:space="0" w:color="auto"/>
              <w:left w:val="nil"/>
              <w:bottom w:val="single" w:sz="4" w:space="0" w:color="auto"/>
              <w:right w:val="single" w:sz="4" w:space="0" w:color="auto"/>
            </w:tcBorders>
          </w:tcPr>
          <w:p w14:paraId="3D78342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4776492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6D431F" w:rsidRPr="00417111" w14:paraId="09D83229" w14:textId="77777777" w:rsidTr="006D431F">
        <w:trPr>
          <w:trHeight w:val="315"/>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202A179A" w14:textId="5CBC9954" w:rsidR="006D431F" w:rsidRPr="00417111" w:rsidRDefault="006D431F" w:rsidP="006D431F">
            <w:pPr>
              <w:autoSpaceDE w:val="0"/>
              <w:autoSpaceDN w:val="0"/>
              <w:adjustRightInd w:val="0"/>
              <w:jc w:val="center"/>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PERSONAL MASCULINO OTRAS ESPECIALIDADES DE LA SALUD</w:t>
            </w:r>
          </w:p>
        </w:tc>
      </w:tr>
      <w:tr w:rsidR="002F1319" w:rsidRPr="00417111" w14:paraId="1D994EE7" w14:textId="77777777" w:rsidTr="00FB32C0">
        <w:trPr>
          <w:trHeight w:val="4635"/>
        </w:trPr>
        <w:tc>
          <w:tcPr>
            <w:tcW w:w="299" w:type="pct"/>
            <w:tcBorders>
              <w:top w:val="nil"/>
              <w:left w:val="single" w:sz="4" w:space="0" w:color="auto"/>
              <w:bottom w:val="single" w:sz="4" w:space="0" w:color="auto"/>
              <w:right w:val="single" w:sz="4" w:space="0" w:color="auto"/>
            </w:tcBorders>
            <w:vAlign w:val="center"/>
            <w:hideMark/>
          </w:tcPr>
          <w:p w14:paraId="4608FFBF"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1</w:t>
            </w:r>
          </w:p>
        </w:tc>
        <w:tc>
          <w:tcPr>
            <w:tcW w:w="746" w:type="pct"/>
            <w:tcBorders>
              <w:top w:val="nil"/>
              <w:left w:val="nil"/>
              <w:bottom w:val="single" w:sz="4" w:space="0" w:color="auto"/>
              <w:right w:val="single" w:sz="4" w:space="0" w:color="auto"/>
            </w:tcBorders>
            <w:textDirection w:val="btLr"/>
            <w:vAlign w:val="center"/>
            <w:hideMark/>
          </w:tcPr>
          <w:p w14:paraId="62482CB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roofErr w:type="gramStart"/>
            <w:r w:rsidRPr="00417111">
              <w:rPr>
                <w:rFonts w:asciiTheme="minorHAnsi" w:hAnsiTheme="minorHAnsi" w:cstheme="minorHAnsi"/>
                <w:sz w:val="16"/>
                <w:szCs w:val="16"/>
                <w:lang w:eastAsia="es-ES"/>
              </w:rPr>
              <w:t>BLUSA  CABALLERO</w:t>
            </w:r>
            <w:proofErr w:type="gramEnd"/>
            <w:r w:rsidRPr="00417111">
              <w:rPr>
                <w:rFonts w:asciiTheme="minorHAnsi" w:hAnsiTheme="minorHAnsi" w:cstheme="minorHAnsi"/>
                <w:sz w:val="16"/>
                <w:szCs w:val="16"/>
                <w:lang w:eastAsia="es-ES"/>
              </w:rPr>
              <w:t xml:space="preserve"> AZUL NAVY</w:t>
            </w:r>
          </w:p>
        </w:tc>
        <w:tc>
          <w:tcPr>
            <w:tcW w:w="1419" w:type="pct"/>
            <w:tcBorders>
              <w:top w:val="single" w:sz="4" w:space="0" w:color="auto"/>
              <w:left w:val="nil"/>
              <w:bottom w:val="single" w:sz="4" w:space="0" w:color="auto"/>
              <w:right w:val="single" w:sz="4" w:space="0" w:color="auto"/>
            </w:tcBorders>
            <w:vAlign w:val="center"/>
            <w:hideMark/>
          </w:tcPr>
          <w:p w14:paraId="05E8124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En tallas Contemporáneas con cuello en V línea recta que ofrece un bolsillo en el lado izquierdo del pecho bordado logo vigente de la Dirección de Sanidad del Ejército, dos bolsillos al frente. </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Colores: Azul Navy</w:t>
            </w:r>
            <w:r w:rsidRPr="00417111">
              <w:rPr>
                <w:rFonts w:asciiTheme="minorHAnsi" w:hAnsiTheme="minorHAnsi" w:cstheme="minorHAnsi"/>
                <w:sz w:val="16"/>
                <w:szCs w:val="16"/>
                <w:lang w:eastAsia="es-ES"/>
              </w:rPr>
              <w:br/>
              <w:t>Tallas: Sobre Medidas</w:t>
            </w:r>
          </w:p>
        </w:tc>
        <w:tc>
          <w:tcPr>
            <w:tcW w:w="84" w:type="pct"/>
            <w:tcBorders>
              <w:top w:val="nil"/>
              <w:left w:val="nil"/>
              <w:bottom w:val="single" w:sz="4" w:space="0" w:color="auto"/>
              <w:right w:val="single" w:sz="4" w:space="0" w:color="auto"/>
            </w:tcBorders>
            <w:noWrap/>
            <w:vAlign w:val="bottom"/>
            <w:hideMark/>
          </w:tcPr>
          <w:p w14:paraId="3312885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70262E1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nil"/>
              <w:left w:val="single" w:sz="4" w:space="0" w:color="auto"/>
              <w:bottom w:val="single" w:sz="4" w:space="0" w:color="auto"/>
              <w:right w:val="single" w:sz="4" w:space="0" w:color="auto"/>
            </w:tcBorders>
            <w:textDirection w:val="btLr"/>
            <w:vAlign w:val="center"/>
            <w:hideMark/>
          </w:tcPr>
          <w:p w14:paraId="03C40BE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nil"/>
              <w:left w:val="nil"/>
              <w:bottom w:val="single" w:sz="4" w:space="0" w:color="auto"/>
              <w:right w:val="single" w:sz="4" w:space="0" w:color="auto"/>
            </w:tcBorders>
            <w:vAlign w:val="center"/>
            <w:hideMark/>
          </w:tcPr>
          <w:p w14:paraId="1308FF5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nil"/>
              <w:left w:val="nil"/>
              <w:bottom w:val="single" w:sz="4" w:space="0" w:color="auto"/>
              <w:right w:val="single" w:sz="4" w:space="0" w:color="auto"/>
            </w:tcBorders>
            <w:vAlign w:val="center"/>
            <w:hideMark/>
          </w:tcPr>
          <w:p w14:paraId="5B37D04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nil"/>
              <w:left w:val="nil"/>
              <w:bottom w:val="single" w:sz="4" w:space="0" w:color="auto"/>
              <w:right w:val="single" w:sz="4" w:space="0" w:color="auto"/>
            </w:tcBorders>
          </w:tcPr>
          <w:p w14:paraId="073EAF7B"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nil"/>
              <w:left w:val="nil"/>
              <w:bottom w:val="single" w:sz="4" w:space="0" w:color="auto"/>
              <w:right w:val="single" w:sz="4" w:space="0" w:color="auto"/>
            </w:tcBorders>
          </w:tcPr>
          <w:p w14:paraId="0ADEBA2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3A93BB54" w14:textId="77777777" w:rsidTr="00FB32C0">
        <w:trPr>
          <w:trHeight w:val="3411"/>
        </w:trPr>
        <w:tc>
          <w:tcPr>
            <w:tcW w:w="299" w:type="pct"/>
            <w:tcBorders>
              <w:top w:val="single" w:sz="4" w:space="0" w:color="auto"/>
              <w:left w:val="single" w:sz="4" w:space="0" w:color="auto"/>
              <w:bottom w:val="single" w:sz="4" w:space="0" w:color="auto"/>
              <w:right w:val="single" w:sz="4" w:space="0" w:color="auto"/>
            </w:tcBorders>
            <w:vAlign w:val="center"/>
            <w:hideMark/>
          </w:tcPr>
          <w:p w14:paraId="1D74C5BE"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2</w:t>
            </w:r>
          </w:p>
        </w:tc>
        <w:tc>
          <w:tcPr>
            <w:tcW w:w="746" w:type="pct"/>
            <w:tcBorders>
              <w:top w:val="single" w:sz="4" w:space="0" w:color="auto"/>
              <w:left w:val="nil"/>
              <w:bottom w:val="single" w:sz="4" w:space="0" w:color="auto"/>
              <w:right w:val="single" w:sz="4" w:space="0" w:color="auto"/>
            </w:tcBorders>
            <w:textDirection w:val="btLr"/>
            <w:vAlign w:val="center"/>
            <w:hideMark/>
          </w:tcPr>
          <w:p w14:paraId="23D2CAF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PANTALÓN CABALLERO AZUL NAVY</w:t>
            </w:r>
          </w:p>
        </w:tc>
        <w:tc>
          <w:tcPr>
            <w:tcW w:w="1419" w:type="pct"/>
            <w:tcBorders>
              <w:top w:val="single" w:sz="4" w:space="0" w:color="auto"/>
              <w:left w:val="nil"/>
              <w:bottom w:val="single" w:sz="4" w:space="0" w:color="auto"/>
              <w:right w:val="single" w:sz="4" w:space="0" w:color="auto"/>
            </w:tcBorders>
            <w:vAlign w:val="center"/>
            <w:hideMark/>
          </w:tcPr>
          <w:p w14:paraId="68C211E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xml:space="preserve">Cómodo y funcional. Posee una pretina con elástico interna en contorno para ajustar, con cordón plano con puntera plástica. </w:t>
            </w:r>
            <w:r w:rsidRPr="00417111">
              <w:rPr>
                <w:rFonts w:asciiTheme="minorHAnsi" w:hAnsiTheme="minorHAnsi" w:cstheme="minorHAnsi"/>
                <w:sz w:val="16"/>
                <w:szCs w:val="16"/>
                <w:lang w:eastAsia="es-ES"/>
              </w:rPr>
              <w:br/>
              <w:t>Bolsillos: a los constados en diagonal, sobre puesto, un bolsillo trasero de parche, dos bolsillos parches en costado de las piernas (pierna derecha con tapa – pierna izquierda con división para esferos), bota pantalón ancho 20cm, dobladillo con pespunte en plana.</w:t>
            </w:r>
            <w:r w:rsidRPr="00417111">
              <w:rPr>
                <w:rFonts w:asciiTheme="minorHAnsi" w:hAnsiTheme="minorHAnsi" w:cstheme="minorHAnsi"/>
                <w:sz w:val="16"/>
                <w:szCs w:val="16"/>
                <w:lang w:eastAsia="es-ES"/>
              </w:rPr>
              <w:br/>
              <w:t xml:space="preserve">La prenda debe contener doble costura. </w:t>
            </w:r>
            <w:r w:rsidRPr="00417111">
              <w:rPr>
                <w:rFonts w:asciiTheme="minorHAnsi" w:hAnsiTheme="minorHAnsi" w:cstheme="minorHAnsi"/>
                <w:sz w:val="16"/>
                <w:szCs w:val="16"/>
                <w:lang w:eastAsia="es-ES"/>
              </w:rPr>
              <w:br/>
              <w:t>Tecnología de la tela Antifluido cloro-resistente universal protege contra salpicaduras accidentales de fluidos, evitando que lleguen al cuerpo. Este escudo lo llevan telas impermeables y/o repelentes a los líquidos que ofrecen protección, seguridad, confianza y comodidad a los profesionales de la salud.</w:t>
            </w:r>
            <w:r w:rsidRPr="00417111">
              <w:rPr>
                <w:rFonts w:asciiTheme="minorHAnsi" w:hAnsiTheme="minorHAnsi" w:cstheme="minorHAnsi"/>
                <w:sz w:val="16"/>
                <w:szCs w:val="16"/>
                <w:lang w:eastAsia="es-ES"/>
              </w:rPr>
              <w:br/>
              <w:t>Colores: Azul Navy</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78354AB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7F866FA9"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6376A58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59B9CF2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484C656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35DB0BA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2F5A69A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368A3590" w14:textId="77777777" w:rsidTr="00FB32C0">
        <w:trPr>
          <w:trHeight w:val="3271"/>
        </w:trPr>
        <w:tc>
          <w:tcPr>
            <w:tcW w:w="299" w:type="pct"/>
            <w:tcBorders>
              <w:top w:val="single" w:sz="4" w:space="0" w:color="auto"/>
              <w:left w:val="single" w:sz="4" w:space="0" w:color="auto"/>
              <w:bottom w:val="single" w:sz="4" w:space="0" w:color="auto"/>
              <w:right w:val="single" w:sz="4" w:space="0" w:color="auto"/>
            </w:tcBorders>
            <w:vAlign w:val="center"/>
            <w:hideMark/>
          </w:tcPr>
          <w:p w14:paraId="50865DEE"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3</w:t>
            </w:r>
          </w:p>
        </w:tc>
        <w:tc>
          <w:tcPr>
            <w:tcW w:w="746" w:type="pct"/>
            <w:tcBorders>
              <w:top w:val="single" w:sz="4" w:space="0" w:color="auto"/>
              <w:left w:val="nil"/>
              <w:bottom w:val="single" w:sz="4" w:space="0" w:color="auto"/>
              <w:right w:val="single" w:sz="4" w:space="0" w:color="auto"/>
            </w:tcBorders>
            <w:textDirection w:val="btLr"/>
            <w:vAlign w:val="center"/>
            <w:hideMark/>
          </w:tcPr>
          <w:p w14:paraId="4DCE5A30"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CAMISETA BLANCA CUELLO EN V HOMBRE</w:t>
            </w:r>
          </w:p>
        </w:tc>
        <w:tc>
          <w:tcPr>
            <w:tcW w:w="1419" w:type="pct"/>
            <w:tcBorders>
              <w:top w:val="single" w:sz="4" w:space="0" w:color="auto"/>
              <w:left w:val="nil"/>
              <w:bottom w:val="single" w:sz="4" w:space="0" w:color="auto"/>
              <w:right w:val="single" w:sz="4" w:space="0" w:color="auto"/>
            </w:tcBorders>
            <w:vAlign w:val="center"/>
            <w:hideMark/>
          </w:tcPr>
          <w:p w14:paraId="0066BE6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Material principal: 100% algodón tejido en punto Jersey (o mezcla con elastano/licra según el modelo de ajuste).</w:t>
            </w:r>
            <w:r w:rsidRPr="00417111">
              <w:rPr>
                <w:rFonts w:asciiTheme="minorHAnsi" w:hAnsiTheme="minorHAnsi" w:cstheme="minorHAnsi"/>
                <w:sz w:val="16"/>
                <w:szCs w:val="16"/>
                <w:lang w:eastAsia="es-ES"/>
              </w:rPr>
              <w:br/>
              <w:t>•  Color: Blanco óptico o blanco nieve.</w:t>
            </w:r>
            <w:r w:rsidRPr="00417111">
              <w:rPr>
                <w:rFonts w:asciiTheme="minorHAnsi" w:hAnsiTheme="minorHAnsi" w:cstheme="minorHAnsi"/>
                <w:sz w:val="16"/>
                <w:szCs w:val="16"/>
                <w:lang w:eastAsia="es-ES"/>
              </w:rPr>
              <w:br/>
              <w:t>•  Diseño del cuello: Escote en V ribeteado con el mismo material o tejido elástico en cárdigan.</w:t>
            </w:r>
            <w:r w:rsidRPr="00417111">
              <w:rPr>
                <w:rFonts w:asciiTheme="minorHAnsi" w:hAnsiTheme="minorHAnsi" w:cstheme="minorHAnsi"/>
                <w:sz w:val="16"/>
                <w:szCs w:val="16"/>
                <w:lang w:eastAsia="es-ES"/>
              </w:rPr>
              <w:br/>
              <w:t>•  Manga: Corta, con dobladillo recubierto.</w:t>
            </w:r>
            <w:r w:rsidRPr="00417111">
              <w:rPr>
                <w:rFonts w:asciiTheme="minorHAnsi" w:hAnsiTheme="minorHAnsi" w:cstheme="minorHAnsi"/>
                <w:sz w:val="16"/>
                <w:szCs w:val="16"/>
                <w:lang w:eastAsia="es-ES"/>
              </w:rPr>
              <w:br/>
              <w:t xml:space="preserve">•  Silueta /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Regular </w:t>
            </w:r>
            <w:proofErr w:type="spellStart"/>
            <w:r w:rsidRPr="00417111">
              <w:rPr>
                <w:rFonts w:asciiTheme="minorHAnsi" w:hAnsiTheme="minorHAnsi" w:cstheme="minorHAnsi"/>
                <w:sz w:val="16"/>
                <w:szCs w:val="16"/>
                <w:lang w:eastAsia="es-ES"/>
              </w:rPr>
              <w:t>fit</w:t>
            </w:r>
            <w:proofErr w:type="spellEnd"/>
            <w:r w:rsidRPr="00417111">
              <w:rPr>
                <w:rFonts w:asciiTheme="minorHAnsi" w:hAnsiTheme="minorHAnsi" w:cstheme="minorHAnsi"/>
                <w:sz w:val="16"/>
                <w:szCs w:val="16"/>
                <w:lang w:eastAsia="es-ES"/>
              </w:rPr>
              <w:t xml:space="preserve"> o </w:t>
            </w:r>
            <w:proofErr w:type="spellStart"/>
            <w:r w:rsidRPr="00417111">
              <w:rPr>
                <w:rFonts w:asciiTheme="minorHAnsi" w:hAnsiTheme="minorHAnsi" w:cstheme="minorHAnsi"/>
                <w:sz w:val="16"/>
                <w:szCs w:val="16"/>
                <w:lang w:eastAsia="es-ES"/>
              </w:rPr>
              <w:t>semi-ajustada</w:t>
            </w:r>
            <w:proofErr w:type="spellEnd"/>
            <w:r w:rsidRPr="00417111">
              <w:rPr>
                <w:rFonts w:asciiTheme="minorHAnsi" w:hAnsiTheme="minorHAnsi" w:cstheme="minorHAnsi"/>
                <w:sz w:val="16"/>
                <w:szCs w:val="16"/>
                <w:lang w:eastAsia="es-ES"/>
              </w:rPr>
              <w:t xml:space="preserve"> para estilizar la figura.</w:t>
            </w:r>
            <w:r w:rsidRPr="00417111">
              <w:rPr>
                <w:rFonts w:asciiTheme="minorHAnsi" w:hAnsiTheme="minorHAnsi" w:cstheme="minorHAnsi"/>
                <w:sz w:val="16"/>
                <w:szCs w:val="16"/>
                <w:lang w:eastAsia="es-ES"/>
              </w:rPr>
              <w:br/>
              <w:t>•  Gramaje recomendado: Entre 160 g/m² y 180 g/m² para asegurar opacidad y frescura.</w:t>
            </w:r>
            <w:r w:rsidRPr="00417111">
              <w:rPr>
                <w:rFonts w:asciiTheme="minorHAnsi" w:hAnsiTheme="minorHAnsi" w:cstheme="minorHAnsi"/>
                <w:sz w:val="16"/>
                <w:szCs w:val="16"/>
                <w:lang w:eastAsia="es-ES"/>
              </w:rPr>
              <w:br/>
              <w:t xml:space="preserve">•  Terminaciones: Costuras reforzadas en hombros y dobladillo inferior, frecuentemente con cinta </w:t>
            </w:r>
            <w:proofErr w:type="spellStart"/>
            <w:r w:rsidRPr="00417111">
              <w:rPr>
                <w:rFonts w:asciiTheme="minorHAnsi" w:hAnsiTheme="minorHAnsi" w:cstheme="minorHAnsi"/>
                <w:sz w:val="16"/>
                <w:szCs w:val="16"/>
                <w:lang w:eastAsia="es-ES"/>
              </w:rPr>
              <w:t>tapacostura</w:t>
            </w:r>
            <w:proofErr w:type="spellEnd"/>
            <w:r w:rsidRPr="00417111">
              <w:rPr>
                <w:rFonts w:asciiTheme="minorHAnsi" w:hAnsiTheme="minorHAnsi" w:cstheme="minorHAnsi"/>
                <w:sz w:val="16"/>
                <w:szCs w:val="16"/>
                <w:lang w:eastAsia="es-ES"/>
              </w:rPr>
              <w:t xml:space="preserve"> en la parte posterior del cuello</w:t>
            </w:r>
          </w:p>
        </w:tc>
        <w:tc>
          <w:tcPr>
            <w:tcW w:w="84" w:type="pct"/>
            <w:tcBorders>
              <w:top w:val="single" w:sz="4" w:space="0" w:color="auto"/>
              <w:left w:val="nil"/>
              <w:bottom w:val="single" w:sz="4" w:space="0" w:color="auto"/>
              <w:right w:val="single" w:sz="4" w:space="0" w:color="auto"/>
            </w:tcBorders>
            <w:noWrap/>
            <w:vAlign w:val="bottom"/>
            <w:hideMark/>
          </w:tcPr>
          <w:p w14:paraId="00A33C8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24506DE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3C9484A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SOBRE MEDIDAS</w:t>
            </w:r>
          </w:p>
        </w:tc>
        <w:tc>
          <w:tcPr>
            <w:tcW w:w="448" w:type="pct"/>
            <w:tcBorders>
              <w:top w:val="single" w:sz="4" w:space="0" w:color="auto"/>
              <w:left w:val="nil"/>
              <w:bottom w:val="single" w:sz="4" w:space="0" w:color="auto"/>
              <w:right w:val="single" w:sz="4" w:space="0" w:color="auto"/>
            </w:tcBorders>
            <w:vAlign w:val="center"/>
            <w:hideMark/>
          </w:tcPr>
          <w:p w14:paraId="28B165F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UNIDAD</w:t>
            </w:r>
          </w:p>
        </w:tc>
        <w:tc>
          <w:tcPr>
            <w:tcW w:w="225" w:type="pct"/>
            <w:tcBorders>
              <w:top w:val="single" w:sz="4" w:space="0" w:color="auto"/>
              <w:left w:val="nil"/>
              <w:bottom w:val="single" w:sz="4" w:space="0" w:color="auto"/>
              <w:right w:val="single" w:sz="4" w:space="0" w:color="auto"/>
            </w:tcBorders>
            <w:vAlign w:val="center"/>
            <w:hideMark/>
          </w:tcPr>
          <w:p w14:paraId="38A26FA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4AA2443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4E1FD70F"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5254A24E" w14:textId="77777777" w:rsidTr="00FB32C0">
        <w:trPr>
          <w:trHeight w:val="6507"/>
        </w:trPr>
        <w:tc>
          <w:tcPr>
            <w:tcW w:w="299" w:type="pct"/>
            <w:tcBorders>
              <w:top w:val="single" w:sz="4" w:space="0" w:color="auto"/>
              <w:left w:val="single" w:sz="4" w:space="0" w:color="auto"/>
              <w:bottom w:val="single" w:sz="4" w:space="0" w:color="auto"/>
              <w:right w:val="single" w:sz="4" w:space="0" w:color="auto"/>
            </w:tcBorders>
            <w:vAlign w:val="center"/>
            <w:hideMark/>
          </w:tcPr>
          <w:p w14:paraId="6F35AA5B"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lastRenderedPageBreak/>
              <w:t>4</w:t>
            </w:r>
          </w:p>
        </w:tc>
        <w:tc>
          <w:tcPr>
            <w:tcW w:w="746" w:type="pct"/>
            <w:tcBorders>
              <w:top w:val="single" w:sz="4" w:space="0" w:color="auto"/>
              <w:left w:val="nil"/>
              <w:bottom w:val="single" w:sz="4" w:space="0" w:color="auto"/>
              <w:right w:val="single" w:sz="4" w:space="0" w:color="auto"/>
            </w:tcBorders>
            <w:textDirection w:val="btLr"/>
            <w:vAlign w:val="center"/>
            <w:hideMark/>
          </w:tcPr>
          <w:p w14:paraId="78D5451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MEDIA O CALCETÍN DEPORTIVO PARA HOMBRE</w:t>
            </w:r>
          </w:p>
        </w:tc>
        <w:tc>
          <w:tcPr>
            <w:tcW w:w="1419" w:type="pct"/>
            <w:tcBorders>
              <w:top w:val="single" w:sz="4" w:space="0" w:color="auto"/>
              <w:left w:val="nil"/>
              <w:bottom w:val="single" w:sz="4" w:space="0" w:color="auto"/>
              <w:right w:val="single" w:sz="4" w:space="0" w:color="auto"/>
            </w:tcBorders>
            <w:vAlign w:val="center"/>
            <w:hideMark/>
          </w:tcPr>
          <w:p w14:paraId="28C964A5"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 Tipo Media o calcetín deportivo para hombre</w:t>
            </w:r>
            <w:r w:rsidRPr="00417111">
              <w:rPr>
                <w:rFonts w:asciiTheme="minorHAnsi" w:hAnsiTheme="minorHAnsi" w:cstheme="minorHAnsi"/>
                <w:sz w:val="16"/>
                <w:szCs w:val="16"/>
                <w:lang w:eastAsia="es-ES"/>
              </w:rPr>
              <w:br/>
              <w:t>• Color Blanco</w:t>
            </w:r>
            <w:r w:rsidRPr="00417111">
              <w:rPr>
                <w:rFonts w:asciiTheme="minorHAnsi" w:hAnsiTheme="minorHAnsi" w:cstheme="minorHAnsi"/>
                <w:sz w:val="16"/>
                <w:szCs w:val="16"/>
                <w:lang w:eastAsia="es-ES"/>
              </w:rPr>
              <w:br/>
              <w:t>• Talla Según requerimiento de la entidad, preferiblemente en tallas S, M, L y XL, de acuerdo con el sistema de tallaje ofertado</w:t>
            </w:r>
            <w:r w:rsidRPr="00417111">
              <w:rPr>
                <w:rFonts w:asciiTheme="minorHAnsi" w:hAnsiTheme="minorHAnsi" w:cstheme="minorHAnsi"/>
                <w:sz w:val="16"/>
                <w:szCs w:val="16"/>
                <w:lang w:eastAsia="es-ES"/>
              </w:rPr>
              <w:br/>
              <w:t>• Composición Mezcla de fibras textiles, preferiblemente algodón y fibras sintéticas (poliéster, poliamida, elastano u otras equivalentes)</w:t>
            </w:r>
            <w:r w:rsidRPr="00417111">
              <w:rPr>
                <w:rFonts w:asciiTheme="minorHAnsi" w:hAnsiTheme="minorHAnsi" w:cstheme="minorHAnsi"/>
                <w:sz w:val="16"/>
                <w:szCs w:val="16"/>
                <w:lang w:eastAsia="es-ES"/>
              </w:rPr>
              <w:br/>
              <w:t xml:space="preserve">• Tejido </w:t>
            </w:r>
            <w:proofErr w:type="spellStart"/>
            <w:r w:rsidRPr="00417111">
              <w:rPr>
                <w:rFonts w:asciiTheme="minorHAnsi" w:hAnsiTheme="minorHAnsi" w:cstheme="minorHAnsi"/>
                <w:sz w:val="16"/>
                <w:szCs w:val="16"/>
                <w:lang w:eastAsia="es-ES"/>
              </w:rPr>
              <w:t>Tejido</w:t>
            </w:r>
            <w:proofErr w:type="spellEnd"/>
            <w:r w:rsidRPr="00417111">
              <w:rPr>
                <w:rFonts w:asciiTheme="minorHAnsi" w:hAnsiTheme="minorHAnsi" w:cstheme="minorHAnsi"/>
                <w:sz w:val="16"/>
                <w:szCs w:val="16"/>
                <w:lang w:eastAsia="es-ES"/>
              </w:rPr>
              <w:t xml:space="preserve"> de punto, uniforme, sin defectos visibles</w:t>
            </w:r>
            <w:r w:rsidRPr="00417111">
              <w:rPr>
                <w:rFonts w:asciiTheme="minorHAnsi" w:hAnsiTheme="minorHAnsi" w:cstheme="minorHAnsi"/>
                <w:sz w:val="16"/>
                <w:szCs w:val="16"/>
                <w:lang w:eastAsia="es-ES"/>
              </w:rPr>
              <w:br/>
              <w:t>• Diseño Deportivo, anatómico y cómodo</w:t>
            </w:r>
            <w:r w:rsidRPr="00417111">
              <w:rPr>
                <w:rFonts w:asciiTheme="minorHAnsi" w:hAnsiTheme="minorHAnsi" w:cstheme="minorHAnsi"/>
                <w:sz w:val="16"/>
                <w:szCs w:val="16"/>
                <w:lang w:eastAsia="es-ES"/>
              </w:rPr>
              <w:br/>
              <w:t>• Puño Elástico, con ajuste adecuado, sin generar presión excesiva</w:t>
            </w:r>
            <w:r w:rsidRPr="00417111">
              <w:rPr>
                <w:rFonts w:asciiTheme="minorHAnsi" w:hAnsiTheme="minorHAnsi" w:cstheme="minorHAnsi"/>
                <w:sz w:val="16"/>
                <w:szCs w:val="16"/>
                <w:lang w:eastAsia="es-ES"/>
              </w:rPr>
              <w:br/>
              <w:t>• Talón y puntera Reforzados para mejorar la resistencia al desgaste</w:t>
            </w:r>
            <w:r w:rsidRPr="00417111">
              <w:rPr>
                <w:rFonts w:asciiTheme="minorHAnsi" w:hAnsiTheme="minorHAnsi" w:cstheme="minorHAnsi"/>
                <w:sz w:val="16"/>
                <w:szCs w:val="16"/>
                <w:lang w:eastAsia="es-ES"/>
              </w:rPr>
              <w:br/>
              <w:t>• Elástico Debe permitir un ajuste firme y confortable durante la actividad física</w:t>
            </w:r>
            <w:r w:rsidRPr="00417111">
              <w:rPr>
                <w:rFonts w:asciiTheme="minorHAnsi" w:hAnsiTheme="minorHAnsi" w:cstheme="minorHAnsi"/>
                <w:sz w:val="16"/>
                <w:szCs w:val="16"/>
                <w:lang w:eastAsia="es-ES"/>
              </w:rPr>
              <w:br/>
              <w:t>• Costuras Uniformes, resistentes y sin hilos sueltos que puedan generar incomodidad</w:t>
            </w:r>
            <w:r w:rsidRPr="00417111">
              <w:rPr>
                <w:rFonts w:asciiTheme="minorHAnsi" w:hAnsiTheme="minorHAnsi" w:cstheme="minorHAnsi"/>
                <w:sz w:val="16"/>
                <w:szCs w:val="16"/>
                <w:lang w:eastAsia="es-ES"/>
              </w:rPr>
              <w:br/>
              <w:t>• Transpirabilidad El material debe permitir adecuada circulación del aire y absorción de la humedad</w:t>
            </w:r>
            <w:r w:rsidRPr="00417111">
              <w:rPr>
                <w:rFonts w:asciiTheme="minorHAnsi" w:hAnsiTheme="minorHAnsi" w:cstheme="minorHAnsi"/>
                <w:sz w:val="16"/>
                <w:szCs w:val="16"/>
                <w:lang w:eastAsia="es-ES"/>
              </w:rPr>
              <w:br/>
              <w:t>• Acabado Limpio, uniforme, sin manchas, agujeros, deformaciones, descosidos ni defectos de fabricación</w:t>
            </w:r>
            <w:r w:rsidRPr="00417111">
              <w:rPr>
                <w:rFonts w:asciiTheme="minorHAnsi" w:hAnsiTheme="minorHAnsi" w:cstheme="minorHAnsi"/>
                <w:sz w:val="16"/>
                <w:szCs w:val="16"/>
                <w:lang w:eastAsia="es-ES"/>
              </w:rPr>
              <w:br/>
              <w:t>• Resistencia Debe conservar su forma, color y características después del uso y lavado normal</w:t>
            </w:r>
            <w:r w:rsidRPr="00417111">
              <w:rPr>
                <w:rFonts w:asciiTheme="minorHAnsi" w:hAnsiTheme="minorHAnsi" w:cstheme="minorHAnsi"/>
                <w:sz w:val="16"/>
                <w:szCs w:val="16"/>
                <w:lang w:eastAsia="es-ES"/>
              </w:rPr>
              <w:br/>
              <w:t>• Presentación El producto debe entregarse limpio, seco, debidamente empacado y protegido contra humedad, polvo y contaminación</w:t>
            </w:r>
          </w:p>
        </w:tc>
        <w:tc>
          <w:tcPr>
            <w:tcW w:w="84" w:type="pct"/>
            <w:tcBorders>
              <w:top w:val="single" w:sz="4" w:space="0" w:color="auto"/>
              <w:left w:val="nil"/>
              <w:bottom w:val="single" w:sz="4" w:space="0" w:color="auto"/>
              <w:right w:val="single" w:sz="4" w:space="0" w:color="auto"/>
            </w:tcBorders>
            <w:noWrap/>
            <w:vAlign w:val="bottom"/>
            <w:hideMark/>
          </w:tcPr>
          <w:p w14:paraId="5126D23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0501C81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3066B6B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6F7C241A"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vAlign w:val="center"/>
            <w:hideMark/>
          </w:tcPr>
          <w:p w14:paraId="0881FE4C"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7E055F0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2F1BA34E"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r w:rsidR="002F1319" w:rsidRPr="00417111" w14:paraId="5E3C7863" w14:textId="77777777" w:rsidTr="00FB32C0">
        <w:trPr>
          <w:trHeight w:val="4020"/>
        </w:trPr>
        <w:tc>
          <w:tcPr>
            <w:tcW w:w="299" w:type="pct"/>
            <w:tcBorders>
              <w:top w:val="single" w:sz="4" w:space="0" w:color="auto"/>
              <w:left w:val="single" w:sz="4" w:space="0" w:color="auto"/>
              <w:bottom w:val="single" w:sz="4" w:space="0" w:color="auto"/>
              <w:right w:val="single" w:sz="4" w:space="0" w:color="auto"/>
            </w:tcBorders>
            <w:vAlign w:val="center"/>
            <w:hideMark/>
          </w:tcPr>
          <w:p w14:paraId="13E3624E" w14:textId="77777777" w:rsidR="002F1319" w:rsidRPr="00417111" w:rsidRDefault="002F1319" w:rsidP="002F1319">
            <w:pPr>
              <w:autoSpaceDE w:val="0"/>
              <w:autoSpaceDN w:val="0"/>
              <w:adjustRightInd w:val="0"/>
              <w:jc w:val="both"/>
              <w:rPr>
                <w:rFonts w:asciiTheme="minorHAnsi" w:hAnsiTheme="minorHAnsi" w:cstheme="minorHAnsi"/>
                <w:b/>
                <w:bCs/>
                <w:sz w:val="16"/>
                <w:szCs w:val="16"/>
                <w:lang w:eastAsia="es-ES"/>
              </w:rPr>
            </w:pPr>
            <w:r w:rsidRPr="00417111">
              <w:rPr>
                <w:rFonts w:asciiTheme="minorHAnsi" w:hAnsiTheme="minorHAnsi" w:cstheme="minorHAnsi"/>
                <w:b/>
                <w:bCs/>
                <w:sz w:val="16"/>
                <w:szCs w:val="16"/>
                <w:lang w:eastAsia="es-ES"/>
              </w:rPr>
              <w:t>5</w:t>
            </w:r>
          </w:p>
        </w:tc>
        <w:tc>
          <w:tcPr>
            <w:tcW w:w="746" w:type="pct"/>
            <w:tcBorders>
              <w:top w:val="single" w:sz="4" w:space="0" w:color="auto"/>
              <w:left w:val="nil"/>
              <w:bottom w:val="single" w:sz="4" w:space="0" w:color="auto"/>
              <w:right w:val="single" w:sz="4" w:space="0" w:color="auto"/>
            </w:tcBorders>
            <w:textDirection w:val="btLr"/>
            <w:vAlign w:val="center"/>
            <w:hideMark/>
          </w:tcPr>
          <w:p w14:paraId="153F074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roofErr w:type="gramStart"/>
            <w:r w:rsidRPr="00417111">
              <w:rPr>
                <w:rFonts w:asciiTheme="minorHAnsi" w:hAnsiTheme="minorHAnsi" w:cstheme="minorHAnsi"/>
                <w:sz w:val="16"/>
                <w:szCs w:val="16"/>
                <w:lang w:eastAsia="es-ES"/>
              </w:rPr>
              <w:t>CALZADO  PARA</w:t>
            </w:r>
            <w:proofErr w:type="gramEnd"/>
            <w:r w:rsidRPr="00417111">
              <w:rPr>
                <w:rFonts w:asciiTheme="minorHAnsi" w:hAnsiTheme="minorHAnsi" w:cstheme="minorHAnsi"/>
                <w:sz w:val="16"/>
                <w:szCs w:val="16"/>
                <w:lang w:eastAsia="es-ES"/>
              </w:rPr>
              <w:t xml:space="preserve"> CABALLERO TIPO TENIS </w:t>
            </w:r>
          </w:p>
        </w:tc>
        <w:tc>
          <w:tcPr>
            <w:tcW w:w="1419" w:type="pct"/>
            <w:tcBorders>
              <w:top w:val="single" w:sz="4" w:space="0" w:color="auto"/>
              <w:left w:val="nil"/>
              <w:bottom w:val="single" w:sz="4" w:space="0" w:color="auto"/>
              <w:right w:val="single" w:sz="4" w:space="0" w:color="auto"/>
            </w:tcBorders>
            <w:vAlign w:val="center"/>
            <w:hideMark/>
          </w:tcPr>
          <w:p w14:paraId="2E0615F1"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Total, ligereza y amortiguación para personal en largas jornadas de pie.</w:t>
            </w:r>
            <w:r w:rsidRPr="00417111">
              <w:rPr>
                <w:rFonts w:asciiTheme="minorHAnsi" w:hAnsiTheme="minorHAnsi" w:cstheme="minorHAnsi"/>
                <w:sz w:val="16"/>
                <w:szCs w:val="16"/>
                <w:lang w:eastAsia="es-ES"/>
              </w:rPr>
              <w:br/>
              <w:t xml:space="preserve">Composición: Material textil y/o cuero con características de ligereza y flexibilidad, y/o con </w:t>
            </w:r>
            <w:proofErr w:type="spellStart"/>
            <w:r w:rsidRPr="00417111">
              <w:rPr>
                <w:rFonts w:asciiTheme="minorHAnsi" w:hAnsiTheme="minorHAnsi" w:cstheme="minorHAnsi"/>
                <w:sz w:val="16"/>
                <w:szCs w:val="16"/>
                <w:lang w:eastAsia="es-ES"/>
              </w:rPr>
              <w:t>micro-mallas</w:t>
            </w:r>
            <w:proofErr w:type="spellEnd"/>
            <w:r w:rsidRPr="00417111">
              <w:rPr>
                <w:rFonts w:asciiTheme="minorHAnsi" w:hAnsiTheme="minorHAnsi" w:cstheme="minorHAnsi"/>
                <w:sz w:val="16"/>
                <w:szCs w:val="16"/>
                <w:lang w:eastAsia="es-ES"/>
              </w:rPr>
              <w:t xml:space="preserve"> de cordones (cordones de amarrar).</w:t>
            </w:r>
            <w:r w:rsidRPr="00417111">
              <w:rPr>
                <w:rFonts w:asciiTheme="minorHAnsi" w:hAnsiTheme="minorHAnsi" w:cstheme="minorHAnsi"/>
                <w:sz w:val="16"/>
                <w:szCs w:val="16"/>
                <w:lang w:eastAsia="es-ES"/>
              </w:rPr>
              <w:br/>
              <w:t xml:space="preserve">Plantilla: Ultra suave que aporte mayor confort en poliuretano o en </w:t>
            </w:r>
            <w:proofErr w:type="gramStart"/>
            <w:r w:rsidRPr="00417111">
              <w:rPr>
                <w:rFonts w:asciiTheme="minorHAnsi" w:hAnsiTheme="minorHAnsi" w:cstheme="minorHAnsi"/>
                <w:sz w:val="16"/>
                <w:szCs w:val="16"/>
                <w:lang w:eastAsia="es-ES"/>
              </w:rPr>
              <w:t>gel ,</w:t>
            </w:r>
            <w:proofErr w:type="gramEnd"/>
            <w:r w:rsidRPr="00417111">
              <w:rPr>
                <w:rFonts w:asciiTheme="minorHAnsi" w:hAnsiTheme="minorHAnsi" w:cstheme="minorHAnsi"/>
                <w:sz w:val="16"/>
                <w:szCs w:val="16"/>
                <w:lang w:eastAsia="es-ES"/>
              </w:rPr>
              <w:t xml:space="preserve"> </w:t>
            </w:r>
            <w:proofErr w:type="gramStart"/>
            <w:r w:rsidRPr="00417111">
              <w:rPr>
                <w:rFonts w:asciiTheme="minorHAnsi" w:hAnsiTheme="minorHAnsi" w:cstheme="minorHAnsi"/>
                <w:sz w:val="16"/>
                <w:szCs w:val="16"/>
                <w:lang w:eastAsia="es-ES"/>
              </w:rPr>
              <w:t>,( doble</w:t>
            </w:r>
            <w:proofErr w:type="gramEnd"/>
            <w:r w:rsidRPr="00417111">
              <w:rPr>
                <w:rFonts w:asciiTheme="minorHAnsi" w:hAnsiTheme="minorHAnsi" w:cstheme="minorHAnsi"/>
                <w:sz w:val="16"/>
                <w:szCs w:val="16"/>
                <w:lang w:eastAsia="es-ES"/>
              </w:rPr>
              <w:t xml:space="preserve"> plantilla cocida y pegada, una de quitar y </w:t>
            </w:r>
            <w:proofErr w:type="gramStart"/>
            <w:r w:rsidRPr="00417111">
              <w:rPr>
                <w:rFonts w:asciiTheme="minorHAnsi" w:hAnsiTheme="minorHAnsi" w:cstheme="minorHAnsi"/>
                <w:sz w:val="16"/>
                <w:szCs w:val="16"/>
                <w:lang w:eastAsia="es-ES"/>
              </w:rPr>
              <w:t>poner )</w:t>
            </w:r>
            <w:proofErr w:type="gramEnd"/>
            <w:r w:rsidRPr="00417111">
              <w:rPr>
                <w:rFonts w:asciiTheme="minorHAnsi" w:hAnsiTheme="minorHAnsi" w:cstheme="minorHAnsi"/>
                <w:sz w:val="16"/>
                <w:szCs w:val="16"/>
                <w:lang w:eastAsia="es-ES"/>
              </w:rPr>
              <w:br/>
              <w:t xml:space="preserve">Suela: Antideslizantes </w:t>
            </w:r>
            <w:r w:rsidRPr="00417111">
              <w:rPr>
                <w:rFonts w:asciiTheme="minorHAnsi" w:hAnsiTheme="minorHAnsi" w:cstheme="minorHAnsi"/>
                <w:sz w:val="16"/>
                <w:szCs w:val="16"/>
                <w:lang w:eastAsia="es-ES"/>
              </w:rPr>
              <w:br/>
              <w:t>Color: Negro</w:t>
            </w:r>
            <w:r w:rsidRPr="00417111">
              <w:rPr>
                <w:rFonts w:asciiTheme="minorHAnsi" w:hAnsiTheme="minorHAnsi" w:cstheme="minorHAnsi"/>
                <w:sz w:val="16"/>
                <w:szCs w:val="16"/>
                <w:lang w:eastAsia="es-ES"/>
              </w:rPr>
              <w:br/>
              <w:t>Tallas: Sobre Medidas</w:t>
            </w:r>
          </w:p>
        </w:tc>
        <w:tc>
          <w:tcPr>
            <w:tcW w:w="84" w:type="pct"/>
            <w:tcBorders>
              <w:top w:val="single" w:sz="4" w:space="0" w:color="auto"/>
              <w:left w:val="nil"/>
              <w:bottom w:val="single" w:sz="4" w:space="0" w:color="auto"/>
              <w:right w:val="single" w:sz="4" w:space="0" w:color="auto"/>
            </w:tcBorders>
            <w:noWrap/>
            <w:vAlign w:val="bottom"/>
            <w:hideMark/>
          </w:tcPr>
          <w:p w14:paraId="3A848369" w14:textId="4EA735BD"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p w14:paraId="40C69CC7"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87" w:type="pct"/>
            <w:tcBorders>
              <w:top w:val="single" w:sz="4" w:space="0" w:color="auto"/>
              <w:left w:val="single" w:sz="4" w:space="0" w:color="auto"/>
              <w:bottom w:val="single" w:sz="4" w:space="0" w:color="auto"/>
              <w:right w:val="single" w:sz="4" w:space="0" w:color="auto"/>
            </w:tcBorders>
            <w:textDirection w:val="btLr"/>
            <w:vAlign w:val="center"/>
            <w:hideMark/>
          </w:tcPr>
          <w:p w14:paraId="1E796506"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Calzado en tallas comerciales, según requerimiento de cada funcionario.</w:t>
            </w:r>
          </w:p>
        </w:tc>
        <w:tc>
          <w:tcPr>
            <w:tcW w:w="448" w:type="pct"/>
            <w:tcBorders>
              <w:top w:val="single" w:sz="4" w:space="0" w:color="auto"/>
              <w:left w:val="nil"/>
              <w:bottom w:val="single" w:sz="4" w:space="0" w:color="auto"/>
              <w:right w:val="single" w:sz="4" w:space="0" w:color="auto"/>
            </w:tcBorders>
            <w:vAlign w:val="center"/>
            <w:hideMark/>
          </w:tcPr>
          <w:p w14:paraId="32254BC8"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PAR</w:t>
            </w:r>
          </w:p>
        </w:tc>
        <w:tc>
          <w:tcPr>
            <w:tcW w:w="225" w:type="pct"/>
            <w:tcBorders>
              <w:top w:val="single" w:sz="4" w:space="0" w:color="auto"/>
              <w:left w:val="nil"/>
              <w:bottom w:val="single" w:sz="4" w:space="0" w:color="auto"/>
              <w:right w:val="single" w:sz="4" w:space="0" w:color="auto"/>
            </w:tcBorders>
            <w:vAlign w:val="center"/>
            <w:hideMark/>
          </w:tcPr>
          <w:p w14:paraId="5BD8FEC3"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r w:rsidRPr="00417111">
              <w:rPr>
                <w:rFonts w:asciiTheme="minorHAnsi" w:hAnsiTheme="minorHAnsi" w:cstheme="minorHAnsi"/>
                <w:sz w:val="16"/>
                <w:szCs w:val="16"/>
                <w:lang w:eastAsia="es-ES"/>
              </w:rPr>
              <w:t>6</w:t>
            </w:r>
          </w:p>
        </w:tc>
        <w:tc>
          <w:tcPr>
            <w:tcW w:w="673" w:type="pct"/>
            <w:tcBorders>
              <w:top w:val="single" w:sz="4" w:space="0" w:color="auto"/>
              <w:left w:val="nil"/>
              <w:bottom w:val="single" w:sz="4" w:space="0" w:color="auto"/>
              <w:right w:val="single" w:sz="4" w:space="0" w:color="auto"/>
            </w:tcBorders>
          </w:tcPr>
          <w:p w14:paraId="2EB26724"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c>
          <w:tcPr>
            <w:tcW w:w="519" w:type="pct"/>
            <w:tcBorders>
              <w:top w:val="single" w:sz="4" w:space="0" w:color="auto"/>
              <w:left w:val="nil"/>
              <w:bottom w:val="single" w:sz="4" w:space="0" w:color="auto"/>
              <w:right w:val="single" w:sz="4" w:space="0" w:color="auto"/>
            </w:tcBorders>
          </w:tcPr>
          <w:p w14:paraId="0D2BA3ED" w14:textId="77777777" w:rsidR="002F1319" w:rsidRPr="00417111" w:rsidRDefault="002F1319" w:rsidP="002F1319">
            <w:pPr>
              <w:autoSpaceDE w:val="0"/>
              <w:autoSpaceDN w:val="0"/>
              <w:adjustRightInd w:val="0"/>
              <w:jc w:val="both"/>
              <w:rPr>
                <w:rFonts w:asciiTheme="minorHAnsi" w:hAnsiTheme="minorHAnsi" w:cstheme="minorHAnsi"/>
                <w:sz w:val="16"/>
                <w:szCs w:val="16"/>
                <w:lang w:eastAsia="es-ES"/>
              </w:rPr>
            </w:pPr>
          </w:p>
        </w:tc>
      </w:tr>
    </w:tbl>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5084E5A9" w14:textId="77777777" w:rsidR="006D431F" w:rsidRDefault="006D431F" w:rsidP="00BE4BC5">
      <w:pPr>
        <w:jc w:val="both"/>
        <w:rPr>
          <w:rFonts w:ascii="Arial" w:hAnsi="Arial" w:cs="Arial"/>
          <w:b/>
          <w:sz w:val="20"/>
          <w:szCs w:val="20"/>
          <w:lang w:eastAsia="es-ES"/>
        </w:rPr>
      </w:pPr>
    </w:p>
    <w:p w14:paraId="54A602F9" w14:textId="77777777" w:rsidR="006D431F" w:rsidRDefault="006D431F" w:rsidP="00BE4BC5">
      <w:pPr>
        <w:jc w:val="both"/>
        <w:rPr>
          <w:rFonts w:ascii="Arial" w:hAnsi="Arial" w:cs="Arial"/>
          <w:b/>
          <w:sz w:val="20"/>
          <w:szCs w:val="20"/>
          <w:lang w:eastAsia="es-ES"/>
        </w:rPr>
      </w:pPr>
    </w:p>
    <w:p w14:paraId="75F9BFC4" w14:textId="77777777" w:rsidR="006D431F" w:rsidRDefault="006D431F" w:rsidP="00BE4BC5">
      <w:pPr>
        <w:jc w:val="both"/>
        <w:rPr>
          <w:rFonts w:ascii="Arial" w:hAnsi="Arial" w:cs="Arial"/>
          <w:b/>
          <w:sz w:val="20"/>
          <w:szCs w:val="20"/>
          <w:lang w:eastAsia="es-ES"/>
        </w:rPr>
      </w:pPr>
    </w:p>
    <w:p w14:paraId="44E0821E" w14:textId="77777777" w:rsidR="006D431F" w:rsidRDefault="006D431F" w:rsidP="00BE4BC5">
      <w:pPr>
        <w:jc w:val="both"/>
        <w:rPr>
          <w:rFonts w:ascii="Arial" w:hAnsi="Arial" w:cs="Arial"/>
          <w:b/>
          <w:sz w:val="20"/>
          <w:szCs w:val="20"/>
          <w:lang w:eastAsia="es-ES"/>
        </w:rPr>
      </w:pPr>
    </w:p>
    <w:p w14:paraId="503D344F"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B3FDED9" w14:textId="77777777" w:rsidR="00AF63E4" w:rsidRDefault="004957B7" w:rsidP="004957B7">
      <w:pPr>
        <w:ind w:left="426" w:right="284"/>
        <w:jc w:val="both"/>
        <w:rPr>
          <w:rFonts w:ascii="Arial" w:hAnsi="Arial" w:cs="Arial"/>
          <w:b/>
          <w:bCs/>
          <w:sz w:val="20"/>
          <w:szCs w:val="20"/>
        </w:rPr>
      </w:pPr>
      <w:r w:rsidRPr="004957B7">
        <w:rPr>
          <w:rFonts w:ascii="Arial" w:hAnsi="Arial" w:cs="Arial"/>
          <w:b/>
          <w:bCs/>
          <w:sz w:val="20"/>
          <w:szCs w:val="20"/>
        </w:rPr>
        <w:t>Firma del proponente</w:t>
      </w:r>
      <w:r w:rsidR="00AF63E4">
        <w:rPr>
          <w:rFonts w:ascii="Arial" w:hAnsi="Arial" w:cs="Arial"/>
          <w:b/>
          <w:bCs/>
          <w:sz w:val="20"/>
          <w:szCs w:val="20"/>
        </w:rPr>
        <w:t xml:space="preserve">: </w:t>
      </w:r>
    </w:p>
    <w:p w14:paraId="1F380C33" w14:textId="3818674E"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27"/>
      <w:headerReference w:type="first" r:id="rId28"/>
      <w:footerReference w:type="first" r:id="rId29"/>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8363C" w14:textId="77777777" w:rsidR="004F1DB0" w:rsidRDefault="004F1DB0" w:rsidP="002F4F64">
      <w:r>
        <w:separator/>
      </w:r>
    </w:p>
  </w:endnote>
  <w:endnote w:type="continuationSeparator" w:id="0">
    <w:p w14:paraId="4930FE05" w14:textId="77777777" w:rsidR="004F1DB0" w:rsidRDefault="004F1DB0"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5A9D" w14:textId="77777777" w:rsidR="004F1DB0" w:rsidRDefault="004F1DB0" w:rsidP="002F4F64">
      <w:r>
        <w:separator/>
      </w:r>
    </w:p>
  </w:footnote>
  <w:footnote w:type="continuationSeparator" w:id="0">
    <w:p w14:paraId="3F0EC275" w14:textId="77777777" w:rsidR="004F1DB0" w:rsidRDefault="004F1DB0"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D274D" w14:textId="3A50E79B" w:rsidR="00BD1E69" w:rsidRPr="00BD1E69" w:rsidRDefault="00AA53E9" w:rsidP="00BD1E69">
    <w:pPr>
      <w:rPr>
        <w:rFonts w:asciiTheme="minorHAnsi" w:hAnsiTheme="minorHAnsi" w:cstheme="minorHAnsi"/>
        <w:b/>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287448">
      <w:rPr>
        <w:rFonts w:asciiTheme="minorHAnsi" w:hAnsiTheme="minorHAnsi" w:cstheme="minorHAnsi"/>
        <w:bCs/>
        <w:iCs/>
        <w:sz w:val="12"/>
        <w:szCs w:val="12"/>
      </w:rPr>
      <w:t>308</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ES</w:t>
    </w:r>
    <w:r w:rsidR="000131D6">
      <w:rPr>
        <w:rFonts w:asciiTheme="minorHAnsi" w:hAnsiTheme="minorHAnsi" w:cstheme="minorHAnsi"/>
        <w:bCs/>
        <w:iCs/>
        <w:sz w:val="12"/>
        <w:szCs w:val="12"/>
      </w:rPr>
      <w:t xml:space="preserve"> </w:t>
    </w:r>
    <w:r w:rsidR="00A73304" w:rsidRPr="00A73304">
      <w:rPr>
        <w:rFonts w:asciiTheme="minorHAnsi" w:hAnsiTheme="minorHAnsi" w:cstheme="minorHAnsi"/>
        <w:b/>
        <w:bCs/>
        <w:iCs/>
        <w:sz w:val="12"/>
        <w:szCs w:val="12"/>
        <w:lang w:val="es-ES"/>
      </w:rPr>
      <w:t>LA ADQUISICION DE LA DOTACIÓN DESTINADA AL PERSONAL CIVIL DE PLANTA SALUD DE LA REGIONAL DE SANIDAD MILITAR No. 2 – DMBUG, CORRESPONDIENTE A LA VIGENCIA 2026.</w:t>
    </w:r>
  </w:p>
  <w:p w14:paraId="40BB97CB" w14:textId="6A699ED8" w:rsidR="00274E57" w:rsidRPr="00274E57" w:rsidRDefault="00274E57" w:rsidP="00274E57">
    <w:pPr>
      <w:rPr>
        <w:rFonts w:asciiTheme="minorHAnsi" w:hAnsiTheme="minorHAnsi" w:cstheme="minorHAnsi"/>
        <w:bCs/>
        <w:iCs/>
        <w:sz w:val="12"/>
        <w:szCs w:val="12"/>
        <w:lang w:val="es-ES"/>
      </w:rPr>
    </w:pP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3B23AA3"/>
    <w:multiLevelType w:val="hybridMultilevel"/>
    <w:tmpl w:val="0BA2BA16"/>
    <w:lvl w:ilvl="0" w:tplc="3A206ED2">
      <w:start w:val="1"/>
      <w:numFmt w:val="upperRoman"/>
      <w:lvlText w:val="%1."/>
      <w:lvlJc w:val="left"/>
      <w:pPr>
        <w:ind w:left="862"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3"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AE23173"/>
    <w:multiLevelType w:val="multilevel"/>
    <w:tmpl w:val="A5507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2"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0"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1"/>
  </w:num>
  <w:num w:numId="3" w16cid:durableId="1821263282">
    <w:abstractNumId w:val="34"/>
  </w:num>
  <w:num w:numId="4" w16cid:durableId="398793532">
    <w:abstractNumId w:val="39"/>
  </w:num>
  <w:num w:numId="5" w16cid:durableId="390228624">
    <w:abstractNumId w:val="40"/>
  </w:num>
  <w:num w:numId="6" w16cid:durableId="1349791098">
    <w:abstractNumId w:val="35"/>
  </w:num>
  <w:num w:numId="7" w16cid:durableId="688606975">
    <w:abstractNumId w:val="37"/>
  </w:num>
  <w:num w:numId="8" w16cid:durableId="1756240335">
    <w:abstractNumId w:val="0"/>
  </w:num>
  <w:num w:numId="9" w16cid:durableId="849560979">
    <w:abstractNumId w:val="15"/>
  </w:num>
  <w:num w:numId="10" w16cid:durableId="1677533273">
    <w:abstractNumId w:val="49"/>
    <w:lvlOverride w:ilvl="0">
      <w:startOverride w:val="1"/>
    </w:lvlOverride>
  </w:num>
  <w:num w:numId="11" w16cid:durableId="1626696533">
    <w:abstractNumId w:val="8"/>
  </w:num>
  <w:num w:numId="12" w16cid:durableId="1250624670">
    <w:abstractNumId w:val="2"/>
  </w:num>
  <w:num w:numId="13" w16cid:durableId="1405909584">
    <w:abstractNumId w:val="19"/>
  </w:num>
  <w:num w:numId="14" w16cid:durableId="1266958305">
    <w:abstractNumId w:val="27"/>
  </w:num>
  <w:num w:numId="15" w16cid:durableId="739444347">
    <w:abstractNumId w:val="46"/>
  </w:num>
  <w:num w:numId="16" w16cid:durableId="1940065731">
    <w:abstractNumId w:val="6"/>
  </w:num>
  <w:num w:numId="17" w16cid:durableId="945619078">
    <w:abstractNumId w:val="38"/>
  </w:num>
  <w:num w:numId="18" w16cid:durableId="1059137587">
    <w:abstractNumId w:val="12"/>
  </w:num>
  <w:num w:numId="19" w16cid:durableId="1018895073">
    <w:abstractNumId w:val="14"/>
  </w:num>
  <w:num w:numId="20" w16cid:durableId="461197241">
    <w:abstractNumId w:val="45"/>
  </w:num>
  <w:num w:numId="21" w16cid:durableId="1358896616">
    <w:abstractNumId w:val="47"/>
  </w:num>
  <w:num w:numId="22" w16cid:durableId="940530846">
    <w:abstractNumId w:val="25"/>
  </w:num>
  <w:num w:numId="23" w16cid:durableId="102842203">
    <w:abstractNumId w:val="9"/>
  </w:num>
  <w:num w:numId="24" w16cid:durableId="251471020">
    <w:abstractNumId w:val="10"/>
  </w:num>
  <w:num w:numId="25" w16cid:durableId="1426224236">
    <w:abstractNumId w:val="18"/>
  </w:num>
  <w:num w:numId="26" w16cid:durableId="2025015125">
    <w:abstractNumId w:val="50"/>
  </w:num>
  <w:num w:numId="27" w16cid:durableId="1776556530">
    <w:abstractNumId w:val="22"/>
  </w:num>
  <w:num w:numId="28" w16cid:durableId="2051756151">
    <w:abstractNumId w:val="42"/>
  </w:num>
  <w:num w:numId="29" w16cid:durableId="1136531533">
    <w:abstractNumId w:val="4"/>
  </w:num>
  <w:num w:numId="30" w16cid:durableId="13968823">
    <w:abstractNumId w:val="41"/>
  </w:num>
  <w:num w:numId="31" w16cid:durableId="1029111920">
    <w:abstractNumId w:val="20"/>
  </w:num>
  <w:num w:numId="32" w16cid:durableId="645669688">
    <w:abstractNumId w:val="24"/>
  </w:num>
  <w:num w:numId="33" w16cid:durableId="1000544134">
    <w:abstractNumId w:val="7"/>
  </w:num>
  <w:num w:numId="34" w16cid:durableId="1349794202">
    <w:abstractNumId w:val="44"/>
  </w:num>
  <w:num w:numId="35" w16cid:durableId="1860006312">
    <w:abstractNumId w:val="23"/>
  </w:num>
  <w:num w:numId="36" w16cid:durableId="974335513">
    <w:abstractNumId w:val="33"/>
  </w:num>
  <w:num w:numId="37" w16cid:durableId="1858621402">
    <w:abstractNumId w:val="30"/>
  </w:num>
  <w:num w:numId="38" w16cid:durableId="1345788306">
    <w:abstractNumId w:val="48"/>
  </w:num>
  <w:num w:numId="39" w16cid:durableId="1382679964">
    <w:abstractNumId w:val="13"/>
  </w:num>
  <w:num w:numId="40" w16cid:durableId="807094233">
    <w:abstractNumId w:val="43"/>
  </w:num>
  <w:num w:numId="41" w16cid:durableId="1545017877">
    <w:abstractNumId w:val="11"/>
  </w:num>
  <w:num w:numId="42" w16cid:durableId="2048139162">
    <w:abstractNumId w:val="1"/>
  </w:num>
  <w:num w:numId="43" w16cid:durableId="2000037971">
    <w:abstractNumId w:val="3"/>
  </w:num>
  <w:num w:numId="44" w16cid:durableId="788089515">
    <w:abstractNumId w:val="26"/>
  </w:num>
  <w:num w:numId="45" w16cid:durableId="1317028161">
    <w:abstractNumId w:val="36"/>
  </w:num>
  <w:num w:numId="46" w16cid:durableId="795027177">
    <w:abstractNumId w:val="29"/>
  </w:num>
  <w:num w:numId="47" w16cid:durableId="1759205156">
    <w:abstractNumId w:val="31"/>
  </w:num>
  <w:num w:numId="48" w16cid:durableId="807090546">
    <w:abstractNumId w:val="32"/>
  </w:num>
  <w:num w:numId="49" w16cid:durableId="508956006">
    <w:abstractNumId w:val="17"/>
  </w:num>
  <w:num w:numId="50" w16cid:durableId="1794980791">
    <w:abstractNumId w:val="16"/>
  </w:num>
  <w:num w:numId="51" w16cid:durableId="1930574911">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6444"/>
    <w:rsid w:val="000475B7"/>
    <w:rsid w:val="0005395D"/>
    <w:rsid w:val="000550D0"/>
    <w:rsid w:val="00057947"/>
    <w:rsid w:val="000606D3"/>
    <w:rsid w:val="00065F2B"/>
    <w:rsid w:val="00072C1B"/>
    <w:rsid w:val="0008545A"/>
    <w:rsid w:val="0009264B"/>
    <w:rsid w:val="00093998"/>
    <w:rsid w:val="000D79CF"/>
    <w:rsid w:val="000E2013"/>
    <w:rsid w:val="00102BC7"/>
    <w:rsid w:val="00105FAC"/>
    <w:rsid w:val="00110B42"/>
    <w:rsid w:val="001127FB"/>
    <w:rsid w:val="0013356B"/>
    <w:rsid w:val="001421F8"/>
    <w:rsid w:val="00145B6B"/>
    <w:rsid w:val="00162E25"/>
    <w:rsid w:val="00165DCB"/>
    <w:rsid w:val="001731EA"/>
    <w:rsid w:val="0017337F"/>
    <w:rsid w:val="0019023D"/>
    <w:rsid w:val="0019742B"/>
    <w:rsid w:val="00197A3F"/>
    <w:rsid w:val="001B3058"/>
    <w:rsid w:val="001B5FDC"/>
    <w:rsid w:val="001C0959"/>
    <w:rsid w:val="001C3A0F"/>
    <w:rsid w:val="001C4D40"/>
    <w:rsid w:val="001E1BAD"/>
    <w:rsid w:val="001E2125"/>
    <w:rsid w:val="001F6903"/>
    <w:rsid w:val="00201C47"/>
    <w:rsid w:val="00217C36"/>
    <w:rsid w:val="002436B2"/>
    <w:rsid w:val="00253A99"/>
    <w:rsid w:val="00257122"/>
    <w:rsid w:val="0026215A"/>
    <w:rsid w:val="00264FA6"/>
    <w:rsid w:val="00274E57"/>
    <w:rsid w:val="00283F62"/>
    <w:rsid w:val="00285467"/>
    <w:rsid w:val="00286300"/>
    <w:rsid w:val="00287448"/>
    <w:rsid w:val="002932E3"/>
    <w:rsid w:val="00297546"/>
    <w:rsid w:val="002A07BA"/>
    <w:rsid w:val="002B5A32"/>
    <w:rsid w:val="002B6229"/>
    <w:rsid w:val="002C221C"/>
    <w:rsid w:val="002C5910"/>
    <w:rsid w:val="002C6BAD"/>
    <w:rsid w:val="002D1C2B"/>
    <w:rsid w:val="002D5074"/>
    <w:rsid w:val="002E7092"/>
    <w:rsid w:val="002F1319"/>
    <w:rsid w:val="002F137C"/>
    <w:rsid w:val="002F31DA"/>
    <w:rsid w:val="002F4F64"/>
    <w:rsid w:val="002F663D"/>
    <w:rsid w:val="002F6C54"/>
    <w:rsid w:val="00316BC9"/>
    <w:rsid w:val="00323CDB"/>
    <w:rsid w:val="0033521C"/>
    <w:rsid w:val="00335D08"/>
    <w:rsid w:val="0033622C"/>
    <w:rsid w:val="00345931"/>
    <w:rsid w:val="00346ED2"/>
    <w:rsid w:val="00352CDD"/>
    <w:rsid w:val="00356276"/>
    <w:rsid w:val="00356B1B"/>
    <w:rsid w:val="00364070"/>
    <w:rsid w:val="0037281C"/>
    <w:rsid w:val="003802B6"/>
    <w:rsid w:val="003808BA"/>
    <w:rsid w:val="00386F5D"/>
    <w:rsid w:val="0039282C"/>
    <w:rsid w:val="003A21C9"/>
    <w:rsid w:val="003B7439"/>
    <w:rsid w:val="003C3749"/>
    <w:rsid w:val="003E0387"/>
    <w:rsid w:val="003E199C"/>
    <w:rsid w:val="003F0B16"/>
    <w:rsid w:val="003F7F2C"/>
    <w:rsid w:val="003F7F4B"/>
    <w:rsid w:val="00406C73"/>
    <w:rsid w:val="00407667"/>
    <w:rsid w:val="00411DAC"/>
    <w:rsid w:val="00414D76"/>
    <w:rsid w:val="00415604"/>
    <w:rsid w:val="00417111"/>
    <w:rsid w:val="00432BB9"/>
    <w:rsid w:val="004361DC"/>
    <w:rsid w:val="00446E39"/>
    <w:rsid w:val="004508FD"/>
    <w:rsid w:val="00450CC9"/>
    <w:rsid w:val="0045367E"/>
    <w:rsid w:val="00453DE0"/>
    <w:rsid w:val="00464FDE"/>
    <w:rsid w:val="00466761"/>
    <w:rsid w:val="00473DCD"/>
    <w:rsid w:val="00480C10"/>
    <w:rsid w:val="00481435"/>
    <w:rsid w:val="004932AE"/>
    <w:rsid w:val="00495164"/>
    <w:rsid w:val="004957B7"/>
    <w:rsid w:val="004A0AB6"/>
    <w:rsid w:val="004B3C80"/>
    <w:rsid w:val="004B74C6"/>
    <w:rsid w:val="004C7A18"/>
    <w:rsid w:val="004D1AD4"/>
    <w:rsid w:val="004E1DB6"/>
    <w:rsid w:val="004E67D5"/>
    <w:rsid w:val="004F1DB0"/>
    <w:rsid w:val="004F56D0"/>
    <w:rsid w:val="004F5C41"/>
    <w:rsid w:val="005042F6"/>
    <w:rsid w:val="00510A5E"/>
    <w:rsid w:val="00532B5B"/>
    <w:rsid w:val="00550134"/>
    <w:rsid w:val="00556CF1"/>
    <w:rsid w:val="005857B2"/>
    <w:rsid w:val="00590592"/>
    <w:rsid w:val="00595C5F"/>
    <w:rsid w:val="005A2179"/>
    <w:rsid w:val="005A6DF2"/>
    <w:rsid w:val="005B2886"/>
    <w:rsid w:val="005B356D"/>
    <w:rsid w:val="005C5D0B"/>
    <w:rsid w:val="005E3B7C"/>
    <w:rsid w:val="005F3811"/>
    <w:rsid w:val="005F6156"/>
    <w:rsid w:val="00606429"/>
    <w:rsid w:val="006114F4"/>
    <w:rsid w:val="0061436E"/>
    <w:rsid w:val="006177A9"/>
    <w:rsid w:val="00621AF6"/>
    <w:rsid w:val="006233CB"/>
    <w:rsid w:val="00637F07"/>
    <w:rsid w:val="006419D0"/>
    <w:rsid w:val="006420C5"/>
    <w:rsid w:val="006577FB"/>
    <w:rsid w:val="006635C4"/>
    <w:rsid w:val="00665746"/>
    <w:rsid w:val="00665790"/>
    <w:rsid w:val="006659F3"/>
    <w:rsid w:val="006672EA"/>
    <w:rsid w:val="00671B1D"/>
    <w:rsid w:val="00674B05"/>
    <w:rsid w:val="00694760"/>
    <w:rsid w:val="006A0880"/>
    <w:rsid w:val="006A646C"/>
    <w:rsid w:val="006B702A"/>
    <w:rsid w:val="006B7158"/>
    <w:rsid w:val="006B7F11"/>
    <w:rsid w:val="006C2852"/>
    <w:rsid w:val="006C4737"/>
    <w:rsid w:val="006D431F"/>
    <w:rsid w:val="006D4A5D"/>
    <w:rsid w:val="006E1D2F"/>
    <w:rsid w:val="006E30E4"/>
    <w:rsid w:val="006E682C"/>
    <w:rsid w:val="006F0212"/>
    <w:rsid w:val="006F06FB"/>
    <w:rsid w:val="00705A61"/>
    <w:rsid w:val="00706545"/>
    <w:rsid w:val="00710235"/>
    <w:rsid w:val="00721C57"/>
    <w:rsid w:val="007364AD"/>
    <w:rsid w:val="00747BB0"/>
    <w:rsid w:val="007574FE"/>
    <w:rsid w:val="00761053"/>
    <w:rsid w:val="0077403C"/>
    <w:rsid w:val="007804EA"/>
    <w:rsid w:val="007C10C7"/>
    <w:rsid w:val="007C22E4"/>
    <w:rsid w:val="007C52AD"/>
    <w:rsid w:val="007D0B84"/>
    <w:rsid w:val="007D5BD1"/>
    <w:rsid w:val="007D7517"/>
    <w:rsid w:val="007E6040"/>
    <w:rsid w:val="007F7F30"/>
    <w:rsid w:val="00804CA0"/>
    <w:rsid w:val="008159AB"/>
    <w:rsid w:val="00822D06"/>
    <w:rsid w:val="00825711"/>
    <w:rsid w:val="0082780B"/>
    <w:rsid w:val="00836C8D"/>
    <w:rsid w:val="00837A6C"/>
    <w:rsid w:val="008424B0"/>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F1DC1"/>
    <w:rsid w:val="0091066F"/>
    <w:rsid w:val="0091697D"/>
    <w:rsid w:val="0092051E"/>
    <w:rsid w:val="00925343"/>
    <w:rsid w:val="0092625D"/>
    <w:rsid w:val="00932F06"/>
    <w:rsid w:val="00934D20"/>
    <w:rsid w:val="00947D0A"/>
    <w:rsid w:val="009563BA"/>
    <w:rsid w:val="00963AD4"/>
    <w:rsid w:val="009647B2"/>
    <w:rsid w:val="0096782F"/>
    <w:rsid w:val="009767F3"/>
    <w:rsid w:val="0097790D"/>
    <w:rsid w:val="00992224"/>
    <w:rsid w:val="009A01AD"/>
    <w:rsid w:val="009A16D2"/>
    <w:rsid w:val="009A7E49"/>
    <w:rsid w:val="009C0C64"/>
    <w:rsid w:val="009D676C"/>
    <w:rsid w:val="009D70FE"/>
    <w:rsid w:val="009E5613"/>
    <w:rsid w:val="009E66C1"/>
    <w:rsid w:val="009F1279"/>
    <w:rsid w:val="00A0373C"/>
    <w:rsid w:val="00A113AC"/>
    <w:rsid w:val="00A14244"/>
    <w:rsid w:val="00A157B3"/>
    <w:rsid w:val="00A2200A"/>
    <w:rsid w:val="00A33ECF"/>
    <w:rsid w:val="00A43529"/>
    <w:rsid w:val="00A4525F"/>
    <w:rsid w:val="00A50B00"/>
    <w:rsid w:val="00A73304"/>
    <w:rsid w:val="00A76E4A"/>
    <w:rsid w:val="00A77E92"/>
    <w:rsid w:val="00A81DDE"/>
    <w:rsid w:val="00A81FF6"/>
    <w:rsid w:val="00A83F53"/>
    <w:rsid w:val="00A949B2"/>
    <w:rsid w:val="00A94D87"/>
    <w:rsid w:val="00AA35EC"/>
    <w:rsid w:val="00AA53E9"/>
    <w:rsid w:val="00AC5ED8"/>
    <w:rsid w:val="00AD1B50"/>
    <w:rsid w:val="00AD7EB9"/>
    <w:rsid w:val="00AE1511"/>
    <w:rsid w:val="00AE4BD8"/>
    <w:rsid w:val="00AF136C"/>
    <w:rsid w:val="00AF2FC8"/>
    <w:rsid w:val="00AF63E4"/>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D1E69"/>
    <w:rsid w:val="00BD56E5"/>
    <w:rsid w:val="00BE061D"/>
    <w:rsid w:val="00BE124C"/>
    <w:rsid w:val="00BE4BC5"/>
    <w:rsid w:val="00BF6AE0"/>
    <w:rsid w:val="00C00463"/>
    <w:rsid w:val="00C05E61"/>
    <w:rsid w:val="00C1113B"/>
    <w:rsid w:val="00C30398"/>
    <w:rsid w:val="00C30E8A"/>
    <w:rsid w:val="00C349D5"/>
    <w:rsid w:val="00C3737A"/>
    <w:rsid w:val="00C41F55"/>
    <w:rsid w:val="00C46ECE"/>
    <w:rsid w:val="00C57E21"/>
    <w:rsid w:val="00C60797"/>
    <w:rsid w:val="00C674C2"/>
    <w:rsid w:val="00C7050F"/>
    <w:rsid w:val="00C720B2"/>
    <w:rsid w:val="00C743DC"/>
    <w:rsid w:val="00C906F1"/>
    <w:rsid w:val="00C95179"/>
    <w:rsid w:val="00CA7031"/>
    <w:rsid w:val="00CB23D3"/>
    <w:rsid w:val="00CB2416"/>
    <w:rsid w:val="00CB3BFC"/>
    <w:rsid w:val="00CD034F"/>
    <w:rsid w:val="00CD6DC9"/>
    <w:rsid w:val="00CE64EA"/>
    <w:rsid w:val="00CF6B3E"/>
    <w:rsid w:val="00D11B65"/>
    <w:rsid w:val="00D16083"/>
    <w:rsid w:val="00D20892"/>
    <w:rsid w:val="00D257F1"/>
    <w:rsid w:val="00D27E43"/>
    <w:rsid w:val="00D30583"/>
    <w:rsid w:val="00D32268"/>
    <w:rsid w:val="00D33C65"/>
    <w:rsid w:val="00D44AD3"/>
    <w:rsid w:val="00D50802"/>
    <w:rsid w:val="00D551CA"/>
    <w:rsid w:val="00D5541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013AE"/>
    <w:rsid w:val="00E06925"/>
    <w:rsid w:val="00E11693"/>
    <w:rsid w:val="00E333A2"/>
    <w:rsid w:val="00E450EE"/>
    <w:rsid w:val="00E52172"/>
    <w:rsid w:val="00E661A9"/>
    <w:rsid w:val="00E71435"/>
    <w:rsid w:val="00E812C9"/>
    <w:rsid w:val="00E87AFE"/>
    <w:rsid w:val="00E94DFA"/>
    <w:rsid w:val="00E97816"/>
    <w:rsid w:val="00EA228E"/>
    <w:rsid w:val="00EA49FA"/>
    <w:rsid w:val="00EA637C"/>
    <w:rsid w:val="00EB3CAC"/>
    <w:rsid w:val="00EB4840"/>
    <w:rsid w:val="00EB79FC"/>
    <w:rsid w:val="00EC023E"/>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40AF"/>
    <w:rsid w:val="00FA6AE0"/>
    <w:rsid w:val="00FB02CB"/>
    <w:rsid w:val="00FB09A9"/>
    <w:rsid w:val="00FB32C0"/>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val="es-MX"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microsoft.com/office/2007/relationships/hdphoto" Target="media/hdphoto1.wdp"/><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21265</Words>
  <Characters>116962</Characters>
  <Application>Microsoft Office Word</Application>
  <DocSecurity>0</DocSecurity>
  <Lines>974</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Angel David Vasquez Sanabria</cp:lastModifiedBy>
  <cp:revision>37</cp:revision>
  <dcterms:created xsi:type="dcterms:W3CDTF">2026-10-15T12:03:00Z</dcterms:created>
  <dcterms:modified xsi:type="dcterms:W3CDTF">2026-10-21T22:09:00Z</dcterms:modified>
</cp:coreProperties>
</file>