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 xml:space="preserve">Las notas internas son situaciones o recomendaciones que se deben tener en cuenta al momento de elaborar el formato. No obstante, las mismas deben ser eliminadas previa impresión o suscripción </w:t>
      </w:r>
      <w:proofErr w:type="gramStart"/>
      <w:r w:rsidRPr="00527226">
        <w:rPr>
          <w:rFonts w:ascii="Calibri" w:hAnsi="Calibri" w:cs="Calibri"/>
          <w:spacing w:val="2"/>
        </w:rPr>
        <w:t>del mismo</w:t>
      </w:r>
      <w:proofErr w:type="gramEnd"/>
      <w:r w:rsidRPr="00527226">
        <w:rPr>
          <w:rFonts w:ascii="Calibri" w:hAnsi="Calibri" w:cs="Calibri"/>
          <w:spacing w:val="2"/>
        </w:rPr>
        <w:t>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854BE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448F9429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854BE6">
        <w:rPr>
          <w:color w:val="C00000"/>
        </w:rPr>
        <w:t>MC-HIL-CIES-0</w:t>
      </w:r>
      <w:r w:rsidR="00B76936">
        <w:rPr>
          <w:color w:val="C00000"/>
        </w:rPr>
        <w:t>20</w:t>
      </w:r>
      <w:r w:rsidR="00854BE6">
        <w:rPr>
          <w:color w:val="C00000"/>
        </w:rPr>
        <w:t>-2026</w:t>
      </w:r>
    </w:p>
    <w:p w14:paraId="68175CDE" w14:textId="77777777" w:rsidR="00E81A2F" w:rsidRDefault="00E81A2F" w:rsidP="00F0650D"/>
    <w:p w14:paraId="6352B186" w14:textId="0F57A358" w:rsidR="00E81A2F" w:rsidRPr="00B76936" w:rsidRDefault="008F4A6F" w:rsidP="00854BE6">
      <w:pPr>
        <w:pStyle w:val="Default"/>
        <w:jc w:val="both"/>
        <w:rPr>
          <w:sz w:val="22"/>
          <w:szCs w:val="22"/>
        </w:rPr>
      </w:pPr>
      <w:r>
        <w:rPr>
          <w:b/>
        </w:rPr>
        <w:t>OBJETO</w:t>
      </w:r>
      <w:r>
        <w:t xml:space="preserve">: </w:t>
      </w:r>
      <w:r w:rsidR="00B76936">
        <w:rPr>
          <w:sz w:val="22"/>
          <w:szCs w:val="22"/>
        </w:rPr>
        <w:t xml:space="preserve">41_9527_342 Suministro para los diferentes programas y proyectos de la especialidad de Electrónica para el Centro de la Industria, la Empresa y los Servicios del SENA Regional Huila. 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</w:t>
      </w:r>
      <w:proofErr w:type="gramStart"/>
      <w:r w:rsidR="00191B70" w:rsidRPr="00B97FE8">
        <w:t>encuentra  implementado</w:t>
      </w:r>
      <w:proofErr w:type="gramEnd"/>
      <w:r w:rsidR="00191B70" w:rsidRPr="00B97FE8">
        <w:t xml:space="preserve">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A0342" w14:textId="77777777" w:rsidR="000126A4" w:rsidRDefault="000126A4">
      <w:pPr>
        <w:spacing w:line="240" w:lineRule="auto"/>
      </w:pPr>
      <w:r>
        <w:separator/>
      </w:r>
    </w:p>
  </w:endnote>
  <w:endnote w:type="continuationSeparator" w:id="0">
    <w:p w14:paraId="7A9CFB2E" w14:textId="77777777" w:rsidR="000126A4" w:rsidRDefault="000126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BBC2" w14:textId="77777777" w:rsidR="000126A4" w:rsidRDefault="000126A4">
      <w:pPr>
        <w:spacing w:line="240" w:lineRule="auto"/>
      </w:pPr>
      <w:r>
        <w:separator/>
      </w:r>
    </w:p>
  </w:footnote>
  <w:footnote w:type="continuationSeparator" w:id="0">
    <w:p w14:paraId="3E9809CA" w14:textId="77777777" w:rsidR="000126A4" w:rsidRDefault="000126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126A4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54BE6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76936"/>
    <w:rsid w:val="00C34928"/>
    <w:rsid w:val="00C44C13"/>
    <w:rsid w:val="00C94D0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  <w:style w:type="paragraph" w:customStyle="1" w:styleId="Default">
    <w:name w:val="Default"/>
    <w:rsid w:val="00854BE6"/>
    <w:pPr>
      <w:autoSpaceDE w:val="0"/>
      <w:autoSpaceDN w:val="0"/>
      <w:adjustRightInd w:val="0"/>
      <w:spacing w:line="240" w:lineRule="auto"/>
      <w:jc w:val="left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Luz Alejandra Castro Ciceri</cp:lastModifiedBy>
  <cp:revision>4</cp:revision>
  <dcterms:created xsi:type="dcterms:W3CDTF">2026-08-21T16:58:00Z</dcterms:created>
  <dcterms:modified xsi:type="dcterms:W3CDTF">2026-10-21T23:05:00Z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