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092817C6"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4F8C2D5F" w14:textId="77777777" w:rsidR="0081017F" w:rsidRDefault="0081017F" w:rsidP="0081017F">
      <w:pPr>
        <w:widowControl w:val="0"/>
        <w:suppressAutoHyphens/>
        <w:spacing w:after="0" w:line="240" w:lineRule="auto"/>
        <w:contextualSpacing/>
        <w:jc w:val="both"/>
        <w:rPr>
          <w:rFonts w:ascii="Arial Narrow" w:eastAsia="Times New Roman" w:hAnsi="Arial Narrow" w:cs="Arial"/>
          <w:b/>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1096"/>
        <w:gridCol w:w="1017"/>
        <w:gridCol w:w="1679"/>
        <w:gridCol w:w="2985"/>
        <w:gridCol w:w="980"/>
        <w:gridCol w:w="1045"/>
      </w:tblGrid>
      <w:tr w:rsidR="00847E64" w:rsidRPr="006E5D62" w14:paraId="1A11129A" w14:textId="77777777" w:rsidTr="00477AC9">
        <w:trPr>
          <w:cantSplit/>
          <w:trHeight w:val="20"/>
          <w:tblHeader/>
        </w:trPr>
        <w:tc>
          <w:tcPr>
            <w:tcW w:w="0" w:type="auto"/>
            <w:shd w:val="clear" w:color="auto" w:fill="F2F2F2" w:themeFill="background1" w:themeFillShade="F2"/>
            <w:vAlign w:val="center"/>
            <w:hideMark/>
          </w:tcPr>
          <w:p w14:paraId="069E7D27"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ÍTEMS</w:t>
            </w:r>
          </w:p>
        </w:tc>
        <w:tc>
          <w:tcPr>
            <w:tcW w:w="0" w:type="auto"/>
            <w:shd w:val="clear" w:color="auto" w:fill="F2F2F2" w:themeFill="background1" w:themeFillShade="F2"/>
            <w:vAlign w:val="center"/>
            <w:hideMark/>
          </w:tcPr>
          <w:p w14:paraId="0933FF70"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CÓDIGOS DANE</w:t>
            </w:r>
            <w:r>
              <w:rPr>
                <w:rFonts w:ascii="Arial Narrow" w:eastAsia="Times New Roman" w:hAnsi="Arial Narrow" w:cs="Calibri"/>
                <w:b/>
                <w:bCs/>
                <w:color w:val="000000"/>
                <w:sz w:val="18"/>
                <w:szCs w:val="18"/>
                <w:lang w:eastAsia="es-CO"/>
              </w:rPr>
              <w:t>/CIIU</w:t>
            </w:r>
          </w:p>
        </w:tc>
        <w:tc>
          <w:tcPr>
            <w:tcW w:w="0" w:type="auto"/>
            <w:shd w:val="clear" w:color="auto" w:fill="F2F2F2" w:themeFill="background1" w:themeFillShade="F2"/>
            <w:vAlign w:val="center"/>
          </w:tcPr>
          <w:p w14:paraId="2ADB1CFE"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CÓDIGOS UNSPSC</w:t>
            </w:r>
          </w:p>
        </w:tc>
        <w:tc>
          <w:tcPr>
            <w:tcW w:w="0" w:type="auto"/>
            <w:shd w:val="clear" w:color="auto" w:fill="F2F2F2" w:themeFill="background1" w:themeFillShade="F2"/>
            <w:vAlign w:val="center"/>
          </w:tcPr>
          <w:p w14:paraId="32F403AE"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EXISTENCIAS EN EL DMTOL Y SATÉLITES</w:t>
            </w:r>
          </w:p>
        </w:tc>
        <w:tc>
          <w:tcPr>
            <w:tcW w:w="0" w:type="auto"/>
            <w:shd w:val="clear" w:color="auto" w:fill="F2F2F2" w:themeFill="background1" w:themeFillShade="F2"/>
            <w:vAlign w:val="center"/>
            <w:hideMark/>
          </w:tcPr>
          <w:p w14:paraId="563E0805"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DESCRIPCIÓN DEL SERVICIO</w:t>
            </w:r>
          </w:p>
        </w:tc>
        <w:tc>
          <w:tcPr>
            <w:tcW w:w="0" w:type="auto"/>
            <w:shd w:val="clear" w:color="auto" w:fill="F2F2F2" w:themeFill="background1" w:themeFillShade="F2"/>
            <w:vAlign w:val="center"/>
          </w:tcPr>
          <w:p w14:paraId="24C6918B"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UNIDAD MEDIDA</w:t>
            </w:r>
          </w:p>
        </w:tc>
        <w:tc>
          <w:tcPr>
            <w:tcW w:w="0" w:type="auto"/>
            <w:shd w:val="clear" w:color="auto" w:fill="F2F2F2" w:themeFill="background1" w:themeFillShade="F2"/>
            <w:vAlign w:val="center"/>
          </w:tcPr>
          <w:p w14:paraId="70CA4049" w14:textId="77777777" w:rsidR="00847E64" w:rsidRPr="006E5D62" w:rsidRDefault="00847E64" w:rsidP="00477AC9">
            <w:pPr>
              <w:spacing w:after="0" w:line="240" w:lineRule="auto"/>
              <w:jc w:val="center"/>
              <w:rPr>
                <w:rFonts w:ascii="Arial Narrow" w:eastAsia="Times New Roman" w:hAnsi="Arial Narrow" w:cs="Calibri"/>
                <w:b/>
                <w:bCs/>
                <w:color w:val="000000"/>
                <w:sz w:val="18"/>
                <w:szCs w:val="18"/>
                <w:lang w:eastAsia="es-CO"/>
              </w:rPr>
            </w:pPr>
            <w:r w:rsidRPr="006E5D62">
              <w:rPr>
                <w:rFonts w:ascii="Arial Narrow" w:eastAsia="Times New Roman" w:hAnsi="Arial Narrow" w:cs="Calibri"/>
                <w:b/>
                <w:bCs/>
                <w:color w:val="000000"/>
                <w:sz w:val="18"/>
                <w:szCs w:val="18"/>
                <w:lang w:eastAsia="es-CO"/>
              </w:rPr>
              <w:t>NECESIDAD</w:t>
            </w:r>
          </w:p>
        </w:tc>
      </w:tr>
      <w:tr w:rsidR="00847E64" w:rsidRPr="006E5D62" w14:paraId="3476530B" w14:textId="77777777" w:rsidTr="00477AC9">
        <w:trPr>
          <w:cantSplit/>
          <w:trHeight w:val="20"/>
        </w:trPr>
        <w:tc>
          <w:tcPr>
            <w:tcW w:w="0" w:type="auto"/>
            <w:vAlign w:val="center"/>
          </w:tcPr>
          <w:p w14:paraId="1C036EF2"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1</w:t>
            </w:r>
          </w:p>
        </w:tc>
        <w:tc>
          <w:tcPr>
            <w:tcW w:w="0" w:type="auto"/>
            <w:noWrap/>
            <w:vAlign w:val="center"/>
          </w:tcPr>
          <w:p w14:paraId="4AC3FAF4"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5B7F2F97"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3951A29A"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27</w:t>
            </w:r>
          </w:p>
        </w:tc>
        <w:tc>
          <w:tcPr>
            <w:tcW w:w="0" w:type="auto"/>
            <w:vAlign w:val="center"/>
          </w:tcPr>
          <w:p w14:paraId="0BD7B342"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MULTIPROPÓSITO ABC 5 LIBRAS</w:t>
            </w:r>
          </w:p>
        </w:tc>
        <w:tc>
          <w:tcPr>
            <w:tcW w:w="0" w:type="auto"/>
            <w:vAlign w:val="center"/>
          </w:tcPr>
          <w:p w14:paraId="6D049F20"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655978A6"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6FFE4B23" w14:textId="77777777" w:rsidTr="00477AC9">
        <w:trPr>
          <w:cantSplit/>
          <w:trHeight w:val="20"/>
        </w:trPr>
        <w:tc>
          <w:tcPr>
            <w:tcW w:w="0" w:type="auto"/>
            <w:vAlign w:val="center"/>
            <w:hideMark/>
          </w:tcPr>
          <w:p w14:paraId="3A5CA590"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2</w:t>
            </w:r>
          </w:p>
        </w:tc>
        <w:tc>
          <w:tcPr>
            <w:tcW w:w="0" w:type="auto"/>
            <w:noWrap/>
            <w:vAlign w:val="center"/>
            <w:hideMark/>
          </w:tcPr>
          <w:p w14:paraId="0F48539E"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64BC80C1"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2EA45A56"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43</w:t>
            </w:r>
          </w:p>
        </w:tc>
        <w:tc>
          <w:tcPr>
            <w:tcW w:w="0" w:type="auto"/>
            <w:vAlign w:val="center"/>
            <w:hideMark/>
          </w:tcPr>
          <w:p w14:paraId="722A5022"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MULTIPROPOSITO ABC 10 LIBRAS</w:t>
            </w:r>
          </w:p>
        </w:tc>
        <w:tc>
          <w:tcPr>
            <w:tcW w:w="0" w:type="auto"/>
            <w:vAlign w:val="center"/>
          </w:tcPr>
          <w:p w14:paraId="5C511FB6"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2F3A7098"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67013CFB" w14:textId="77777777" w:rsidTr="00477AC9">
        <w:trPr>
          <w:cantSplit/>
          <w:trHeight w:val="20"/>
        </w:trPr>
        <w:tc>
          <w:tcPr>
            <w:tcW w:w="0" w:type="auto"/>
            <w:vAlign w:val="center"/>
            <w:hideMark/>
          </w:tcPr>
          <w:p w14:paraId="09956857"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3</w:t>
            </w:r>
          </w:p>
        </w:tc>
        <w:tc>
          <w:tcPr>
            <w:tcW w:w="0" w:type="auto"/>
            <w:noWrap/>
            <w:vAlign w:val="center"/>
            <w:hideMark/>
          </w:tcPr>
          <w:p w14:paraId="43D0975D"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344BA8BF"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559578AF"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30</w:t>
            </w:r>
          </w:p>
        </w:tc>
        <w:tc>
          <w:tcPr>
            <w:tcW w:w="0" w:type="auto"/>
            <w:vAlign w:val="center"/>
            <w:hideMark/>
          </w:tcPr>
          <w:p w14:paraId="6243AE7C"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MULTIPROPOSITO ABC 20 LIBRAS</w:t>
            </w:r>
          </w:p>
        </w:tc>
        <w:tc>
          <w:tcPr>
            <w:tcW w:w="0" w:type="auto"/>
            <w:vAlign w:val="center"/>
          </w:tcPr>
          <w:p w14:paraId="5989ADE0"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11E05A9F"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3B07D7C6" w14:textId="77777777" w:rsidTr="00477AC9">
        <w:trPr>
          <w:cantSplit/>
          <w:trHeight w:val="20"/>
        </w:trPr>
        <w:tc>
          <w:tcPr>
            <w:tcW w:w="0" w:type="auto"/>
            <w:vAlign w:val="center"/>
            <w:hideMark/>
          </w:tcPr>
          <w:p w14:paraId="358D645E"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4</w:t>
            </w:r>
          </w:p>
        </w:tc>
        <w:tc>
          <w:tcPr>
            <w:tcW w:w="0" w:type="auto"/>
            <w:noWrap/>
            <w:vAlign w:val="center"/>
            <w:hideMark/>
          </w:tcPr>
          <w:p w14:paraId="0C50354E"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7C19ABED"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7FE5A4F2"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6</w:t>
            </w:r>
          </w:p>
        </w:tc>
        <w:tc>
          <w:tcPr>
            <w:tcW w:w="0" w:type="auto"/>
            <w:vAlign w:val="center"/>
            <w:hideMark/>
          </w:tcPr>
          <w:p w14:paraId="27F5CFE0"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EXTINTOR MULTIPROPOSITO ABC 30 LIBRAS</w:t>
            </w:r>
          </w:p>
        </w:tc>
        <w:tc>
          <w:tcPr>
            <w:tcW w:w="0" w:type="auto"/>
            <w:vAlign w:val="center"/>
          </w:tcPr>
          <w:p w14:paraId="1C3496E0"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288CC254"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206651CC" w14:textId="77777777" w:rsidTr="00477AC9">
        <w:trPr>
          <w:cantSplit/>
          <w:trHeight w:val="20"/>
        </w:trPr>
        <w:tc>
          <w:tcPr>
            <w:tcW w:w="0" w:type="auto"/>
            <w:vAlign w:val="center"/>
            <w:hideMark/>
          </w:tcPr>
          <w:p w14:paraId="36ED96CE"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5</w:t>
            </w:r>
          </w:p>
        </w:tc>
        <w:tc>
          <w:tcPr>
            <w:tcW w:w="0" w:type="auto"/>
            <w:noWrap/>
            <w:vAlign w:val="center"/>
            <w:hideMark/>
          </w:tcPr>
          <w:p w14:paraId="53BF2870"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677F3517"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16249C7C"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17</w:t>
            </w:r>
          </w:p>
        </w:tc>
        <w:tc>
          <w:tcPr>
            <w:tcW w:w="0" w:type="auto"/>
            <w:vAlign w:val="center"/>
            <w:hideMark/>
          </w:tcPr>
          <w:p w14:paraId="1593EE75"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AGUA A PRESION 2,5 GALONES</w:t>
            </w:r>
          </w:p>
        </w:tc>
        <w:tc>
          <w:tcPr>
            <w:tcW w:w="0" w:type="auto"/>
            <w:vAlign w:val="center"/>
          </w:tcPr>
          <w:p w14:paraId="672FB4D3"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2C38F6F1"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60CBC204" w14:textId="77777777" w:rsidTr="00477AC9">
        <w:trPr>
          <w:cantSplit/>
          <w:trHeight w:val="20"/>
        </w:trPr>
        <w:tc>
          <w:tcPr>
            <w:tcW w:w="0" w:type="auto"/>
            <w:vAlign w:val="center"/>
            <w:hideMark/>
          </w:tcPr>
          <w:p w14:paraId="105CB536"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6</w:t>
            </w:r>
          </w:p>
        </w:tc>
        <w:tc>
          <w:tcPr>
            <w:tcW w:w="0" w:type="auto"/>
            <w:noWrap/>
            <w:vAlign w:val="center"/>
            <w:hideMark/>
          </w:tcPr>
          <w:p w14:paraId="4FA091A3"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5DFFFCD2"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4092DFA0"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3</w:t>
            </w:r>
          </w:p>
        </w:tc>
        <w:tc>
          <w:tcPr>
            <w:tcW w:w="0" w:type="auto"/>
            <w:vAlign w:val="center"/>
            <w:hideMark/>
          </w:tcPr>
          <w:p w14:paraId="5D99E712"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DE CO2 DE 05 LIBRAS</w:t>
            </w:r>
          </w:p>
        </w:tc>
        <w:tc>
          <w:tcPr>
            <w:tcW w:w="0" w:type="auto"/>
            <w:vAlign w:val="center"/>
          </w:tcPr>
          <w:p w14:paraId="74429798"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39BE9E4D"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340ED543" w14:textId="77777777" w:rsidTr="00477AC9">
        <w:trPr>
          <w:cantSplit/>
          <w:trHeight w:val="20"/>
        </w:trPr>
        <w:tc>
          <w:tcPr>
            <w:tcW w:w="0" w:type="auto"/>
            <w:vAlign w:val="center"/>
          </w:tcPr>
          <w:p w14:paraId="03DF0FB0"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7</w:t>
            </w:r>
          </w:p>
        </w:tc>
        <w:tc>
          <w:tcPr>
            <w:tcW w:w="0" w:type="auto"/>
            <w:noWrap/>
            <w:vAlign w:val="center"/>
          </w:tcPr>
          <w:p w14:paraId="1F698C8F"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2F421794"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158F4323"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30</w:t>
            </w:r>
          </w:p>
        </w:tc>
        <w:tc>
          <w:tcPr>
            <w:tcW w:w="0" w:type="auto"/>
            <w:vAlign w:val="center"/>
          </w:tcPr>
          <w:p w14:paraId="340F5C4C"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DE CO2 DE 10 LIBRAS</w:t>
            </w:r>
          </w:p>
        </w:tc>
        <w:tc>
          <w:tcPr>
            <w:tcW w:w="0" w:type="auto"/>
            <w:vAlign w:val="center"/>
          </w:tcPr>
          <w:p w14:paraId="4C54AD7E"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6790AB77"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1E51BA57" w14:textId="77777777" w:rsidTr="00477AC9">
        <w:trPr>
          <w:cantSplit/>
          <w:trHeight w:val="20"/>
        </w:trPr>
        <w:tc>
          <w:tcPr>
            <w:tcW w:w="0" w:type="auto"/>
            <w:vAlign w:val="center"/>
            <w:hideMark/>
          </w:tcPr>
          <w:p w14:paraId="38184DCC"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8</w:t>
            </w:r>
          </w:p>
        </w:tc>
        <w:tc>
          <w:tcPr>
            <w:tcW w:w="0" w:type="auto"/>
            <w:noWrap/>
            <w:vAlign w:val="center"/>
            <w:hideMark/>
          </w:tcPr>
          <w:p w14:paraId="176D5883"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58E9656B"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0CE48CD2"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8</w:t>
            </w:r>
          </w:p>
        </w:tc>
        <w:tc>
          <w:tcPr>
            <w:tcW w:w="0" w:type="auto"/>
            <w:vAlign w:val="center"/>
            <w:hideMark/>
          </w:tcPr>
          <w:p w14:paraId="36FB0AB0"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DE CO2 DE 20 LIBRAS</w:t>
            </w:r>
          </w:p>
        </w:tc>
        <w:tc>
          <w:tcPr>
            <w:tcW w:w="0" w:type="auto"/>
            <w:vAlign w:val="center"/>
          </w:tcPr>
          <w:p w14:paraId="57D5D6D5"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419F7B80"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0A357200" w14:textId="77777777" w:rsidTr="00477AC9">
        <w:trPr>
          <w:cantSplit/>
          <w:trHeight w:val="20"/>
        </w:trPr>
        <w:tc>
          <w:tcPr>
            <w:tcW w:w="0" w:type="auto"/>
            <w:vAlign w:val="center"/>
          </w:tcPr>
          <w:p w14:paraId="4066511B"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9</w:t>
            </w:r>
          </w:p>
        </w:tc>
        <w:tc>
          <w:tcPr>
            <w:tcW w:w="0" w:type="auto"/>
            <w:noWrap/>
            <w:vAlign w:val="center"/>
          </w:tcPr>
          <w:p w14:paraId="304246CF"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79A35068"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0950A47D"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1</w:t>
            </w:r>
          </w:p>
        </w:tc>
        <w:tc>
          <w:tcPr>
            <w:tcW w:w="0" w:type="auto"/>
            <w:vAlign w:val="center"/>
          </w:tcPr>
          <w:p w14:paraId="75C308E1"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DE CO2 DE 4,5 KILOS</w:t>
            </w:r>
          </w:p>
        </w:tc>
        <w:tc>
          <w:tcPr>
            <w:tcW w:w="0" w:type="auto"/>
            <w:vAlign w:val="center"/>
          </w:tcPr>
          <w:p w14:paraId="563885CA"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51717F82"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11F061CB" w14:textId="77777777" w:rsidTr="00477AC9">
        <w:trPr>
          <w:cantSplit/>
          <w:trHeight w:val="20"/>
        </w:trPr>
        <w:tc>
          <w:tcPr>
            <w:tcW w:w="0" w:type="auto"/>
            <w:vAlign w:val="center"/>
            <w:hideMark/>
          </w:tcPr>
          <w:p w14:paraId="3F632053"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10</w:t>
            </w:r>
          </w:p>
        </w:tc>
        <w:tc>
          <w:tcPr>
            <w:tcW w:w="0" w:type="auto"/>
            <w:noWrap/>
            <w:vAlign w:val="center"/>
            <w:hideMark/>
          </w:tcPr>
          <w:p w14:paraId="58DBDE14"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05E37B83"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030606B1"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7</w:t>
            </w:r>
          </w:p>
        </w:tc>
        <w:tc>
          <w:tcPr>
            <w:tcW w:w="0" w:type="auto"/>
            <w:vAlign w:val="center"/>
            <w:hideMark/>
          </w:tcPr>
          <w:p w14:paraId="193B6D53"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MULTIPROPOSITO ABC 150 LIBRAS</w:t>
            </w:r>
          </w:p>
        </w:tc>
        <w:tc>
          <w:tcPr>
            <w:tcW w:w="0" w:type="auto"/>
            <w:vAlign w:val="center"/>
          </w:tcPr>
          <w:p w14:paraId="17DDC566"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31EAA608"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r w:rsidR="00847E64" w:rsidRPr="006E5D62" w14:paraId="2594AFBF" w14:textId="77777777" w:rsidTr="00477AC9">
        <w:trPr>
          <w:cantSplit/>
          <w:trHeight w:val="20"/>
        </w:trPr>
        <w:tc>
          <w:tcPr>
            <w:tcW w:w="0" w:type="auto"/>
            <w:vAlign w:val="center"/>
          </w:tcPr>
          <w:p w14:paraId="4DE456E7" w14:textId="77777777" w:rsidR="00847E64" w:rsidRPr="006E5D62" w:rsidRDefault="00847E64" w:rsidP="00477AC9">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11</w:t>
            </w:r>
          </w:p>
        </w:tc>
        <w:tc>
          <w:tcPr>
            <w:tcW w:w="0" w:type="auto"/>
            <w:noWrap/>
            <w:vAlign w:val="center"/>
          </w:tcPr>
          <w:p w14:paraId="4BE6B190" w14:textId="77777777" w:rsidR="00847E64" w:rsidRPr="006E5D62" w:rsidRDefault="00847E64" w:rsidP="00477AC9">
            <w:pPr>
              <w:spacing w:after="0" w:line="240" w:lineRule="auto"/>
              <w:jc w:val="center"/>
              <w:rPr>
                <w:rFonts w:ascii="Arial Narrow" w:eastAsia="Calibri" w:hAnsi="Arial Narrow" w:cs="Arial"/>
                <w:bCs/>
                <w:sz w:val="18"/>
                <w:szCs w:val="18"/>
              </w:rPr>
            </w:pPr>
            <w:r w:rsidRPr="00502919">
              <w:rPr>
                <w:rFonts w:ascii="Arial Narrow" w:hAnsi="Arial Narrow"/>
                <w:sz w:val="18"/>
              </w:rPr>
              <w:t>CIIU 3319</w:t>
            </w:r>
          </w:p>
        </w:tc>
        <w:tc>
          <w:tcPr>
            <w:tcW w:w="0" w:type="auto"/>
            <w:vAlign w:val="center"/>
          </w:tcPr>
          <w:p w14:paraId="6C36AC63"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46191601</w:t>
            </w:r>
          </w:p>
        </w:tc>
        <w:tc>
          <w:tcPr>
            <w:tcW w:w="0" w:type="auto"/>
            <w:vAlign w:val="center"/>
          </w:tcPr>
          <w:p w14:paraId="08805252"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C70A4F">
              <w:rPr>
                <w:rFonts w:ascii="Arial Narrow" w:eastAsia="Times New Roman" w:hAnsi="Arial Narrow" w:cs="Calibri"/>
                <w:color w:val="000000"/>
                <w:sz w:val="18"/>
                <w:szCs w:val="18"/>
                <w:lang w:eastAsia="es-CO"/>
              </w:rPr>
              <w:t>5</w:t>
            </w:r>
          </w:p>
        </w:tc>
        <w:tc>
          <w:tcPr>
            <w:tcW w:w="0" w:type="auto"/>
            <w:vAlign w:val="center"/>
          </w:tcPr>
          <w:p w14:paraId="3DE2CD1C" w14:textId="77777777" w:rsidR="00847E64" w:rsidRPr="006E5D62" w:rsidRDefault="00847E64" w:rsidP="00477AC9">
            <w:pPr>
              <w:spacing w:after="0" w:line="240" w:lineRule="auto"/>
              <w:jc w:val="both"/>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RECARGA Y MANTENIMIENTO A TODO COSTO DE EXTINTOR SOLKAFLAM 10 LIBRAS</w:t>
            </w:r>
          </w:p>
        </w:tc>
        <w:tc>
          <w:tcPr>
            <w:tcW w:w="0" w:type="auto"/>
            <w:vAlign w:val="center"/>
          </w:tcPr>
          <w:p w14:paraId="40E3834A"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sidRPr="006E5D62">
              <w:rPr>
                <w:rFonts w:ascii="Arial Narrow" w:eastAsia="Times New Roman" w:hAnsi="Arial Narrow" w:cs="Calibri"/>
                <w:color w:val="000000"/>
                <w:sz w:val="18"/>
                <w:szCs w:val="18"/>
                <w:lang w:eastAsia="es-CO"/>
              </w:rPr>
              <w:t>SERVICIO</w:t>
            </w:r>
          </w:p>
        </w:tc>
        <w:tc>
          <w:tcPr>
            <w:tcW w:w="0" w:type="auto"/>
            <w:vAlign w:val="center"/>
          </w:tcPr>
          <w:p w14:paraId="733078BC" w14:textId="77777777" w:rsidR="00847E64" w:rsidRPr="006E5D62" w:rsidRDefault="00847E64" w:rsidP="00477AC9">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color w:val="000000"/>
                <w:sz w:val="18"/>
                <w:szCs w:val="18"/>
                <w:lang w:eastAsia="es-CO"/>
              </w:rPr>
              <w:t>A NECESIDAD</w:t>
            </w:r>
          </w:p>
        </w:tc>
      </w:tr>
    </w:tbl>
    <w:p w14:paraId="4A58E98F" w14:textId="77777777" w:rsidR="00847E64" w:rsidRDefault="00847E64" w:rsidP="0081017F">
      <w:pPr>
        <w:widowControl w:val="0"/>
        <w:suppressAutoHyphens/>
        <w:spacing w:after="200" w:line="276" w:lineRule="auto"/>
        <w:contextualSpacing/>
        <w:jc w:val="both"/>
        <w:rPr>
          <w:rFonts w:ascii="Arial Narrow" w:eastAsia="Times New Roman" w:hAnsi="Arial Narrow" w:cs="Arial"/>
          <w:b/>
          <w:lang w:eastAsia="es-CO"/>
        </w:rPr>
      </w:pPr>
      <w:bookmarkStart w:id="0" w:name="_Hlk130923923"/>
    </w:p>
    <w:p w14:paraId="36D83237" w14:textId="306268BD" w:rsidR="0081017F" w:rsidRPr="009266CB" w:rsidRDefault="004B69D4" w:rsidP="0081017F">
      <w:pPr>
        <w:widowControl w:val="0"/>
        <w:suppressAutoHyphens/>
        <w:spacing w:after="200" w:line="276" w:lineRule="auto"/>
        <w:contextualSpacing/>
        <w:jc w:val="both"/>
        <w:rPr>
          <w:rFonts w:ascii="Arial Narrow" w:eastAsia="Times New Roman" w:hAnsi="Arial Narrow" w:cs="Arial"/>
          <w:b/>
          <w:lang w:eastAsia="es-CO"/>
        </w:rPr>
      </w:pPr>
      <w:r w:rsidRPr="009266CB">
        <w:rPr>
          <w:rFonts w:ascii="Arial Narrow" w:eastAsia="Times New Roman" w:hAnsi="Arial Narrow" w:cs="Arial"/>
          <w:b/>
          <w:lang w:eastAsia="es-CO"/>
        </w:rPr>
        <w:lastRenderedPageBreak/>
        <w:t>ESPECIFICACIONES TÉCNICAS ADICIONALES DE OBLIGATORIO CUMPLIMIENTO</w:t>
      </w:r>
      <w:bookmarkEnd w:id="0"/>
    </w:p>
    <w:p w14:paraId="6B19FA6E" w14:textId="77777777" w:rsidR="005821D3" w:rsidRPr="006E5D62" w:rsidRDefault="005821D3" w:rsidP="005821D3">
      <w:pPr>
        <w:numPr>
          <w:ilvl w:val="0"/>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Cumplir con el mantenimiento y recarga de extintores</w:t>
      </w:r>
      <w:r>
        <w:rPr>
          <w:rFonts w:ascii="Arial Narrow" w:eastAsia="Times New Roman" w:hAnsi="Arial Narrow" w:cs="Times New Roman"/>
          <w:bCs/>
          <w:lang w:eastAsia="es-CO"/>
        </w:rPr>
        <w:t xml:space="preserve"> multipropósito de polvo seco tipo ABC</w:t>
      </w:r>
      <w:r w:rsidRPr="006E5D62">
        <w:rPr>
          <w:rFonts w:ascii="Arial Narrow" w:eastAsia="Times New Roman" w:hAnsi="Arial Narrow" w:cs="Times New Roman"/>
          <w:bCs/>
          <w:lang w:eastAsia="es-CO"/>
        </w:rPr>
        <w:t>:</w:t>
      </w:r>
    </w:p>
    <w:p w14:paraId="5EA93AFB"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Inspección inicial: este deberá ser inspeccionado visualmente para verificar que no tenga golpes, corrosión, o daños en el cilindro y la manguera (si aplica). </w:t>
      </w:r>
      <w:r w:rsidRPr="006E5D62">
        <w:rPr>
          <w:rFonts w:ascii="Arial Narrow" w:eastAsia="Times New Roman" w:hAnsi="Arial Narrow" w:cs="Times New Roman"/>
          <w:lang w:eastAsia="es-CO"/>
        </w:rPr>
        <w:t>Revisión técnica y funcional.</w:t>
      </w:r>
    </w:p>
    <w:p w14:paraId="1D48941D"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Revisión del manómetro: se debe comprobar que el manómetro indique la presión correcta.</w:t>
      </w:r>
    </w:p>
    <w:p w14:paraId="0466E9B7"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Desmontaje: se retira la válvula para limpiar internamente el cilindro y reemplazar todas las empaquetaduras. </w:t>
      </w:r>
    </w:p>
    <w:p w14:paraId="7B20C866"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Carga:   se extrae el polvo viejo y se reemplaza con polvo químico seco nuevo de la misma composición.</w:t>
      </w:r>
    </w:p>
    <w:p w14:paraId="33B4F6BA"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Presurización: el cilindro se vuelve a sellar y se presuriza con nitrógeno hasta alcanzar la presión de trabajo adecuada.</w:t>
      </w:r>
    </w:p>
    <w:p w14:paraId="406A1935"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Verificación de fugas: Se asegura que no haya fugas de presión </w:t>
      </w:r>
    </w:p>
    <w:p w14:paraId="4155E5B6"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Sellado y etiquetado:  se reemplaza el sello de seguridad y se colocan las etiquetas de recarga y la fecha de vencimiento.  </w:t>
      </w:r>
    </w:p>
    <w:p w14:paraId="175A60B2"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 xml:space="preserve">Reemplazo de partes defectuosas (mangueras, manómetros, seguros, </w:t>
      </w:r>
      <w:r w:rsidRPr="006E5D62">
        <w:rPr>
          <w:rFonts w:ascii="Arial Narrow" w:hAnsi="Arial Narrow"/>
        </w:rPr>
        <w:t>entre otros</w:t>
      </w:r>
      <w:r w:rsidRPr="006E5D62">
        <w:rPr>
          <w:rFonts w:ascii="Arial Narrow" w:eastAsia="Times New Roman" w:hAnsi="Arial Narrow" w:cs="Times New Roman"/>
          <w:lang w:eastAsia="es-CO"/>
        </w:rPr>
        <w:t>).</w:t>
      </w:r>
    </w:p>
    <w:p w14:paraId="013C3D85" w14:textId="77777777" w:rsidR="005821D3" w:rsidRPr="00A14C75"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hAnsi="Arial Narrow"/>
        </w:rPr>
        <w:t>Certificado de mantenimiento por cada unidad intervenida.</w:t>
      </w:r>
    </w:p>
    <w:p w14:paraId="7F10DB46" w14:textId="77777777" w:rsidR="005821D3" w:rsidRPr="006E5D62" w:rsidRDefault="005821D3" w:rsidP="005821D3">
      <w:pPr>
        <w:numPr>
          <w:ilvl w:val="0"/>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Cumplir con el mantenimiento y recarga de extintores</w:t>
      </w:r>
      <w:r>
        <w:rPr>
          <w:rFonts w:ascii="Arial Narrow" w:eastAsia="Times New Roman" w:hAnsi="Arial Narrow" w:cs="Times New Roman"/>
          <w:bCs/>
          <w:lang w:eastAsia="es-CO"/>
        </w:rPr>
        <w:t xml:space="preserve"> Dióxido de carbono CO</w:t>
      </w:r>
      <w:r w:rsidRPr="00A14C75">
        <w:rPr>
          <w:rFonts w:ascii="Arial Narrow" w:eastAsia="Times New Roman" w:hAnsi="Arial Narrow" w:cs="Times New Roman"/>
          <w:bCs/>
          <w:sz w:val="14"/>
          <w:lang w:eastAsia="es-CO"/>
        </w:rPr>
        <w:t>2</w:t>
      </w:r>
      <w:r w:rsidRPr="006E5D62">
        <w:rPr>
          <w:rFonts w:ascii="Arial Narrow" w:eastAsia="Times New Roman" w:hAnsi="Arial Narrow" w:cs="Times New Roman"/>
          <w:bCs/>
          <w:lang w:eastAsia="es-CO"/>
        </w:rPr>
        <w:t>:</w:t>
      </w:r>
    </w:p>
    <w:p w14:paraId="44B902F8"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F63457">
        <w:rPr>
          <w:rFonts w:ascii="Arial Narrow" w:eastAsia="Times New Roman" w:hAnsi="Arial Narrow" w:cs="Times New Roman"/>
          <w:lang w:eastAsia="es-CO"/>
        </w:rPr>
        <w:t xml:space="preserve">Vaciado y despresurización: </w:t>
      </w:r>
      <w:r>
        <w:rPr>
          <w:rFonts w:ascii="Arial Narrow" w:eastAsia="Times New Roman" w:hAnsi="Arial Narrow" w:cs="Times New Roman"/>
          <w:lang w:eastAsia="es-CO"/>
        </w:rPr>
        <w:t>S</w:t>
      </w:r>
      <w:r w:rsidRPr="00F63457">
        <w:rPr>
          <w:rFonts w:ascii="Arial Narrow" w:eastAsia="Times New Roman" w:hAnsi="Arial Narrow" w:cs="Times New Roman"/>
          <w:lang w:eastAsia="es-CO"/>
        </w:rPr>
        <w:t xml:space="preserve">e </w:t>
      </w:r>
      <w:r>
        <w:rPr>
          <w:rFonts w:ascii="Arial Narrow" w:eastAsia="Times New Roman" w:hAnsi="Arial Narrow" w:cs="Times New Roman"/>
          <w:lang w:eastAsia="es-CO"/>
        </w:rPr>
        <w:t>libera todo al CO2 restante</w:t>
      </w:r>
      <w:r w:rsidRPr="00F63457">
        <w:rPr>
          <w:rFonts w:ascii="Arial Narrow" w:eastAsia="Times New Roman" w:hAnsi="Arial Narrow" w:cs="Times New Roman"/>
          <w:lang w:eastAsia="es-CO"/>
        </w:rPr>
        <w:t xml:space="preserve"> y la presión</w:t>
      </w:r>
      <w:r>
        <w:rPr>
          <w:rFonts w:ascii="Arial Narrow" w:eastAsia="Times New Roman" w:hAnsi="Arial Narrow" w:cs="Times New Roman"/>
          <w:lang w:eastAsia="es-CO"/>
        </w:rPr>
        <w:t xml:space="preserve"> del cilin</w:t>
      </w:r>
      <w:r w:rsidRPr="00F63457">
        <w:rPr>
          <w:rFonts w:ascii="Arial Narrow" w:eastAsia="Times New Roman" w:hAnsi="Arial Narrow" w:cs="Times New Roman"/>
          <w:lang w:eastAsia="es-CO"/>
        </w:rPr>
        <w:t xml:space="preserve">dro </w:t>
      </w:r>
    </w:p>
    <w:p w14:paraId="08B3B0C0" w14:textId="77777777" w:rsidR="005821D3"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I</w:t>
      </w:r>
      <w:r w:rsidRPr="00F63457">
        <w:rPr>
          <w:rFonts w:ascii="Arial Narrow" w:eastAsia="Times New Roman" w:hAnsi="Arial Narrow" w:cs="Times New Roman"/>
          <w:lang w:eastAsia="es-CO"/>
        </w:rPr>
        <w:t>nspección</w:t>
      </w:r>
      <w:r>
        <w:rPr>
          <w:rFonts w:ascii="Arial Narrow" w:eastAsia="Times New Roman" w:hAnsi="Arial Narrow" w:cs="Times New Roman"/>
          <w:lang w:eastAsia="es-CO"/>
        </w:rPr>
        <w:t>: Un técnico autorizado examin</w:t>
      </w:r>
      <w:r w:rsidRPr="00F63457">
        <w:rPr>
          <w:rFonts w:ascii="Arial Narrow" w:eastAsia="Times New Roman" w:hAnsi="Arial Narrow" w:cs="Times New Roman"/>
          <w:lang w:eastAsia="es-CO"/>
        </w:rPr>
        <w:t>a el ci</w:t>
      </w:r>
      <w:r>
        <w:rPr>
          <w:rFonts w:ascii="Arial Narrow" w:eastAsia="Times New Roman" w:hAnsi="Arial Narrow" w:cs="Times New Roman"/>
          <w:lang w:eastAsia="es-CO"/>
        </w:rPr>
        <w:t>lindro, la válvul</w:t>
      </w:r>
      <w:r w:rsidRPr="00F63457">
        <w:rPr>
          <w:rFonts w:ascii="Arial Narrow" w:eastAsia="Times New Roman" w:hAnsi="Arial Narrow" w:cs="Times New Roman"/>
          <w:lang w:eastAsia="es-CO"/>
        </w:rPr>
        <w:t>a</w:t>
      </w:r>
      <w:r>
        <w:rPr>
          <w:rFonts w:ascii="Arial Narrow" w:eastAsia="Times New Roman" w:hAnsi="Arial Narrow" w:cs="Times New Roman"/>
          <w:lang w:eastAsia="es-CO"/>
        </w:rPr>
        <w:t>, la manguera y la bo</w:t>
      </w:r>
      <w:r w:rsidRPr="00F63457">
        <w:rPr>
          <w:rFonts w:ascii="Arial Narrow" w:eastAsia="Times New Roman" w:hAnsi="Arial Narrow" w:cs="Times New Roman"/>
          <w:lang w:eastAsia="es-CO"/>
        </w:rPr>
        <w:t>quil</w:t>
      </w:r>
      <w:r>
        <w:rPr>
          <w:rFonts w:ascii="Arial Narrow" w:eastAsia="Times New Roman" w:hAnsi="Arial Narrow" w:cs="Times New Roman"/>
          <w:lang w:eastAsia="es-CO"/>
        </w:rPr>
        <w:t>la en busca de dañ</w:t>
      </w:r>
      <w:r w:rsidRPr="00F63457">
        <w:rPr>
          <w:rFonts w:ascii="Arial Narrow" w:eastAsia="Times New Roman" w:hAnsi="Arial Narrow" w:cs="Times New Roman"/>
          <w:lang w:eastAsia="es-CO"/>
        </w:rPr>
        <w:t>os, cor</w:t>
      </w:r>
      <w:r>
        <w:rPr>
          <w:rFonts w:ascii="Arial Narrow" w:eastAsia="Times New Roman" w:hAnsi="Arial Narrow" w:cs="Times New Roman"/>
          <w:lang w:eastAsia="es-CO"/>
        </w:rPr>
        <w:t>r</w:t>
      </w:r>
      <w:r w:rsidRPr="00F63457">
        <w:rPr>
          <w:rFonts w:ascii="Arial Narrow" w:eastAsia="Times New Roman" w:hAnsi="Arial Narrow" w:cs="Times New Roman"/>
          <w:lang w:eastAsia="es-CO"/>
        </w:rPr>
        <w:t>osión</w:t>
      </w:r>
      <w:r>
        <w:rPr>
          <w:rFonts w:ascii="Arial Narrow" w:eastAsia="Times New Roman" w:hAnsi="Arial Narrow" w:cs="Times New Roman"/>
          <w:lang w:eastAsia="es-CO"/>
        </w:rPr>
        <w:t xml:space="preserve"> o fisuras.</w:t>
      </w:r>
    </w:p>
    <w:p w14:paraId="70906241" w14:textId="77777777" w:rsidR="005821D3" w:rsidRPr="00F63457"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Verificación de</w:t>
      </w:r>
      <w:r w:rsidRPr="00F63457">
        <w:rPr>
          <w:rFonts w:ascii="Arial Narrow" w:eastAsia="Times New Roman" w:hAnsi="Arial Narrow" w:cs="Times New Roman"/>
          <w:lang w:eastAsia="es-CO"/>
        </w:rPr>
        <w:t xml:space="preserve"> </w:t>
      </w:r>
      <w:r>
        <w:rPr>
          <w:rFonts w:ascii="Arial Narrow" w:eastAsia="Times New Roman" w:hAnsi="Arial Narrow" w:cs="Times New Roman"/>
          <w:lang w:eastAsia="es-CO"/>
        </w:rPr>
        <w:t>estanqueidad: se comprueba que no haya fugas de gas.</w:t>
      </w:r>
    </w:p>
    <w:p w14:paraId="6E1653C4" w14:textId="77777777" w:rsidR="005821D3" w:rsidRPr="00F63457"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F63457">
        <w:rPr>
          <w:rFonts w:ascii="Arial Narrow" w:eastAsia="Times New Roman" w:hAnsi="Arial Narrow" w:cs="Times New Roman"/>
          <w:lang w:eastAsia="es-CO"/>
        </w:rPr>
        <w:t>Recarga de CO</w:t>
      </w:r>
      <w:r w:rsidRPr="00F63457">
        <w:rPr>
          <w:rFonts w:ascii="Arial Narrow" w:eastAsia="Times New Roman" w:hAnsi="Arial Narrow" w:cs="Times New Roman"/>
          <w:sz w:val="16"/>
          <w:lang w:eastAsia="es-CO"/>
        </w:rPr>
        <w:t>2</w:t>
      </w:r>
      <w:r w:rsidRPr="00F63457">
        <w:rPr>
          <w:rFonts w:ascii="Arial Narrow" w:eastAsia="Times New Roman" w:hAnsi="Arial Narrow" w:cs="Times New Roman"/>
          <w:lang w:eastAsia="es-CO"/>
        </w:rPr>
        <w:t xml:space="preserve">: Se llena o cilindro con dióxido de carbono hasta la presión y el peso especificados por </w:t>
      </w:r>
      <w:r>
        <w:rPr>
          <w:rFonts w:ascii="Arial Narrow" w:eastAsia="Times New Roman" w:hAnsi="Arial Narrow" w:cs="Times New Roman"/>
          <w:lang w:eastAsia="es-CO"/>
        </w:rPr>
        <w:t>e</w:t>
      </w:r>
      <w:r w:rsidRPr="00F63457">
        <w:rPr>
          <w:rFonts w:ascii="Arial Narrow" w:eastAsia="Times New Roman" w:hAnsi="Arial Narrow" w:cs="Times New Roman"/>
          <w:lang w:eastAsia="es-CO"/>
        </w:rPr>
        <w:t>l</w:t>
      </w:r>
      <w:r>
        <w:rPr>
          <w:rFonts w:ascii="Arial Narrow" w:eastAsia="Times New Roman" w:hAnsi="Arial Narrow" w:cs="Times New Roman"/>
          <w:lang w:eastAsia="es-CO"/>
        </w:rPr>
        <w:t xml:space="preserve"> </w:t>
      </w:r>
      <w:r w:rsidRPr="00F63457">
        <w:rPr>
          <w:rFonts w:ascii="Arial Narrow" w:eastAsia="Times New Roman" w:hAnsi="Arial Narrow" w:cs="Times New Roman"/>
          <w:lang w:eastAsia="es-CO"/>
        </w:rPr>
        <w:t>fabricante</w:t>
      </w:r>
      <w:r>
        <w:rPr>
          <w:rFonts w:ascii="Arial Narrow" w:eastAsia="Times New Roman" w:hAnsi="Arial Narrow" w:cs="Times New Roman"/>
          <w:lang w:eastAsia="es-CO"/>
        </w:rPr>
        <w:t xml:space="preserve">. </w:t>
      </w:r>
    </w:p>
    <w:p w14:paraId="699885A7" w14:textId="77777777" w:rsidR="005821D3" w:rsidRPr="00A14C75"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Se</w:t>
      </w:r>
      <w:r w:rsidRPr="00F63457">
        <w:rPr>
          <w:rFonts w:ascii="Arial Narrow" w:eastAsia="Times New Roman" w:hAnsi="Arial Narrow" w:cs="Times New Roman"/>
          <w:lang w:eastAsia="es-CO"/>
        </w:rPr>
        <w:t>llado</w:t>
      </w:r>
      <w:r>
        <w:rPr>
          <w:rFonts w:ascii="Arial Narrow" w:eastAsia="Times New Roman" w:hAnsi="Arial Narrow" w:cs="Times New Roman"/>
          <w:lang w:eastAsia="es-CO"/>
        </w:rPr>
        <w:t>: Se se</w:t>
      </w:r>
      <w:r w:rsidRPr="00F63457">
        <w:rPr>
          <w:rFonts w:ascii="Arial Narrow" w:eastAsia="Times New Roman" w:hAnsi="Arial Narrow" w:cs="Times New Roman"/>
          <w:lang w:eastAsia="es-CO"/>
        </w:rPr>
        <w:t xml:space="preserve">lla </w:t>
      </w:r>
      <w:r>
        <w:rPr>
          <w:rFonts w:ascii="Arial Narrow" w:eastAsia="Times New Roman" w:hAnsi="Arial Narrow" w:cs="Times New Roman"/>
          <w:lang w:eastAsia="es-CO"/>
        </w:rPr>
        <w:t>el extint</w:t>
      </w:r>
      <w:r w:rsidRPr="00F63457">
        <w:rPr>
          <w:rFonts w:ascii="Arial Narrow" w:eastAsia="Times New Roman" w:hAnsi="Arial Narrow" w:cs="Times New Roman"/>
          <w:lang w:eastAsia="es-CO"/>
        </w:rPr>
        <w:t xml:space="preserve">or y se coloca una </w:t>
      </w:r>
      <w:r>
        <w:rPr>
          <w:rFonts w:ascii="Arial Narrow" w:eastAsia="Times New Roman" w:hAnsi="Arial Narrow" w:cs="Times New Roman"/>
          <w:lang w:eastAsia="es-CO"/>
        </w:rPr>
        <w:t>tarjeta</w:t>
      </w:r>
      <w:r w:rsidRPr="00F63457">
        <w:rPr>
          <w:rFonts w:ascii="Arial Narrow" w:eastAsia="Times New Roman" w:hAnsi="Arial Narrow" w:cs="Times New Roman"/>
          <w:lang w:eastAsia="es-CO"/>
        </w:rPr>
        <w:t xml:space="preserve"> de inspección</w:t>
      </w:r>
      <w:r>
        <w:rPr>
          <w:rFonts w:ascii="Arial Narrow" w:eastAsia="Times New Roman" w:hAnsi="Arial Narrow" w:cs="Times New Roman"/>
          <w:lang w:eastAsia="es-CO"/>
        </w:rPr>
        <w:t xml:space="preserve"> con los detalles de la recarga y la fecha de vencimie</w:t>
      </w:r>
      <w:r w:rsidRPr="00F63457">
        <w:rPr>
          <w:rFonts w:ascii="Arial Narrow" w:eastAsia="Times New Roman" w:hAnsi="Arial Narrow" w:cs="Times New Roman"/>
          <w:lang w:eastAsia="es-CO"/>
        </w:rPr>
        <w:t>nto</w:t>
      </w:r>
      <w:r>
        <w:rPr>
          <w:rFonts w:ascii="Arial Narrow" w:eastAsia="Times New Roman" w:hAnsi="Arial Narrow" w:cs="Times New Roman"/>
          <w:lang w:eastAsia="es-CO"/>
        </w:rPr>
        <w:t xml:space="preserve">. </w:t>
      </w:r>
    </w:p>
    <w:p w14:paraId="1B4C56D3" w14:textId="77777777" w:rsidR="005821D3" w:rsidRPr="004D127F" w:rsidRDefault="005821D3" w:rsidP="005821D3">
      <w:pPr>
        <w:numPr>
          <w:ilvl w:val="0"/>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Cumplir con el mantenimiento y recarga de extintores</w:t>
      </w:r>
      <w:r>
        <w:rPr>
          <w:rFonts w:ascii="Arial Narrow" w:eastAsia="Times New Roman" w:hAnsi="Arial Narrow" w:cs="Times New Roman"/>
          <w:bCs/>
          <w:lang w:eastAsia="es-CO"/>
        </w:rPr>
        <w:t xml:space="preserve"> de agua a presión</w:t>
      </w:r>
      <w:r w:rsidRPr="004D127F">
        <w:rPr>
          <w:rFonts w:ascii="Arial Narrow" w:eastAsia="Times New Roman" w:hAnsi="Arial Narrow" w:cs="Times New Roman"/>
          <w:bCs/>
          <w:lang w:eastAsia="es-CO"/>
        </w:rPr>
        <w:t>:</w:t>
      </w:r>
    </w:p>
    <w:p w14:paraId="5AAB997E" w14:textId="77777777" w:rsidR="005821D3"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Inspección previa: se verifica que el cilindro no este presurizado, se inspeccionan las mangueras, boquillas y válvulas para asegurarse de que no haya daños o fugas.</w:t>
      </w:r>
    </w:p>
    <w:p w14:paraId="042C6380" w14:textId="77777777" w:rsidR="005821D3"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Vaciado y limpieza: el cilindro se vacía por completo y se limpia a fondo los residuos internos.</w:t>
      </w:r>
    </w:p>
    <w:p w14:paraId="35F1C81E" w14:textId="77777777" w:rsidR="005821D3"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Recarga: se recarga el cilindro con agua limpia hasta el nivel especificado. </w:t>
      </w:r>
    </w:p>
    <w:p w14:paraId="1796FD98" w14:textId="77777777" w:rsidR="005821D3" w:rsidRPr="004D127F"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Pr>
          <w:rFonts w:ascii="Arial Narrow" w:eastAsia="Times New Roman" w:hAnsi="Arial Narrow" w:cs="Times New Roman"/>
          <w:lang w:eastAsia="es-CO"/>
        </w:rPr>
        <w:t xml:space="preserve">Verificación de presión y sellado: una vez recargado, se verifica la presión interna y se sella el extintor con un precinto de seguridad. </w:t>
      </w:r>
    </w:p>
    <w:p w14:paraId="168B69C4" w14:textId="77777777" w:rsidR="005821D3" w:rsidRPr="006E5D62" w:rsidRDefault="005821D3" w:rsidP="005821D3">
      <w:pPr>
        <w:numPr>
          <w:ilvl w:val="0"/>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Cumplir con la demarcación y señalización de puntos de extinción:</w:t>
      </w:r>
    </w:p>
    <w:p w14:paraId="7D654ADB" w14:textId="77777777" w:rsidR="005821D3" w:rsidRPr="006E5D62"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Garantizar la instalación, actualización o reposición de la señalización para todos los extintores y equipos contraincendios</w:t>
      </w:r>
      <w:r w:rsidRPr="006E5D62">
        <w:rPr>
          <w:rFonts w:ascii="Arial Narrow" w:eastAsia="Times New Roman" w:hAnsi="Arial Narrow" w:cs="Times New Roman"/>
          <w:lang w:eastAsia="es-CO"/>
        </w:rPr>
        <w:t xml:space="preserve">, conforme a la normatividad vigente (NTC 1461, NTC 1692, NFPA 10), asegurando su </w:t>
      </w:r>
      <w:r w:rsidRPr="006E5D62">
        <w:rPr>
          <w:rFonts w:ascii="Arial Narrow" w:eastAsia="Times New Roman" w:hAnsi="Arial Narrow" w:cs="Times New Roman"/>
          <w:bCs/>
          <w:lang w:eastAsia="es-CO"/>
        </w:rPr>
        <w:t>visibilidad</w:t>
      </w:r>
      <w:r w:rsidRPr="006E5D62">
        <w:rPr>
          <w:rFonts w:ascii="Arial Narrow" w:eastAsia="Times New Roman" w:hAnsi="Arial Narrow" w:cs="Times New Roman"/>
          <w:b/>
          <w:bCs/>
          <w:lang w:eastAsia="es-CO"/>
        </w:rPr>
        <w:t xml:space="preserve">, </w:t>
      </w:r>
      <w:r w:rsidRPr="006E5D62">
        <w:rPr>
          <w:rFonts w:ascii="Arial Narrow" w:eastAsia="Times New Roman" w:hAnsi="Arial Narrow" w:cs="Times New Roman"/>
          <w:bCs/>
          <w:lang w:eastAsia="es-CO"/>
        </w:rPr>
        <w:t>durabilidad y resistencia</w:t>
      </w:r>
      <w:r w:rsidRPr="006E5D62">
        <w:rPr>
          <w:rFonts w:ascii="Arial Narrow" w:eastAsia="Times New Roman" w:hAnsi="Arial Narrow" w:cs="Times New Roman"/>
          <w:lang w:eastAsia="es-CO"/>
        </w:rPr>
        <w:t xml:space="preserve"> a condiciones ambientales.</w:t>
      </w:r>
    </w:p>
    <w:p w14:paraId="31F5BEC7" w14:textId="77777777" w:rsidR="005821D3" w:rsidRPr="006E5D62"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 xml:space="preserve">Las señales deberán ser </w:t>
      </w:r>
      <w:r w:rsidRPr="006E5D62">
        <w:rPr>
          <w:rFonts w:ascii="Arial Narrow" w:eastAsia="Times New Roman" w:hAnsi="Arial Narrow" w:cs="Times New Roman"/>
          <w:bCs/>
          <w:lang w:eastAsia="es-CO"/>
        </w:rPr>
        <w:t>fotoluminiscentes</w:t>
      </w:r>
      <w:r w:rsidRPr="006E5D62">
        <w:rPr>
          <w:rFonts w:ascii="Arial Narrow" w:eastAsia="Times New Roman" w:hAnsi="Arial Narrow" w:cs="Times New Roman"/>
          <w:lang w:eastAsia="es-CO"/>
        </w:rPr>
        <w:t xml:space="preserve"> o reflectivas.</w:t>
      </w:r>
    </w:p>
    <w:p w14:paraId="3BA49EA7" w14:textId="77777777" w:rsidR="005821D3" w:rsidRPr="006E5D62"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 xml:space="preserve">El proveedor deberá instalar señales con </w:t>
      </w:r>
      <w:r w:rsidRPr="006E5D62">
        <w:rPr>
          <w:rFonts w:ascii="Arial Narrow" w:eastAsia="Times New Roman" w:hAnsi="Arial Narrow" w:cs="Times New Roman"/>
          <w:bCs/>
          <w:lang w:eastAsia="es-CO"/>
        </w:rPr>
        <w:t>indicaciones claras del tipo de extintor, clase de fuego aplicable, instrucciones de uso y restricciones</w:t>
      </w:r>
      <w:r w:rsidRPr="006E5D62">
        <w:rPr>
          <w:rFonts w:ascii="Arial Narrow" w:eastAsia="Times New Roman" w:hAnsi="Arial Narrow" w:cs="Times New Roman"/>
          <w:lang w:eastAsia="es-CO"/>
        </w:rPr>
        <w:t>.</w:t>
      </w:r>
    </w:p>
    <w:p w14:paraId="356735A6" w14:textId="77777777" w:rsidR="005821D3" w:rsidRPr="006E5D62"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 xml:space="preserve">La ubicación de las señales deberá permitir que se identifiquen a una distancia mínima de </w:t>
      </w:r>
      <w:r w:rsidRPr="006E5D62">
        <w:rPr>
          <w:rFonts w:ascii="Arial Narrow" w:eastAsia="Times New Roman" w:hAnsi="Arial Narrow" w:cs="Times New Roman"/>
          <w:bCs/>
          <w:lang w:eastAsia="es-CO"/>
        </w:rPr>
        <w:t>15 metros</w:t>
      </w:r>
      <w:r w:rsidRPr="006E5D62">
        <w:rPr>
          <w:rFonts w:ascii="Arial Narrow" w:eastAsia="Times New Roman" w:hAnsi="Arial Narrow" w:cs="Times New Roman"/>
          <w:lang w:eastAsia="es-CO"/>
        </w:rPr>
        <w:t>.</w:t>
      </w:r>
    </w:p>
    <w:p w14:paraId="5381F7FF" w14:textId="77777777" w:rsidR="005821D3" w:rsidRPr="006E5D62" w:rsidRDefault="005821D3" w:rsidP="005821D3">
      <w:pPr>
        <w:pStyle w:val="Prrafodelista"/>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bCs/>
          <w:lang w:eastAsia="es-CO"/>
        </w:rPr>
        <w:t>Toda señalización será revisada y aprobada previamente</w:t>
      </w:r>
      <w:r w:rsidRPr="006E5D62">
        <w:rPr>
          <w:rFonts w:ascii="Arial Narrow" w:eastAsia="Times New Roman" w:hAnsi="Arial Narrow" w:cs="Times New Roman"/>
          <w:lang w:eastAsia="es-CO"/>
        </w:rPr>
        <w:t xml:space="preserve"> por el supervisor del contrato.</w:t>
      </w:r>
    </w:p>
    <w:p w14:paraId="3C13D18C"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 xml:space="preserve">Instalación de señalización vertical y horizontal conforme a la </w:t>
      </w:r>
      <w:r w:rsidRPr="006E5D62">
        <w:rPr>
          <w:rFonts w:ascii="Arial Narrow" w:eastAsia="Times New Roman" w:hAnsi="Arial Narrow" w:cs="Times New Roman"/>
          <w:bCs/>
          <w:lang w:eastAsia="es-CO"/>
        </w:rPr>
        <w:t>NTC 2885, NTC 1461</w:t>
      </w:r>
      <w:r w:rsidRPr="006E5D62">
        <w:rPr>
          <w:rFonts w:ascii="Arial Narrow" w:eastAsia="Times New Roman" w:hAnsi="Arial Narrow" w:cs="Times New Roman"/>
          <w:lang w:eastAsia="es-CO"/>
        </w:rPr>
        <w:t xml:space="preserve"> y demás normas técnicas aplicables.</w:t>
      </w:r>
    </w:p>
    <w:p w14:paraId="5F5AAE84"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Uso de materiales reflectivos o fotoluminiscentes según lo requiera el entorno.</w:t>
      </w:r>
    </w:p>
    <w:p w14:paraId="34E5E2CF"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Reemplazo de señales deterioradas o desactualizadas.</w:t>
      </w:r>
    </w:p>
    <w:p w14:paraId="723AE567" w14:textId="77777777" w:rsidR="005821D3" w:rsidRPr="006E5D62"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El oferente deberá realizar un Diagnóstico técnico en cada establecimiento para garantizar accesibilidad, visibilidad y cumplimiento normativo.</w:t>
      </w:r>
    </w:p>
    <w:p w14:paraId="587FA830" w14:textId="77777777" w:rsidR="005821D3" w:rsidRPr="00B8528E" w:rsidRDefault="005821D3" w:rsidP="005821D3">
      <w:pPr>
        <w:numPr>
          <w:ilvl w:val="1"/>
          <w:numId w:val="60"/>
        </w:numPr>
        <w:spacing w:before="100" w:beforeAutospacing="1" w:after="100" w:afterAutospacing="1" w:line="240" w:lineRule="auto"/>
        <w:rPr>
          <w:rFonts w:ascii="Arial Narrow" w:eastAsia="Times New Roman" w:hAnsi="Arial Narrow" w:cs="Times New Roman"/>
          <w:lang w:eastAsia="es-CO"/>
        </w:rPr>
      </w:pPr>
      <w:r w:rsidRPr="006E5D62">
        <w:rPr>
          <w:rFonts w:ascii="Arial Narrow" w:eastAsia="Times New Roman" w:hAnsi="Arial Narrow" w:cs="Times New Roman"/>
          <w:lang w:eastAsia="es-CO"/>
        </w:rPr>
        <w:t>Reubicación de equipos mal posicionados, según lo determine la inspección inicial.</w:t>
      </w:r>
    </w:p>
    <w:p w14:paraId="3464185F"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textAlignment w:val="auto"/>
        <w:rPr>
          <w:rFonts w:ascii="Arial Narrow" w:hAnsi="Arial Narrow"/>
          <w:sz w:val="22"/>
          <w:szCs w:val="22"/>
        </w:rPr>
      </w:pPr>
      <w:r w:rsidRPr="006E5D62">
        <w:rPr>
          <w:rFonts w:ascii="Arial Narrow" w:hAnsi="Arial Narrow"/>
          <w:sz w:val="22"/>
          <w:szCs w:val="22"/>
        </w:rPr>
        <w:t>El personal técnico debe estar certificado en mantenimiento de equipos contra incendio.</w:t>
      </w:r>
    </w:p>
    <w:p w14:paraId="7F07D3AB"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La empresa debe contar con licencia o certificación vigente de manipulación de agentes extintores.</w:t>
      </w:r>
    </w:p>
    <w:p w14:paraId="6A503B2F"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lastRenderedPageBreak/>
        <w:t>Garantizar que la empresa cuenta con los equipos y herramientas adecuadas para la ejecución del servicio.</w:t>
      </w:r>
    </w:p>
    <w:p w14:paraId="22FB61DA"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textAlignment w:val="auto"/>
        <w:rPr>
          <w:rFonts w:ascii="Arial Narrow" w:hAnsi="Arial Narrow"/>
          <w:sz w:val="22"/>
          <w:szCs w:val="22"/>
        </w:rPr>
      </w:pPr>
      <w:r w:rsidRPr="006E5D62">
        <w:rPr>
          <w:rFonts w:ascii="Arial Narrow" w:hAnsi="Arial Narrow"/>
          <w:sz w:val="22"/>
          <w:szCs w:val="22"/>
        </w:rPr>
        <w:t>Garantizar la entrega de informe técnico detallado por cada establecimiento.</w:t>
      </w:r>
    </w:p>
    <w:p w14:paraId="20E5B1A1"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El oferente deberá entrega</w:t>
      </w:r>
      <w:r>
        <w:rPr>
          <w:rFonts w:ascii="Arial Narrow" w:hAnsi="Arial Narrow"/>
          <w:sz w:val="22"/>
          <w:szCs w:val="22"/>
        </w:rPr>
        <w:t>r certificado de mantenimiento,</w:t>
      </w:r>
      <w:r w:rsidRPr="006E5D62">
        <w:rPr>
          <w:rFonts w:ascii="Arial Narrow" w:hAnsi="Arial Narrow"/>
          <w:sz w:val="22"/>
          <w:szCs w:val="22"/>
        </w:rPr>
        <w:t xml:space="preserve"> recarga</w:t>
      </w:r>
      <w:r>
        <w:rPr>
          <w:rFonts w:ascii="Arial Narrow" w:hAnsi="Arial Narrow"/>
          <w:sz w:val="22"/>
          <w:szCs w:val="22"/>
        </w:rPr>
        <w:t xml:space="preserve"> del agente químico, cambio y postura del sello plástico, prueba hidrostática, cambio de anillo plástico y cambio de calcomanía</w:t>
      </w:r>
      <w:r w:rsidRPr="006E5D62">
        <w:rPr>
          <w:rFonts w:ascii="Arial Narrow" w:hAnsi="Arial Narrow"/>
          <w:sz w:val="22"/>
          <w:szCs w:val="22"/>
        </w:rPr>
        <w:t xml:space="preserve"> de cada extintor e informe técnico por </w:t>
      </w:r>
      <w:r>
        <w:rPr>
          <w:rFonts w:ascii="Arial Narrow" w:hAnsi="Arial Narrow"/>
          <w:sz w:val="22"/>
          <w:szCs w:val="22"/>
        </w:rPr>
        <w:t>cada extintor</w:t>
      </w:r>
      <w:r w:rsidRPr="006E5D62">
        <w:rPr>
          <w:rFonts w:ascii="Arial Narrow" w:hAnsi="Arial Narrow"/>
          <w:sz w:val="22"/>
          <w:szCs w:val="22"/>
        </w:rPr>
        <w:t xml:space="preserve"> intervenido</w:t>
      </w:r>
      <w:r>
        <w:rPr>
          <w:rFonts w:ascii="Arial Narrow" w:hAnsi="Arial Narrow"/>
          <w:sz w:val="22"/>
          <w:szCs w:val="22"/>
        </w:rPr>
        <w:t xml:space="preserve">, según normatividad vigente. </w:t>
      </w:r>
    </w:p>
    <w:p w14:paraId="26DC2144" w14:textId="77777777" w:rsidR="005821D3" w:rsidRDefault="005821D3" w:rsidP="005821D3">
      <w:pPr>
        <w:pStyle w:val="Prrafodelista"/>
        <w:numPr>
          <w:ilvl w:val="0"/>
          <w:numId w:val="60"/>
        </w:numPr>
        <w:spacing w:after="0" w:line="240" w:lineRule="auto"/>
        <w:ind w:right="-93"/>
        <w:jc w:val="both"/>
        <w:rPr>
          <w:rFonts w:ascii="Arial Narrow" w:eastAsia="Times New Roman" w:hAnsi="Arial Narrow" w:cs="Arial"/>
          <w:bCs/>
          <w:iCs/>
        </w:rPr>
      </w:pPr>
      <w:r w:rsidRPr="006E5D62">
        <w:rPr>
          <w:rFonts w:ascii="Arial Narrow" w:eastAsia="Times New Roman" w:hAnsi="Arial Narrow" w:cs="Arial"/>
          <w:bCs/>
          <w:iCs/>
        </w:rPr>
        <w:t>Garantizar la entrega de las fichas técnicas de fabricante de las piezas y/o partes suministradas en el mantenimiento.</w:t>
      </w:r>
    </w:p>
    <w:p w14:paraId="65F4F4E2"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 xml:space="preserve">Usar </w:t>
      </w:r>
      <w:r w:rsidRPr="006E5D62">
        <w:rPr>
          <w:rStyle w:val="Textoennegrita"/>
          <w:rFonts w:ascii="Arial Narrow" w:hAnsi="Arial Narrow"/>
          <w:sz w:val="22"/>
          <w:szCs w:val="22"/>
        </w:rPr>
        <w:t>repuestos originales</w:t>
      </w:r>
      <w:r w:rsidRPr="006E5D62">
        <w:rPr>
          <w:rFonts w:ascii="Arial Narrow" w:hAnsi="Arial Narrow"/>
          <w:sz w:val="22"/>
          <w:szCs w:val="22"/>
        </w:rPr>
        <w:t xml:space="preserve"> de fábrica, no remanufacturados, con carta de garantía y certificado de autenticidad.</w:t>
      </w:r>
    </w:p>
    <w:p w14:paraId="01637160"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 xml:space="preserve">Cualquier </w:t>
      </w:r>
      <w:r w:rsidRPr="006E5D62">
        <w:rPr>
          <w:rStyle w:val="Textoennegrita"/>
          <w:rFonts w:ascii="Arial Narrow" w:hAnsi="Arial Narrow"/>
          <w:sz w:val="22"/>
          <w:szCs w:val="22"/>
        </w:rPr>
        <w:t>reemplazo de partes</w:t>
      </w:r>
      <w:r w:rsidRPr="006E5D62">
        <w:rPr>
          <w:rFonts w:ascii="Arial Narrow" w:hAnsi="Arial Narrow"/>
          <w:sz w:val="22"/>
          <w:szCs w:val="22"/>
        </w:rPr>
        <w:t xml:space="preserve"> debe contar con aprobación del supervisor.</w:t>
      </w:r>
    </w:p>
    <w:p w14:paraId="5F01193C" w14:textId="77777777" w:rsidR="005821D3" w:rsidRPr="006E5D62"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 xml:space="preserve">Entregar </w:t>
      </w:r>
      <w:r w:rsidRPr="006E5D62">
        <w:rPr>
          <w:rStyle w:val="Textoennegrita"/>
          <w:rFonts w:ascii="Arial Narrow" w:hAnsi="Arial Narrow"/>
          <w:sz w:val="22"/>
          <w:szCs w:val="22"/>
        </w:rPr>
        <w:t>certificado de disposición final</w:t>
      </w:r>
      <w:r w:rsidRPr="006E5D62">
        <w:rPr>
          <w:rFonts w:ascii="Arial Narrow" w:hAnsi="Arial Narrow"/>
          <w:sz w:val="22"/>
          <w:szCs w:val="22"/>
        </w:rPr>
        <w:t xml:space="preserve"> de residuos químicos generados.</w:t>
      </w:r>
    </w:p>
    <w:p w14:paraId="4831F6D4" w14:textId="77777777" w:rsidR="005821D3"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 w:val="22"/>
          <w:szCs w:val="22"/>
        </w:rPr>
      </w:pPr>
      <w:r w:rsidRPr="006E5D62">
        <w:rPr>
          <w:rFonts w:ascii="Arial Narrow" w:hAnsi="Arial Narrow"/>
          <w:sz w:val="22"/>
          <w:szCs w:val="22"/>
        </w:rPr>
        <w:t xml:space="preserve">El contratista debe realizar la </w:t>
      </w:r>
      <w:r w:rsidRPr="006E5D62">
        <w:rPr>
          <w:rStyle w:val="Textoennegrita"/>
          <w:rFonts w:ascii="Arial Narrow" w:hAnsi="Arial Narrow"/>
          <w:sz w:val="22"/>
          <w:szCs w:val="22"/>
        </w:rPr>
        <w:t>entrega de servicios o equipos intervenidos dentro de 7 días calendario</w:t>
      </w:r>
      <w:r w:rsidRPr="006E5D62">
        <w:rPr>
          <w:rFonts w:ascii="Arial Narrow" w:hAnsi="Arial Narrow"/>
          <w:b/>
          <w:sz w:val="22"/>
          <w:szCs w:val="22"/>
        </w:rPr>
        <w:t xml:space="preserve">, </w:t>
      </w:r>
      <w:r w:rsidRPr="006E5D62">
        <w:rPr>
          <w:rFonts w:ascii="Arial Narrow" w:hAnsi="Arial Narrow"/>
          <w:sz w:val="22"/>
          <w:szCs w:val="22"/>
        </w:rPr>
        <w:t>para los ESM ubicados fuera de Melgar, contados desde el requerimiento.</w:t>
      </w:r>
    </w:p>
    <w:p w14:paraId="3FD6F4C3" w14:textId="77777777" w:rsidR="005821D3" w:rsidRPr="000E26A3" w:rsidRDefault="005821D3" w:rsidP="005821D3">
      <w:pPr>
        <w:pStyle w:val="NormalWeb"/>
        <w:numPr>
          <w:ilvl w:val="0"/>
          <w:numId w:val="60"/>
        </w:numPr>
        <w:tabs>
          <w:tab w:val="clear" w:pos="0"/>
        </w:tabs>
        <w:overflowPunct/>
        <w:adjustRightInd/>
        <w:spacing w:beforeAutospacing="1" w:afterAutospacing="1" w:line="240" w:lineRule="auto"/>
        <w:jc w:val="both"/>
        <w:textAlignment w:val="auto"/>
        <w:rPr>
          <w:rFonts w:ascii="Arial Narrow" w:hAnsi="Arial Narrow"/>
          <w:szCs w:val="22"/>
        </w:rPr>
      </w:pPr>
      <w:r w:rsidRPr="000E26A3">
        <w:rPr>
          <w:rFonts w:ascii="Arial Narrow" w:hAnsi="Arial Narrow"/>
          <w:sz w:val="22"/>
          <w:szCs w:val="22"/>
        </w:rPr>
        <w:t xml:space="preserve">Dando cumplimiento a la normatividad vigente del sistema de gestión de la seguridad y salud en el trabajo, El oferente deberá anexar la evaluación y cumplimiento legal en los criterios relacionados con Seguridad y Salud en el trabajo; Decreto 1072 del 23015 Cap. 6, Articulo 2.2.4.6.4, Decreto 1443 del 2014 Articulo 4 Parágrafo 2 y resolución 0312 de 2019. Para dar cumplimiento el oferente debe entregar diligenciado y firmado por el representante legal el Formato de Certificación de Cumplimiento del SG-SST para Proveedores V3” emitido por la DIGSA. </w:t>
      </w:r>
      <w:r w:rsidRPr="000E26A3">
        <w:rPr>
          <w:rFonts w:ascii="Arial Narrow" w:hAnsi="Arial Narrow"/>
          <w:sz w:val="22"/>
        </w:rPr>
        <w:t>Adicional a este formato, los proveedores deberán soportar el “Certificado de Cumplimiento del SG SST”, expedido directamente por la Administradora de Riesgos Laborales (ARL) a la cual se encuentren afiliados.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7"/>
        <w:gridCol w:w="8033"/>
      </w:tblGrid>
      <w:tr w:rsidR="005821D3" w:rsidRPr="00B26A35" w14:paraId="533A6DFA" w14:textId="77777777" w:rsidTr="00477AC9">
        <w:trPr>
          <w:trHeight w:val="20"/>
          <w:tblHeader/>
          <w:jc w:val="center"/>
        </w:trPr>
        <w:tc>
          <w:tcPr>
            <w:tcW w:w="0" w:type="auto"/>
            <w:shd w:val="clear" w:color="auto" w:fill="F2F2F2" w:themeFill="background1" w:themeFillShade="F2"/>
            <w:vAlign w:val="bottom"/>
            <w:hideMark/>
          </w:tcPr>
          <w:p w14:paraId="3478BD33" w14:textId="77777777" w:rsidR="005821D3" w:rsidRPr="002628BC" w:rsidRDefault="005821D3" w:rsidP="00477AC9">
            <w:pPr>
              <w:spacing w:after="0" w:line="240" w:lineRule="auto"/>
              <w:ind w:hanging="2"/>
              <w:jc w:val="center"/>
              <w:rPr>
                <w:rFonts w:ascii="Arial Narrow" w:eastAsia="Times New Roman" w:hAnsi="Arial Narrow" w:cs="Calibri"/>
                <w:b/>
                <w:bCs/>
                <w:color w:val="000000"/>
              </w:rPr>
            </w:pPr>
            <w:r w:rsidRPr="002628BC">
              <w:rPr>
                <w:rFonts w:ascii="Arial Narrow" w:eastAsia="Times New Roman" w:hAnsi="Arial Narrow" w:cs="Calibri"/>
                <w:b/>
                <w:bCs/>
                <w:color w:val="000000"/>
              </w:rPr>
              <w:t>PERFIL</w:t>
            </w:r>
          </w:p>
        </w:tc>
        <w:tc>
          <w:tcPr>
            <w:tcW w:w="8033" w:type="dxa"/>
            <w:shd w:val="clear" w:color="auto" w:fill="F2F2F2" w:themeFill="background1" w:themeFillShade="F2"/>
            <w:vAlign w:val="bottom"/>
            <w:hideMark/>
          </w:tcPr>
          <w:p w14:paraId="16FF17A2" w14:textId="77777777" w:rsidR="005821D3" w:rsidRPr="002628BC" w:rsidRDefault="005821D3" w:rsidP="00477AC9">
            <w:pPr>
              <w:spacing w:after="0" w:line="240" w:lineRule="auto"/>
              <w:ind w:hanging="2"/>
              <w:jc w:val="center"/>
              <w:rPr>
                <w:rFonts w:ascii="Arial Narrow" w:eastAsia="Times New Roman" w:hAnsi="Arial Narrow" w:cs="Calibri"/>
                <w:b/>
                <w:bCs/>
                <w:color w:val="000000"/>
              </w:rPr>
            </w:pPr>
            <w:r w:rsidRPr="002628BC">
              <w:rPr>
                <w:rFonts w:ascii="Arial Narrow" w:eastAsia="Times New Roman" w:hAnsi="Arial Narrow" w:cs="Calibri"/>
                <w:b/>
                <w:bCs/>
                <w:color w:val="000000"/>
              </w:rPr>
              <w:t>REQUISITOS</w:t>
            </w:r>
          </w:p>
        </w:tc>
      </w:tr>
      <w:tr w:rsidR="005821D3" w:rsidRPr="00965C7F" w14:paraId="24289044" w14:textId="77777777" w:rsidTr="00477AC9">
        <w:trPr>
          <w:trHeight w:val="20"/>
          <w:jc w:val="center"/>
        </w:trPr>
        <w:tc>
          <w:tcPr>
            <w:tcW w:w="0" w:type="auto"/>
            <w:vAlign w:val="center"/>
            <w:hideMark/>
          </w:tcPr>
          <w:p w14:paraId="0399FEA5" w14:textId="77777777" w:rsidR="005821D3" w:rsidRPr="002628BC" w:rsidRDefault="005821D3" w:rsidP="00477AC9">
            <w:pPr>
              <w:spacing w:after="0" w:line="240" w:lineRule="auto"/>
              <w:ind w:hanging="2"/>
              <w:jc w:val="center"/>
              <w:rPr>
                <w:rFonts w:ascii="Arial Narrow" w:eastAsia="Times New Roman" w:hAnsi="Arial Narrow" w:cs="Calibri"/>
                <w:color w:val="000000"/>
              </w:rPr>
            </w:pPr>
            <w:r w:rsidRPr="002628BC">
              <w:rPr>
                <w:rFonts w:ascii="Arial Narrow" w:eastAsia="Times New Roman" w:hAnsi="Arial Narrow" w:cs="Calibri"/>
                <w:color w:val="000000"/>
              </w:rPr>
              <w:t>MÍNIMO DOS (2) OPERARIOS</w:t>
            </w:r>
          </w:p>
        </w:tc>
        <w:tc>
          <w:tcPr>
            <w:tcW w:w="8033" w:type="dxa"/>
            <w:vAlign w:val="center"/>
            <w:hideMark/>
          </w:tcPr>
          <w:p w14:paraId="45CAA5DB" w14:textId="77777777" w:rsidR="005821D3" w:rsidRPr="008962AC" w:rsidRDefault="005821D3" w:rsidP="005821D3">
            <w:pPr>
              <w:pStyle w:val="Prrafodelista"/>
              <w:numPr>
                <w:ilvl w:val="0"/>
                <w:numId w:val="59"/>
              </w:numPr>
              <w:spacing w:after="0" w:line="240" w:lineRule="auto"/>
              <w:ind w:left="0" w:hanging="2"/>
              <w:jc w:val="both"/>
              <w:rPr>
                <w:rFonts w:ascii="Arial Narrow" w:hAnsi="Arial Narrow" w:cs="Calibri"/>
                <w:color w:val="000000"/>
              </w:rPr>
            </w:pPr>
            <w:r w:rsidRPr="008962AC">
              <w:rPr>
                <w:rFonts w:ascii="Arial Narrow" w:hAnsi="Arial Narrow"/>
              </w:rPr>
              <w:t xml:space="preserve">Personal técnico </w:t>
            </w:r>
            <w:r>
              <w:rPr>
                <w:rFonts w:ascii="Arial Narrow" w:hAnsi="Arial Narrow"/>
              </w:rPr>
              <w:t>debe contar con capacitación</w:t>
            </w:r>
            <w:r w:rsidRPr="008962AC">
              <w:rPr>
                <w:rFonts w:ascii="Arial Narrow" w:hAnsi="Arial Narrow"/>
              </w:rPr>
              <w:t xml:space="preserve"> en mantenimiento</w:t>
            </w:r>
            <w:r>
              <w:rPr>
                <w:rFonts w:ascii="Arial Narrow" w:hAnsi="Arial Narrow"/>
              </w:rPr>
              <w:t xml:space="preserve"> y recarga de extintores, impartida por entidades acreditadas, aportar diploma y/o certificado</w:t>
            </w:r>
          </w:p>
          <w:p w14:paraId="0A4998F4" w14:textId="77777777" w:rsidR="005821D3" w:rsidRPr="008962AC" w:rsidRDefault="005821D3" w:rsidP="005821D3">
            <w:pPr>
              <w:pStyle w:val="Prrafodelista"/>
              <w:numPr>
                <w:ilvl w:val="0"/>
                <w:numId w:val="59"/>
              </w:numPr>
              <w:spacing w:after="0" w:line="240" w:lineRule="auto"/>
              <w:ind w:left="0" w:hanging="2"/>
              <w:jc w:val="both"/>
              <w:rPr>
                <w:rFonts w:ascii="Arial Narrow" w:hAnsi="Arial Narrow" w:cs="Calibri"/>
                <w:color w:val="000000"/>
              </w:rPr>
            </w:pPr>
            <w:r w:rsidRPr="008962AC">
              <w:rPr>
                <w:rFonts w:ascii="Arial Narrow" w:hAnsi="Arial Narrow" w:cs="Calibri"/>
                <w:color w:val="000000"/>
              </w:rPr>
              <w:t>Experiencia mínima de UN (01) año, desempeñándose como operario (a), en labores de recarga, mantenimi</w:t>
            </w:r>
            <w:r>
              <w:rPr>
                <w:rFonts w:ascii="Arial Narrow" w:hAnsi="Arial Narrow" w:cs="Calibri"/>
                <w:color w:val="000000"/>
              </w:rPr>
              <w:t>ento, instalación de extintores.</w:t>
            </w:r>
          </w:p>
          <w:p w14:paraId="447D8CAD" w14:textId="77777777" w:rsidR="005821D3" w:rsidRDefault="005821D3" w:rsidP="005821D3">
            <w:pPr>
              <w:pStyle w:val="Prrafodelista"/>
              <w:numPr>
                <w:ilvl w:val="0"/>
                <w:numId w:val="59"/>
              </w:numPr>
              <w:spacing w:after="0" w:line="240" w:lineRule="auto"/>
              <w:ind w:left="0" w:hanging="2"/>
              <w:jc w:val="both"/>
              <w:rPr>
                <w:rFonts w:ascii="Arial Narrow" w:hAnsi="Arial Narrow" w:cs="Calibri"/>
                <w:color w:val="000000"/>
              </w:rPr>
            </w:pPr>
            <w:r w:rsidRPr="008C3914">
              <w:rPr>
                <w:rFonts w:ascii="Arial Narrow" w:hAnsi="Arial Narrow" w:cs="Calibri"/>
                <w:color w:val="000000"/>
              </w:rPr>
              <w:t>C</w:t>
            </w:r>
            <w:r>
              <w:rPr>
                <w:rFonts w:ascii="Arial Narrow" w:hAnsi="Arial Narrow" w:cs="Calibri"/>
                <w:color w:val="000000"/>
              </w:rPr>
              <w:t>onocimiento y cumplimiento de las</w:t>
            </w:r>
            <w:r w:rsidRPr="008C3914">
              <w:rPr>
                <w:rFonts w:ascii="Arial Narrow" w:hAnsi="Arial Narrow" w:cs="Calibri"/>
                <w:color w:val="000000"/>
              </w:rPr>
              <w:t xml:space="preserve"> Norma</w:t>
            </w:r>
            <w:r>
              <w:rPr>
                <w:rFonts w:ascii="Arial Narrow" w:hAnsi="Arial Narrow" w:cs="Calibri"/>
                <w:color w:val="000000"/>
              </w:rPr>
              <w:t>s</w:t>
            </w:r>
            <w:r w:rsidRPr="008C3914">
              <w:rPr>
                <w:rFonts w:ascii="Arial Narrow" w:hAnsi="Arial Narrow" w:cs="Calibri"/>
                <w:color w:val="000000"/>
              </w:rPr>
              <w:t xml:space="preserve"> Técnica Colombiana NTC 3808</w:t>
            </w:r>
            <w:r>
              <w:rPr>
                <w:rFonts w:ascii="Arial Narrow" w:hAnsi="Arial Narrow" w:cs="Calibri"/>
                <w:color w:val="000000"/>
              </w:rPr>
              <w:t xml:space="preserve"> y </w:t>
            </w:r>
            <w:r w:rsidRPr="00C2279F">
              <w:rPr>
                <w:rFonts w:ascii="Arial Narrow" w:hAnsi="Arial Narrow" w:cs="Calibri"/>
                <w:color w:val="000000"/>
              </w:rPr>
              <w:t>NTC-2885</w:t>
            </w:r>
            <w:r>
              <w:rPr>
                <w:rFonts w:ascii="Arial Narrow" w:hAnsi="Arial Narrow" w:cs="Calibri"/>
                <w:color w:val="000000"/>
              </w:rPr>
              <w:t>. Estos soportes deben ser verificados en las hojas de vida de los operarios; currículos que deben ser aportados por el proveedor. (Certificados y/o diplomas)</w:t>
            </w:r>
          </w:p>
          <w:p w14:paraId="1F8A9FFE" w14:textId="77777777" w:rsidR="005821D3" w:rsidRPr="002628BC" w:rsidRDefault="005821D3" w:rsidP="005821D3">
            <w:pPr>
              <w:pStyle w:val="Textocomentario"/>
              <w:numPr>
                <w:ilvl w:val="0"/>
                <w:numId w:val="59"/>
              </w:numPr>
              <w:rPr>
                <w:rFonts w:ascii="Arial Narrow" w:hAnsi="Arial Narrow" w:cs="Calibri"/>
                <w:color w:val="000000"/>
              </w:rPr>
            </w:pPr>
            <w:r>
              <w:rPr>
                <w:rFonts w:ascii="Arial Narrow" w:hAnsi="Arial Narrow" w:cs="Arial"/>
                <w:sz w:val="22"/>
                <w:lang w:val="es-MX"/>
              </w:rPr>
              <w:t>E</w:t>
            </w:r>
            <w:r w:rsidRPr="00133A1E">
              <w:rPr>
                <w:rFonts w:ascii="Arial Narrow" w:hAnsi="Arial Narrow" w:cs="Arial"/>
                <w:sz w:val="22"/>
                <w:lang w:val="es-MX"/>
              </w:rPr>
              <w:t xml:space="preserve">l contratista debe cumplir con el pago de </w:t>
            </w:r>
            <w:r>
              <w:rPr>
                <w:rFonts w:ascii="Arial Narrow" w:hAnsi="Arial Narrow" w:cs="Arial"/>
                <w:sz w:val="22"/>
                <w:lang w:val="es-MX"/>
              </w:rPr>
              <w:t xml:space="preserve">las </w:t>
            </w:r>
            <w:r w:rsidRPr="00133A1E">
              <w:rPr>
                <w:rFonts w:ascii="Arial Narrow" w:hAnsi="Arial Narrow" w:cs="Arial"/>
                <w:sz w:val="22"/>
                <w:lang w:val="es-MX"/>
              </w:rPr>
              <w:t>prestaciones sociales de su equipo de trabajo</w:t>
            </w:r>
            <w:r>
              <w:rPr>
                <w:rFonts w:ascii="Arial Narrow" w:hAnsi="Arial Narrow" w:cs="Arial"/>
                <w:sz w:val="22"/>
                <w:lang w:val="es-MX"/>
              </w:rPr>
              <w:t>, debe contar con</w:t>
            </w:r>
            <w:r w:rsidRPr="00133A1E">
              <w:rPr>
                <w:rFonts w:ascii="Arial Narrow" w:hAnsi="Arial Narrow" w:cs="Arial"/>
                <w:sz w:val="22"/>
                <w:lang w:val="es-MX"/>
              </w:rPr>
              <w:t xml:space="preserve"> </w:t>
            </w:r>
            <w:r w:rsidRPr="00133A1E">
              <w:rPr>
                <w:rFonts w:ascii="Arial Narrow" w:hAnsi="Arial Narrow" w:cs="Calibri"/>
                <w:color w:val="000000"/>
                <w:lang w:val="es-CO"/>
              </w:rPr>
              <w:t>Afiliación</w:t>
            </w:r>
            <w:r w:rsidRPr="002628BC">
              <w:rPr>
                <w:rFonts w:ascii="Arial Narrow" w:hAnsi="Arial Narrow" w:cs="Calibri"/>
                <w:color w:val="000000"/>
              </w:rPr>
              <w:t xml:space="preserve"> a</w:t>
            </w:r>
            <w:r>
              <w:rPr>
                <w:rFonts w:ascii="Arial Narrow" w:hAnsi="Arial Narrow" w:cs="Calibri"/>
                <w:color w:val="000000"/>
              </w:rPr>
              <w:t xml:space="preserve">ctiva a </w:t>
            </w:r>
            <w:r w:rsidRPr="002628BC">
              <w:rPr>
                <w:rFonts w:ascii="Arial Narrow" w:hAnsi="Arial Narrow" w:cs="Calibri"/>
                <w:color w:val="000000"/>
              </w:rPr>
              <w:t xml:space="preserve">EPS, </w:t>
            </w:r>
            <w:r>
              <w:rPr>
                <w:rFonts w:ascii="Arial Narrow" w:hAnsi="Arial Narrow" w:cs="Calibri"/>
                <w:color w:val="000000"/>
              </w:rPr>
              <w:t>ARL y Fondo de Pensiones.</w:t>
            </w:r>
          </w:p>
        </w:tc>
      </w:tr>
    </w:tbl>
    <w:p w14:paraId="2EE875A3" w14:textId="77777777" w:rsidR="005821D3" w:rsidRDefault="005821D3" w:rsidP="005821D3">
      <w:pPr>
        <w:spacing w:after="0" w:line="240" w:lineRule="auto"/>
        <w:ind w:right="-93"/>
        <w:jc w:val="both"/>
        <w:rPr>
          <w:rFonts w:ascii="Arial Narrow" w:eastAsia="Times New Roman" w:hAnsi="Arial Narrow" w:cs="Arial"/>
          <w:b/>
          <w:bCs/>
          <w:iCs/>
          <w:sz w:val="24"/>
          <w:szCs w:val="24"/>
        </w:rPr>
      </w:pPr>
    </w:p>
    <w:p w14:paraId="2350A1BD" w14:textId="57CB577F" w:rsidR="005821D3" w:rsidRPr="007C54A7" w:rsidRDefault="005821D3" w:rsidP="005821D3">
      <w:pPr>
        <w:spacing w:after="0" w:line="240" w:lineRule="auto"/>
        <w:ind w:right="-93"/>
        <w:jc w:val="both"/>
        <w:rPr>
          <w:rFonts w:ascii="Arial Narrow" w:eastAsia="Times New Roman" w:hAnsi="Arial Narrow" w:cs="Arial"/>
          <w:b/>
          <w:bCs/>
          <w:iCs/>
          <w:sz w:val="24"/>
          <w:szCs w:val="24"/>
        </w:rPr>
      </w:pPr>
      <w:r w:rsidRPr="007C54A7">
        <w:rPr>
          <w:rFonts w:ascii="Arial Narrow" w:eastAsia="Times New Roman" w:hAnsi="Arial Narrow" w:cs="Arial"/>
          <w:b/>
          <w:bCs/>
          <w:iCs/>
          <w:sz w:val="24"/>
          <w:szCs w:val="24"/>
        </w:rPr>
        <w:t>GARANTÍA TÉCNICA</w:t>
      </w:r>
    </w:p>
    <w:p w14:paraId="6759A719" w14:textId="77777777" w:rsidR="005821D3" w:rsidRPr="007C54A7" w:rsidRDefault="005821D3" w:rsidP="005821D3">
      <w:pPr>
        <w:spacing w:after="0" w:line="240" w:lineRule="auto"/>
        <w:ind w:right="-93"/>
        <w:jc w:val="both"/>
        <w:rPr>
          <w:rFonts w:ascii="Arial Narrow" w:eastAsia="Times New Roman" w:hAnsi="Arial Narrow" w:cs="Arial"/>
          <w:b/>
          <w:bCs/>
          <w:iCs/>
          <w:sz w:val="24"/>
          <w:szCs w:val="24"/>
        </w:rPr>
      </w:pPr>
    </w:p>
    <w:p w14:paraId="756C694F" w14:textId="77777777" w:rsidR="005821D3" w:rsidRPr="007E328F" w:rsidRDefault="005821D3" w:rsidP="005821D3">
      <w:pPr>
        <w:ind w:left="360"/>
        <w:jc w:val="both"/>
        <w:rPr>
          <w:rFonts w:ascii="Arial Narrow" w:hAnsi="Arial Narrow" w:cs="Arial"/>
          <w:bCs/>
        </w:rPr>
      </w:pPr>
      <w:r w:rsidRPr="007E328F">
        <w:rPr>
          <w:rFonts w:ascii="Arial Narrow" w:hAnsi="Arial Narrow" w:cs="Arial"/>
          <w:bCs/>
        </w:rPr>
        <w:t xml:space="preserve">La garantía técnica deberá cumplir con los siguientes requisitos: </w:t>
      </w:r>
    </w:p>
    <w:p w14:paraId="5B10E5DF" w14:textId="77777777" w:rsidR="005821D3" w:rsidRPr="001F3266" w:rsidRDefault="005821D3" w:rsidP="005821D3">
      <w:pPr>
        <w:widowControl w:val="0"/>
        <w:numPr>
          <w:ilvl w:val="0"/>
          <w:numId w:val="61"/>
        </w:numPr>
        <w:autoSpaceDE w:val="0"/>
        <w:autoSpaceDN w:val="0"/>
        <w:adjustRightInd w:val="0"/>
        <w:spacing w:after="0" w:line="240" w:lineRule="auto"/>
        <w:jc w:val="both"/>
        <w:rPr>
          <w:rFonts w:ascii="Arial Narrow" w:hAnsi="Arial Narrow" w:cs="Arial"/>
          <w:color w:val="000000"/>
          <w:lang w:eastAsia="es-CO"/>
        </w:rPr>
      </w:pPr>
      <w:r w:rsidRPr="001F3266">
        <w:rPr>
          <w:rFonts w:ascii="Arial Narrow" w:hAnsi="Arial Narrow" w:cs="Arial"/>
          <w:color w:val="000000"/>
          <w:lang w:eastAsia="es-CO"/>
        </w:rPr>
        <w:t xml:space="preserve">Que ampare el cumplimiento de las condiciones técnicas de los bienes y servicios adquiridos, responsabilizándose de los reclamos por cualquier defecto de calidad y cumplimiento. </w:t>
      </w:r>
    </w:p>
    <w:p w14:paraId="324F84B0" w14:textId="77777777" w:rsidR="005821D3" w:rsidRDefault="005821D3" w:rsidP="005821D3">
      <w:pPr>
        <w:widowControl w:val="0"/>
        <w:numPr>
          <w:ilvl w:val="0"/>
          <w:numId w:val="61"/>
        </w:numPr>
        <w:autoSpaceDE w:val="0"/>
        <w:autoSpaceDN w:val="0"/>
        <w:adjustRightInd w:val="0"/>
        <w:spacing w:after="0" w:line="240" w:lineRule="auto"/>
        <w:jc w:val="both"/>
        <w:rPr>
          <w:rFonts w:ascii="Arial Narrow" w:hAnsi="Arial Narrow" w:cs="Arial"/>
          <w:color w:val="000000"/>
          <w:lang w:eastAsia="es-CO"/>
        </w:rPr>
      </w:pPr>
      <w:r w:rsidRPr="001F3266">
        <w:rPr>
          <w:rFonts w:ascii="Arial Narrow" w:hAnsi="Arial Narrow" w:cs="Arial"/>
          <w:color w:val="000000"/>
          <w:lang w:eastAsia="es-CO"/>
        </w:rPr>
        <w:t xml:space="preserve">Que </w:t>
      </w:r>
      <w:r>
        <w:rPr>
          <w:rFonts w:ascii="Arial Narrow" w:hAnsi="Arial Narrow" w:cs="Arial"/>
          <w:color w:val="000000"/>
          <w:lang w:eastAsia="es-CO"/>
        </w:rPr>
        <w:t>ampare la calidad de los repuestos utilizados para los mantenimientos</w:t>
      </w:r>
    </w:p>
    <w:p w14:paraId="2FA22443" w14:textId="77777777" w:rsidR="005821D3" w:rsidRDefault="005821D3" w:rsidP="005821D3">
      <w:pPr>
        <w:widowControl w:val="0"/>
        <w:numPr>
          <w:ilvl w:val="0"/>
          <w:numId w:val="61"/>
        </w:numPr>
        <w:autoSpaceDE w:val="0"/>
        <w:autoSpaceDN w:val="0"/>
        <w:adjustRightInd w:val="0"/>
        <w:spacing w:after="0" w:line="240" w:lineRule="auto"/>
        <w:jc w:val="both"/>
        <w:rPr>
          <w:rFonts w:ascii="Arial Narrow" w:hAnsi="Arial Narrow" w:cs="Arial"/>
          <w:color w:val="000000"/>
          <w:lang w:eastAsia="es-CO"/>
        </w:rPr>
      </w:pPr>
      <w:r>
        <w:rPr>
          <w:rFonts w:ascii="Arial Narrow" w:hAnsi="Arial Narrow" w:cs="Arial"/>
          <w:color w:val="000000"/>
          <w:lang w:eastAsia="es-CO"/>
        </w:rPr>
        <w:t xml:space="preserve">La garantía para el servicio será por tres (3) meses </w:t>
      </w:r>
    </w:p>
    <w:p w14:paraId="7A55ED63" w14:textId="77777777" w:rsidR="005821D3" w:rsidRPr="006E7938" w:rsidRDefault="005821D3" w:rsidP="005821D3">
      <w:pPr>
        <w:widowControl w:val="0"/>
        <w:numPr>
          <w:ilvl w:val="0"/>
          <w:numId w:val="61"/>
        </w:numPr>
        <w:autoSpaceDE w:val="0"/>
        <w:autoSpaceDN w:val="0"/>
        <w:adjustRightInd w:val="0"/>
        <w:spacing w:after="0" w:line="240" w:lineRule="auto"/>
        <w:jc w:val="both"/>
        <w:rPr>
          <w:rFonts w:ascii="Arial Narrow" w:hAnsi="Arial Narrow" w:cs="Arial"/>
          <w:color w:val="000000"/>
          <w:lang w:eastAsia="es-CO"/>
        </w:rPr>
      </w:pPr>
      <w:r w:rsidRPr="006E7938">
        <w:rPr>
          <w:rFonts w:ascii="Arial Narrow" w:hAnsi="Arial Narrow"/>
        </w:rPr>
        <w:t xml:space="preserve">El contratista tendrá un plazo máximo de </w:t>
      </w:r>
      <w:r>
        <w:rPr>
          <w:rStyle w:val="Textoennegrita"/>
          <w:rFonts w:ascii="Arial Narrow" w:hAnsi="Arial Narrow"/>
        </w:rPr>
        <w:t>5</w:t>
      </w:r>
      <w:r w:rsidRPr="006E7938">
        <w:rPr>
          <w:rStyle w:val="Textoennegrita"/>
          <w:rFonts w:ascii="Arial Narrow" w:hAnsi="Arial Narrow"/>
        </w:rPr>
        <w:t xml:space="preserve"> días calendario</w:t>
      </w:r>
      <w:r w:rsidRPr="006E7938">
        <w:rPr>
          <w:rFonts w:ascii="Arial Narrow" w:hAnsi="Arial Narrow"/>
        </w:rPr>
        <w:t xml:space="preserve"> para corregir o reemplazar elementos defectuosos, contados desde la solicitud del supervisor.</w:t>
      </w:r>
    </w:p>
    <w:p w14:paraId="4D80E101" w14:textId="77777777" w:rsidR="005821D3" w:rsidRPr="006E7938" w:rsidRDefault="005821D3" w:rsidP="005821D3">
      <w:pPr>
        <w:widowControl w:val="0"/>
        <w:numPr>
          <w:ilvl w:val="0"/>
          <w:numId w:val="61"/>
        </w:numPr>
        <w:autoSpaceDE w:val="0"/>
        <w:autoSpaceDN w:val="0"/>
        <w:adjustRightInd w:val="0"/>
        <w:spacing w:after="0" w:line="240" w:lineRule="auto"/>
        <w:jc w:val="both"/>
        <w:rPr>
          <w:rFonts w:ascii="Arial Narrow" w:hAnsi="Arial Narrow" w:cs="Arial"/>
          <w:color w:val="000000"/>
          <w:lang w:eastAsia="es-CO"/>
        </w:rPr>
      </w:pPr>
      <w:r w:rsidRPr="006E7938">
        <w:rPr>
          <w:rFonts w:ascii="Arial Narrow" w:hAnsi="Arial Narrow"/>
        </w:rPr>
        <w:t xml:space="preserve">Todos los </w:t>
      </w:r>
      <w:r w:rsidRPr="006E7938">
        <w:rPr>
          <w:rStyle w:val="Textoennegrita"/>
          <w:rFonts w:ascii="Arial Narrow" w:hAnsi="Arial Narrow"/>
        </w:rPr>
        <w:t>costos de cumplimiento de garantía</w:t>
      </w:r>
      <w:r w:rsidRPr="006E7938">
        <w:rPr>
          <w:rFonts w:ascii="Arial Narrow" w:hAnsi="Arial Narrow"/>
        </w:rPr>
        <w:t xml:space="preserve"> serán asumidos por el contratista.</w:t>
      </w:r>
    </w:p>
    <w:p w14:paraId="6444CEE2" w14:textId="77777777" w:rsidR="005821D3" w:rsidRDefault="005821D3" w:rsidP="005821D3">
      <w:pPr>
        <w:spacing w:after="0" w:line="240" w:lineRule="auto"/>
        <w:ind w:right="-93"/>
        <w:jc w:val="both"/>
        <w:rPr>
          <w:rFonts w:ascii="Arial Narrow" w:eastAsia="Times New Roman" w:hAnsi="Arial Narrow" w:cs="Arial"/>
          <w:b/>
          <w:bCs/>
          <w:iCs/>
        </w:rPr>
      </w:pPr>
    </w:p>
    <w:p w14:paraId="6B8B7D77" w14:textId="77777777" w:rsidR="005821D3" w:rsidRDefault="005821D3" w:rsidP="005821D3">
      <w:pPr>
        <w:spacing w:after="0" w:line="240" w:lineRule="auto"/>
        <w:ind w:right="-93"/>
        <w:jc w:val="both"/>
        <w:rPr>
          <w:rFonts w:ascii="Arial Narrow" w:eastAsia="Times New Roman" w:hAnsi="Arial Narrow" w:cs="Arial"/>
          <w:b/>
          <w:bCs/>
          <w:iCs/>
        </w:rPr>
      </w:pPr>
      <w:r w:rsidRPr="006A0849">
        <w:rPr>
          <w:rFonts w:ascii="Arial Narrow" w:eastAsia="Times New Roman" w:hAnsi="Arial Narrow" w:cs="Arial"/>
          <w:b/>
          <w:bCs/>
          <w:iCs/>
        </w:rPr>
        <w:t>T</w:t>
      </w:r>
      <w:r>
        <w:rPr>
          <w:rFonts w:ascii="Arial Narrow" w:eastAsia="Times New Roman" w:hAnsi="Arial Narrow" w:cs="Arial"/>
          <w:b/>
          <w:bCs/>
          <w:iCs/>
        </w:rPr>
        <w:t>É</w:t>
      </w:r>
      <w:r w:rsidRPr="006A0849">
        <w:rPr>
          <w:rFonts w:ascii="Arial Narrow" w:eastAsia="Times New Roman" w:hAnsi="Arial Narrow" w:cs="Arial"/>
          <w:b/>
          <w:bCs/>
          <w:iCs/>
        </w:rPr>
        <w:t>RMINO DE REPUESTA DE LA GARANTÍA TÉCNICA</w:t>
      </w:r>
    </w:p>
    <w:p w14:paraId="61593D3B" w14:textId="77777777" w:rsidR="005821D3" w:rsidRDefault="005821D3" w:rsidP="005821D3">
      <w:pPr>
        <w:spacing w:after="0" w:line="240" w:lineRule="auto"/>
        <w:ind w:right="-93"/>
        <w:jc w:val="both"/>
        <w:rPr>
          <w:rFonts w:ascii="Arial Narrow" w:eastAsia="Times New Roman" w:hAnsi="Arial Narrow" w:cs="Arial"/>
          <w:b/>
          <w:bCs/>
          <w:iCs/>
        </w:rPr>
      </w:pPr>
    </w:p>
    <w:p w14:paraId="378EFC24" w14:textId="77777777" w:rsidR="005821D3" w:rsidRDefault="005821D3" w:rsidP="005821D3">
      <w:pPr>
        <w:widowControl w:val="0"/>
        <w:suppressAutoHyphens/>
        <w:spacing w:after="0" w:line="240" w:lineRule="auto"/>
        <w:jc w:val="both"/>
        <w:rPr>
          <w:rFonts w:ascii="Arial Narrow" w:eastAsia="Times New Roman" w:hAnsi="Arial Narrow" w:cs="Times New Roman"/>
          <w:color w:val="000000" w:themeColor="text1"/>
        </w:rPr>
      </w:pPr>
      <w:r w:rsidRPr="00124550">
        <w:rPr>
          <w:rFonts w:ascii="Arial Narrow" w:eastAsia="Times New Roman" w:hAnsi="Arial Narrow" w:cs="Times New Roman"/>
          <w:color w:val="000000" w:themeColor="text1"/>
        </w:rPr>
        <w:t xml:space="preserve">En caso de que resulte deficiente la calidad del bien y no cumpla con las especificaciones técnicas, el oferente proveerá la reposición de este dentro de un plazo no mayor </w:t>
      </w:r>
      <w:r w:rsidRPr="00F02EA4">
        <w:rPr>
          <w:rFonts w:ascii="Arial Narrow" w:eastAsia="Times New Roman" w:hAnsi="Arial Narrow" w:cs="Times New Roman"/>
          <w:color w:val="000000" w:themeColor="text1"/>
        </w:rPr>
        <w:t>a cinco (05) días</w:t>
      </w:r>
      <w:r w:rsidRPr="00124550">
        <w:rPr>
          <w:rFonts w:ascii="Arial Narrow" w:eastAsia="Times New Roman" w:hAnsi="Arial Narrow" w:cs="Times New Roman"/>
          <w:color w:val="000000" w:themeColor="text1"/>
        </w:rPr>
        <w:t xml:space="preserve"> calendario contados a partir del requerimiento realizado por el supervisor del contrato. </w:t>
      </w:r>
    </w:p>
    <w:p w14:paraId="036BC6A6" w14:textId="77777777" w:rsidR="005821D3" w:rsidRDefault="005821D3" w:rsidP="005821D3">
      <w:pPr>
        <w:widowControl w:val="0"/>
        <w:suppressAutoHyphens/>
        <w:spacing w:after="0" w:line="240" w:lineRule="auto"/>
        <w:jc w:val="both"/>
        <w:rPr>
          <w:rFonts w:ascii="Arial Narrow" w:eastAsia="Times New Roman" w:hAnsi="Arial Narrow" w:cs="Times New Roman"/>
          <w:color w:val="000000" w:themeColor="text1"/>
        </w:rPr>
      </w:pPr>
    </w:p>
    <w:p w14:paraId="58B0926A" w14:textId="77777777" w:rsidR="005821D3" w:rsidRDefault="005821D3" w:rsidP="005821D3">
      <w:pPr>
        <w:widowControl w:val="0"/>
        <w:suppressAutoHyphens/>
        <w:spacing w:after="0" w:line="240" w:lineRule="auto"/>
        <w:jc w:val="both"/>
        <w:rPr>
          <w:rFonts w:ascii="Arial Narrow" w:hAnsi="Arial Narrow" w:cs="Arial"/>
          <w:color w:val="000000"/>
        </w:rPr>
      </w:pPr>
      <w:r w:rsidRPr="00B57EBA">
        <w:rPr>
          <w:rFonts w:ascii="Arial Narrow" w:hAnsi="Arial Narrow" w:cs="Arial"/>
          <w:color w:val="000000"/>
        </w:rPr>
        <w:t xml:space="preserve">Todos los costos en que deba incurrir el contratista, en el cumplimiento de su deber de garantía, estarán a su cargo. </w:t>
      </w:r>
    </w:p>
    <w:p w14:paraId="08EDCA9F" w14:textId="77777777" w:rsidR="005821D3" w:rsidRDefault="005821D3" w:rsidP="005821D3">
      <w:pPr>
        <w:widowControl w:val="0"/>
        <w:suppressAutoHyphens/>
        <w:spacing w:after="0" w:line="240" w:lineRule="auto"/>
        <w:jc w:val="both"/>
        <w:rPr>
          <w:rFonts w:ascii="Arial Narrow" w:hAnsi="Arial Narrow" w:cs="Arial"/>
          <w:color w:val="000000"/>
        </w:rPr>
      </w:pPr>
    </w:p>
    <w:p w14:paraId="6986A156" w14:textId="2582EEA2" w:rsidR="00847E64" w:rsidRDefault="005821D3" w:rsidP="005821D3">
      <w:pPr>
        <w:spacing w:after="0" w:line="240" w:lineRule="auto"/>
        <w:jc w:val="both"/>
        <w:rPr>
          <w:rFonts w:ascii="Arial Narrow" w:eastAsia="Times New Roman" w:hAnsi="Arial Narrow" w:cs="Arial"/>
          <w:lang w:eastAsia="es-CO"/>
        </w:rPr>
      </w:pPr>
      <w:r w:rsidRPr="006D0293">
        <w:rPr>
          <w:rFonts w:ascii="Arial Narrow" w:hAnsi="Arial Narrow" w:cs="Arial"/>
          <w:b/>
          <w:bCs/>
          <w:color w:val="000000"/>
        </w:rPr>
        <w:t>NOTA:</w:t>
      </w:r>
      <w:r w:rsidRPr="00124550">
        <w:rPr>
          <w:rFonts w:ascii="Arial Narrow" w:hAnsi="Arial Narrow" w:cs="Arial"/>
          <w:color w:val="000000"/>
        </w:rPr>
        <w:t xml:space="preserve"> En todo caso, al deber de garantía mínima presunta se entiende incorporada la Garantía Legal de los servicios a adquirir, en los términos de la Ley 1480 de 2011 “Por medio de la cual se expide el Estatuto del Consumidor y se dictan otras disposiciones”.</w:t>
      </w:r>
    </w:p>
    <w:p w14:paraId="46058706" w14:textId="77777777" w:rsidR="00847E64" w:rsidRDefault="00847E64" w:rsidP="00E2791A">
      <w:pPr>
        <w:spacing w:after="0" w:line="240" w:lineRule="auto"/>
        <w:jc w:val="both"/>
        <w:rPr>
          <w:rFonts w:ascii="Arial Narrow" w:eastAsia="Times New Roman" w:hAnsi="Arial Narrow" w:cs="Arial"/>
          <w:lang w:eastAsia="es-CO"/>
        </w:rPr>
      </w:pPr>
    </w:p>
    <w:p w14:paraId="6E6FF893"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1"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58A00F1F"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0F70EB83"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7A07AC7F"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13716EEA" w14:textId="77777777" w:rsidR="0081017F" w:rsidRPr="00481FAE" w:rsidRDefault="0081017F" w:rsidP="0081017F">
      <w:pPr>
        <w:jc w:val="both"/>
        <w:rPr>
          <w:rFonts w:ascii="Arial Narrow" w:eastAsia="DejaVu Sans" w:hAnsi="Arial Narrow" w:cs="Arial"/>
          <w:color w:val="000000"/>
          <w:kern w:val="1"/>
          <w:lang w:val="es-ES" w:eastAsia="es-CO"/>
        </w:rPr>
      </w:pPr>
      <w:bookmarkStart w:id="2" w:name="_Hlk191568202"/>
      <w:bookmarkEnd w:id="1"/>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81017F" w:rsidRPr="00017EC4" w14:paraId="2CD3B728" w14:textId="77777777" w:rsidTr="00AF22CC">
        <w:trPr>
          <w:trHeight w:val="302"/>
          <w:tblHeader/>
          <w:jc w:val="center"/>
        </w:trPr>
        <w:tc>
          <w:tcPr>
            <w:tcW w:w="1619" w:type="dxa"/>
            <w:gridSpan w:val="2"/>
            <w:vMerge w:val="restart"/>
            <w:shd w:val="clear" w:color="auto" w:fill="F2F2F2" w:themeFill="background1" w:themeFillShade="F2"/>
          </w:tcPr>
          <w:p w14:paraId="01B8B458" w14:textId="77777777" w:rsidR="0081017F" w:rsidRDefault="0081017F" w:rsidP="00AF22CC">
            <w:pPr>
              <w:jc w:val="center"/>
              <w:rPr>
                <w:rFonts w:ascii="Arial Narrow" w:hAnsi="Arial Narrow" w:cs="Arial"/>
                <w:b/>
                <w:color w:val="000000" w:themeColor="text1"/>
                <w:sz w:val="18"/>
                <w:szCs w:val="18"/>
                <w:lang w:val="es-ES"/>
              </w:rPr>
            </w:pPr>
            <w:bookmarkStart w:id="3" w:name="_Hlk191568212"/>
            <w:bookmarkEnd w:id="2"/>
          </w:p>
          <w:p w14:paraId="25EB4353"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4D829933" w14:textId="77777777" w:rsidR="0081017F" w:rsidRPr="00017EC4" w:rsidRDefault="0081017F" w:rsidP="00AF22CC">
            <w:pPr>
              <w:jc w:val="center"/>
              <w:rPr>
                <w:rFonts w:ascii="Arial Narrow" w:hAnsi="Arial Narrow" w:cs="Arial"/>
                <w:b/>
                <w:color w:val="000000" w:themeColor="text1"/>
                <w:sz w:val="18"/>
                <w:szCs w:val="18"/>
                <w:lang w:val="es-ES"/>
              </w:rPr>
            </w:pPr>
          </w:p>
          <w:p w14:paraId="263C2666"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6C99EDF8" w14:textId="77777777" w:rsidR="0081017F" w:rsidRPr="00017EC4" w:rsidRDefault="0081017F" w:rsidP="00AF22CC">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684B37E8" w14:textId="77777777" w:rsidR="0081017F" w:rsidRPr="00017EC4" w:rsidRDefault="0081017F" w:rsidP="00AF22CC">
            <w:pPr>
              <w:jc w:val="center"/>
              <w:rPr>
                <w:rFonts w:ascii="Arial Narrow" w:hAnsi="Arial Narrow" w:cs="Arial"/>
                <w:b/>
                <w:color w:val="000000" w:themeColor="text1"/>
                <w:sz w:val="18"/>
                <w:szCs w:val="18"/>
                <w:lang w:val="es-ES"/>
              </w:rPr>
            </w:pPr>
          </w:p>
          <w:p w14:paraId="28ACA004"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183800A"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81017F" w:rsidRPr="00017EC4" w14:paraId="27838660" w14:textId="77777777" w:rsidTr="00AF22CC">
        <w:trPr>
          <w:trHeight w:val="302"/>
          <w:tblHeader/>
          <w:jc w:val="center"/>
        </w:trPr>
        <w:tc>
          <w:tcPr>
            <w:tcW w:w="1619" w:type="dxa"/>
            <w:gridSpan w:val="2"/>
            <w:vMerge/>
            <w:shd w:val="clear" w:color="auto" w:fill="F2F2F2" w:themeFill="background1" w:themeFillShade="F2"/>
          </w:tcPr>
          <w:p w14:paraId="512643DC"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44063B75"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3E23C248"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7CE128A2" w14:textId="77777777" w:rsidR="0081017F" w:rsidRPr="00017EC4" w:rsidRDefault="0081017F" w:rsidP="00AF22CC">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64E0BEF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1D0A199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81017F" w:rsidRPr="00017EC4" w14:paraId="3CDA0E19" w14:textId="77777777" w:rsidTr="00AF22CC">
        <w:trPr>
          <w:trHeight w:val="269"/>
          <w:tblHeader/>
          <w:jc w:val="center"/>
        </w:trPr>
        <w:tc>
          <w:tcPr>
            <w:tcW w:w="1619" w:type="dxa"/>
            <w:gridSpan w:val="2"/>
            <w:vMerge/>
            <w:shd w:val="clear" w:color="auto" w:fill="F2F2F2" w:themeFill="background1" w:themeFillShade="F2"/>
          </w:tcPr>
          <w:p w14:paraId="7BC6DB47" w14:textId="77777777" w:rsidR="0081017F" w:rsidRPr="00017EC4" w:rsidRDefault="0081017F" w:rsidP="00AF22CC">
            <w:pPr>
              <w:jc w:val="center"/>
              <w:rPr>
                <w:rFonts w:ascii="Arial Narrow" w:hAnsi="Arial Narrow" w:cs="Arial"/>
                <w:b/>
                <w:sz w:val="18"/>
                <w:szCs w:val="18"/>
                <w:lang w:val="es-ES"/>
              </w:rPr>
            </w:pPr>
          </w:p>
        </w:tc>
        <w:tc>
          <w:tcPr>
            <w:tcW w:w="2062" w:type="dxa"/>
            <w:vMerge/>
            <w:shd w:val="clear" w:color="auto" w:fill="F2F2F2" w:themeFill="background1" w:themeFillShade="F2"/>
          </w:tcPr>
          <w:p w14:paraId="16D71ACC" w14:textId="77777777" w:rsidR="0081017F" w:rsidRPr="00017EC4" w:rsidRDefault="0081017F" w:rsidP="00AF22CC">
            <w:pPr>
              <w:jc w:val="center"/>
              <w:rPr>
                <w:rFonts w:ascii="Arial Narrow" w:hAnsi="Arial Narrow" w:cs="Arial"/>
                <w:b/>
                <w:sz w:val="18"/>
                <w:szCs w:val="18"/>
                <w:lang w:val="es-ES"/>
              </w:rPr>
            </w:pPr>
          </w:p>
        </w:tc>
        <w:tc>
          <w:tcPr>
            <w:tcW w:w="1663" w:type="dxa"/>
            <w:vMerge/>
            <w:shd w:val="clear" w:color="auto" w:fill="F2F2F2" w:themeFill="background1" w:themeFillShade="F2"/>
          </w:tcPr>
          <w:p w14:paraId="552BBC14" w14:textId="77777777" w:rsidR="0081017F" w:rsidRPr="00017EC4" w:rsidRDefault="0081017F" w:rsidP="00AF22CC">
            <w:pPr>
              <w:jc w:val="center"/>
              <w:rPr>
                <w:rFonts w:ascii="Arial Narrow" w:hAnsi="Arial Narrow" w:cs="Arial"/>
                <w:b/>
                <w:sz w:val="18"/>
                <w:szCs w:val="18"/>
                <w:lang w:val="es-ES"/>
              </w:rPr>
            </w:pPr>
          </w:p>
        </w:tc>
        <w:tc>
          <w:tcPr>
            <w:tcW w:w="1413" w:type="dxa"/>
            <w:shd w:val="clear" w:color="auto" w:fill="F2F2F2" w:themeFill="background1" w:themeFillShade="F2"/>
          </w:tcPr>
          <w:p w14:paraId="09DB3F68"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3B1C4116"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5F9CDB2"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B55044D"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2792C143"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40CDF29"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81017F" w:rsidRPr="00017EC4" w14:paraId="39007F78" w14:textId="77777777" w:rsidTr="00AF22CC">
        <w:trPr>
          <w:jc w:val="center"/>
        </w:trPr>
        <w:tc>
          <w:tcPr>
            <w:tcW w:w="1613" w:type="dxa"/>
            <w:vMerge w:val="restart"/>
            <w:shd w:val="clear" w:color="auto" w:fill="F2F2F2" w:themeFill="background1" w:themeFillShade="F2"/>
          </w:tcPr>
          <w:p w14:paraId="145BA5A2" w14:textId="77777777" w:rsidR="0081017F" w:rsidRPr="00017EC4" w:rsidRDefault="0081017F" w:rsidP="00AF22CC">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1AEDF57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5EDD5B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02D2D1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Nota: De presentarse un accidente trabajo o enfermedad laboral, se debe presentar nuevamente el certificado de la ARL, el FURAT o FUREL según corresponda y la investigación de </w:t>
            </w:r>
            <w:proofErr w:type="gramStart"/>
            <w:r w:rsidRPr="00017EC4">
              <w:rPr>
                <w:rFonts w:ascii="Arial Narrow" w:hAnsi="Arial Narrow" w:cs="Arial"/>
                <w:sz w:val="18"/>
                <w:szCs w:val="18"/>
                <w:lang w:val="es-ES"/>
              </w:rPr>
              <w:t>los mismos</w:t>
            </w:r>
            <w:proofErr w:type="gramEnd"/>
            <w:r w:rsidRPr="00017EC4">
              <w:rPr>
                <w:rFonts w:ascii="Arial Narrow" w:hAnsi="Arial Narrow" w:cs="Arial"/>
                <w:sz w:val="18"/>
                <w:szCs w:val="18"/>
                <w:lang w:val="es-ES"/>
              </w:rPr>
              <w:t>.</w:t>
            </w:r>
          </w:p>
        </w:tc>
        <w:tc>
          <w:tcPr>
            <w:tcW w:w="1413" w:type="dxa"/>
          </w:tcPr>
          <w:p w14:paraId="6026BF9D"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91CD1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975D88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9827094" w14:textId="77777777" w:rsidTr="00AF22CC">
        <w:trPr>
          <w:jc w:val="center"/>
        </w:trPr>
        <w:tc>
          <w:tcPr>
            <w:tcW w:w="1613" w:type="dxa"/>
            <w:vMerge/>
            <w:shd w:val="clear" w:color="auto" w:fill="F2F2F2" w:themeFill="background1" w:themeFillShade="F2"/>
          </w:tcPr>
          <w:p w14:paraId="632702EC"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6AA7F9E3"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92A77B8"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7D3FAA2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E6F91FB"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69400EBE"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6CD8D9D" w14:textId="77777777" w:rsidTr="00AF22CC">
        <w:trPr>
          <w:jc w:val="center"/>
        </w:trPr>
        <w:tc>
          <w:tcPr>
            <w:tcW w:w="1613" w:type="dxa"/>
            <w:vMerge/>
            <w:shd w:val="clear" w:color="auto" w:fill="F2F2F2" w:themeFill="background1" w:themeFillShade="F2"/>
          </w:tcPr>
          <w:p w14:paraId="7C25CAA2"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50DBA62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158134CE"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8D37D2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47440F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7AED25BC"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6E86857" w14:textId="77777777" w:rsidTr="00AF22CC">
        <w:trPr>
          <w:jc w:val="center"/>
        </w:trPr>
        <w:tc>
          <w:tcPr>
            <w:tcW w:w="1613" w:type="dxa"/>
            <w:vMerge/>
            <w:shd w:val="clear" w:color="auto" w:fill="F2F2F2" w:themeFill="background1" w:themeFillShade="F2"/>
          </w:tcPr>
          <w:p w14:paraId="46BEA4AA"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1ABFE58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4ED42DE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Procedimiento de investigación de accidentes de trabajo y enfermedades laborales y socialización sobre el deber de informar, acerca de los </w:t>
            </w:r>
            <w:r w:rsidRPr="00017EC4">
              <w:rPr>
                <w:rFonts w:ascii="Arial Narrow" w:hAnsi="Arial Narrow" w:cs="Arial"/>
                <w:sz w:val="18"/>
                <w:szCs w:val="18"/>
                <w:lang w:val="es-ES"/>
              </w:rPr>
              <w:lastRenderedPageBreak/>
              <w:t>presuntos accidentes de trabajo y enfermedades laborales ocurridos durante el periodo de vigencia del contrato.</w:t>
            </w:r>
          </w:p>
        </w:tc>
        <w:tc>
          <w:tcPr>
            <w:tcW w:w="1413" w:type="dxa"/>
            <w:shd w:val="clear" w:color="auto" w:fill="F2F2F2" w:themeFill="background1" w:themeFillShade="F2"/>
          </w:tcPr>
          <w:p w14:paraId="3CF0C41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lastRenderedPageBreak/>
              <w:t>X</w:t>
            </w:r>
          </w:p>
        </w:tc>
        <w:tc>
          <w:tcPr>
            <w:tcW w:w="1500" w:type="dxa"/>
          </w:tcPr>
          <w:p w14:paraId="7B9E83E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B376348"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3A95D824" w14:textId="77777777" w:rsidTr="00AF22CC">
        <w:trPr>
          <w:jc w:val="center"/>
        </w:trPr>
        <w:tc>
          <w:tcPr>
            <w:tcW w:w="1613" w:type="dxa"/>
            <w:vMerge/>
            <w:shd w:val="clear" w:color="auto" w:fill="F2F2F2" w:themeFill="background1" w:themeFillShade="F2"/>
          </w:tcPr>
          <w:p w14:paraId="7CF7D1BB"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4A35E40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078B197"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1419C5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D16743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7542F0"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D8E041C" w14:textId="77777777" w:rsidTr="00AF22CC">
        <w:trPr>
          <w:jc w:val="center"/>
        </w:trPr>
        <w:tc>
          <w:tcPr>
            <w:tcW w:w="1613" w:type="dxa"/>
            <w:vMerge/>
            <w:shd w:val="clear" w:color="auto" w:fill="F2F2F2" w:themeFill="background1" w:themeFillShade="F2"/>
          </w:tcPr>
          <w:p w14:paraId="2191A6BC" w14:textId="77777777" w:rsidR="0081017F" w:rsidRPr="00017EC4" w:rsidRDefault="0081017F" w:rsidP="00AF22CC">
            <w:pPr>
              <w:jc w:val="both"/>
              <w:rPr>
                <w:rFonts w:ascii="Arial Narrow" w:hAnsi="Arial Narrow" w:cs="Arial"/>
                <w:b/>
                <w:sz w:val="18"/>
                <w:szCs w:val="18"/>
                <w:lang w:val="es-ES"/>
              </w:rPr>
            </w:pPr>
          </w:p>
        </w:tc>
        <w:tc>
          <w:tcPr>
            <w:tcW w:w="2068" w:type="dxa"/>
            <w:gridSpan w:val="2"/>
          </w:tcPr>
          <w:p w14:paraId="6BB642F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4A34520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543ABA7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C1059B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4A4ED6AA"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14803FCD" w14:textId="77777777" w:rsidTr="00AF22CC">
        <w:trPr>
          <w:jc w:val="center"/>
        </w:trPr>
        <w:tc>
          <w:tcPr>
            <w:tcW w:w="1613" w:type="dxa"/>
            <w:vMerge/>
            <w:shd w:val="clear" w:color="auto" w:fill="F2F2F2" w:themeFill="background1" w:themeFillShade="F2"/>
          </w:tcPr>
          <w:p w14:paraId="5C408388"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202DEA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3325B717"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tcPr>
          <w:p w14:paraId="48EDCD30"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65E5907D"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32E4F46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52F9CF5" w14:textId="77777777" w:rsidTr="00AF22CC">
        <w:trPr>
          <w:jc w:val="center"/>
        </w:trPr>
        <w:tc>
          <w:tcPr>
            <w:tcW w:w="1613" w:type="dxa"/>
            <w:vMerge/>
            <w:shd w:val="clear" w:color="auto" w:fill="F2F2F2" w:themeFill="background1" w:themeFillShade="F2"/>
          </w:tcPr>
          <w:p w14:paraId="171C5A0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5B6FEC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485A287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45CFFC5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7110AB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43D42E1F"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3DFA44D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0BD6E48" w14:textId="77777777" w:rsidTr="00AF22CC">
        <w:trPr>
          <w:jc w:val="center"/>
        </w:trPr>
        <w:tc>
          <w:tcPr>
            <w:tcW w:w="1613" w:type="dxa"/>
            <w:vMerge/>
            <w:shd w:val="clear" w:color="auto" w:fill="F2F2F2" w:themeFill="background1" w:themeFillShade="F2"/>
          </w:tcPr>
          <w:p w14:paraId="4EA54D54"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6945FB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7527CA6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128D186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49EEF838"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FB56863"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1D729B5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3FC8AB9" w14:textId="77777777" w:rsidTr="00AF22CC">
        <w:trPr>
          <w:jc w:val="center"/>
        </w:trPr>
        <w:tc>
          <w:tcPr>
            <w:tcW w:w="1613" w:type="dxa"/>
            <w:vMerge/>
            <w:shd w:val="clear" w:color="auto" w:fill="F2F2F2" w:themeFill="background1" w:themeFillShade="F2"/>
          </w:tcPr>
          <w:p w14:paraId="0E3CA3A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475F6CA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32D714F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004CDFB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2030277C"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2678102"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7CD247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AD2C5B5" w14:textId="77777777" w:rsidTr="00AF22CC">
        <w:trPr>
          <w:jc w:val="center"/>
        </w:trPr>
        <w:tc>
          <w:tcPr>
            <w:tcW w:w="1613" w:type="dxa"/>
            <w:vMerge/>
            <w:shd w:val="clear" w:color="auto" w:fill="F2F2F2" w:themeFill="background1" w:themeFillShade="F2"/>
          </w:tcPr>
          <w:p w14:paraId="6A62BC76"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68E4F23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322D827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16F328E9"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09753B0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6640D9" w14:textId="77777777" w:rsidR="0081017F" w:rsidRPr="00017EC4" w:rsidRDefault="0081017F" w:rsidP="00AF22CC">
            <w:pPr>
              <w:spacing w:before="240" w:after="240"/>
              <w:jc w:val="center"/>
              <w:rPr>
                <w:rFonts w:ascii="Arial Narrow" w:hAnsi="Arial Narrow" w:cs="Arial"/>
                <w:sz w:val="18"/>
                <w:szCs w:val="18"/>
                <w:lang w:val="es-ES"/>
              </w:rPr>
            </w:pPr>
          </w:p>
        </w:tc>
      </w:tr>
      <w:bookmarkEnd w:id="3"/>
    </w:tbl>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2D93EC1C" w14:textId="77777777" w:rsidR="002E6BD7" w:rsidRDefault="002E6BD7" w:rsidP="00986234">
      <w:pPr>
        <w:jc w:val="both"/>
        <w:rPr>
          <w:rFonts w:ascii="Arial Narrow" w:hAnsi="Arial Narrow" w:cs="Arial"/>
          <w:lang w:eastAsia="es-ES_tradnl"/>
        </w:rPr>
      </w:pP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0A208282" w14:textId="77777777" w:rsidR="00311130" w:rsidRDefault="00311130" w:rsidP="00BE4844">
      <w:pPr>
        <w:spacing w:after="0" w:line="240" w:lineRule="auto"/>
        <w:ind w:left="708" w:hanging="708"/>
        <w:jc w:val="center"/>
        <w:rPr>
          <w:rFonts w:ascii="Arial Narrow" w:hAnsi="Arial Narrow" w:cs="Tahoma"/>
          <w:b/>
          <w:color w:val="000000"/>
        </w:rPr>
      </w:pPr>
    </w:p>
    <w:p w14:paraId="302C3C0B" w14:textId="77777777" w:rsidR="00311130" w:rsidRDefault="00311130" w:rsidP="00BE4844">
      <w:pPr>
        <w:spacing w:after="0" w:line="240" w:lineRule="auto"/>
        <w:ind w:left="708" w:hanging="708"/>
        <w:jc w:val="center"/>
        <w:rPr>
          <w:rFonts w:ascii="Arial Narrow" w:hAnsi="Arial Narrow" w:cs="Tahoma"/>
          <w:b/>
          <w:color w:val="000000"/>
        </w:rPr>
      </w:pPr>
    </w:p>
    <w:p w14:paraId="548EAB35" w14:textId="77777777" w:rsidR="00311130" w:rsidRDefault="00311130" w:rsidP="00BE4844">
      <w:pPr>
        <w:spacing w:after="0" w:line="240" w:lineRule="auto"/>
        <w:ind w:left="708" w:hanging="708"/>
        <w:jc w:val="center"/>
        <w:rPr>
          <w:rFonts w:ascii="Arial Narrow" w:hAnsi="Arial Narrow" w:cs="Tahoma"/>
          <w:b/>
          <w:color w:val="000000"/>
        </w:rPr>
      </w:pPr>
    </w:p>
    <w:p w14:paraId="56B298FE" w14:textId="77777777" w:rsidR="00311130" w:rsidRDefault="00311130" w:rsidP="00BE4844">
      <w:pPr>
        <w:spacing w:after="0" w:line="240" w:lineRule="auto"/>
        <w:ind w:left="708" w:hanging="708"/>
        <w:jc w:val="center"/>
        <w:rPr>
          <w:rFonts w:ascii="Arial Narrow" w:hAnsi="Arial Narrow" w:cs="Tahoma"/>
          <w:b/>
          <w:color w:val="000000"/>
        </w:rPr>
      </w:pPr>
    </w:p>
    <w:p w14:paraId="478DEBD0" w14:textId="606853F1"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20E58945"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4"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4"/>
      <w:r w:rsidRPr="006E3711">
        <w:rPr>
          <w:rFonts w:ascii="Arial Narrow" w:hAnsi="Arial Narrow" w:cs="Tahoma"/>
          <w:color w:val="000000"/>
        </w:rPr>
        <w:t xml:space="preserve">, para contratar </w:t>
      </w:r>
      <w:r w:rsidR="00291AFF">
        <w:rPr>
          <w:rFonts w:ascii="Arial Narrow" w:hAnsi="Arial Narrow" w:cs="Tahoma"/>
          <w:color w:val="000000"/>
        </w:rPr>
        <w:t>la</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w:t>
      </w:r>
      <w:r w:rsidRPr="006E3711">
        <w:rPr>
          <w:rFonts w:ascii="Arial Narrow" w:hAnsi="Arial Narrow" w:cs="Tahoma"/>
          <w:color w:val="000000"/>
        </w:rPr>
        <w:lastRenderedPageBreak/>
        <w:t xml:space="preserve">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el oferente que represento conoce y acepta el contenido de la invitación pública y de su Anexo y Formularios, así como el de cada </w:t>
      </w:r>
      <w:proofErr w:type="gramStart"/>
      <w:r w:rsidRPr="006E3711">
        <w:rPr>
          <w:rFonts w:ascii="Arial Narrow" w:hAnsi="Arial Narrow" w:cs="Tahoma"/>
          <w:color w:val="000000"/>
        </w:rPr>
        <w:t>uno</w:t>
      </w:r>
      <w:proofErr w:type="gramEnd"/>
      <w:r w:rsidRPr="006E3711">
        <w:rPr>
          <w:rFonts w:ascii="Arial Narrow" w:hAnsi="Arial Narrow" w:cs="Tahoma"/>
          <w:color w:val="000000"/>
        </w:rPr>
        <w:t xml:space="preserve">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w:t>
      </w:r>
      <w:r w:rsidRPr="006E3711">
        <w:rPr>
          <w:rFonts w:ascii="Arial Narrow" w:hAnsi="Arial Narrow" w:cs="Tahoma"/>
          <w:color w:val="000000"/>
          <w:lang w:val="x-none"/>
        </w:rPr>
        <w:lastRenderedPageBreak/>
        <w:t>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lastRenderedPageBreak/>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A029E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0E8CB28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74F793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7944D877"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CD5FD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956D37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3B6DCD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25EAE91"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AEB58D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689C825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15C197F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lastRenderedPageBreak/>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 xml:space="preserve">En esta columna deben discriminarse de manera clara y detallada cada uno de los conceptos bajo los cuales se ha realizado cada pago, o el concepto por el cual se prevé que se </w:t>
            </w:r>
            <w:r w:rsidRPr="006E3711">
              <w:rPr>
                <w:rFonts w:ascii="Arial Narrow" w:hAnsi="Arial Narrow" w:cs="Tahoma"/>
                <w:b/>
                <w:color w:val="000000"/>
                <w:sz w:val="20"/>
              </w:rPr>
              <w:lastRenderedPageBreak/>
              <w:t>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E3711">
        <w:rPr>
          <w:rFonts w:ascii="Arial Narrow" w:hAnsi="Arial Narrow" w:cs="Tahoma"/>
          <w:color w:val="000000"/>
        </w:rPr>
        <w:t>1.000.oo</w:t>
      </w:r>
      <w:proofErr w:type="gramEnd"/>
      <w:r w:rsidRPr="006E3711">
        <w:rPr>
          <w:rFonts w:ascii="Arial Narrow" w:hAnsi="Arial Narrow" w:cs="Tahoma"/>
          <w:color w:val="000000"/>
        </w:rPr>
        <w:t>).</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0B861019" w14:textId="77777777" w:rsidR="00311130" w:rsidRDefault="00311130" w:rsidP="00BE4844">
      <w:pPr>
        <w:spacing w:after="0" w:line="240" w:lineRule="auto"/>
        <w:ind w:right="51"/>
        <w:jc w:val="center"/>
        <w:rPr>
          <w:rFonts w:ascii="Arial Narrow" w:hAnsi="Arial Narrow" w:cs="Arial"/>
          <w:b/>
          <w:color w:val="000000"/>
          <w:lang w:val="es-ES_tradnl"/>
        </w:rPr>
      </w:pPr>
    </w:p>
    <w:p w14:paraId="56B87E04" w14:textId="77777777" w:rsidR="00311130" w:rsidRDefault="00311130" w:rsidP="00BE4844">
      <w:pPr>
        <w:spacing w:after="0" w:line="240" w:lineRule="auto"/>
        <w:ind w:right="51"/>
        <w:jc w:val="center"/>
        <w:rPr>
          <w:rFonts w:ascii="Arial Narrow" w:hAnsi="Arial Narrow" w:cs="Arial"/>
          <w:b/>
          <w:color w:val="000000"/>
          <w:lang w:val="es-ES_tradnl"/>
        </w:rPr>
      </w:pPr>
    </w:p>
    <w:p w14:paraId="3F9C9980" w14:textId="77777777" w:rsidR="00311130" w:rsidRDefault="00311130" w:rsidP="00BE4844">
      <w:pPr>
        <w:spacing w:after="0" w:line="240" w:lineRule="auto"/>
        <w:ind w:right="51"/>
        <w:jc w:val="center"/>
        <w:rPr>
          <w:rFonts w:ascii="Arial Narrow" w:hAnsi="Arial Narrow" w:cs="Arial"/>
          <w:b/>
          <w:color w:val="000000"/>
          <w:lang w:val="es-ES_tradnl"/>
        </w:rPr>
      </w:pPr>
    </w:p>
    <w:p w14:paraId="6B717450" w14:textId="77777777" w:rsidR="00311130" w:rsidRDefault="00311130"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w:t>
      </w:r>
      <w:r w:rsidRPr="006E3711">
        <w:rPr>
          <w:rFonts w:ascii="Arial Narrow" w:hAnsi="Arial Narrow" w:cs="ArialMT"/>
          <w:color w:val="000000"/>
        </w:rPr>
        <w:lastRenderedPageBreak/>
        <w:t xml:space="preserve">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xml:space="preserve">: Declara igualmente EL CONTRATISTA que toda la información que se produzca en la ejecución del </w:t>
      </w:r>
      <w:proofErr w:type="gramStart"/>
      <w:r w:rsidRPr="006E3711">
        <w:rPr>
          <w:rFonts w:ascii="Arial Narrow" w:hAnsi="Arial Narrow" w:cs="ArialMT"/>
          <w:color w:val="000000"/>
        </w:rPr>
        <w:t>contrato,</w:t>
      </w:r>
      <w:proofErr w:type="gramEnd"/>
      <w:r w:rsidRPr="006E3711">
        <w:rPr>
          <w:rFonts w:ascii="Arial Narrow" w:hAnsi="Arial Narrow" w:cs="ArialMT"/>
          <w:color w:val="000000"/>
        </w:rPr>
        <w:t xml:space="preserve">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Default="00DB4893" w:rsidP="00BE4844">
      <w:pPr>
        <w:spacing w:after="0" w:line="240" w:lineRule="auto"/>
        <w:ind w:right="51"/>
        <w:jc w:val="center"/>
        <w:rPr>
          <w:rFonts w:ascii="Arial Narrow" w:hAnsi="Arial Narrow" w:cs="Tahoma"/>
          <w:b/>
          <w:color w:val="000000"/>
          <w:lang w:val="es-ES_tradnl"/>
        </w:rPr>
      </w:pPr>
    </w:p>
    <w:p w14:paraId="4F7D2CF9" w14:textId="77777777" w:rsidR="00311130" w:rsidRDefault="00311130" w:rsidP="00BE4844">
      <w:pPr>
        <w:spacing w:after="0" w:line="240" w:lineRule="auto"/>
        <w:ind w:right="51"/>
        <w:jc w:val="center"/>
        <w:rPr>
          <w:rFonts w:ascii="Arial Narrow" w:hAnsi="Arial Narrow" w:cs="Tahoma"/>
          <w:b/>
          <w:color w:val="000000"/>
          <w:lang w:val="es-ES_tradnl"/>
        </w:rPr>
      </w:pPr>
    </w:p>
    <w:p w14:paraId="153A0452" w14:textId="77777777" w:rsidR="00311130" w:rsidRDefault="00311130" w:rsidP="00BE4844">
      <w:pPr>
        <w:spacing w:after="0" w:line="240" w:lineRule="auto"/>
        <w:ind w:right="51"/>
        <w:jc w:val="center"/>
        <w:rPr>
          <w:rFonts w:ascii="Arial Narrow" w:hAnsi="Arial Narrow" w:cs="Tahoma"/>
          <w:b/>
          <w:color w:val="000000"/>
          <w:lang w:val="es-ES_tradnl"/>
        </w:rPr>
      </w:pPr>
    </w:p>
    <w:p w14:paraId="2359D977" w14:textId="77777777" w:rsidR="00311130" w:rsidRDefault="00311130" w:rsidP="00BE4844">
      <w:pPr>
        <w:spacing w:after="0" w:line="240" w:lineRule="auto"/>
        <w:ind w:right="51"/>
        <w:jc w:val="center"/>
        <w:rPr>
          <w:rFonts w:ascii="Arial Narrow" w:hAnsi="Arial Narrow" w:cs="Tahoma"/>
          <w:b/>
          <w:color w:val="000000"/>
          <w:lang w:val="es-ES_tradnl"/>
        </w:rPr>
      </w:pPr>
    </w:p>
    <w:p w14:paraId="7D4C221C" w14:textId="77777777" w:rsidR="00311130" w:rsidRDefault="00311130" w:rsidP="00BE4844">
      <w:pPr>
        <w:spacing w:after="0" w:line="240" w:lineRule="auto"/>
        <w:ind w:right="51"/>
        <w:jc w:val="center"/>
        <w:rPr>
          <w:rFonts w:ascii="Arial Narrow" w:hAnsi="Arial Narrow" w:cs="Tahoma"/>
          <w:b/>
          <w:color w:val="000000"/>
          <w:lang w:val="es-ES_tradnl"/>
        </w:rPr>
      </w:pPr>
    </w:p>
    <w:p w14:paraId="70765E54" w14:textId="77777777" w:rsidR="00311130" w:rsidRDefault="00311130" w:rsidP="00BE4844">
      <w:pPr>
        <w:spacing w:after="0" w:line="240" w:lineRule="auto"/>
        <w:ind w:right="51"/>
        <w:jc w:val="center"/>
        <w:rPr>
          <w:rFonts w:ascii="Arial Narrow" w:hAnsi="Arial Narrow" w:cs="Tahoma"/>
          <w:b/>
          <w:color w:val="000000"/>
          <w:lang w:val="es-ES_tradnl"/>
        </w:rPr>
      </w:pPr>
    </w:p>
    <w:p w14:paraId="0F840DD2" w14:textId="77777777" w:rsidR="00311130" w:rsidRDefault="00311130" w:rsidP="00BE4844">
      <w:pPr>
        <w:spacing w:after="0" w:line="240" w:lineRule="auto"/>
        <w:ind w:right="51"/>
        <w:jc w:val="center"/>
        <w:rPr>
          <w:rFonts w:ascii="Arial Narrow" w:hAnsi="Arial Narrow" w:cs="Tahoma"/>
          <w:b/>
          <w:color w:val="000000"/>
          <w:lang w:val="es-ES_tradnl"/>
        </w:rPr>
      </w:pPr>
    </w:p>
    <w:p w14:paraId="6A714742" w14:textId="77777777" w:rsidR="00311130" w:rsidRDefault="00311130" w:rsidP="00BE4844">
      <w:pPr>
        <w:spacing w:after="0" w:line="240" w:lineRule="auto"/>
        <w:ind w:right="51"/>
        <w:jc w:val="center"/>
        <w:rPr>
          <w:rFonts w:ascii="Arial Narrow" w:hAnsi="Arial Narrow" w:cs="Tahoma"/>
          <w:b/>
          <w:color w:val="000000"/>
          <w:lang w:val="es-ES_tradnl"/>
        </w:rPr>
      </w:pPr>
    </w:p>
    <w:p w14:paraId="021491DE" w14:textId="77777777" w:rsidR="00311130" w:rsidRDefault="00311130" w:rsidP="00BE4844">
      <w:pPr>
        <w:spacing w:after="0" w:line="240" w:lineRule="auto"/>
        <w:ind w:right="51"/>
        <w:jc w:val="center"/>
        <w:rPr>
          <w:rFonts w:ascii="Arial Narrow" w:hAnsi="Arial Narrow" w:cs="Tahoma"/>
          <w:b/>
          <w:color w:val="000000"/>
          <w:lang w:val="es-ES_tradnl"/>
        </w:rPr>
      </w:pPr>
    </w:p>
    <w:p w14:paraId="4B8B8809" w14:textId="77777777" w:rsidR="00311130" w:rsidRDefault="00311130" w:rsidP="00BE4844">
      <w:pPr>
        <w:spacing w:after="0" w:line="240" w:lineRule="auto"/>
        <w:ind w:right="51"/>
        <w:jc w:val="center"/>
        <w:rPr>
          <w:rFonts w:ascii="Arial Narrow" w:hAnsi="Arial Narrow" w:cs="Tahoma"/>
          <w:b/>
          <w:color w:val="000000"/>
          <w:lang w:val="es-ES_tradnl"/>
        </w:rPr>
      </w:pPr>
    </w:p>
    <w:p w14:paraId="568D952C" w14:textId="77777777" w:rsidR="00311130" w:rsidRDefault="00311130" w:rsidP="00BE4844">
      <w:pPr>
        <w:spacing w:after="0" w:line="240" w:lineRule="auto"/>
        <w:ind w:right="51"/>
        <w:jc w:val="center"/>
        <w:rPr>
          <w:rFonts w:ascii="Arial Narrow" w:hAnsi="Arial Narrow" w:cs="Tahoma"/>
          <w:b/>
          <w:color w:val="000000"/>
          <w:lang w:val="es-ES_tradnl"/>
        </w:rPr>
      </w:pPr>
    </w:p>
    <w:p w14:paraId="7ABA7F7E" w14:textId="77777777" w:rsidR="00311130" w:rsidRDefault="00311130" w:rsidP="00BE4844">
      <w:pPr>
        <w:spacing w:after="0" w:line="240" w:lineRule="auto"/>
        <w:ind w:right="51"/>
        <w:jc w:val="center"/>
        <w:rPr>
          <w:rFonts w:ascii="Arial Narrow" w:hAnsi="Arial Narrow" w:cs="Tahoma"/>
          <w:b/>
          <w:color w:val="000000"/>
          <w:lang w:val="es-ES_tradnl"/>
        </w:rPr>
      </w:pPr>
    </w:p>
    <w:p w14:paraId="000169B1" w14:textId="77777777" w:rsidR="00311130" w:rsidRDefault="00311130" w:rsidP="00BE4844">
      <w:pPr>
        <w:spacing w:after="0" w:line="240" w:lineRule="auto"/>
        <w:ind w:right="51"/>
        <w:jc w:val="center"/>
        <w:rPr>
          <w:rFonts w:ascii="Arial Narrow" w:hAnsi="Arial Narrow" w:cs="Tahoma"/>
          <w:b/>
          <w:color w:val="000000"/>
          <w:lang w:val="es-ES_tradnl"/>
        </w:rPr>
      </w:pPr>
    </w:p>
    <w:p w14:paraId="2A8CCBFB" w14:textId="77777777" w:rsidR="00311130" w:rsidRPr="006E3711" w:rsidRDefault="00311130"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lastRenderedPageBreak/>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Dar ventaja indebida a cualquiera de los participantes en la evaluación y elección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 xml:space="preserve">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lastRenderedPageBreak/>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w:t>
      </w:r>
      <w:r w:rsidRPr="006E3711">
        <w:rPr>
          <w:rFonts w:ascii="Arial Narrow" w:hAnsi="Arial Narrow" w:cs="Tahoma"/>
          <w:color w:val="000000"/>
        </w:rPr>
        <w:lastRenderedPageBreak/>
        <w:t xml:space="preserve">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472CF03C"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EECD01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F5BB00D"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01F12F67"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798AE7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8CF8B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22EC5E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8771CC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3187DE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AFFF6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D5DD69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FF55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D2FBD7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689C4FD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F358DDF"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489B94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3490272"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w:t>
      </w:r>
      <w:r w:rsidRPr="00DC59C0">
        <w:rPr>
          <w:rFonts w:ascii="Arial Narrow" w:hAnsi="Arial Narrow" w:cs="Arial"/>
          <w:sz w:val="20"/>
          <w:szCs w:val="20"/>
        </w:rPr>
        <w:lastRenderedPageBreak/>
        <w:t xml:space="preserve">PÚBLICOS GESTIONEN INTERESES PRIVADOS, Artículo 4. INHABILIDAD PARA QUE </w:t>
      </w:r>
      <w:proofErr w:type="gramStart"/>
      <w:r w:rsidRPr="00DC59C0">
        <w:rPr>
          <w:rFonts w:ascii="Arial Narrow" w:hAnsi="Arial Narrow" w:cs="Arial"/>
          <w:sz w:val="20"/>
          <w:szCs w:val="20"/>
        </w:rPr>
        <w:t>EX EMPLEADOS</w:t>
      </w:r>
      <w:proofErr w:type="gramEnd"/>
      <w:r w:rsidRPr="00DC59C0">
        <w:rPr>
          <w:rFonts w:ascii="Arial Narrow" w:hAnsi="Arial Narrow" w:cs="Arial"/>
          <w:sz w:val="20"/>
          <w:szCs w:val="20"/>
        </w:rPr>
        <w:t xml:space="preserve">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0BCD72DE"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AE27042"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95BAF17"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7CBB8F"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270C1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A6E597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12080A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C3AC5A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07ED8C4"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7567BF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229A0C1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730688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E32D7AB"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531F9C5"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B7A09DC"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CA0EDB1"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633997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F4E6F7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3C5F63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w:t>
      </w:r>
      <w:r w:rsidRPr="00E91276">
        <w:rPr>
          <w:rFonts w:ascii="Arial Narrow" w:hAnsi="Arial Narrow" w:cs="Arial"/>
        </w:rPr>
        <w:lastRenderedPageBreak/>
        <w:t xml:space="preserve">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30BC5D18" w14:textId="77777777" w:rsidR="00311130" w:rsidRDefault="00311130" w:rsidP="00BE4844">
      <w:pPr>
        <w:spacing w:after="0" w:line="240" w:lineRule="auto"/>
        <w:jc w:val="center"/>
        <w:rPr>
          <w:rFonts w:ascii="Arial Narrow" w:hAnsi="Arial Narrow" w:cs="Arial"/>
          <w:b/>
          <w:bCs/>
          <w:color w:val="000000"/>
        </w:rPr>
      </w:pPr>
    </w:p>
    <w:p w14:paraId="14571F82" w14:textId="77777777" w:rsidR="00311130" w:rsidRDefault="00311130" w:rsidP="00BE4844">
      <w:pPr>
        <w:spacing w:after="0" w:line="240" w:lineRule="auto"/>
        <w:jc w:val="center"/>
        <w:rPr>
          <w:rFonts w:ascii="Arial Narrow" w:hAnsi="Arial Narrow" w:cs="Arial"/>
          <w:b/>
          <w:bCs/>
          <w:color w:val="000000"/>
        </w:rPr>
      </w:pPr>
    </w:p>
    <w:p w14:paraId="2B60B0C0" w14:textId="77777777" w:rsidR="00311130" w:rsidRDefault="00311130" w:rsidP="00BE4844">
      <w:pPr>
        <w:spacing w:after="0" w:line="240" w:lineRule="auto"/>
        <w:jc w:val="center"/>
        <w:rPr>
          <w:rFonts w:ascii="Arial Narrow" w:hAnsi="Arial Narrow" w:cs="Arial"/>
          <w:b/>
          <w:bCs/>
          <w:color w:val="000000"/>
        </w:rPr>
      </w:pPr>
    </w:p>
    <w:p w14:paraId="63E5117F" w14:textId="77777777" w:rsidR="00311130" w:rsidRDefault="00311130" w:rsidP="00BE4844">
      <w:pPr>
        <w:spacing w:after="0" w:line="240" w:lineRule="auto"/>
        <w:jc w:val="center"/>
        <w:rPr>
          <w:rFonts w:ascii="Arial Narrow" w:hAnsi="Arial Narrow" w:cs="Arial"/>
          <w:b/>
          <w:bCs/>
          <w:color w:val="000000"/>
        </w:rPr>
      </w:pPr>
    </w:p>
    <w:p w14:paraId="6F857C9B" w14:textId="77777777" w:rsidR="00311130" w:rsidRDefault="00311130" w:rsidP="00BE4844">
      <w:pPr>
        <w:spacing w:after="0" w:line="240" w:lineRule="auto"/>
        <w:jc w:val="center"/>
        <w:rPr>
          <w:rFonts w:ascii="Arial Narrow" w:hAnsi="Arial Narrow" w:cs="Arial"/>
          <w:b/>
          <w:bCs/>
          <w:color w:val="000000"/>
        </w:rPr>
      </w:pPr>
    </w:p>
    <w:p w14:paraId="7759EBAE" w14:textId="77777777" w:rsidR="00311130" w:rsidRDefault="00311130" w:rsidP="00BE4844">
      <w:pPr>
        <w:spacing w:after="0" w:line="240" w:lineRule="auto"/>
        <w:jc w:val="center"/>
        <w:rPr>
          <w:rFonts w:ascii="Arial Narrow" w:hAnsi="Arial Narrow" w:cs="Arial"/>
          <w:b/>
          <w:bCs/>
          <w:color w:val="000000"/>
        </w:rPr>
      </w:pPr>
    </w:p>
    <w:p w14:paraId="30E02DC6" w14:textId="77777777" w:rsidR="00311130" w:rsidRDefault="00311130" w:rsidP="00BE4844">
      <w:pPr>
        <w:spacing w:after="0" w:line="240" w:lineRule="auto"/>
        <w:jc w:val="center"/>
        <w:rPr>
          <w:rFonts w:ascii="Arial Narrow" w:hAnsi="Arial Narrow" w:cs="Arial"/>
          <w:b/>
          <w:bCs/>
          <w:color w:val="000000"/>
        </w:rPr>
      </w:pPr>
    </w:p>
    <w:p w14:paraId="3DF0193B" w14:textId="77777777" w:rsidR="00311130" w:rsidRDefault="00311130" w:rsidP="00BE4844">
      <w:pPr>
        <w:spacing w:after="0" w:line="240" w:lineRule="auto"/>
        <w:jc w:val="center"/>
        <w:rPr>
          <w:rFonts w:ascii="Arial Narrow" w:hAnsi="Arial Narrow" w:cs="Arial"/>
          <w:b/>
          <w:bCs/>
          <w:color w:val="000000"/>
        </w:rPr>
      </w:pPr>
    </w:p>
    <w:p w14:paraId="334033BC" w14:textId="77777777" w:rsidR="00311130" w:rsidRDefault="00311130" w:rsidP="00BE4844">
      <w:pPr>
        <w:spacing w:after="0" w:line="240" w:lineRule="auto"/>
        <w:jc w:val="center"/>
        <w:rPr>
          <w:rFonts w:ascii="Arial Narrow" w:hAnsi="Arial Narrow" w:cs="Arial"/>
          <w:b/>
          <w:bCs/>
          <w:color w:val="000000"/>
        </w:rPr>
      </w:pPr>
    </w:p>
    <w:p w14:paraId="3EB2F77C" w14:textId="77777777" w:rsidR="00311130" w:rsidRDefault="00311130" w:rsidP="00BE4844">
      <w:pPr>
        <w:spacing w:after="0" w:line="240" w:lineRule="auto"/>
        <w:jc w:val="center"/>
        <w:rPr>
          <w:rFonts w:ascii="Arial Narrow" w:hAnsi="Arial Narrow" w:cs="Arial"/>
          <w:b/>
          <w:bCs/>
          <w:color w:val="000000"/>
        </w:rPr>
      </w:pPr>
    </w:p>
    <w:p w14:paraId="420F2F2F" w14:textId="77777777" w:rsidR="00311130" w:rsidRDefault="00311130" w:rsidP="00BE4844">
      <w:pPr>
        <w:spacing w:after="0" w:line="240" w:lineRule="auto"/>
        <w:jc w:val="center"/>
        <w:rPr>
          <w:rFonts w:ascii="Arial Narrow" w:hAnsi="Arial Narrow" w:cs="Arial"/>
          <w:b/>
          <w:bCs/>
          <w:color w:val="000000"/>
        </w:rPr>
      </w:pPr>
    </w:p>
    <w:p w14:paraId="07CFB57B" w14:textId="77777777" w:rsidR="00311130" w:rsidRDefault="00311130" w:rsidP="00BE4844">
      <w:pPr>
        <w:spacing w:after="0" w:line="240" w:lineRule="auto"/>
        <w:jc w:val="center"/>
        <w:rPr>
          <w:rFonts w:ascii="Arial Narrow" w:hAnsi="Arial Narrow" w:cs="Arial"/>
          <w:b/>
          <w:bCs/>
          <w:color w:val="000000"/>
        </w:rPr>
      </w:pPr>
    </w:p>
    <w:p w14:paraId="18BA3DDD" w14:textId="77777777" w:rsidR="00311130" w:rsidRDefault="00311130" w:rsidP="00BE4844">
      <w:pPr>
        <w:spacing w:after="0" w:line="240" w:lineRule="auto"/>
        <w:jc w:val="center"/>
        <w:rPr>
          <w:rFonts w:ascii="Arial Narrow" w:hAnsi="Arial Narrow" w:cs="Arial"/>
          <w:b/>
          <w:bCs/>
          <w:color w:val="000000"/>
        </w:rPr>
      </w:pPr>
    </w:p>
    <w:p w14:paraId="371A39DA" w14:textId="77777777" w:rsidR="00311130" w:rsidRDefault="00311130" w:rsidP="00BE4844">
      <w:pPr>
        <w:spacing w:after="0" w:line="240" w:lineRule="auto"/>
        <w:jc w:val="center"/>
        <w:rPr>
          <w:rFonts w:ascii="Arial Narrow" w:hAnsi="Arial Narrow" w:cs="Arial"/>
          <w:b/>
          <w:bCs/>
          <w:color w:val="000000"/>
        </w:rPr>
      </w:pPr>
    </w:p>
    <w:p w14:paraId="64266FC0" w14:textId="77777777" w:rsidR="00311130" w:rsidRDefault="00311130" w:rsidP="00BE4844">
      <w:pPr>
        <w:spacing w:after="0" w:line="240" w:lineRule="auto"/>
        <w:jc w:val="center"/>
        <w:rPr>
          <w:rFonts w:ascii="Arial Narrow" w:hAnsi="Arial Narrow" w:cs="Arial"/>
          <w:b/>
          <w:bCs/>
          <w:color w:val="000000"/>
        </w:rPr>
      </w:pPr>
    </w:p>
    <w:p w14:paraId="7A2A5A74" w14:textId="77777777" w:rsidR="00311130" w:rsidRDefault="00311130" w:rsidP="00BE4844">
      <w:pPr>
        <w:spacing w:after="0" w:line="240" w:lineRule="auto"/>
        <w:jc w:val="center"/>
        <w:rPr>
          <w:rFonts w:ascii="Arial Narrow" w:hAnsi="Arial Narrow" w:cs="Arial"/>
          <w:b/>
          <w:bCs/>
          <w:color w:val="000000"/>
        </w:rPr>
      </w:pPr>
    </w:p>
    <w:p w14:paraId="4EEEF3DE" w14:textId="77777777" w:rsidR="00311130" w:rsidRDefault="00311130" w:rsidP="00BE4844">
      <w:pPr>
        <w:spacing w:after="0" w:line="240" w:lineRule="auto"/>
        <w:jc w:val="center"/>
        <w:rPr>
          <w:rFonts w:ascii="Arial Narrow" w:hAnsi="Arial Narrow" w:cs="Arial"/>
          <w:b/>
          <w:bCs/>
          <w:color w:val="000000"/>
        </w:rPr>
      </w:pPr>
    </w:p>
    <w:p w14:paraId="05550732" w14:textId="77777777" w:rsidR="00311130" w:rsidRDefault="00311130" w:rsidP="00BE4844">
      <w:pPr>
        <w:spacing w:after="0" w:line="240" w:lineRule="auto"/>
        <w:jc w:val="center"/>
        <w:rPr>
          <w:rFonts w:ascii="Arial Narrow" w:hAnsi="Arial Narrow" w:cs="Arial"/>
          <w:b/>
          <w:bCs/>
          <w:color w:val="000000"/>
        </w:rPr>
      </w:pPr>
    </w:p>
    <w:p w14:paraId="1F8952EF" w14:textId="77777777" w:rsidR="00311130" w:rsidRDefault="00311130" w:rsidP="00BE4844">
      <w:pPr>
        <w:spacing w:after="0" w:line="240" w:lineRule="auto"/>
        <w:jc w:val="center"/>
        <w:rPr>
          <w:rFonts w:ascii="Arial Narrow" w:hAnsi="Arial Narrow" w:cs="Arial"/>
          <w:b/>
          <w:bCs/>
          <w:color w:val="000000"/>
        </w:rPr>
      </w:pPr>
    </w:p>
    <w:p w14:paraId="35C982EC" w14:textId="77777777" w:rsidR="00311130" w:rsidRDefault="00311130"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lastRenderedPageBreak/>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2B1BC4"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lastRenderedPageBreak/>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EE09" w14:textId="77777777" w:rsidR="00E053D8" w:rsidRDefault="00E053D8" w:rsidP="00DB4893">
      <w:pPr>
        <w:spacing w:after="0" w:line="240" w:lineRule="auto"/>
      </w:pPr>
      <w:r>
        <w:separator/>
      </w:r>
    </w:p>
  </w:endnote>
  <w:endnote w:type="continuationSeparator" w:id="0">
    <w:p w14:paraId="5435E21E" w14:textId="77777777" w:rsidR="00E053D8" w:rsidRDefault="00E053D8"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default"/>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Gothic"/>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23CE2" w14:textId="77777777" w:rsidR="00E053D8" w:rsidRDefault="00E053D8" w:rsidP="00DB4893">
      <w:pPr>
        <w:spacing w:after="0" w:line="240" w:lineRule="auto"/>
      </w:pPr>
      <w:r>
        <w:separator/>
      </w:r>
    </w:p>
  </w:footnote>
  <w:footnote w:type="continuationSeparator" w:id="0">
    <w:p w14:paraId="12F58D86" w14:textId="77777777" w:rsidR="00E053D8" w:rsidRDefault="00E053D8"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5821D3"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0E34528"/>
    <w:multiLevelType w:val="multilevel"/>
    <w:tmpl w:val="A2FAF4AE"/>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Arial Narrow" w:eastAsia="Times New Roman" w:hAnsi="Arial Narrow"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04716"/>
    <w:multiLevelType w:val="multilevel"/>
    <w:tmpl w:val="D1121ED8"/>
    <w:styleLink w:val="Estilo131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3D15C39"/>
    <w:multiLevelType w:val="hybridMultilevel"/>
    <w:tmpl w:val="87B49A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9"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D906250"/>
    <w:multiLevelType w:val="multilevel"/>
    <w:tmpl w:val="DF46FA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D13401"/>
    <w:multiLevelType w:val="hybridMultilevel"/>
    <w:tmpl w:val="F1EA5B26"/>
    <w:styleLink w:val="Estilo115"/>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2D5D7B6E"/>
    <w:multiLevelType w:val="multilevel"/>
    <w:tmpl w:val="B61241E8"/>
    <w:styleLink w:val="Estilo1315"/>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2E2F0DAF"/>
    <w:multiLevelType w:val="multilevel"/>
    <w:tmpl w:val="6074E0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4319C8"/>
    <w:multiLevelType w:val="multilevel"/>
    <w:tmpl w:val="67909EA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366467E5"/>
    <w:multiLevelType w:val="multilevel"/>
    <w:tmpl w:val="203A99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9"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6C56C31"/>
    <w:multiLevelType w:val="hybridMultilevel"/>
    <w:tmpl w:val="D1B6F48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A86637D"/>
    <w:multiLevelType w:val="hybridMultilevel"/>
    <w:tmpl w:val="06DC663E"/>
    <w:styleLink w:val="WW8Num1773"/>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D7320FF"/>
    <w:multiLevelType w:val="hybridMultilevel"/>
    <w:tmpl w:val="473C1770"/>
    <w:styleLink w:val="WW8Num177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76A6AEE"/>
    <w:multiLevelType w:val="hybridMultilevel"/>
    <w:tmpl w:val="AA644ED0"/>
    <w:lvl w:ilvl="0" w:tplc="0598DD46">
      <w:start w:val="1"/>
      <w:numFmt w:val="decimal"/>
      <w:lvlText w:val="%1."/>
      <w:lvlJc w:val="left"/>
      <w:pPr>
        <w:ind w:left="1068" w:hanging="360"/>
      </w:pPr>
      <w:rPr>
        <w:rFonts w:ascii="Arial Narrow" w:eastAsia="Liberation Sans Narrow" w:hAnsi="Arial Narrow" w:cs="Liberation Sans Narrow" w:hint="default"/>
        <w:spacing w:val="-5"/>
        <w:w w:val="100"/>
        <w:sz w:val="22"/>
        <w:szCs w:val="22"/>
        <w:lang w:val="es-CO" w:eastAsia="es-CO" w:bidi="es-CO"/>
      </w:rPr>
    </w:lvl>
    <w:lvl w:ilvl="1" w:tplc="5EE86AD2">
      <w:numFmt w:val="bullet"/>
      <w:lvlText w:val="•"/>
      <w:lvlJc w:val="left"/>
      <w:pPr>
        <w:ind w:left="1958" w:hanging="360"/>
      </w:pPr>
      <w:rPr>
        <w:rFonts w:hint="default"/>
        <w:lang w:val="es-CO" w:eastAsia="es-CO" w:bidi="es-CO"/>
      </w:rPr>
    </w:lvl>
    <w:lvl w:ilvl="2" w:tplc="9072D866">
      <w:numFmt w:val="bullet"/>
      <w:lvlText w:val="•"/>
      <w:lvlJc w:val="left"/>
      <w:pPr>
        <w:ind w:left="2849" w:hanging="360"/>
      </w:pPr>
      <w:rPr>
        <w:rFonts w:hint="default"/>
        <w:lang w:val="es-CO" w:eastAsia="es-CO" w:bidi="es-CO"/>
      </w:rPr>
    </w:lvl>
    <w:lvl w:ilvl="3" w:tplc="3ABA63FE">
      <w:numFmt w:val="bullet"/>
      <w:lvlText w:val="•"/>
      <w:lvlJc w:val="left"/>
      <w:pPr>
        <w:ind w:left="3740" w:hanging="360"/>
      </w:pPr>
      <w:rPr>
        <w:rFonts w:hint="default"/>
        <w:lang w:val="es-CO" w:eastAsia="es-CO" w:bidi="es-CO"/>
      </w:rPr>
    </w:lvl>
    <w:lvl w:ilvl="4" w:tplc="6D248AC0">
      <w:numFmt w:val="bullet"/>
      <w:lvlText w:val="•"/>
      <w:lvlJc w:val="left"/>
      <w:pPr>
        <w:ind w:left="4631" w:hanging="360"/>
      </w:pPr>
      <w:rPr>
        <w:rFonts w:hint="default"/>
        <w:lang w:val="es-CO" w:eastAsia="es-CO" w:bidi="es-CO"/>
      </w:rPr>
    </w:lvl>
    <w:lvl w:ilvl="5" w:tplc="486E0C00">
      <w:numFmt w:val="bullet"/>
      <w:lvlText w:val="•"/>
      <w:lvlJc w:val="left"/>
      <w:pPr>
        <w:ind w:left="5522" w:hanging="360"/>
      </w:pPr>
      <w:rPr>
        <w:rFonts w:hint="default"/>
        <w:lang w:val="es-CO" w:eastAsia="es-CO" w:bidi="es-CO"/>
      </w:rPr>
    </w:lvl>
    <w:lvl w:ilvl="6" w:tplc="A0AC7A68">
      <w:numFmt w:val="bullet"/>
      <w:lvlText w:val="•"/>
      <w:lvlJc w:val="left"/>
      <w:pPr>
        <w:ind w:left="6412" w:hanging="360"/>
      </w:pPr>
      <w:rPr>
        <w:rFonts w:hint="default"/>
        <w:lang w:val="es-CO" w:eastAsia="es-CO" w:bidi="es-CO"/>
      </w:rPr>
    </w:lvl>
    <w:lvl w:ilvl="7" w:tplc="4F70133E">
      <w:numFmt w:val="bullet"/>
      <w:lvlText w:val="•"/>
      <w:lvlJc w:val="left"/>
      <w:pPr>
        <w:ind w:left="7303" w:hanging="360"/>
      </w:pPr>
      <w:rPr>
        <w:rFonts w:hint="default"/>
        <w:lang w:val="es-CO" w:eastAsia="es-CO" w:bidi="es-CO"/>
      </w:rPr>
    </w:lvl>
    <w:lvl w:ilvl="8" w:tplc="7F32254A">
      <w:numFmt w:val="bullet"/>
      <w:lvlText w:val="•"/>
      <w:lvlJc w:val="left"/>
      <w:pPr>
        <w:ind w:left="8194" w:hanging="360"/>
      </w:pPr>
      <w:rPr>
        <w:rFonts w:hint="default"/>
        <w:lang w:val="es-CO" w:eastAsia="es-CO" w:bidi="es-CO"/>
      </w:rPr>
    </w:lvl>
  </w:abstractNum>
  <w:abstractNum w:abstractNumId="39"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4D520A11"/>
    <w:multiLevelType w:val="hybridMultilevel"/>
    <w:tmpl w:val="D554B4F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F8A22AB"/>
    <w:multiLevelType w:val="multilevel"/>
    <w:tmpl w:val="D2F207DA"/>
    <w:lvl w:ilvl="0">
      <w:start w:val="1"/>
      <w:numFmt w:val="decimal"/>
      <w:lvlText w:val="%1."/>
      <w:lvlJc w:val="left"/>
      <w:pPr>
        <w:ind w:left="642" w:hanging="360"/>
      </w:pPr>
      <w:rPr>
        <w:rFonts w:hint="default"/>
      </w:rPr>
    </w:lvl>
    <w:lvl w:ilvl="1">
      <w:start w:val="1"/>
      <w:numFmt w:val="decimal"/>
      <w:isLgl/>
      <w:lvlText w:val="%1.%2."/>
      <w:lvlJc w:val="left"/>
      <w:pPr>
        <w:ind w:left="642" w:hanging="360"/>
      </w:pPr>
      <w:rPr>
        <w:rFonts w:hint="default"/>
        <w:b/>
        <w:bCs/>
      </w:rPr>
    </w:lvl>
    <w:lvl w:ilvl="2">
      <w:start w:val="1"/>
      <w:numFmt w:val="decimal"/>
      <w:isLgl/>
      <w:lvlText w:val="%1.%2.%3."/>
      <w:lvlJc w:val="left"/>
      <w:pPr>
        <w:ind w:left="1004" w:hanging="720"/>
      </w:pPr>
      <w:rPr>
        <w:rFonts w:ascii="Arial Narrow" w:hAnsi="Arial Narrow" w:hint="default"/>
        <w:b/>
      </w:rPr>
    </w:lvl>
    <w:lvl w:ilvl="3">
      <w:start w:val="1"/>
      <w:numFmt w:val="decimal"/>
      <w:isLgl/>
      <w:lvlText w:val="%1.%2.%3.%4."/>
      <w:lvlJc w:val="left"/>
      <w:pPr>
        <w:ind w:left="1002" w:hanging="720"/>
      </w:pPr>
      <w:rPr>
        <w:rFonts w:hint="default"/>
        <w:b/>
      </w:rPr>
    </w:lvl>
    <w:lvl w:ilvl="4">
      <w:start w:val="1"/>
      <w:numFmt w:val="decimal"/>
      <w:isLgl/>
      <w:lvlText w:val="%1.%2.%3.%4.%5."/>
      <w:lvlJc w:val="left"/>
      <w:pPr>
        <w:ind w:left="1362" w:hanging="1080"/>
      </w:pPr>
      <w:rPr>
        <w:rFonts w:hint="default"/>
      </w:rPr>
    </w:lvl>
    <w:lvl w:ilvl="5">
      <w:start w:val="1"/>
      <w:numFmt w:val="decimal"/>
      <w:isLgl/>
      <w:lvlText w:val="%1.%2.%3.%4.%5.%6."/>
      <w:lvlJc w:val="left"/>
      <w:pPr>
        <w:ind w:left="1362" w:hanging="1080"/>
      </w:pPr>
      <w:rPr>
        <w:rFonts w:hint="default"/>
      </w:rPr>
    </w:lvl>
    <w:lvl w:ilvl="6">
      <w:start w:val="1"/>
      <w:numFmt w:val="decimal"/>
      <w:isLgl/>
      <w:lvlText w:val="%1.%2.%3.%4.%5.%6.%7."/>
      <w:lvlJc w:val="left"/>
      <w:pPr>
        <w:ind w:left="1362" w:hanging="1080"/>
      </w:pPr>
      <w:rPr>
        <w:rFonts w:hint="default"/>
      </w:rPr>
    </w:lvl>
    <w:lvl w:ilvl="7">
      <w:start w:val="1"/>
      <w:numFmt w:val="decimal"/>
      <w:isLgl/>
      <w:lvlText w:val="%1.%2.%3.%4.%5.%6.%7.%8."/>
      <w:lvlJc w:val="left"/>
      <w:pPr>
        <w:ind w:left="1722" w:hanging="1440"/>
      </w:pPr>
      <w:rPr>
        <w:rFonts w:hint="default"/>
      </w:rPr>
    </w:lvl>
    <w:lvl w:ilvl="8">
      <w:start w:val="1"/>
      <w:numFmt w:val="decimal"/>
      <w:isLgl/>
      <w:lvlText w:val="%1.%2.%3.%4.%5.%6.%7.%8.%9."/>
      <w:lvlJc w:val="left"/>
      <w:pPr>
        <w:ind w:left="1722" w:hanging="1440"/>
      </w:pPr>
      <w:rPr>
        <w:rFonts w:hint="default"/>
      </w:rPr>
    </w:lvl>
  </w:abstractNum>
  <w:abstractNum w:abstractNumId="43"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9334AC2"/>
    <w:multiLevelType w:val="multilevel"/>
    <w:tmpl w:val="8C3424EC"/>
    <w:lvl w:ilvl="0">
      <w:start w:val="1"/>
      <w:numFmt w:val="decimal"/>
      <w:lvlText w:val="%1."/>
      <w:lvlJc w:val="left"/>
      <w:pPr>
        <w:tabs>
          <w:tab w:val="num" w:pos="360"/>
        </w:tabs>
        <w:ind w:left="360" w:hanging="360"/>
      </w:pPr>
      <w:rPr>
        <w:rFonts w:ascii="Arial Narrow" w:hAnsi="Arial Narrow" w:hint="default"/>
        <w:b/>
        <w:bCs/>
        <w:sz w:val="22"/>
        <w:szCs w:val="22"/>
      </w:rPr>
    </w:lvl>
    <w:lvl w:ilvl="1">
      <w:start w:val="1"/>
      <w:numFmt w:val="lowerLetter"/>
      <w:lvlText w:val="%2)"/>
      <w:lvlJc w:val="left"/>
      <w:pPr>
        <w:ind w:left="36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5B307C82"/>
    <w:multiLevelType w:val="multilevel"/>
    <w:tmpl w:val="C97C59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5B981BE8"/>
    <w:multiLevelType w:val="hybridMultilevel"/>
    <w:tmpl w:val="E7926E98"/>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2"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53" w15:restartNumberingAfterBreak="0">
    <w:nsid w:val="68113137"/>
    <w:multiLevelType w:val="hybridMultilevel"/>
    <w:tmpl w:val="A57AEC06"/>
    <w:styleLink w:val="Estilo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8B07431"/>
    <w:multiLevelType w:val="singleLevel"/>
    <w:tmpl w:val="7C1807FC"/>
    <w:styleLink w:val="Estilo112"/>
    <w:lvl w:ilvl="0">
      <w:numFmt w:val="decimal"/>
      <w:lvlText w:val=""/>
      <w:lvlJc w:val="left"/>
      <w:pPr>
        <w:ind w:left="0" w:firstLine="0"/>
      </w:pPr>
    </w:lvl>
  </w:abstractNum>
  <w:abstractNum w:abstractNumId="55"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5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8"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4803036">
    <w:abstractNumId w:val="57"/>
    <w:lvlOverride w:ilvl="0">
      <w:startOverride w:val="1"/>
    </w:lvlOverride>
  </w:num>
  <w:num w:numId="2" w16cid:durableId="26610123">
    <w:abstractNumId w:val="21"/>
  </w:num>
  <w:num w:numId="3" w16cid:durableId="1119910663">
    <w:abstractNumId w:val="35"/>
  </w:num>
  <w:num w:numId="4" w16cid:durableId="2105035634">
    <w:abstractNumId w:val="5"/>
  </w:num>
  <w:num w:numId="5" w16cid:durableId="176307855">
    <w:abstractNumId w:val="33"/>
  </w:num>
  <w:num w:numId="6" w16cid:durableId="1862546937">
    <w:abstractNumId w:val="22"/>
  </w:num>
  <w:num w:numId="7" w16cid:durableId="2039349664">
    <w:abstractNumId w:val="40"/>
  </w:num>
  <w:num w:numId="8" w16cid:durableId="1498808460">
    <w:abstractNumId w:val="19"/>
  </w:num>
  <w:num w:numId="9" w16cid:durableId="1628195882">
    <w:abstractNumId w:val="23"/>
  </w:num>
  <w:num w:numId="10" w16cid:durableId="12824209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7250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280792">
    <w:abstractNumId w:val="49"/>
  </w:num>
  <w:num w:numId="13" w16cid:durableId="1237083216">
    <w:abstractNumId w:val="28"/>
  </w:num>
  <w:num w:numId="14" w16cid:durableId="670066979">
    <w:abstractNumId w:val="29"/>
  </w:num>
  <w:num w:numId="15" w16cid:durableId="576596382">
    <w:abstractNumId w:val="34"/>
  </w:num>
  <w:num w:numId="16" w16cid:durableId="452216549">
    <w:abstractNumId w:val="10"/>
  </w:num>
  <w:num w:numId="17" w16cid:durableId="462045336">
    <w:abstractNumId w:val="17"/>
  </w:num>
  <w:num w:numId="18" w16cid:durableId="1076518044">
    <w:abstractNumId w:val="36"/>
  </w:num>
  <w:num w:numId="19" w16cid:durableId="1508401545">
    <w:abstractNumId w:val="2"/>
  </w:num>
  <w:num w:numId="20" w16cid:durableId="1762486478">
    <w:abstractNumId w:val="9"/>
  </w:num>
  <w:num w:numId="21" w16cid:durableId="1365181153">
    <w:abstractNumId w:val="51"/>
  </w:num>
  <w:num w:numId="22" w16cid:durableId="876940128">
    <w:abstractNumId w:val="1"/>
  </w:num>
  <w:num w:numId="23" w16cid:durableId="1929189239">
    <w:abstractNumId w:val="0"/>
  </w:num>
  <w:num w:numId="24" w16cid:durableId="488055510">
    <w:abstractNumId w:val="4"/>
  </w:num>
  <w:num w:numId="25" w16cid:durableId="1782872961">
    <w:abstractNumId w:val="12"/>
  </w:num>
  <w:num w:numId="26" w16cid:durableId="2075355070">
    <w:abstractNumId w:val="6"/>
  </w:num>
  <w:num w:numId="27" w16cid:durableId="378170324">
    <w:abstractNumId w:val="7"/>
  </w:num>
  <w:num w:numId="28" w16cid:durableId="383217362">
    <w:abstractNumId w:val="11"/>
  </w:num>
  <w:num w:numId="29" w16cid:durableId="680199139">
    <w:abstractNumId w:val="13"/>
  </w:num>
  <w:num w:numId="30" w16cid:durableId="1434085776">
    <w:abstractNumId w:val="14"/>
  </w:num>
  <w:num w:numId="31" w16cid:durableId="1082484198">
    <w:abstractNumId w:val="15"/>
  </w:num>
  <w:num w:numId="32" w16cid:durableId="1280991201">
    <w:abstractNumId w:val="18"/>
  </w:num>
  <w:num w:numId="33" w16cid:durableId="1329555409">
    <w:abstractNumId w:val="24"/>
  </w:num>
  <w:num w:numId="34" w16cid:durableId="986863545">
    <w:abstractNumId w:val="31"/>
  </w:num>
  <w:num w:numId="35" w16cid:durableId="174850684">
    <w:abstractNumId w:val="32"/>
  </w:num>
  <w:num w:numId="36" w16cid:durableId="574826492">
    <w:abstractNumId w:val="39"/>
  </w:num>
  <w:num w:numId="37" w16cid:durableId="477571931">
    <w:abstractNumId w:val="43"/>
  </w:num>
  <w:num w:numId="38" w16cid:durableId="47803616">
    <w:abstractNumId w:val="52"/>
  </w:num>
  <w:num w:numId="39" w16cid:durableId="315232542">
    <w:abstractNumId w:val="54"/>
  </w:num>
  <w:num w:numId="40" w16cid:durableId="1840928606">
    <w:abstractNumId w:val="55"/>
  </w:num>
  <w:num w:numId="41" w16cid:durableId="435491019">
    <w:abstractNumId w:val="56"/>
  </w:num>
  <w:num w:numId="42" w16cid:durableId="1270969711">
    <w:abstractNumId w:val="37"/>
  </w:num>
  <w:num w:numId="43" w16cid:durableId="316963258">
    <w:abstractNumId w:val="8"/>
  </w:num>
  <w:num w:numId="44" w16cid:durableId="1177843277">
    <w:abstractNumId w:val="50"/>
  </w:num>
  <w:num w:numId="45" w16cid:durableId="1924140176">
    <w:abstractNumId w:val="44"/>
  </w:num>
  <w:num w:numId="46" w16cid:durableId="998079479">
    <w:abstractNumId w:val="58"/>
  </w:num>
  <w:num w:numId="47" w16cid:durableId="1752193070">
    <w:abstractNumId w:val="45"/>
  </w:num>
  <w:num w:numId="48" w16cid:durableId="657803234">
    <w:abstractNumId w:val="53"/>
  </w:num>
  <w:num w:numId="49" w16cid:durableId="1808819697">
    <w:abstractNumId w:val="42"/>
  </w:num>
  <w:num w:numId="50" w16cid:durableId="1041634726">
    <w:abstractNumId w:val="26"/>
  </w:num>
  <w:num w:numId="51" w16cid:durableId="2146852291">
    <w:abstractNumId w:val="46"/>
  </w:num>
  <w:num w:numId="52" w16cid:durableId="1807159247">
    <w:abstractNumId w:val="25"/>
  </w:num>
  <w:num w:numId="53" w16cid:durableId="876703872">
    <w:abstractNumId w:val="47"/>
  </w:num>
  <w:num w:numId="54" w16cid:durableId="2025783307">
    <w:abstractNumId w:val="3"/>
  </w:num>
  <w:num w:numId="55" w16cid:durableId="143595782">
    <w:abstractNumId w:val="27"/>
  </w:num>
  <w:num w:numId="56" w16cid:durableId="795684598">
    <w:abstractNumId w:val="20"/>
  </w:num>
  <w:num w:numId="57" w16cid:durableId="537470744">
    <w:abstractNumId w:val="30"/>
  </w:num>
  <w:num w:numId="58" w16cid:durableId="2135368272">
    <w:abstractNumId w:val="41"/>
  </w:num>
  <w:num w:numId="59" w16cid:durableId="612908678">
    <w:abstractNumId w:val="48"/>
  </w:num>
  <w:num w:numId="60" w16cid:durableId="967517055">
    <w:abstractNumId w:val="16"/>
  </w:num>
  <w:num w:numId="61" w16cid:durableId="1987589176">
    <w:abstractNumId w:val="3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65110"/>
    <w:rsid w:val="00165371"/>
    <w:rsid w:val="00181F66"/>
    <w:rsid w:val="001911C1"/>
    <w:rsid w:val="001938D5"/>
    <w:rsid w:val="001A15B9"/>
    <w:rsid w:val="001A3918"/>
    <w:rsid w:val="001F1AB5"/>
    <w:rsid w:val="0020428C"/>
    <w:rsid w:val="0021470B"/>
    <w:rsid w:val="00215DD5"/>
    <w:rsid w:val="0022006E"/>
    <w:rsid w:val="0022677E"/>
    <w:rsid w:val="00230920"/>
    <w:rsid w:val="0023226B"/>
    <w:rsid w:val="00234597"/>
    <w:rsid w:val="0023784B"/>
    <w:rsid w:val="00237B84"/>
    <w:rsid w:val="00260B6E"/>
    <w:rsid w:val="00262149"/>
    <w:rsid w:val="00271562"/>
    <w:rsid w:val="00275C91"/>
    <w:rsid w:val="00285A00"/>
    <w:rsid w:val="00291AFF"/>
    <w:rsid w:val="002A3D35"/>
    <w:rsid w:val="002A4968"/>
    <w:rsid w:val="002B53B9"/>
    <w:rsid w:val="002B614D"/>
    <w:rsid w:val="002C2316"/>
    <w:rsid w:val="002E0ED7"/>
    <w:rsid w:val="002E6BD7"/>
    <w:rsid w:val="002F46DE"/>
    <w:rsid w:val="00311130"/>
    <w:rsid w:val="00311EF8"/>
    <w:rsid w:val="00317D5D"/>
    <w:rsid w:val="00321A89"/>
    <w:rsid w:val="00324C88"/>
    <w:rsid w:val="003376FD"/>
    <w:rsid w:val="00356596"/>
    <w:rsid w:val="00361FE9"/>
    <w:rsid w:val="0036653C"/>
    <w:rsid w:val="00370C5B"/>
    <w:rsid w:val="00377CB3"/>
    <w:rsid w:val="00392853"/>
    <w:rsid w:val="00392CE8"/>
    <w:rsid w:val="003B050E"/>
    <w:rsid w:val="003B6790"/>
    <w:rsid w:val="003C7415"/>
    <w:rsid w:val="003D0516"/>
    <w:rsid w:val="004013A5"/>
    <w:rsid w:val="00401A3B"/>
    <w:rsid w:val="004145AC"/>
    <w:rsid w:val="0042105C"/>
    <w:rsid w:val="00425F3B"/>
    <w:rsid w:val="00434793"/>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B69D4"/>
    <w:rsid w:val="004C1029"/>
    <w:rsid w:val="004C607A"/>
    <w:rsid w:val="004C6301"/>
    <w:rsid w:val="004E3BC0"/>
    <w:rsid w:val="00500B31"/>
    <w:rsid w:val="005024D1"/>
    <w:rsid w:val="0050433E"/>
    <w:rsid w:val="00505EC9"/>
    <w:rsid w:val="00522F3A"/>
    <w:rsid w:val="0054570F"/>
    <w:rsid w:val="00546A61"/>
    <w:rsid w:val="00547A7F"/>
    <w:rsid w:val="005536B6"/>
    <w:rsid w:val="00554154"/>
    <w:rsid w:val="00565D69"/>
    <w:rsid w:val="00574CD6"/>
    <w:rsid w:val="005821D3"/>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3A0D"/>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1017F"/>
    <w:rsid w:val="008369E7"/>
    <w:rsid w:val="00847E64"/>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1E60"/>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11AA"/>
    <w:rsid w:val="00AE292C"/>
    <w:rsid w:val="00AE2948"/>
    <w:rsid w:val="00AE5BCC"/>
    <w:rsid w:val="00AE66D1"/>
    <w:rsid w:val="00AF2EFD"/>
    <w:rsid w:val="00B00C08"/>
    <w:rsid w:val="00B042D6"/>
    <w:rsid w:val="00B167E4"/>
    <w:rsid w:val="00B16939"/>
    <w:rsid w:val="00B173BB"/>
    <w:rsid w:val="00B21B81"/>
    <w:rsid w:val="00B234C5"/>
    <w:rsid w:val="00B24BFF"/>
    <w:rsid w:val="00B30A1F"/>
    <w:rsid w:val="00B444BC"/>
    <w:rsid w:val="00B54985"/>
    <w:rsid w:val="00B57269"/>
    <w:rsid w:val="00B61932"/>
    <w:rsid w:val="00B81587"/>
    <w:rsid w:val="00B873AC"/>
    <w:rsid w:val="00B91687"/>
    <w:rsid w:val="00BB1410"/>
    <w:rsid w:val="00BB34E2"/>
    <w:rsid w:val="00BB66D4"/>
    <w:rsid w:val="00BC2FBC"/>
    <w:rsid w:val="00BC32D9"/>
    <w:rsid w:val="00BE4844"/>
    <w:rsid w:val="00BF3907"/>
    <w:rsid w:val="00BF4390"/>
    <w:rsid w:val="00C01AC7"/>
    <w:rsid w:val="00C0708F"/>
    <w:rsid w:val="00C11F50"/>
    <w:rsid w:val="00C20E70"/>
    <w:rsid w:val="00C32965"/>
    <w:rsid w:val="00C371B8"/>
    <w:rsid w:val="00C41974"/>
    <w:rsid w:val="00C67F2B"/>
    <w:rsid w:val="00C75D04"/>
    <w:rsid w:val="00C80152"/>
    <w:rsid w:val="00C85CEE"/>
    <w:rsid w:val="00C85FD6"/>
    <w:rsid w:val="00C955EF"/>
    <w:rsid w:val="00CA0646"/>
    <w:rsid w:val="00CA0898"/>
    <w:rsid w:val="00CA4B36"/>
    <w:rsid w:val="00CA6ECF"/>
    <w:rsid w:val="00CB5062"/>
    <w:rsid w:val="00CB7CD7"/>
    <w:rsid w:val="00CC163B"/>
    <w:rsid w:val="00CC6B61"/>
    <w:rsid w:val="00CD321B"/>
    <w:rsid w:val="00CF0B05"/>
    <w:rsid w:val="00D02A22"/>
    <w:rsid w:val="00D030BC"/>
    <w:rsid w:val="00D1072E"/>
    <w:rsid w:val="00D12CE7"/>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95730"/>
    <w:rsid w:val="00DA6ABE"/>
    <w:rsid w:val="00DB166F"/>
    <w:rsid w:val="00DB4893"/>
    <w:rsid w:val="00DB6321"/>
    <w:rsid w:val="00DC2909"/>
    <w:rsid w:val="00DE03B7"/>
    <w:rsid w:val="00DE4531"/>
    <w:rsid w:val="00DE4CC2"/>
    <w:rsid w:val="00E029E0"/>
    <w:rsid w:val="00E053D8"/>
    <w:rsid w:val="00E069F5"/>
    <w:rsid w:val="00E155A5"/>
    <w:rsid w:val="00E20515"/>
    <w:rsid w:val="00E2677A"/>
    <w:rsid w:val="00E2791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D69E2"/>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71EFF"/>
    <w:rsid w:val="00F85815"/>
    <w:rsid w:val="00F85A03"/>
    <w:rsid w:val="00F871A3"/>
    <w:rsid w:val="00F87A70"/>
    <w:rsid w:val="00F90646"/>
    <w:rsid w:val="00F90960"/>
    <w:rsid w:val="00FA2832"/>
    <w:rsid w:val="00FB1B9E"/>
    <w:rsid w:val="00FB3C38"/>
    <w:rsid w:val="00FB405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TRABA"/>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uiPriority w:val="99"/>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uiPriority w:val="99"/>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3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3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uiPriority w:val="99"/>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pPr>
      <w:numPr>
        <w:numId w:val="9"/>
      </w:numPr>
    </w:pPr>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pPr>
      <w:numPr>
        <w:numId w:val="35"/>
      </w:numPr>
    </w:pPr>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pPr>
      <w:numPr>
        <w:numId w:val="16"/>
      </w:numPr>
    </w:pPr>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81017F"/>
  </w:style>
  <w:style w:type="numbering" w:customStyle="1" w:styleId="WW8Num1775">
    <w:name w:val="WW8Num1775"/>
    <w:basedOn w:val="Sinlista"/>
    <w:rsid w:val="0081017F"/>
  </w:style>
  <w:style w:type="numbering" w:customStyle="1" w:styleId="Estilo1315">
    <w:name w:val="Estilo1315"/>
    <w:rsid w:val="0081017F"/>
    <w:pPr>
      <w:numPr>
        <w:numId w:val="33"/>
      </w:numPr>
    </w:pPr>
  </w:style>
  <w:style w:type="numbering" w:customStyle="1" w:styleId="WW8Num1776">
    <w:name w:val="WW8Num1776"/>
    <w:basedOn w:val="Sinlista"/>
    <w:rsid w:val="0081017F"/>
    <w:pPr>
      <w:numPr>
        <w:numId w:val="3"/>
      </w:numPr>
    </w:pPr>
  </w:style>
  <w:style w:type="numbering" w:customStyle="1" w:styleId="Estilo1316">
    <w:name w:val="Estilo1316"/>
    <w:rsid w:val="0081017F"/>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21</Pages>
  <Words>9809</Words>
  <Characters>53955</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300</cp:revision>
  <dcterms:created xsi:type="dcterms:W3CDTF">2022-09-28T13:30:00Z</dcterms:created>
  <dcterms:modified xsi:type="dcterms:W3CDTF">2026-08-21T16:43:00Z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