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3AC34D1" w14:textId="77777777" w:rsidR="00C537EF" w:rsidRDefault="00EB0D56" w:rsidP="00244455">
      <w:pPr>
        <w:jc w:val="center"/>
      </w:pPr>
      <w:r>
        <w:rPr>
          <w:b/>
          <w:bCs/>
        </w:rPr>
        <w:t>ANEXO NO 6 PROPUESTA ECONÓMICA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38"/>
        <w:gridCol w:w="7012"/>
      </w:tblGrid>
      <w:tr w:rsidR="00C537EF" w14:paraId="73AC34D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40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D2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ENTIDAD</w:t>
            </w:r>
          </w:p>
        </w:tc>
        <w:tc>
          <w:tcPr>
            <w:tcW w:w="702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D3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MUNICIPIO DE LA VIRGINIA (RISARALDA)</w:t>
            </w:r>
          </w:p>
        </w:tc>
      </w:tr>
      <w:tr w:rsidR="00C537EF" w14:paraId="73AC34D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40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D5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DEPENDENCIA GESTORA</w:t>
            </w:r>
          </w:p>
        </w:tc>
        <w:tc>
          <w:tcPr>
            <w:tcW w:w="702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D6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Secretaría de Gobierno (Inspección de Convivencia y Paz)</w:t>
            </w:r>
          </w:p>
        </w:tc>
      </w:tr>
      <w:tr w:rsidR="00C537EF" w14:paraId="73AC34D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40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D8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ORDENADOR DEL GASTO</w:t>
            </w:r>
          </w:p>
        </w:tc>
        <w:tc>
          <w:tcPr>
            <w:tcW w:w="702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D9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JUAN CARLOS BOTERO BARÓN, Alcalde Municipal</w:t>
            </w:r>
          </w:p>
        </w:tc>
      </w:tr>
      <w:tr w:rsidR="00C537EF" w14:paraId="73AC34D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40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DB" w14:textId="77777777" w:rsidR="00C537EF" w:rsidRPr="00244455" w:rsidRDefault="00EB0D56">
            <w:pPr>
              <w:spacing w:after="0"/>
              <w:jc w:val="center"/>
              <w:rPr>
                <w:highlight w:val="yellow"/>
              </w:rPr>
            </w:pPr>
            <w:r w:rsidRPr="00244455">
              <w:rPr>
                <w:b/>
                <w:bCs/>
                <w:sz w:val="16"/>
                <w:szCs w:val="16"/>
                <w:highlight w:val="yellow"/>
              </w:rPr>
              <w:t>PROCESO</w:t>
            </w:r>
          </w:p>
        </w:tc>
        <w:tc>
          <w:tcPr>
            <w:tcW w:w="702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DC" w14:textId="77777777" w:rsidR="00C537EF" w:rsidRPr="00244455" w:rsidRDefault="00EB0D56">
            <w:pPr>
              <w:spacing w:after="0"/>
              <w:jc w:val="center"/>
              <w:rPr>
                <w:highlight w:val="yellow"/>
              </w:rPr>
            </w:pPr>
            <w:r w:rsidRPr="00244455">
              <w:rPr>
                <w:sz w:val="16"/>
                <w:szCs w:val="16"/>
                <w:highlight w:val="yellow"/>
              </w:rPr>
              <w:t>[DATO NO ENCONTRADO EN DOCUMENTO]</w:t>
            </w:r>
          </w:p>
        </w:tc>
      </w:tr>
      <w:tr w:rsidR="00C537EF" w14:paraId="73AC34E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40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DE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TIPO DE DOCUMENTO</w:t>
            </w:r>
          </w:p>
        </w:tc>
        <w:tc>
          <w:tcPr>
            <w:tcW w:w="702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DF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ANEXO No 6 PROPUESTA ECONÓMICA</w:t>
            </w:r>
          </w:p>
        </w:tc>
      </w:tr>
      <w:tr w:rsidR="00C537EF" w14:paraId="73AC34E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40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E1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OBJETO</w:t>
            </w:r>
          </w:p>
        </w:tc>
        <w:tc>
          <w:tcPr>
            <w:tcW w:w="702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E2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SUMINISTRO DE EQUIPOS TECNOLÓGICOS Y MOBILIARIO PARA EL FORTALECIMIENTO INSTITUCIONAL DE LA INSPECCIÓN DE CONVIVENCIA Y PAZ DEL MUNICIPIO DE LA VIRGINIA, RISARALDA, CON EL FIN DE MEJORAR LOS PROCESOS ADMINISTRATIVOS, OPERATIVOS Y DE ATENCIÓN CIUDADANA, EN CUMPLIMIENTO DE LO ESTABLECIDO EN LA LEY 1801 DE 2016 Y DEMÁS NORMAS APLICABLES.</w:t>
            </w:r>
          </w:p>
        </w:tc>
      </w:tr>
      <w:tr w:rsidR="00C537EF" w14:paraId="73AC34E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40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E4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MODALIDAD DE SELECCIÓN</w:t>
            </w:r>
          </w:p>
        </w:tc>
        <w:tc>
          <w:tcPr>
            <w:tcW w:w="702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E5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Mínima cuantía (artículo 2, numeral 5, de la Ley 1150 de 2007, adicionado por el artículo 94 de la Ley 1474 de 2011; artículos 2.2.1.2.1.5.1 y siguientes del Decreto 1082 de 2015)</w:t>
            </w:r>
          </w:p>
        </w:tc>
      </w:tr>
      <w:tr w:rsidR="00C537EF" w14:paraId="73AC34E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40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E7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PRESUPUESTO OFICIAL</w:t>
            </w:r>
          </w:p>
        </w:tc>
        <w:tc>
          <w:tcPr>
            <w:tcW w:w="702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E8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DIECISÉIS MILLONES CIENTO VEINTIÚN MIL SETENTA Y CINCO PESOS M/CTE ($16.121.075), IVA incluido</w:t>
            </w:r>
          </w:p>
        </w:tc>
      </w:tr>
      <w:tr w:rsidR="00C537EF" w14:paraId="73AC34E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40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EA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CDP</w:t>
            </w:r>
          </w:p>
        </w:tc>
        <w:tc>
          <w:tcPr>
            <w:tcW w:w="702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EB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CDP No. 700 del 13/10/2026 por DIECISÉIS MILLONES CIENTO VEINTIÚN MIL SETENTA Y CINCO PESOS M/CTE ($16.121.075)</w:t>
            </w:r>
          </w:p>
        </w:tc>
      </w:tr>
      <w:tr w:rsidR="00C537EF" w14:paraId="73AC34E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40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ED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PLAZO DE EJECUCIÓN</w:t>
            </w:r>
          </w:p>
        </w:tc>
        <w:tc>
          <w:tcPr>
            <w:tcW w:w="702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EE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Quince (15) días calendario contados a partir de la suscripción del acta de inicio, sin exceder el 31 de diciembre de 2026</w:t>
            </w:r>
          </w:p>
        </w:tc>
      </w:tr>
      <w:tr w:rsidR="00C537EF" w14:paraId="73AC34F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40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F0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CÓDIGO UNSPSC PRINCIPAL</w:t>
            </w:r>
          </w:p>
        </w:tc>
        <w:tc>
          <w:tcPr>
            <w:tcW w:w="702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F1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43211507 (Computadores de escritorio)</w:t>
            </w:r>
          </w:p>
        </w:tc>
      </w:tr>
      <w:tr w:rsidR="00C537EF" w14:paraId="73AC34F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40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F3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FECHA</w:t>
            </w:r>
          </w:p>
        </w:tc>
        <w:tc>
          <w:tcPr>
            <w:tcW w:w="702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F4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15/10/2026</w:t>
            </w:r>
          </w:p>
        </w:tc>
      </w:tr>
    </w:tbl>
    <w:p w14:paraId="73AC34F6" w14:textId="77777777" w:rsidR="00C537EF" w:rsidRDefault="00C537EF"/>
    <w:p w14:paraId="73AC34F7" w14:textId="77777777" w:rsidR="00C537EF" w:rsidRDefault="00EB0D56">
      <w:r>
        <w:rPr>
          <w:b/>
          <w:bCs/>
        </w:rPr>
        <w:t>TABLA DE CONTENIDO</w:t>
      </w:r>
    </w:p>
    <w:sdt>
      <w:sdtPr>
        <w:alias w:val="Tabla de contenido"/>
        <w:id w:val="994614664"/>
      </w:sdtPr>
      <w:sdtEndPr/>
      <w:sdtContent>
        <w:p w14:paraId="6D682C64" w14:textId="3066FFD4" w:rsidR="00244455" w:rsidRDefault="00EB0D56">
          <w:pPr>
            <w:pStyle w:val="TD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>TOC \h \o "1-3"</w:instrText>
          </w:r>
          <w:r>
            <w:fldChar w:fldCharType="separate"/>
          </w:r>
          <w:hyperlink w:anchor="_Toc243033078" w:history="1">
            <w:r w:rsidR="00244455" w:rsidRPr="008A53D5">
              <w:rPr>
                <w:rStyle w:val="Hipervnculo"/>
                <w:noProof/>
              </w:rPr>
              <w:t>1. IDENTIFICACIÓN DEL PROPONENTE</w:t>
            </w:r>
            <w:r w:rsidR="00244455">
              <w:rPr>
                <w:noProof/>
              </w:rPr>
              <w:tab/>
            </w:r>
            <w:r w:rsidR="00244455">
              <w:rPr>
                <w:noProof/>
              </w:rPr>
              <w:fldChar w:fldCharType="begin"/>
            </w:r>
            <w:r w:rsidR="00244455">
              <w:rPr>
                <w:noProof/>
              </w:rPr>
              <w:instrText xml:space="preserve"> PAGEREF _Toc243033078 \h </w:instrText>
            </w:r>
            <w:r w:rsidR="00244455">
              <w:rPr>
                <w:noProof/>
              </w:rPr>
            </w:r>
            <w:r w:rsidR="00244455">
              <w:rPr>
                <w:noProof/>
              </w:rPr>
              <w:fldChar w:fldCharType="separate"/>
            </w:r>
            <w:r w:rsidR="00244455">
              <w:rPr>
                <w:noProof/>
              </w:rPr>
              <w:t>2</w:t>
            </w:r>
            <w:r w:rsidR="00244455">
              <w:rPr>
                <w:noProof/>
              </w:rPr>
              <w:fldChar w:fldCharType="end"/>
            </w:r>
          </w:hyperlink>
        </w:p>
        <w:p w14:paraId="507BF982" w14:textId="63437F65" w:rsidR="00244455" w:rsidRDefault="00244455">
          <w:pPr>
            <w:pStyle w:val="TDC1"/>
            <w:tabs>
              <w:tab w:val="right" w:leader="dot" w:pos="9350"/>
            </w:tabs>
            <w:rPr>
              <w:noProof/>
            </w:rPr>
          </w:pPr>
          <w:hyperlink w:anchor="_Toc243033079" w:history="1">
            <w:r w:rsidRPr="008A53D5">
              <w:rPr>
                <w:rStyle w:val="Hipervnculo"/>
                <w:noProof/>
              </w:rPr>
              <w:t>2. OFERTA ECONÓMICA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_Toc243033079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2</w:t>
            </w:r>
            <w:r>
              <w:rPr>
                <w:noProof/>
              </w:rPr>
              <w:fldChar w:fldCharType="end"/>
            </w:r>
          </w:hyperlink>
        </w:p>
        <w:p w14:paraId="3F1FC053" w14:textId="2682FBE2" w:rsidR="00244455" w:rsidRDefault="00244455">
          <w:pPr>
            <w:pStyle w:val="TDC1"/>
            <w:tabs>
              <w:tab w:val="right" w:leader="dot" w:pos="9350"/>
            </w:tabs>
            <w:rPr>
              <w:noProof/>
            </w:rPr>
          </w:pPr>
          <w:hyperlink w:anchor="_Toc243033080" w:history="1">
            <w:r w:rsidRPr="008A53D5">
              <w:rPr>
                <w:rStyle w:val="Hipervnculo"/>
                <w:noProof/>
              </w:rPr>
              <w:t>3. DECLARACIONES DEL PROPONENTE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_Toc243033080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noProof/>
              </w:rPr>
              <w:fldChar w:fldCharType="end"/>
            </w:r>
          </w:hyperlink>
        </w:p>
        <w:p w14:paraId="402210A9" w14:textId="1D741481" w:rsidR="00244455" w:rsidRDefault="00244455">
          <w:pPr>
            <w:pStyle w:val="TDC1"/>
            <w:tabs>
              <w:tab w:val="right" w:leader="dot" w:pos="9350"/>
            </w:tabs>
            <w:rPr>
              <w:noProof/>
            </w:rPr>
          </w:pPr>
          <w:hyperlink w:anchor="_Toc243033081" w:history="1">
            <w:r w:rsidRPr="008A53D5">
              <w:rPr>
                <w:rStyle w:val="Hipervnculo"/>
                <w:noProof/>
              </w:rPr>
              <w:t>4. FIRMA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_Toc243033081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noProof/>
              </w:rPr>
              <w:fldChar w:fldCharType="end"/>
            </w:r>
          </w:hyperlink>
        </w:p>
        <w:p w14:paraId="73AC34F9" w14:textId="75E5FB6F" w:rsidR="00C537EF" w:rsidRDefault="00EB0D56">
          <w:r>
            <w:fldChar w:fldCharType="end"/>
          </w:r>
        </w:p>
      </w:sdtContent>
    </w:sdt>
    <w:p w14:paraId="73AC34FA" w14:textId="77777777" w:rsidR="00C537EF" w:rsidRDefault="00EB0D56">
      <w:r>
        <w:br w:type="page"/>
      </w:r>
    </w:p>
    <w:p w14:paraId="73AC34FB" w14:textId="77777777" w:rsidR="00C537EF" w:rsidRDefault="00EB0D56">
      <w:pPr>
        <w:pStyle w:val="Ttulo1"/>
        <w:keepNext/>
      </w:pPr>
      <w:bookmarkStart w:id="0" w:name="_Toc243033078"/>
      <w:r>
        <w:lastRenderedPageBreak/>
        <w:t>1. IDENTIFICACIÓN DEL PROPONENTE</w:t>
      </w:r>
      <w:bookmarkEnd w:id="0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38"/>
        <w:gridCol w:w="5612"/>
      </w:tblGrid>
      <w:tr w:rsidR="00C537EF" w14:paraId="73AC34FE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3744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FC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Campo</w:t>
            </w:r>
          </w:p>
        </w:tc>
        <w:tc>
          <w:tcPr>
            <w:tcW w:w="5616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FD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Información</w:t>
            </w:r>
          </w:p>
        </w:tc>
      </w:tr>
      <w:tr w:rsidR="00C537EF" w14:paraId="73AC350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44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4FF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Nombre o razón social del proponente</w:t>
            </w:r>
          </w:p>
        </w:tc>
        <w:tc>
          <w:tcPr>
            <w:tcW w:w="5616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00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________________________________________</w:t>
            </w:r>
          </w:p>
        </w:tc>
      </w:tr>
      <w:tr w:rsidR="00C537EF" w14:paraId="73AC350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44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02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NIT o cédula de ciudadanía</w:t>
            </w:r>
          </w:p>
        </w:tc>
        <w:tc>
          <w:tcPr>
            <w:tcW w:w="5616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03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________________________________________</w:t>
            </w:r>
          </w:p>
        </w:tc>
      </w:tr>
      <w:tr w:rsidR="00C537EF" w14:paraId="73AC350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44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05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Representante legal y documento de identidad</w:t>
            </w:r>
          </w:p>
        </w:tc>
        <w:tc>
          <w:tcPr>
            <w:tcW w:w="5616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06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________________________________________</w:t>
            </w:r>
          </w:p>
        </w:tc>
      </w:tr>
      <w:tr w:rsidR="00C537EF" w14:paraId="73AC350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44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08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Responsable de IVA (Sí / No)</w:t>
            </w:r>
          </w:p>
        </w:tc>
        <w:tc>
          <w:tcPr>
            <w:tcW w:w="5616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09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________________________________________</w:t>
            </w:r>
          </w:p>
        </w:tc>
      </w:tr>
      <w:tr w:rsidR="00C537EF" w14:paraId="73AC350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44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0B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 xml:space="preserve">Condición de </w:t>
            </w:r>
            <w:proofErr w:type="spellStart"/>
            <w:r>
              <w:rPr>
                <w:sz w:val="16"/>
                <w:szCs w:val="16"/>
              </w:rPr>
              <w:t>MiPyme</w:t>
            </w:r>
            <w:proofErr w:type="spellEnd"/>
            <w:r>
              <w:rPr>
                <w:sz w:val="16"/>
                <w:szCs w:val="16"/>
              </w:rPr>
              <w:t xml:space="preserve"> (Sí / No)</w:t>
            </w:r>
          </w:p>
        </w:tc>
        <w:tc>
          <w:tcPr>
            <w:tcW w:w="5616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0C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________________________________________</w:t>
            </w:r>
          </w:p>
        </w:tc>
      </w:tr>
      <w:tr w:rsidR="00C537EF" w14:paraId="73AC351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44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0E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Dirección, teléfono y correo electrónico</w:t>
            </w:r>
          </w:p>
        </w:tc>
        <w:tc>
          <w:tcPr>
            <w:tcW w:w="5616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0F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________________________________________</w:t>
            </w:r>
          </w:p>
        </w:tc>
      </w:tr>
      <w:tr w:rsidR="00C537EF" w14:paraId="73AC351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44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11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Fecha de presentación</w:t>
            </w:r>
          </w:p>
        </w:tc>
        <w:tc>
          <w:tcPr>
            <w:tcW w:w="5616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12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________________________________________</w:t>
            </w:r>
          </w:p>
        </w:tc>
      </w:tr>
    </w:tbl>
    <w:p w14:paraId="73AC3514" w14:textId="77777777" w:rsidR="00C537EF" w:rsidRDefault="00EB0D56">
      <w:pPr>
        <w:pStyle w:val="Ttulo1"/>
        <w:keepNext/>
      </w:pPr>
      <w:bookmarkStart w:id="1" w:name="_Toc243033079"/>
      <w:r>
        <w:t>2. OFERTA ECONÓMICA</w:t>
      </w:r>
      <w:bookmarkEnd w:id="1"/>
    </w:p>
    <w:p w14:paraId="73AC3515" w14:textId="77777777" w:rsidR="00C537EF" w:rsidRDefault="00EB0D56">
      <w:r>
        <w:t>Señores Municipio de La Virginia (Risaralda), Secretaría de Gobierno. En atención a la invitación pública del proceso de mínima cuantía No. [DATO NO ENCONTRADO EN DOCUMENTO], cuyo objeto es «SUMINISTRO DE EQUIPOS TECNOLÓGICOS Y MOBILIARIO PARA EL FORTALECIMIENTO INSTITUCIONAL DE LA INSPECCIÓN DE CONVIVENCIA Y PAZ DEL MUNICIPIO DE LA VIRGINIA, RISARALDA, CON EL FIN DE MEJORAR LOS PROCESOS ADMINISTRATIVOS, OPERATIVOS Y DE ATENCIÓN CIUDADANA, EN CUMPLIMIENTO DE LO ESTABLECIDO EN LA LEY 1801 DE 2016 Y DEMÁS NOR</w:t>
      </w:r>
      <w:r>
        <w:t>MAS APLICABLES.», presento la siguiente oferta económica:</w:t>
      </w:r>
    </w:p>
    <w:p w14:paraId="73AC3516" w14:textId="77777777" w:rsidR="00C537EF" w:rsidRDefault="00C537EF">
      <w:pPr>
        <w:sectPr w:rsidR="00C537EF">
          <w:headerReference w:type="default" r:id="rId7"/>
          <w:footerReference w:type="default" r:id="rId8"/>
          <w:pgSz w:w="12240" w:h="15840"/>
          <w:pgMar w:top="1440" w:right="1440" w:bottom="1440" w:left="1440" w:header="708" w:footer="708" w:gutter="0"/>
          <w:cols w:space="720"/>
          <w:docGrid w:linePitch="360"/>
        </w:sect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3"/>
        <w:gridCol w:w="2932"/>
        <w:gridCol w:w="984"/>
        <w:gridCol w:w="739"/>
        <w:gridCol w:w="805"/>
        <w:gridCol w:w="1958"/>
        <w:gridCol w:w="1351"/>
        <w:gridCol w:w="980"/>
        <w:gridCol w:w="1351"/>
        <w:gridCol w:w="1357"/>
      </w:tblGrid>
      <w:tr w:rsidR="00C537EF" w14:paraId="73AC3521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93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17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lastRenderedPageBreak/>
              <w:t>Ítem</w:t>
            </w:r>
          </w:p>
        </w:tc>
        <w:tc>
          <w:tcPr>
            <w:tcW w:w="2962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18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Descripción del bien</w:t>
            </w:r>
          </w:p>
        </w:tc>
        <w:tc>
          <w:tcPr>
            <w:tcW w:w="987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19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UNSPSC</w:t>
            </w:r>
          </w:p>
        </w:tc>
        <w:tc>
          <w:tcPr>
            <w:tcW w:w="740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1A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Unidad</w:t>
            </w:r>
          </w:p>
        </w:tc>
        <w:tc>
          <w:tcPr>
            <w:tcW w:w="740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1B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974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1C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Marca y referencia ofrecida</w:t>
            </w:r>
          </w:p>
        </w:tc>
        <w:tc>
          <w:tcPr>
            <w:tcW w:w="1357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1D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Valor unitario antes de IVA</w:t>
            </w:r>
          </w:p>
        </w:tc>
        <w:tc>
          <w:tcPr>
            <w:tcW w:w="987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1E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Tarifa de IVA (%)</w:t>
            </w:r>
          </w:p>
        </w:tc>
        <w:tc>
          <w:tcPr>
            <w:tcW w:w="1357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1F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Valor unitario con IVA</w:t>
            </w:r>
          </w:p>
        </w:tc>
        <w:tc>
          <w:tcPr>
            <w:tcW w:w="1363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20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Valor total con IVA</w:t>
            </w:r>
          </w:p>
        </w:tc>
      </w:tr>
      <w:tr w:rsidR="00C537EF" w14:paraId="73AC352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3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22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62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23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Escáner documental dúplex a color</w:t>
            </w:r>
          </w:p>
        </w:tc>
        <w:tc>
          <w:tcPr>
            <w:tcW w:w="98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24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43211711</w:t>
            </w:r>
          </w:p>
        </w:tc>
        <w:tc>
          <w:tcPr>
            <w:tcW w:w="74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25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Unidad</w:t>
            </w:r>
          </w:p>
        </w:tc>
        <w:tc>
          <w:tcPr>
            <w:tcW w:w="74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26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974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27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__________</w:t>
            </w:r>
          </w:p>
        </w:tc>
        <w:tc>
          <w:tcPr>
            <w:tcW w:w="135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28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  <w:tc>
          <w:tcPr>
            <w:tcW w:w="98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29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 %</w:t>
            </w:r>
          </w:p>
        </w:tc>
        <w:tc>
          <w:tcPr>
            <w:tcW w:w="135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2A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  <w:tc>
          <w:tcPr>
            <w:tcW w:w="1363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2B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</w:tr>
      <w:tr w:rsidR="00C537EF" w14:paraId="73AC353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3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2D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62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2E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Televisor LED 4K UHD de 60 pulgadas con barra de sonido</w:t>
            </w:r>
          </w:p>
        </w:tc>
        <w:tc>
          <w:tcPr>
            <w:tcW w:w="98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2F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52161505</w:t>
            </w:r>
          </w:p>
        </w:tc>
        <w:tc>
          <w:tcPr>
            <w:tcW w:w="74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30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Unidad</w:t>
            </w:r>
          </w:p>
        </w:tc>
        <w:tc>
          <w:tcPr>
            <w:tcW w:w="74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31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974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32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__________</w:t>
            </w:r>
          </w:p>
        </w:tc>
        <w:tc>
          <w:tcPr>
            <w:tcW w:w="135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33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  <w:tc>
          <w:tcPr>
            <w:tcW w:w="98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34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 %</w:t>
            </w:r>
          </w:p>
        </w:tc>
        <w:tc>
          <w:tcPr>
            <w:tcW w:w="135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35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  <w:tc>
          <w:tcPr>
            <w:tcW w:w="1363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36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</w:tr>
      <w:tr w:rsidR="00C537EF" w14:paraId="73AC354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3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38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62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39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Mesa plegable tipo portafolio de 244 cm</w:t>
            </w:r>
          </w:p>
        </w:tc>
        <w:tc>
          <w:tcPr>
            <w:tcW w:w="98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3A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56101519</w:t>
            </w:r>
          </w:p>
        </w:tc>
        <w:tc>
          <w:tcPr>
            <w:tcW w:w="74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3B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Unidad</w:t>
            </w:r>
          </w:p>
        </w:tc>
        <w:tc>
          <w:tcPr>
            <w:tcW w:w="74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3C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974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3D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__________</w:t>
            </w:r>
          </w:p>
        </w:tc>
        <w:tc>
          <w:tcPr>
            <w:tcW w:w="135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3E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  <w:tc>
          <w:tcPr>
            <w:tcW w:w="98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3F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 %</w:t>
            </w:r>
          </w:p>
        </w:tc>
        <w:tc>
          <w:tcPr>
            <w:tcW w:w="135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40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  <w:tc>
          <w:tcPr>
            <w:tcW w:w="1363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41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</w:tr>
      <w:tr w:rsidR="00C537EF" w14:paraId="73AC354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3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43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962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44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Sala de espera modular de cinco piezas</w:t>
            </w:r>
          </w:p>
        </w:tc>
        <w:tc>
          <w:tcPr>
            <w:tcW w:w="98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45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56101532</w:t>
            </w:r>
          </w:p>
        </w:tc>
        <w:tc>
          <w:tcPr>
            <w:tcW w:w="74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46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Juego</w:t>
            </w:r>
          </w:p>
        </w:tc>
        <w:tc>
          <w:tcPr>
            <w:tcW w:w="74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47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974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48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__________</w:t>
            </w:r>
          </w:p>
        </w:tc>
        <w:tc>
          <w:tcPr>
            <w:tcW w:w="135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49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  <w:tc>
          <w:tcPr>
            <w:tcW w:w="98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4A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 %</w:t>
            </w:r>
          </w:p>
        </w:tc>
        <w:tc>
          <w:tcPr>
            <w:tcW w:w="135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4B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  <w:tc>
          <w:tcPr>
            <w:tcW w:w="1363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4C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</w:tr>
      <w:tr w:rsidR="00C537EF" w14:paraId="73AC355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3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4E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962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4F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Botiquín de primeros auxilios tipo oficina</w:t>
            </w:r>
          </w:p>
        </w:tc>
        <w:tc>
          <w:tcPr>
            <w:tcW w:w="98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50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42171917</w:t>
            </w:r>
          </w:p>
        </w:tc>
        <w:tc>
          <w:tcPr>
            <w:tcW w:w="74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51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Unidad</w:t>
            </w:r>
          </w:p>
        </w:tc>
        <w:tc>
          <w:tcPr>
            <w:tcW w:w="74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52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974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53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__________</w:t>
            </w:r>
          </w:p>
        </w:tc>
        <w:tc>
          <w:tcPr>
            <w:tcW w:w="135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54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  <w:tc>
          <w:tcPr>
            <w:tcW w:w="98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55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 %</w:t>
            </w:r>
          </w:p>
        </w:tc>
        <w:tc>
          <w:tcPr>
            <w:tcW w:w="135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56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  <w:tc>
          <w:tcPr>
            <w:tcW w:w="1363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57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</w:tr>
      <w:tr w:rsidR="00C537EF" w14:paraId="73AC356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3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59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962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5A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Botiquín de primeros auxilios portátil</w:t>
            </w:r>
          </w:p>
        </w:tc>
        <w:tc>
          <w:tcPr>
            <w:tcW w:w="98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5B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42171917</w:t>
            </w:r>
          </w:p>
        </w:tc>
        <w:tc>
          <w:tcPr>
            <w:tcW w:w="74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5C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Unidad</w:t>
            </w:r>
          </w:p>
        </w:tc>
        <w:tc>
          <w:tcPr>
            <w:tcW w:w="74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5D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974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5E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__________</w:t>
            </w:r>
          </w:p>
        </w:tc>
        <w:tc>
          <w:tcPr>
            <w:tcW w:w="135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5F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  <w:tc>
          <w:tcPr>
            <w:tcW w:w="98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60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 %</w:t>
            </w:r>
          </w:p>
        </w:tc>
        <w:tc>
          <w:tcPr>
            <w:tcW w:w="135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61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  <w:tc>
          <w:tcPr>
            <w:tcW w:w="1363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62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</w:tr>
      <w:tr w:rsidR="00C537EF" w14:paraId="73AC356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3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64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2962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65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Computador todo en uno (</w:t>
            </w:r>
            <w:proofErr w:type="spellStart"/>
            <w:r>
              <w:rPr>
                <w:sz w:val="16"/>
                <w:szCs w:val="16"/>
              </w:rPr>
              <w:t>All</w:t>
            </w:r>
            <w:proofErr w:type="spellEnd"/>
            <w:r>
              <w:rPr>
                <w:sz w:val="16"/>
                <w:szCs w:val="16"/>
              </w:rPr>
              <w:t xml:space="preserve"> in One) de 23,8 pulgadas</w:t>
            </w:r>
          </w:p>
        </w:tc>
        <w:tc>
          <w:tcPr>
            <w:tcW w:w="98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66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43211507</w:t>
            </w:r>
          </w:p>
        </w:tc>
        <w:tc>
          <w:tcPr>
            <w:tcW w:w="74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67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Unidad</w:t>
            </w:r>
          </w:p>
        </w:tc>
        <w:tc>
          <w:tcPr>
            <w:tcW w:w="740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68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974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69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__________</w:t>
            </w:r>
          </w:p>
        </w:tc>
        <w:tc>
          <w:tcPr>
            <w:tcW w:w="135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6A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  <w:tc>
          <w:tcPr>
            <w:tcW w:w="98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6B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_____ %</w:t>
            </w:r>
          </w:p>
        </w:tc>
        <w:tc>
          <w:tcPr>
            <w:tcW w:w="1357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6C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  <w:tc>
          <w:tcPr>
            <w:tcW w:w="1363" w:type="dxa"/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6D" w14:textId="77777777" w:rsidR="00C537EF" w:rsidRDefault="00EB0D56">
            <w:pPr>
              <w:spacing w:after="0"/>
              <w:jc w:val="center"/>
            </w:pPr>
            <w:r>
              <w:rPr>
                <w:sz w:val="16"/>
                <w:szCs w:val="16"/>
              </w:rPr>
              <w:t>$ __________</w:t>
            </w:r>
          </w:p>
        </w:tc>
      </w:tr>
      <w:tr w:rsidR="00C537EF" w14:paraId="73AC357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3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6F" w14:textId="77777777" w:rsidR="00C537EF" w:rsidRDefault="00C537EF">
            <w:pPr>
              <w:spacing w:after="0"/>
              <w:jc w:val="center"/>
            </w:pPr>
          </w:p>
        </w:tc>
        <w:tc>
          <w:tcPr>
            <w:tcW w:w="2962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70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VALOR TOTAL DE LA OFERTA (IVA INCLUIDO)</w:t>
            </w:r>
          </w:p>
        </w:tc>
        <w:tc>
          <w:tcPr>
            <w:tcW w:w="987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71" w14:textId="77777777" w:rsidR="00C537EF" w:rsidRDefault="00C537EF">
            <w:pPr>
              <w:spacing w:after="0"/>
              <w:jc w:val="center"/>
            </w:pPr>
          </w:p>
        </w:tc>
        <w:tc>
          <w:tcPr>
            <w:tcW w:w="740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72" w14:textId="77777777" w:rsidR="00C537EF" w:rsidRDefault="00C537EF">
            <w:pPr>
              <w:spacing w:after="0"/>
              <w:jc w:val="center"/>
            </w:pPr>
          </w:p>
        </w:tc>
        <w:tc>
          <w:tcPr>
            <w:tcW w:w="740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73" w14:textId="77777777" w:rsidR="00C537EF" w:rsidRDefault="00C537EF">
            <w:pPr>
              <w:spacing w:after="0"/>
              <w:jc w:val="center"/>
            </w:pPr>
          </w:p>
        </w:tc>
        <w:tc>
          <w:tcPr>
            <w:tcW w:w="1974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74" w14:textId="77777777" w:rsidR="00C537EF" w:rsidRDefault="00C537EF">
            <w:pPr>
              <w:spacing w:after="0"/>
              <w:jc w:val="center"/>
            </w:pPr>
          </w:p>
        </w:tc>
        <w:tc>
          <w:tcPr>
            <w:tcW w:w="1357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75" w14:textId="77777777" w:rsidR="00C537EF" w:rsidRDefault="00C537EF">
            <w:pPr>
              <w:spacing w:after="0"/>
              <w:jc w:val="center"/>
            </w:pPr>
          </w:p>
        </w:tc>
        <w:tc>
          <w:tcPr>
            <w:tcW w:w="987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76" w14:textId="77777777" w:rsidR="00C537EF" w:rsidRDefault="00C537EF">
            <w:pPr>
              <w:spacing w:after="0"/>
              <w:jc w:val="center"/>
            </w:pPr>
          </w:p>
        </w:tc>
        <w:tc>
          <w:tcPr>
            <w:tcW w:w="1357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77" w14:textId="77777777" w:rsidR="00C537EF" w:rsidRDefault="00C537EF">
            <w:pPr>
              <w:spacing w:after="0"/>
              <w:jc w:val="center"/>
            </w:pPr>
          </w:p>
        </w:tc>
        <w:tc>
          <w:tcPr>
            <w:tcW w:w="1363" w:type="dxa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AC3578" w14:textId="77777777" w:rsidR="00C537EF" w:rsidRDefault="00EB0D56">
            <w:pPr>
              <w:spacing w:after="0"/>
              <w:jc w:val="center"/>
            </w:pPr>
            <w:r>
              <w:rPr>
                <w:b/>
                <w:bCs/>
                <w:sz w:val="16"/>
                <w:szCs w:val="16"/>
              </w:rPr>
              <w:t>$ __________</w:t>
            </w:r>
          </w:p>
        </w:tc>
      </w:tr>
    </w:tbl>
    <w:p w14:paraId="73AC357A" w14:textId="77777777" w:rsidR="00C537EF" w:rsidRDefault="00C537EF">
      <w:pPr>
        <w:sectPr w:rsidR="00C537EF">
          <w:headerReference w:type="default" r:id="rId9"/>
          <w:footerReference w:type="default" r:id="rId10"/>
          <w:pgSz w:w="15840" w:h="12240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73AC357B" w14:textId="77777777" w:rsidR="00C537EF" w:rsidRDefault="00EB0D56">
      <w:r>
        <w:rPr>
          <w:b/>
          <w:bCs/>
        </w:rPr>
        <w:lastRenderedPageBreak/>
        <w:t>Valor total de la oferta en letras:</w:t>
      </w:r>
      <w:r>
        <w:t xml:space="preserve"> ______________________________________________ PESOS M/CTE ($ __________), IVA incluido.</w:t>
      </w:r>
    </w:p>
    <w:p w14:paraId="73AC357C" w14:textId="77777777" w:rsidR="00C537EF" w:rsidRDefault="00EB0D56">
      <w:pPr>
        <w:pStyle w:val="Ttulo1"/>
        <w:keepNext/>
      </w:pPr>
      <w:bookmarkStart w:id="2" w:name="_Toc243033080"/>
      <w:r>
        <w:t>3. DECLARACIONES DEL PROPONENTE</w:t>
      </w:r>
      <w:bookmarkEnd w:id="2"/>
    </w:p>
    <w:p w14:paraId="73AC357D" w14:textId="77777777" w:rsidR="00C537EF" w:rsidRDefault="00EB0D56">
      <w:pPr>
        <w:spacing w:after="80"/>
        <w:ind w:left="360"/>
      </w:pPr>
      <w:r>
        <w:t>1. Los valores ofertados incluyen todos los costos directos e indirectos, impuestos, tasas, contribuciones, transporte, seguros, entrega en la sede de la Inspección de Convivencia y Paz y alistamiento básico de los equipos; las estampillas, la tasa pro-deporte y las retenciones de ley se descuentan del pago.</w:t>
      </w:r>
    </w:p>
    <w:p w14:paraId="73AC357E" w14:textId="77777777" w:rsidR="00C537EF" w:rsidRDefault="00EB0D56">
      <w:pPr>
        <w:spacing w:after="80"/>
        <w:ind w:left="360"/>
      </w:pPr>
      <w:r>
        <w:t>2. Los bienes ofrecidos cumplen o superan las especificaciones técnicas mínimas de la invitación y corresponden a la marca y referencia declaradas, que no se modificarán durante la ejecución.</w:t>
      </w:r>
    </w:p>
    <w:p w14:paraId="73AC357F" w14:textId="77777777" w:rsidR="00C537EF" w:rsidRDefault="00EB0D56">
      <w:pPr>
        <w:spacing w:after="80"/>
        <w:ind w:left="360"/>
      </w:pPr>
      <w:r>
        <w:t>3. Conozco que el valor total de la oferta no puede superar el presupuesto oficial de DIECISÉIS MILLONES CIENTO VEINTIÚN MIL SETENTA Y CINCO PESOS M/CTE ($16.121.075), IVA incluido, y que si lo supera, aun después de la corrección aritmética, la oferta será rechazada.</w:t>
      </w:r>
    </w:p>
    <w:p w14:paraId="73AC3580" w14:textId="77777777" w:rsidR="00C537EF" w:rsidRDefault="00EB0D56">
      <w:pPr>
        <w:spacing w:after="80"/>
        <w:ind w:left="360"/>
      </w:pPr>
      <w:r>
        <w:t>4. Acepto que la Entidad corrija los errores aritméticos multiplicando cada cantidad por el valor unitario con IVA ofertado y sumando los totales, y que el valor corregido sea el de mi oferta para todos los efectos. Prevalece el valor unitario con IVA en pesos enteros; el valor antes de IVA y la tarifa son informativos; si este anexo y el cuestionario económico de SECOP II difieren en un valor, prevalece el del cuestionario.</w:t>
      </w:r>
    </w:p>
    <w:p w14:paraId="73AC3581" w14:textId="77777777" w:rsidR="00C537EF" w:rsidRDefault="00EB0D56">
      <w:pPr>
        <w:spacing w:after="80"/>
        <w:ind w:left="360"/>
      </w:pPr>
      <w:r>
        <w:t>5. Ofrezco un plazo de entrega de quince (15) días calendario contados desde el acta de inicio y una garantía legal y comercial mínima de doce (12) meses desde el recibo a satisfacción.</w:t>
      </w:r>
    </w:p>
    <w:p w14:paraId="73AC3582" w14:textId="77777777" w:rsidR="00C537EF" w:rsidRDefault="00EB0D56">
      <w:pPr>
        <w:spacing w:after="80"/>
        <w:ind w:left="360"/>
      </w:pPr>
      <w:r>
        <w:t>6. Los precios se mantendrán fijos durante la ejecución del contrato y la oferta tiene una validez de noventa (90) días calendario contados desde el cierre del proceso.</w:t>
      </w:r>
    </w:p>
    <w:p w14:paraId="73AC3583" w14:textId="77777777" w:rsidR="00C537EF" w:rsidRDefault="00EB0D56">
      <w:pPr>
        <w:spacing w:after="80"/>
        <w:ind w:left="360"/>
      </w:pPr>
      <w:r>
        <w:t>7. Conozco que este anexo no es subsanable y que la omisión del precio de cualquier ítem, su ofrecimiento en cero (0) pesos o la modificación de ítems, descripciones o cantidades da lugar al rechazo de la oferta.</w:t>
      </w:r>
    </w:p>
    <w:p w14:paraId="73AC3584" w14:textId="77777777" w:rsidR="00C537EF" w:rsidRDefault="00EB0D56">
      <w:pPr>
        <w:pStyle w:val="Ttulo1"/>
        <w:keepNext/>
      </w:pPr>
      <w:bookmarkStart w:id="3" w:name="_Toc243033081"/>
      <w:r>
        <w:t>4. FIRMA</w:t>
      </w:r>
      <w:bookmarkEnd w:id="3"/>
    </w:p>
    <w:p w14:paraId="73AC3585" w14:textId="77777777" w:rsidR="00C537EF" w:rsidRDefault="00C537EF">
      <w:pPr>
        <w:spacing w:after="360"/>
      </w:pPr>
    </w:p>
    <w:p w14:paraId="73AC3586" w14:textId="77777777" w:rsidR="00C537EF" w:rsidRDefault="00EB0D56">
      <w:pPr>
        <w:spacing w:after="0"/>
      </w:pPr>
      <w:r>
        <w:t>______________________________________</w:t>
      </w:r>
    </w:p>
    <w:p w14:paraId="73AC3587" w14:textId="77777777" w:rsidR="00C537EF" w:rsidRDefault="00EB0D56">
      <w:pPr>
        <w:spacing w:after="0"/>
      </w:pPr>
      <w:r>
        <w:rPr>
          <w:b/>
          <w:bCs/>
        </w:rPr>
        <w:t>Nombre del proponente o del representante legal: ______________________________</w:t>
      </w:r>
    </w:p>
    <w:p w14:paraId="73AC3588" w14:textId="77777777" w:rsidR="00C537EF" w:rsidRDefault="00EB0D56">
      <w:pPr>
        <w:spacing w:after="0"/>
      </w:pPr>
      <w:r>
        <w:t>Documento de identidad: ______________________________</w:t>
      </w:r>
    </w:p>
    <w:p w14:paraId="73AC3589" w14:textId="77777777" w:rsidR="00C537EF" w:rsidRDefault="00EB0D56">
      <w:r>
        <w:t>Firma: ______________________________</w:t>
      </w:r>
    </w:p>
    <w:sectPr w:rsidR="00C537EF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0FFE5D1" w14:textId="77777777" w:rsidR="00EB0D56" w:rsidRDefault="00EB0D56">
      <w:pPr>
        <w:spacing w:after="0"/>
      </w:pPr>
      <w:r>
        <w:separator/>
      </w:r>
    </w:p>
  </w:endnote>
  <w:endnote w:type="continuationSeparator" w:id="0">
    <w:p w14:paraId="36465763" w14:textId="77777777" w:rsidR="00EB0D56" w:rsidRDefault="00EB0D5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3AC3599" w14:textId="77777777" w:rsidR="00EB0D56" w:rsidRDefault="00EB0D56">
    <w:pPr>
      <w:pBdr>
        <w:top w:val="single" w:sz="6" w:space="1" w:color="000000"/>
      </w:pBdr>
      <w:jc w:val="center"/>
    </w:pPr>
    <w:r>
      <w:rPr>
        <w:sz w:val="16"/>
        <w:szCs w:val="16"/>
      </w:rPr>
      <w:t xml:space="preserve">Palacio Municipal Cra 8 No. 5-35 - PBX 3682673 - www.lavirginia-risaralda.gov.co - Página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de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3AC35A9" w14:textId="77777777" w:rsidR="00EB0D56" w:rsidRDefault="00EB0D56">
    <w:pPr>
      <w:pBdr>
        <w:top w:val="single" w:sz="6" w:space="1" w:color="000000"/>
      </w:pBdr>
      <w:jc w:val="center"/>
    </w:pPr>
    <w:r>
      <w:rPr>
        <w:sz w:val="16"/>
        <w:szCs w:val="16"/>
      </w:rPr>
      <w:t xml:space="preserve">Palacio Municipal Cra 8 No. 5-35 - PBX 3682673 - www.lavirginia-risaralda.gov.co - Página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de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3AC35B9" w14:textId="77777777" w:rsidR="00EB0D56" w:rsidRDefault="00EB0D56">
    <w:pPr>
      <w:pBdr>
        <w:top w:val="single" w:sz="6" w:space="1" w:color="000000"/>
      </w:pBdr>
      <w:jc w:val="center"/>
    </w:pPr>
    <w:r>
      <w:rPr>
        <w:sz w:val="16"/>
        <w:szCs w:val="16"/>
      </w:rPr>
      <w:t xml:space="preserve">Palacio Municipal Cra 8 No. 5-35 - PBX 3682673 - www.lavirginia-risaralda.gov.co - Página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de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4F84992" w14:textId="77777777" w:rsidR="00EB0D56" w:rsidRDefault="00EB0D56">
      <w:pPr>
        <w:spacing w:after="0"/>
      </w:pPr>
      <w:r>
        <w:separator/>
      </w:r>
    </w:p>
  </w:footnote>
  <w:footnote w:type="continuationSeparator" w:id="0">
    <w:p w14:paraId="198394D2" w14:textId="77777777" w:rsidR="00EB0D56" w:rsidRDefault="00EB0D5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5100" w:type="pct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2947"/>
      <w:gridCol w:w="4032"/>
      <w:gridCol w:w="2558"/>
    </w:tblGrid>
    <w:tr w:rsidR="00837687" w:rsidRPr="00CC10E5" w14:paraId="73AC3592" w14:textId="77777777" w:rsidTr="00CA3858">
      <w:tblPrEx>
        <w:tblCellMar>
          <w:top w:w="0" w:type="dxa"/>
          <w:bottom w:w="0" w:type="dxa"/>
        </w:tblCellMar>
      </w:tblPrEx>
      <w:trPr>
        <w:trHeight w:val="1423"/>
        <w:jc w:val="center"/>
      </w:trPr>
      <w:tc>
        <w:tcPr>
          <w:tcW w:w="278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3AC358A" w14:textId="77777777" w:rsidR="00EB0D56" w:rsidRPr="00CC10E5" w:rsidRDefault="00EB0D56" w:rsidP="00244455">
          <w:pPr>
            <w:spacing w:after="0"/>
            <w:jc w:val="center"/>
            <w:rPr>
              <w:rFonts w:eastAsia="Times New Roman"/>
              <w:color w:val="000000" w:themeColor="text1"/>
              <w:sz w:val="20"/>
              <w:szCs w:val="20"/>
              <w:lang w:val="es-ES"/>
            </w:rPr>
          </w:pPr>
          <w:r w:rsidRPr="00CC10E5">
            <w:rPr>
              <w:noProof/>
              <w:color w:val="000000" w:themeColor="text1"/>
              <w:sz w:val="20"/>
              <w:szCs w:val="20"/>
              <w:lang w:val="en-US" w:eastAsia="en-US"/>
            </w:rPr>
            <w:drawing>
              <wp:inline distT="0" distB="0" distL="0" distR="0" wp14:anchorId="73AC35BA" wp14:editId="73AC35BB">
                <wp:extent cx="1674495" cy="772160"/>
                <wp:effectExtent l="0" t="0" r="0" b="0"/>
                <wp:docPr id="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6028" t="-12" r="6004" b="-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4495" cy="7721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1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3AC358B" w14:textId="77777777" w:rsidR="00EB0D56" w:rsidRPr="00CC10E5" w:rsidRDefault="00EB0D56" w:rsidP="00244455">
          <w:pPr>
            <w:spacing w:after="0"/>
            <w:jc w:val="center"/>
            <w:rPr>
              <w:rFonts w:ascii="Verdana" w:hAnsi="Verdana" w:cs="Verdana"/>
              <w:b/>
              <w:bCs/>
              <w:color w:val="000000" w:themeColor="text1"/>
              <w:sz w:val="20"/>
              <w:szCs w:val="20"/>
            </w:rPr>
          </w:pPr>
          <w:r w:rsidRPr="00CC10E5">
            <w:rPr>
              <w:rFonts w:ascii="Verdana" w:hAnsi="Verdana" w:cs="Verdana"/>
              <w:b/>
              <w:bCs/>
              <w:color w:val="000000" w:themeColor="text1"/>
              <w:sz w:val="20"/>
              <w:szCs w:val="20"/>
            </w:rPr>
            <w:t>ALCALDÍA MUNICIPAL</w:t>
          </w:r>
        </w:p>
        <w:p w14:paraId="73AC358C" w14:textId="77777777" w:rsidR="00EB0D56" w:rsidRPr="00CC10E5" w:rsidRDefault="00EB0D56" w:rsidP="00244455">
          <w:pPr>
            <w:spacing w:after="0"/>
            <w:jc w:val="center"/>
            <w:rPr>
              <w:color w:val="000000" w:themeColor="text1"/>
              <w:sz w:val="20"/>
              <w:szCs w:val="20"/>
            </w:rPr>
          </w:pPr>
          <w:r w:rsidRPr="00CC10E5">
            <w:rPr>
              <w:rFonts w:ascii="Verdana" w:hAnsi="Verdana" w:cs="Verdana"/>
              <w:b/>
              <w:bCs/>
              <w:color w:val="000000" w:themeColor="text1"/>
              <w:sz w:val="20"/>
              <w:szCs w:val="20"/>
            </w:rPr>
            <w:t>DE LA VIRGINIA</w:t>
          </w:r>
        </w:p>
      </w:tc>
      <w:tc>
        <w:tcPr>
          <w:tcW w:w="2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3AC358D" w14:textId="77777777" w:rsidR="00EB0D56" w:rsidRPr="00CC10E5" w:rsidRDefault="00EB0D56" w:rsidP="00244455">
          <w:pPr>
            <w:spacing w:after="0"/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</w:pPr>
          <w:r w:rsidRPr="00CC10E5"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  <w:t>Código: S33FO-15</w:t>
          </w:r>
        </w:p>
        <w:p w14:paraId="73AC358E" w14:textId="77777777" w:rsidR="00EB0D56" w:rsidRPr="00CC10E5" w:rsidRDefault="00EB0D56" w:rsidP="00244455">
          <w:pPr>
            <w:spacing w:after="0"/>
            <w:rPr>
              <w:rFonts w:ascii="Verdana" w:hAnsi="Verdana" w:cs="Verdana"/>
              <w:color w:val="000000" w:themeColor="text1"/>
              <w:sz w:val="16"/>
              <w:szCs w:val="16"/>
              <w:lang w:val="es-ES" w:eastAsia="es-ES"/>
            </w:rPr>
          </w:pP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 w:eastAsia="es-ES"/>
            </w:rPr>
            <w:t>Versión:2</w:t>
          </w:r>
        </w:p>
        <w:p w14:paraId="73AC358F" w14:textId="77777777" w:rsidR="00EB0D56" w:rsidRPr="00CC10E5" w:rsidRDefault="00EB0D56" w:rsidP="00244455">
          <w:pPr>
            <w:spacing w:after="0"/>
            <w:rPr>
              <w:rFonts w:ascii="Verdana" w:hAnsi="Verdana" w:cs="Verdana"/>
              <w:color w:val="000000" w:themeColor="text1"/>
              <w:sz w:val="16"/>
              <w:szCs w:val="16"/>
              <w:lang w:val="es-ES" w:eastAsia="es-ES"/>
            </w:rPr>
          </w:pP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 w:eastAsia="es-ES"/>
            </w:rPr>
            <w:t>Vigencia: 05/01/2024</w:t>
          </w:r>
        </w:p>
        <w:p w14:paraId="73AC3590" w14:textId="77777777" w:rsidR="00EB0D56" w:rsidRPr="00CC10E5" w:rsidRDefault="00EB0D56" w:rsidP="00244455">
          <w:pPr>
            <w:spacing w:after="0"/>
            <w:rPr>
              <w:color w:val="000000" w:themeColor="text1"/>
              <w:sz w:val="16"/>
              <w:szCs w:val="16"/>
              <w:lang w:val="es-ES"/>
            </w:rPr>
          </w:pP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t xml:space="preserve">Página </w: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begin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instrText xml:space="preserve"> PAGE </w:instrTex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separate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t>31</w: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end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t xml:space="preserve"> de </w: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begin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instrText xml:space="preserve"> NUMPAGES \* ARABIC </w:instrTex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separate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t>31</w: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end"/>
          </w:r>
        </w:p>
        <w:p w14:paraId="73AC3591" w14:textId="77777777" w:rsidR="00EB0D56" w:rsidRPr="00CC10E5" w:rsidRDefault="00EB0D56" w:rsidP="00244455">
          <w:pPr>
            <w:spacing w:after="0"/>
            <w:rPr>
              <w:color w:val="000000" w:themeColor="text1"/>
              <w:sz w:val="16"/>
              <w:szCs w:val="16"/>
              <w:lang w:val="es-ES" w:eastAsia="es-ES"/>
            </w:rPr>
          </w:pPr>
        </w:p>
      </w:tc>
    </w:tr>
    <w:tr w:rsidR="00837687" w:rsidRPr="00CC10E5" w14:paraId="73AC3596" w14:textId="77777777" w:rsidTr="00CA3858">
      <w:tblPrEx>
        <w:tblCellMar>
          <w:top w:w="0" w:type="dxa"/>
          <w:bottom w:w="0" w:type="dxa"/>
        </w:tblCellMar>
      </w:tblPrEx>
      <w:trPr>
        <w:trHeight w:val="544"/>
        <w:jc w:val="center"/>
      </w:trPr>
      <w:tc>
        <w:tcPr>
          <w:tcW w:w="278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3AC3593" w14:textId="77777777" w:rsidR="00EB0D56" w:rsidRPr="00CC10E5" w:rsidRDefault="00EB0D56" w:rsidP="00244455">
          <w:pPr>
            <w:snapToGrid w:val="0"/>
            <w:spacing w:after="0"/>
            <w:jc w:val="center"/>
            <w:rPr>
              <w:rFonts w:eastAsia="Times New Roman"/>
              <w:color w:val="000000" w:themeColor="text1"/>
              <w:sz w:val="20"/>
              <w:szCs w:val="20"/>
              <w:lang w:val="es-ES" w:eastAsia="en-US"/>
            </w:rPr>
          </w:pPr>
        </w:p>
      </w:tc>
      <w:tc>
        <w:tcPr>
          <w:tcW w:w="381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3AC3594" w14:textId="77777777" w:rsidR="00EB0D56" w:rsidRPr="00331A55" w:rsidRDefault="00EB0D56" w:rsidP="00244455">
          <w:pPr>
            <w:spacing w:after="0"/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</w:pPr>
          <w:r w:rsidRPr="00331A55">
            <w:rPr>
              <w:rFonts w:ascii="Verdana" w:hAnsi="Verdana" w:cs="Verdana"/>
              <w:b/>
              <w:bCs/>
              <w:color w:val="000000" w:themeColor="text1"/>
              <w:sz w:val="16"/>
              <w:szCs w:val="16"/>
            </w:rPr>
            <w:t>Revisado por:</w:t>
          </w:r>
          <w:r w:rsidRPr="00331A55"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  <w:t xml:space="preserve"> Comité Integrado de Gestión</w:t>
          </w:r>
        </w:p>
      </w:tc>
      <w:tc>
        <w:tcPr>
          <w:tcW w:w="2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3AC3595" w14:textId="77777777" w:rsidR="00EB0D56" w:rsidRPr="00331A55" w:rsidRDefault="00EB0D56" w:rsidP="00244455">
          <w:pPr>
            <w:spacing w:after="0"/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</w:pPr>
          <w:r w:rsidRPr="00331A55"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  <w:t>Aprobado Por: Representante por la Dirección</w:t>
          </w:r>
        </w:p>
      </w:tc>
    </w:tr>
  </w:tbl>
  <w:p w14:paraId="73AC3597" w14:textId="77777777" w:rsidR="00EB0D56" w:rsidRPr="00837687" w:rsidRDefault="00EB0D56" w:rsidP="0083768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5100" w:type="pct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2947"/>
      <w:gridCol w:w="4032"/>
      <w:gridCol w:w="2558"/>
    </w:tblGrid>
    <w:tr w:rsidR="00837687" w:rsidRPr="00CC10E5" w14:paraId="73AC35A2" w14:textId="77777777" w:rsidTr="00CA3858">
      <w:tblPrEx>
        <w:tblCellMar>
          <w:top w:w="0" w:type="dxa"/>
          <w:bottom w:w="0" w:type="dxa"/>
        </w:tblCellMar>
      </w:tblPrEx>
      <w:trPr>
        <w:trHeight w:val="1423"/>
        <w:jc w:val="center"/>
      </w:trPr>
      <w:tc>
        <w:tcPr>
          <w:tcW w:w="278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3AC359A" w14:textId="77777777" w:rsidR="00EB0D56" w:rsidRPr="00CC10E5" w:rsidRDefault="00EB0D56" w:rsidP="00837687">
          <w:pPr>
            <w:jc w:val="center"/>
            <w:rPr>
              <w:rFonts w:eastAsia="Times New Roman"/>
              <w:color w:val="000000" w:themeColor="text1"/>
              <w:sz w:val="20"/>
              <w:szCs w:val="20"/>
              <w:lang w:val="es-ES"/>
            </w:rPr>
          </w:pPr>
          <w:r w:rsidRPr="00CC10E5">
            <w:rPr>
              <w:noProof/>
              <w:color w:val="000000" w:themeColor="text1"/>
              <w:sz w:val="20"/>
              <w:szCs w:val="20"/>
              <w:lang w:val="en-US" w:eastAsia="en-US"/>
            </w:rPr>
            <w:drawing>
              <wp:inline distT="0" distB="0" distL="0" distR="0" wp14:anchorId="73AC35BC" wp14:editId="73AC35BD">
                <wp:extent cx="1674495" cy="772160"/>
                <wp:effectExtent l="0" t="0" r="0" b="0"/>
                <wp:docPr id="98364838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6028" t="-12" r="6004" b="-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4495" cy="7721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1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3AC359B" w14:textId="77777777" w:rsidR="00EB0D56" w:rsidRPr="00CC10E5" w:rsidRDefault="00EB0D56" w:rsidP="00837687">
          <w:pPr>
            <w:jc w:val="center"/>
            <w:rPr>
              <w:rFonts w:ascii="Verdana" w:hAnsi="Verdana" w:cs="Verdana"/>
              <w:b/>
              <w:bCs/>
              <w:color w:val="000000" w:themeColor="text1"/>
              <w:sz w:val="20"/>
              <w:szCs w:val="20"/>
            </w:rPr>
          </w:pPr>
          <w:r w:rsidRPr="00CC10E5">
            <w:rPr>
              <w:rFonts w:ascii="Verdana" w:hAnsi="Verdana" w:cs="Verdana"/>
              <w:b/>
              <w:bCs/>
              <w:color w:val="000000" w:themeColor="text1"/>
              <w:sz w:val="20"/>
              <w:szCs w:val="20"/>
            </w:rPr>
            <w:t>ALCALDÍA MUNICIPAL</w:t>
          </w:r>
        </w:p>
        <w:p w14:paraId="73AC359C" w14:textId="77777777" w:rsidR="00EB0D56" w:rsidRPr="00CC10E5" w:rsidRDefault="00EB0D56" w:rsidP="00837687">
          <w:pPr>
            <w:jc w:val="center"/>
            <w:rPr>
              <w:color w:val="000000" w:themeColor="text1"/>
              <w:sz w:val="20"/>
              <w:szCs w:val="20"/>
            </w:rPr>
          </w:pPr>
          <w:r w:rsidRPr="00CC10E5">
            <w:rPr>
              <w:rFonts w:ascii="Verdana" w:hAnsi="Verdana" w:cs="Verdana"/>
              <w:b/>
              <w:bCs/>
              <w:color w:val="000000" w:themeColor="text1"/>
              <w:sz w:val="20"/>
              <w:szCs w:val="20"/>
            </w:rPr>
            <w:t>DE LA VIRGINIA</w:t>
          </w:r>
        </w:p>
      </w:tc>
      <w:tc>
        <w:tcPr>
          <w:tcW w:w="2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3AC359D" w14:textId="77777777" w:rsidR="00EB0D56" w:rsidRPr="00CC10E5" w:rsidRDefault="00EB0D56" w:rsidP="00837687">
          <w:pPr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</w:pPr>
          <w:r w:rsidRPr="00CC10E5"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  <w:t>Código: S33FO-15</w:t>
          </w:r>
        </w:p>
        <w:p w14:paraId="73AC359E" w14:textId="77777777" w:rsidR="00EB0D56" w:rsidRPr="00CC10E5" w:rsidRDefault="00EB0D56" w:rsidP="00837687">
          <w:pPr>
            <w:rPr>
              <w:rFonts w:ascii="Verdana" w:hAnsi="Verdana" w:cs="Verdana"/>
              <w:color w:val="000000" w:themeColor="text1"/>
              <w:sz w:val="16"/>
              <w:szCs w:val="16"/>
              <w:lang w:val="es-ES" w:eastAsia="es-ES"/>
            </w:rPr>
          </w:pP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 w:eastAsia="es-ES"/>
            </w:rPr>
            <w:t>Versión:2</w:t>
          </w:r>
        </w:p>
        <w:p w14:paraId="73AC359F" w14:textId="77777777" w:rsidR="00EB0D56" w:rsidRPr="00CC10E5" w:rsidRDefault="00EB0D56" w:rsidP="00837687">
          <w:pPr>
            <w:rPr>
              <w:rFonts w:ascii="Verdana" w:hAnsi="Verdana" w:cs="Verdana"/>
              <w:color w:val="000000" w:themeColor="text1"/>
              <w:sz w:val="16"/>
              <w:szCs w:val="16"/>
              <w:lang w:val="es-ES" w:eastAsia="es-ES"/>
            </w:rPr>
          </w:pP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 w:eastAsia="es-ES"/>
            </w:rPr>
            <w:t>Vigencia: 05/01/2024</w:t>
          </w:r>
        </w:p>
        <w:p w14:paraId="73AC35A0" w14:textId="77777777" w:rsidR="00EB0D56" w:rsidRPr="00CC10E5" w:rsidRDefault="00EB0D56" w:rsidP="00837687">
          <w:pPr>
            <w:rPr>
              <w:color w:val="000000" w:themeColor="text1"/>
              <w:sz w:val="16"/>
              <w:szCs w:val="16"/>
              <w:lang w:val="es-ES"/>
            </w:rPr>
          </w:pP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t xml:space="preserve">Página </w: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begin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instrText xml:space="preserve"> PAGE </w:instrTex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separate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t>31</w: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end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t xml:space="preserve"> de </w: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begin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instrText xml:space="preserve"> NUMPAGES \* ARABIC </w:instrTex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separate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t>31</w: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end"/>
          </w:r>
        </w:p>
        <w:p w14:paraId="73AC35A1" w14:textId="77777777" w:rsidR="00EB0D56" w:rsidRPr="00CC10E5" w:rsidRDefault="00EB0D56" w:rsidP="00837687">
          <w:pPr>
            <w:rPr>
              <w:color w:val="000000" w:themeColor="text1"/>
              <w:sz w:val="16"/>
              <w:szCs w:val="16"/>
              <w:lang w:val="es-ES" w:eastAsia="es-ES"/>
            </w:rPr>
          </w:pPr>
        </w:p>
      </w:tc>
    </w:tr>
    <w:tr w:rsidR="00837687" w:rsidRPr="00CC10E5" w14:paraId="73AC35A6" w14:textId="77777777" w:rsidTr="00CA3858">
      <w:tblPrEx>
        <w:tblCellMar>
          <w:top w:w="0" w:type="dxa"/>
          <w:bottom w:w="0" w:type="dxa"/>
        </w:tblCellMar>
      </w:tblPrEx>
      <w:trPr>
        <w:trHeight w:val="544"/>
        <w:jc w:val="center"/>
      </w:trPr>
      <w:tc>
        <w:tcPr>
          <w:tcW w:w="278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3AC35A3" w14:textId="77777777" w:rsidR="00EB0D56" w:rsidRPr="00CC10E5" w:rsidRDefault="00EB0D56" w:rsidP="00837687">
          <w:pPr>
            <w:snapToGrid w:val="0"/>
            <w:jc w:val="center"/>
            <w:rPr>
              <w:rFonts w:eastAsia="Times New Roman"/>
              <w:color w:val="000000" w:themeColor="text1"/>
              <w:sz w:val="20"/>
              <w:szCs w:val="20"/>
              <w:lang w:val="es-ES" w:eastAsia="en-US"/>
            </w:rPr>
          </w:pPr>
        </w:p>
      </w:tc>
      <w:tc>
        <w:tcPr>
          <w:tcW w:w="381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3AC35A4" w14:textId="77777777" w:rsidR="00EB0D56" w:rsidRPr="00331A55" w:rsidRDefault="00EB0D56" w:rsidP="00837687">
          <w:pPr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</w:pPr>
          <w:r w:rsidRPr="00331A55">
            <w:rPr>
              <w:rFonts w:ascii="Verdana" w:hAnsi="Verdana" w:cs="Verdana"/>
              <w:b/>
              <w:bCs/>
              <w:color w:val="000000" w:themeColor="text1"/>
              <w:sz w:val="16"/>
              <w:szCs w:val="16"/>
            </w:rPr>
            <w:t>Revisado por:</w:t>
          </w:r>
          <w:r w:rsidRPr="00331A55"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  <w:t xml:space="preserve"> Comité Integrado de Gestión</w:t>
          </w:r>
        </w:p>
      </w:tc>
      <w:tc>
        <w:tcPr>
          <w:tcW w:w="2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3AC35A5" w14:textId="77777777" w:rsidR="00EB0D56" w:rsidRPr="00331A55" w:rsidRDefault="00EB0D56" w:rsidP="00837687">
          <w:pPr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</w:pPr>
          <w:r w:rsidRPr="00331A55"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  <w:t>Aprobado Por: Representante por la Dirección</w:t>
          </w:r>
        </w:p>
      </w:tc>
    </w:tr>
  </w:tbl>
  <w:p w14:paraId="73AC35A7" w14:textId="77777777" w:rsidR="00EB0D56" w:rsidRPr="00837687" w:rsidRDefault="00EB0D56" w:rsidP="0083768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5100" w:type="pct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2947"/>
      <w:gridCol w:w="4032"/>
      <w:gridCol w:w="2558"/>
    </w:tblGrid>
    <w:tr w:rsidR="00837687" w:rsidRPr="00CC10E5" w14:paraId="73AC35B2" w14:textId="77777777" w:rsidTr="00CA3858">
      <w:tblPrEx>
        <w:tblCellMar>
          <w:top w:w="0" w:type="dxa"/>
          <w:bottom w:w="0" w:type="dxa"/>
        </w:tblCellMar>
      </w:tblPrEx>
      <w:trPr>
        <w:trHeight w:val="1423"/>
        <w:jc w:val="center"/>
      </w:trPr>
      <w:tc>
        <w:tcPr>
          <w:tcW w:w="278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3AC35AA" w14:textId="77777777" w:rsidR="00EB0D56" w:rsidRPr="00CC10E5" w:rsidRDefault="00EB0D56" w:rsidP="00837687">
          <w:pPr>
            <w:jc w:val="center"/>
            <w:rPr>
              <w:rFonts w:eastAsia="Times New Roman"/>
              <w:color w:val="000000" w:themeColor="text1"/>
              <w:sz w:val="20"/>
              <w:szCs w:val="20"/>
              <w:lang w:val="es-ES"/>
            </w:rPr>
          </w:pPr>
          <w:r w:rsidRPr="00CC10E5">
            <w:rPr>
              <w:noProof/>
              <w:color w:val="000000" w:themeColor="text1"/>
              <w:sz w:val="20"/>
              <w:szCs w:val="20"/>
              <w:lang w:val="en-US" w:eastAsia="en-US"/>
            </w:rPr>
            <w:drawing>
              <wp:inline distT="0" distB="0" distL="0" distR="0" wp14:anchorId="73AC35BE" wp14:editId="73AC35BF">
                <wp:extent cx="1674495" cy="772160"/>
                <wp:effectExtent l="0" t="0" r="0" b="0"/>
                <wp:docPr id="56518750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6028" t="-12" r="6004" b="-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4495" cy="7721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1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3AC35AB" w14:textId="77777777" w:rsidR="00EB0D56" w:rsidRPr="00CC10E5" w:rsidRDefault="00EB0D56" w:rsidP="00837687">
          <w:pPr>
            <w:jc w:val="center"/>
            <w:rPr>
              <w:rFonts w:ascii="Verdana" w:hAnsi="Verdana" w:cs="Verdana"/>
              <w:b/>
              <w:bCs/>
              <w:color w:val="000000" w:themeColor="text1"/>
              <w:sz w:val="20"/>
              <w:szCs w:val="20"/>
            </w:rPr>
          </w:pPr>
          <w:r w:rsidRPr="00CC10E5">
            <w:rPr>
              <w:rFonts w:ascii="Verdana" w:hAnsi="Verdana" w:cs="Verdana"/>
              <w:b/>
              <w:bCs/>
              <w:color w:val="000000" w:themeColor="text1"/>
              <w:sz w:val="20"/>
              <w:szCs w:val="20"/>
            </w:rPr>
            <w:t>ALCALDÍA MUNICIPAL</w:t>
          </w:r>
        </w:p>
        <w:p w14:paraId="73AC35AC" w14:textId="77777777" w:rsidR="00EB0D56" w:rsidRPr="00CC10E5" w:rsidRDefault="00EB0D56" w:rsidP="00837687">
          <w:pPr>
            <w:jc w:val="center"/>
            <w:rPr>
              <w:color w:val="000000" w:themeColor="text1"/>
              <w:sz w:val="20"/>
              <w:szCs w:val="20"/>
            </w:rPr>
          </w:pPr>
          <w:r w:rsidRPr="00CC10E5">
            <w:rPr>
              <w:rFonts w:ascii="Verdana" w:hAnsi="Verdana" w:cs="Verdana"/>
              <w:b/>
              <w:bCs/>
              <w:color w:val="000000" w:themeColor="text1"/>
              <w:sz w:val="20"/>
              <w:szCs w:val="20"/>
            </w:rPr>
            <w:t>DE LA VIRGINIA</w:t>
          </w:r>
        </w:p>
      </w:tc>
      <w:tc>
        <w:tcPr>
          <w:tcW w:w="2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3AC35AD" w14:textId="77777777" w:rsidR="00EB0D56" w:rsidRPr="00CC10E5" w:rsidRDefault="00EB0D56" w:rsidP="00837687">
          <w:pPr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</w:pPr>
          <w:r w:rsidRPr="00CC10E5"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  <w:t>Código: S33FO-15</w:t>
          </w:r>
        </w:p>
        <w:p w14:paraId="73AC35AE" w14:textId="77777777" w:rsidR="00EB0D56" w:rsidRPr="00CC10E5" w:rsidRDefault="00EB0D56" w:rsidP="00837687">
          <w:pPr>
            <w:rPr>
              <w:rFonts w:ascii="Verdana" w:hAnsi="Verdana" w:cs="Verdana"/>
              <w:color w:val="000000" w:themeColor="text1"/>
              <w:sz w:val="16"/>
              <w:szCs w:val="16"/>
              <w:lang w:val="es-ES" w:eastAsia="es-ES"/>
            </w:rPr>
          </w:pP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 w:eastAsia="es-ES"/>
            </w:rPr>
            <w:t>Versión:2</w:t>
          </w:r>
        </w:p>
        <w:p w14:paraId="73AC35AF" w14:textId="77777777" w:rsidR="00EB0D56" w:rsidRPr="00CC10E5" w:rsidRDefault="00EB0D56" w:rsidP="00837687">
          <w:pPr>
            <w:rPr>
              <w:rFonts w:ascii="Verdana" w:hAnsi="Verdana" w:cs="Verdana"/>
              <w:color w:val="000000" w:themeColor="text1"/>
              <w:sz w:val="16"/>
              <w:szCs w:val="16"/>
              <w:lang w:val="es-ES" w:eastAsia="es-ES"/>
            </w:rPr>
          </w:pP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 w:eastAsia="es-ES"/>
            </w:rPr>
            <w:t>Vigencia: 05/01/2024</w:t>
          </w:r>
        </w:p>
        <w:p w14:paraId="73AC35B0" w14:textId="77777777" w:rsidR="00EB0D56" w:rsidRPr="00CC10E5" w:rsidRDefault="00EB0D56" w:rsidP="00837687">
          <w:pPr>
            <w:rPr>
              <w:color w:val="000000" w:themeColor="text1"/>
              <w:sz w:val="16"/>
              <w:szCs w:val="16"/>
              <w:lang w:val="es-ES"/>
            </w:rPr>
          </w:pP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t xml:space="preserve">Página </w: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begin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instrText xml:space="preserve"> PAGE </w:instrTex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separate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t>31</w: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end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t xml:space="preserve"> de </w: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begin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instrText xml:space="preserve"> NUMPAGES \* ARABIC </w:instrTex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separate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t>31</w: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end"/>
          </w:r>
        </w:p>
        <w:p w14:paraId="73AC35B1" w14:textId="77777777" w:rsidR="00EB0D56" w:rsidRPr="00CC10E5" w:rsidRDefault="00EB0D56" w:rsidP="00837687">
          <w:pPr>
            <w:rPr>
              <w:color w:val="000000" w:themeColor="text1"/>
              <w:sz w:val="16"/>
              <w:szCs w:val="16"/>
              <w:lang w:val="es-ES" w:eastAsia="es-ES"/>
            </w:rPr>
          </w:pPr>
        </w:p>
      </w:tc>
    </w:tr>
    <w:tr w:rsidR="00837687" w:rsidRPr="00CC10E5" w14:paraId="73AC35B6" w14:textId="77777777" w:rsidTr="00CA3858">
      <w:tblPrEx>
        <w:tblCellMar>
          <w:top w:w="0" w:type="dxa"/>
          <w:bottom w:w="0" w:type="dxa"/>
        </w:tblCellMar>
      </w:tblPrEx>
      <w:trPr>
        <w:trHeight w:val="544"/>
        <w:jc w:val="center"/>
      </w:trPr>
      <w:tc>
        <w:tcPr>
          <w:tcW w:w="278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3AC35B3" w14:textId="77777777" w:rsidR="00EB0D56" w:rsidRPr="00CC10E5" w:rsidRDefault="00EB0D56" w:rsidP="00837687">
          <w:pPr>
            <w:snapToGrid w:val="0"/>
            <w:jc w:val="center"/>
            <w:rPr>
              <w:rFonts w:eastAsia="Times New Roman"/>
              <w:color w:val="000000" w:themeColor="text1"/>
              <w:sz w:val="20"/>
              <w:szCs w:val="20"/>
              <w:lang w:val="es-ES" w:eastAsia="en-US"/>
            </w:rPr>
          </w:pPr>
        </w:p>
      </w:tc>
      <w:tc>
        <w:tcPr>
          <w:tcW w:w="381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3AC35B4" w14:textId="77777777" w:rsidR="00EB0D56" w:rsidRPr="00331A55" w:rsidRDefault="00EB0D56" w:rsidP="00837687">
          <w:pPr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</w:pPr>
          <w:r w:rsidRPr="00331A55">
            <w:rPr>
              <w:rFonts w:ascii="Verdana" w:hAnsi="Verdana" w:cs="Verdana"/>
              <w:b/>
              <w:bCs/>
              <w:color w:val="000000" w:themeColor="text1"/>
              <w:sz w:val="16"/>
              <w:szCs w:val="16"/>
            </w:rPr>
            <w:t>Revisado por:</w:t>
          </w:r>
          <w:r w:rsidRPr="00331A55"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  <w:t xml:space="preserve"> Comité Integrado de Gestión</w:t>
          </w:r>
        </w:p>
      </w:tc>
      <w:tc>
        <w:tcPr>
          <w:tcW w:w="2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3AC35B5" w14:textId="77777777" w:rsidR="00EB0D56" w:rsidRPr="00331A55" w:rsidRDefault="00EB0D56" w:rsidP="00837687">
          <w:pPr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</w:pPr>
          <w:r w:rsidRPr="00331A55"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  <w:t>Aprobado Por: Representante por la Dirección</w:t>
          </w:r>
        </w:p>
      </w:tc>
    </w:tr>
  </w:tbl>
  <w:p w14:paraId="73AC35B7" w14:textId="77777777" w:rsidR="00EB0D56" w:rsidRPr="00837687" w:rsidRDefault="00EB0D56" w:rsidP="0083768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0724E8E"/>
    <w:multiLevelType w:val="hybridMultilevel"/>
    <w:tmpl w:val="A30EE418"/>
    <w:lvl w:ilvl="0" w:tplc="2F74D07C">
      <w:start w:val="1"/>
      <w:numFmt w:val="bullet"/>
      <w:lvlText w:val="●"/>
      <w:lvlJc w:val="left"/>
      <w:pPr>
        <w:ind w:left="720" w:hanging="360"/>
      </w:pPr>
    </w:lvl>
    <w:lvl w:ilvl="1" w:tplc="BBAE7B2E">
      <w:start w:val="1"/>
      <w:numFmt w:val="bullet"/>
      <w:lvlText w:val="○"/>
      <w:lvlJc w:val="left"/>
      <w:pPr>
        <w:ind w:left="1440" w:hanging="360"/>
      </w:pPr>
    </w:lvl>
    <w:lvl w:ilvl="2" w:tplc="F6B8B1B2">
      <w:start w:val="1"/>
      <w:numFmt w:val="bullet"/>
      <w:lvlText w:val="■"/>
      <w:lvlJc w:val="left"/>
      <w:pPr>
        <w:ind w:left="2160" w:hanging="360"/>
      </w:pPr>
    </w:lvl>
    <w:lvl w:ilvl="3" w:tplc="83CEE8FC">
      <w:start w:val="1"/>
      <w:numFmt w:val="bullet"/>
      <w:lvlText w:val="●"/>
      <w:lvlJc w:val="left"/>
      <w:pPr>
        <w:ind w:left="2880" w:hanging="360"/>
      </w:pPr>
    </w:lvl>
    <w:lvl w:ilvl="4" w:tplc="8B221310">
      <w:start w:val="1"/>
      <w:numFmt w:val="bullet"/>
      <w:lvlText w:val="○"/>
      <w:lvlJc w:val="left"/>
      <w:pPr>
        <w:ind w:left="3600" w:hanging="360"/>
      </w:pPr>
    </w:lvl>
    <w:lvl w:ilvl="5" w:tplc="9CA26F38">
      <w:start w:val="1"/>
      <w:numFmt w:val="bullet"/>
      <w:lvlText w:val="■"/>
      <w:lvlJc w:val="left"/>
      <w:pPr>
        <w:ind w:left="4320" w:hanging="360"/>
      </w:pPr>
    </w:lvl>
    <w:lvl w:ilvl="6" w:tplc="480208B4">
      <w:start w:val="1"/>
      <w:numFmt w:val="bullet"/>
      <w:lvlText w:val="●"/>
      <w:lvlJc w:val="left"/>
      <w:pPr>
        <w:ind w:left="5040" w:hanging="360"/>
      </w:pPr>
    </w:lvl>
    <w:lvl w:ilvl="7" w:tplc="487655F6">
      <w:start w:val="1"/>
      <w:numFmt w:val="bullet"/>
      <w:lvlText w:val="●"/>
      <w:lvlJc w:val="left"/>
      <w:pPr>
        <w:ind w:left="5760" w:hanging="360"/>
      </w:pPr>
    </w:lvl>
    <w:lvl w:ilvl="8" w:tplc="4592536C">
      <w:start w:val="1"/>
      <w:numFmt w:val="bullet"/>
      <w:lvlText w:val="●"/>
      <w:lvlJc w:val="left"/>
      <w:pPr>
        <w:ind w:left="6480" w:hanging="360"/>
      </w:pPr>
    </w:lvl>
  </w:abstractNum>
  <w:num w:numId="1" w16cid:durableId="90388112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9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7EF"/>
    <w:rsid w:val="00244455"/>
    <w:rsid w:val="00580DC6"/>
    <w:rsid w:val="00C537EF"/>
    <w:rsid w:val="00EB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3AC34D1"/>
  <w15:docId w15:val="{49E68FA0-C5FB-B043-8E9D-70702AAAA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color w:val="000000"/>
        <w:sz w:val="22"/>
        <w:szCs w:val="22"/>
        <w:lang w:val="es-CO" w:eastAsia="es-MX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spacing w:before="240"/>
      <w:outlineLvl w:val="0"/>
    </w:pPr>
    <w:rPr>
      <w:b/>
      <w:bCs/>
    </w:rPr>
  </w:style>
  <w:style w:type="paragraph" w:styleId="Ttulo2">
    <w:name w:val="heading 2"/>
    <w:uiPriority w:val="9"/>
    <w:semiHidden/>
    <w:unhideWhenUsed/>
    <w:qFormat/>
    <w:pPr>
      <w:spacing w:before="240"/>
      <w:outlineLvl w:val="1"/>
    </w:pPr>
    <w:rPr>
      <w:b/>
      <w:bCs/>
    </w:rPr>
  </w:style>
  <w:style w:type="paragraph" w:styleId="Ttulo3">
    <w:name w:val="heading 3"/>
    <w:uiPriority w:val="9"/>
    <w:semiHidden/>
    <w:unhideWhenUsed/>
    <w:qFormat/>
    <w:pPr>
      <w:spacing w:before="240"/>
      <w:outlineLvl w:val="2"/>
    </w:pPr>
    <w:rPr>
      <w:b/>
      <w:bCs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pPr>
      <w:spacing w:after="0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pPr>
      <w:spacing w:after="0"/>
    </w:pPr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TDC1">
    <w:name w:val="toc 1"/>
    <w:basedOn w:val="Normal"/>
    <w:next w:val="Normal"/>
    <w:autoRedefine/>
    <w:uiPriority w:val="39"/>
    <w:unhideWhenUsed/>
    <w:rsid w:val="00244455"/>
    <w:pPr>
      <w:spacing w:after="100"/>
    </w:pPr>
  </w:style>
  <w:style w:type="paragraph" w:styleId="Encabezado">
    <w:name w:val="header"/>
    <w:basedOn w:val="Normal"/>
    <w:link w:val="EncabezadoCar"/>
    <w:uiPriority w:val="99"/>
    <w:unhideWhenUsed/>
    <w:rsid w:val="00244455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244455"/>
  </w:style>
  <w:style w:type="paragraph" w:styleId="Piedepgina">
    <w:name w:val="footer"/>
    <w:basedOn w:val="Normal"/>
    <w:link w:val="PiedepginaCar"/>
    <w:uiPriority w:val="99"/>
    <w:unhideWhenUsed/>
    <w:rsid w:val="00244455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444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941</Words>
  <Characters>5180</Characters>
  <Application>Microsoft Office Word</Application>
  <DocSecurity>0</DocSecurity>
  <Lines>43</Lines>
  <Paragraphs>12</Paragraphs>
  <ScaleCrop>false</ScaleCrop>
  <Company/>
  <LinksUpToDate>false</LinksUpToDate>
  <CharactersWithSpaces>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 6 Propuesta Económica</dc:title>
  <dc:creator/>
  <cp:lastModifiedBy>Cesar Arcila R.</cp:lastModifiedBy>
  <cp:revision>2</cp:revision>
  <dcterms:created xsi:type="dcterms:W3CDTF">2026-10-15T21:53:00Z</dcterms:created>
  <dcterms:modified xsi:type="dcterms:W3CDTF">2026-10-16T13:51:00Z</dcterms:modified>
</cp:coreProperties>
</file>