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B6129" w14:textId="77777777" w:rsidR="00B006CE" w:rsidRPr="00064FED" w:rsidRDefault="00921CA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2"/>
          <w:szCs w:val="22"/>
        </w:rPr>
      </w:pPr>
      <w:r w:rsidRPr="00921CA7">
        <w:rPr>
          <w:rFonts w:ascii="Arial" w:eastAsia="Arial" w:hAnsi="Arial" w:cs="Arial"/>
          <w:b/>
          <w:sz w:val="22"/>
          <w:szCs w:val="22"/>
        </w:rPr>
        <w:t>F</w:t>
      </w:r>
      <w:r w:rsidRPr="00064FED">
        <w:rPr>
          <w:rFonts w:ascii="Arial" w:eastAsia="Arial" w:hAnsi="Arial" w:cs="Arial"/>
          <w:b/>
          <w:sz w:val="22"/>
          <w:szCs w:val="22"/>
        </w:rPr>
        <w:t>ORMATO 2</w:t>
      </w:r>
    </w:p>
    <w:p w14:paraId="473B2B79" w14:textId="77777777" w:rsidR="00B006CE" w:rsidRPr="00064FED" w:rsidRDefault="00B006CE">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22"/>
          <w:szCs w:val="22"/>
        </w:rPr>
      </w:pPr>
    </w:p>
    <w:p w14:paraId="43FFA908" w14:textId="029522D9" w:rsidR="00B006CE" w:rsidRPr="00064FED" w:rsidRDefault="008A363B">
      <w:pPr>
        <w:jc w:val="center"/>
        <w:rPr>
          <w:rFonts w:ascii="Arial" w:eastAsia="Arial" w:hAnsi="Arial" w:cs="Arial"/>
          <w:sz w:val="22"/>
          <w:szCs w:val="22"/>
        </w:rPr>
      </w:pPr>
      <w:r>
        <w:rPr>
          <w:rFonts w:ascii="Arial" w:eastAsia="Arial" w:hAnsi="Arial" w:cs="Arial"/>
          <w:b/>
          <w:sz w:val="22"/>
          <w:szCs w:val="22"/>
        </w:rPr>
        <w:t>PROPUESTA ECONÓMICA</w:t>
      </w:r>
    </w:p>
    <w:p w14:paraId="42047D36" w14:textId="77777777" w:rsidR="00B006CE" w:rsidRPr="00064FED" w:rsidRDefault="00B006CE">
      <w:pPr>
        <w:jc w:val="center"/>
        <w:rPr>
          <w:rFonts w:ascii="Arial" w:eastAsia="Arial" w:hAnsi="Arial" w:cs="Arial"/>
          <w:sz w:val="22"/>
          <w:szCs w:val="22"/>
        </w:rPr>
      </w:pPr>
    </w:p>
    <w:p w14:paraId="73E2281B" w14:textId="40659C0D" w:rsidR="00B006CE" w:rsidRPr="00650B0E" w:rsidRDefault="00921CA7">
      <w:pPr>
        <w:jc w:val="both"/>
        <w:rPr>
          <w:rFonts w:ascii="Arial" w:hAnsi="Arial" w:cs="Arial"/>
          <w:b/>
          <w:bCs/>
          <w:sz w:val="22"/>
          <w:szCs w:val="22"/>
        </w:rPr>
      </w:pPr>
      <w:r w:rsidRPr="00650B0E">
        <w:rPr>
          <w:rFonts w:ascii="Arial" w:eastAsia="Arial" w:hAnsi="Arial" w:cs="Arial"/>
          <w:sz w:val="22"/>
          <w:szCs w:val="22"/>
        </w:rPr>
        <w:t>Solicitud de cotización:</w:t>
      </w:r>
      <w:r w:rsidRPr="00650B0E">
        <w:rPr>
          <w:rFonts w:ascii="Arial" w:hAnsi="Arial" w:cs="Arial"/>
          <w:sz w:val="22"/>
          <w:szCs w:val="22"/>
        </w:rPr>
        <w:t xml:space="preserve"> </w:t>
      </w:r>
      <w:r w:rsidRPr="00650B0E">
        <w:rPr>
          <w:rFonts w:ascii="Arial" w:hAnsi="Arial" w:cs="Arial"/>
          <w:b/>
          <w:bCs/>
          <w:sz w:val="22"/>
          <w:szCs w:val="22"/>
        </w:rPr>
        <w:t>SP</w:t>
      </w:r>
      <w:r w:rsidR="00442337">
        <w:rPr>
          <w:rFonts w:ascii="Arial" w:hAnsi="Arial" w:cs="Arial"/>
          <w:b/>
          <w:bCs/>
          <w:sz w:val="22"/>
          <w:szCs w:val="22"/>
        </w:rPr>
        <w:t>O01</w:t>
      </w:r>
      <w:r w:rsidR="005B2470">
        <w:rPr>
          <w:rFonts w:ascii="Arial" w:hAnsi="Arial" w:cs="Arial"/>
          <w:b/>
          <w:bCs/>
          <w:sz w:val="22"/>
          <w:szCs w:val="22"/>
        </w:rPr>
        <w:t>4</w:t>
      </w:r>
      <w:r w:rsidR="00DD2C34" w:rsidRPr="00650B0E">
        <w:rPr>
          <w:rFonts w:ascii="Arial" w:hAnsi="Arial" w:cs="Arial"/>
          <w:sz w:val="18"/>
          <w:szCs w:val="18"/>
        </w:rPr>
        <w:t xml:space="preserve"> </w:t>
      </w:r>
      <w:r w:rsidRPr="00650B0E">
        <w:rPr>
          <w:rFonts w:ascii="Arial" w:hAnsi="Arial" w:cs="Arial"/>
          <w:b/>
          <w:bCs/>
          <w:sz w:val="22"/>
          <w:szCs w:val="22"/>
        </w:rPr>
        <w:t>-202</w:t>
      </w:r>
      <w:r w:rsidR="003D7A11" w:rsidRPr="00650B0E">
        <w:rPr>
          <w:rFonts w:ascii="Arial" w:hAnsi="Arial" w:cs="Arial"/>
          <w:b/>
          <w:bCs/>
          <w:sz w:val="22"/>
          <w:szCs w:val="22"/>
        </w:rPr>
        <w:t>6</w:t>
      </w:r>
    </w:p>
    <w:p w14:paraId="46299B5B" w14:textId="77777777" w:rsidR="00B006CE" w:rsidRPr="00650B0E" w:rsidRDefault="00B006CE">
      <w:pPr>
        <w:jc w:val="both"/>
        <w:rPr>
          <w:rFonts w:ascii="Arial" w:eastAsia="Arial" w:hAnsi="Arial" w:cs="Arial"/>
          <w:sz w:val="22"/>
          <w:szCs w:val="22"/>
        </w:rPr>
      </w:pPr>
    </w:p>
    <w:p w14:paraId="522C361E" w14:textId="014A73D9" w:rsidR="001E67BB" w:rsidRPr="001E67BB" w:rsidRDefault="00921CA7" w:rsidP="001E67BB">
      <w:pPr>
        <w:pStyle w:val="Prrafodelista"/>
        <w:spacing w:line="256" w:lineRule="auto"/>
        <w:ind w:left="0"/>
        <w:jc w:val="both"/>
        <w:rPr>
          <w:rFonts w:ascii="Arial" w:hAnsi="Arial" w:cs="Arial"/>
          <w:b/>
          <w:bCs/>
          <w:color w:val="auto"/>
          <w:sz w:val="22"/>
          <w:szCs w:val="22"/>
        </w:rPr>
      </w:pPr>
      <w:r w:rsidRPr="00650B0E">
        <w:rPr>
          <w:rFonts w:ascii="Arial" w:eastAsia="Arial" w:hAnsi="Arial" w:cs="Arial"/>
          <w:b/>
          <w:bCs/>
          <w:sz w:val="22"/>
          <w:szCs w:val="22"/>
        </w:rPr>
        <w:t>Objeto</w:t>
      </w:r>
      <w:r w:rsidRPr="00650B0E">
        <w:rPr>
          <w:rFonts w:ascii="Arial" w:eastAsia="Arial" w:hAnsi="Arial" w:cs="Arial"/>
          <w:sz w:val="22"/>
          <w:szCs w:val="22"/>
        </w:rPr>
        <w:t xml:space="preserve">: </w:t>
      </w:r>
      <w:r w:rsidR="00442337" w:rsidRPr="00442337">
        <w:rPr>
          <w:rFonts w:ascii="Arial" w:hAnsi="Arial" w:cs="Arial"/>
          <w:b/>
          <w:bCs/>
          <w:sz w:val="22"/>
          <w:szCs w:val="22"/>
        </w:rPr>
        <w:t>COMPRA DE SISTEMA PARA GENERACIÓN DE CARACTERES Y GRÁFICOS</w:t>
      </w:r>
    </w:p>
    <w:p w14:paraId="355203C0" w14:textId="71DEBBA7" w:rsidR="0031577F" w:rsidRDefault="0031577F" w:rsidP="0031577F">
      <w:pPr>
        <w:pStyle w:val="Prrafodelista"/>
        <w:spacing w:line="256" w:lineRule="auto"/>
        <w:ind w:left="0"/>
        <w:jc w:val="both"/>
        <w:rPr>
          <w:rFonts w:ascii="Arial" w:hAnsi="Arial" w:cs="Arial"/>
          <w:b/>
          <w:bCs/>
          <w:color w:val="auto"/>
          <w:sz w:val="22"/>
          <w:szCs w:val="22"/>
        </w:rPr>
      </w:pPr>
    </w:p>
    <w:tbl>
      <w:tblPr>
        <w:tblW w:w="10725" w:type="dxa"/>
        <w:jc w:val="center"/>
        <w:tblLayout w:type="fixed"/>
        <w:tblCellMar>
          <w:left w:w="70" w:type="dxa"/>
          <w:right w:w="70" w:type="dxa"/>
        </w:tblCellMar>
        <w:tblLook w:val="04A0" w:firstRow="1" w:lastRow="0" w:firstColumn="1" w:lastColumn="0" w:noHBand="0" w:noVBand="1"/>
      </w:tblPr>
      <w:tblGrid>
        <w:gridCol w:w="562"/>
        <w:gridCol w:w="5952"/>
        <w:gridCol w:w="1134"/>
        <w:gridCol w:w="1416"/>
        <w:gridCol w:w="1661"/>
      </w:tblGrid>
      <w:tr w:rsidR="005B2470" w14:paraId="7B928C86" w14:textId="77777777" w:rsidTr="005B2470">
        <w:trPr>
          <w:cantSplit/>
          <w:trHeight w:val="567"/>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82AF7B" w14:textId="77777777" w:rsidR="005B2470" w:rsidRDefault="005B2470">
            <w:pPr>
              <w:spacing w:line="256" w:lineRule="auto"/>
              <w:jc w:val="center"/>
              <w:rPr>
                <w:rFonts w:ascii="Arial" w:hAnsi="Arial" w:cs="Arial"/>
                <w:b/>
                <w:bCs/>
                <w:sz w:val="18"/>
                <w:szCs w:val="18"/>
                <w:lang w:eastAsia="en-US"/>
              </w:rPr>
            </w:pPr>
            <w:r>
              <w:rPr>
                <w:rFonts w:ascii="Arial" w:hAnsi="Arial" w:cs="Arial"/>
                <w:b/>
                <w:bCs/>
                <w:sz w:val="18"/>
                <w:szCs w:val="18"/>
                <w:lang w:eastAsia="en-US"/>
              </w:rPr>
              <w:t>Ítem</w:t>
            </w:r>
          </w:p>
        </w:tc>
        <w:tc>
          <w:tcPr>
            <w:tcW w:w="59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92C81D" w14:textId="77777777" w:rsidR="005B2470" w:rsidRDefault="005B2470">
            <w:pPr>
              <w:spacing w:line="256" w:lineRule="auto"/>
              <w:jc w:val="center"/>
              <w:rPr>
                <w:rFonts w:ascii="Arial" w:hAnsi="Arial" w:cs="Arial"/>
                <w:b/>
                <w:bCs/>
                <w:sz w:val="18"/>
                <w:szCs w:val="18"/>
                <w:lang w:eastAsia="en-US"/>
              </w:rPr>
            </w:pPr>
            <w:r>
              <w:rPr>
                <w:rFonts w:ascii="Arial" w:hAnsi="Arial" w:cs="Arial"/>
                <w:b/>
                <w:bCs/>
                <w:sz w:val="18"/>
                <w:szCs w:val="18"/>
                <w:lang w:eastAsia="en-US"/>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13F6D9" w14:textId="77777777" w:rsidR="005B2470" w:rsidRDefault="005B2470">
            <w:pPr>
              <w:spacing w:line="256" w:lineRule="auto"/>
              <w:jc w:val="center"/>
              <w:rPr>
                <w:rFonts w:ascii="Arial" w:hAnsi="Arial" w:cs="Arial"/>
                <w:b/>
                <w:bCs/>
                <w:sz w:val="18"/>
                <w:szCs w:val="18"/>
                <w:lang w:eastAsia="en-US"/>
              </w:rPr>
            </w:pPr>
            <w:r>
              <w:rPr>
                <w:rFonts w:ascii="Arial" w:hAnsi="Arial" w:cs="Arial"/>
                <w:b/>
                <w:bCs/>
                <w:sz w:val="18"/>
                <w:szCs w:val="18"/>
                <w:lang w:eastAsia="en-US"/>
              </w:rPr>
              <w:t>Cantidad</w:t>
            </w:r>
          </w:p>
        </w:tc>
        <w:tc>
          <w:tcPr>
            <w:tcW w:w="14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F1B567" w14:textId="77777777" w:rsidR="005B2470" w:rsidRDefault="005B2470">
            <w:pPr>
              <w:spacing w:line="256" w:lineRule="auto"/>
              <w:jc w:val="center"/>
              <w:rPr>
                <w:rFonts w:ascii="Arial" w:hAnsi="Arial" w:cs="Arial"/>
                <w:b/>
                <w:bCs/>
                <w:sz w:val="18"/>
                <w:szCs w:val="18"/>
                <w:lang w:eastAsia="en-US"/>
              </w:rPr>
            </w:pPr>
            <w:r>
              <w:rPr>
                <w:rFonts w:ascii="Arial" w:hAnsi="Arial" w:cs="Arial"/>
                <w:b/>
                <w:bCs/>
                <w:sz w:val="18"/>
                <w:szCs w:val="18"/>
                <w:lang w:eastAsia="en-US"/>
              </w:rPr>
              <w:t xml:space="preserve">VALOR </w:t>
            </w:r>
            <w:proofErr w:type="spellStart"/>
            <w:r>
              <w:rPr>
                <w:rFonts w:ascii="Arial" w:hAnsi="Arial" w:cs="Arial"/>
                <w:b/>
                <w:bCs/>
                <w:sz w:val="18"/>
                <w:szCs w:val="18"/>
                <w:lang w:eastAsia="en-US"/>
              </w:rPr>
              <w:t>UNIT</w:t>
            </w:r>
            <w:proofErr w:type="spellEnd"/>
          </w:p>
        </w:tc>
        <w:tc>
          <w:tcPr>
            <w:tcW w:w="16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C910B3" w14:textId="77777777" w:rsidR="005B2470" w:rsidRDefault="005B2470">
            <w:pPr>
              <w:spacing w:line="256" w:lineRule="auto"/>
              <w:jc w:val="center"/>
              <w:rPr>
                <w:rFonts w:ascii="Arial" w:hAnsi="Arial" w:cs="Arial"/>
                <w:b/>
                <w:bCs/>
                <w:sz w:val="18"/>
                <w:szCs w:val="18"/>
                <w:lang w:eastAsia="en-US"/>
              </w:rPr>
            </w:pPr>
            <w:r>
              <w:rPr>
                <w:rFonts w:ascii="Arial" w:hAnsi="Arial" w:cs="Arial"/>
                <w:b/>
                <w:bCs/>
                <w:sz w:val="18"/>
                <w:szCs w:val="18"/>
                <w:lang w:eastAsia="en-US"/>
              </w:rPr>
              <w:t>VALOR TOTAL</w:t>
            </w:r>
          </w:p>
        </w:tc>
      </w:tr>
      <w:tr w:rsidR="005B2470" w14:paraId="0C7D5194" w14:textId="77777777" w:rsidTr="005B2470">
        <w:trPr>
          <w:trHeight w:val="1211"/>
          <w:jc w:val="center"/>
        </w:trPr>
        <w:tc>
          <w:tcPr>
            <w:tcW w:w="562" w:type="dxa"/>
            <w:tcBorders>
              <w:top w:val="single" w:sz="4" w:space="0" w:color="auto"/>
              <w:left w:val="single" w:sz="4" w:space="0" w:color="auto"/>
              <w:bottom w:val="single" w:sz="4" w:space="0" w:color="auto"/>
              <w:right w:val="single" w:sz="4" w:space="0" w:color="auto"/>
            </w:tcBorders>
            <w:vAlign w:val="center"/>
          </w:tcPr>
          <w:p w14:paraId="4025E74B" w14:textId="7E5EDEBE" w:rsidR="005B2470" w:rsidRDefault="005B2470" w:rsidP="005B2470">
            <w:pPr>
              <w:spacing w:line="256" w:lineRule="auto"/>
              <w:jc w:val="center"/>
              <w:rPr>
                <w:rFonts w:ascii="Arial" w:hAnsi="Arial" w:cs="Arial"/>
                <w:sz w:val="22"/>
                <w:szCs w:val="22"/>
                <w:lang w:eastAsia="en-US"/>
              </w:rPr>
            </w:pPr>
            <w:r w:rsidRPr="0084533D">
              <w:rPr>
                <w:rFonts w:ascii="Arial" w:hAnsi="Arial" w:cs="Arial"/>
                <w:sz w:val="22"/>
                <w:szCs w:val="22"/>
              </w:rPr>
              <w:t>1</w:t>
            </w:r>
          </w:p>
        </w:tc>
        <w:tc>
          <w:tcPr>
            <w:tcW w:w="5952" w:type="dxa"/>
            <w:tcBorders>
              <w:top w:val="single" w:sz="4" w:space="0" w:color="auto"/>
              <w:left w:val="single" w:sz="4" w:space="0" w:color="auto"/>
              <w:bottom w:val="single" w:sz="4" w:space="0" w:color="auto"/>
              <w:right w:val="single" w:sz="4" w:space="0" w:color="auto"/>
            </w:tcBorders>
            <w:vAlign w:val="center"/>
          </w:tcPr>
          <w:p w14:paraId="0926F068" w14:textId="18941FAE" w:rsidR="005B2470" w:rsidRDefault="005B2470" w:rsidP="005B2470">
            <w:pPr>
              <w:spacing w:line="256" w:lineRule="auto"/>
              <w:rPr>
                <w:rFonts w:ascii="Arial" w:hAnsi="Arial" w:cs="Arial"/>
                <w:b/>
                <w:bCs/>
                <w:sz w:val="22"/>
                <w:szCs w:val="22"/>
                <w:lang w:eastAsia="en-US"/>
              </w:rPr>
            </w:pPr>
            <w:r w:rsidRPr="0084533D">
              <w:rPr>
                <w:rFonts w:ascii="Arial" w:hAnsi="Arial" w:cs="Arial"/>
                <w:sz w:val="22"/>
                <w:szCs w:val="22"/>
              </w:rPr>
              <w:t xml:space="preserve">Renovación por 12 meses de licencia de Creative Cloud Pro </w:t>
            </w:r>
            <w:proofErr w:type="spellStart"/>
            <w:r w:rsidRPr="0084533D">
              <w:rPr>
                <w:rFonts w:ascii="Arial" w:hAnsi="Arial" w:cs="Arial"/>
                <w:sz w:val="22"/>
                <w:szCs w:val="22"/>
              </w:rPr>
              <w:t>for</w:t>
            </w:r>
            <w:proofErr w:type="spellEnd"/>
            <w:r w:rsidRPr="0084533D">
              <w:rPr>
                <w:rFonts w:ascii="Arial" w:hAnsi="Arial" w:cs="Arial"/>
                <w:sz w:val="22"/>
                <w:szCs w:val="22"/>
              </w:rPr>
              <w:t xml:space="preserve"> </w:t>
            </w:r>
            <w:proofErr w:type="spellStart"/>
            <w:r w:rsidRPr="0084533D">
              <w:rPr>
                <w:rFonts w:ascii="Arial" w:hAnsi="Arial" w:cs="Arial"/>
                <w:sz w:val="22"/>
                <w:szCs w:val="22"/>
              </w:rPr>
              <w:t>teams</w:t>
            </w:r>
            <w:proofErr w:type="spellEnd"/>
            <w:r w:rsidRPr="0084533D">
              <w:rPr>
                <w:rFonts w:ascii="Arial" w:hAnsi="Arial" w:cs="Arial"/>
                <w:sz w:val="22"/>
                <w:szCs w:val="22"/>
              </w:rPr>
              <w:t xml:space="preserve"> (antes Creative Cloud </w:t>
            </w:r>
            <w:proofErr w:type="spellStart"/>
            <w:r w:rsidRPr="0084533D">
              <w:rPr>
                <w:rFonts w:ascii="Arial" w:hAnsi="Arial" w:cs="Arial"/>
                <w:sz w:val="22"/>
                <w:szCs w:val="22"/>
              </w:rPr>
              <w:t>for</w:t>
            </w:r>
            <w:proofErr w:type="spellEnd"/>
            <w:r w:rsidRPr="0084533D">
              <w:rPr>
                <w:rFonts w:ascii="Arial" w:hAnsi="Arial" w:cs="Arial"/>
                <w:sz w:val="22"/>
                <w:szCs w:val="22"/>
              </w:rPr>
              <w:t xml:space="preserve"> </w:t>
            </w:r>
            <w:proofErr w:type="spellStart"/>
            <w:r w:rsidRPr="0084533D">
              <w:rPr>
                <w:rFonts w:ascii="Arial" w:hAnsi="Arial" w:cs="Arial"/>
                <w:sz w:val="22"/>
                <w:szCs w:val="22"/>
              </w:rPr>
              <w:t>teams</w:t>
            </w:r>
            <w:proofErr w:type="spellEnd"/>
            <w:r w:rsidRPr="0084533D">
              <w:rPr>
                <w:rFonts w:ascii="Arial" w:hAnsi="Arial" w:cs="Arial"/>
                <w:sz w:val="22"/>
                <w:szCs w:val="22"/>
              </w:rPr>
              <w:t xml:space="preserve"> </w:t>
            </w:r>
            <w:proofErr w:type="spellStart"/>
            <w:r w:rsidRPr="0084533D">
              <w:rPr>
                <w:rFonts w:ascii="Arial" w:hAnsi="Arial" w:cs="Arial"/>
                <w:sz w:val="22"/>
                <w:szCs w:val="22"/>
              </w:rPr>
              <w:t>All</w:t>
            </w:r>
            <w:proofErr w:type="spellEnd"/>
            <w:r w:rsidRPr="0084533D">
              <w:rPr>
                <w:rFonts w:ascii="Arial" w:hAnsi="Arial" w:cs="Arial"/>
                <w:sz w:val="22"/>
                <w:szCs w:val="22"/>
              </w:rPr>
              <w:t xml:space="preserve"> Apps) – VIP </w:t>
            </w:r>
            <w:proofErr w:type="spellStart"/>
            <w:r w:rsidRPr="0084533D">
              <w:rPr>
                <w:rFonts w:ascii="Arial" w:hAnsi="Arial" w:cs="Arial"/>
                <w:sz w:val="22"/>
                <w:szCs w:val="22"/>
              </w:rPr>
              <w:t>Government</w:t>
            </w:r>
            <w:proofErr w:type="spellEnd"/>
            <w:r w:rsidRPr="0084533D">
              <w:rPr>
                <w:rFonts w:ascii="Arial" w:hAnsi="Arial" w:cs="Arial"/>
                <w:sz w:val="22"/>
                <w:szCs w:val="22"/>
              </w:rPr>
              <w:t xml:space="preserve"> – multiplataformas – multi </w:t>
            </w:r>
            <w:proofErr w:type="spellStart"/>
            <w:r w:rsidRPr="0084533D">
              <w:rPr>
                <w:rFonts w:ascii="Arial" w:hAnsi="Arial" w:cs="Arial"/>
                <w:sz w:val="22"/>
                <w:szCs w:val="22"/>
              </w:rPr>
              <w:t>latam</w:t>
            </w:r>
            <w:proofErr w:type="spellEnd"/>
            <w:r w:rsidRPr="0084533D">
              <w:rPr>
                <w:rFonts w:ascii="Arial" w:hAnsi="Arial" w:cs="Arial"/>
                <w:sz w:val="22"/>
                <w:szCs w:val="22"/>
              </w:rPr>
              <w:t xml:space="preserve"> </w:t>
            </w:r>
            <w:proofErr w:type="spellStart"/>
            <w:r w:rsidRPr="0084533D">
              <w:rPr>
                <w:rFonts w:ascii="Arial" w:hAnsi="Arial" w:cs="Arial"/>
                <w:sz w:val="22"/>
                <w:szCs w:val="22"/>
              </w:rPr>
              <w:t>languages</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5E17630" w14:textId="0590050C" w:rsidR="005B2470" w:rsidRDefault="005B2470" w:rsidP="005B2470">
            <w:pPr>
              <w:spacing w:line="256" w:lineRule="auto"/>
              <w:jc w:val="center"/>
              <w:rPr>
                <w:rFonts w:ascii="Arial" w:hAnsi="Arial" w:cs="Arial"/>
                <w:sz w:val="22"/>
                <w:szCs w:val="22"/>
                <w:lang w:val="es-ES_tradnl" w:eastAsia="en-US"/>
              </w:rPr>
            </w:pPr>
            <w:r w:rsidRPr="0084533D">
              <w:rPr>
                <w:rFonts w:ascii="Arial" w:hAnsi="Arial" w:cs="Arial"/>
                <w:sz w:val="22"/>
                <w:szCs w:val="22"/>
              </w:rPr>
              <w:t>7</w:t>
            </w:r>
          </w:p>
        </w:tc>
        <w:tc>
          <w:tcPr>
            <w:tcW w:w="1416" w:type="dxa"/>
            <w:tcBorders>
              <w:top w:val="single" w:sz="4" w:space="0" w:color="auto"/>
              <w:left w:val="single" w:sz="4" w:space="0" w:color="auto"/>
              <w:bottom w:val="single" w:sz="4" w:space="0" w:color="auto"/>
              <w:right w:val="single" w:sz="4" w:space="0" w:color="auto"/>
            </w:tcBorders>
          </w:tcPr>
          <w:p w14:paraId="257FCFF4" w14:textId="77777777" w:rsidR="005B2470" w:rsidRDefault="005B2470" w:rsidP="005B2470">
            <w:pPr>
              <w:spacing w:line="256" w:lineRule="auto"/>
              <w:jc w:val="center"/>
              <w:rPr>
                <w:rFonts w:ascii="Arial" w:hAnsi="Arial" w:cs="Arial"/>
                <w:sz w:val="20"/>
                <w:szCs w:val="20"/>
                <w:lang w:eastAsia="en-US"/>
              </w:rPr>
            </w:pPr>
          </w:p>
        </w:tc>
        <w:tc>
          <w:tcPr>
            <w:tcW w:w="1661" w:type="dxa"/>
            <w:tcBorders>
              <w:top w:val="single" w:sz="4" w:space="0" w:color="auto"/>
              <w:left w:val="single" w:sz="4" w:space="0" w:color="auto"/>
              <w:bottom w:val="single" w:sz="4" w:space="0" w:color="auto"/>
              <w:right w:val="single" w:sz="4" w:space="0" w:color="auto"/>
            </w:tcBorders>
          </w:tcPr>
          <w:p w14:paraId="3359862E" w14:textId="77777777" w:rsidR="005B2470" w:rsidRDefault="005B2470" w:rsidP="005B2470">
            <w:pPr>
              <w:spacing w:line="256" w:lineRule="auto"/>
              <w:jc w:val="center"/>
              <w:rPr>
                <w:rFonts w:ascii="Arial" w:hAnsi="Arial" w:cs="Arial"/>
                <w:sz w:val="20"/>
                <w:szCs w:val="20"/>
                <w:lang w:eastAsia="en-US"/>
              </w:rPr>
            </w:pPr>
          </w:p>
        </w:tc>
      </w:tr>
      <w:tr w:rsidR="005B2470" w14:paraId="0254B95D" w14:textId="77777777" w:rsidTr="005B2470">
        <w:trPr>
          <w:trHeight w:val="567"/>
          <w:jc w:val="center"/>
        </w:trPr>
        <w:tc>
          <w:tcPr>
            <w:tcW w:w="9064" w:type="dxa"/>
            <w:gridSpan w:val="4"/>
            <w:tcBorders>
              <w:top w:val="single" w:sz="4" w:space="0" w:color="auto"/>
              <w:left w:val="single" w:sz="4" w:space="0" w:color="auto"/>
              <w:bottom w:val="single" w:sz="4" w:space="0" w:color="auto"/>
              <w:right w:val="single" w:sz="4" w:space="0" w:color="auto"/>
            </w:tcBorders>
            <w:vAlign w:val="center"/>
            <w:hideMark/>
          </w:tcPr>
          <w:p w14:paraId="3EAF5D74" w14:textId="77777777" w:rsidR="005B2470" w:rsidRDefault="005B2470" w:rsidP="005B2470">
            <w:pPr>
              <w:spacing w:line="256" w:lineRule="auto"/>
              <w:jc w:val="center"/>
              <w:rPr>
                <w:rFonts w:ascii="Arial" w:hAnsi="Arial" w:cs="Arial"/>
                <w:b/>
                <w:bCs/>
                <w:sz w:val="20"/>
                <w:szCs w:val="20"/>
                <w:lang w:eastAsia="en-US"/>
              </w:rPr>
            </w:pPr>
            <w:r>
              <w:rPr>
                <w:rFonts w:ascii="Arial" w:hAnsi="Arial" w:cs="Arial"/>
                <w:b/>
                <w:bCs/>
                <w:sz w:val="20"/>
                <w:szCs w:val="20"/>
                <w:lang w:eastAsia="en-US"/>
              </w:rPr>
              <w:t>SUBTOTAL</w:t>
            </w:r>
          </w:p>
        </w:tc>
        <w:tc>
          <w:tcPr>
            <w:tcW w:w="1661" w:type="dxa"/>
            <w:tcBorders>
              <w:top w:val="single" w:sz="4" w:space="0" w:color="auto"/>
              <w:left w:val="single" w:sz="4" w:space="0" w:color="auto"/>
              <w:bottom w:val="single" w:sz="4" w:space="0" w:color="auto"/>
              <w:right w:val="single" w:sz="4" w:space="0" w:color="auto"/>
            </w:tcBorders>
          </w:tcPr>
          <w:p w14:paraId="68A0F7F1" w14:textId="77777777" w:rsidR="005B2470" w:rsidRDefault="005B2470" w:rsidP="005B2470">
            <w:pPr>
              <w:spacing w:line="256" w:lineRule="auto"/>
              <w:jc w:val="center"/>
              <w:rPr>
                <w:rFonts w:ascii="Arial" w:hAnsi="Arial" w:cs="Arial"/>
                <w:sz w:val="20"/>
                <w:szCs w:val="20"/>
                <w:lang w:eastAsia="en-US"/>
              </w:rPr>
            </w:pPr>
          </w:p>
        </w:tc>
      </w:tr>
      <w:tr w:rsidR="005B2470" w14:paraId="78581167" w14:textId="77777777" w:rsidTr="005B2470">
        <w:trPr>
          <w:trHeight w:val="567"/>
          <w:jc w:val="center"/>
        </w:trPr>
        <w:tc>
          <w:tcPr>
            <w:tcW w:w="9064" w:type="dxa"/>
            <w:gridSpan w:val="4"/>
            <w:tcBorders>
              <w:top w:val="single" w:sz="4" w:space="0" w:color="auto"/>
              <w:left w:val="single" w:sz="4" w:space="0" w:color="auto"/>
              <w:bottom w:val="single" w:sz="4" w:space="0" w:color="auto"/>
              <w:right w:val="single" w:sz="4" w:space="0" w:color="auto"/>
            </w:tcBorders>
            <w:vAlign w:val="center"/>
            <w:hideMark/>
          </w:tcPr>
          <w:p w14:paraId="0757CBFA" w14:textId="77777777" w:rsidR="005B2470" w:rsidRDefault="005B2470" w:rsidP="005B2470">
            <w:pPr>
              <w:spacing w:line="256" w:lineRule="auto"/>
              <w:jc w:val="center"/>
              <w:rPr>
                <w:rFonts w:ascii="Arial" w:hAnsi="Arial" w:cs="Arial"/>
                <w:b/>
                <w:bCs/>
                <w:sz w:val="20"/>
                <w:szCs w:val="20"/>
                <w:lang w:eastAsia="en-US"/>
              </w:rPr>
            </w:pPr>
            <w:r>
              <w:rPr>
                <w:rFonts w:ascii="Arial" w:hAnsi="Arial" w:cs="Arial"/>
                <w:b/>
                <w:bCs/>
                <w:sz w:val="20"/>
                <w:szCs w:val="20"/>
                <w:lang w:eastAsia="en-US"/>
              </w:rPr>
              <w:t>IVA (En caso de que aplique)</w:t>
            </w:r>
          </w:p>
        </w:tc>
        <w:tc>
          <w:tcPr>
            <w:tcW w:w="1661" w:type="dxa"/>
            <w:tcBorders>
              <w:top w:val="single" w:sz="4" w:space="0" w:color="auto"/>
              <w:left w:val="single" w:sz="4" w:space="0" w:color="auto"/>
              <w:bottom w:val="single" w:sz="4" w:space="0" w:color="auto"/>
              <w:right w:val="single" w:sz="4" w:space="0" w:color="auto"/>
            </w:tcBorders>
          </w:tcPr>
          <w:p w14:paraId="4E38E939" w14:textId="77777777" w:rsidR="005B2470" w:rsidRDefault="005B2470" w:rsidP="005B2470">
            <w:pPr>
              <w:spacing w:line="256" w:lineRule="auto"/>
              <w:jc w:val="center"/>
              <w:rPr>
                <w:rFonts w:ascii="Arial" w:hAnsi="Arial" w:cs="Arial"/>
                <w:sz w:val="20"/>
                <w:szCs w:val="20"/>
                <w:lang w:eastAsia="en-US"/>
              </w:rPr>
            </w:pPr>
          </w:p>
        </w:tc>
      </w:tr>
      <w:tr w:rsidR="005B2470" w14:paraId="464A9EC3" w14:textId="77777777" w:rsidTr="005B2470">
        <w:trPr>
          <w:trHeight w:val="567"/>
          <w:jc w:val="center"/>
        </w:trPr>
        <w:tc>
          <w:tcPr>
            <w:tcW w:w="9064" w:type="dxa"/>
            <w:gridSpan w:val="4"/>
            <w:tcBorders>
              <w:top w:val="single" w:sz="4" w:space="0" w:color="auto"/>
              <w:left w:val="single" w:sz="4" w:space="0" w:color="auto"/>
              <w:bottom w:val="single" w:sz="4" w:space="0" w:color="auto"/>
              <w:right w:val="single" w:sz="4" w:space="0" w:color="auto"/>
            </w:tcBorders>
            <w:vAlign w:val="center"/>
            <w:hideMark/>
          </w:tcPr>
          <w:p w14:paraId="65A087F0" w14:textId="77777777" w:rsidR="005B2470" w:rsidRDefault="005B2470" w:rsidP="005B2470">
            <w:pPr>
              <w:spacing w:line="256" w:lineRule="auto"/>
              <w:jc w:val="center"/>
              <w:rPr>
                <w:rFonts w:ascii="Arial" w:hAnsi="Arial" w:cs="Arial"/>
                <w:b/>
                <w:bCs/>
                <w:sz w:val="20"/>
                <w:szCs w:val="20"/>
                <w:lang w:eastAsia="en-US"/>
              </w:rPr>
            </w:pPr>
            <w:r>
              <w:rPr>
                <w:rFonts w:ascii="Arial" w:hAnsi="Arial" w:cs="Arial"/>
                <w:b/>
                <w:bCs/>
                <w:sz w:val="20"/>
                <w:szCs w:val="20"/>
                <w:lang w:eastAsia="en-US"/>
              </w:rPr>
              <w:t>TOTAL</w:t>
            </w:r>
          </w:p>
        </w:tc>
        <w:tc>
          <w:tcPr>
            <w:tcW w:w="1661" w:type="dxa"/>
            <w:tcBorders>
              <w:top w:val="single" w:sz="4" w:space="0" w:color="auto"/>
              <w:left w:val="single" w:sz="4" w:space="0" w:color="auto"/>
              <w:bottom w:val="single" w:sz="4" w:space="0" w:color="auto"/>
              <w:right w:val="single" w:sz="4" w:space="0" w:color="auto"/>
            </w:tcBorders>
          </w:tcPr>
          <w:p w14:paraId="5A8BF533" w14:textId="77777777" w:rsidR="005B2470" w:rsidRDefault="005B2470" w:rsidP="005B2470">
            <w:pPr>
              <w:spacing w:line="256" w:lineRule="auto"/>
              <w:jc w:val="center"/>
              <w:rPr>
                <w:rFonts w:ascii="Arial" w:hAnsi="Arial" w:cs="Arial"/>
                <w:sz w:val="20"/>
                <w:szCs w:val="20"/>
                <w:lang w:eastAsia="en-US"/>
              </w:rPr>
            </w:pPr>
          </w:p>
        </w:tc>
      </w:tr>
    </w:tbl>
    <w:p w14:paraId="08D1E551" w14:textId="77777777" w:rsidR="005B2470" w:rsidRDefault="005B2470" w:rsidP="0031577F">
      <w:pPr>
        <w:pStyle w:val="Prrafodelista"/>
        <w:spacing w:line="256" w:lineRule="auto"/>
        <w:ind w:left="0"/>
        <w:jc w:val="both"/>
        <w:rPr>
          <w:rFonts w:ascii="Arial" w:hAnsi="Arial" w:cs="Arial"/>
          <w:b/>
          <w:bCs/>
          <w:color w:val="auto"/>
          <w:sz w:val="22"/>
          <w:szCs w:val="22"/>
        </w:rPr>
      </w:pPr>
    </w:p>
    <w:p w14:paraId="6265EC5A" w14:textId="04DF3AB1" w:rsidR="004F4B7C" w:rsidRPr="00442337" w:rsidRDefault="004F4B7C" w:rsidP="005B2470">
      <w:pPr>
        <w:ind w:left="-567"/>
        <w:rPr>
          <w:rFonts w:ascii="Arial" w:hAnsi="Arial" w:cs="Arial"/>
          <w:b/>
          <w:bCs/>
          <w:sz w:val="20"/>
          <w:szCs w:val="20"/>
        </w:rPr>
      </w:pPr>
      <w:bookmarkStart w:id="0" w:name="_Hlk191364409"/>
      <w:r w:rsidRPr="00442337">
        <w:rPr>
          <w:rFonts w:ascii="Arial" w:hAnsi="Arial" w:cs="Arial"/>
          <w:b/>
          <w:bCs/>
          <w:sz w:val="20"/>
          <w:szCs w:val="20"/>
        </w:rPr>
        <w:t>CONDICIONES ADICIONALES</w:t>
      </w:r>
    </w:p>
    <w:p w14:paraId="080E701B" w14:textId="77777777" w:rsidR="005B2470" w:rsidRPr="005B2470" w:rsidRDefault="005B2470" w:rsidP="005B2470">
      <w:pPr>
        <w:tabs>
          <w:tab w:val="left" w:pos="8789"/>
        </w:tabs>
        <w:ind w:left="-426"/>
        <w:jc w:val="both"/>
        <w:rPr>
          <w:rFonts w:ascii="Arial" w:hAnsi="Arial" w:cs="Arial"/>
          <w:color w:val="auto"/>
          <w:sz w:val="20"/>
          <w:szCs w:val="20"/>
        </w:rPr>
      </w:pPr>
      <w:bookmarkStart w:id="1" w:name="_Hlk234300435"/>
      <w:bookmarkEnd w:id="0"/>
      <w:r w:rsidRPr="005B2470">
        <w:rPr>
          <w:rFonts w:ascii="Arial" w:hAnsi="Arial" w:cs="Arial"/>
          <w:sz w:val="20"/>
          <w:szCs w:val="20"/>
        </w:rPr>
        <w:t>Además de lo anterior, al momento de presentar cotización deberá tener en cuenta:</w:t>
      </w:r>
    </w:p>
    <w:p w14:paraId="2CEF5FDA"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color w:val="000000" w:themeColor="text1"/>
          <w:sz w:val="20"/>
          <w:szCs w:val="20"/>
          <w:lang w:val="es-419"/>
        </w:rPr>
      </w:pPr>
      <w:bookmarkStart w:id="2" w:name="_Hlk148967856"/>
      <w:bookmarkStart w:id="3" w:name="_Hlk180055616"/>
      <w:bookmarkStart w:id="4" w:name="_Hlk116455058"/>
      <w:bookmarkStart w:id="5" w:name="_Hlk116381614"/>
      <w:r w:rsidRPr="005B2470">
        <w:rPr>
          <w:rFonts w:ascii="Arial" w:hAnsi="Arial" w:cs="Arial"/>
          <w:color w:val="000000" w:themeColor="text1"/>
          <w:sz w:val="20"/>
          <w:szCs w:val="20"/>
        </w:rPr>
        <w:t xml:space="preserve">El oferente seleccionado deberá impartir una capacitación de mínimo cuatro horas, virtual o presencial, sobre una de las aplicaciones que contiene la </w:t>
      </w:r>
      <w:r w:rsidRPr="005B2470">
        <w:rPr>
          <w:rFonts w:ascii="Arial" w:hAnsi="Arial" w:cs="Arial"/>
          <w:sz w:val="20"/>
          <w:szCs w:val="20"/>
        </w:rPr>
        <w:t xml:space="preserve">licencia “Creative Cloud Pro </w:t>
      </w:r>
      <w:proofErr w:type="spellStart"/>
      <w:r w:rsidRPr="005B2470">
        <w:rPr>
          <w:rFonts w:ascii="Arial" w:hAnsi="Arial" w:cs="Arial"/>
          <w:sz w:val="20"/>
          <w:szCs w:val="20"/>
        </w:rPr>
        <w:t>for</w:t>
      </w:r>
      <w:proofErr w:type="spellEnd"/>
      <w:r w:rsidRPr="005B2470">
        <w:rPr>
          <w:rFonts w:ascii="Arial" w:hAnsi="Arial" w:cs="Arial"/>
          <w:sz w:val="20"/>
          <w:szCs w:val="20"/>
        </w:rPr>
        <w:t xml:space="preserve"> </w:t>
      </w:r>
      <w:proofErr w:type="spellStart"/>
      <w:r w:rsidRPr="005B2470">
        <w:rPr>
          <w:rFonts w:ascii="Arial" w:hAnsi="Arial" w:cs="Arial"/>
          <w:sz w:val="20"/>
          <w:szCs w:val="20"/>
        </w:rPr>
        <w:t>teams</w:t>
      </w:r>
      <w:proofErr w:type="spellEnd"/>
      <w:r w:rsidRPr="005B2470">
        <w:rPr>
          <w:rFonts w:ascii="Arial" w:hAnsi="Arial" w:cs="Arial"/>
          <w:sz w:val="20"/>
          <w:szCs w:val="20"/>
        </w:rPr>
        <w:t xml:space="preserve">”, la </w:t>
      </w:r>
      <w:r w:rsidRPr="005B2470">
        <w:rPr>
          <w:rFonts w:ascii="Arial" w:hAnsi="Arial" w:cs="Arial"/>
          <w:color w:val="000000" w:themeColor="text1"/>
          <w:sz w:val="20"/>
          <w:szCs w:val="20"/>
        </w:rPr>
        <w:t>cual será convenida entre Telemedellín y la empresa que resulta seleccionada.</w:t>
      </w:r>
    </w:p>
    <w:bookmarkEnd w:id="3"/>
    <w:p w14:paraId="763CEFD4"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color w:val="000000" w:themeColor="text1"/>
          <w:sz w:val="20"/>
          <w:szCs w:val="20"/>
          <w:shd w:val="clear" w:color="auto" w:fill="CCCCCC"/>
        </w:rPr>
      </w:pPr>
      <w:r w:rsidRPr="005B2470">
        <w:rPr>
          <w:rFonts w:ascii="Arial" w:hAnsi="Arial" w:cs="Arial"/>
          <w:color w:val="000000" w:themeColor="text1"/>
          <w:sz w:val="20"/>
          <w:szCs w:val="20"/>
        </w:rPr>
        <w:t xml:space="preserve">De conformidad con el numeral 20 del artículo 476 del Estatuto Tributario, se establece la </w:t>
      </w:r>
      <w:r w:rsidRPr="005B2470">
        <w:rPr>
          <w:rFonts w:ascii="Arial" w:hAnsi="Arial" w:cs="Arial"/>
          <w:sz w:val="20"/>
          <w:szCs w:val="20"/>
        </w:rPr>
        <w:t xml:space="preserve">exclusión </w:t>
      </w:r>
      <w:r w:rsidRPr="005B2470">
        <w:rPr>
          <w:rFonts w:ascii="Arial" w:hAnsi="Arial" w:cs="Arial"/>
          <w:color w:val="000000" w:themeColor="text1"/>
          <w:sz w:val="20"/>
          <w:szCs w:val="20"/>
        </w:rPr>
        <w:t xml:space="preserve">del IVA para la Adquisición de licencias de software para el desarrollo comercial de contenidos digitales, de acuerdo con la reglamentación expedida por el Ministerio de Tecnologías de la Información y Comunicaciones, por lo cual las propuestas de los interesados no deben incluir IVA. En caso de incluirlo deberá indicar la norma que sustenta el cobro del mismo. </w:t>
      </w:r>
    </w:p>
    <w:bookmarkEnd w:id="4"/>
    <w:bookmarkEnd w:id="5"/>
    <w:p w14:paraId="1AC99CB7"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color w:val="auto"/>
          <w:sz w:val="20"/>
          <w:szCs w:val="20"/>
        </w:rPr>
      </w:pPr>
      <w:r w:rsidRPr="005B2470">
        <w:rPr>
          <w:rFonts w:ascii="Arial" w:hAnsi="Arial" w:cs="Arial"/>
          <w:sz w:val="20"/>
          <w:szCs w:val="20"/>
        </w:rPr>
        <w:t>Moneda de presentación de la propuesta: Pesos colombianos COP.</w:t>
      </w:r>
    </w:p>
    <w:p w14:paraId="438DE655"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sz w:val="20"/>
          <w:szCs w:val="20"/>
        </w:rPr>
      </w:pPr>
      <w:bookmarkStart w:id="6" w:name="_Hlk180055643"/>
      <w:r w:rsidRPr="005B2470">
        <w:rPr>
          <w:rFonts w:ascii="Arial" w:hAnsi="Arial" w:cs="Arial"/>
          <w:sz w:val="20"/>
          <w:szCs w:val="20"/>
        </w:rPr>
        <w:t xml:space="preserve">El interesado en participar de este proceso deberá adjuntar un certificado </w:t>
      </w:r>
      <w:r w:rsidRPr="005B2470">
        <w:rPr>
          <w:rFonts w:ascii="Arial" w:hAnsi="Arial" w:cs="Arial"/>
          <w:b/>
          <w:bCs/>
          <w:i/>
          <w:iCs/>
          <w:sz w:val="20"/>
          <w:szCs w:val="20"/>
        </w:rPr>
        <w:t>EMITIDO DIRECTAMENTE POR ADOBE</w:t>
      </w:r>
      <w:r w:rsidRPr="005B2470">
        <w:rPr>
          <w:rFonts w:ascii="Arial" w:hAnsi="Arial" w:cs="Arial"/>
          <w:sz w:val="20"/>
          <w:szCs w:val="20"/>
        </w:rPr>
        <w:t xml:space="preserve"> donde se pueda verificar que está autorizado para la venta y renovación de licencias ADOBE en el territorio colombiano, Telemedellín se reserva el derecho de verificar la información con ADOBE.</w:t>
      </w:r>
    </w:p>
    <w:bookmarkEnd w:id="6"/>
    <w:p w14:paraId="35CA1A27"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sz w:val="20"/>
          <w:szCs w:val="20"/>
        </w:rPr>
      </w:pPr>
      <w:r w:rsidRPr="005B2470">
        <w:rPr>
          <w:rFonts w:ascii="Arial" w:hAnsi="Arial" w:cs="Arial"/>
          <w:sz w:val="20"/>
          <w:szCs w:val="20"/>
        </w:rPr>
        <w:t>Tiempo de entrega: hasta el veinte (20) de noviembre de 2026.</w:t>
      </w:r>
    </w:p>
    <w:p w14:paraId="255A2AC1" w14:textId="77777777" w:rsidR="005B2470" w:rsidRPr="005B2470" w:rsidRDefault="005B2470" w:rsidP="005B2470">
      <w:pPr>
        <w:pStyle w:val="Prrafodelista"/>
        <w:numPr>
          <w:ilvl w:val="0"/>
          <w:numId w:val="28"/>
        </w:numPr>
        <w:tabs>
          <w:tab w:val="left" w:pos="8789"/>
        </w:tabs>
        <w:suppressAutoHyphens/>
        <w:spacing w:before="100" w:beforeAutospacing="1" w:after="100" w:afterAutospacing="1"/>
        <w:ind w:left="-426" w:hanging="425"/>
        <w:jc w:val="both"/>
        <w:rPr>
          <w:rFonts w:ascii="Arial" w:hAnsi="Arial" w:cs="Arial"/>
          <w:color w:val="000000" w:themeColor="text1"/>
          <w:sz w:val="20"/>
          <w:szCs w:val="20"/>
        </w:rPr>
      </w:pPr>
      <w:r w:rsidRPr="005B2470">
        <w:rPr>
          <w:rFonts w:ascii="Arial" w:hAnsi="Arial" w:cs="Arial"/>
          <w:sz w:val="20"/>
          <w:szCs w:val="20"/>
        </w:rPr>
        <w:t xml:space="preserve">Recibo a satisfacción: Las licencias deben quedar renovadas </w:t>
      </w:r>
      <w:r w:rsidRPr="005B2470">
        <w:rPr>
          <w:rFonts w:ascii="Arial" w:hAnsi="Arial" w:cs="Arial"/>
          <w:color w:val="000000" w:themeColor="text1"/>
          <w:sz w:val="20"/>
          <w:szCs w:val="20"/>
        </w:rPr>
        <w:t>por un periodo de doce meses y cargadas al Adobe ID: sistemas@telemedellin.tv, número VIP: 21B7EDA5CB331843EA9A, el Canal no recibirá a satisfacción hasta que pueda ser verificable en la plataforma de ADOBE la renovación del nuevo periodo de 12 meses.</w:t>
      </w:r>
    </w:p>
    <w:p w14:paraId="0F26E6C3"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color w:val="auto"/>
          <w:sz w:val="20"/>
          <w:szCs w:val="20"/>
        </w:rPr>
      </w:pPr>
      <w:r w:rsidRPr="005B2470">
        <w:rPr>
          <w:rFonts w:ascii="Arial" w:hAnsi="Arial" w:cs="Arial"/>
          <w:sz w:val="20"/>
          <w:szCs w:val="20"/>
        </w:rPr>
        <w:t>Forma de pago: pago único con el recibo a satisfacción.</w:t>
      </w:r>
      <w:bookmarkStart w:id="7" w:name="_Hlk148968743"/>
    </w:p>
    <w:p w14:paraId="626F869A" w14:textId="77777777" w:rsidR="005B2470" w:rsidRPr="005B2470" w:rsidRDefault="005B2470" w:rsidP="005B2470">
      <w:pPr>
        <w:pStyle w:val="Prrafodelista"/>
        <w:numPr>
          <w:ilvl w:val="0"/>
          <w:numId w:val="28"/>
        </w:numPr>
        <w:tabs>
          <w:tab w:val="left" w:pos="8789"/>
        </w:tabs>
        <w:suppressAutoHyphens/>
        <w:ind w:left="-426" w:hanging="425"/>
        <w:jc w:val="both"/>
        <w:rPr>
          <w:rFonts w:ascii="Arial" w:hAnsi="Arial" w:cs="Arial"/>
          <w:sz w:val="20"/>
          <w:szCs w:val="20"/>
        </w:rPr>
      </w:pPr>
      <w:r w:rsidRPr="005B2470">
        <w:rPr>
          <w:rFonts w:ascii="Arial" w:hAnsi="Arial" w:cs="Arial"/>
          <w:sz w:val="20"/>
          <w:szCs w:val="20"/>
        </w:rPr>
        <w:t>El proponente interesado deberá demostrar experiencia relacionada con la venta de licencias de productos de ADOBE, para lo cual deberá adjuntar mínimo dos certificados de contratos terminados y liquidados (o facturas de venta), donde se pueda verificar por cada certificado o factura la venta de licencias de productos de ADOBE</w:t>
      </w:r>
      <w:bookmarkEnd w:id="7"/>
      <w:r w:rsidRPr="005B2470">
        <w:rPr>
          <w:rFonts w:ascii="Arial" w:hAnsi="Arial" w:cs="Arial"/>
          <w:sz w:val="20"/>
          <w:szCs w:val="20"/>
        </w:rPr>
        <w:t>.</w:t>
      </w:r>
      <w:bookmarkStart w:id="8" w:name="_Hlk167891754"/>
      <w:bookmarkEnd w:id="2"/>
      <w:bookmarkEnd w:id="8"/>
    </w:p>
    <w:bookmarkEnd w:id="1"/>
    <w:p w14:paraId="55465633" w14:textId="5E722115" w:rsidR="00BA3F48" w:rsidRPr="00650B0E" w:rsidRDefault="00BA3F48" w:rsidP="0088132F">
      <w:pPr>
        <w:pStyle w:val="Prrafodelista"/>
        <w:tabs>
          <w:tab w:val="left" w:pos="567"/>
        </w:tabs>
        <w:suppressAutoHyphens/>
        <w:ind w:left="567"/>
        <w:jc w:val="both"/>
        <w:rPr>
          <w:rFonts w:ascii="Arial" w:hAnsi="Arial" w:cs="Arial"/>
          <w:sz w:val="20"/>
          <w:szCs w:val="20"/>
        </w:rPr>
      </w:pPr>
    </w:p>
    <w:p w14:paraId="36149BD0" w14:textId="77777777" w:rsidR="00650B0E" w:rsidRPr="00650B0E" w:rsidRDefault="00650B0E" w:rsidP="00650B0E">
      <w:pPr>
        <w:autoSpaceDE w:val="0"/>
        <w:spacing w:line="360" w:lineRule="auto"/>
        <w:jc w:val="both"/>
        <w:rPr>
          <w:rFonts w:ascii="Arial" w:hAnsi="Arial" w:cs="Arial"/>
          <w:b/>
          <w:bCs/>
          <w:color w:val="00000A"/>
          <w:kern w:val="2"/>
          <w:sz w:val="20"/>
          <w:szCs w:val="20"/>
          <w:lang w:val="es-ES"/>
        </w:rPr>
      </w:pPr>
      <w:r w:rsidRPr="00650B0E">
        <w:rPr>
          <w:rFonts w:ascii="Arial" w:hAnsi="Arial" w:cs="Arial"/>
          <w:b/>
          <w:bCs/>
          <w:color w:val="00000A"/>
          <w:kern w:val="2"/>
          <w:sz w:val="20"/>
          <w:szCs w:val="20"/>
          <w:lang w:val="es-ES"/>
        </w:rPr>
        <w:t xml:space="preserve">Para diligenciar la propuesta deberá tener en cuenta: </w:t>
      </w:r>
    </w:p>
    <w:p w14:paraId="4FAA4677"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lang w:val="es-ES_tradnl"/>
        </w:rPr>
      </w:pP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oferente</w:t>
      </w:r>
      <w:r w:rsidRPr="00650B0E">
        <w:rPr>
          <w:rFonts w:ascii="Arial" w:eastAsia="Arial" w:hAnsi="Arial" w:cs="Arial"/>
          <w:sz w:val="20"/>
          <w:szCs w:val="20"/>
        </w:rPr>
        <w:t xml:space="preserve"> </w:t>
      </w:r>
      <w:r w:rsidRPr="00650B0E">
        <w:rPr>
          <w:rFonts w:ascii="Arial" w:hAnsi="Arial" w:cs="Arial"/>
          <w:sz w:val="20"/>
          <w:szCs w:val="20"/>
        </w:rPr>
        <w:t>debe</w:t>
      </w:r>
      <w:r w:rsidRPr="00650B0E">
        <w:rPr>
          <w:rFonts w:ascii="Arial" w:eastAsia="Arial" w:hAnsi="Arial" w:cs="Arial"/>
          <w:sz w:val="20"/>
          <w:szCs w:val="20"/>
        </w:rPr>
        <w:t xml:space="preserve"> </w:t>
      </w:r>
      <w:r w:rsidRPr="00650B0E">
        <w:rPr>
          <w:rFonts w:ascii="Arial" w:hAnsi="Arial" w:cs="Arial"/>
          <w:sz w:val="20"/>
          <w:szCs w:val="20"/>
        </w:rPr>
        <w:t>discriminar</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exactitud</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precio</w:t>
      </w:r>
      <w:r w:rsidRPr="00650B0E">
        <w:rPr>
          <w:rFonts w:ascii="Arial" w:eastAsia="Arial" w:hAnsi="Arial" w:cs="Arial"/>
          <w:sz w:val="20"/>
          <w:szCs w:val="20"/>
        </w:rPr>
        <w:t xml:space="preserve"> </w:t>
      </w:r>
      <w:r w:rsidRPr="00650B0E">
        <w:rPr>
          <w:rFonts w:ascii="Arial" w:hAnsi="Arial" w:cs="Arial"/>
          <w:sz w:val="20"/>
          <w:szCs w:val="20"/>
        </w:rPr>
        <w:t>correspondiente</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bienes</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servicios</w:t>
      </w:r>
      <w:r w:rsidRPr="00650B0E">
        <w:rPr>
          <w:rFonts w:ascii="Arial" w:eastAsia="Arial" w:hAnsi="Arial" w:cs="Arial"/>
          <w:sz w:val="20"/>
          <w:szCs w:val="20"/>
        </w:rPr>
        <w:t xml:space="preserve"> </w:t>
      </w:r>
      <w:r w:rsidRPr="00650B0E">
        <w:rPr>
          <w:rFonts w:ascii="Arial" w:hAnsi="Arial" w:cs="Arial"/>
          <w:sz w:val="20"/>
          <w:szCs w:val="20"/>
        </w:rPr>
        <w:t>objeto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oferta</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sobre</w:t>
      </w:r>
      <w:r w:rsidRPr="00650B0E">
        <w:rPr>
          <w:rFonts w:ascii="Arial" w:eastAsia="Arial" w:hAnsi="Arial" w:cs="Arial"/>
          <w:sz w:val="20"/>
          <w:szCs w:val="20"/>
        </w:rPr>
        <w:t xml:space="preserve"> </w:t>
      </w:r>
      <w:r w:rsidRPr="00650B0E">
        <w:rPr>
          <w:rFonts w:ascii="Arial" w:hAnsi="Arial" w:cs="Arial"/>
          <w:sz w:val="20"/>
          <w:szCs w:val="20"/>
        </w:rPr>
        <w:t>las</w:t>
      </w:r>
      <w:r w:rsidRPr="00650B0E">
        <w:rPr>
          <w:rFonts w:ascii="Arial" w:eastAsia="Arial" w:hAnsi="Arial" w:cs="Arial"/>
          <w:sz w:val="20"/>
          <w:szCs w:val="20"/>
        </w:rPr>
        <w:t xml:space="preserve"> </w:t>
      </w:r>
      <w:r w:rsidRPr="00650B0E">
        <w:rPr>
          <w:rFonts w:ascii="Arial" w:hAnsi="Arial" w:cs="Arial"/>
          <w:sz w:val="20"/>
          <w:szCs w:val="20"/>
        </w:rPr>
        <w:t>ventas</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afecte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misma,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acuerdo</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las</w:t>
      </w:r>
      <w:r w:rsidRPr="00650B0E">
        <w:rPr>
          <w:rFonts w:ascii="Arial" w:eastAsia="Arial" w:hAnsi="Arial" w:cs="Arial"/>
          <w:sz w:val="20"/>
          <w:szCs w:val="20"/>
        </w:rPr>
        <w:t xml:space="preserve"> </w:t>
      </w:r>
      <w:r w:rsidRPr="00650B0E">
        <w:rPr>
          <w:rFonts w:ascii="Arial" w:hAnsi="Arial" w:cs="Arial"/>
          <w:sz w:val="20"/>
          <w:szCs w:val="20"/>
        </w:rPr>
        <w:t>normas</w:t>
      </w:r>
      <w:r w:rsidRPr="00650B0E">
        <w:rPr>
          <w:rFonts w:ascii="Arial" w:eastAsia="Arial" w:hAnsi="Arial" w:cs="Arial"/>
          <w:sz w:val="20"/>
          <w:szCs w:val="20"/>
        </w:rPr>
        <w:t xml:space="preserve"> </w:t>
      </w:r>
      <w:r w:rsidRPr="00650B0E">
        <w:rPr>
          <w:rFonts w:ascii="Arial" w:hAnsi="Arial" w:cs="Arial"/>
          <w:sz w:val="20"/>
          <w:szCs w:val="20"/>
        </w:rPr>
        <w:t>vigentes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fecha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presentación</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oferta.</w:t>
      </w:r>
    </w:p>
    <w:p w14:paraId="525E1D2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bienes</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servicios</w:t>
      </w:r>
      <w:r w:rsidRPr="00650B0E">
        <w:rPr>
          <w:rFonts w:ascii="Arial" w:eastAsia="Arial" w:hAnsi="Arial" w:cs="Arial"/>
          <w:sz w:val="20"/>
          <w:szCs w:val="20"/>
        </w:rPr>
        <w:t xml:space="preserve"> </w:t>
      </w:r>
      <w:r w:rsidRPr="00650B0E">
        <w:rPr>
          <w:rFonts w:ascii="Arial" w:hAnsi="Arial" w:cs="Arial"/>
          <w:sz w:val="20"/>
          <w:szCs w:val="20"/>
        </w:rPr>
        <w:t>excluidos</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IVA</w:t>
      </w:r>
      <w:r w:rsidRPr="00650B0E">
        <w:rPr>
          <w:rFonts w:ascii="Arial" w:eastAsia="Arial" w:hAnsi="Arial" w:cs="Arial"/>
          <w:sz w:val="20"/>
          <w:szCs w:val="20"/>
        </w:rPr>
        <w:t xml:space="preserve"> </w:t>
      </w:r>
      <w:r w:rsidRPr="00650B0E">
        <w:rPr>
          <w:rFonts w:ascii="Arial" w:hAnsi="Arial" w:cs="Arial"/>
          <w:sz w:val="20"/>
          <w:szCs w:val="20"/>
        </w:rPr>
        <w:t>no</w:t>
      </w:r>
      <w:r w:rsidRPr="00650B0E">
        <w:rPr>
          <w:rFonts w:ascii="Arial" w:eastAsia="Arial" w:hAnsi="Arial" w:cs="Arial"/>
          <w:sz w:val="20"/>
          <w:szCs w:val="20"/>
        </w:rPr>
        <w:t xml:space="preserve"> </w:t>
      </w:r>
      <w:r w:rsidRPr="00650B0E">
        <w:rPr>
          <w:rFonts w:ascii="Arial" w:hAnsi="Arial" w:cs="Arial"/>
          <w:sz w:val="20"/>
          <w:szCs w:val="20"/>
        </w:rPr>
        <w:t>se</w:t>
      </w:r>
      <w:r w:rsidRPr="00650B0E">
        <w:rPr>
          <w:rFonts w:ascii="Arial" w:eastAsia="Arial" w:hAnsi="Arial" w:cs="Arial"/>
          <w:sz w:val="20"/>
          <w:szCs w:val="20"/>
        </w:rPr>
        <w:t xml:space="preserve"> </w:t>
      </w:r>
      <w:r w:rsidRPr="00650B0E">
        <w:rPr>
          <w:rFonts w:ascii="Arial" w:hAnsi="Arial" w:cs="Arial"/>
          <w:sz w:val="20"/>
          <w:szCs w:val="20"/>
        </w:rPr>
        <w:t>deberán</w:t>
      </w:r>
      <w:r w:rsidRPr="00650B0E">
        <w:rPr>
          <w:rFonts w:ascii="Arial" w:eastAsia="Arial" w:hAnsi="Arial" w:cs="Arial"/>
          <w:sz w:val="20"/>
          <w:szCs w:val="20"/>
        </w:rPr>
        <w:t xml:space="preserve"> </w:t>
      </w:r>
      <w:r w:rsidRPr="00650B0E">
        <w:rPr>
          <w:rFonts w:ascii="Arial" w:hAnsi="Arial" w:cs="Arial"/>
          <w:sz w:val="20"/>
          <w:szCs w:val="20"/>
        </w:rPr>
        <w:t>diligenciar</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campos</w:t>
      </w:r>
      <w:r w:rsidRPr="00650B0E">
        <w:rPr>
          <w:rFonts w:ascii="Arial" w:eastAsia="Arial" w:hAnsi="Arial" w:cs="Arial"/>
          <w:sz w:val="20"/>
          <w:szCs w:val="20"/>
        </w:rPr>
        <w:t xml:space="preserve"> </w:t>
      </w:r>
      <w:r w:rsidRPr="00650B0E">
        <w:rPr>
          <w:rFonts w:ascii="Arial" w:hAnsi="Arial" w:cs="Arial"/>
          <w:sz w:val="20"/>
          <w:szCs w:val="20"/>
        </w:rPr>
        <w:t>relacionados</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este</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formato</w:t>
      </w:r>
      <w:r w:rsidRPr="00650B0E">
        <w:rPr>
          <w:rFonts w:ascii="Arial" w:eastAsia="Arial" w:hAnsi="Arial" w:cs="Arial"/>
          <w:sz w:val="20"/>
          <w:szCs w:val="20"/>
        </w:rPr>
        <w:t xml:space="preserve"> </w:t>
      </w:r>
      <w:r w:rsidRPr="00650B0E">
        <w:rPr>
          <w:rFonts w:ascii="Arial" w:hAnsi="Arial" w:cs="Arial"/>
          <w:sz w:val="20"/>
          <w:szCs w:val="20"/>
        </w:rPr>
        <w:t>2</w:t>
      </w:r>
      <w:r w:rsidRPr="00650B0E">
        <w:rPr>
          <w:rFonts w:ascii="Arial" w:eastAsia="Arial" w:hAnsi="Arial" w:cs="Arial"/>
          <w:sz w:val="20"/>
          <w:szCs w:val="20"/>
        </w:rPr>
        <w:t xml:space="preserve"> “</w:t>
      </w:r>
      <w:r w:rsidRPr="00650B0E">
        <w:rPr>
          <w:rFonts w:ascii="Arial" w:hAnsi="Arial" w:cs="Arial"/>
          <w:sz w:val="20"/>
          <w:szCs w:val="20"/>
        </w:rPr>
        <w:t>Propuesta económica”.</w:t>
      </w:r>
    </w:p>
    <w:p w14:paraId="7F90ED14"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diferencia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precios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diferentes</w:t>
      </w:r>
      <w:r w:rsidRPr="00650B0E">
        <w:rPr>
          <w:rFonts w:ascii="Arial" w:eastAsia="Arial" w:hAnsi="Arial" w:cs="Arial"/>
          <w:sz w:val="20"/>
          <w:szCs w:val="20"/>
        </w:rPr>
        <w:t xml:space="preserve"> </w:t>
      </w:r>
      <w:r w:rsidRPr="00650B0E">
        <w:rPr>
          <w:rFonts w:ascii="Arial" w:hAnsi="Arial" w:cs="Arial"/>
          <w:sz w:val="20"/>
          <w:szCs w:val="20"/>
        </w:rPr>
        <w:t>partes</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primará</w:t>
      </w:r>
      <w:r w:rsidRPr="00650B0E">
        <w:rPr>
          <w:rFonts w:ascii="Arial" w:eastAsia="Arial" w:hAnsi="Arial" w:cs="Arial"/>
          <w:sz w:val="20"/>
          <w:szCs w:val="20"/>
        </w:rPr>
        <w:t xml:space="preserve"> </w:t>
      </w:r>
      <w:r w:rsidRPr="00650B0E">
        <w:rPr>
          <w:rFonts w:ascii="Arial" w:hAnsi="Arial" w:cs="Arial"/>
          <w:sz w:val="20"/>
          <w:szCs w:val="20"/>
        </w:rPr>
        <w:t>para</w:t>
      </w:r>
      <w:r w:rsidRPr="00650B0E">
        <w:rPr>
          <w:rFonts w:ascii="Arial" w:eastAsia="Arial" w:hAnsi="Arial" w:cs="Arial"/>
          <w:sz w:val="20"/>
          <w:szCs w:val="20"/>
        </w:rPr>
        <w:t xml:space="preserve"> </w:t>
      </w:r>
      <w:r w:rsidRPr="00650B0E">
        <w:rPr>
          <w:rFonts w:ascii="Arial" w:hAnsi="Arial" w:cs="Arial"/>
          <w:sz w:val="20"/>
          <w:szCs w:val="20"/>
        </w:rPr>
        <w:t>todos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efectos,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figuran</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formato</w:t>
      </w:r>
      <w:r w:rsidRPr="00650B0E">
        <w:rPr>
          <w:rFonts w:ascii="Arial" w:eastAsia="Arial" w:hAnsi="Arial" w:cs="Arial"/>
          <w:sz w:val="20"/>
          <w:szCs w:val="20"/>
        </w:rPr>
        <w:t xml:space="preserve"> </w:t>
      </w:r>
      <w:r w:rsidRPr="00650B0E">
        <w:rPr>
          <w:rFonts w:ascii="Arial" w:hAnsi="Arial" w:cs="Arial"/>
          <w:sz w:val="20"/>
          <w:szCs w:val="20"/>
        </w:rPr>
        <w:t>2</w:t>
      </w:r>
      <w:r w:rsidRPr="00650B0E">
        <w:rPr>
          <w:rFonts w:ascii="Arial" w:eastAsia="Arial" w:hAnsi="Arial" w:cs="Arial"/>
          <w:sz w:val="20"/>
          <w:szCs w:val="20"/>
        </w:rPr>
        <w:t xml:space="preserve"> “</w:t>
      </w:r>
      <w:r w:rsidRPr="00650B0E">
        <w:rPr>
          <w:rFonts w:ascii="Arial" w:hAnsi="Arial" w:cs="Arial"/>
          <w:sz w:val="20"/>
          <w:szCs w:val="20"/>
        </w:rPr>
        <w:t>Propuesta económica”</w:t>
      </w:r>
    </w:p>
    <w:p w14:paraId="75E413E5" w14:textId="4367E24B"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lastRenderedPageBreak/>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económica</w:t>
      </w:r>
      <w:r w:rsidRPr="00650B0E">
        <w:rPr>
          <w:rFonts w:ascii="Arial" w:eastAsia="Arial" w:hAnsi="Arial" w:cs="Arial"/>
          <w:sz w:val="20"/>
          <w:szCs w:val="20"/>
        </w:rPr>
        <w:t xml:space="preserve"> </w:t>
      </w:r>
      <w:r w:rsidRPr="00650B0E">
        <w:rPr>
          <w:rFonts w:ascii="Arial" w:hAnsi="Arial" w:cs="Arial"/>
          <w:sz w:val="20"/>
          <w:szCs w:val="20"/>
        </w:rPr>
        <w:t>deberá</w:t>
      </w:r>
      <w:r w:rsidRPr="00650B0E">
        <w:rPr>
          <w:rFonts w:ascii="Arial" w:eastAsia="Arial" w:hAnsi="Arial" w:cs="Arial"/>
          <w:sz w:val="20"/>
          <w:szCs w:val="20"/>
        </w:rPr>
        <w:t xml:space="preserve"> </w:t>
      </w:r>
      <w:r w:rsidRPr="00650B0E">
        <w:rPr>
          <w:rFonts w:ascii="Arial" w:hAnsi="Arial" w:cs="Arial"/>
          <w:sz w:val="20"/>
          <w:szCs w:val="20"/>
        </w:rPr>
        <w:t>contener</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número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ítem</w:t>
      </w:r>
      <w:r w:rsidRPr="00650B0E">
        <w:rPr>
          <w:rFonts w:ascii="Arial" w:eastAsia="Arial" w:hAnsi="Arial" w:cs="Arial"/>
          <w:sz w:val="20"/>
          <w:szCs w:val="20"/>
        </w:rPr>
        <w:t xml:space="preserve"> </w:t>
      </w:r>
      <w:r w:rsidRPr="00650B0E">
        <w:rPr>
          <w:rFonts w:ascii="Arial" w:hAnsi="Arial" w:cs="Arial"/>
          <w:sz w:val="20"/>
          <w:szCs w:val="20"/>
        </w:rPr>
        <w:t>estipulados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l</w:t>
      </w:r>
      <w:r>
        <w:rPr>
          <w:rFonts w:ascii="Arial" w:hAnsi="Arial" w:cs="Arial"/>
          <w:sz w:val="20"/>
          <w:szCs w:val="20"/>
        </w:rPr>
        <w:t>a invitación</w:t>
      </w:r>
      <w:r w:rsidRPr="00650B0E">
        <w:rPr>
          <w:rFonts w:ascii="Arial" w:hAnsi="Arial" w:cs="Arial"/>
          <w:sz w:val="20"/>
          <w:szCs w:val="20"/>
        </w:rPr>
        <w:t>.</w:t>
      </w:r>
      <w:r w:rsidRPr="00650B0E">
        <w:rPr>
          <w:rFonts w:ascii="Arial" w:eastAsia="Arial" w:hAnsi="Arial" w:cs="Arial"/>
          <w:sz w:val="20"/>
          <w:szCs w:val="20"/>
        </w:rPr>
        <w:t xml:space="preserve"> </w:t>
      </w:r>
      <w:r w:rsidRPr="00650B0E">
        <w:rPr>
          <w:rFonts w:ascii="Arial" w:hAnsi="Arial" w:cs="Arial"/>
          <w:sz w:val="20"/>
          <w:szCs w:val="20"/>
        </w:rPr>
        <w:t>Bajo</w:t>
      </w:r>
      <w:r w:rsidRPr="00650B0E">
        <w:rPr>
          <w:rFonts w:ascii="Arial" w:eastAsia="Arial" w:hAnsi="Arial" w:cs="Arial"/>
          <w:sz w:val="20"/>
          <w:szCs w:val="20"/>
        </w:rPr>
        <w:t xml:space="preserve"> </w:t>
      </w:r>
      <w:r w:rsidRPr="00650B0E">
        <w:rPr>
          <w:rFonts w:ascii="Arial" w:hAnsi="Arial" w:cs="Arial"/>
          <w:sz w:val="20"/>
          <w:szCs w:val="20"/>
        </w:rPr>
        <w:t>ningún</w:t>
      </w:r>
      <w:r w:rsidRPr="00650B0E">
        <w:rPr>
          <w:rFonts w:ascii="Arial" w:eastAsia="Arial" w:hAnsi="Arial" w:cs="Arial"/>
          <w:sz w:val="20"/>
          <w:szCs w:val="20"/>
        </w:rPr>
        <w:t xml:space="preserve"> </w:t>
      </w:r>
      <w:r w:rsidRPr="00650B0E">
        <w:rPr>
          <w:rFonts w:ascii="Arial" w:hAnsi="Arial" w:cs="Arial"/>
          <w:sz w:val="20"/>
          <w:szCs w:val="20"/>
        </w:rPr>
        <w:t>motivo</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proponente</w:t>
      </w:r>
      <w:r w:rsidRPr="00650B0E">
        <w:rPr>
          <w:rFonts w:ascii="Arial" w:eastAsia="Arial" w:hAnsi="Arial" w:cs="Arial"/>
          <w:sz w:val="20"/>
          <w:szCs w:val="20"/>
        </w:rPr>
        <w:t xml:space="preserve"> </w:t>
      </w:r>
      <w:r w:rsidRPr="00650B0E">
        <w:rPr>
          <w:rFonts w:ascii="Arial" w:hAnsi="Arial" w:cs="Arial"/>
          <w:sz w:val="20"/>
          <w:szCs w:val="20"/>
        </w:rPr>
        <w:t>podrá</w:t>
      </w:r>
      <w:r w:rsidRPr="00650B0E">
        <w:rPr>
          <w:rFonts w:ascii="Arial" w:eastAsia="Arial" w:hAnsi="Arial" w:cs="Arial"/>
          <w:sz w:val="20"/>
          <w:szCs w:val="20"/>
        </w:rPr>
        <w:t xml:space="preserve"> </w:t>
      </w:r>
      <w:r w:rsidRPr="00650B0E">
        <w:rPr>
          <w:rFonts w:ascii="Arial" w:hAnsi="Arial" w:cs="Arial"/>
          <w:sz w:val="20"/>
          <w:szCs w:val="20"/>
        </w:rPr>
        <w:t>modificarlos.</w:t>
      </w:r>
    </w:p>
    <w:p w14:paraId="49DC2D4E"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eastAsia="Arial" w:hAnsi="Arial" w:cs="Arial"/>
          <w:sz w:val="20"/>
          <w:szCs w:val="20"/>
        </w:rPr>
        <w:t>L</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base</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evaluación</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precio</w:t>
      </w:r>
      <w:r w:rsidRPr="00650B0E">
        <w:rPr>
          <w:rFonts w:ascii="Arial" w:eastAsia="Arial" w:hAnsi="Arial" w:cs="Arial"/>
          <w:sz w:val="20"/>
          <w:szCs w:val="20"/>
        </w:rPr>
        <w:t xml:space="preserve"> </w:t>
      </w:r>
      <w:r w:rsidRPr="00650B0E">
        <w:rPr>
          <w:rFonts w:ascii="Arial" w:hAnsi="Arial" w:cs="Arial"/>
          <w:sz w:val="20"/>
          <w:szCs w:val="20"/>
        </w:rPr>
        <w:t>será</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ANTES DE IVA</w:t>
      </w:r>
      <w:r w:rsidRPr="00650B0E">
        <w:rPr>
          <w:rFonts w:ascii="Arial" w:eastAsia="Arial" w:hAnsi="Arial" w:cs="Arial"/>
          <w:sz w:val="20"/>
          <w:szCs w:val="20"/>
        </w:rPr>
        <w:t xml:space="preserve"> </w:t>
      </w:r>
      <w:r w:rsidRPr="00650B0E">
        <w:rPr>
          <w:rFonts w:ascii="Arial" w:hAnsi="Arial" w:cs="Arial"/>
          <w:sz w:val="20"/>
          <w:szCs w:val="20"/>
        </w:rPr>
        <w:t>(si</w:t>
      </w:r>
      <w:r w:rsidRPr="00650B0E">
        <w:rPr>
          <w:rFonts w:ascii="Arial" w:eastAsia="Arial" w:hAnsi="Arial" w:cs="Arial"/>
          <w:sz w:val="20"/>
          <w:szCs w:val="20"/>
        </w:rPr>
        <w:t xml:space="preserve"> </w:t>
      </w:r>
      <w:r w:rsidRPr="00650B0E">
        <w:rPr>
          <w:rFonts w:ascii="Arial" w:hAnsi="Arial" w:cs="Arial"/>
          <w:sz w:val="20"/>
          <w:szCs w:val="20"/>
        </w:rPr>
        <w:t>hay</w:t>
      </w:r>
      <w:r w:rsidRPr="00650B0E">
        <w:rPr>
          <w:rFonts w:ascii="Arial" w:eastAsia="Arial" w:hAnsi="Arial" w:cs="Arial"/>
          <w:sz w:val="20"/>
          <w:szCs w:val="20"/>
        </w:rPr>
        <w:t xml:space="preserve"> </w:t>
      </w:r>
      <w:r w:rsidRPr="00650B0E">
        <w:rPr>
          <w:rFonts w:ascii="Arial" w:hAnsi="Arial" w:cs="Arial"/>
          <w:sz w:val="20"/>
          <w:szCs w:val="20"/>
        </w:rPr>
        <w:t>lugar</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ello),</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todo</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ofertado</w:t>
      </w:r>
      <w:r w:rsidRPr="00650B0E">
        <w:rPr>
          <w:rFonts w:ascii="Arial" w:eastAsia="Arial" w:hAnsi="Arial" w:cs="Arial"/>
          <w:sz w:val="20"/>
          <w:szCs w:val="20"/>
        </w:rPr>
        <w:t xml:space="preserve"> </w:t>
      </w:r>
      <w:r w:rsidRPr="00650B0E">
        <w:rPr>
          <w:rFonts w:ascii="Arial" w:hAnsi="Arial" w:cs="Arial"/>
          <w:sz w:val="20"/>
          <w:szCs w:val="20"/>
        </w:rPr>
        <w:t>más</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al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agregado</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haya</w:t>
      </w:r>
      <w:r w:rsidRPr="00650B0E">
        <w:rPr>
          <w:rFonts w:ascii="Arial" w:eastAsia="Arial" w:hAnsi="Arial" w:cs="Arial"/>
          <w:sz w:val="20"/>
          <w:szCs w:val="20"/>
        </w:rPr>
        <w:t xml:space="preserve"> </w:t>
      </w:r>
      <w:r w:rsidRPr="00650B0E">
        <w:rPr>
          <w:rFonts w:ascii="Arial" w:hAnsi="Arial" w:cs="Arial"/>
          <w:sz w:val="20"/>
          <w:szCs w:val="20"/>
        </w:rPr>
        <w:t>lugar</w:t>
      </w:r>
      <w:r w:rsidRPr="00650B0E">
        <w:rPr>
          <w:rFonts w:ascii="Arial" w:eastAsia="Arial" w:hAnsi="Arial" w:cs="Arial"/>
          <w:sz w:val="20"/>
          <w:szCs w:val="20"/>
        </w:rPr>
        <w:t xml:space="preserve"> </w:t>
      </w:r>
      <w:r w:rsidRPr="00650B0E">
        <w:rPr>
          <w:rFonts w:ascii="Arial" w:hAnsi="Arial" w:cs="Arial"/>
          <w:sz w:val="20"/>
          <w:szCs w:val="20"/>
        </w:rPr>
        <w:t>dependiendo</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régimen</w:t>
      </w:r>
      <w:r w:rsidRPr="00650B0E">
        <w:rPr>
          <w:rFonts w:ascii="Arial" w:eastAsia="Arial" w:hAnsi="Arial" w:cs="Arial"/>
          <w:sz w:val="20"/>
          <w:szCs w:val="20"/>
        </w:rPr>
        <w:t xml:space="preserve"> </w:t>
      </w:r>
      <w:r w:rsidRPr="00650B0E">
        <w:rPr>
          <w:rFonts w:ascii="Arial" w:hAnsi="Arial" w:cs="Arial"/>
          <w:sz w:val="20"/>
          <w:szCs w:val="20"/>
        </w:rPr>
        <w:t>aplicable,</w:t>
      </w:r>
      <w:r w:rsidRPr="00650B0E">
        <w:rPr>
          <w:rFonts w:ascii="Arial" w:eastAsia="Arial" w:hAnsi="Arial" w:cs="Arial"/>
          <w:sz w:val="20"/>
          <w:szCs w:val="20"/>
        </w:rPr>
        <w:t xml:space="preserve"> </w:t>
      </w:r>
      <w:r w:rsidRPr="00650B0E">
        <w:rPr>
          <w:rFonts w:ascii="Arial" w:hAnsi="Arial" w:cs="Arial"/>
          <w:sz w:val="20"/>
          <w:szCs w:val="20"/>
        </w:rPr>
        <w:t>no</w:t>
      </w:r>
      <w:r w:rsidRPr="00650B0E">
        <w:rPr>
          <w:rFonts w:ascii="Arial" w:eastAsia="Arial" w:hAnsi="Arial" w:cs="Arial"/>
          <w:sz w:val="20"/>
          <w:szCs w:val="20"/>
        </w:rPr>
        <w:t xml:space="preserve"> </w:t>
      </w:r>
      <w:r w:rsidRPr="00650B0E">
        <w:rPr>
          <w:rFonts w:ascii="Arial" w:hAnsi="Arial" w:cs="Arial"/>
          <w:sz w:val="20"/>
          <w:szCs w:val="20"/>
        </w:rPr>
        <w:t>podrá</w:t>
      </w:r>
      <w:r w:rsidRPr="00650B0E">
        <w:rPr>
          <w:rFonts w:ascii="Arial" w:eastAsia="Arial" w:hAnsi="Arial" w:cs="Arial"/>
          <w:sz w:val="20"/>
          <w:szCs w:val="20"/>
        </w:rPr>
        <w:t xml:space="preserve"> </w:t>
      </w:r>
      <w:r w:rsidRPr="00650B0E">
        <w:rPr>
          <w:rFonts w:ascii="Arial" w:hAnsi="Arial" w:cs="Arial"/>
          <w:sz w:val="20"/>
          <w:szCs w:val="20"/>
        </w:rPr>
        <w:t>superar</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presupuesto</w:t>
      </w:r>
      <w:r w:rsidRPr="00650B0E">
        <w:rPr>
          <w:rFonts w:ascii="Arial" w:eastAsia="Arial" w:hAnsi="Arial" w:cs="Arial"/>
          <w:sz w:val="20"/>
          <w:szCs w:val="20"/>
        </w:rPr>
        <w:t xml:space="preserve"> </w:t>
      </w:r>
      <w:r w:rsidRPr="00650B0E">
        <w:rPr>
          <w:rFonts w:ascii="Arial" w:hAnsi="Arial" w:cs="Arial"/>
          <w:sz w:val="20"/>
          <w:szCs w:val="20"/>
        </w:rPr>
        <w:t>oficial</w:t>
      </w:r>
      <w:r w:rsidRPr="00650B0E">
        <w:rPr>
          <w:rFonts w:ascii="Arial" w:eastAsia="Arial" w:hAnsi="Arial" w:cs="Arial"/>
          <w:sz w:val="20"/>
          <w:szCs w:val="20"/>
        </w:rPr>
        <w:t xml:space="preserve"> </w:t>
      </w:r>
      <w:r w:rsidRPr="00650B0E">
        <w:rPr>
          <w:rFonts w:ascii="Arial" w:hAnsi="Arial" w:cs="Arial"/>
          <w:sz w:val="20"/>
          <w:szCs w:val="20"/>
        </w:rPr>
        <w:t>establecido</w:t>
      </w:r>
      <w:r w:rsidRPr="00650B0E">
        <w:rPr>
          <w:rFonts w:ascii="Arial" w:eastAsia="Arial" w:hAnsi="Arial" w:cs="Arial"/>
          <w:sz w:val="20"/>
          <w:szCs w:val="20"/>
        </w:rPr>
        <w:t xml:space="preserve"> </w:t>
      </w:r>
      <w:r w:rsidRPr="00650B0E">
        <w:rPr>
          <w:rFonts w:ascii="Arial" w:hAnsi="Arial" w:cs="Arial"/>
          <w:sz w:val="20"/>
          <w:szCs w:val="20"/>
        </w:rPr>
        <w:t>para</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contratación.</w:t>
      </w:r>
    </w:p>
    <w:p w14:paraId="1EC2DF9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Todos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costos</w:t>
      </w:r>
      <w:r w:rsidRPr="00650B0E">
        <w:rPr>
          <w:rFonts w:ascii="Arial" w:eastAsia="Arial" w:hAnsi="Arial" w:cs="Arial"/>
          <w:sz w:val="20"/>
          <w:szCs w:val="20"/>
        </w:rPr>
        <w:t xml:space="preserve"> </w:t>
      </w:r>
      <w:r w:rsidRPr="00650B0E">
        <w:rPr>
          <w:rFonts w:ascii="Arial" w:hAnsi="Arial" w:cs="Arial"/>
          <w:sz w:val="20"/>
          <w:szCs w:val="20"/>
        </w:rPr>
        <w:t>asociados</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preparación</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presentación</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estarán</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cargo</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Proponente</w:t>
      </w:r>
      <w:r w:rsidRPr="00650B0E">
        <w:rPr>
          <w:rFonts w:ascii="Arial" w:eastAsia="Arial" w:hAnsi="Arial" w:cs="Arial"/>
          <w:sz w:val="20"/>
          <w:szCs w:val="20"/>
        </w:rPr>
        <w:t xml:space="preserve">. </w:t>
      </w:r>
      <w:r w:rsidRPr="00650B0E">
        <w:rPr>
          <w:rFonts w:ascii="Arial" w:hAnsi="Arial" w:cs="Arial"/>
          <w:sz w:val="20"/>
          <w:szCs w:val="20"/>
        </w:rPr>
        <w:t>TELEMEDELLÍN</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ningún</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será</w:t>
      </w:r>
      <w:r w:rsidRPr="00650B0E">
        <w:rPr>
          <w:rFonts w:ascii="Arial" w:eastAsia="Arial" w:hAnsi="Arial" w:cs="Arial"/>
          <w:sz w:val="20"/>
          <w:szCs w:val="20"/>
        </w:rPr>
        <w:t xml:space="preserve"> </w:t>
      </w:r>
      <w:r w:rsidRPr="00650B0E">
        <w:rPr>
          <w:rFonts w:ascii="Arial" w:hAnsi="Arial" w:cs="Arial"/>
          <w:sz w:val="20"/>
          <w:szCs w:val="20"/>
        </w:rPr>
        <w:t>responsable</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mismos.</w:t>
      </w:r>
    </w:p>
    <w:p w14:paraId="35080D3A"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 propuesta económica deberá presentarse completamente diligenciada en el Formato No. 2, indicando los precios unitarios, los valores totales por ítem, la discriminación del IVA cuando haya lugar a ello y el valor total de la oferta.</w:t>
      </w:r>
    </w:p>
    <w:p w14:paraId="10F0497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Cuando el proponente omita la totalización de la propuesta, la discriminación del IVA o cualquier operación aritmética necesaria para determinar el valor total ofertado, TELEMEDELLÍN podrá efectuar las operaciones matemáticas correspondientes con base en los valores unitarios consignados por el oferente, los cuales se entenderán como los valores válidamente ofertados.</w:t>
      </w:r>
    </w:p>
    <w:p w14:paraId="6D3EC9BE"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 caso de inconsistencias, errores aritméticos, ausencia de sumatorias o diferencias entre los valores unitarios y los valores totales, prevalecerán los precios unitarios consignados en el Formato No. 2, y con fundamento en ellos TELEMEDELLÍN realizará las correcciones y totalizaciones a que haya lugar para efectos de la evaluación.</w:t>
      </w:r>
    </w:p>
    <w:p w14:paraId="1CCE7FBA"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Si el oferente no discrimina el IVA estando obligado a hacerlo, o no indica expresamente que los valores ofertados son antes de IVA, se entenderá, para todos los efectos de la evaluación, que los precios ofertados incluyen todos los impuestos, tasas, contribuciones, gravámenes y costos asociados a la ejecución del contrato.</w:t>
      </w:r>
    </w:p>
    <w:p w14:paraId="3906C63B"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Las correcciones aritméticas y totalizaciones efectuadas por TELEMEDELLÍN serán informadas al oferente dentro del informe de evaluación. Si durante el término de traslado del informe el oferente no presenta observación expresa frente a dichas correcciones, se entenderá que las acepta integralmente, quedando incorporadas a su oferta para todos los efectos legales, contractuales y económicos.</w:t>
      </w:r>
    </w:p>
    <w:p w14:paraId="53EFA019"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No dará lugar al rechazo la existencia de errores meramente aritméticos, ausencia de sumatorias o inconsistencias entre valores unitarios y totales, siempre que a partir de los precios unitarios ofertados sea posible determinar de manera cierta e inequívoca el valor económico de la propuesta.</w:t>
      </w:r>
    </w:p>
    <w:p w14:paraId="5B6C1318" w14:textId="77777777" w:rsidR="00650B0E" w:rsidRPr="0088132F" w:rsidRDefault="00650B0E" w:rsidP="0088132F">
      <w:pPr>
        <w:pStyle w:val="Prrafodelista"/>
        <w:tabs>
          <w:tab w:val="left" w:pos="567"/>
        </w:tabs>
        <w:suppressAutoHyphens/>
        <w:ind w:left="567"/>
        <w:jc w:val="both"/>
        <w:rPr>
          <w:rFonts w:ascii="Arial" w:hAnsi="Arial" w:cs="Arial"/>
          <w:sz w:val="22"/>
          <w:szCs w:val="22"/>
        </w:rPr>
      </w:pPr>
    </w:p>
    <w:p w14:paraId="6BA7664D" w14:textId="77777777" w:rsidR="0088132F" w:rsidRPr="00921CA7" w:rsidRDefault="0088132F">
      <w:pPr>
        <w:jc w:val="both"/>
        <w:rPr>
          <w:rFonts w:ascii="Arial" w:eastAsia="Arial" w:hAnsi="Arial" w:cs="Arial"/>
          <w:sz w:val="22"/>
          <w:szCs w:val="22"/>
        </w:rPr>
      </w:pPr>
    </w:p>
    <w:p w14:paraId="76FC1070" w14:textId="4AA589C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Razón Social</w:t>
      </w:r>
      <w:r>
        <w:rPr>
          <w:rFonts w:ascii="Arial" w:eastAsia="Arial" w:hAnsi="Arial" w:cs="Arial"/>
          <w:sz w:val="22"/>
          <w:szCs w:val="22"/>
        </w:rPr>
        <w:t>/nombre del proponente</w:t>
      </w:r>
      <w:r w:rsidRPr="00921CA7">
        <w:rPr>
          <w:rFonts w:ascii="Arial" w:eastAsia="Arial" w:hAnsi="Arial" w:cs="Arial"/>
          <w:sz w:val="22"/>
          <w:szCs w:val="22"/>
        </w:rPr>
        <w:t>: ______________________________________</w:t>
      </w:r>
    </w:p>
    <w:p w14:paraId="3F0F924C" w14:textId="6C4EFEB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 xml:space="preserve">Nombre Representante </w:t>
      </w:r>
      <w:r w:rsidR="004D3CBC" w:rsidRPr="00921CA7">
        <w:rPr>
          <w:rFonts w:ascii="Arial" w:eastAsia="Arial" w:hAnsi="Arial" w:cs="Arial"/>
          <w:sz w:val="22"/>
          <w:szCs w:val="22"/>
        </w:rPr>
        <w:t>Legal: _</w:t>
      </w:r>
      <w:r w:rsidRPr="00921CA7">
        <w:rPr>
          <w:rFonts w:ascii="Arial" w:eastAsia="Arial" w:hAnsi="Arial" w:cs="Arial"/>
          <w:sz w:val="22"/>
          <w:szCs w:val="22"/>
        </w:rPr>
        <w:t>_______________________</w:t>
      </w:r>
    </w:p>
    <w:p w14:paraId="536C3FF4" w14:textId="65B42A1F"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Identificación: _____________________________________</w:t>
      </w:r>
    </w:p>
    <w:p w14:paraId="7ADE6561" w14:textId="4BC0D272" w:rsidR="00B006CE" w:rsidRDefault="00921CA7" w:rsidP="004F4B7C">
      <w:pPr>
        <w:spacing w:line="480" w:lineRule="auto"/>
        <w:jc w:val="both"/>
        <w:rPr>
          <w:rFonts w:ascii="Arial" w:eastAsia="Arial" w:hAnsi="Arial" w:cs="Arial"/>
          <w:sz w:val="22"/>
          <w:szCs w:val="22"/>
        </w:rPr>
      </w:pPr>
      <w:r>
        <w:rPr>
          <w:rFonts w:ascii="Arial" w:eastAsia="Arial" w:hAnsi="Arial" w:cs="Arial"/>
          <w:sz w:val="22"/>
          <w:szCs w:val="22"/>
        </w:rPr>
        <w:t>Numero de contacto</w:t>
      </w:r>
      <w:r w:rsidRPr="00921CA7">
        <w:rPr>
          <w:rFonts w:ascii="Arial" w:eastAsia="Arial" w:hAnsi="Arial" w:cs="Arial"/>
          <w:sz w:val="22"/>
          <w:szCs w:val="22"/>
        </w:rPr>
        <w:t xml:space="preserve"> ________________________________</w:t>
      </w:r>
    </w:p>
    <w:p w14:paraId="3857B863" w14:textId="7A7E9102" w:rsidR="00921CA7" w:rsidRDefault="00921CA7" w:rsidP="004F4B7C">
      <w:pPr>
        <w:spacing w:line="480" w:lineRule="auto"/>
        <w:jc w:val="both"/>
        <w:rPr>
          <w:rFonts w:ascii="Arial" w:eastAsia="Arial" w:hAnsi="Arial" w:cs="Arial"/>
          <w:sz w:val="22"/>
          <w:szCs w:val="22"/>
        </w:rPr>
      </w:pPr>
      <w:r>
        <w:rPr>
          <w:rFonts w:ascii="Arial" w:eastAsia="Arial" w:hAnsi="Arial" w:cs="Arial"/>
          <w:sz w:val="22"/>
          <w:szCs w:val="22"/>
        </w:rPr>
        <w:t>Dirección: _______________________________</w:t>
      </w:r>
    </w:p>
    <w:p w14:paraId="40E4301A" w14:textId="7777777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Firma: ____________________________________________</w:t>
      </w:r>
    </w:p>
    <w:sectPr w:rsidR="00B006CE" w:rsidRPr="00921CA7" w:rsidSect="005B2470">
      <w:headerReference w:type="default" r:id="rId8"/>
      <w:footerReference w:type="default" r:id="rId9"/>
      <w:pgSz w:w="12240" w:h="15840"/>
      <w:pgMar w:top="567" w:right="1041" w:bottom="851" w:left="1701" w:header="0"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FD1E5" w14:textId="77777777" w:rsidR="00B006CE" w:rsidRDefault="00921CA7">
      <w:r>
        <w:separator/>
      </w:r>
    </w:p>
  </w:endnote>
  <w:endnote w:type="continuationSeparator" w:id="0">
    <w:p w14:paraId="70D64062" w14:textId="77777777" w:rsidR="00B006CE" w:rsidRDefault="0092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9C2B" w14:textId="77777777" w:rsidR="00B006CE" w:rsidRDefault="00B006CE">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624A6" w14:textId="77777777" w:rsidR="00B006CE" w:rsidRDefault="00921CA7">
      <w:r>
        <w:separator/>
      </w:r>
    </w:p>
  </w:footnote>
  <w:footnote w:type="continuationSeparator" w:id="0">
    <w:p w14:paraId="0690D5B8" w14:textId="77777777" w:rsidR="00B006CE" w:rsidRDefault="0092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5C24" w14:textId="77777777" w:rsidR="00B006CE" w:rsidRDefault="00B006CE">
    <w:pPr>
      <w:pStyle w:val="Encabezado"/>
      <w:jc w:val="right"/>
    </w:pPr>
  </w:p>
  <w:p w14:paraId="23EB7F63" w14:textId="77777777" w:rsidR="00B006CE" w:rsidRDefault="00B006CE">
    <w:pPr>
      <w:pStyle w:val="Encabezado"/>
      <w:jc w:val="right"/>
    </w:pPr>
  </w:p>
  <w:p w14:paraId="1C82B62F" w14:textId="09F846F1" w:rsidR="00B006CE" w:rsidRDefault="00B006CE">
    <w:pPr>
      <w:pStyle w:val="Encabezado"/>
      <w:jc w:val="right"/>
      <w:rPr>
        <w:sz w:val="20"/>
        <w:szCs w:val="20"/>
      </w:rPr>
    </w:pPr>
  </w:p>
  <w:p w14:paraId="5D93EBE9" w14:textId="77777777" w:rsidR="00B006CE" w:rsidRDefault="00B006CE">
    <w:pPr>
      <w:tabs>
        <w:tab w:val="center" w:pos="4419"/>
        <w:tab w:val="right" w:pos="8838"/>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B53DAFA"/>
    <w:multiLevelType w:val="singleLevel"/>
    <w:tmpl w:val="BB53DAFA"/>
    <w:lvl w:ilvl="0">
      <w:start w:val="1"/>
      <w:numFmt w:val="decimal"/>
      <w:suff w:val="space"/>
      <w:lvlText w:val="%1."/>
      <w:lvlJc w:val="left"/>
    </w:lvl>
  </w:abstractNum>
  <w:abstractNum w:abstractNumId="1" w15:restartNumberingAfterBreak="0">
    <w:nsid w:val="CF3399AA"/>
    <w:multiLevelType w:val="singleLevel"/>
    <w:tmpl w:val="CF3399AA"/>
    <w:lvl w:ilvl="0">
      <w:start w:val="1"/>
      <w:numFmt w:val="bullet"/>
      <w:lvlText w:val=""/>
      <w:lvlJc w:val="left"/>
      <w:pPr>
        <w:tabs>
          <w:tab w:val="left" w:pos="420"/>
        </w:tabs>
        <w:ind w:left="900" w:hanging="420"/>
      </w:pPr>
      <w:rPr>
        <w:rFonts w:ascii="Wingdings" w:hAnsi="Wingdings" w:hint="default"/>
      </w:rPr>
    </w:lvl>
  </w:abstractNum>
  <w:abstractNum w:abstractNumId="2" w15:restartNumberingAfterBreak="0">
    <w:nsid w:val="01827A3D"/>
    <w:multiLevelType w:val="hybridMultilevel"/>
    <w:tmpl w:val="71D8CF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04277E90"/>
    <w:multiLevelType w:val="hybridMultilevel"/>
    <w:tmpl w:val="7164A20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D4EBC"/>
    <w:multiLevelType w:val="multilevel"/>
    <w:tmpl w:val="9C1EC9D6"/>
    <w:lvl w:ilvl="0">
      <w:start w:val="1"/>
      <w:numFmt w:val="decimal"/>
      <w:lvlText w:val="%1."/>
      <w:lvlJc w:val="left"/>
      <w:pPr>
        <w:ind w:left="405" w:hanging="405"/>
      </w:pPr>
      <w:rPr>
        <w:rFonts w:ascii="Arial" w:hAnsi="Arial" w:hint="default"/>
        <w:b w:val="0"/>
        <w:i w:val="0"/>
        <w:sz w:val="20"/>
        <w:szCs w:val="20"/>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301929"/>
    <w:multiLevelType w:val="hybridMultilevel"/>
    <w:tmpl w:val="C9601E74"/>
    <w:lvl w:ilvl="0" w:tplc="02A00A36">
      <w:start w:val="1"/>
      <w:numFmt w:val="decimal"/>
      <w:lvlText w:val="%1."/>
      <w:lvlJc w:val="left"/>
      <w:pPr>
        <w:ind w:left="720" w:hanging="360"/>
      </w:pPr>
      <w:rPr>
        <w:rFonts w:ascii="Arial" w:hAnsi="Arial" w:cs="Times New Roman" w:hint="default"/>
        <w:b w:val="0"/>
        <w:i w:val="0"/>
        <w:spacing w:val="0"/>
        <w:w w:val="100"/>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3875FC"/>
    <w:multiLevelType w:val="multilevel"/>
    <w:tmpl w:val="48CAB9EA"/>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14542C7"/>
    <w:multiLevelType w:val="hybridMultilevel"/>
    <w:tmpl w:val="196CA616"/>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38C2219"/>
    <w:multiLevelType w:val="hybridMultilevel"/>
    <w:tmpl w:val="B5B8E1C8"/>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E41501F"/>
    <w:multiLevelType w:val="hybridMultilevel"/>
    <w:tmpl w:val="01625CA4"/>
    <w:lvl w:ilvl="0" w:tplc="A78E77D4">
      <w:start w:val="1"/>
      <w:numFmt w:val="lowerLetter"/>
      <w:lvlText w:val="%1."/>
      <w:lvlJc w:val="left"/>
      <w:pPr>
        <w:ind w:left="720" w:hanging="360"/>
      </w:pPr>
      <w:rPr>
        <w:rFonts w:ascii="Arial" w:hAnsi="Arial" w:cs="Arial" w:hint="default"/>
        <w:b w:val="0"/>
        <w:i w:val="0"/>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41D1A76"/>
    <w:multiLevelType w:val="hybridMultilevel"/>
    <w:tmpl w:val="A9243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63A6B"/>
    <w:multiLevelType w:val="multilevel"/>
    <w:tmpl w:val="2BF63A6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111460"/>
    <w:multiLevelType w:val="hybridMultilevel"/>
    <w:tmpl w:val="A866F93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7F900D4"/>
    <w:multiLevelType w:val="hybridMultilevel"/>
    <w:tmpl w:val="99E2EE34"/>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3A8C3995"/>
    <w:multiLevelType w:val="hybridMultilevel"/>
    <w:tmpl w:val="AF944E2C"/>
    <w:lvl w:ilvl="0" w:tplc="24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3F765348"/>
    <w:multiLevelType w:val="hybridMultilevel"/>
    <w:tmpl w:val="51382AB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7AA7D4B"/>
    <w:multiLevelType w:val="hybridMultilevel"/>
    <w:tmpl w:val="F8D4A522"/>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98245BC"/>
    <w:multiLevelType w:val="hybridMultilevel"/>
    <w:tmpl w:val="DE1461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B106D34"/>
    <w:multiLevelType w:val="hybridMultilevel"/>
    <w:tmpl w:val="74FA0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AD5DC7"/>
    <w:multiLevelType w:val="hybridMultilevel"/>
    <w:tmpl w:val="2D60493C"/>
    <w:lvl w:ilvl="0" w:tplc="240A0001">
      <w:start w:val="1"/>
      <w:numFmt w:val="bullet"/>
      <w:lvlText w:val=""/>
      <w:lvlJc w:val="left"/>
      <w:pPr>
        <w:ind w:left="360" w:hanging="360"/>
      </w:pPr>
      <w:rPr>
        <w:rFonts w:ascii="Symbol" w:hAnsi="Symbol" w:hint="default"/>
        <w:b w:val="0"/>
        <w:sz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CFA21DB"/>
    <w:multiLevelType w:val="multilevel"/>
    <w:tmpl w:val="28606086"/>
    <w:lvl w:ilvl="0">
      <w:start w:val="1"/>
      <w:numFmt w:val="decimal"/>
      <w:lvlText w:val="%1."/>
      <w:lvlJc w:val="left"/>
      <w:pPr>
        <w:tabs>
          <w:tab w:val="num" w:pos="0"/>
        </w:tabs>
        <w:ind w:left="720" w:hanging="360"/>
      </w:pPr>
      <w:rPr>
        <w:rFonts w:hint="default"/>
        <w:color w:val="auto"/>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729D88DA"/>
    <w:multiLevelType w:val="singleLevel"/>
    <w:tmpl w:val="DFD238DC"/>
    <w:lvl w:ilvl="0">
      <w:start w:val="1"/>
      <w:numFmt w:val="lowerLetter"/>
      <w:lvlText w:val="%1)"/>
      <w:lvlJc w:val="left"/>
      <w:pPr>
        <w:tabs>
          <w:tab w:val="left" w:pos="425"/>
        </w:tabs>
        <w:ind w:left="425" w:hanging="425"/>
      </w:pPr>
      <w:rPr>
        <w:rFonts w:hint="default"/>
        <w:b/>
        <w:bCs/>
        <w:sz w:val="22"/>
        <w:szCs w:val="22"/>
      </w:rPr>
    </w:lvl>
  </w:abstractNum>
  <w:abstractNum w:abstractNumId="24" w15:restartNumberingAfterBreak="0">
    <w:nsid w:val="7454792E"/>
    <w:multiLevelType w:val="hybridMultilevel"/>
    <w:tmpl w:val="47144BD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3"/>
  </w:num>
  <w:num w:numId="3">
    <w:abstractNumId w:val="1"/>
  </w:num>
  <w:num w:numId="4">
    <w:abstractNumId w:val="12"/>
  </w:num>
  <w:num w:numId="5">
    <w:abstractNumId w:val="3"/>
  </w:num>
  <w:num w:numId="6">
    <w:abstractNumId w:val="15"/>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2"/>
  </w:num>
  <w:num w:numId="11">
    <w:abstractNumId w:val="9"/>
  </w:num>
  <w:num w:numId="12">
    <w:abstractNumId w:val="14"/>
  </w:num>
  <w:num w:numId="13">
    <w:abstractNumId w:val="21"/>
  </w:num>
  <w:num w:numId="14">
    <w:abstractNumId w:val="19"/>
  </w:num>
  <w:num w:numId="15">
    <w:abstractNumId w:val="16"/>
    <w:lvlOverride w:ilvl="0">
      <w:startOverride w:val="1"/>
    </w:lvlOverride>
    <w:lvlOverride w:ilvl="1"/>
    <w:lvlOverride w:ilvl="2"/>
    <w:lvlOverride w:ilvl="3"/>
    <w:lvlOverride w:ilvl="4"/>
    <w:lvlOverride w:ilvl="5"/>
    <w:lvlOverride w:ilvl="6"/>
    <w:lvlOverride w:ilvl="7"/>
    <w:lvlOverride w:ilvl="8"/>
  </w:num>
  <w:num w:numId="16">
    <w:abstractNumId w:val="18"/>
  </w:num>
  <w:num w:numId="17">
    <w:abstractNumId w:val="7"/>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2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7"/>
  </w:num>
  <w:num w:numId="23">
    <w:abstractNumId w:val="24"/>
  </w:num>
  <w:num w:numId="24">
    <w:abstractNumId w:val="4"/>
  </w:num>
  <w:num w:numId="25">
    <w:abstractNumId w:val="2"/>
  </w:num>
  <w:num w:numId="26">
    <w:abstractNumId w:val="11"/>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noPunctuationKerning/>
  <w:characterSpacingControl w:val="doNotCompress"/>
  <w:hdrShapeDefaults>
    <o:shapedefaults v:ext="edit" spidmax="77825"/>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63992"/>
    <w:rsid w:val="00064FED"/>
    <w:rsid w:val="00082010"/>
    <w:rsid w:val="00086941"/>
    <w:rsid w:val="000A2F82"/>
    <w:rsid w:val="000C488A"/>
    <w:rsid w:val="00107967"/>
    <w:rsid w:val="001206C1"/>
    <w:rsid w:val="0014104F"/>
    <w:rsid w:val="0015725D"/>
    <w:rsid w:val="001E67BB"/>
    <w:rsid w:val="00202D9D"/>
    <w:rsid w:val="00222ECC"/>
    <w:rsid w:val="00234642"/>
    <w:rsid w:val="002A7A67"/>
    <w:rsid w:val="002C07CA"/>
    <w:rsid w:val="002E06BA"/>
    <w:rsid w:val="0031577F"/>
    <w:rsid w:val="00316789"/>
    <w:rsid w:val="00334C40"/>
    <w:rsid w:val="003A1595"/>
    <w:rsid w:val="003A28FE"/>
    <w:rsid w:val="003D662E"/>
    <w:rsid w:val="003D7A11"/>
    <w:rsid w:val="003E7B3F"/>
    <w:rsid w:val="00442337"/>
    <w:rsid w:val="004443D3"/>
    <w:rsid w:val="00451DBC"/>
    <w:rsid w:val="00486690"/>
    <w:rsid w:val="004B1E4F"/>
    <w:rsid w:val="004D16F9"/>
    <w:rsid w:val="004D3CBC"/>
    <w:rsid w:val="004D4845"/>
    <w:rsid w:val="004E6C4D"/>
    <w:rsid w:val="004F4B7C"/>
    <w:rsid w:val="00520A6D"/>
    <w:rsid w:val="005440F3"/>
    <w:rsid w:val="00546173"/>
    <w:rsid w:val="00561C89"/>
    <w:rsid w:val="00597A47"/>
    <w:rsid w:val="005B2470"/>
    <w:rsid w:val="005D4469"/>
    <w:rsid w:val="0063168F"/>
    <w:rsid w:val="00650B0E"/>
    <w:rsid w:val="00655198"/>
    <w:rsid w:val="006E5463"/>
    <w:rsid w:val="006F6E0B"/>
    <w:rsid w:val="0073381A"/>
    <w:rsid w:val="00766074"/>
    <w:rsid w:val="00786B93"/>
    <w:rsid w:val="0079188F"/>
    <w:rsid w:val="0082500E"/>
    <w:rsid w:val="008453BA"/>
    <w:rsid w:val="0085256A"/>
    <w:rsid w:val="00853127"/>
    <w:rsid w:val="0088132F"/>
    <w:rsid w:val="008A363B"/>
    <w:rsid w:val="008E2535"/>
    <w:rsid w:val="00900B1D"/>
    <w:rsid w:val="00911A3F"/>
    <w:rsid w:val="0091756B"/>
    <w:rsid w:val="00921CA7"/>
    <w:rsid w:val="00947C4B"/>
    <w:rsid w:val="00965216"/>
    <w:rsid w:val="009C7C70"/>
    <w:rsid w:val="00AF2CA4"/>
    <w:rsid w:val="00AF2FD5"/>
    <w:rsid w:val="00B006CE"/>
    <w:rsid w:val="00B07D88"/>
    <w:rsid w:val="00B65BF5"/>
    <w:rsid w:val="00BA3F48"/>
    <w:rsid w:val="00BB3225"/>
    <w:rsid w:val="00BF060E"/>
    <w:rsid w:val="00C24A73"/>
    <w:rsid w:val="00C41463"/>
    <w:rsid w:val="00CF0EE1"/>
    <w:rsid w:val="00CF1E59"/>
    <w:rsid w:val="00D21EE1"/>
    <w:rsid w:val="00D469A5"/>
    <w:rsid w:val="00D74517"/>
    <w:rsid w:val="00DB79D5"/>
    <w:rsid w:val="00DD2C34"/>
    <w:rsid w:val="00EB30A4"/>
    <w:rsid w:val="00EE5C1C"/>
    <w:rsid w:val="00EF29B5"/>
    <w:rsid w:val="00FD051D"/>
    <w:rsid w:val="52ED6B0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7825"/>
    <o:shapelayout v:ext="edit">
      <o:idmap v:ext="edit" data="1"/>
    </o:shapelayout>
  </w:shapeDefaults>
  <w:decimalSymbol w:val=","/>
  <w:listSeparator w:val=";"/>
  <w14:docId w14:val="735501AD"/>
  <w15:docId w15:val="{DA03E8BF-6591-431A-BDCF-1EDD089A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eastAsia="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paragraph" w:styleId="Textodeglobo">
    <w:name w:val="Balloon Text"/>
    <w:basedOn w:val="Normal"/>
    <w:link w:val="TextodegloboCar"/>
    <w:uiPriority w:val="99"/>
    <w:unhideWhenUsed/>
    <w:qFormat/>
    <w:rPr>
      <w:rFonts w:ascii="Segoe UI" w:hAnsi="Segoe UI" w:cs="Segoe UI"/>
      <w:sz w:val="18"/>
      <w:szCs w:val="18"/>
    </w:rPr>
  </w:style>
  <w:style w:type="paragraph" w:styleId="Textocomentario">
    <w:name w:val="annotation text"/>
    <w:basedOn w:val="Normal"/>
    <w:link w:val="TextocomentarioCar"/>
    <w:uiPriority w:val="99"/>
    <w:semiHidden/>
    <w:unhideWhenUsed/>
    <w:qFormat/>
    <w:pPr>
      <w:widowControl/>
      <w:suppressAutoHyphens/>
    </w:pPr>
    <w:rPr>
      <w:rFonts w:ascii="Cambria" w:eastAsia="Cambria" w:hAnsi="Cambria" w:cs="Cambria"/>
      <w:color w:val="00000A"/>
      <w:kern w:val="1"/>
      <w:sz w:val="20"/>
      <w:szCs w:val="20"/>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Pr>
      <w:rFonts w:ascii="Segoe UI" w:eastAsia="Times New Roman" w:hAnsi="Segoe UI" w:cs="Segoe UI"/>
      <w:color w:val="000000"/>
      <w:sz w:val="18"/>
      <w:szCs w:val="18"/>
      <w:lang w:eastAsia="es-CO"/>
    </w:rPr>
  </w:style>
  <w:style w:type="character" w:customStyle="1" w:styleId="TextocomentarioCar">
    <w:name w:val="Texto comentario Car"/>
    <w:basedOn w:val="Fuentedeprrafopredeter"/>
    <w:link w:val="Textocomentario"/>
    <w:uiPriority w:val="99"/>
    <w:semiHidden/>
    <w:qFormat/>
    <w:rPr>
      <w:rFonts w:ascii="Cambria" w:eastAsia="Cambria" w:hAnsi="Cambria" w:cs="Cambria"/>
      <w:color w:val="00000A"/>
      <w:kern w:val="1"/>
      <w:sz w:val="20"/>
      <w:szCs w:val="20"/>
      <w:lang w:eastAsia="es-CO"/>
    </w:rPr>
  </w:style>
  <w:style w:type="character" w:customStyle="1" w:styleId="il">
    <w:name w:val="il"/>
    <w:basedOn w:val="Fuentedeprrafopredeter"/>
    <w:qFormat/>
  </w:style>
  <w:style w:type="paragraph" w:styleId="Sinespaciado">
    <w:name w:val="No Spacing"/>
    <w:uiPriority w:val="1"/>
    <w:qFormat/>
    <w:rPr>
      <w:rFonts w:ascii="Cambria" w:eastAsia="Cambria" w:hAnsi="Cambria"/>
      <w:sz w:val="22"/>
      <w:szCs w:val="22"/>
      <w:lang w:eastAsia="en-US"/>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color w:val="000000"/>
      <w:sz w:val="24"/>
      <w:szCs w:val="24"/>
      <w:lang w:eastAsia="es-CO"/>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color w:val="000000"/>
      <w:sz w:val="24"/>
      <w:szCs w:val="24"/>
      <w:lang w:eastAsia="es-CO"/>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uiPriority w:val="34"/>
    <w:qFormat/>
    <w:pPr>
      <w:ind w:left="720"/>
      <w:contextualSpacing/>
    </w:p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uiPriority w:val="34"/>
    <w:qFormat/>
    <w:locked/>
    <w:rsid w:val="004F4B7C"/>
    <w:rPr>
      <w:rFonts w:eastAsia="Times New Roman"/>
      <w:color w:val="000000"/>
      <w:sz w:val="24"/>
      <w:szCs w:val="24"/>
    </w:rPr>
  </w:style>
  <w:style w:type="character" w:styleId="Textoennegrita">
    <w:name w:val="Strong"/>
    <w:uiPriority w:val="22"/>
    <w:qFormat/>
    <w:rsid w:val="00222ECC"/>
    <w:rPr>
      <w:b/>
      <w:bCs/>
    </w:rPr>
  </w:style>
  <w:style w:type="character" w:styleId="Hipervnculo">
    <w:name w:val="Hyperlink"/>
    <w:uiPriority w:val="99"/>
    <w:unhideWhenUsed/>
    <w:qFormat/>
    <w:rsid w:val="00222EC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059818">
      <w:bodyDiv w:val="1"/>
      <w:marLeft w:val="0"/>
      <w:marRight w:val="0"/>
      <w:marTop w:val="0"/>
      <w:marBottom w:val="0"/>
      <w:divBdr>
        <w:top w:val="none" w:sz="0" w:space="0" w:color="auto"/>
        <w:left w:val="none" w:sz="0" w:space="0" w:color="auto"/>
        <w:bottom w:val="none" w:sz="0" w:space="0" w:color="auto"/>
        <w:right w:val="none" w:sz="0" w:space="0" w:color="auto"/>
      </w:divBdr>
    </w:div>
    <w:div w:id="614869607">
      <w:bodyDiv w:val="1"/>
      <w:marLeft w:val="0"/>
      <w:marRight w:val="0"/>
      <w:marTop w:val="0"/>
      <w:marBottom w:val="0"/>
      <w:divBdr>
        <w:top w:val="none" w:sz="0" w:space="0" w:color="auto"/>
        <w:left w:val="none" w:sz="0" w:space="0" w:color="auto"/>
        <w:bottom w:val="none" w:sz="0" w:space="0" w:color="auto"/>
        <w:right w:val="none" w:sz="0" w:space="0" w:color="auto"/>
      </w:divBdr>
    </w:div>
    <w:div w:id="620573606">
      <w:bodyDiv w:val="1"/>
      <w:marLeft w:val="0"/>
      <w:marRight w:val="0"/>
      <w:marTop w:val="0"/>
      <w:marBottom w:val="0"/>
      <w:divBdr>
        <w:top w:val="none" w:sz="0" w:space="0" w:color="auto"/>
        <w:left w:val="none" w:sz="0" w:space="0" w:color="auto"/>
        <w:bottom w:val="none" w:sz="0" w:space="0" w:color="auto"/>
        <w:right w:val="none" w:sz="0" w:space="0" w:color="auto"/>
      </w:divBdr>
    </w:div>
    <w:div w:id="973413177">
      <w:bodyDiv w:val="1"/>
      <w:marLeft w:val="0"/>
      <w:marRight w:val="0"/>
      <w:marTop w:val="0"/>
      <w:marBottom w:val="0"/>
      <w:divBdr>
        <w:top w:val="none" w:sz="0" w:space="0" w:color="auto"/>
        <w:left w:val="none" w:sz="0" w:space="0" w:color="auto"/>
        <w:bottom w:val="none" w:sz="0" w:space="0" w:color="auto"/>
        <w:right w:val="none" w:sz="0" w:space="0" w:color="auto"/>
      </w:divBdr>
    </w:div>
    <w:div w:id="1079445631">
      <w:bodyDiv w:val="1"/>
      <w:marLeft w:val="0"/>
      <w:marRight w:val="0"/>
      <w:marTop w:val="0"/>
      <w:marBottom w:val="0"/>
      <w:divBdr>
        <w:top w:val="none" w:sz="0" w:space="0" w:color="auto"/>
        <w:left w:val="none" w:sz="0" w:space="0" w:color="auto"/>
        <w:bottom w:val="none" w:sz="0" w:space="0" w:color="auto"/>
        <w:right w:val="none" w:sz="0" w:space="0" w:color="auto"/>
      </w:divBdr>
    </w:div>
    <w:div w:id="1136604144">
      <w:bodyDiv w:val="1"/>
      <w:marLeft w:val="0"/>
      <w:marRight w:val="0"/>
      <w:marTop w:val="0"/>
      <w:marBottom w:val="0"/>
      <w:divBdr>
        <w:top w:val="none" w:sz="0" w:space="0" w:color="auto"/>
        <w:left w:val="none" w:sz="0" w:space="0" w:color="auto"/>
        <w:bottom w:val="none" w:sz="0" w:space="0" w:color="auto"/>
        <w:right w:val="none" w:sz="0" w:space="0" w:color="auto"/>
      </w:divBdr>
    </w:div>
    <w:div w:id="1394159960">
      <w:bodyDiv w:val="1"/>
      <w:marLeft w:val="0"/>
      <w:marRight w:val="0"/>
      <w:marTop w:val="0"/>
      <w:marBottom w:val="0"/>
      <w:divBdr>
        <w:top w:val="none" w:sz="0" w:space="0" w:color="auto"/>
        <w:left w:val="none" w:sz="0" w:space="0" w:color="auto"/>
        <w:bottom w:val="none" w:sz="0" w:space="0" w:color="auto"/>
        <w:right w:val="none" w:sz="0" w:space="0" w:color="auto"/>
      </w:divBdr>
    </w:div>
    <w:div w:id="1423187267">
      <w:bodyDiv w:val="1"/>
      <w:marLeft w:val="0"/>
      <w:marRight w:val="0"/>
      <w:marTop w:val="0"/>
      <w:marBottom w:val="0"/>
      <w:divBdr>
        <w:top w:val="none" w:sz="0" w:space="0" w:color="auto"/>
        <w:left w:val="none" w:sz="0" w:space="0" w:color="auto"/>
        <w:bottom w:val="none" w:sz="0" w:space="0" w:color="auto"/>
        <w:right w:val="none" w:sz="0" w:space="0" w:color="auto"/>
      </w:divBdr>
    </w:div>
    <w:div w:id="1581595314">
      <w:bodyDiv w:val="1"/>
      <w:marLeft w:val="0"/>
      <w:marRight w:val="0"/>
      <w:marTop w:val="0"/>
      <w:marBottom w:val="0"/>
      <w:divBdr>
        <w:top w:val="none" w:sz="0" w:space="0" w:color="auto"/>
        <w:left w:val="none" w:sz="0" w:space="0" w:color="auto"/>
        <w:bottom w:val="none" w:sz="0" w:space="0" w:color="auto"/>
        <w:right w:val="none" w:sz="0" w:space="0" w:color="auto"/>
      </w:divBdr>
    </w:div>
    <w:div w:id="1599823894">
      <w:bodyDiv w:val="1"/>
      <w:marLeft w:val="0"/>
      <w:marRight w:val="0"/>
      <w:marTop w:val="0"/>
      <w:marBottom w:val="0"/>
      <w:divBdr>
        <w:top w:val="none" w:sz="0" w:space="0" w:color="auto"/>
        <w:left w:val="none" w:sz="0" w:space="0" w:color="auto"/>
        <w:bottom w:val="none" w:sz="0" w:space="0" w:color="auto"/>
        <w:right w:val="none" w:sz="0" w:space="0" w:color="auto"/>
      </w:divBdr>
    </w:div>
    <w:div w:id="1685475541">
      <w:bodyDiv w:val="1"/>
      <w:marLeft w:val="0"/>
      <w:marRight w:val="0"/>
      <w:marTop w:val="0"/>
      <w:marBottom w:val="0"/>
      <w:divBdr>
        <w:top w:val="none" w:sz="0" w:space="0" w:color="auto"/>
        <w:left w:val="none" w:sz="0" w:space="0" w:color="auto"/>
        <w:bottom w:val="none" w:sz="0" w:space="0" w:color="auto"/>
        <w:right w:val="none" w:sz="0" w:space="0" w:color="auto"/>
      </w:divBdr>
    </w:div>
    <w:div w:id="1875382775">
      <w:bodyDiv w:val="1"/>
      <w:marLeft w:val="0"/>
      <w:marRight w:val="0"/>
      <w:marTop w:val="0"/>
      <w:marBottom w:val="0"/>
      <w:divBdr>
        <w:top w:val="none" w:sz="0" w:space="0" w:color="auto"/>
        <w:left w:val="none" w:sz="0" w:space="0" w:color="auto"/>
        <w:bottom w:val="none" w:sz="0" w:space="0" w:color="auto"/>
        <w:right w:val="none" w:sz="0" w:space="0" w:color="auto"/>
      </w:divBdr>
    </w:div>
    <w:div w:id="1935942677">
      <w:bodyDiv w:val="1"/>
      <w:marLeft w:val="0"/>
      <w:marRight w:val="0"/>
      <w:marTop w:val="0"/>
      <w:marBottom w:val="0"/>
      <w:divBdr>
        <w:top w:val="none" w:sz="0" w:space="0" w:color="auto"/>
        <w:left w:val="none" w:sz="0" w:space="0" w:color="auto"/>
        <w:bottom w:val="none" w:sz="0" w:space="0" w:color="auto"/>
        <w:right w:val="none" w:sz="0" w:space="0" w:color="auto"/>
      </w:divBdr>
    </w:div>
    <w:div w:id="2123959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51E9-8BA2-45D0-9A4A-0D21284F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903</Words>
  <Characters>4972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LADY ARROYAVE</dc:creator>
  <cp:lastModifiedBy>Maritza Soto</cp:lastModifiedBy>
  <cp:revision>8</cp:revision>
  <dcterms:created xsi:type="dcterms:W3CDTF">2026-09-10T20:34:00Z</dcterms:created>
  <dcterms:modified xsi:type="dcterms:W3CDTF">2026-10-21T20:45:00Z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B46B8D557A924D40848229347CAB210E_13</vt:lpwstr>
  </property>
</Properties>
</file>