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6A034" w14:textId="3A176690" w:rsidR="00C97C2C" w:rsidRPr="008D50B1" w:rsidRDefault="00A477B6" w:rsidP="004153C0">
      <w:pPr>
        <w:widowControl w:val="0"/>
        <w:tabs>
          <w:tab w:val="left" w:pos="7620"/>
        </w:tabs>
        <w:autoSpaceDE w:val="0"/>
        <w:autoSpaceDN w:val="0"/>
        <w:adjustRightInd w:val="0"/>
        <w:spacing w:line="200" w:lineRule="exact"/>
        <w:ind w:right="-20"/>
        <w:rPr>
          <w:rFonts w:cs="Arial"/>
          <w:b/>
        </w:rPr>
      </w:pPr>
      <w:r w:rsidRPr="008D50B1">
        <w:rPr>
          <w:rFonts w:cs="Arial"/>
          <w:b/>
          <w:highlight w:val="lightGray"/>
        </w:rPr>
        <w:t>[Número del Proceso de Contratación]</w:t>
      </w:r>
      <w:r w:rsidRPr="008D50B1">
        <w:rPr>
          <w:rFonts w:cs="Arial"/>
          <w:b/>
        </w:rPr>
        <w:t xml:space="preserve"> </w:t>
      </w:r>
      <w:r w:rsidR="004153C0">
        <w:rPr>
          <w:rFonts w:cs="Arial"/>
          <w:b/>
        </w:rPr>
        <w:tab/>
      </w:r>
    </w:p>
    <w:p w14:paraId="71D8075E" w14:textId="77777777" w:rsidR="001074EA" w:rsidRPr="008D50B1" w:rsidRDefault="001074EA" w:rsidP="005A76E4">
      <w:pPr>
        <w:widowControl w:val="0"/>
        <w:tabs>
          <w:tab w:val="left" w:pos="7780"/>
        </w:tabs>
        <w:autoSpaceDE w:val="0"/>
        <w:autoSpaceDN w:val="0"/>
        <w:adjustRightInd w:val="0"/>
        <w:spacing w:line="200" w:lineRule="exact"/>
        <w:ind w:left="708" w:right="-20"/>
        <w:rPr>
          <w:rFonts w:cs="Arial"/>
          <w:b/>
        </w:rPr>
      </w:pPr>
    </w:p>
    <w:p w14:paraId="674D6084" w14:textId="5B4D5EAF" w:rsidR="00DA5A13" w:rsidRPr="008D50B1" w:rsidRDefault="00A6696E">
      <w:pPr>
        <w:widowControl w:val="0"/>
        <w:tabs>
          <w:tab w:val="left" w:pos="3969"/>
          <w:tab w:val="left" w:pos="4253"/>
          <w:tab w:val="left" w:pos="7780"/>
        </w:tabs>
        <w:autoSpaceDE w:val="0"/>
        <w:autoSpaceDN w:val="0"/>
        <w:adjustRightInd w:val="0"/>
        <w:spacing w:after="120" w:line="200" w:lineRule="exact"/>
        <w:ind w:left="708" w:right="-23"/>
        <w:jc w:val="center"/>
        <w:rPr>
          <w:rFonts w:cs="Arial"/>
          <w:b/>
        </w:rPr>
      </w:pPr>
      <w:r>
        <w:rPr>
          <w:rFonts w:cs="Arial"/>
          <w:b/>
        </w:rPr>
        <w:t>ANEXO</w:t>
      </w:r>
    </w:p>
    <w:p w14:paraId="6CEBCAD2" w14:textId="77777777" w:rsidR="00AB3B51" w:rsidRPr="00AB3B51" w:rsidRDefault="00AB3B51" w:rsidP="00AB3B51">
      <w:pPr>
        <w:widowControl w:val="0"/>
        <w:tabs>
          <w:tab w:val="left" w:pos="7620"/>
        </w:tabs>
        <w:autoSpaceDE w:val="0"/>
        <w:autoSpaceDN w:val="0"/>
        <w:adjustRightInd w:val="0"/>
        <w:spacing w:line="200" w:lineRule="exact"/>
        <w:ind w:right="-20"/>
        <w:rPr>
          <w:rFonts w:asciiTheme="majorHAnsi" w:hAnsiTheme="majorHAnsi" w:cstheme="majorHAnsi"/>
          <w:b/>
        </w:rPr>
      </w:pPr>
      <w:r w:rsidRPr="00AB3B51">
        <w:rPr>
          <w:rFonts w:asciiTheme="majorHAnsi" w:hAnsiTheme="majorHAnsi" w:cstheme="majorHAnsi"/>
          <w:b/>
          <w:highlight w:val="lightGray"/>
        </w:rPr>
        <w:t>[Número del Proceso de Contratación]</w:t>
      </w:r>
      <w:r w:rsidRPr="00AB3B51">
        <w:rPr>
          <w:rFonts w:asciiTheme="majorHAnsi" w:hAnsiTheme="majorHAnsi" w:cstheme="majorHAnsi"/>
          <w:b/>
        </w:rPr>
        <w:t xml:space="preserve"> </w:t>
      </w:r>
      <w:r w:rsidRPr="00AB3B51">
        <w:rPr>
          <w:rFonts w:asciiTheme="majorHAnsi" w:hAnsiTheme="majorHAnsi" w:cstheme="majorHAnsi"/>
          <w:b/>
        </w:rPr>
        <w:tab/>
      </w:r>
    </w:p>
    <w:p w14:paraId="2CD0C4B0" w14:textId="77777777" w:rsidR="00AB3B51" w:rsidRPr="00AB3B51" w:rsidRDefault="00AB3B51" w:rsidP="00AB3B51">
      <w:pPr>
        <w:widowControl w:val="0"/>
        <w:tabs>
          <w:tab w:val="left" w:pos="7780"/>
        </w:tabs>
        <w:autoSpaceDE w:val="0"/>
        <w:autoSpaceDN w:val="0"/>
        <w:adjustRightInd w:val="0"/>
        <w:spacing w:line="200" w:lineRule="exact"/>
        <w:ind w:left="708" w:right="-20"/>
        <w:rPr>
          <w:rFonts w:asciiTheme="majorHAnsi" w:hAnsiTheme="majorHAnsi" w:cstheme="majorHAnsi"/>
          <w:b/>
        </w:rPr>
      </w:pPr>
    </w:p>
    <w:p w14:paraId="60166B14" w14:textId="77777777" w:rsidR="00AB3B51" w:rsidRPr="00AB3B51" w:rsidRDefault="00AB3B51" w:rsidP="00AB3B51">
      <w:pPr>
        <w:widowControl w:val="0"/>
        <w:tabs>
          <w:tab w:val="left" w:pos="3969"/>
          <w:tab w:val="left" w:pos="4253"/>
          <w:tab w:val="left" w:pos="7780"/>
        </w:tabs>
        <w:autoSpaceDE w:val="0"/>
        <w:autoSpaceDN w:val="0"/>
        <w:adjustRightInd w:val="0"/>
        <w:spacing w:after="120" w:line="200" w:lineRule="exact"/>
        <w:ind w:right="-23"/>
        <w:jc w:val="center"/>
        <w:rPr>
          <w:rFonts w:asciiTheme="majorHAnsi" w:hAnsiTheme="majorHAnsi" w:cstheme="majorHAnsi"/>
          <w:b/>
        </w:rPr>
      </w:pPr>
      <w:r w:rsidRPr="00AB3B51">
        <w:rPr>
          <w:rFonts w:asciiTheme="majorHAnsi" w:hAnsiTheme="majorHAnsi" w:cstheme="majorHAnsi"/>
          <w:b/>
        </w:rPr>
        <w:t>ANEXO</w:t>
      </w:r>
    </w:p>
    <w:p w14:paraId="5716C19F" w14:textId="77777777" w:rsidR="00AB3B51" w:rsidRPr="00AB3B51" w:rsidRDefault="00AB3B51" w:rsidP="00AB3B51">
      <w:pPr>
        <w:jc w:val="center"/>
        <w:rPr>
          <w:rFonts w:asciiTheme="majorHAnsi" w:hAnsiTheme="majorHAnsi" w:cstheme="majorHAnsi"/>
          <w:b/>
          <w:szCs w:val="20"/>
        </w:rPr>
      </w:pPr>
      <w:r>
        <w:rPr>
          <w:rFonts w:asciiTheme="majorHAnsi" w:hAnsiTheme="majorHAnsi" w:cstheme="majorHAnsi"/>
          <w:b/>
          <w:szCs w:val="20"/>
        </w:rPr>
        <w:t>MINUTA</w:t>
      </w:r>
    </w:p>
    <w:p w14:paraId="1F0EC50F" w14:textId="77777777" w:rsidR="00AB3B51" w:rsidRPr="00AB3B51" w:rsidRDefault="00AB3B51" w:rsidP="00AB3B51">
      <w:pPr>
        <w:jc w:val="center"/>
        <w:rPr>
          <w:rFonts w:asciiTheme="majorHAnsi" w:hAnsiTheme="majorHAnsi" w:cstheme="majorHAnsi"/>
          <w:b/>
          <w:szCs w:val="20"/>
        </w:rPr>
      </w:pPr>
    </w:p>
    <w:p w14:paraId="14AA9131" w14:textId="77777777" w:rsidR="00AB3B51" w:rsidRPr="00AB3B51" w:rsidRDefault="00AB3B51" w:rsidP="00AB3B51">
      <w:pPr>
        <w:jc w:val="center"/>
        <w:rPr>
          <w:rFonts w:asciiTheme="majorHAnsi" w:hAnsiTheme="majorHAnsi" w:cstheme="majorHAnsi"/>
          <w:b/>
          <w:szCs w:val="20"/>
        </w:rPr>
      </w:pPr>
      <w:r w:rsidRPr="00AB3B51">
        <w:rPr>
          <w:rFonts w:asciiTheme="majorHAnsi" w:hAnsiTheme="majorHAnsi" w:cstheme="majorHAnsi"/>
          <w:b/>
          <w:szCs w:val="20"/>
        </w:rPr>
        <w:t>CONTRATO DE PRESTACION DE SERVICIOS No  XXXXXXXXXXXX SUSCRITO ENTRE LA</w:t>
      </w:r>
      <w:r>
        <w:rPr>
          <w:rFonts w:asciiTheme="majorHAnsi" w:hAnsiTheme="majorHAnsi" w:cstheme="majorHAnsi"/>
          <w:b/>
          <w:szCs w:val="20"/>
        </w:rPr>
        <w:t xml:space="preserve"> FISCALÍA GENERAL DE LA NACIÓN -</w:t>
      </w:r>
      <w:r w:rsidRPr="00AB3B51">
        <w:rPr>
          <w:rFonts w:asciiTheme="majorHAnsi" w:hAnsiTheme="majorHAnsi" w:cstheme="majorHAnsi"/>
          <w:b/>
          <w:szCs w:val="20"/>
        </w:rPr>
        <w:t xml:space="preserve"> </w:t>
      </w:r>
      <w:r>
        <w:rPr>
          <w:rFonts w:asciiTheme="majorHAnsi" w:hAnsiTheme="majorHAnsi" w:cstheme="majorHAnsi"/>
          <w:b/>
          <w:szCs w:val="20"/>
        </w:rPr>
        <w:t>SUBDIRECCIÓN REGIONAL DE APOYO CENTRAL</w:t>
      </w:r>
      <w:r w:rsidRPr="00AB3B51">
        <w:rPr>
          <w:rFonts w:asciiTheme="majorHAnsi" w:hAnsiTheme="majorHAnsi" w:cstheme="majorHAnsi"/>
          <w:b/>
          <w:szCs w:val="20"/>
        </w:rPr>
        <w:t xml:space="preserve"> Y  XXXXXXXXXXXX.</w:t>
      </w:r>
    </w:p>
    <w:p w14:paraId="6E90B5E0" w14:textId="77777777" w:rsidR="00AB3B51" w:rsidRPr="00AB3B51" w:rsidRDefault="00AB3B51" w:rsidP="00AB3B51">
      <w:pPr>
        <w:rPr>
          <w:rFonts w:asciiTheme="majorHAnsi" w:hAnsiTheme="majorHAnsi" w:cstheme="majorHAnsi"/>
          <w:szCs w:val="20"/>
        </w:rPr>
      </w:pPr>
    </w:p>
    <w:p w14:paraId="4E1D9DA7" w14:textId="183B2DDF" w:rsidR="00AB3B51" w:rsidRPr="008D50B1" w:rsidRDefault="00AB3B51" w:rsidP="00AB3B51">
      <w:pPr>
        <w:rPr>
          <w:rFonts w:ascii="Arial" w:hAnsi="Arial" w:cs="Arial"/>
          <w:color w:val="1A1818" w:themeColor="text1"/>
        </w:rPr>
      </w:pPr>
      <w:r w:rsidRPr="00AB3B51">
        <w:rPr>
          <w:rFonts w:asciiTheme="majorHAnsi" w:hAnsiTheme="majorHAnsi" w:cstheme="majorHAnsi"/>
          <w:szCs w:val="20"/>
        </w:rPr>
        <w:t xml:space="preserve">Entre los suscritos a saber </w:t>
      </w:r>
      <w:r w:rsidRPr="008D50B1">
        <w:rPr>
          <w:rFonts w:ascii="Arial" w:hAnsi="Arial" w:cs="Arial"/>
          <w:color w:val="1A1818" w:themeColor="text1"/>
        </w:rPr>
        <w:t xml:space="preserve">________________________, identificado con la </w:t>
      </w:r>
      <w:r>
        <w:rPr>
          <w:rFonts w:ascii="Arial" w:hAnsi="Arial" w:cs="Arial"/>
          <w:color w:val="1A1818" w:themeColor="text1"/>
        </w:rPr>
        <w:t>C</w:t>
      </w:r>
      <w:r w:rsidRPr="008D50B1">
        <w:rPr>
          <w:rFonts w:ascii="Arial" w:hAnsi="Arial" w:cs="Arial"/>
          <w:color w:val="1A1818" w:themeColor="text1"/>
        </w:rPr>
        <w:t xml:space="preserve">édula de </w:t>
      </w:r>
      <w:r>
        <w:rPr>
          <w:rFonts w:ascii="Arial" w:hAnsi="Arial" w:cs="Arial"/>
          <w:color w:val="1A1818" w:themeColor="text1"/>
        </w:rPr>
        <w:t>C</w:t>
      </w:r>
      <w:r w:rsidRPr="008D50B1">
        <w:rPr>
          <w:rFonts w:ascii="Arial" w:hAnsi="Arial" w:cs="Arial"/>
          <w:color w:val="1A1818" w:themeColor="text1"/>
        </w:rPr>
        <w:t xml:space="preserve">iudadanía ___________ de </w:t>
      </w:r>
      <w:r w:rsidRPr="008D50B1">
        <w:rPr>
          <w:rFonts w:ascii="Arial" w:hAnsi="Arial" w:cs="Arial"/>
          <w:color w:val="1A1818" w:themeColor="text1"/>
          <w:highlight w:val="lightGray"/>
        </w:rPr>
        <w:t>[lugar de expedición</w:t>
      </w:r>
      <w:r w:rsidRPr="008D50B1">
        <w:rPr>
          <w:rFonts w:ascii="Arial" w:hAnsi="Arial" w:cs="Arial"/>
          <w:color w:val="1A1818" w:themeColor="text1"/>
        </w:rPr>
        <w:t xml:space="preserve">], en calidad de </w:t>
      </w:r>
      <w:r w:rsidRPr="008D50B1">
        <w:rPr>
          <w:rFonts w:ascii="Arial" w:hAnsi="Arial" w:cs="Arial"/>
          <w:color w:val="1A1818" w:themeColor="text1"/>
          <w:highlight w:val="lightGray"/>
        </w:rPr>
        <w:t>[calidad en la que actúa]</w:t>
      </w:r>
      <w:r w:rsidRPr="008D50B1">
        <w:rPr>
          <w:rFonts w:ascii="Arial" w:hAnsi="Arial" w:cs="Arial"/>
          <w:color w:val="1A1818" w:themeColor="text1"/>
        </w:rPr>
        <w:t xml:space="preserve"> de </w:t>
      </w:r>
      <w:r w:rsidRPr="008D50B1">
        <w:rPr>
          <w:rFonts w:ascii="Arial" w:hAnsi="Arial" w:cs="Arial"/>
          <w:color w:val="1A1818" w:themeColor="text1"/>
          <w:highlight w:val="lightGray"/>
        </w:rPr>
        <w:t xml:space="preserve">[nombre de la </w:t>
      </w:r>
      <w:r>
        <w:rPr>
          <w:rFonts w:ascii="Arial" w:hAnsi="Arial" w:cs="Arial"/>
          <w:color w:val="1A1818" w:themeColor="text1"/>
          <w:highlight w:val="lightGray"/>
        </w:rPr>
        <w:t>E</w:t>
      </w:r>
      <w:r w:rsidRPr="008D50B1">
        <w:rPr>
          <w:rFonts w:ascii="Arial" w:hAnsi="Arial" w:cs="Arial"/>
          <w:color w:val="1A1818" w:themeColor="text1"/>
          <w:highlight w:val="lightGray"/>
        </w:rPr>
        <w:t>ntidad]</w:t>
      </w:r>
      <w:r w:rsidRPr="008D50B1">
        <w:rPr>
          <w:rFonts w:ascii="Arial" w:hAnsi="Arial" w:cs="Arial"/>
          <w:color w:val="1A1818" w:themeColor="text1"/>
        </w:rPr>
        <w:t xml:space="preserve">, según Resolución ______ del </w:t>
      </w:r>
      <w:r w:rsidRPr="008D50B1">
        <w:rPr>
          <w:rFonts w:ascii="Arial" w:hAnsi="Arial" w:cs="Arial"/>
          <w:color w:val="1A1818" w:themeColor="text1"/>
          <w:highlight w:val="lightGray"/>
        </w:rPr>
        <w:t>[día]</w:t>
      </w:r>
      <w:r w:rsidRPr="008D50B1">
        <w:rPr>
          <w:rFonts w:ascii="Arial" w:hAnsi="Arial" w:cs="Arial"/>
          <w:color w:val="1A1818" w:themeColor="text1"/>
        </w:rPr>
        <w:t xml:space="preserve"> de </w:t>
      </w:r>
      <w:r w:rsidRPr="008D50B1">
        <w:rPr>
          <w:rFonts w:ascii="Arial" w:hAnsi="Arial" w:cs="Arial"/>
          <w:color w:val="1A1818" w:themeColor="text1"/>
          <w:highlight w:val="lightGray"/>
        </w:rPr>
        <w:t>[mes]</w:t>
      </w:r>
      <w:r w:rsidRPr="008D50B1">
        <w:rPr>
          <w:rFonts w:ascii="Arial" w:hAnsi="Arial" w:cs="Arial"/>
          <w:color w:val="1A1818" w:themeColor="text1"/>
        </w:rPr>
        <w:t xml:space="preserve"> de </w:t>
      </w:r>
      <w:r w:rsidRPr="008D50B1">
        <w:rPr>
          <w:rFonts w:ascii="Arial" w:hAnsi="Arial" w:cs="Arial"/>
          <w:color w:val="1A1818" w:themeColor="text1"/>
          <w:highlight w:val="lightGray"/>
        </w:rPr>
        <w:t>[año]</w:t>
      </w:r>
      <w:r w:rsidRPr="008D50B1">
        <w:rPr>
          <w:rFonts w:ascii="Arial" w:hAnsi="Arial" w:cs="Arial"/>
          <w:color w:val="1A1818" w:themeColor="text1"/>
        </w:rPr>
        <w:t xml:space="preserve">, actuando en nombre y representación de </w:t>
      </w:r>
      <w:r w:rsidRPr="008D50B1">
        <w:rPr>
          <w:rFonts w:ascii="Arial" w:hAnsi="Arial" w:cs="Arial"/>
          <w:color w:val="1A1818" w:themeColor="text1"/>
          <w:highlight w:val="lightGray"/>
        </w:rPr>
        <w:t xml:space="preserve">[nombre de la </w:t>
      </w:r>
      <w:r>
        <w:rPr>
          <w:rFonts w:ascii="Arial" w:hAnsi="Arial" w:cs="Arial"/>
          <w:color w:val="1A1818" w:themeColor="text1"/>
          <w:highlight w:val="lightGray"/>
        </w:rPr>
        <w:t>E</w:t>
      </w:r>
      <w:r w:rsidRPr="008D50B1">
        <w:rPr>
          <w:rFonts w:ascii="Arial" w:hAnsi="Arial" w:cs="Arial"/>
          <w:color w:val="1A1818" w:themeColor="text1"/>
          <w:highlight w:val="lightGray"/>
        </w:rPr>
        <w:t>ntidad]</w:t>
      </w:r>
      <w:r w:rsidRPr="008D50B1">
        <w:rPr>
          <w:rFonts w:ascii="Arial" w:hAnsi="Arial" w:cs="Arial"/>
          <w:color w:val="1A1818" w:themeColor="text1"/>
        </w:rPr>
        <w:t xml:space="preserve">, debidamente facultado según Resolución _____ de </w:t>
      </w:r>
      <w:r w:rsidRPr="008D50B1">
        <w:rPr>
          <w:rFonts w:ascii="Arial" w:hAnsi="Arial" w:cs="Arial"/>
          <w:color w:val="1A1818" w:themeColor="text1"/>
          <w:highlight w:val="lightGray"/>
        </w:rPr>
        <w:t>[año</w:t>
      </w:r>
      <w:r w:rsidRPr="008D50B1">
        <w:rPr>
          <w:rFonts w:ascii="Arial" w:hAnsi="Arial" w:cs="Arial"/>
          <w:color w:val="1A1818" w:themeColor="text1"/>
        </w:rPr>
        <w:t xml:space="preserve">], informa a </w:t>
      </w:r>
      <w:r w:rsidRPr="008D50B1">
        <w:rPr>
          <w:rFonts w:ascii="Arial" w:hAnsi="Arial" w:cs="Arial"/>
          <w:color w:val="1A1818" w:themeColor="text1"/>
          <w:highlight w:val="lightGray"/>
        </w:rPr>
        <w:t xml:space="preserve">[nombre del </w:t>
      </w:r>
      <w:r>
        <w:rPr>
          <w:rFonts w:ascii="Arial" w:hAnsi="Arial" w:cs="Arial"/>
          <w:color w:val="1A1818" w:themeColor="text1"/>
          <w:highlight w:val="lightGray"/>
        </w:rPr>
        <w:t>C</w:t>
      </w:r>
      <w:r w:rsidRPr="008D50B1">
        <w:rPr>
          <w:rFonts w:ascii="Arial" w:hAnsi="Arial" w:cs="Arial"/>
          <w:color w:val="1A1818" w:themeColor="text1"/>
          <w:highlight w:val="lightGray"/>
        </w:rPr>
        <w:t>ontratista]</w:t>
      </w:r>
      <w:r w:rsidRPr="008D50B1">
        <w:rPr>
          <w:rFonts w:ascii="Arial" w:hAnsi="Arial" w:cs="Arial"/>
          <w:color w:val="1A1818" w:themeColor="text1"/>
        </w:rPr>
        <w:t>______________</w:t>
      </w:r>
      <w:r w:rsidRPr="008D50B1">
        <w:rPr>
          <w:rFonts w:ascii="Arial" w:hAnsi="Arial" w:cs="Arial"/>
          <w:color w:val="1A1818" w:themeColor="text1"/>
          <w:lang w:val="es-CO"/>
        </w:rPr>
        <w:t xml:space="preserve"> (en adelante el “</w:t>
      </w:r>
      <w:r>
        <w:rPr>
          <w:rFonts w:ascii="Arial" w:hAnsi="Arial" w:cs="Arial"/>
          <w:color w:val="1A1818" w:themeColor="text1"/>
          <w:lang w:val="es-CO"/>
        </w:rPr>
        <w:t>C</w:t>
      </w:r>
      <w:r w:rsidRPr="008D50B1">
        <w:rPr>
          <w:rFonts w:ascii="Arial" w:hAnsi="Arial" w:cs="Arial"/>
          <w:color w:val="1A1818" w:themeColor="text1"/>
          <w:lang w:val="es-CO"/>
        </w:rPr>
        <w:t>ontratista”)</w:t>
      </w:r>
      <w:r w:rsidRPr="008D50B1">
        <w:rPr>
          <w:rFonts w:ascii="Arial" w:hAnsi="Arial" w:cs="Arial"/>
          <w:color w:val="1A1818" w:themeColor="text1"/>
        </w:rPr>
        <w:t xml:space="preserve">, identificado como aparece en el </w:t>
      </w:r>
      <w:r w:rsidRPr="008D50B1">
        <w:rPr>
          <w:rFonts w:ascii="Arial" w:hAnsi="Arial" w:cs="Arial"/>
          <w:color w:val="1A1818" w:themeColor="text1"/>
          <w:lang w:val="es-CO"/>
        </w:rPr>
        <w:t>Formato 1 – Carta de Presentación de la oferta</w:t>
      </w:r>
      <w:r w:rsidRPr="008D50B1">
        <w:rPr>
          <w:rFonts w:ascii="Arial" w:hAnsi="Arial" w:cs="Arial"/>
          <w:color w:val="1A1818" w:themeColor="text1"/>
        </w:rPr>
        <w:t>, que se aceptan los términos y condiciones de la oferta presentada</w:t>
      </w:r>
      <w:r w:rsidRPr="008D50B1" w:rsidDel="007C48EA">
        <w:rPr>
          <w:rFonts w:ascii="Arial" w:hAnsi="Arial" w:cs="Arial"/>
          <w:color w:val="1A1818" w:themeColor="text1"/>
        </w:rPr>
        <w:t xml:space="preserve"> </w:t>
      </w:r>
      <w:r w:rsidRPr="008D50B1">
        <w:rPr>
          <w:rFonts w:ascii="Arial" w:hAnsi="Arial" w:cs="Arial"/>
          <w:color w:val="1A1818" w:themeColor="text1"/>
        </w:rPr>
        <w:t xml:space="preserve">al </w:t>
      </w:r>
      <w:r>
        <w:rPr>
          <w:rFonts w:ascii="Arial" w:hAnsi="Arial" w:cs="Arial"/>
          <w:color w:val="1A1818" w:themeColor="text1"/>
        </w:rPr>
        <w:t>P</w:t>
      </w:r>
      <w:r w:rsidRPr="008D50B1">
        <w:rPr>
          <w:rFonts w:ascii="Arial" w:hAnsi="Arial" w:cs="Arial"/>
          <w:color w:val="1A1818" w:themeColor="text1"/>
        </w:rPr>
        <w:t xml:space="preserve">roceso de </w:t>
      </w:r>
      <w:r>
        <w:rPr>
          <w:rFonts w:ascii="Arial" w:hAnsi="Arial" w:cs="Arial"/>
          <w:color w:val="1A1818" w:themeColor="text1"/>
        </w:rPr>
        <w:t xml:space="preserve">Contratación </w:t>
      </w:r>
      <w:r w:rsidRPr="008D50B1">
        <w:rPr>
          <w:rFonts w:ascii="Arial" w:hAnsi="Arial" w:cs="Arial"/>
          <w:color w:val="1A1818" w:themeColor="text1"/>
        </w:rPr>
        <w:t>de mínima cuantía ____.</w:t>
      </w:r>
      <w:r w:rsidRPr="008D50B1">
        <w:rPr>
          <w:rFonts w:ascii="Arial" w:hAnsi="Arial" w:cs="Arial"/>
          <w:color w:val="1A1818" w:themeColor="text1"/>
          <w:szCs w:val="20"/>
        </w:rPr>
        <w:t xml:space="preserve"> </w:t>
      </w:r>
    </w:p>
    <w:p w14:paraId="6135F066" w14:textId="77777777" w:rsidR="00AB3B51" w:rsidRPr="008D50B1" w:rsidRDefault="00AB3B51" w:rsidP="00AB3B51">
      <w:pPr>
        <w:rPr>
          <w:rFonts w:ascii="Arial" w:hAnsi="Arial" w:cs="Arial"/>
          <w:color w:val="1A1818" w:themeColor="text1"/>
          <w:szCs w:val="20"/>
        </w:rPr>
      </w:pPr>
    </w:p>
    <w:p w14:paraId="6D5465FF" w14:textId="77777777" w:rsidR="00AB3B51" w:rsidRPr="008D50B1" w:rsidRDefault="00AB3B51" w:rsidP="00AB3B51">
      <w:pPr>
        <w:autoSpaceDE w:val="0"/>
        <w:autoSpaceDN w:val="0"/>
        <w:adjustRightInd w:val="0"/>
        <w:rPr>
          <w:color w:val="1A1818" w:themeColor="text1"/>
          <w:lang w:val="es-CO"/>
        </w:rPr>
      </w:pPr>
      <w:r w:rsidRPr="008D50B1">
        <w:rPr>
          <w:rFonts w:ascii="Arial" w:hAnsi="Arial" w:cs="Arial"/>
          <w:color w:val="1A1818" w:themeColor="text1"/>
          <w:szCs w:val="20"/>
        </w:rPr>
        <w:t>El contrato</w:t>
      </w:r>
      <w:r w:rsidRPr="008D50B1">
        <w:rPr>
          <w:color w:val="1A1818" w:themeColor="text1"/>
          <w:lang w:val="es-CO"/>
        </w:rPr>
        <w:t xml:space="preserve"> se regirá por las Leyes 80 de 1993, 1150 de 2007, 1474 de 2011, 1882 de 2018, Decreto Ley 019 de 2012 y el Decreto 1082 de 2015, el Código Civil y de Comercio, las demás normas legales aplicables a la materia, y las siguientes condiciones:</w:t>
      </w:r>
    </w:p>
    <w:p w14:paraId="3D6B9C21" w14:textId="77777777" w:rsidR="00AB3B51" w:rsidRDefault="00AB3B51" w:rsidP="00AB3B51">
      <w:pPr>
        <w:rPr>
          <w:rFonts w:asciiTheme="majorHAnsi" w:hAnsiTheme="majorHAnsi" w:cstheme="majorHAnsi"/>
          <w:szCs w:val="20"/>
        </w:rPr>
      </w:pPr>
    </w:p>
    <w:p w14:paraId="5BF9063D" w14:textId="77777777" w:rsidR="00AB3B51" w:rsidRPr="00AB3B51" w:rsidRDefault="00AB3B51" w:rsidP="00AB3B51">
      <w:pPr>
        <w:pStyle w:val="Textoindependiente"/>
        <w:spacing w:after="0"/>
        <w:ind w:right="270"/>
        <w:jc w:val="both"/>
        <w:rPr>
          <w:rFonts w:asciiTheme="majorHAnsi" w:hAnsiTheme="majorHAnsi" w:cstheme="majorHAnsi"/>
        </w:rPr>
      </w:pPr>
      <w:r w:rsidRPr="00AB3B51">
        <w:rPr>
          <w:rFonts w:asciiTheme="majorHAnsi" w:hAnsiTheme="majorHAnsi" w:cstheme="majorHAnsi"/>
          <w:b/>
        </w:rPr>
        <w:t>PRIMERA. OBJETO:</w:t>
      </w:r>
      <w:r w:rsidRPr="00AB3B51">
        <w:rPr>
          <w:rFonts w:asciiTheme="majorHAnsi" w:hAnsiTheme="majorHAnsi" w:cstheme="majorHAnsi"/>
        </w:rPr>
        <w:t xml:space="preserve"> </w:t>
      </w:r>
      <w:r w:rsidRPr="00AB3B51">
        <w:rPr>
          <w:rFonts w:asciiTheme="majorHAnsi" w:hAnsiTheme="majorHAnsi" w:cstheme="majorHAnsi"/>
          <w:lang w:val="es-ES"/>
        </w:rPr>
        <w:t>XXXXXXXX</w:t>
      </w:r>
    </w:p>
    <w:p w14:paraId="7B7139A2" w14:textId="77777777" w:rsidR="00AB3B51" w:rsidRPr="00AB3B51" w:rsidRDefault="00AB3B51" w:rsidP="00AB3B51">
      <w:pPr>
        <w:pStyle w:val="Textoindependiente"/>
        <w:spacing w:after="0"/>
        <w:rPr>
          <w:rFonts w:asciiTheme="majorHAnsi" w:hAnsiTheme="majorHAnsi" w:cstheme="majorHAnsi"/>
        </w:rPr>
      </w:pPr>
    </w:p>
    <w:p w14:paraId="41BCF622" w14:textId="77777777" w:rsidR="00AB3B51" w:rsidRPr="00AB3B51" w:rsidRDefault="00AB3B51" w:rsidP="00AB3B51">
      <w:pPr>
        <w:rPr>
          <w:rFonts w:asciiTheme="majorHAnsi" w:hAnsiTheme="majorHAnsi" w:cstheme="majorHAnsi"/>
          <w:b/>
          <w:bCs/>
          <w:snapToGrid w:val="0"/>
          <w:szCs w:val="20"/>
        </w:rPr>
      </w:pPr>
      <w:r w:rsidRPr="00AB3B51">
        <w:rPr>
          <w:rFonts w:asciiTheme="majorHAnsi" w:hAnsiTheme="majorHAnsi" w:cstheme="majorHAnsi"/>
          <w:b/>
          <w:bCs/>
          <w:szCs w:val="20"/>
        </w:rPr>
        <w:t xml:space="preserve">SEGUNDA: </w:t>
      </w:r>
      <w:r w:rsidRPr="00AB3B51">
        <w:rPr>
          <w:rFonts w:asciiTheme="majorHAnsi" w:hAnsiTheme="majorHAnsi" w:cstheme="majorHAnsi"/>
          <w:b/>
          <w:bCs/>
          <w:snapToGrid w:val="0"/>
          <w:szCs w:val="20"/>
        </w:rPr>
        <w:t xml:space="preserve">OBLIGACIONES  DE LAS PARTES: </w:t>
      </w:r>
    </w:p>
    <w:p w14:paraId="093B60FA" w14:textId="77777777" w:rsidR="00AB3B51" w:rsidRPr="00AB3B51" w:rsidRDefault="00AB3B51" w:rsidP="00AB3B51">
      <w:pPr>
        <w:rPr>
          <w:rFonts w:asciiTheme="majorHAnsi" w:hAnsiTheme="majorHAnsi" w:cstheme="majorHAnsi"/>
          <w:b/>
          <w:bCs/>
          <w:snapToGrid w:val="0"/>
          <w:szCs w:val="20"/>
        </w:rPr>
      </w:pPr>
    </w:p>
    <w:p w14:paraId="46041C81" w14:textId="77777777" w:rsidR="00AB3B51" w:rsidRPr="00AB3B51" w:rsidRDefault="00AB3B51" w:rsidP="00AB3B51">
      <w:pPr>
        <w:pStyle w:val="Textoindependiente"/>
        <w:spacing w:after="0"/>
        <w:rPr>
          <w:rFonts w:asciiTheme="majorHAnsi" w:hAnsiTheme="majorHAnsi" w:cstheme="majorHAnsi"/>
          <w:b/>
        </w:rPr>
      </w:pPr>
      <w:r w:rsidRPr="00AB3B51">
        <w:rPr>
          <w:rFonts w:asciiTheme="majorHAnsi" w:hAnsiTheme="majorHAnsi" w:cstheme="majorHAnsi"/>
          <w:b/>
          <w:bCs/>
        </w:rPr>
        <w:t>OBLIGACIONES DEL CONTRATISTA:</w:t>
      </w:r>
    </w:p>
    <w:p w14:paraId="26C657DB" w14:textId="77777777" w:rsidR="00AB3B51" w:rsidRPr="00AB3B51" w:rsidRDefault="00AB3B51" w:rsidP="00AB3B51">
      <w:pPr>
        <w:pStyle w:val="Prrafodelista"/>
        <w:widowControl w:val="0"/>
        <w:tabs>
          <w:tab w:val="left" w:pos="1355"/>
        </w:tabs>
        <w:autoSpaceDE w:val="0"/>
        <w:autoSpaceDN w:val="0"/>
        <w:ind w:left="0" w:right="267"/>
        <w:contextualSpacing w:val="0"/>
        <w:rPr>
          <w:rFonts w:asciiTheme="majorHAnsi" w:hAnsiTheme="majorHAnsi" w:cstheme="majorHAnsi"/>
          <w:szCs w:val="20"/>
          <w:lang w:val="es-ES_tradnl" w:eastAsia="es-CO"/>
        </w:rPr>
      </w:pPr>
    </w:p>
    <w:p w14:paraId="222541FB" w14:textId="77777777" w:rsidR="00AB3B51" w:rsidRPr="00AB3B51" w:rsidRDefault="00AB3B51" w:rsidP="00AB3B51">
      <w:pPr>
        <w:pStyle w:val="Prrafodelista"/>
        <w:numPr>
          <w:ilvl w:val="0"/>
          <w:numId w:val="66"/>
        </w:numPr>
        <w:ind w:left="284" w:hanging="284"/>
        <w:contextualSpacing w:val="0"/>
        <w:rPr>
          <w:rFonts w:asciiTheme="majorHAnsi" w:hAnsiTheme="majorHAnsi" w:cstheme="majorHAnsi"/>
          <w:szCs w:val="20"/>
        </w:rPr>
      </w:pPr>
      <w:r w:rsidRPr="00AB3B51">
        <w:rPr>
          <w:rFonts w:asciiTheme="majorHAnsi" w:hAnsiTheme="majorHAnsi" w:cstheme="majorHAnsi"/>
          <w:szCs w:val="20"/>
        </w:rPr>
        <w:t>XXXXXX</w:t>
      </w:r>
    </w:p>
    <w:p w14:paraId="0A60F05C" w14:textId="77777777" w:rsidR="00AB3B51" w:rsidRPr="00AB3B51" w:rsidRDefault="00AB3B51" w:rsidP="00AB3B51">
      <w:pPr>
        <w:rPr>
          <w:rFonts w:asciiTheme="majorHAnsi" w:hAnsiTheme="majorHAnsi" w:cstheme="majorHAnsi"/>
          <w:b/>
          <w:szCs w:val="20"/>
        </w:rPr>
      </w:pPr>
    </w:p>
    <w:p w14:paraId="43F1B969" w14:textId="09AE6F5E" w:rsidR="00AB3B51" w:rsidRPr="00AB3B51" w:rsidRDefault="00AB3B51" w:rsidP="00AB3B51">
      <w:pPr>
        <w:rPr>
          <w:rFonts w:asciiTheme="majorHAnsi" w:hAnsiTheme="majorHAnsi" w:cstheme="majorHAnsi"/>
          <w:b/>
          <w:szCs w:val="20"/>
        </w:rPr>
      </w:pPr>
      <w:r w:rsidRPr="00AB3B51">
        <w:rPr>
          <w:rFonts w:asciiTheme="majorHAnsi" w:hAnsiTheme="majorHAnsi" w:cstheme="majorHAnsi"/>
          <w:b/>
          <w:szCs w:val="20"/>
        </w:rPr>
        <w:t xml:space="preserve">OBLIGACIONES DE LA </w:t>
      </w:r>
      <w:r>
        <w:rPr>
          <w:rFonts w:asciiTheme="majorHAnsi" w:hAnsiTheme="majorHAnsi" w:cstheme="majorHAnsi"/>
          <w:b/>
          <w:szCs w:val="20"/>
        </w:rPr>
        <w:t>FGN-SRAC</w:t>
      </w:r>
      <w:r w:rsidRPr="00AB3B51">
        <w:rPr>
          <w:rFonts w:asciiTheme="majorHAnsi" w:hAnsiTheme="majorHAnsi" w:cstheme="majorHAnsi"/>
          <w:b/>
          <w:szCs w:val="20"/>
        </w:rPr>
        <w:t>:</w:t>
      </w:r>
    </w:p>
    <w:p w14:paraId="2B62CFA1" w14:textId="77777777" w:rsidR="00AB3B51" w:rsidRPr="00AB3B51" w:rsidRDefault="00AB3B51" w:rsidP="00AB3B51">
      <w:pPr>
        <w:rPr>
          <w:rFonts w:asciiTheme="majorHAnsi" w:hAnsiTheme="majorHAnsi" w:cstheme="majorHAnsi"/>
          <w:szCs w:val="20"/>
        </w:rPr>
      </w:pPr>
    </w:p>
    <w:p w14:paraId="08C42F34" w14:textId="77777777" w:rsidR="00AB3B51" w:rsidRPr="00AB3B51" w:rsidRDefault="00AB3B51" w:rsidP="00AB3B51">
      <w:pPr>
        <w:pStyle w:val="Ttulo5"/>
        <w:keepLines w:val="0"/>
        <w:numPr>
          <w:ilvl w:val="0"/>
          <w:numId w:val="67"/>
        </w:numPr>
        <w:spacing w:before="0"/>
        <w:rPr>
          <w:rFonts w:cstheme="majorHAnsi"/>
          <w:lang w:val="es-ES" w:eastAsia="es-ES"/>
        </w:rPr>
      </w:pPr>
      <w:r w:rsidRPr="00AB3B51">
        <w:rPr>
          <w:rFonts w:cstheme="majorHAnsi"/>
          <w:lang w:val="es-ES" w:eastAsia="es-ES"/>
        </w:rPr>
        <w:t>XXXXXXX</w:t>
      </w:r>
    </w:p>
    <w:p w14:paraId="69539DF4" w14:textId="77777777" w:rsidR="00AB3B51" w:rsidRPr="00AB3B51" w:rsidRDefault="00AB3B51" w:rsidP="00AB3B51">
      <w:pPr>
        <w:pStyle w:val="Ttulo5"/>
        <w:ind w:left="1008" w:hanging="1008"/>
        <w:rPr>
          <w:rFonts w:cstheme="majorHAnsi"/>
          <w:bCs/>
          <w:i/>
          <w:iCs/>
          <w:lang w:val="es-ES"/>
        </w:rPr>
      </w:pPr>
    </w:p>
    <w:p w14:paraId="47DF7F18" w14:textId="77777777" w:rsidR="00AB3B51" w:rsidRPr="00AB3B51" w:rsidRDefault="00AB3B51" w:rsidP="00AB3B51">
      <w:pPr>
        <w:widowControl w:val="0"/>
        <w:tabs>
          <w:tab w:val="left" w:pos="-1440"/>
        </w:tabs>
        <w:rPr>
          <w:rFonts w:asciiTheme="majorHAnsi" w:hAnsiTheme="majorHAnsi" w:cstheme="majorHAnsi"/>
          <w:szCs w:val="20"/>
        </w:rPr>
      </w:pPr>
      <w:r w:rsidRPr="00AB3B51">
        <w:rPr>
          <w:rFonts w:asciiTheme="majorHAnsi" w:hAnsiTheme="majorHAnsi" w:cstheme="majorHAnsi"/>
          <w:b/>
          <w:szCs w:val="20"/>
        </w:rPr>
        <w:t xml:space="preserve">TERCERA:  </w:t>
      </w:r>
      <w:r w:rsidRPr="00AB3B51">
        <w:rPr>
          <w:rFonts w:asciiTheme="majorHAnsi" w:hAnsiTheme="majorHAnsi" w:cstheme="majorHAnsi"/>
          <w:szCs w:val="20"/>
        </w:rPr>
        <w:t xml:space="preserve"> </w:t>
      </w:r>
      <w:r w:rsidRPr="00AB3B51">
        <w:rPr>
          <w:rFonts w:asciiTheme="majorHAnsi" w:hAnsiTheme="majorHAnsi" w:cstheme="majorHAnsi"/>
          <w:b/>
          <w:szCs w:val="20"/>
        </w:rPr>
        <w:t>VALOR DEL CONTRATO</w:t>
      </w:r>
      <w:r w:rsidRPr="00AB3B51">
        <w:rPr>
          <w:rFonts w:asciiTheme="majorHAnsi" w:hAnsiTheme="majorHAnsi" w:cstheme="majorHAnsi"/>
          <w:szCs w:val="20"/>
        </w:rPr>
        <w:t>: Para efectos legales y fiscales el valor del presente Contrato asciende a la suma de XXXXXXXXX, de conformidad con la propuesta presentada por el Contratista</w:t>
      </w:r>
    </w:p>
    <w:p w14:paraId="641B934F" w14:textId="77777777" w:rsidR="00AB3B51" w:rsidRPr="00AB3B51" w:rsidRDefault="00AB3B51" w:rsidP="00AB3B51">
      <w:pPr>
        <w:widowControl w:val="0"/>
        <w:tabs>
          <w:tab w:val="left" w:pos="-1440"/>
        </w:tabs>
        <w:rPr>
          <w:rFonts w:asciiTheme="majorHAnsi" w:hAnsiTheme="majorHAnsi" w:cstheme="majorHAnsi"/>
          <w:szCs w:val="20"/>
        </w:rPr>
      </w:pPr>
    </w:p>
    <w:p w14:paraId="10EF2481" w14:textId="77777777" w:rsidR="00AB3B51" w:rsidRPr="00AB3B51" w:rsidRDefault="00AB3B51" w:rsidP="00AB3B51">
      <w:pPr>
        <w:rPr>
          <w:rFonts w:asciiTheme="majorHAnsi" w:hAnsiTheme="majorHAnsi" w:cstheme="majorHAnsi"/>
          <w:szCs w:val="20"/>
        </w:rPr>
      </w:pPr>
      <w:r w:rsidRPr="00AB3B51">
        <w:rPr>
          <w:rFonts w:asciiTheme="majorHAnsi" w:hAnsiTheme="majorHAnsi" w:cstheme="majorHAnsi"/>
          <w:b/>
          <w:szCs w:val="20"/>
        </w:rPr>
        <w:t>CUARTA: IMPUTACION PRESUPUESTAL:</w:t>
      </w:r>
      <w:r w:rsidRPr="00AB3B51">
        <w:rPr>
          <w:rFonts w:asciiTheme="majorHAnsi" w:hAnsiTheme="majorHAnsi" w:cstheme="majorHAnsi"/>
          <w:szCs w:val="20"/>
        </w:rPr>
        <w:t xml:space="preserve"> El valor del contrato se pagará con cargo al Certificado de Disponibilidad Presupuestal No. </w:t>
      </w:r>
      <w:r w:rsidRPr="00AB3B51">
        <w:rPr>
          <w:rFonts w:asciiTheme="majorHAnsi" w:hAnsiTheme="majorHAnsi" w:cstheme="majorHAnsi"/>
          <w:szCs w:val="20"/>
          <w:lang w:val="es-ES"/>
        </w:rPr>
        <w:t>XXXXXX</w:t>
      </w:r>
    </w:p>
    <w:p w14:paraId="4158246E" w14:textId="77777777" w:rsidR="00AB3B51" w:rsidRPr="00AB3B51" w:rsidRDefault="00AB3B51" w:rsidP="00AB3B51">
      <w:pPr>
        <w:rPr>
          <w:rFonts w:asciiTheme="majorHAnsi" w:hAnsiTheme="majorHAnsi" w:cstheme="majorHAnsi"/>
          <w:szCs w:val="20"/>
        </w:rPr>
      </w:pPr>
    </w:p>
    <w:p w14:paraId="6D7A794F" w14:textId="77777777" w:rsidR="00AB3B51" w:rsidRPr="00AB3B51" w:rsidRDefault="00AB3B51" w:rsidP="00AB3B51">
      <w:pPr>
        <w:tabs>
          <w:tab w:val="left" w:pos="360"/>
        </w:tabs>
        <w:rPr>
          <w:rFonts w:asciiTheme="majorHAnsi" w:hAnsiTheme="majorHAnsi" w:cstheme="majorHAnsi"/>
          <w:szCs w:val="20"/>
          <w:lang w:bidi="es-ES"/>
        </w:rPr>
      </w:pPr>
      <w:r w:rsidRPr="00AB3B51">
        <w:rPr>
          <w:rFonts w:asciiTheme="majorHAnsi" w:hAnsiTheme="majorHAnsi" w:cstheme="majorHAnsi"/>
          <w:b/>
          <w:szCs w:val="20"/>
        </w:rPr>
        <w:t xml:space="preserve">QUINTA: PLAZO DE ENTREGA: </w:t>
      </w:r>
      <w:r w:rsidRPr="00AB3B51">
        <w:rPr>
          <w:rFonts w:asciiTheme="majorHAnsi" w:hAnsiTheme="majorHAnsi" w:cstheme="majorHAnsi"/>
          <w:szCs w:val="20"/>
          <w:lang w:bidi="es-ES"/>
        </w:rPr>
        <w:t xml:space="preserve">El término de duración del contrato será de </w:t>
      </w:r>
      <w:r w:rsidRPr="00AB3B51">
        <w:rPr>
          <w:rFonts w:asciiTheme="majorHAnsi" w:hAnsiTheme="majorHAnsi" w:cstheme="majorHAnsi"/>
          <w:lang w:val="es-ES" w:bidi="es-ES"/>
        </w:rPr>
        <w:t>XXXX días calendario, contados a partir de la suscripción del acta de inicio, que deberá suscribirse dentro de los cinco (5) días siguientes a la legalización del contrato.</w:t>
      </w:r>
    </w:p>
    <w:p w14:paraId="0E8CB461" w14:textId="77777777" w:rsidR="00AB3B51" w:rsidRPr="00AB3B51" w:rsidRDefault="00AB3B51" w:rsidP="00AB3B51">
      <w:pPr>
        <w:tabs>
          <w:tab w:val="left" w:pos="360"/>
        </w:tabs>
        <w:rPr>
          <w:rFonts w:asciiTheme="majorHAnsi" w:hAnsiTheme="majorHAnsi" w:cstheme="majorHAnsi"/>
          <w:b/>
          <w:szCs w:val="20"/>
        </w:rPr>
      </w:pPr>
    </w:p>
    <w:p w14:paraId="7ED55AB3" w14:textId="7829B4E4" w:rsidR="00B92C57" w:rsidRPr="00B92C57" w:rsidRDefault="00AB3B51" w:rsidP="00B92C57">
      <w:pPr>
        <w:tabs>
          <w:tab w:val="left" w:pos="360"/>
        </w:tabs>
        <w:rPr>
          <w:rFonts w:asciiTheme="majorHAnsi" w:hAnsiTheme="majorHAnsi" w:cstheme="majorHAnsi"/>
          <w:lang w:val="es-ES" w:bidi="es-ES"/>
        </w:rPr>
      </w:pPr>
      <w:r w:rsidRPr="00B92C57">
        <w:rPr>
          <w:rFonts w:asciiTheme="majorHAnsi" w:hAnsiTheme="majorHAnsi" w:cstheme="majorHAnsi"/>
          <w:b/>
          <w:bCs/>
          <w:lang w:val="es-ES" w:bidi="es-ES"/>
        </w:rPr>
        <w:t>SEXTA: LUGAR DE ENTREGA</w:t>
      </w:r>
      <w:r w:rsidRPr="00B92C57">
        <w:rPr>
          <w:rFonts w:asciiTheme="majorHAnsi" w:hAnsiTheme="majorHAnsi" w:cstheme="majorHAnsi"/>
          <w:lang w:val="es-ES" w:bidi="es-ES"/>
        </w:rPr>
        <w:t xml:space="preserve">: </w:t>
      </w:r>
      <w:bookmarkStart w:id="0" w:name="_Hlk73091182"/>
      <w:r w:rsidR="00B92C57" w:rsidRPr="00B92C57">
        <w:rPr>
          <w:rFonts w:asciiTheme="majorHAnsi" w:hAnsiTheme="majorHAnsi" w:cstheme="majorHAnsi"/>
          <w:lang w:val="es-ES" w:bidi="es-ES"/>
        </w:rPr>
        <w:t xml:space="preserve">El contrato se ejecutará (incluida la entrega de repuestos) en la(s) ciudad(es) de: </w:t>
      </w:r>
      <w:r w:rsidR="0026522D">
        <w:rPr>
          <w:rFonts w:asciiTheme="majorHAnsi" w:hAnsiTheme="majorHAnsi" w:cstheme="majorHAnsi"/>
          <w:lang w:val="es-ES" w:bidi="es-ES"/>
        </w:rPr>
        <w:t>XXXXX</w:t>
      </w:r>
      <w:r w:rsidR="00B92C57" w:rsidRPr="00B92C57">
        <w:rPr>
          <w:rFonts w:asciiTheme="majorHAnsi" w:hAnsiTheme="majorHAnsi" w:cstheme="majorHAnsi"/>
          <w:lang w:val="es-ES" w:bidi="es-ES"/>
        </w:rPr>
        <w:t>.</w:t>
      </w:r>
    </w:p>
    <w:p w14:paraId="46F09746" w14:textId="5A057F75" w:rsidR="00AB3B51" w:rsidRPr="00AB3B51" w:rsidRDefault="00AB3B51" w:rsidP="00AB3B51">
      <w:pPr>
        <w:tabs>
          <w:tab w:val="left" w:pos="360"/>
        </w:tabs>
        <w:rPr>
          <w:rFonts w:asciiTheme="majorHAnsi" w:hAnsiTheme="majorHAnsi" w:cstheme="majorHAnsi"/>
          <w:lang w:val="es-ES"/>
        </w:rPr>
      </w:pPr>
    </w:p>
    <w:bookmarkEnd w:id="0"/>
    <w:p w14:paraId="16E82E73" w14:textId="77777777" w:rsidR="00AB3B51" w:rsidRPr="00AB3B51" w:rsidRDefault="00AB3B51" w:rsidP="00AB3B51">
      <w:pPr>
        <w:tabs>
          <w:tab w:val="left" w:pos="360"/>
        </w:tabs>
        <w:rPr>
          <w:rFonts w:asciiTheme="majorHAnsi" w:hAnsiTheme="majorHAnsi" w:cstheme="majorHAnsi"/>
          <w:b/>
          <w:szCs w:val="20"/>
          <w:lang w:val="es-ES"/>
        </w:rPr>
      </w:pPr>
    </w:p>
    <w:p w14:paraId="644AB955" w14:textId="77777777" w:rsidR="00AB3B51" w:rsidRPr="00AB3B51" w:rsidRDefault="00AB3B51" w:rsidP="00AB3B51">
      <w:pPr>
        <w:pStyle w:val="Textoindependiente"/>
        <w:spacing w:after="0"/>
        <w:ind w:right="268"/>
        <w:jc w:val="both"/>
        <w:rPr>
          <w:rFonts w:asciiTheme="majorHAnsi" w:hAnsiTheme="majorHAnsi" w:cstheme="majorHAnsi"/>
          <w:lang w:val="es-ES" w:bidi="es-ES"/>
        </w:rPr>
      </w:pPr>
      <w:r w:rsidRPr="00AB3B51">
        <w:rPr>
          <w:rFonts w:asciiTheme="majorHAnsi" w:hAnsiTheme="majorHAnsi" w:cstheme="majorHAnsi"/>
          <w:b/>
        </w:rPr>
        <w:t>SEPTIMA:</w:t>
      </w:r>
      <w:r w:rsidRPr="00AB3B51">
        <w:rPr>
          <w:rFonts w:asciiTheme="majorHAnsi" w:hAnsiTheme="majorHAnsi" w:cstheme="majorHAnsi"/>
        </w:rPr>
        <w:t xml:space="preserve"> </w:t>
      </w:r>
      <w:r w:rsidRPr="00AB3B51">
        <w:rPr>
          <w:rFonts w:asciiTheme="majorHAnsi" w:hAnsiTheme="majorHAnsi" w:cstheme="majorHAnsi"/>
          <w:b/>
        </w:rPr>
        <w:t>FORMA DE PAGO</w:t>
      </w:r>
      <w:r w:rsidRPr="00AB3B51">
        <w:rPr>
          <w:rFonts w:asciiTheme="majorHAnsi" w:hAnsiTheme="majorHAnsi" w:cstheme="majorHAnsi"/>
        </w:rPr>
        <w:t xml:space="preserve">: </w:t>
      </w:r>
      <w:r w:rsidRPr="00AB3B51">
        <w:rPr>
          <w:rFonts w:asciiTheme="majorHAnsi" w:hAnsiTheme="majorHAnsi" w:cstheme="majorHAnsi"/>
          <w:lang w:val="es-ES" w:bidi="es-ES"/>
        </w:rPr>
        <w:t xml:space="preserve">El valor de la contratación, será cancelado así: </w:t>
      </w:r>
    </w:p>
    <w:p w14:paraId="21B4DDA1" w14:textId="77777777" w:rsidR="00AB3B51" w:rsidRPr="00AB3B51" w:rsidRDefault="00AB3B51" w:rsidP="00AB3B51">
      <w:pPr>
        <w:pStyle w:val="Textoindependiente"/>
        <w:spacing w:after="0"/>
        <w:ind w:right="268"/>
        <w:jc w:val="both"/>
        <w:rPr>
          <w:rFonts w:asciiTheme="majorHAnsi" w:hAnsiTheme="majorHAnsi" w:cstheme="majorHAnsi"/>
          <w:lang w:val="es-ES" w:bidi="es-ES"/>
        </w:rPr>
      </w:pPr>
    </w:p>
    <w:p w14:paraId="32A7249C" w14:textId="5156E9C1" w:rsidR="00AB3B51" w:rsidRPr="00AB3B51" w:rsidRDefault="0026522D" w:rsidP="00AB3B51">
      <w:pPr>
        <w:pStyle w:val="Textoindependiente"/>
        <w:spacing w:after="0"/>
        <w:ind w:right="268"/>
        <w:jc w:val="both"/>
        <w:rPr>
          <w:rFonts w:asciiTheme="majorHAnsi" w:hAnsiTheme="majorHAnsi" w:cstheme="majorHAnsi"/>
          <w:lang w:bidi="es-ES"/>
        </w:rPr>
      </w:pPr>
      <w:proofErr w:type="spellStart"/>
      <w:proofErr w:type="gramStart"/>
      <w:r>
        <w:rPr>
          <w:rFonts w:asciiTheme="majorHAnsi" w:hAnsiTheme="majorHAnsi" w:cstheme="majorHAnsi"/>
          <w:lang w:bidi="es-ES"/>
        </w:rPr>
        <w:t>xxxxxxxxx</w:t>
      </w:r>
      <w:proofErr w:type="spellEnd"/>
      <w:proofErr w:type="gramEnd"/>
      <w:r w:rsidR="00AB3B51" w:rsidRPr="00AB3B51">
        <w:rPr>
          <w:rFonts w:asciiTheme="majorHAnsi" w:hAnsiTheme="majorHAnsi" w:cstheme="majorHAnsi"/>
          <w:lang w:bidi="es-ES"/>
        </w:rPr>
        <w:t xml:space="preserve">, el contratista deberá presentar la respectiva factura y acta de entrega de XXXXXX con documento de recibo a satisfacción, como también el recibido a satisfacción por parte del supervisor del mobiliario que es instalado en la sede principal-Nieva. </w:t>
      </w:r>
    </w:p>
    <w:p w14:paraId="51343436" w14:textId="77777777" w:rsidR="00AB3B51" w:rsidRPr="00AB3B51" w:rsidRDefault="00AB3B51" w:rsidP="00AB3B51">
      <w:pPr>
        <w:pStyle w:val="Textoindependiente"/>
        <w:spacing w:after="0"/>
        <w:ind w:right="268"/>
        <w:jc w:val="both"/>
        <w:rPr>
          <w:rFonts w:asciiTheme="majorHAnsi" w:hAnsiTheme="majorHAnsi" w:cstheme="majorHAnsi"/>
          <w:lang w:bidi="es-ES"/>
        </w:rPr>
      </w:pPr>
    </w:p>
    <w:p w14:paraId="5AC3D6A7" w14:textId="77777777" w:rsidR="00AB3B51" w:rsidRPr="00AB3B51" w:rsidRDefault="00AB3B51" w:rsidP="00AB3B51">
      <w:pPr>
        <w:pStyle w:val="Textoindependiente"/>
        <w:spacing w:after="0"/>
        <w:ind w:right="268"/>
        <w:jc w:val="both"/>
        <w:rPr>
          <w:rFonts w:asciiTheme="majorHAnsi" w:hAnsiTheme="majorHAnsi" w:cstheme="majorHAnsi"/>
          <w:lang w:bidi="es-ES"/>
        </w:rPr>
      </w:pPr>
      <w:r w:rsidRPr="00AB3B51">
        <w:rPr>
          <w:rFonts w:asciiTheme="majorHAnsi" w:hAnsiTheme="majorHAnsi" w:cstheme="majorHAnsi"/>
          <w:lang w:bidi="es-ES"/>
        </w:rPr>
        <w:t xml:space="preserve">El contratista deberá presentar el soporte del pago de los aportes a los Sistemas de Seguridad Social y Salud, Riesgos Profesionales, Pensiones y aportes parafiscales. Lo anterior en cumplimento de lo dispuesto por el artículo 50 de la Ley 789 de 2002 y el artículo 23 Ley 1150 de 2007. </w:t>
      </w:r>
    </w:p>
    <w:p w14:paraId="260EB91C" w14:textId="77777777" w:rsidR="00AB3B51" w:rsidRPr="00AB3B51" w:rsidRDefault="00AB3B51" w:rsidP="00AB3B51">
      <w:pPr>
        <w:autoSpaceDE w:val="0"/>
        <w:autoSpaceDN w:val="0"/>
        <w:adjustRightInd w:val="0"/>
        <w:ind w:right="51"/>
        <w:rPr>
          <w:rFonts w:asciiTheme="majorHAnsi" w:hAnsiTheme="majorHAnsi" w:cstheme="majorHAnsi"/>
          <w:b/>
          <w:szCs w:val="20"/>
        </w:rPr>
      </w:pPr>
    </w:p>
    <w:p w14:paraId="1DE024FD" w14:textId="6B800504" w:rsidR="00AB3B51" w:rsidRPr="00AB3B51" w:rsidRDefault="00AB3B51" w:rsidP="00AB3B51">
      <w:pPr>
        <w:autoSpaceDE w:val="0"/>
        <w:autoSpaceDN w:val="0"/>
        <w:adjustRightInd w:val="0"/>
        <w:ind w:right="51"/>
        <w:rPr>
          <w:rFonts w:asciiTheme="majorHAnsi" w:hAnsiTheme="majorHAnsi" w:cstheme="majorHAnsi"/>
          <w:spacing w:val="-1"/>
          <w:szCs w:val="20"/>
        </w:rPr>
      </w:pPr>
      <w:r w:rsidRPr="00AB3B51">
        <w:rPr>
          <w:rFonts w:asciiTheme="majorHAnsi" w:hAnsiTheme="majorHAnsi" w:cstheme="majorHAnsi"/>
          <w:b/>
          <w:szCs w:val="20"/>
        </w:rPr>
        <w:t xml:space="preserve">OCTAVA: SEGUIMIENTO Y SUPERVISION: </w:t>
      </w:r>
      <w:r w:rsidRPr="00AB3B51">
        <w:rPr>
          <w:rFonts w:asciiTheme="majorHAnsi" w:hAnsiTheme="majorHAnsi" w:cstheme="majorHAnsi"/>
          <w:szCs w:val="20"/>
        </w:rPr>
        <w:t xml:space="preserve">La supervisión del contrato será ejercida por </w:t>
      </w:r>
      <w:r w:rsidR="0026522D">
        <w:rPr>
          <w:rFonts w:asciiTheme="majorHAnsi" w:hAnsiTheme="majorHAnsi" w:cstheme="majorHAnsi"/>
          <w:szCs w:val="20"/>
        </w:rPr>
        <w:t>XXXXXX</w:t>
      </w:r>
    </w:p>
    <w:p w14:paraId="3AF7D221" w14:textId="77777777" w:rsidR="00AB3B51" w:rsidRPr="00AB3B51" w:rsidRDefault="00AB3B51" w:rsidP="00AB3B51">
      <w:pPr>
        <w:autoSpaceDE w:val="0"/>
        <w:autoSpaceDN w:val="0"/>
        <w:adjustRightInd w:val="0"/>
        <w:rPr>
          <w:rFonts w:asciiTheme="majorHAnsi" w:hAnsiTheme="majorHAnsi" w:cstheme="majorHAnsi"/>
          <w:szCs w:val="20"/>
        </w:rPr>
      </w:pPr>
    </w:p>
    <w:p w14:paraId="50451C1F" w14:textId="77777777" w:rsidR="00AB3B51" w:rsidRPr="00AB3B51" w:rsidRDefault="00AB3B51" w:rsidP="00AB3B51">
      <w:pPr>
        <w:autoSpaceDE w:val="0"/>
        <w:autoSpaceDN w:val="0"/>
        <w:adjustRightInd w:val="0"/>
        <w:rPr>
          <w:rFonts w:asciiTheme="majorHAnsi" w:hAnsiTheme="majorHAnsi" w:cstheme="majorHAnsi"/>
          <w:szCs w:val="20"/>
        </w:rPr>
      </w:pPr>
      <w:r w:rsidRPr="00AB3B51">
        <w:rPr>
          <w:rFonts w:asciiTheme="majorHAnsi" w:hAnsiTheme="majorHAnsi" w:cstheme="majorHAnsi"/>
          <w:b/>
          <w:szCs w:val="20"/>
        </w:rPr>
        <w:t>NOVENA:</w:t>
      </w:r>
      <w:r w:rsidRPr="00AB3B51">
        <w:rPr>
          <w:rFonts w:asciiTheme="majorHAnsi" w:hAnsiTheme="majorHAnsi" w:cstheme="majorHAnsi"/>
          <w:szCs w:val="20"/>
        </w:rPr>
        <w:t xml:space="preserve"> </w:t>
      </w:r>
      <w:r w:rsidRPr="00AB3B51">
        <w:rPr>
          <w:rFonts w:asciiTheme="majorHAnsi" w:hAnsiTheme="majorHAnsi" w:cstheme="majorHAnsi"/>
          <w:b/>
          <w:szCs w:val="20"/>
        </w:rPr>
        <w:t>GARANTIAS</w:t>
      </w:r>
      <w:r w:rsidRPr="00AB3B51">
        <w:rPr>
          <w:rFonts w:asciiTheme="majorHAnsi" w:hAnsiTheme="majorHAnsi" w:cstheme="majorHAnsi"/>
          <w:szCs w:val="20"/>
        </w:rPr>
        <w:t xml:space="preserve">: El contratista debe constituir garantía única de cumplimiento que ampare: </w:t>
      </w:r>
    </w:p>
    <w:p w14:paraId="0654ACD4" w14:textId="77777777" w:rsidR="00AB3B51" w:rsidRPr="00AB3B51" w:rsidRDefault="00AB3B51" w:rsidP="00AB3B51">
      <w:pPr>
        <w:autoSpaceDE w:val="0"/>
        <w:autoSpaceDN w:val="0"/>
        <w:adjustRightInd w:val="0"/>
        <w:rPr>
          <w:rFonts w:asciiTheme="majorHAnsi" w:eastAsia="Calibri" w:hAnsiTheme="majorHAnsi" w:cstheme="majorHAnsi"/>
          <w:bCs/>
          <w:szCs w:val="20"/>
        </w:rPr>
      </w:pPr>
      <w:r w:rsidRPr="00AB3B51">
        <w:rPr>
          <w:rFonts w:asciiTheme="majorHAnsi" w:eastAsia="Calibri" w:hAnsiTheme="majorHAnsi" w:cstheme="majorHAnsi"/>
          <w:bCs/>
          <w:szCs w:val="20"/>
        </w:rPr>
        <w:t>a) XXXXXXX</w:t>
      </w:r>
    </w:p>
    <w:p w14:paraId="7976F324" w14:textId="77777777" w:rsidR="00AB3B51" w:rsidRPr="00AB3B51" w:rsidRDefault="00AB3B51" w:rsidP="00AB3B51">
      <w:pPr>
        <w:autoSpaceDE w:val="0"/>
        <w:autoSpaceDN w:val="0"/>
        <w:adjustRightInd w:val="0"/>
        <w:rPr>
          <w:rFonts w:asciiTheme="majorHAnsi" w:hAnsiTheme="majorHAnsi" w:cstheme="majorHAnsi"/>
          <w:szCs w:val="20"/>
        </w:rPr>
      </w:pPr>
    </w:p>
    <w:p w14:paraId="635A99C5" w14:textId="529B525A" w:rsidR="00AB3B51" w:rsidRPr="00AB3B51" w:rsidRDefault="00AB3B51" w:rsidP="00AB3B51">
      <w:pPr>
        <w:autoSpaceDE w:val="0"/>
        <w:autoSpaceDN w:val="0"/>
        <w:adjustRightInd w:val="0"/>
        <w:rPr>
          <w:rFonts w:asciiTheme="majorHAnsi" w:hAnsiTheme="majorHAnsi" w:cstheme="majorHAnsi"/>
          <w:szCs w:val="20"/>
        </w:rPr>
      </w:pPr>
      <w:r w:rsidRPr="00AB3B51">
        <w:rPr>
          <w:rFonts w:asciiTheme="majorHAnsi" w:hAnsiTheme="majorHAnsi" w:cstheme="majorHAnsi"/>
          <w:b/>
          <w:szCs w:val="20"/>
        </w:rPr>
        <w:t>DECIMA. CESION</w:t>
      </w:r>
      <w:bookmarkStart w:id="1" w:name="_GoBack"/>
      <w:bookmarkEnd w:id="1"/>
      <w:r w:rsidRPr="00AB3B51">
        <w:rPr>
          <w:rFonts w:asciiTheme="majorHAnsi" w:hAnsiTheme="majorHAnsi" w:cstheme="majorHAnsi"/>
          <w:b/>
          <w:szCs w:val="20"/>
        </w:rPr>
        <w:t xml:space="preserve"> DEL CONTRATO: </w:t>
      </w:r>
      <w:r w:rsidRPr="00AB3B51">
        <w:rPr>
          <w:rFonts w:asciiTheme="majorHAnsi" w:hAnsiTheme="majorHAnsi" w:cstheme="majorHAnsi"/>
          <w:szCs w:val="20"/>
        </w:rPr>
        <w:t xml:space="preserve">EL CONTRATISTA no podrá ceder total o parcialmente el contrato a persona alguna natural o jurídica sin previo y expreso consentimiento de la </w:t>
      </w:r>
      <w:r>
        <w:rPr>
          <w:rFonts w:asciiTheme="majorHAnsi" w:hAnsiTheme="majorHAnsi" w:cstheme="majorHAnsi"/>
        </w:rPr>
        <w:t>FGN-SRAC</w:t>
      </w:r>
      <w:r w:rsidRPr="00AB3B51">
        <w:rPr>
          <w:rFonts w:asciiTheme="majorHAnsi" w:hAnsiTheme="majorHAnsi" w:cstheme="majorHAnsi"/>
          <w:szCs w:val="20"/>
        </w:rPr>
        <w:t>.</w:t>
      </w:r>
    </w:p>
    <w:p w14:paraId="25CA17C6" w14:textId="77777777" w:rsidR="00AB3B51" w:rsidRPr="00AB3B51" w:rsidRDefault="00AB3B51" w:rsidP="00AB3B51">
      <w:pPr>
        <w:autoSpaceDE w:val="0"/>
        <w:autoSpaceDN w:val="0"/>
        <w:adjustRightInd w:val="0"/>
        <w:rPr>
          <w:rFonts w:asciiTheme="majorHAnsi" w:hAnsiTheme="majorHAnsi" w:cstheme="majorHAnsi"/>
          <w:b/>
          <w:szCs w:val="20"/>
        </w:rPr>
      </w:pPr>
    </w:p>
    <w:p w14:paraId="54FECE69" w14:textId="12B1B0E9"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DECIMOPRIMERA: TERMINACION MODIFICACION E INTERPRETACION  UNILATERALES  DEL  CONTRATO</w:t>
      </w:r>
      <w:r w:rsidRPr="00AB3B51">
        <w:rPr>
          <w:rFonts w:asciiTheme="majorHAnsi" w:hAnsiTheme="majorHAnsi" w:cstheme="majorHAnsi"/>
          <w:szCs w:val="20"/>
        </w:rPr>
        <w:t xml:space="preserve">: La </w:t>
      </w:r>
      <w:r>
        <w:rPr>
          <w:rFonts w:asciiTheme="majorHAnsi" w:hAnsiTheme="majorHAnsi" w:cstheme="majorHAnsi"/>
        </w:rPr>
        <w:t>FGN-SRAC</w:t>
      </w:r>
      <w:r w:rsidRPr="00AB3B51">
        <w:rPr>
          <w:rFonts w:asciiTheme="majorHAnsi" w:hAnsiTheme="majorHAnsi" w:cstheme="majorHAnsi"/>
          <w:szCs w:val="20"/>
        </w:rPr>
        <w:t xml:space="preserve"> dará aplicación a los principios de TERMINACION, MODIFICACION E INTERPRETACION unilaterales del contrato cuando se presenten las causales previstas en los artículos 15, 16 y 17 de la Ley 80 de 1993.</w:t>
      </w:r>
    </w:p>
    <w:p w14:paraId="4E4176EC" w14:textId="77777777" w:rsidR="00AB3B51" w:rsidRPr="00AB3B51" w:rsidRDefault="00AB3B51" w:rsidP="00AB3B51">
      <w:pPr>
        <w:widowControl w:val="0"/>
        <w:rPr>
          <w:rFonts w:asciiTheme="majorHAnsi" w:hAnsiTheme="majorHAnsi" w:cstheme="majorHAnsi"/>
          <w:b/>
          <w:szCs w:val="20"/>
        </w:rPr>
      </w:pPr>
      <w:r w:rsidRPr="00AB3B51">
        <w:rPr>
          <w:rFonts w:asciiTheme="majorHAnsi" w:hAnsiTheme="majorHAnsi" w:cstheme="majorHAnsi"/>
          <w:szCs w:val="20"/>
        </w:rPr>
        <w:t xml:space="preserve"> </w:t>
      </w:r>
    </w:p>
    <w:p w14:paraId="407C2156" w14:textId="6E90EFA9"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DUODECIMA</w:t>
      </w:r>
      <w:r w:rsidRPr="00AB3B51">
        <w:rPr>
          <w:rFonts w:asciiTheme="majorHAnsi" w:hAnsiTheme="majorHAnsi" w:cstheme="majorHAnsi"/>
          <w:szCs w:val="20"/>
        </w:rPr>
        <w:t xml:space="preserve">: </w:t>
      </w:r>
      <w:r w:rsidRPr="00AB3B51">
        <w:rPr>
          <w:rFonts w:asciiTheme="majorHAnsi" w:hAnsiTheme="majorHAnsi" w:cstheme="majorHAnsi"/>
          <w:b/>
          <w:szCs w:val="20"/>
        </w:rPr>
        <w:t>CADUCIDAD:</w:t>
      </w:r>
      <w:r w:rsidRPr="00AB3B51">
        <w:rPr>
          <w:rFonts w:asciiTheme="majorHAnsi" w:hAnsiTheme="majorHAnsi" w:cstheme="majorHAnsi"/>
          <w:szCs w:val="20"/>
        </w:rPr>
        <w:t xml:space="preserve"> La </w:t>
      </w:r>
      <w:r>
        <w:rPr>
          <w:rFonts w:asciiTheme="majorHAnsi" w:hAnsiTheme="majorHAnsi" w:cstheme="majorHAnsi"/>
        </w:rPr>
        <w:t>FGN-SRAC</w:t>
      </w:r>
      <w:r w:rsidRPr="00AB3B51">
        <w:rPr>
          <w:rFonts w:asciiTheme="majorHAnsi" w:hAnsiTheme="majorHAnsi" w:cstheme="majorHAnsi"/>
          <w:szCs w:val="20"/>
        </w:rPr>
        <w:t xml:space="preserve"> podrá declarar la caducidad Administrativa de acuerdo a lo previsto en artículo 18 de la Ley 80/93. </w:t>
      </w:r>
      <w:r w:rsidRPr="00AB3B51">
        <w:rPr>
          <w:rFonts w:asciiTheme="majorHAnsi" w:hAnsiTheme="majorHAnsi" w:cstheme="majorHAnsi"/>
          <w:b/>
          <w:szCs w:val="20"/>
        </w:rPr>
        <w:t>PARAGRAFO:</w:t>
      </w:r>
      <w:r w:rsidRPr="00AB3B51">
        <w:rPr>
          <w:rFonts w:asciiTheme="majorHAnsi" w:hAnsiTheme="majorHAnsi" w:cstheme="majorHAnsi"/>
          <w:szCs w:val="20"/>
        </w:rPr>
        <w:t xml:space="preserve"> Los hechos que configuren causal de caducidad serán comprobados unilateralmente por la </w:t>
      </w:r>
      <w:r>
        <w:rPr>
          <w:rFonts w:asciiTheme="majorHAnsi" w:hAnsiTheme="majorHAnsi" w:cstheme="majorHAnsi"/>
        </w:rPr>
        <w:t>FGN-SRAC</w:t>
      </w:r>
      <w:r w:rsidRPr="00AB3B51">
        <w:rPr>
          <w:rFonts w:asciiTheme="majorHAnsi" w:hAnsiTheme="majorHAnsi" w:cstheme="majorHAnsi"/>
          <w:szCs w:val="20"/>
        </w:rPr>
        <w:t xml:space="preserve">, pero se someterá su decisión a las exigencias de la Ley 1150 de 2.007, en cuanto a debido proceso se refiere, al igual que sucederá para efectos de las multas y la cláusula penal pactadas. </w:t>
      </w:r>
    </w:p>
    <w:p w14:paraId="7517C5C4" w14:textId="77777777" w:rsidR="00AB3B51" w:rsidRPr="00AB3B51" w:rsidRDefault="00AB3B51" w:rsidP="00AB3B51">
      <w:pPr>
        <w:widowControl w:val="0"/>
        <w:rPr>
          <w:rFonts w:asciiTheme="majorHAnsi" w:hAnsiTheme="majorHAnsi" w:cstheme="majorHAnsi"/>
          <w:szCs w:val="20"/>
        </w:rPr>
      </w:pPr>
    </w:p>
    <w:p w14:paraId="2C0AF521" w14:textId="4636B4A5"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DECIMOTERCERA:</w:t>
      </w:r>
      <w:r w:rsidRPr="00AB3B51">
        <w:rPr>
          <w:rFonts w:asciiTheme="majorHAnsi" w:hAnsiTheme="majorHAnsi" w:cstheme="majorHAnsi"/>
          <w:szCs w:val="20"/>
        </w:rPr>
        <w:t xml:space="preserve"> </w:t>
      </w:r>
      <w:r w:rsidRPr="00AB3B51">
        <w:rPr>
          <w:rFonts w:asciiTheme="majorHAnsi" w:hAnsiTheme="majorHAnsi" w:cstheme="majorHAnsi"/>
          <w:b/>
          <w:szCs w:val="20"/>
        </w:rPr>
        <w:t>PENAL PECUNIARIA</w:t>
      </w:r>
      <w:r w:rsidRPr="00AB3B51">
        <w:rPr>
          <w:rFonts w:asciiTheme="majorHAnsi" w:hAnsiTheme="majorHAnsi" w:cstheme="majorHAnsi"/>
          <w:szCs w:val="20"/>
        </w:rPr>
        <w:t xml:space="preserve">: En caso de incumplimiento o declaratoria de caducidad, EL  CONTRATISTA se hará   acreedor  a    una Sanción equivalente al 10% suma que  hará efectiva  la </w:t>
      </w:r>
      <w:r>
        <w:rPr>
          <w:rFonts w:asciiTheme="majorHAnsi" w:hAnsiTheme="majorHAnsi" w:cstheme="majorHAnsi"/>
        </w:rPr>
        <w:t>FGN-SRAC</w:t>
      </w:r>
      <w:r w:rsidRPr="00AB3B51">
        <w:rPr>
          <w:rFonts w:asciiTheme="majorHAnsi" w:hAnsiTheme="majorHAnsi" w:cstheme="majorHAnsi"/>
          <w:szCs w:val="20"/>
        </w:rPr>
        <w:t xml:space="preserve">, tomándolo directamente de los saldos pendientes a su favor  o de la garantía de cumplimiento. Si esto no fuere posible se cobrará por Jurisdicción coactiva. </w:t>
      </w:r>
    </w:p>
    <w:p w14:paraId="3B6AAF75" w14:textId="77777777" w:rsidR="00AB3B51" w:rsidRPr="00AB3B51" w:rsidRDefault="00AB3B51" w:rsidP="00AB3B51">
      <w:pPr>
        <w:widowControl w:val="0"/>
        <w:rPr>
          <w:rFonts w:asciiTheme="majorHAnsi" w:hAnsiTheme="majorHAnsi" w:cstheme="majorHAnsi"/>
          <w:szCs w:val="20"/>
        </w:rPr>
      </w:pPr>
    </w:p>
    <w:p w14:paraId="06D9E563" w14:textId="5A7AB0D6"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DECIMOCUARTA:</w:t>
      </w:r>
      <w:r w:rsidRPr="00AB3B51">
        <w:rPr>
          <w:rFonts w:asciiTheme="majorHAnsi" w:hAnsiTheme="majorHAnsi" w:cstheme="majorHAnsi"/>
          <w:szCs w:val="20"/>
        </w:rPr>
        <w:t xml:space="preserve"> </w:t>
      </w:r>
      <w:r w:rsidRPr="00AB3B51">
        <w:rPr>
          <w:rFonts w:asciiTheme="majorHAnsi" w:hAnsiTheme="majorHAnsi" w:cstheme="majorHAnsi"/>
          <w:b/>
          <w:szCs w:val="20"/>
        </w:rPr>
        <w:t>MULTAS:</w:t>
      </w:r>
      <w:r w:rsidRPr="00AB3B51">
        <w:rPr>
          <w:rFonts w:asciiTheme="majorHAnsi" w:hAnsiTheme="majorHAnsi" w:cstheme="majorHAnsi"/>
          <w:szCs w:val="20"/>
        </w:rPr>
        <w:t xml:space="preserve"> En caso de incumplimiento total o parcial de  las obligaciones contraídas por EL  CONTRATISTA, la </w:t>
      </w:r>
      <w:r>
        <w:rPr>
          <w:rFonts w:asciiTheme="majorHAnsi" w:hAnsiTheme="majorHAnsi" w:cstheme="majorHAnsi"/>
        </w:rPr>
        <w:t>FGN-SRAC</w:t>
      </w:r>
      <w:r w:rsidRPr="00AB3B51">
        <w:rPr>
          <w:rFonts w:asciiTheme="majorHAnsi" w:hAnsiTheme="majorHAnsi" w:cstheme="majorHAnsi"/>
          <w:szCs w:val="20"/>
        </w:rPr>
        <w:t xml:space="preserve"> podrá imponer por  Resolución motivada  multas  sucesivas  diarias  hasta  por el   10%  del   valor  del  contrato, tomándolo directamente  de los  saldos   pendientes   a favor  del   Contratista  o  de  la  garantía  de  cumplimiento.  Si  esto  no fuere posible se cobrará por jurisdicción coactiva.  </w:t>
      </w:r>
    </w:p>
    <w:p w14:paraId="7041BE2F" w14:textId="77777777" w:rsidR="00AB3B51" w:rsidRPr="00AB3B51" w:rsidRDefault="00AB3B51" w:rsidP="00AB3B51">
      <w:pPr>
        <w:widowControl w:val="0"/>
        <w:rPr>
          <w:rFonts w:asciiTheme="majorHAnsi" w:hAnsiTheme="majorHAnsi" w:cstheme="majorHAnsi"/>
          <w:b/>
          <w:szCs w:val="20"/>
        </w:rPr>
      </w:pPr>
    </w:p>
    <w:p w14:paraId="252A0C42" w14:textId="777777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DECIMOQUINTA:</w:t>
      </w:r>
      <w:r w:rsidRPr="00AB3B51">
        <w:rPr>
          <w:rFonts w:asciiTheme="majorHAnsi" w:hAnsiTheme="majorHAnsi" w:cstheme="majorHAnsi"/>
          <w:szCs w:val="20"/>
        </w:rPr>
        <w:t xml:space="preserve"> </w:t>
      </w:r>
      <w:r w:rsidRPr="00AB3B51">
        <w:rPr>
          <w:rFonts w:asciiTheme="majorHAnsi" w:hAnsiTheme="majorHAnsi" w:cstheme="majorHAnsi"/>
          <w:b/>
          <w:szCs w:val="20"/>
        </w:rPr>
        <w:t xml:space="preserve">INHABILIDADES E INCOMPATIBILIDADES: </w:t>
      </w:r>
      <w:r w:rsidRPr="00AB3B51">
        <w:rPr>
          <w:rFonts w:asciiTheme="majorHAnsi" w:hAnsiTheme="majorHAnsi" w:cstheme="majorHAnsi"/>
          <w:szCs w:val="20"/>
        </w:rPr>
        <w:t>EL  CONTRATISTA afirma bajo la gravedad de juramento, prestado desde la presentación de su oferta, que NO se halla incursa dentro de las inhabilidades e  incompatibilidades  señaladas en los  artículos  8 y 9 de  la  Ley 80/93 y Art. 18 de la Ley 1150 de  2007.</w:t>
      </w:r>
    </w:p>
    <w:p w14:paraId="59250B21" w14:textId="77777777" w:rsidR="00AB3B51" w:rsidRPr="00AB3B51" w:rsidRDefault="00AB3B51" w:rsidP="00AB3B51">
      <w:pPr>
        <w:widowControl w:val="0"/>
        <w:rPr>
          <w:rFonts w:asciiTheme="majorHAnsi" w:hAnsiTheme="majorHAnsi" w:cstheme="majorHAnsi"/>
          <w:szCs w:val="20"/>
        </w:rPr>
      </w:pPr>
    </w:p>
    <w:p w14:paraId="7D28D1F1" w14:textId="777777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DECIMOSEXTA:</w:t>
      </w:r>
      <w:r w:rsidRPr="00AB3B51">
        <w:rPr>
          <w:rFonts w:asciiTheme="majorHAnsi" w:hAnsiTheme="majorHAnsi" w:cstheme="majorHAnsi"/>
          <w:szCs w:val="20"/>
        </w:rPr>
        <w:t xml:space="preserve"> </w:t>
      </w:r>
      <w:r w:rsidRPr="00AB3B51">
        <w:rPr>
          <w:rFonts w:asciiTheme="majorHAnsi" w:hAnsiTheme="majorHAnsi" w:cstheme="majorHAnsi"/>
          <w:b/>
          <w:szCs w:val="20"/>
        </w:rPr>
        <w:t>TERMINACION POR MUTUO ACUERDO</w:t>
      </w:r>
      <w:r w:rsidRPr="00AB3B51">
        <w:rPr>
          <w:rFonts w:asciiTheme="majorHAnsi" w:hAnsiTheme="majorHAnsi" w:cstheme="majorHAnsi"/>
          <w:szCs w:val="20"/>
        </w:rPr>
        <w:t xml:space="preserve">:   Las   partes  de  común  acuerdo     podrán    dar  por terminado el contrato siempre que la parte interesada lo solicite con un (1) mes  de anticipación. </w:t>
      </w:r>
    </w:p>
    <w:p w14:paraId="220B0C67" w14:textId="77777777" w:rsidR="00AB3B51" w:rsidRPr="00AB3B51" w:rsidRDefault="00AB3B51" w:rsidP="00AB3B51">
      <w:pPr>
        <w:widowControl w:val="0"/>
        <w:rPr>
          <w:rFonts w:asciiTheme="majorHAnsi" w:hAnsiTheme="majorHAnsi" w:cstheme="majorHAnsi"/>
          <w:b/>
          <w:szCs w:val="20"/>
        </w:rPr>
      </w:pPr>
    </w:p>
    <w:p w14:paraId="1CE79D04" w14:textId="16C270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DECIMOSEPTIMA:</w:t>
      </w:r>
      <w:r w:rsidRPr="00AB3B51">
        <w:rPr>
          <w:rFonts w:asciiTheme="majorHAnsi" w:hAnsiTheme="majorHAnsi" w:cstheme="majorHAnsi"/>
          <w:szCs w:val="20"/>
        </w:rPr>
        <w:t xml:space="preserve"> </w:t>
      </w:r>
      <w:r w:rsidRPr="00AB3B51">
        <w:rPr>
          <w:rFonts w:asciiTheme="majorHAnsi" w:hAnsiTheme="majorHAnsi" w:cstheme="majorHAnsi"/>
          <w:b/>
          <w:szCs w:val="20"/>
        </w:rPr>
        <w:t>DOCUMENTOS DEL CONTRATO:</w:t>
      </w:r>
      <w:r w:rsidRPr="00AB3B51">
        <w:rPr>
          <w:rFonts w:asciiTheme="majorHAnsi" w:hAnsiTheme="majorHAnsi" w:cstheme="majorHAnsi"/>
          <w:szCs w:val="20"/>
        </w:rPr>
        <w:t xml:space="preserve"> Forman parte del contrato los siguientes documentos: Estudio Previo, Pliego de Condiciones, adendas, propuesta del contratista; garantía única de cumplimiento; correspondencia enviada entre el contratista y la </w:t>
      </w:r>
      <w:r>
        <w:rPr>
          <w:rFonts w:asciiTheme="majorHAnsi" w:hAnsiTheme="majorHAnsi" w:cstheme="majorHAnsi"/>
        </w:rPr>
        <w:t>FGN-SRAC</w:t>
      </w:r>
      <w:r w:rsidRPr="00AB3B51">
        <w:rPr>
          <w:rFonts w:asciiTheme="majorHAnsi" w:hAnsiTheme="majorHAnsi" w:cstheme="majorHAnsi"/>
          <w:szCs w:val="20"/>
        </w:rPr>
        <w:t>.</w:t>
      </w:r>
    </w:p>
    <w:p w14:paraId="7C7F74DF" w14:textId="77777777" w:rsidR="00AB3B51" w:rsidRPr="00AB3B51" w:rsidRDefault="00AB3B51" w:rsidP="00AB3B51">
      <w:pPr>
        <w:widowControl w:val="0"/>
        <w:rPr>
          <w:rFonts w:asciiTheme="majorHAnsi" w:hAnsiTheme="majorHAnsi" w:cstheme="majorHAnsi"/>
          <w:szCs w:val="20"/>
        </w:rPr>
      </w:pPr>
    </w:p>
    <w:p w14:paraId="40B387B9" w14:textId="777777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DECIMOCTAVA:</w:t>
      </w:r>
      <w:r w:rsidRPr="00AB3B51">
        <w:rPr>
          <w:rFonts w:asciiTheme="majorHAnsi" w:hAnsiTheme="majorHAnsi" w:cstheme="majorHAnsi"/>
          <w:szCs w:val="20"/>
        </w:rPr>
        <w:t xml:space="preserve"> </w:t>
      </w:r>
      <w:r w:rsidRPr="00AB3B51">
        <w:rPr>
          <w:rFonts w:asciiTheme="majorHAnsi" w:hAnsiTheme="majorHAnsi" w:cstheme="majorHAnsi"/>
          <w:b/>
          <w:szCs w:val="20"/>
        </w:rPr>
        <w:t xml:space="preserve">INDEPENDENCIA. </w:t>
      </w:r>
      <w:r w:rsidRPr="00AB3B51">
        <w:rPr>
          <w:rFonts w:asciiTheme="majorHAnsi" w:hAnsiTheme="majorHAnsi" w:cstheme="majorHAnsi"/>
          <w:szCs w:val="20"/>
        </w:rPr>
        <w:t>El presente contrato no genera el pago de prestaciones sociales, ni indemnizaciones laborales de ninguna especie frente a EL CONTRATISTA o al personal empleado por este en la ejecución del contrato, diverso a los honorarios pactados y señalados en la propuesta recibida.</w:t>
      </w:r>
    </w:p>
    <w:p w14:paraId="426A8FA9" w14:textId="77777777" w:rsidR="00AB3B51" w:rsidRPr="00AB3B51" w:rsidRDefault="00AB3B51" w:rsidP="00AB3B51">
      <w:pPr>
        <w:widowControl w:val="0"/>
        <w:rPr>
          <w:rFonts w:asciiTheme="majorHAnsi" w:hAnsiTheme="majorHAnsi" w:cstheme="majorHAnsi"/>
          <w:szCs w:val="20"/>
        </w:rPr>
      </w:pPr>
    </w:p>
    <w:p w14:paraId="0D161CDD" w14:textId="401141B1"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DECIMONOVENA: DOMICILIO:</w:t>
      </w:r>
      <w:r w:rsidRPr="00AB3B51">
        <w:rPr>
          <w:rFonts w:asciiTheme="majorHAnsi" w:hAnsiTheme="majorHAnsi" w:cstheme="majorHAnsi"/>
          <w:szCs w:val="20"/>
        </w:rPr>
        <w:t xml:space="preserve"> Las partes acuerdan co</w:t>
      </w:r>
      <w:r w:rsidR="00FB2D51">
        <w:rPr>
          <w:rFonts w:asciiTheme="majorHAnsi" w:hAnsiTheme="majorHAnsi" w:cstheme="majorHAnsi"/>
          <w:szCs w:val="20"/>
        </w:rPr>
        <w:t>mo domicilio la ciudad de Bogotá D.C.</w:t>
      </w:r>
    </w:p>
    <w:p w14:paraId="245E154A" w14:textId="77777777" w:rsidR="00AB3B51" w:rsidRPr="00AB3B51" w:rsidRDefault="00AB3B51" w:rsidP="00AB3B51">
      <w:pPr>
        <w:widowControl w:val="0"/>
        <w:rPr>
          <w:rFonts w:asciiTheme="majorHAnsi" w:hAnsiTheme="majorHAnsi" w:cstheme="majorHAnsi"/>
          <w:b/>
          <w:szCs w:val="20"/>
        </w:rPr>
      </w:pPr>
    </w:p>
    <w:p w14:paraId="48638AE7" w14:textId="77777777" w:rsidR="00AB3B51" w:rsidRPr="00AB3B51" w:rsidRDefault="00AB3B51" w:rsidP="00AB3B51">
      <w:pPr>
        <w:widowControl w:val="0"/>
        <w:rPr>
          <w:rFonts w:asciiTheme="majorHAnsi" w:hAnsiTheme="majorHAnsi" w:cstheme="majorHAnsi"/>
          <w:szCs w:val="20"/>
        </w:rPr>
      </w:pPr>
      <w:r w:rsidRPr="00AB3B51">
        <w:rPr>
          <w:rFonts w:asciiTheme="majorHAnsi" w:hAnsiTheme="majorHAnsi" w:cstheme="majorHAnsi"/>
          <w:b/>
          <w:szCs w:val="20"/>
        </w:rPr>
        <w:t>VIGESIMO. LIQUIDACION</w:t>
      </w:r>
      <w:r w:rsidRPr="00AB3B51">
        <w:rPr>
          <w:rFonts w:asciiTheme="majorHAnsi" w:hAnsiTheme="majorHAnsi" w:cstheme="majorHAnsi"/>
          <w:szCs w:val="20"/>
        </w:rPr>
        <w:t>: El presente contrato será liquidado de conformidad con el artículo 60 de la Ley 80 de 1993 y Art. 11 Ley 1150 de 2007.</w:t>
      </w:r>
    </w:p>
    <w:p w14:paraId="2DD4A3A6" w14:textId="77777777" w:rsidR="00AB3B51" w:rsidRPr="00AB3B51" w:rsidRDefault="00AB3B51" w:rsidP="00AB3B51">
      <w:pPr>
        <w:widowControl w:val="0"/>
        <w:rPr>
          <w:rFonts w:asciiTheme="majorHAnsi" w:hAnsiTheme="majorHAnsi" w:cstheme="majorHAnsi"/>
          <w:szCs w:val="20"/>
        </w:rPr>
      </w:pPr>
    </w:p>
    <w:p w14:paraId="5196E814" w14:textId="77A6F67C" w:rsidR="00AB3B51" w:rsidRPr="00AB3B51" w:rsidRDefault="00AB3B51" w:rsidP="00AB3B51">
      <w:pPr>
        <w:widowControl w:val="0"/>
        <w:rPr>
          <w:rFonts w:asciiTheme="majorHAnsi" w:hAnsiTheme="majorHAnsi" w:cstheme="majorHAnsi"/>
          <w:b/>
          <w:szCs w:val="20"/>
        </w:rPr>
      </w:pPr>
      <w:r w:rsidRPr="00AB3B51">
        <w:rPr>
          <w:rFonts w:asciiTheme="majorHAnsi" w:hAnsiTheme="majorHAnsi" w:cstheme="majorHAnsi"/>
          <w:b/>
          <w:szCs w:val="20"/>
        </w:rPr>
        <w:t>VIGESIMOPRIMERA</w:t>
      </w:r>
      <w:r w:rsidRPr="00AB3B51">
        <w:rPr>
          <w:rFonts w:asciiTheme="majorHAnsi" w:hAnsiTheme="majorHAnsi" w:cstheme="majorHAnsi"/>
          <w:szCs w:val="20"/>
        </w:rPr>
        <w:t>:</w:t>
      </w:r>
      <w:r w:rsidRPr="00AB3B51">
        <w:rPr>
          <w:rFonts w:asciiTheme="majorHAnsi" w:hAnsiTheme="majorHAnsi" w:cstheme="majorHAnsi"/>
          <w:b/>
          <w:szCs w:val="20"/>
        </w:rPr>
        <w:t xml:space="preserve"> INDEMNIDAD:</w:t>
      </w:r>
      <w:r w:rsidRPr="00AB3B51">
        <w:rPr>
          <w:rFonts w:asciiTheme="majorHAnsi" w:hAnsiTheme="majorHAnsi" w:cstheme="majorHAnsi"/>
          <w:szCs w:val="20"/>
        </w:rPr>
        <w:t xml:space="preserve"> EL CONTRATISTA mantendrá indemne a la </w:t>
      </w:r>
      <w:r>
        <w:rPr>
          <w:rFonts w:asciiTheme="majorHAnsi" w:hAnsiTheme="majorHAnsi" w:cstheme="majorHAnsi"/>
        </w:rPr>
        <w:t>FGN-SRAC</w:t>
      </w:r>
      <w:r w:rsidRPr="00AB3B51">
        <w:rPr>
          <w:rFonts w:asciiTheme="majorHAnsi" w:hAnsiTheme="majorHAnsi" w:cstheme="majorHAnsi"/>
          <w:szCs w:val="20"/>
        </w:rPr>
        <w:t xml:space="preserve"> contra todo reclamo, demanda, acción legal, y costos que puedan causarse o surgir por daños o lesiones a personas o bienes, ocasionados por el CONTRATISTA, subcontratista, proveedores, o su personal, durante la ejecución del objeto o cumplimiento de las y obligaciones contractuales.</w:t>
      </w:r>
    </w:p>
    <w:p w14:paraId="255219C3" w14:textId="77777777" w:rsidR="00AB3B51" w:rsidRPr="00AB3B51" w:rsidRDefault="00AB3B51" w:rsidP="00AB3B51">
      <w:pPr>
        <w:pStyle w:val="Textoindependiente2"/>
        <w:rPr>
          <w:rFonts w:asciiTheme="majorHAnsi" w:hAnsiTheme="majorHAnsi" w:cstheme="majorHAnsi"/>
          <w:b w:val="0"/>
          <w:sz w:val="20"/>
          <w:szCs w:val="20"/>
        </w:rPr>
      </w:pPr>
    </w:p>
    <w:p w14:paraId="59B32727" w14:textId="77777777" w:rsidR="00AB3B51" w:rsidRPr="00AB3B51" w:rsidRDefault="00AB3B51" w:rsidP="00AB3B51">
      <w:pPr>
        <w:pStyle w:val="Sinespaciado"/>
        <w:rPr>
          <w:rFonts w:asciiTheme="majorHAnsi" w:hAnsiTheme="majorHAnsi" w:cstheme="majorHAnsi"/>
          <w:szCs w:val="20"/>
          <w:lang w:val="es-CO"/>
        </w:rPr>
      </w:pPr>
      <w:r w:rsidRPr="00AB3B51">
        <w:rPr>
          <w:rFonts w:asciiTheme="majorHAnsi" w:hAnsiTheme="majorHAnsi" w:cstheme="majorHAnsi"/>
          <w:szCs w:val="20"/>
          <w:lang w:val="es-CO"/>
        </w:rPr>
        <w:t xml:space="preserve">VIGESIMOSEGUNDA: PERFECCIONAMIENTO. </w:t>
      </w:r>
      <w:r w:rsidRPr="00AB3B51">
        <w:rPr>
          <w:rFonts w:asciiTheme="majorHAnsi" w:hAnsiTheme="majorHAnsi" w:cstheme="majorHAnsi"/>
          <w:b w:val="0"/>
          <w:szCs w:val="20"/>
          <w:lang w:val="es-CO"/>
        </w:rPr>
        <w:t>Este contrato quedará perfeccionando con el acuerdo de las partes y suscripción del mismo y para su ejecución se requiere el registro presupuestal, aprobación de la garantía única exigida. Igualmente  EL  CONTRATISTA debe acreditar que se encuentra al día en el pago de sus aportes parafiscales y al sistema integral de seguridad social (salud pensión), según lo establecido en el Art. 23 Ley 1150 de 2007.</w:t>
      </w:r>
    </w:p>
    <w:p w14:paraId="2430C7E3" w14:textId="77777777" w:rsidR="0041177B" w:rsidRPr="008D50B1" w:rsidRDefault="0041177B" w:rsidP="0041177B">
      <w:pPr>
        <w:rPr>
          <w:color w:val="1A1818" w:themeColor="text1"/>
        </w:rPr>
      </w:pPr>
    </w:p>
    <w:p w14:paraId="716FCB04" w14:textId="26CBF392" w:rsidR="00700244" w:rsidRPr="008D50B1" w:rsidRDefault="003E4D98" w:rsidP="00700244">
      <w:pPr>
        <w:pStyle w:val="Puest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pacing w:val="0"/>
          <w:kern w:val="0"/>
          <w:szCs w:val="20"/>
          <w:lang w:val="es-ES" w:eastAsia="es-CO"/>
        </w:rPr>
        <w:t xml:space="preserve">En constancia se firma el presente contrato en </w:t>
      </w:r>
      <w:r w:rsidR="00700244" w:rsidRPr="008D50B1">
        <w:rPr>
          <w:rFonts w:ascii="Arial" w:eastAsia="Times New Roman" w:hAnsi="Arial" w:cs="Arial"/>
          <w:bCs/>
          <w:color w:val="1A1818" w:themeColor="text1"/>
          <w:spacing w:val="0"/>
          <w:kern w:val="0"/>
          <w:szCs w:val="20"/>
          <w:highlight w:val="lightGray"/>
          <w:lang w:val="es-ES" w:eastAsia="es-CO"/>
        </w:rPr>
        <w:t>[señalar lugar de perfeccionamiento del contrato]</w:t>
      </w:r>
      <w:r w:rsidRPr="008D50B1">
        <w:rPr>
          <w:rFonts w:ascii="Arial" w:eastAsia="Times New Roman" w:hAnsi="Arial" w:cs="Arial"/>
          <w:bCs/>
          <w:color w:val="1A1818" w:themeColor="text1"/>
          <w:spacing w:val="0"/>
          <w:kern w:val="0"/>
          <w:szCs w:val="20"/>
          <w:lang w:val="es-ES" w:eastAsia="es-CO"/>
        </w:rPr>
        <w:t>, el</w:t>
      </w:r>
      <w:r w:rsidR="00700244" w:rsidRPr="008D50B1">
        <w:rPr>
          <w:rFonts w:ascii="Arial" w:eastAsia="Times New Roman" w:hAnsi="Arial" w:cs="Arial"/>
          <w:bCs/>
          <w:color w:val="1A1818" w:themeColor="text1"/>
          <w:spacing w:val="0"/>
          <w:kern w:val="0"/>
          <w:szCs w:val="20"/>
          <w:lang w:val="es-ES" w:eastAsia="es-CO"/>
        </w:rPr>
        <w:t xml:space="preserve"> </w:t>
      </w:r>
    </w:p>
    <w:p w14:paraId="7DEB8AD1" w14:textId="77777777" w:rsidR="00700244" w:rsidRPr="008D50B1" w:rsidRDefault="00700244" w:rsidP="00700244">
      <w:pPr>
        <w:pStyle w:val="Puesto"/>
        <w:numPr>
          <w:ilvl w:val="0"/>
          <w:numId w:val="0"/>
        </w:numPr>
        <w:rPr>
          <w:rFonts w:ascii="Arial" w:eastAsia="Times New Roman" w:hAnsi="Arial" w:cs="Arial"/>
          <w:bCs/>
          <w:color w:val="1A1818" w:themeColor="text1"/>
          <w:spacing w:val="0"/>
          <w:kern w:val="0"/>
          <w:szCs w:val="20"/>
          <w:lang w:val="es-ES" w:eastAsia="es-CO"/>
        </w:rPr>
      </w:pPr>
    </w:p>
    <w:p w14:paraId="100CBE2A" w14:textId="48099C89" w:rsidR="003E4D98" w:rsidRPr="007D7DB2" w:rsidRDefault="003E4D98" w:rsidP="00700244">
      <w:pPr>
        <w:pStyle w:val="Puest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zCs w:val="20"/>
          <w:lang w:val="es-ES" w:eastAsia="es-CO"/>
        </w:rPr>
        <w:t xml:space="preserve">Por </w:t>
      </w:r>
      <w:r w:rsidR="00700244" w:rsidRPr="008D50B1">
        <w:rPr>
          <w:rFonts w:ascii="Arial" w:eastAsia="Times New Roman" w:hAnsi="Arial" w:cs="Arial"/>
          <w:bCs/>
          <w:color w:val="1A1818" w:themeColor="text1"/>
          <w:szCs w:val="20"/>
          <w:lang w:val="es-ES" w:eastAsia="es-CO"/>
        </w:rPr>
        <w:t>la Entidad</w:t>
      </w:r>
      <w:r w:rsidRPr="008D50B1">
        <w:rPr>
          <w:rFonts w:ascii="Arial" w:eastAsia="Times New Roman" w:hAnsi="Arial" w:cs="Arial"/>
          <w:bCs/>
          <w:color w:val="1A1818" w:themeColor="text1"/>
          <w:szCs w:val="20"/>
          <w:lang w:val="es-ES" w:eastAsia="es-CO"/>
        </w:rPr>
        <w:t>,</w:t>
      </w:r>
      <w:r w:rsidRPr="008D50B1">
        <w:rPr>
          <w:rFonts w:ascii="Arial" w:eastAsia="Times New Roman" w:hAnsi="Arial" w:cs="Arial"/>
          <w:bCs/>
          <w:color w:val="1A1818" w:themeColor="text1"/>
          <w:szCs w:val="20"/>
          <w:lang w:val="es-ES" w:eastAsia="es-CO"/>
        </w:rPr>
        <w:tab/>
      </w:r>
      <w:r w:rsidRPr="008D50B1">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 xml:space="preserve"> </w:t>
      </w:r>
      <w:r w:rsidRPr="007D7DB2">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ab/>
      </w:r>
      <w:r w:rsidR="00780BBA" w:rsidRPr="007D7DB2">
        <w:rPr>
          <w:rFonts w:ascii="Arial" w:eastAsia="Times New Roman" w:hAnsi="Arial" w:cs="Arial"/>
          <w:bCs/>
          <w:color w:val="1A1818" w:themeColor="text1"/>
          <w:szCs w:val="20"/>
          <w:lang w:val="es-ES" w:eastAsia="es-CO"/>
        </w:rPr>
        <w:t xml:space="preserve"> </w:t>
      </w:r>
    </w:p>
    <w:sectPr w:rsidR="003E4D98" w:rsidRPr="007D7DB2" w:rsidSect="00F21B9E">
      <w:headerReference w:type="default" r:id="rId11"/>
      <w:headerReference w:type="first" r:id="rId12"/>
      <w:footerReference w:type="first" r:id="rId13"/>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EBFE31" w14:textId="77777777" w:rsidR="003876FA" w:rsidRDefault="003876FA" w:rsidP="004F2C35">
      <w:r>
        <w:separator/>
      </w:r>
    </w:p>
  </w:endnote>
  <w:endnote w:type="continuationSeparator" w:id="0">
    <w:p w14:paraId="48BF4729" w14:textId="77777777" w:rsidR="003876FA" w:rsidRDefault="003876FA" w:rsidP="004F2C35">
      <w:r>
        <w:continuationSeparator/>
      </w:r>
    </w:p>
  </w:endnote>
  <w:endnote w:type="continuationNotice" w:id="1">
    <w:p w14:paraId="12377925" w14:textId="77777777" w:rsidR="003876FA" w:rsidRDefault="003876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Ref">
    <w:charset w:val="00"/>
    <w:family w:val="swiss"/>
    <w:pitch w:val="variable"/>
    <w:sig w:usb0="20000287" w:usb1="00000000"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18576B" w:rsidRDefault="1D46E862" w:rsidP="009A67BC">
    <w:pPr>
      <w:pStyle w:val="Piedepgina"/>
      <w:jc w:val="center"/>
    </w:pPr>
    <w:r>
      <w:rPr>
        <w:noProof/>
        <w:lang w:val="es-CO" w:eastAsia="es-CO"/>
      </w:rPr>
      <w:drawing>
        <wp:inline distT="0" distB="0" distL="0" distR="0" wp14:anchorId="0FB7665C" wp14:editId="39F764BA">
          <wp:extent cx="1562642" cy="365821"/>
          <wp:effectExtent l="0" t="0" r="0" b="0"/>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s-CO" w:eastAsia="es-CO"/>
      </w:rPr>
      <w:drawing>
        <wp:inline distT="0" distB="0" distL="0" distR="0" wp14:anchorId="3D15821A" wp14:editId="51E67CEF">
          <wp:extent cx="5607050" cy="362585"/>
          <wp:effectExtent l="0" t="0" r="6350" b="0"/>
          <wp:docPr id="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27464E" w14:textId="77777777" w:rsidR="003876FA" w:rsidRDefault="003876FA" w:rsidP="004F2C35">
      <w:r>
        <w:separator/>
      </w:r>
    </w:p>
  </w:footnote>
  <w:footnote w:type="continuationSeparator" w:id="0">
    <w:p w14:paraId="0A4969B8" w14:textId="77777777" w:rsidR="003876FA" w:rsidRDefault="003876FA" w:rsidP="004F2C35">
      <w:r>
        <w:continuationSeparator/>
      </w:r>
    </w:p>
  </w:footnote>
  <w:footnote w:type="continuationNotice" w:id="1">
    <w:p w14:paraId="137D157A" w14:textId="77777777" w:rsidR="003876FA" w:rsidRDefault="003876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8BD8E" w14:textId="6E49ABA1" w:rsidR="0018576B" w:rsidRDefault="00A6696E" w:rsidP="00A6696E">
    <w:pPr>
      <w:pStyle w:val="Encabezado"/>
      <w:jc w:val="center"/>
    </w:pPr>
    <w:r>
      <w:rPr>
        <w:noProof/>
        <w:lang w:val="es-CO" w:eastAsia="es-CO"/>
      </w:rPr>
      <w:drawing>
        <wp:inline distT="0" distB="0" distL="0" distR="0" wp14:anchorId="1B4A1FEC" wp14:editId="05B771E3">
          <wp:extent cx="952500" cy="11334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27602267" w14:textId="77777777" w:rsidR="00A6696E" w:rsidRPr="00A6696E" w:rsidRDefault="00A6696E" w:rsidP="00A6696E">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504F8FC1" w:rsidR="0018576B" w:rsidRDefault="0018576B"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60F51A2"/>
    <w:multiLevelType w:val="hybridMultilevel"/>
    <w:tmpl w:val="030401D2"/>
    <w:lvl w:ilvl="0" w:tplc="1376DBE4">
      <w:start w:val="1"/>
      <w:numFmt w:val="decimal"/>
      <w:lvlText w:val="%1."/>
      <w:lvlJc w:val="left"/>
      <w:pPr>
        <w:ind w:left="582" w:hanging="360"/>
      </w:pPr>
      <w:rPr>
        <w:rFonts w:ascii="Tahoma" w:eastAsia="Tahoma" w:hAnsi="Tahoma" w:cs="Tahoma" w:hint="default"/>
        <w:spacing w:val="-1"/>
        <w:w w:val="99"/>
        <w:sz w:val="20"/>
        <w:szCs w:val="20"/>
        <w:lang w:val="es-ES" w:eastAsia="en-US" w:bidi="ar-SA"/>
      </w:rPr>
    </w:lvl>
    <w:lvl w:ilvl="1" w:tplc="60CE3F30">
      <w:numFmt w:val="bullet"/>
      <w:lvlText w:val="•"/>
      <w:lvlJc w:val="left"/>
      <w:pPr>
        <w:ind w:left="1478" w:hanging="360"/>
      </w:pPr>
      <w:rPr>
        <w:rFonts w:hint="default"/>
        <w:lang w:val="es-ES" w:eastAsia="en-US" w:bidi="ar-SA"/>
      </w:rPr>
    </w:lvl>
    <w:lvl w:ilvl="2" w:tplc="6BE219D0">
      <w:numFmt w:val="bullet"/>
      <w:lvlText w:val="•"/>
      <w:lvlJc w:val="left"/>
      <w:pPr>
        <w:ind w:left="2376" w:hanging="360"/>
      </w:pPr>
      <w:rPr>
        <w:rFonts w:hint="default"/>
        <w:lang w:val="es-ES" w:eastAsia="en-US" w:bidi="ar-SA"/>
      </w:rPr>
    </w:lvl>
    <w:lvl w:ilvl="3" w:tplc="8F4E47E0">
      <w:numFmt w:val="bullet"/>
      <w:lvlText w:val="•"/>
      <w:lvlJc w:val="left"/>
      <w:pPr>
        <w:ind w:left="3274" w:hanging="360"/>
      </w:pPr>
      <w:rPr>
        <w:rFonts w:hint="default"/>
        <w:lang w:val="es-ES" w:eastAsia="en-US" w:bidi="ar-SA"/>
      </w:rPr>
    </w:lvl>
    <w:lvl w:ilvl="4" w:tplc="EF9E4440">
      <w:numFmt w:val="bullet"/>
      <w:lvlText w:val="•"/>
      <w:lvlJc w:val="left"/>
      <w:pPr>
        <w:ind w:left="4172" w:hanging="360"/>
      </w:pPr>
      <w:rPr>
        <w:rFonts w:hint="default"/>
        <w:lang w:val="es-ES" w:eastAsia="en-US" w:bidi="ar-SA"/>
      </w:rPr>
    </w:lvl>
    <w:lvl w:ilvl="5" w:tplc="B992C9E6">
      <w:numFmt w:val="bullet"/>
      <w:lvlText w:val="•"/>
      <w:lvlJc w:val="left"/>
      <w:pPr>
        <w:ind w:left="5071" w:hanging="360"/>
      </w:pPr>
      <w:rPr>
        <w:rFonts w:hint="default"/>
        <w:lang w:val="es-ES" w:eastAsia="en-US" w:bidi="ar-SA"/>
      </w:rPr>
    </w:lvl>
    <w:lvl w:ilvl="6" w:tplc="3A8EE2DA">
      <w:numFmt w:val="bullet"/>
      <w:lvlText w:val="•"/>
      <w:lvlJc w:val="left"/>
      <w:pPr>
        <w:ind w:left="5969" w:hanging="360"/>
      </w:pPr>
      <w:rPr>
        <w:rFonts w:hint="default"/>
        <w:lang w:val="es-ES" w:eastAsia="en-US" w:bidi="ar-SA"/>
      </w:rPr>
    </w:lvl>
    <w:lvl w:ilvl="7" w:tplc="4C1C6050">
      <w:numFmt w:val="bullet"/>
      <w:lvlText w:val="•"/>
      <w:lvlJc w:val="left"/>
      <w:pPr>
        <w:ind w:left="6867" w:hanging="360"/>
      </w:pPr>
      <w:rPr>
        <w:rFonts w:hint="default"/>
        <w:lang w:val="es-ES" w:eastAsia="en-US" w:bidi="ar-SA"/>
      </w:rPr>
    </w:lvl>
    <w:lvl w:ilvl="8" w:tplc="40F8E3D2">
      <w:numFmt w:val="bullet"/>
      <w:lvlText w:val="•"/>
      <w:lvlJc w:val="left"/>
      <w:pPr>
        <w:ind w:left="7765" w:hanging="360"/>
      </w:pPr>
      <w:rPr>
        <w:rFonts w:hint="default"/>
        <w:lang w:val="es-ES" w:eastAsia="en-US" w:bidi="ar-SA"/>
      </w:rPr>
    </w:lvl>
  </w:abstractNum>
  <w:abstractNum w:abstractNumId="9"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0"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2"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A8B737B"/>
    <w:multiLevelType w:val="hybridMultilevel"/>
    <w:tmpl w:val="FA32F152"/>
    <w:lvl w:ilvl="0" w:tplc="690C8586">
      <w:start w:val="1"/>
      <w:numFmt w:val="decimal"/>
      <w:lvlText w:val="%1."/>
      <w:lvlJc w:val="left"/>
      <w:pPr>
        <w:ind w:left="582" w:hanging="360"/>
      </w:pPr>
      <w:rPr>
        <w:rFonts w:ascii="Tahoma" w:eastAsia="Tahoma" w:hAnsi="Tahoma" w:cs="Tahoma" w:hint="default"/>
        <w:spacing w:val="-1"/>
        <w:w w:val="99"/>
        <w:sz w:val="20"/>
        <w:szCs w:val="20"/>
        <w:lang w:val="es-ES" w:eastAsia="en-US" w:bidi="ar-SA"/>
      </w:rPr>
    </w:lvl>
    <w:lvl w:ilvl="1" w:tplc="F47CEC7A">
      <w:numFmt w:val="bullet"/>
      <w:lvlText w:val="•"/>
      <w:lvlJc w:val="left"/>
      <w:pPr>
        <w:ind w:left="1478" w:hanging="360"/>
      </w:pPr>
      <w:rPr>
        <w:rFonts w:hint="default"/>
        <w:lang w:val="es-ES" w:eastAsia="en-US" w:bidi="ar-SA"/>
      </w:rPr>
    </w:lvl>
    <w:lvl w:ilvl="2" w:tplc="AB020E46">
      <w:numFmt w:val="bullet"/>
      <w:lvlText w:val="•"/>
      <w:lvlJc w:val="left"/>
      <w:pPr>
        <w:ind w:left="2376" w:hanging="360"/>
      </w:pPr>
      <w:rPr>
        <w:rFonts w:hint="default"/>
        <w:lang w:val="es-ES" w:eastAsia="en-US" w:bidi="ar-SA"/>
      </w:rPr>
    </w:lvl>
    <w:lvl w:ilvl="3" w:tplc="D1961B74">
      <w:numFmt w:val="bullet"/>
      <w:lvlText w:val="•"/>
      <w:lvlJc w:val="left"/>
      <w:pPr>
        <w:ind w:left="3274" w:hanging="360"/>
      </w:pPr>
      <w:rPr>
        <w:rFonts w:hint="default"/>
        <w:lang w:val="es-ES" w:eastAsia="en-US" w:bidi="ar-SA"/>
      </w:rPr>
    </w:lvl>
    <w:lvl w:ilvl="4" w:tplc="9984EEE6">
      <w:numFmt w:val="bullet"/>
      <w:lvlText w:val="•"/>
      <w:lvlJc w:val="left"/>
      <w:pPr>
        <w:ind w:left="4172" w:hanging="360"/>
      </w:pPr>
      <w:rPr>
        <w:rFonts w:hint="default"/>
        <w:lang w:val="es-ES" w:eastAsia="en-US" w:bidi="ar-SA"/>
      </w:rPr>
    </w:lvl>
    <w:lvl w:ilvl="5" w:tplc="B4CA1CA2">
      <w:numFmt w:val="bullet"/>
      <w:lvlText w:val="•"/>
      <w:lvlJc w:val="left"/>
      <w:pPr>
        <w:ind w:left="5071" w:hanging="360"/>
      </w:pPr>
      <w:rPr>
        <w:rFonts w:hint="default"/>
        <w:lang w:val="es-ES" w:eastAsia="en-US" w:bidi="ar-SA"/>
      </w:rPr>
    </w:lvl>
    <w:lvl w:ilvl="6" w:tplc="BFC0E3EA">
      <w:numFmt w:val="bullet"/>
      <w:lvlText w:val="•"/>
      <w:lvlJc w:val="left"/>
      <w:pPr>
        <w:ind w:left="5969" w:hanging="360"/>
      </w:pPr>
      <w:rPr>
        <w:rFonts w:hint="default"/>
        <w:lang w:val="es-ES" w:eastAsia="en-US" w:bidi="ar-SA"/>
      </w:rPr>
    </w:lvl>
    <w:lvl w:ilvl="7" w:tplc="47701FD0">
      <w:numFmt w:val="bullet"/>
      <w:lvlText w:val="•"/>
      <w:lvlJc w:val="left"/>
      <w:pPr>
        <w:ind w:left="6867" w:hanging="360"/>
      </w:pPr>
      <w:rPr>
        <w:rFonts w:hint="default"/>
        <w:lang w:val="es-ES" w:eastAsia="en-US" w:bidi="ar-SA"/>
      </w:rPr>
    </w:lvl>
    <w:lvl w:ilvl="8" w:tplc="CB8EA0AE">
      <w:numFmt w:val="bullet"/>
      <w:lvlText w:val="•"/>
      <w:lvlJc w:val="left"/>
      <w:pPr>
        <w:ind w:left="7765" w:hanging="360"/>
      </w:pPr>
      <w:rPr>
        <w:rFonts w:hint="default"/>
        <w:lang w:val="es-ES" w:eastAsia="en-US" w:bidi="ar-SA"/>
      </w:rPr>
    </w:lvl>
  </w:abstractNum>
  <w:abstractNum w:abstractNumId="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multilevel"/>
    <w:tmpl w:val="7020D8D4"/>
    <w:lvl w:ilvl="0">
      <w:start w:val="1"/>
      <w:numFmt w:val="decimal"/>
      <w:pStyle w:val="Puest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20"/>
  </w:num>
  <w:num w:numId="2">
    <w:abstractNumId w:val="11"/>
  </w:num>
  <w:num w:numId="3">
    <w:abstractNumId w:val="12"/>
  </w:num>
  <w:num w:numId="4">
    <w:abstractNumId w:val="7"/>
  </w:num>
  <w:num w:numId="5">
    <w:abstractNumId w:val="9"/>
  </w:num>
  <w:num w:numId="6">
    <w:abstractNumId w:val="9"/>
    <w:lvlOverride w:ilvl="0">
      <w:startOverride w:val="1"/>
    </w:lvlOverride>
  </w:num>
  <w:num w:numId="7">
    <w:abstractNumId w:val="9"/>
  </w:num>
  <w:num w:numId="8">
    <w:abstractNumId w:val="9"/>
  </w:num>
  <w:num w:numId="9">
    <w:abstractNumId w:val="22"/>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4"/>
  </w:num>
  <w:num w:numId="14">
    <w:abstractNumId w:val="1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0"/>
  </w:num>
  <w:num w:numId="18">
    <w:abstractNumId w:val="18"/>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1"/>
  </w:num>
  <w:num w:numId="22">
    <w:abstractNumId w:val="18"/>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abstractNumId w:val="23"/>
  </w:num>
  <w:num w:numId="24">
    <w:abstractNumId w:val="9"/>
  </w:num>
  <w:num w:numId="25">
    <w:abstractNumId w:val="9"/>
  </w:num>
  <w:num w:numId="26">
    <w:abstractNumId w:val="9"/>
  </w:num>
  <w:num w:numId="27">
    <w:abstractNumId w:val="9"/>
    <w:lvlOverride w:ilvl="0">
      <w:startOverride w:val="1"/>
    </w:lvlOverride>
  </w:num>
  <w:num w:numId="28">
    <w:abstractNumId w:val="9"/>
  </w:num>
  <w:num w:numId="29">
    <w:abstractNumId w:val="9"/>
  </w:num>
  <w:num w:numId="30">
    <w:abstractNumId w:val="9"/>
    <w:lvlOverride w:ilvl="0">
      <w:startOverride w:val="1"/>
    </w:lvlOverride>
  </w:num>
  <w:num w:numId="31">
    <w:abstractNumId w:val="15"/>
  </w:num>
  <w:num w:numId="32">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18"/>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abstractNumId w:val="19"/>
  </w:num>
  <w:num w:numId="51">
    <w:abstractNumId w:val="9"/>
    <w:lvlOverride w:ilvl="0">
      <w:startOverride w:val="1"/>
    </w:lvlOverride>
  </w:num>
  <w:num w:numId="52">
    <w:abstractNumId w:val="3"/>
  </w:num>
  <w:num w:numId="53">
    <w:abstractNumId w:val="1"/>
  </w:num>
  <w:num w:numId="54">
    <w:abstractNumId w:val="6"/>
  </w:num>
  <w:num w:numId="55">
    <w:abstractNumId w:val="13"/>
  </w:num>
  <w:num w:numId="56">
    <w:abstractNumId w:val="16"/>
  </w:num>
  <w:num w:numId="57">
    <w:abstractNumId w:val="9"/>
    <w:lvlOverride w:ilvl="0">
      <w:startOverride w:val="1"/>
    </w:lvlOverride>
  </w:num>
  <w:num w:numId="58">
    <w:abstractNumId w:val="9"/>
  </w:num>
  <w:num w:numId="59">
    <w:abstractNumId w:val="9"/>
  </w:num>
  <w:num w:numId="60">
    <w:abstractNumId w:val="2"/>
  </w:num>
  <w:num w:numId="61">
    <w:abstractNumId w:val="9"/>
  </w:num>
  <w:num w:numId="62">
    <w:abstractNumId w:val="9"/>
  </w:num>
  <w:num w:numId="63">
    <w:abstractNumId w:val="9"/>
  </w:num>
  <w:num w:numId="64">
    <w:abstractNumId w:val="17"/>
  </w:num>
  <w:num w:numId="65">
    <w:abstractNumId w:val="5"/>
  </w:num>
  <w:num w:numId="66">
    <w:abstractNumId w:val="14"/>
  </w:num>
  <w:num w:numId="67">
    <w:abstractNumId w:val="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70073"/>
    <w:rsid w:val="00072482"/>
    <w:rsid w:val="000733B2"/>
    <w:rsid w:val="00080AED"/>
    <w:rsid w:val="00081CA5"/>
    <w:rsid w:val="00085770"/>
    <w:rsid w:val="00091E6B"/>
    <w:rsid w:val="000A5CAB"/>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61466"/>
    <w:rsid w:val="0026522D"/>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876FA"/>
    <w:rsid w:val="003A74D1"/>
    <w:rsid w:val="003B03A8"/>
    <w:rsid w:val="003B0606"/>
    <w:rsid w:val="003B463E"/>
    <w:rsid w:val="003C6418"/>
    <w:rsid w:val="003C747F"/>
    <w:rsid w:val="003D08BA"/>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55CCB"/>
    <w:rsid w:val="005600A7"/>
    <w:rsid w:val="005641C3"/>
    <w:rsid w:val="00566B03"/>
    <w:rsid w:val="005733A2"/>
    <w:rsid w:val="005769B8"/>
    <w:rsid w:val="00577823"/>
    <w:rsid w:val="00580C6E"/>
    <w:rsid w:val="005824E6"/>
    <w:rsid w:val="00585FE2"/>
    <w:rsid w:val="0059060F"/>
    <w:rsid w:val="005956F7"/>
    <w:rsid w:val="005A000A"/>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11866"/>
    <w:rsid w:val="00713B5B"/>
    <w:rsid w:val="007204E8"/>
    <w:rsid w:val="007212F3"/>
    <w:rsid w:val="00726E58"/>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6696E"/>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3B51"/>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C57"/>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3E03"/>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21B9E"/>
    <w:rsid w:val="00F2335F"/>
    <w:rsid w:val="00F311BA"/>
    <w:rsid w:val="00F324E0"/>
    <w:rsid w:val="00F33CD1"/>
    <w:rsid w:val="00F36402"/>
    <w:rsid w:val="00F36B65"/>
    <w:rsid w:val="00F45080"/>
    <w:rsid w:val="00F4651F"/>
    <w:rsid w:val="00F507FE"/>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B22DF"/>
    <w:rsid w:val="00FB2D51"/>
    <w:rsid w:val="00FB3AF3"/>
    <w:rsid w:val="00FB4578"/>
    <w:rsid w:val="00FB4ADC"/>
    <w:rsid w:val="00FC0FCF"/>
    <w:rsid w:val="00FC1452"/>
    <w:rsid w:val="00FC2593"/>
    <w:rsid w:val="00FC34EA"/>
    <w:rsid w:val="00FC3890"/>
    <w:rsid w:val="00FC4805"/>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5">
    <w:name w:val="heading 5"/>
    <w:basedOn w:val="Normal"/>
    <w:next w:val="Normal"/>
    <w:link w:val="Ttulo5Car"/>
    <w:uiPriority w:val="9"/>
    <w:semiHidden/>
    <w:unhideWhenUsed/>
    <w:qFormat/>
    <w:rsid w:val="00AB3B51"/>
    <w:pPr>
      <w:keepNext/>
      <w:keepLines/>
      <w:spacing w:before="40"/>
      <w:outlineLvl w:val="4"/>
    </w:pPr>
    <w:rPr>
      <w:rFonts w:asciiTheme="majorHAnsi" w:eastAsiaTheme="majorEastAsia" w:hAnsiTheme="majorHAnsi" w:cstheme="majorBidi"/>
      <w:color w:val="131212"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titulo 3"/>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Cuadrculadetab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5Car">
    <w:name w:val="Título 5 Car"/>
    <w:basedOn w:val="Fuentedeprrafopredeter"/>
    <w:link w:val="Ttulo5"/>
    <w:uiPriority w:val="9"/>
    <w:semiHidden/>
    <w:rsid w:val="00AB3B51"/>
    <w:rPr>
      <w:rFonts w:asciiTheme="majorHAnsi" w:eastAsiaTheme="majorEastAsia" w:hAnsiTheme="majorHAnsi" w:cstheme="majorBidi"/>
      <w:color w:val="131212" w:themeColor="accent1" w:themeShade="BF"/>
      <w:sz w:val="20"/>
      <w:lang w:val="es-MX"/>
    </w:rPr>
  </w:style>
  <w:style w:type="paragraph" w:styleId="Textoindependiente">
    <w:name w:val="Body Text"/>
    <w:basedOn w:val="Normal"/>
    <w:link w:val="TextoindependienteCar"/>
    <w:uiPriority w:val="99"/>
    <w:rsid w:val="00AB3B51"/>
    <w:pPr>
      <w:spacing w:after="120"/>
      <w:jc w:val="left"/>
    </w:pPr>
    <w:rPr>
      <w:rFonts w:ascii="Times New Roman" w:eastAsia="Times New Roman" w:hAnsi="Times New Roman" w:cs="Times New Roman"/>
      <w:szCs w:val="20"/>
      <w:lang w:val="es-CO" w:eastAsia="es-ES"/>
    </w:rPr>
  </w:style>
  <w:style w:type="character" w:customStyle="1" w:styleId="TextoindependienteCar">
    <w:name w:val="Texto independiente Car"/>
    <w:basedOn w:val="Fuentedeprrafopredeter"/>
    <w:link w:val="Textoindependiente"/>
    <w:uiPriority w:val="99"/>
    <w:rsid w:val="00AB3B5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rsid w:val="00AB3B51"/>
    <w:pPr>
      <w:widowControl w:val="0"/>
    </w:pPr>
    <w:rPr>
      <w:rFonts w:ascii="Verdana Ref" w:eastAsia="Times New Roman" w:hAnsi="Verdana Ref" w:cs="Times New Roman"/>
      <w:b/>
      <w:sz w:val="24"/>
      <w:szCs w:val="24"/>
      <w:lang w:val="es-ES_tradnl"/>
    </w:rPr>
  </w:style>
  <w:style w:type="character" w:customStyle="1" w:styleId="Textoindependiente2Car">
    <w:name w:val="Texto independiente 2 Car"/>
    <w:basedOn w:val="Fuentedeprrafopredeter"/>
    <w:link w:val="Textoindependiente2"/>
    <w:rsid w:val="00AB3B51"/>
    <w:rPr>
      <w:rFonts w:ascii="Verdana Ref" w:eastAsia="Times New Roman" w:hAnsi="Verdana Ref" w:cs="Times New Roman"/>
      <w:b/>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8F0AB12-FA13-491F-8A3B-7649FAF07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37FCE01-DD0B-4673-ABAA-71CDAF5CA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1040</Words>
  <Characters>5722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Eliecer Narvaez Ramirez</cp:lastModifiedBy>
  <cp:revision>7</cp:revision>
  <cp:lastPrinted>2020-04-30T19:39:00Z</cp:lastPrinted>
  <dcterms:created xsi:type="dcterms:W3CDTF">2022-12-12T16:32:00Z</dcterms:created>
  <dcterms:modified xsi:type="dcterms:W3CDTF">2024-10-25T23:20:00Z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