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BA880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</w:rPr>
      </w:pPr>
    </w:p>
    <w:p w14:paraId="03EDEDAA" w14:textId="77777777" w:rsidR="00506FEA" w:rsidRPr="005824AE" w:rsidRDefault="00506FEA" w:rsidP="00506FEA">
      <w:pPr>
        <w:jc w:val="center"/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b/>
          <w:bCs/>
          <w:sz w:val="20"/>
          <w:szCs w:val="20"/>
        </w:rPr>
        <w:t>ANEXO No. 3</w:t>
      </w:r>
    </w:p>
    <w:p w14:paraId="59C35538" w14:textId="77777777" w:rsidR="00506FEA" w:rsidRPr="005824AE" w:rsidRDefault="00506FEA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5824AE">
        <w:rPr>
          <w:rFonts w:ascii="Arial" w:hAnsi="Arial" w:cs="Arial"/>
          <w:b/>
          <w:bCs/>
          <w:sz w:val="20"/>
          <w:szCs w:val="20"/>
          <w:lang w:val="es-CO"/>
        </w:rPr>
        <w:t>PROPUESTA ECONÓMICA</w:t>
      </w:r>
    </w:p>
    <w:p w14:paraId="7340367C" w14:textId="77777777" w:rsidR="002A0EE9" w:rsidRPr="005824AE" w:rsidRDefault="002A0EE9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7002242" w14:textId="77777777" w:rsidR="00EC0A72" w:rsidRPr="005824AE" w:rsidRDefault="00EC0A72" w:rsidP="00EC0A72">
      <w:pPr>
        <w:shd w:val="clear" w:color="auto" w:fill="FFFFFF"/>
        <w:jc w:val="both"/>
        <w:textAlignment w:val="baseline"/>
        <w:rPr>
          <w:rFonts w:ascii="Arial" w:hAnsi="Arial" w:cs="Arial"/>
          <w:sz w:val="20"/>
          <w:szCs w:val="20"/>
        </w:rPr>
      </w:pPr>
      <w:bookmarkStart w:id="0" w:name="_heading=h.gjdgxs" w:colFirst="0" w:colLast="0"/>
      <w:bookmarkEnd w:id="0"/>
    </w:p>
    <w:tbl>
      <w:tblPr>
        <w:tblW w:w="796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3280"/>
        <w:gridCol w:w="585"/>
        <w:gridCol w:w="1180"/>
        <w:gridCol w:w="1180"/>
        <w:gridCol w:w="1180"/>
      </w:tblGrid>
      <w:tr w:rsidR="00C8598B" w14:paraId="4CA8D254" w14:textId="5C502BEA" w:rsidTr="00C8598B">
        <w:trPr>
          <w:trHeight w:val="1045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4155AA2" w14:textId="77777777" w:rsidR="00C8598B" w:rsidRDefault="00C8598B" w:rsidP="00C36C6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1242A3DD" w14:textId="77777777" w:rsidR="00C8598B" w:rsidRDefault="00C8598B" w:rsidP="00C36C6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DETALLE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219512CE" w14:textId="77777777" w:rsidR="00C8598B" w:rsidRDefault="00C8598B" w:rsidP="00C36C6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CANT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6EFF212E" w14:textId="77777777" w:rsidR="00C8598B" w:rsidRDefault="00C8598B" w:rsidP="00C36C6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UND MEDIDA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7EFD" w14:textId="2BDFD91E" w:rsidR="00C8598B" w:rsidRDefault="000C1CF7" w:rsidP="00C36C6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UNITARIO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1A80C" w14:textId="28899BEC" w:rsidR="00C8598B" w:rsidRDefault="000C1CF7" w:rsidP="00C36C6E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VALOR TOTAL</w:t>
            </w:r>
          </w:p>
        </w:tc>
      </w:tr>
      <w:tr w:rsidR="00C8598B" w14:paraId="329A3850" w14:textId="3A53B68E" w:rsidTr="00C8598B">
        <w:trPr>
          <w:trHeight w:val="202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B5AF3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D0B9F" w14:textId="77777777" w:rsidR="00C8598B" w:rsidRDefault="00C8598B" w:rsidP="00C36C6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BONO QUE SERÁ ENTREGADO AL EQUIPO GANADOR- PRIMER PUESTO: El valor neto de cada estímulo económico corresponderá al valor total menos gravámenes aplicables en el municipio de San Pablo de Borbur (estampillas municipales, retención en la fuente, RETEICA, y demás impuestos a que haya lugar) del torneo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3A99A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E66CB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132EAB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8F31A4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8598B" w14:paraId="002A5CEE" w14:textId="68702210" w:rsidTr="00C8598B">
        <w:trPr>
          <w:trHeight w:val="67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F223D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15B71" w14:textId="77777777" w:rsidR="00C8598B" w:rsidRDefault="00C8598B" w:rsidP="00C36C6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JUZGAMIENTO: 4 jueces de campo, adscritos a cuerpo colegiado de árbitros, (2 días)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E03BA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1ABD8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25BD0D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7B693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8598B" w14:paraId="6E23D221" w14:textId="5E83FB6B" w:rsidTr="0037609B">
        <w:trPr>
          <w:trHeight w:val="1575"/>
          <w:jc w:val="center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BD9AB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A72B4" w14:textId="77777777" w:rsidR="00C8598B" w:rsidRDefault="00C8598B" w:rsidP="00C36C6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SONIDO: 2 bajos activos de 500wrms, con conexión XLR, 2 parlantes de 240wrms, con dispersión horizontal de mínimo 50° horizontal y 30° vertical, cabinas de 15000 w, 2 monitores, 2 micrófonos UHF con su respectivo transmisor, cables, consola de mesa de mínimo 8 entradas.  (2 Días).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F35BE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D5F0A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GLOBAL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81193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125CB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C8598B" w14:paraId="24DC45D4" w14:textId="2C23A222" w:rsidTr="0037609B">
        <w:trPr>
          <w:trHeight w:val="675"/>
          <w:jc w:val="center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413179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3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3E7F8" w14:textId="77777777" w:rsidR="00C8598B" w:rsidRDefault="00C8598B" w:rsidP="00C36C6E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APOYO LOGISTICO: en el campo de juego para el ingreso al escenario deportivo, 5personas del sector durante (2 dias). 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6D60F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EC370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UNIDAD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F6B28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FAD78" w14:textId="77777777" w:rsidR="00C8598B" w:rsidRDefault="00C8598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37609B" w14:paraId="7D18BC6E" w14:textId="77777777" w:rsidTr="001E325C">
        <w:trPr>
          <w:trHeight w:val="675"/>
          <w:jc w:val="center"/>
        </w:trPr>
        <w:tc>
          <w:tcPr>
            <w:tcW w:w="67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EF0093" w14:textId="46111E82" w:rsidR="0037609B" w:rsidRDefault="0037609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60488" w14:textId="77777777" w:rsidR="0037609B" w:rsidRDefault="0037609B" w:rsidP="00C36C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6601665D" w14:textId="66628D34" w:rsidR="00EC0A72" w:rsidRPr="005824AE" w:rsidRDefault="00EC0A72" w:rsidP="00EC0A72">
      <w:pPr>
        <w:shd w:val="clear" w:color="auto" w:fill="FFFFFF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799C622C" w14:textId="77777777" w:rsidR="00EC0A72" w:rsidRPr="005824AE" w:rsidRDefault="00EC0A72" w:rsidP="00EC0A72">
      <w:pPr>
        <w:jc w:val="both"/>
        <w:rPr>
          <w:rFonts w:ascii="Arial" w:eastAsia="Arial Unicode MS" w:hAnsi="Arial" w:cs="Arial"/>
          <w:sz w:val="20"/>
          <w:szCs w:val="20"/>
        </w:rPr>
      </w:pPr>
    </w:p>
    <w:p w14:paraId="5E113485" w14:textId="77777777" w:rsidR="00506FEA" w:rsidRPr="005824A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5824AE">
        <w:rPr>
          <w:rFonts w:ascii="Arial" w:hAnsi="Arial" w:cs="Arial"/>
          <w:b/>
          <w:bCs/>
          <w:sz w:val="20"/>
          <w:szCs w:val="20"/>
          <w:lang w:val="es-CO"/>
        </w:rPr>
        <w:t xml:space="preserve">VALOR TOTAL DE LA OFERTA IVA INCLUIDO </w:t>
      </w:r>
    </w:p>
    <w:p w14:paraId="5518A8EF" w14:textId="77777777" w:rsidR="00506FEA" w:rsidRPr="005824A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E15B1C4" w14:textId="77777777" w:rsidR="00506FEA" w:rsidRPr="005824A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5824AE">
        <w:rPr>
          <w:rFonts w:ascii="Arial" w:hAnsi="Arial" w:cs="Arial"/>
          <w:b/>
          <w:bCs/>
          <w:sz w:val="20"/>
          <w:szCs w:val="20"/>
          <w:lang w:val="es-CO"/>
        </w:rPr>
        <w:t>________________________________________________________</w:t>
      </w:r>
    </w:p>
    <w:p w14:paraId="7D4E5FA9" w14:textId="77777777" w:rsidR="00506FEA" w:rsidRPr="005824AE" w:rsidRDefault="00506FEA" w:rsidP="00506FEA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5D87E7D4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1: La oferta se evaluará con el valor total de la propuesta independientemente del régimen que corresponda.</w:t>
      </w:r>
    </w:p>
    <w:p w14:paraId="41D5A1FB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3BB3FE97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2: El proceso se adjudicará con el valor menor ofertado.</w:t>
      </w:r>
    </w:p>
    <w:p w14:paraId="7FC3A7A0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033AA99F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4EA78F31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1360122E" w14:textId="7C89E62A" w:rsidR="00241882" w:rsidRPr="005824AE" w:rsidRDefault="00996805" w:rsidP="00996805">
      <w:pPr>
        <w:jc w:val="both"/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4:  El valor señalado en el anexo oferta económica debe coincidir con el ingresado en la plataforma SECOP II. Es decir, se le recuerda al oferente que debe diligenciar y cargar el Anexo No. 1 y adicionalmente deberá registrar en la plataforma del Secop II el valor total de su oferta.</w:t>
      </w:r>
    </w:p>
    <w:p w14:paraId="6ACDE4DE" w14:textId="77777777" w:rsidR="00241882" w:rsidRPr="005824AE" w:rsidRDefault="00241882" w:rsidP="00241882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694BEBFA" w14:textId="2CEC9D13" w:rsidR="00506FEA" w:rsidRPr="005824AE" w:rsidRDefault="00506FEA" w:rsidP="00611C6B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lastRenderedPageBreak/>
        <w:t>Atentamente,</w:t>
      </w:r>
    </w:p>
    <w:p w14:paraId="20A8C47E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0586D41E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20843B2C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0BDECA46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7D02973F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67715873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025B2AB1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EMAIL:__________________________________</w:t>
      </w:r>
    </w:p>
    <w:p w14:paraId="7E8185E3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49FA6182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257B955D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 xml:space="preserve">Las propuestas deben cotizarse en pesos colombianos, incluido los impuestos a que haya lugar. </w:t>
      </w:r>
    </w:p>
    <w:p w14:paraId="111DE229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4279FC69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CO"/>
        </w:rPr>
      </w:pPr>
      <w:r w:rsidRPr="005824AE">
        <w:rPr>
          <w:rFonts w:ascii="Arial" w:hAnsi="Arial" w:cs="Arial"/>
          <w:sz w:val="20"/>
          <w:szCs w:val="20"/>
        </w:rPr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784069CF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12A210BA" w14:textId="2489C364" w:rsidR="00F409DD" w:rsidRPr="005824AE" w:rsidRDefault="00506FEA" w:rsidP="00506FEA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>El precio adjudicado deberá sostenerse durante la validez de la propuesta, la ejecución del contrato y sus adiciones si hay lugar a ello.</w:t>
      </w:r>
    </w:p>
    <w:sectPr w:rsidR="00F409DD" w:rsidRPr="005824AE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3EF2A" w14:textId="77777777" w:rsidR="002A153D" w:rsidRDefault="002A153D" w:rsidP="00FE45CD">
      <w:r>
        <w:separator/>
      </w:r>
    </w:p>
  </w:endnote>
  <w:endnote w:type="continuationSeparator" w:id="0">
    <w:p w14:paraId="65AB03DB" w14:textId="77777777" w:rsidR="002A153D" w:rsidRDefault="002A153D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258DF" w14:textId="77777777" w:rsidR="002A153D" w:rsidRDefault="002A153D" w:rsidP="00FE45CD">
      <w:r>
        <w:separator/>
      </w:r>
    </w:p>
  </w:footnote>
  <w:footnote w:type="continuationSeparator" w:id="0">
    <w:p w14:paraId="7F80E9A0" w14:textId="77777777" w:rsidR="002A153D" w:rsidRDefault="002A153D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A46E9"/>
    <w:multiLevelType w:val="multilevel"/>
    <w:tmpl w:val="549AE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C5CE9"/>
    <w:multiLevelType w:val="multilevel"/>
    <w:tmpl w:val="2BFCC8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1545" w:hanging="1185"/>
      </w:pPr>
    </w:lvl>
    <w:lvl w:ilvl="2">
      <w:start w:val="1"/>
      <w:numFmt w:val="decimal"/>
      <w:lvlText w:val="%1.%2.%3"/>
      <w:lvlJc w:val="left"/>
      <w:pPr>
        <w:ind w:left="1545" w:hanging="1185"/>
      </w:pPr>
    </w:lvl>
    <w:lvl w:ilvl="3">
      <w:numFmt w:val="decimal"/>
      <w:lvlText w:val="%1.%2.%3.%4"/>
      <w:lvlJc w:val="left"/>
      <w:pPr>
        <w:ind w:left="1545" w:hanging="1185"/>
      </w:pPr>
    </w:lvl>
    <w:lvl w:ilvl="4">
      <w:numFmt w:val="decimalZero"/>
      <w:lvlText w:val="%1.%2.%3.%4.%5"/>
      <w:lvlJc w:val="left"/>
      <w:pPr>
        <w:ind w:left="1545" w:hanging="1185"/>
      </w:pPr>
    </w:lvl>
    <w:lvl w:ilvl="5">
      <w:start w:val="1"/>
      <w:numFmt w:val="decimal"/>
      <w:lvlText w:val="%1.%2.%3.%4.%5.%6"/>
      <w:lvlJc w:val="left"/>
      <w:pPr>
        <w:ind w:left="1545" w:hanging="1185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17A55264"/>
    <w:multiLevelType w:val="hybridMultilevel"/>
    <w:tmpl w:val="1B529C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00777D"/>
    <w:multiLevelType w:val="hybridMultilevel"/>
    <w:tmpl w:val="7F7C2C6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641450"/>
    <w:multiLevelType w:val="multilevel"/>
    <w:tmpl w:val="E8909EF2"/>
    <w:lvl w:ilvl="0">
      <w:start w:val="1"/>
      <w:numFmt w:val="decimal"/>
      <w:pStyle w:val="Estilo3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401FA"/>
    <w:multiLevelType w:val="hybridMultilevel"/>
    <w:tmpl w:val="7A825170"/>
    <w:lvl w:ilvl="0" w:tplc="4BCAD6CE">
      <w:start w:val="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82F32"/>
    <w:multiLevelType w:val="hybridMultilevel"/>
    <w:tmpl w:val="BDCAA55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0F5321A"/>
    <w:multiLevelType w:val="multilevel"/>
    <w:tmpl w:val="9C12DD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90E120B"/>
    <w:multiLevelType w:val="hybridMultilevel"/>
    <w:tmpl w:val="EC62F7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279B2"/>
    <w:multiLevelType w:val="hybridMultilevel"/>
    <w:tmpl w:val="CA5CAA7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FAF598F"/>
    <w:multiLevelType w:val="hybridMultilevel"/>
    <w:tmpl w:val="21C26FD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26754446">
    <w:abstractNumId w:val="9"/>
  </w:num>
  <w:num w:numId="2" w16cid:durableId="1170293218">
    <w:abstractNumId w:val="10"/>
  </w:num>
  <w:num w:numId="3" w16cid:durableId="896015417">
    <w:abstractNumId w:val="11"/>
  </w:num>
  <w:num w:numId="4" w16cid:durableId="535243504">
    <w:abstractNumId w:val="2"/>
  </w:num>
  <w:num w:numId="5" w16cid:durableId="624236600">
    <w:abstractNumId w:val="5"/>
  </w:num>
  <w:num w:numId="6" w16cid:durableId="1695958287">
    <w:abstractNumId w:val="6"/>
  </w:num>
  <w:num w:numId="7" w16cid:durableId="676618438">
    <w:abstractNumId w:val="8"/>
  </w:num>
  <w:num w:numId="8" w16cid:durableId="1258903344">
    <w:abstractNumId w:val="3"/>
  </w:num>
  <w:num w:numId="9" w16cid:durableId="539051687">
    <w:abstractNumId w:val="4"/>
  </w:num>
  <w:num w:numId="10" w16cid:durableId="1336424058">
    <w:abstractNumId w:val="0"/>
  </w:num>
  <w:num w:numId="11" w16cid:durableId="2091804542">
    <w:abstractNumId w:val="1"/>
  </w:num>
  <w:num w:numId="12" w16cid:durableId="15831766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122760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0A3D"/>
    <w:rsid w:val="000431B1"/>
    <w:rsid w:val="00061C4F"/>
    <w:rsid w:val="00092D2A"/>
    <w:rsid w:val="00093050"/>
    <w:rsid w:val="000A74A1"/>
    <w:rsid w:val="000B34EF"/>
    <w:rsid w:val="000C1CF7"/>
    <w:rsid w:val="000C2E79"/>
    <w:rsid w:val="000C2EB3"/>
    <w:rsid w:val="000C3940"/>
    <w:rsid w:val="000E27ED"/>
    <w:rsid w:val="000F13A9"/>
    <w:rsid w:val="00105D35"/>
    <w:rsid w:val="00114585"/>
    <w:rsid w:val="001263B1"/>
    <w:rsid w:val="00126795"/>
    <w:rsid w:val="00137DBB"/>
    <w:rsid w:val="00140FDA"/>
    <w:rsid w:val="00153CBC"/>
    <w:rsid w:val="00156FFA"/>
    <w:rsid w:val="001602A5"/>
    <w:rsid w:val="00160A6C"/>
    <w:rsid w:val="00161863"/>
    <w:rsid w:val="001646DE"/>
    <w:rsid w:val="00165E58"/>
    <w:rsid w:val="00167D01"/>
    <w:rsid w:val="00171FAD"/>
    <w:rsid w:val="00194FF8"/>
    <w:rsid w:val="001964B6"/>
    <w:rsid w:val="001C7149"/>
    <w:rsid w:val="001E0E98"/>
    <w:rsid w:val="001E5501"/>
    <w:rsid w:val="002043A2"/>
    <w:rsid w:val="002327D3"/>
    <w:rsid w:val="00241882"/>
    <w:rsid w:val="00267F01"/>
    <w:rsid w:val="00274574"/>
    <w:rsid w:val="00286B59"/>
    <w:rsid w:val="002A0EE9"/>
    <w:rsid w:val="002A153D"/>
    <w:rsid w:val="002A3EF7"/>
    <w:rsid w:val="002B534C"/>
    <w:rsid w:val="002D4F66"/>
    <w:rsid w:val="002E749B"/>
    <w:rsid w:val="002F095C"/>
    <w:rsid w:val="00306AC4"/>
    <w:rsid w:val="00321B5C"/>
    <w:rsid w:val="00324118"/>
    <w:rsid w:val="003263CD"/>
    <w:rsid w:val="003413EE"/>
    <w:rsid w:val="003478FB"/>
    <w:rsid w:val="003533D1"/>
    <w:rsid w:val="0037609B"/>
    <w:rsid w:val="00391161"/>
    <w:rsid w:val="00392861"/>
    <w:rsid w:val="00394360"/>
    <w:rsid w:val="00394AC4"/>
    <w:rsid w:val="00397A3B"/>
    <w:rsid w:val="003C57E8"/>
    <w:rsid w:val="003F19A0"/>
    <w:rsid w:val="00442707"/>
    <w:rsid w:val="00442979"/>
    <w:rsid w:val="00442B25"/>
    <w:rsid w:val="00463CCB"/>
    <w:rsid w:val="004A5D15"/>
    <w:rsid w:val="004B0BCB"/>
    <w:rsid w:val="004D09C7"/>
    <w:rsid w:val="004D1E23"/>
    <w:rsid w:val="004D6780"/>
    <w:rsid w:val="00506FEA"/>
    <w:rsid w:val="0055681D"/>
    <w:rsid w:val="00575BC3"/>
    <w:rsid w:val="005824AE"/>
    <w:rsid w:val="00587114"/>
    <w:rsid w:val="0059527B"/>
    <w:rsid w:val="005A51E2"/>
    <w:rsid w:val="005B7691"/>
    <w:rsid w:val="005C75BD"/>
    <w:rsid w:val="005D7608"/>
    <w:rsid w:val="005E24A4"/>
    <w:rsid w:val="005E2CF0"/>
    <w:rsid w:val="00606589"/>
    <w:rsid w:val="006106A3"/>
    <w:rsid w:val="00611C6B"/>
    <w:rsid w:val="00617E50"/>
    <w:rsid w:val="0062791F"/>
    <w:rsid w:val="00634F82"/>
    <w:rsid w:val="00640C0A"/>
    <w:rsid w:val="00642FB8"/>
    <w:rsid w:val="0069698F"/>
    <w:rsid w:val="006B3306"/>
    <w:rsid w:val="006C5625"/>
    <w:rsid w:val="00703F7B"/>
    <w:rsid w:val="0072531C"/>
    <w:rsid w:val="0073739A"/>
    <w:rsid w:val="00742461"/>
    <w:rsid w:val="00753769"/>
    <w:rsid w:val="00756FAE"/>
    <w:rsid w:val="00763CA0"/>
    <w:rsid w:val="00772628"/>
    <w:rsid w:val="00776FE0"/>
    <w:rsid w:val="0078762B"/>
    <w:rsid w:val="00795F5A"/>
    <w:rsid w:val="007A1222"/>
    <w:rsid w:val="007A1AA4"/>
    <w:rsid w:val="007A4427"/>
    <w:rsid w:val="007A5AC8"/>
    <w:rsid w:val="007B09F4"/>
    <w:rsid w:val="007B0CCF"/>
    <w:rsid w:val="007C188D"/>
    <w:rsid w:val="007C281F"/>
    <w:rsid w:val="007D1979"/>
    <w:rsid w:val="007E0DF6"/>
    <w:rsid w:val="007E2CE1"/>
    <w:rsid w:val="007E71BE"/>
    <w:rsid w:val="007E76EC"/>
    <w:rsid w:val="00805E76"/>
    <w:rsid w:val="008126BA"/>
    <w:rsid w:val="00823BCE"/>
    <w:rsid w:val="00834BC6"/>
    <w:rsid w:val="00866604"/>
    <w:rsid w:val="00871E23"/>
    <w:rsid w:val="008C7A04"/>
    <w:rsid w:val="008E05A9"/>
    <w:rsid w:val="008F1FC4"/>
    <w:rsid w:val="00910840"/>
    <w:rsid w:val="0093564A"/>
    <w:rsid w:val="00954DEE"/>
    <w:rsid w:val="00970D67"/>
    <w:rsid w:val="009773AE"/>
    <w:rsid w:val="00996805"/>
    <w:rsid w:val="009A4EEB"/>
    <w:rsid w:val="009A69C5"/>
    <w:rsid w:val="009A7A5B"/>
    <w:rsid w:val="009C441D"/>
    <w:rsid w:val="00A10D3B"/>
    <w:rsid w:val="00A143E4"/>
    <w:rsid w:val="00A203E1"/>
    <w:rsid w:val="00A52B93"/>
    <w:rsid w:val="00A60F21"/>
    <w:rsid w:val="00A73085"/>
    <w:rsid w:val="00A76177"/>
    <w:rsid w:val="00A8439D"/>
    <w:rsid w:val="00A965A6"/>
    <w:rsid w:val="00AA2DB3"/>
    <w:rsid w:val="00AB487E"/>
    <w:rsid w:val="00AE1E07"/>
    <w:rsid w:val="00AF2735"/>
    <w:rsid w:val="00AF284E"/>
    <w:rsid w:val="00B047D3"/>
    <w:rsid w:val="00B11941"/>
    <w:rsid w:val="00B14803"/>
    <w:rsid w:val="00B3281C"/>
    <w:rsid w:val="00B36405"/>
    <w:rsid w:val="00B41593"/>
    <w:rsid w:val="00B90673"/>
    <w:rsid w:val="00BA695A"/>
    <w:rsid w:val="00BB0359"/>
    <w:rsid w:val="00BB7970"/>
    <w:rsid w:val="00BD22D4"/>
    <w:rsid w:val="00BF4D67"/>
    <w:rsid w:val="00C02C7A"/>
    <w:rsid w:val="00C054B1"/>
    <w:rsid w:val="00C07D5C"/>
    <w:rsid w:val="00C349D3"/>
    <w:rsid w:val="00C40C05"/>
    <w:rsid w:val="00C6085B"/>
    <w:rsid w:val="00C8598B"/>
    <w:rsid w:val="00C97851"/>
    <w:rsid w:val="00CA55E6"/>
    <w:rsid w:val="00CB0CF2"/>
    <w:rsid w:val="00CB3CEC"/>
    <w:rsid w:val="00CD06E2"/>
    <w:rsid w:val="00D366F8"/>
    <w:rsid w:val="00D4223F"/>
    <w:rsid w:val="00D45738"/>
    <w:rsid w:val="00D52E0E"/>
    <w:rsid w:val="00D5738D"/>
    <w:rsid w:val="00D60A76"/>
    <w:rsid w:val="00D70BE8"/>
    <w:rsid w:val="00D74AC7"/>
    <w:rsid w:val="00D83A75"/>
    <w:rsid w:val="00DB64DA"/>
    <w:rsid w:val="00DC1867"/>
    <w:rsid w:val="00DE793C"/>
    <w:rsid w:val="00E20C75"/>
    <w:rsid w:val="00E50B55"/>
    <w:rsid w:val="00E562BB"/>
    <w:rsid w:val="00E80640"/>
    <w:rsid w:val="00E84782"/>
    <w:rsid w:val="00E90F9D"/>
    <w:rsid w:val="00EC0A72"/>
    <w:rsid w:val="00EF5452"/>
    <w:rsid w:val="00F31950"/>
    <w:rsid w:val="00F32FC8"/>
    <w:rsid w:val="00F409DD"/>
    <w:rsid w:val="00F5124A"/>
    <w:rsid w:val="00F61956"/>
    <w:rsid w:val="00FB6430"/>
    <w:rsid w:val="00FC30FC"/>
    <w:rsid w:val="00FD1031"/>
    <w:rsid w:val="00FE0239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284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3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0658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658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284E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styleId="Hipervnculo">
    <w:name w:val="Hyperlink"/>
    <w:basedOn w:val="Fuentedeprrafopredeter"/>
    <w:uiPriority w:val="99"/>
    <w:unhideWhenUsed/>
    <w:rsid w:val="00397A3B"/>
    <w:rPr>
      <w:color w:val="0563C1" w:themeColor="hyperlink"/>
      <w:u w:val="single"/>
    </w:rPr>
  </w:style>
  <w:style w:type="paragraph" w:customStyle="1" w:styleId="Estilo3">
    <w:name w:val="Estilo3"/>
    <w:qFormat/>
    <w:rsid w:val="007D1979"/>
    <w:pPr>
      <w:numPr>
        <w:numId w:val="9"/>
      </w:numPr>
      <w:spacing w:before="240" w:after="0" w:line="240" w:lineRule="auto"/>
    </w:pPr>
    <w:rPr>
      <w:rFonts w:ascii="Arial Narrow" w:eastAsia="Times New Roman" w:hAnsi="Arial Narrow" w:cs="Times New Roman"/>
      <w:b/>
      <w:bCs/>
      <w:kern w:val="0"/>
      <w:sz w:val="24"/>
      <w:szCs w:val="24"/>
      <w:lang w:val="es-MX" w:eastAsia="es-ES"/>
      <w14:ligatures w14:val="none"/>
    </w:rPr>
  </w:style>
  <w:style w:type="table" w:customStyle="1" w:styleId="8">
    <w:name w:val="8"/>
    <w:basedOn w:val="TableNormal"/>
    <w:rsid w:val="007D197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MX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AC3B-D3D6-42AB-925E-057EF1DE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417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142</cp:revision>
  <dcterms:created xsi:type="dcterms:W3CDTF">2024-09-23T16:53:00Z</dcterms:created>
  <dcterms:modified xsi:type="dcterms:W3CDTF">2026-10-22T21:40:00Z</dcterms:modified>
</cp:coreProperties>
</file>