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9C346" w14:textId="77777777" w:rsidR="0074150A" w:rsidRPr="00EF4E55" w:rsidRDefault="0074150A" w:rsidP="0074150A">
      <w:pPr>
        <w:pStyle w:val="NormalWeb"/>
        <w:shd w:val="clear" w:color="auto" w:fill="FFFFFF"/>
        <w:spacing w:before="0" w:beforeAutospacing="0" w:after="150" w:afterAutospacing="0"/>
        <w:jc w:val="both"/>
        <w:rPr>
          <w:rFonts w:ascii="Arial" w:eastAsia="Calibri" w:hAnsi="Arial" w:cs="Arial"/>
          <w:b/>
          <w:sz w:val="18"/>
          <w:szCs w:val="18"/>
          <w:u w:val="single"/>
        </w:rPr>
      </w:pPr>
      <w:r>
        <w:rPr>
          <w:rFonts w:ascii="Arial" w:eastAsia="Calibri" w:hAnsi="Arial" w:cs="Arial"/>
          <w:b/>
          <w:sz w:val="18"/>
          <w:szCs w:val="18"/>
          <w:u w:val="single"/>
        </w:rPr>
        <w:t>D</w:t>
      </w:r>
      <w:r w:rsidRPr="00B46383">
        <w:rPr>
          <w:rFonts w:ascii="Arial" w:eastAsia="Calibri" w:hAnsi="Arial" w:cs="Arial"/>
          <w:b/>
          <w:sz w:val="18"/>
          <w:szCs w:val="18"/>
          <w:u w:val="single"/>
        </w:rPr>
        <w:t>ocumentos Anexos al Estudio Previo:</w:t>
      </w:r>
    </w:p>
    <w:p w14:paraId="08B15153" w14:textId="30F4B4D8" w:rsidR="004B422B" w:rsidRDefault="0074150A" w:rsidP="004B422B">
      <w:pPr>
        <w:jc w:val="both"/>
        <w:rPr>
          <w:rFonts w:ascii="Arial" w:hAnsi="Arial" w:cs="Arial"/>
          <w:sz w:val="20"/>
          <w:szCs w:val="20"/>
        </w:rPr>
      </w:pPr>
      <w:r w:rsidRPr="00522BF3">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88F39B14B0C24DBBA6A9D0BF30C66014"/>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003964AC">
            <w:rPr>
              <w:rFonts w:ascii="Arial" w:eastAsia="Calibri" w:hAnsi="Arial" w:cs="Arial"/>
              <w:sz w:val="20"/>
              <w:szCs w:val="20"/>
            </w:rPr>
            <w:t xml:space="preserve">Selección Abreviada de Menor Cuantía </w:t>
          </w:r>
        </w:sdtContent>
      </w:sdt>
      <w:r w:rsidRPr="00522BF3">
        <w:rPr>
          <w:rFonts w:ascii="Arial" w:eastAsia="Calibri" w:hAnsi="Arial" w:cs="Arial"/>
          <w:sz w:val="20"/>
          <w:szCs w:val="20"/>
        </w:rPr>
        <w:t xml:space="preserve">cuyo objeto es </w:t>
      </w:r>
      <w:r w:rsidR="00B9744E" w:rsidRPr="00B9744E">
        <w:rPr>
          <w:rFonts w:ascii="Arial" w:hAnsi="Arial" w:cs="Arial"/>
          <w:sz w:val="20"/>
          <w:szCs w:val="20"/>
        </w:rPr>
        <w:t>PRESTACIÓN INTEGRAL DE SERVICIOS DE SALUD EN LA ESPECIALIDAD DE OTORRINOLARINGOLOGIA QUE COMPRENDE CONSULTA AMBULATORIA, PROCEDIMIENTOS DIAGNÓSTICOS Y TERAPÉUTICOS, ASÍ COMO EL SUMINISTRO DE MEDICAMENTOS E INSUMOS PARA LOS USUARIOS DEL SUBSISTEMA DE SALUD DE LA POLICÍA NACIONAL DE LA REGIONAL DE ASEGURAMIENTO EN SALUD N.º 6.</w:t>
      </w:r>
    </w:p>
    <w:p w14:paraId="0C2BF6EE" w14:textId="77777777" w:rsidR="00423DAA" w:rsidRDefault="00423DAA" w:rsidP="004B422B">
      <w:pPr>
        <w:jc w:val="both"/>
        <w:rPr>
          <w:rFonts w:ascii="Arial" w:hAnsi="Arial" w:cs="Arial"/>
          <w:sz w:val="20"/>
          <w:szCs w:val="20"/>
        </w:rPr>
      </w:pPr>
    </w:p>
    <w:tbl>
      <w:tblPr>
        <w:tblW w:w="9356" w:type="dxa"/>
        <w:tblLayout w:type="fixed"/>
        <w:tblLook w:val="04A0" w:firstRow="1" w:lastRow="0" w:firstColumn="1" w:lastColumn="0" w:noHBand="0" w:noVBand="1"/>
      </w:tblPr>
      <w:tblGrid>
        <w:gridCol w:w="1072"/>
        <w:gridCol w:w="7995"/>
        <w:gridCol w:w="289"/>
      </w:tblGrid>
      <w:tr w:rsidR="00D01D36" w:rsidRPr="005F2E75" w14:paraId="0D28B33A" w14:textId="77777777" w:rsidTr="00D01D36">
        <w:trPr>
          <w:gridAfter w:val="1"/>
          <w:wAfter w:w="289" w:type="dxa"/>
          <w:trHeight w:val="339"/>
        </w:trPr>
        <w:tc>
          <w:tcPr>
            <w:tcW w:w="1072" w:type="dxa"/>
            <w:tcBorders>
              <w:bottom w:val="single" w:sz="4" w:space="0" w:color="auto"/>
            </w:tcBorders>
          </w:tcPr>
          <w:p w14:paraId="693764B6" w14:textId="77777777" w:rsidR="00D01D36" w:rsidRPr="005F2E75" w:rsidRDefault="00D01D36" w:rsidP="00044E75">
            <w:pPr>
              <w:rPr>
                <w:rFonts w:ascii="Arial" w:eastAsia="Arial" w:hAnsi="Arial" w:cs="Arial"/>
                <w:color w:val="000000" w:themeColor="text1"/>
                <w:sz w:val="16"/>
                <w:szCs w:val="16"/>
              </w:rPr>
            </w:pPr>
          </w:p>
        </w:tc>
        <w:tc>
          <w:tcPr>
            <w:tcW w:w="7995" w:type="dxa"/>
            <w:tcBorders>
              <w:bottom w:val="single" w:sz="4" w:space="0" w:color="auto"/>
            </w:tcBorders>
            <w:vAlign w:val="center"/>
          </w:tcPr>
          <w:p w14:paraId="0D1F8472" w14:textId="77777777" w:rsidR="00D01D36" w:rsidRPr="005F2E75" w:rsidRDefault="00D01D36" w:rsidP="00044E75">
            <w:pPr>
              <w:jc w:val="center"/>
              <w:rPr>
                <w:rFonts w:ascii="Arial" w:eastAsia="Arial" w:hAnsi="Arial" w:cs="Arial"/>
                <w:sz w:val="16"/>
                <w:szCs w:val="16"/>
              </w:rPr>
            </w:pPr>
            <w:r w:rsidRPr="005F2E75">
              <w:rPr>
                <w:rFonts w:ascii="Arial" w:eastAsia="Arial" w:hAnsi="Arial" w:cs="Arial"/>
                <w:b/>
                <w:bCs/>
                <w:sz w:val="16"/>
                <w:szCs w:val="16"/>
              </w:rPr>
              <w:t xml:space="preserve">Anexos </w:t>
            </w:r>
          </w:p>
        </w:tc>
      </w:tr>
      <w:tr w:rsidR="00D01D36" w:rsidRPr="005F2E75" w14:paraId="0EE5D3FF" w14:textId="77777777" w:rsidTr="00D01D36">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6D70792E" w14:textId="516E45A3" w:rsidR="00D01D36" w:rsidRPr="00D01D36" w:rsidRDefault="006C566F" w:rsidP="00044E75">
            <w:pPr>
              <w:rPr>
                <w:rFonts w:ascii="Arial" w:eastAsia="Calibri" w:hAnsi="Arial" w:cs="Arial"/>
                <w:color w:val="000000" w:themeColor="text1"/>
                <w:sz w:val="16"/>
                <w:szCs w:val="16"/>
              </w:rPr>
            </w:pPr>
            <w:r>
              <w:rPr>
                <w:rFonts w:ascii="Arial" w:eastAsia="Calibri" w:hAnsi="Arial" w:cs="Arial"/>
                <w:color w:val="000000" w:themeColor="text1"/>
                <w:sz w:val="16"/>
                <w:szCs w:val="16"/>
              </w:rPr>
              <w:t xml:space="preserve">Anexo Oferta </w:t>
            </w:r>
            <w:proofErr w:type="spellStart"/>
            <w:r>
              <w:rPr>
                <w:rFonts w:ascii="Arial" w:eastAsia="Calibri" w:hAnsi="Arial" w:cs="Arial"/>
                <w:color w:val="000000" w:themeColor="text1"/>
                <w:sz w:val="16"/>
                <w:szCs w:val="16"/>
              </w:rPr>
              <w:t>Economico</w:t>
            </w:r>
            <w:proofErr w:type="spellEnd"/>
          </w:p>
        </w:tc>
      </w:tr>
      <w:tr w:rsidR="00D01D36" w:rsidRPr="005F2E75" w14:paraId="5A09BA3D" w14:textId="77777777" w:rsidTr="00D01D36">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2202A1E6" w14:textId="77777777" w:rsidR="00D01D36" w:rsidRPr="00D01D36" w:rsidRDefault="00D01D36" w:rsidP="00044E75">
            <w:pPr>
              <w:rPr>
                <w:rFonts w:ascii="Arial" w:eastAsia="Calibri" w:hAnsi="Arial" w:cs="Arial"/>
                <w:color w:val="000000" w:themeColor="text1"/>
                <w:sz w:val="16"/>
                <w:szCs w:val="16"/>
              </w:rPr>
            </w:pPr>
            <w:r w:rsidRPr="00D01D36">
              <w:rPr>
                <w:rFonts w:ascii="Arial" w:eastAsia="Calibri" w:hAnsi="Arial" w:cs="Arial"/>
                <w:color w:val="000000" w:themeColor="text1"/>
                <w:sz w:val="16"/>
                <w:szCs w:val="16"/>
              </w:rPr>
              <w:t>Especificaciones técnicas mínimas</w:t>
            </w:r>
          </w:p>
        </w:tc>
      </w:tr>
      <w:tr w:rsidR="00D01D36" w:rsidRPr="005F2E75" w14:paraId="5B45E696" w14:textId="77777777" w:rsidTr="00D01D36">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423A8D27" w14:textId="63EB4F3F" w:rsidR="00D01D36" w:rsidRPr="00D01D36" w:rsidRDefault="00D01D36" w:rsidP="00044E75">
            <w:pPr>
              <w:rPr>
                <w:rFonts w:ascii="Arial" w:eastAsia="Calibri" w:hAnsi="Arial" w:cs="Arial"/>
                <w:color w:val="000000" w:themeColor="text1"/>
                <w:sz w:val="16"/>
                <w:szCs w:val="16"/>
              </w:rPr>
            </w:pPr>
            <w:r w:rsidRPr="00D01D36">
              <w:rPr>
                <w:rFonts w:ascii="Arial" w:eastAsia="Calibri" w:hAnsi="Arial" w:cs="Arial"/>
                <w:color w:val="000000" w:themeColor="text1"/>
                <w:sz w:val="16"/>
                <w:szCs w:val="16"/>
              </w:rPr>
              <w:t xml:space="preserve">Estimación, tipificación, asignación de riesgos y determinación de garantías  </w:t>
            </w:r>
          </w:p>
        </w:tc>
      </w:tr>
      <w:tr w:rsidR="00D01D36" w:rsidRPr="005F2E75" w14:paraId="147E23E6" w14:textId="77777777" w:rsidTr="00D01D36">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23ABE508" w14:textId="77777777" w:rsidR="00D01D36" w:rsidRPr="00D01D36" w:rsidRDefault="00D01D36" w:rsidP="00044E75">
            <w:pPr>
              <w:rPr>
                <w:rFonts w:ascii="Arial" w:eastAsia="Calibri" w:hAnsi="Arial" w:cs="Arial"/>
                <w:color w:val="000000" w:themeColor="text1"/>
                <w:sz w:val="16"/>
                <w:szCs w:val="16"/>
              </w:rPr>
            </w:pPr>
            <w:r w:rsidRPr="00D01D36">
              <w:rPr>
                <w:rFonts w:ascii="Arial" w:eastAsia="Calibri" w:hAnsi="Arial" w:cs="Arial"/>
                <w:color w:val="000000" w:themeColor="text1"/>
                <w:sz w:val="16"/>
                <w:szCs w:val="16"/>
              </w:rPr>
              <w:t>Análisis del riesgo y forma de mitigarlo.</w:t>
            </w:r>
          </w:p>
        </w:tc>
      </w:tr>
      <w:tr w:rsidR="00D01D36" w:rsidRPr="005F2E75" w14:paraId="36DA5254" w14:textId="77777777" w:rsidTr="00D01D36">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43769260" w14:textId="77777777" w:rsidR="00D01D36" w:rsidRPr="00D01D36" w:rsidRDefault="00D01D36" w:rsidP="00044E75">
            <w:pPr>
              <w:rPr>
                <w:rFonts w:ascii="Arial" w:eastAsia="Calibri" w:hAnsi="Arial" w:cs="Arial"/>
                <w:color w:val="000000" w:themeColor="text1"/>
                <w:sz w:val="16"/>
                <w:szCs w:val="16"/>
              </w:rPr>
            </w:pPr>
            <w:r w:rsidRPr="00D01D36">
              <w:rPr>
                <w:rFonts w:ascii="Arial" w:eastAsia="Calibri" w:hAnsi="Arial" w:cs="Arial"/>
                <w:color w:val="000000" w:themeColor="text1"/>
                <w:sz w:val="16"/>
                <w:szCs w:val="16"/>
              </w:rPr>
              <w:t xml:space="preserve">Obligaciones de la policía nacional </w:t>
            </w:r>
          </w:p>
        </w:tc>
      </w:tr>
      <w:tr w:rsidR="00D01D36" w:rsidRPr="005F2E75" w14:paraId="27964A9D" w14:textId="77777777" w:rsidTr="00D01D36">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7095381B" w14:textId="77777777" w:rsidR="00D01D36" w:rsidRPr="00D01D36" w:rsidRDefault="00D01D36" w:rsidP="00044E75">
            <w:pPr>
              <w:rPr>
                <w:rFonts w:ascii="Arial" w:eastAsia="Calibri" w:hAnsi="Arial" w:cs="Arial"/>
                <w:color w:val="000000" w:themeColor="text1"/>
                <w:sz w:val="16"/>
                <w:szCs w:val="16"/>
              </w:rPr>
            </w:pPr>
            <w:r w:rsidRPr="00D01D36">
              <w:rPr>
                <w:rFonts w:ascii="Arial" w:eastAsia="Calibri" w:hAnsi="Arial" w:cs="Arial"/>
                <w:color w:val="000000" w:themeColor="text1"/>
                <w:sz w:val="16"/>
                <w:szCs w:val="16"/>
              </w:rPr>
              <w:t xml:space="preserve">Obligaciones del contratista </w:t>
            </w:r>
          </w:p>
        </w:tc>
      </w:tr>
      <w:tr w:rsidR="00DF4131" w:rsidRPr="005F2E75" w14:paraId="62F63B72" w14:textId="77777777" w:rsidTr="00D01D36">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3AB8EA03" w14:textId="66C5E210" w:rsidR="00DF4131" w:rsidRPr="00D01D36" w:rsidRDefault="00DF4131" w:rsidP="00044E75">
            <w:pPr>
              <w:rPr>
                <w:rFonts w:ascii="Arial" w:eastAsia="Calibri" w:hAnsi="Arial" w:cs="Arial"/>
                <w:color w:val="000000" w:themeColor="text1"/>
                <w:sz w:val="16"/>
                <w:szCs w:val="16"/>
              </w:rPr>
            </w:pPr>
            <w:r>
              <w:rPr>
                <w:rFonts w:ascii="Arial" w:eastAsia="Calibri" w:hAnsi="Arial" w:cs="Arial"/>
                <w:color w:val="000000" w:themeColor="text1"/>
                <w:sz w:val="16"/>
                <w:szCs w:val="16"/>
              </w:rPr>
              <w:t xml:space="preserve">Oferta </w:t>
            </w:r>
            <w:proofErr w:type="spellStart"/>
            <w:r>
              <w:rPr>
                <w:rFonts w:ascii="Arial" w:eastAsia="Calibri" w:hAnsi="Arial" w:cs="Arial"/>
                <w:color w:val="000000" w:themeColor="text1"/>
                <w:sz w:val="16"/>
                <w:szCs w:val="16"/>
              </w:rPr>
              <w:t>economica</w:t>
            </w:r>
            <w:proofErr w:type="spellEnd"/>
          </w:p>
        </w:tc>
      </w:tr>
    </w:tbl>
    <w:p w14:paraId="67D7874E" w14:textId="77777777" w:rsidR="00D01D36" w:rsidRDefault="00D01D36" w:rsidP="004E6BA2">
      <w:pPr>
        <w:pStyle w:val="NormalWeb"/>
        <w:spacing w:before="0" w:beforeAutospacing="0" w:after="0" w:afterAutospacing="0"/>
        <w:rPr>
          <w:rFonts w:ascii="Arial" w:hAnsi="Arial" w:cs="Arial"/>
          <w:color w:val="000000" w:themeColor="text1"/>
          <w:lang w:eastAsia="es-ES"/>
        </w:rPr>
      </w:pPr>
    </w:p>
    <w:p w14:paraId="1BC19593" w14:textId="77777777" w:rsidR="00D01D36" w:rsidRPr="00D01D36" w:rsidRDefault="00D01D36" w:rsidP="004E6BA2">
      <w:pPr>
        <w:pStyle w:val="NormalWeb"/>
        <w:spacing w:before="0" w:beforeAutospacing="0" w:after="0" w:afterAutospacing="0"/>
        <w:rPr>
          <w:rFonts w:ascii="Arial" w:hAnsi="Arial" w:cs="Arial"/>
          <w:color w:val="000000" w:themeColor="text1"/>
          <w:sz w:val="2"/>
          <w:szCs w:val="2"/>
          <w:lang w:eastAsia="es-ES"/>
        </w:rPr>
      </w:pPr>
    </w:p>
    <w:tbl>
      <w:tblPr>
        <w:tblStyle w:val="Tablaconcuadrcula"/>
        <w:tblW w:w="9356" w:type="dxa"/>
        <w:tblInd w:w="-5" w:type="dxa"/>
        <w:tblLayout w:type="fixed"/>
        <w:tblLook w:val="04A0" w:firstRow="1" w:lastRow="0" w:firstColumn="1" w:lastColumn="0" w:noHBand="0" w:noVBand="1"/>
      </w:tblPr>
      <w:tblGrid>
        <w:gridCol w:w="9356"/>
      </w:tblGrid>
      <w:tr w:rsidR="00D01D36" w:rsidRPr="00A444CE" w14:paraId="655CE39D" w14:textId="77777777" w:rsidTr="00D01D36">
        <w:trPr>
          <w:trHeight w:val="404"/>
        </w:trPr>
        <w:tc>
          <w:tcPr>
            <w:tcW w:w="9356" w:type="dxa"/>
            <w:vAlign w:val="center"/>
          </w:tcPr>
          <w:p w14:paraId="53D75B87" w14:textId="77777777" w:rsidR="00D01D36" w:rsidRPr="00A444CE" w:rsidRDefault="00D01D36" w:rsidP="00044E75">
            <w:pPr>
              <w:jc w:val="center"/>
              <w:rPr>
                <w:rFonts w:ascii="Arial" w:eastAsia="Arial" w:hAnsi="Arial" w:cs="Arial"/>
                <w:b/>
                <w:bCs/>
                <w:sz w:val="16"/>
                <w:szCs w:val="16"/>
              </w:rPr>
            </w:pPr>
          </w:p>
          <w:p w14:paraId="07DF2250" w14:textId="77777777" w:rsidR="00D01D36" w:rsidRPr="00A444CE" w:rsidRDefault="00D01D36" w:rsidP="00044E75">
            <w:pPr>
              <w:jc w:val="center"/>
              <w:rPr>
                <w:rFonts w:ascii="Arial" w:eastAsia="Arial" w:hAnsi="Arial" w:cs="Arial"/>
                <w:sz w:val="16"/>
                <w:szCs w:val="16"/>
              </w:rPr>
            </w:pPr>
            <w:r w:rsidRPr="00A444CE">
              <w:rPr>
                <w:rFonts w:ascii="Arial" w:eastAsia="Arial" w:hAnsi="Arial" w:cs="Arial"/>
                <w:b/>
                <w:bCs/>
                <w:sz w:val="16"/>
                <w:szCs w:val="16"/>
              </w:rPr>
              <w:t>Formularios adjuntos al estudio previo</w:t>
            </w:r>
          </w:p>
          <w:p w14:paraId="1634097E" w14:textId="77777777" w:rsidR="00D01D36" w:rsidRPr="00D01D36" w:rsidRDefault="00D01D36" w:rsidP="00044E75">
            <w:pPr>
              <w:jc w:val="center"/>
              <w:rPr>
                <w:rFonts w:ascii="Arial" w:eastAsia="Arial" w:hAnsi="Arial" w:cs="Arial"/>
                <w:sz w:val="6"/>
                <w:szCs w:val="6"/>
              </w:rPr>
            </w:pPr>
          </w:p>
        </w:tc>
      </w:tr>
      <w:tr w:rsidR="00D01D36" w:rsidRPr="00A444CE" w14:paraId="5A82A832" w14:textId="77777777" w:rsidTr="00D01D36">
        <w:trPr>
          <w:trHeight w:val="20"/>
        </w:trPr>
        <w:tc>
          <w:tcPr>
            <w:tcW w:w="9356" w:type="dxa"/>
          </w:tcPr>
          <w:p w14:paraId="66FEDD74" w14:textId="77777777" w:rsidR="00D01D36" w:rsidRPr="00A444CE" w:rsidRDefault="00D01D36" w:rsidP="00044E75">
            <w:pPr>
              <w:spacing w:line="276" w:lineRule="auto"/>
              <w:rPr>
                <w:rFonts w:ascii="Arial" w:eastAsia="Arial" w:hAnsi="Arial" w:cs="Arial"/>
                <w:color w:val="000000" w:themeColor="text1"/>
                <w:sz w:val="16"/>
                <w:szCs w:val="16"/>
              </w:rPr>
            </w:pPr>
            <w:r w:rsidRPr="00A444CE">
              <w:rPr>
                <w:rFonts w:ascii="Arial" w:hAnsi="Arial" w:cs="Arial"/>
                <w:sz w:val="16"/>
                <w:szCs w:val="16"/>
              </w:rPr>
              <w:t>Factores de verificación y ponderación</w:t>
            </w:r>
          </w:p>
        </w:tc>
      </w:tr>
      <w:tr w:rsidR="00D01D36" w:rsidRPr="00A444CE" w14:paraId="7F9A2BCD" w14:textId="77777777" w:rsidTr="00D01D36">
        <w:trPr>
          <w:trHeight w:val="20"/>
        </w:trPr>
        <w:tc>
          <w:tcPr>
            <w:tcW w:w="9356" w:type="dxa"/>
          </w:tcPr>
          <w:p w14:paraId="5607AD8F"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Apoyo a la industria nacional</w:t>
            </w:r>
          </w:p>
        </w:tc>
      </w:tr>
      <w:tr w:rsidR="00D01D36" w:rsidRPr="00A444CE" w14:paraId="21209D3A" w14:textId="77777777" w:rsidTr="00D01D36">
        <w:trPr>
          <w:trHeight w:val="20"/>
        </w:trPr>
        <w:tc>
          <w:tcPr>
            <w:tcW w:w="9356" w:type="dxa"/>
          </w:tcPr>
          <w:p w14:paraId="0B323B7B"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Indicación de trato nacional</w:t>
            </w:r>
          </w:p>
        </w:tc>
      </w:tr>
      <w:tr w:rsidR="00D01D36" w:rsidRPr="00A444CE" w14:paraId="11018A33" w14:textId="77777777" w:rsidTr="00D01D36">
        <w:trPr>
          <w:trHeight w:val="20"/>
        </w:trPr>
        <w:tc>
          <w:tcPr>
            <w:tcW w:w="9356" w:type="dxa"/>
          </w:tcPr>
          <w:p w14:paraId="58716376"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Experiencia del proponente</w:t>
            </w:r>
          </w:p>
        </w:tc>
      </w:tr>
      <w:tr w:rsidR="00D01D36" w:rsidRPr="00A444CE" w14:paraId="62E4FE86" w14:textId="77777777" w:rsidTr="00D01D36">
        <w:trPr>
          <w:trHeight w:val="20"/>
        </w:trPr>
        <w:tc>
          <w:tcPr>
            <w:tcW w:w="9356" w:type="dxa"/>
          </w:tcPr>
          <w:p w14:paraId="6AD75BAD"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Acuerdo de confidencialidad (obligatorio)</w:t>
            </w:r>
          </w:p>
        </w:tc>
      </w:tr>
      <w:tr w:rsidR="00D01D36" w:rsidRPr="00A444CE" w14:paraId="1DD50CDF" w14:textId="77777777" w:rsidTr="00D01D36">
        <w:trPr>
          <w:trHeight w:val="20"/>
        </w:trPr>
        <w:tc>
          <w:tcPr>
            <w:tcW w:w="9356" w:type="dxa"/>
          </w:tcPr>
          <w:p w14:paraId="12F00AA5"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Sistema de gestión de la seguridad y salud en el trabajo (obligatorio)</w:t>
            </w:r>
          </w:p>
        </w:tc>
      </w:tr>
      <w:tr w:rsidR="00D01D36" w:rsidRPr="00A444CE" w14:paraId="287079CC" w14:textId="77777777" w:rsidTr="00D01D36">
        <w:trPr>
          <w:trHeight w:val="20"/>
        </w:trPr>
        <w:tc>
          <w:tcPr>
            <w:tcW w:w="9356" w:type="dxa"/>
          </w:tcPr>
          <w:p w14:paraId="00FA969B"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Compromiso anticorrupción (obligatorio)</w:t>
            </w:r>
          </w:p>
        </w:tc>
      </w:tr>
      <w:tr w:rsidR="00D01D36" w:rsidRPr="00A444CE" w14:paraId="21B730A2" w14:textId="77777777" w:rsidTr="00D01D36">
        <w:trPr>
          <w:trHeight w:val="20"/>
        </w:trPr>
        <w:tc>
          <w:tcPr>
            <w:tcW w:w="9356" w:type="dxa"/>
          </w:tcPr>
          <w:p w14:paraId="7B12F7BE"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Capacidad financiera</w:t>
            </w:r>
          </w:p>
        </w:tc>
      </w:tr>
      <w:tr w:rsidR="00D01D36" w:rsidRPr="00A444CE" w14:paraId="3353F0E4" w14:textId="77777777" w:rsidTr="00D01D36">
        <w:trPr>
          <w:trHeight w:val="20"/>
        </w:trPr>
        <w:tc>
          <w:tcPr>
            <w:tcW w:w="9356" w:type="dxa"/>
          </w:tcPr>
          <w:p w14:paraId="7C506587"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Certificado origen lícito de recursos</w:t>
            </w:r>
          </w:p>
        </w:tc>
      </w:tr>
      <w:tr w:rsidR="00D01D36" w:rsidRPr="00A444CE" w14:paraId="4E10E74B" w14:textId="77777777" w:rsidTr="00D01D36">
        <w:trPr>
          <w:trHeight w:val="20"/>
        </w:trPr>
        <w:tc>
          <w:tcPr>
            <w:tcW w:w="9356" w:type="dxa"/>
          </w:tcPr>
          <w:p w14:paraId="4B35126E"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Datos Básicos Beneficiario Cuenta</w:t>
            </w:r>
          </w:p>
        </w:tc>
      </w:tr>
      <w:tr w:rsidR="00D01D36" w:rsidRPr="00A444CE" w14:paraId="672016F4" w14:textId="77777777" w:rsidTr="00D01D36">
        <w:trPr>
          <w:trHeight w:val="20"/>
        </w:trPr>
        <w:tc>
          <w:tcPr>
            <w:tcW w:w="9356" w:type="dxa"/>
          </w:tcPr>
          <w:p w14:paraId="24C2FAE6"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Carta de sostenibilidad de precios</w:t>
            </w:r>
          </w:p>
        </w:tc>
      </w:tr>
      <w:tr w:rsidR="00D01D36" w:rsidRPr="00A444CE" w14:paraId="3A37D2EA" w14:textId="77777777" w:rsidTr="00D01D36">
        <w:trPr>
          <w:trHeight w:val="20"/>
        </w:trPr>
        <w:tc>
          <w:tcPr>
            <w:tcW w:w="9356" w:type="dxa"/>
          </w:tcPr>
          <w:p w14:paraId="67E43E53"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Integridad de precios</w:t>
            </w:r>
          </w:p>
        </w:tc>
      </w:tr>
      <w:tr w:rsidR="00D01D36" w:rsidRPr="00A444CE" w14:paraId="6ABCF377" w14:textId="77777777" w:rsidTr="00D01D36">
        <w:trPr>
          <w:trHeight w:val="20"/>
        </w:trPr>
        <w:tc>
          <w:tcPr>
            <w:tcW w:w="9356" w:type="dxa"/>
          </w:tcPr>
          <w:p w14:paraId="3171830A"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Constancia cumplimiento obligaciones parafiscales</w:t>
            </w:r>
          </w:p>
        </w:tc>
      </w:tr>
      <w:tr w:rsidR="00D01D36" w:rsidRPr="00A444CE" w14:paraId="6B63FE26" w14:textId="77777777" w:rsidTr="00D01D36">
        <w:trPr>
          <w:trHeight w:val="20"/>
        </w:trPr>
        <w:tc>
          <w:tcPr>
            <w:tcW w:w="9356" w:type="dxa"/>
          </w:tcPr>
          <w:p w14:paraId="23FE3C82"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Certificado de inhabilidades e incompatibilidades persona jurídica</w:t>
            </w:r>
          </w:p>
        </w:tc>
      </w:tr>
      <w:tr w:rsidR="00D01D36" w:rsidRPr="00A444CE" w14:paraId="35102A85" w14:textId="77777777" w:rsidTr="00D01D36">
        <w:trPr>
          <w:trHeight w:val="20"/>
        </w:trPr>
        <w:tc>
          <w:tcPr>
            <w:tcW w:w="9356" w:type="dxa"/>
          </w:tcPr>
          <w:p w14:paraId="585E4F2C"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Autorización consulta en la página de la dirección de investigación criminal e interpol, si se encuentra inhabilitado por haber sido condenado por delitos sexuales contra menores</w:t>
            </w:r>
          </w:p>
        </w:tc>
      </w:tr>
      <w:tr w:rsidR="00D01D36" w:rsidRPr="00A444CE" w14:paraId="34D39B22" w14:textId="77777777" w:rsidTr="00D01D36">
        <w:trPr>
          <w:trHeight w:val="20"/>
        </w:trPr>
        <w:tc>
          <w:tcPr>
            <w:tcW w:w="9356" w:type="dxa"/>
          </w:tcPr>
          <w:p w14:paraId="4005AD3C"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Compromiso de buenas normas ambientales</w:t>
            </w:r>
          </w:p>
        </w:tc>
      </w:tr>
      <w:tr w:rsidR="00D01D36" w:rsidRPr="00A444CE" w14:paraId="481A1C97" w14:textId="77777777" w:rsidTr="00D01D36">
        <w:trPr>
          <w:trHeight w:val="20"/>
        </w:trPr>
        <w:tc>
          <w:tcPr>
            <w:tcW w:w="9356" w:type="dxa"/>
          </w:tcPr>
          <w:p w14:paraId="711EDD3B"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Carta de presentación de la propuesta</w:t>
            </w:r>
          </w:p>
        </w:tc>
      </w:tr>
      <w:tr w:rsidR="00D01D36" w:rsidRPr="00A444CE" w14:paraId="6EB5B5B9" w14:textId="77777777" w:rsidTr="00D01D36">
        <w:trPr>
          <w:trHeight w:val="20"/>
        </w:trPr>
        <w:tc>
          <w:tcPr>
            <w:tcW w:w="9356" w:type="dxa"/>
          </w:tcPr>
          <w:p w14:paraId="02360DA2"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Capacidad operativa</w:t>
            </w:r>
          </w:p>
        </w:tc>
      </w:tr>
      <w:tr w:rsidR="00D01D36" w:rsidRPr="00A444CE" w14:paraId="1F0EBAE6" w14:textId="77777777" w:rsidTr="00D01D36">
        <w:trPr>
          <w:trHeight w:val="20"/>
        </w:trPr>
        <w:tc>
          <w:tcPr>
            <w:tcW w:w="9356" w:type="dxa"/>
          </w:tcPr>
          <w:p w14:paraId="205CB169"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Certificación de la capacidad técnica</w:t>
            </w:r>
          </w:p>
        </w:tc>
      </w:tr>
      <w:tr w:rsidR="00D01D36" w:rsidRPr="00A444CE" w14:paraId="1404EE0C" w14:textId="77777777" w:rsidTr="00D01D36">
        <w:trPr>
          <w:trHeight w:val="20"/>
        </w:trPr>
        <w:tc>
          <w:tcPr>
            <w:tcW w:w="9356" w:type="dxa"/>
          </w:tcPr>
          <w:p w14:paraId="06F5853B" w14:textId="77777777" w:rsidR="00D01D36" w:rsidRPr="00A444CE" w:rsidRDefault="00D01D36" w:rsidP="00044E75">
            <w:pPr>
              <w:rPr>
                <w:rFonts w:ascii="Arial" w:eastAsia="Arial" w:hAnsi="Arial" w:cs="Arial"/>
                <w:color w:val="000000" w:themeColor="text1"/>
                <w:sz w:val="16"/>
                <w:szCs w:val="16"/>
              </w:rPr>
            </w:pPr>
            <w:r w:rsidRPr="00A444CE">
              <w:rPr>
                <w:rFonts w:ascii="Arial" w:hAnsi="Arial" w:cs="Arial"/>
                <w:sz w:val="16"/>
                <w:szCs w:val="16"/>
              </w:rPr>
              <w:t>Sistema de gestión de la seguridad y salud en el trabajo</w:t>
            </w:r>
          </w:p>
        </w:tc>
      </w:tr>
    </w:tbl>
    <w:p w14:paraId="3A7B07D5" w14:textId="77777777" w:rsidR="007D5A48" w:rsidRPr="00D01D36" w:rsidRDefault="007D5A48" w:rsidP="007D5A48">
      <w:pPr>
        <w:jc w:val="center"/>
        <w:rPr>
          <w:rFonts w:ascii="Arial" w:eastAsia="Arial" w:hAnsi="Arial" w:cs="Arial"/>
          <w:b/>
          <w:bCs/>
          <w:sz w:val="16"/>
          <w:szCs w:val="16"/>
          <w:lang w:eastAsia="es-CO"/>
        </w:rPr>
      </w:pPr>
      <w:r w:rsidRPr="00D01D36">
        <w:rPr>
          <w:rFonts w:ascii="Arial" w:eastAsia="Arial" w:hAnsi="Arial" w:cs="Arial"/>
          <w:b/>
          <w:bCs/>
          <w:sz w:val="16"/>
          <w:szCs w:val="16"/>
          <w:lang w:eastAsia="es-CO"/>
        </w:rPr>
        <w:t>Otros documentos adjuntos al Estudio Previo</w:t>
      </w:r>
    </w:p>
    <w:p w14:paraId="3C94F5E8" w14:textId="39AAA917" w:rsidR="00444141" w:rsidRPr="00D01D36" w:rsidRDefault="00444141" w:rsidP="004E6BA2">
      <w:pPr>
        <w:pStyle w:val="NormalWeb"/>
        <w:spacing w:before="0" w:beforeAutospacing="0" w:after="0" w:afterAutospacing="0"/>
        <w:rPr>
          <w:rFonts w:ascii="Arial" w:hAnsi="Arial" w:cs="Arial"/>
          <w:color w:val="000000" w:themeColor="text1"/>
          <w:sz w:val="12"/>
          <w:szCs w:val="12"/>
          <w:lang w:eastAsia="es-E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D01D36" w:rsidRPr="005F2E75" w14:paraId="2A12F31F" w14:textId="77777777" w:rsidTr="00D01D36">
        <w:trPr>
          <w:trHeight w:val="20"/>
        </w:trPr>
        <w:tc>
          <w:tcPr>
            <w:tcW w:w="9351" w:type="dxa"/>
          </w:tcPr>
          <w:p w14:paraId="516BA7D8" w14:textId="77777777" w:rsidR="00D01D36" w:rsidRPr="005F2E75" w:rsidRDefault="00D01D36" w:rsidP="00044E75">
            <w:pPr>
              <w:rPr>
                <w:rFonts w:ascii="Arial" w:hAnsi="Arial" w:cs="Arial"/>
                <w:sz w:val="16"/>
                <w:szCs w:val="16"/>
              </w:rPr>
            </w:pPr>
            <w:r w:rsidRPr="005F2E75">
              <w:rPr>
                <w:rFonts w:ascii="Arial" w:hAnsi="Arial" w:cs="Arial"/>
                <w:sz w:val="16"/>
                <w:szCs w:val="16"/>
              </w:rPr>
              <w:t>Solicitud Contratación dirigida al ordenador del gasto</w:t>
            </w:r>
          </w:p>
        </w:tc>
      </w:tr>
      <w:tr w:rsidR="00D01D36" w:rsidRPr="005F2E75" w14:paraId="57749FD4" w14:textId="77777777" w:rsidTr="00D01D36">
        <w:trPr>
          <w:trHeight w:val="20"/>
        </w:trPr>
        <w:tc>
          <w:tcPr>
            <w:tcW w:w="9351" w:type="dxa"/>
          </w:tcPr>
          <w:p w14:paraId="3405A416" w14:textId="77777777" w:rsidR="00D01D36" w:rsidRPr="005F2E75" w:rsidRDefault="00D01D36" w:rsidP="00044E75">
            <w:pPr>
              <w:rPr>
                <w:rFonts w:ascii="Arial" w:hAnsi="Arial" w:cs="Arial"/>
                <w:sz w:val="16"/>
                <w:szCs w:val="16"/>
              </w:rPr>
            </w:pPr>
            <w:r w:rsidRPr="005F2E75">
              <w:rPr>
                <w:rFonts w:ascii="Arial" w:hAnsi="Arial" w:cs="Arial"/>
                <w:sz w:val="16"/>
                <w:szCs w:val="16"/>
              </w:rPr>
              <w:t>Formato revisión de estudios previos</w:t>
            </w:r>
          </w:p>
        </w:tc>
      </w:tr>
      <w:tr w:rsidR="00D01D36" w:rsidRPr="005F2E75" w14:paraId="03262E0E" w14:textId="77777777" w:rsidTr="00D01D36">
        <w:trPr>
          <w:trHeight w:val="20"/>
        </w:trPr>
        <w:tc>
          <w:tcPr>
            <w:tcW w:w="9351" w:type="dxa"/>
          </w:tcPr>
          <w:p w14:paraId="30247EEE" w14:textId="77777777" w:rsidR="00D01D36" w:rsidRPr="005F2E75" w:rsidRDefault="00D01D36" w:rsidP="00044E75">
            <w:pPr>
              <w:rPr>
                <w:rFonts w:ascii="Arial" w:hAnsi="Arial" w:cs="Arial"/>
                <w:sz w:val="16"/>
                <w:szCs w:val="16"/>
              </w:rPr>
            </w:pPr>
            <w:r w:rsidRPr="005F2E75">
              <w:rPr>
                <w:rFonts w:ascii="Arial" w:hAnsi="Arial" w:cs="Arial"/>
                <w:sz w:val="16"/>
                <w:szCs w:val="16"/>
              </w:rPr>
              <w:t>Cotizaciones y/o correo</w:t>
            </w:r>
          </w:p>
        </w:tc>
      </w:tr>
      <w:tr w:rsidR="00D01D36" w:rsidRPr="005F2E75" w14:paraId="1E80CB8E" w14:textId="77777777" w:rsidTr="00D01D36">
        <w:trPr>
          <w:trHeight w:val="20"/>
        </w:trPr>
        <w:tc>
          <w:tcPr>
            <w:tcW w:w="9351" w:type="dxa"/>
          </w:tcPr>
          <w:p w14:paraId="6AC18E66" w14:textId="77777777" w:rsidR="00D01D36" w:rsidRPr="005F2E75" w:rsidRDefault="00D01D36" w:rsidP="00044E75">
            <w:pPr>
              <w:rPr>
                <w:rFonts w:ascii="Arial" w:hAnsi="Arial" w:cs="Arial"/>
                <w:sz w:val="16"/>
                <w:szCs w:val="16"/>
              </w:rPr>
            </w:pPr>
            <w:r w:rsidRPr="005F2E75">
              <w:rPr>
                <w:rFonts w:ascii="Arial" w:hAnsi="Arial" w:cs="Arial"/>
                <w:sz w:val="16"/>
                <w:szCs w:val="16"/>
              </w:rPr>
              <w:t xml:space="preserve">Solicitud del certificado de disponibilidad presupuestal </w:t>
            </w:r>
          </w:p>
        </w:tc>
      </w:tr>
      <w:tr w:rsidR="00D01D36" w:rsidRPr="005F2E75" w14:paraId="033140C0" w14:textId="77777777" w:rsidTr="00D01D36">
        <w:trPr>
          <w:trHeight w:val="20"/>
        </w:trPr>
        <w:tc>
          <w:tcPr>
            <w:tcW w:w="9351" w:type="dxa"/>
          </w:tcPr>
          <w:p w14:paraId="4E0DD1AA" w14:textId="77777777" w:rsidR="00D01D36" w:rsidRPr="005F2E75" w:rsidRDefault="00D01D36" w:rsidP="00044E75">
            <w:pPr>
              <w:rPr>
                <w:rFonts w:ascii="Arial" w:hAnsi="Arial" w:cs="Arial"/>
                <w:sz w:val="16"/>
                <w:szCs w:val="16"/>
              </w:rPr>
            </w:pPr>
            <w:r w:rsidRPr="005F2E75">
              <w:rPr>
                <w:rFonts w:ascii="Arial" w:hAnsi="Arial" w:cs="Arial"/>
                <w:sz w:val="16"/>
                <w:szCs w:val="16"/>
              </w:rPr>
              <w:t>Solicitud plan de compras</w:t>
            </w:r>
          </w:p>
        </w:tc>
      </w:tr>
      <w:tr w:rsidR="00D01D36" w:rsidRPr="005F2E75" w14:paraId="3FE50DC9" w14:textId="77777777" w:rsidTr="00D01D36">
        <w:trPr>
          <w:trHeight w:val="20"/>
        </w:trPr>
        <w:tc>
          <w:tcPr>
            <w:tcW w:w="9351" w:type="dxa"/>
          </w:tcPr>
          <w:p w14:paraId="138DBF00" w14:textId="77777777" w:rsidR="00D01D36" w:rsidRPr="005F2E75" w:rsidRDefault="00D01D36" w:rsidP="00044E75">
            <w:pPr>
              <w:rPr>
                <w:rFonts w:ascii="Arial" w:hAnsi="Arial" w:cs="Arial"/>
                <w:sz w:val="16"/>
                <w:szCs w:val="16"/>
              </w:rPr>
            </w:pPr>
            <w:r w:rsidRPr="005F2E75">
              <w:rPr>
                <w:rFonts w:ascii="Arial" w:hAnsi="Arial" w:cs="Arial"/>
                <w:sz w:val="16"/>
                <w:szCs w:val="16"/>
              </w:rPr>
              <w:t>Plan de compras</w:t>
            </w:r>
          </w:p>
        </w:tc>
      </w:tr>
      <w:tr w:rsidR="00D01D36" w:rsidRPr="005F2E75" w14:paraId="54DBC1A4" w14:textId="77777777" w:rsidTr="00D01D36">
        <w:trPr>
          <w:trHeight w:val="20"/>
        </w:trPr>
        <w:tc>
          <w:tcPr>
            <w:tcW w:w="9351" w:type="dxa"/>
          </w:tcPr>
          <w:p w14:paraId="514EBDFF" w14:textId="77777777" w:rsidR="00D01D36" w:rsidRPr="005F2E75" w:rsidRDefault="00D01D36" w:rsidP="00044E75">
            <w:pPr>
              <w:rPr>
                <w:rFonts w:ascii="Arial" w:hAnsi="Arial" w:cs="Arial"/>
                <w:sz w:val="16"/>
                <w:szCs w:val="16"/>
              </w:rPr>
            </w:pPr>
            <w:r w:rsidRPr="005F2E75">
              <w:rPr>
                <w:rFonts w:ascii="Arial" w:hAnsi="Arial" w:cs="Arial"/>
                <w:sz w:val="16"/>
                <w:szCs w:val="16"/>
              </w:rPr>
              <w:t>Certificado de disponibilidad presupuestal</w:t>
            </w:r>
          </w:p>
        </w:tc>
      </w:tr>
    </w:tbl>
    <w:p w14:paraId="544E4CEE" w14:textId="77777777" w:rsidR="007D5A48" w:rsidRDefault="007D5A48" w:rsidP="004E6BA2">
      <w:pPr>
        <w:pStyle w:val="Prrafodelista"/>
        <w:tabs>
          <w:tab w:val="left" w:pos="240"/>
        </w:tabs>
        <w:ind w:left="0"/>
        <w:sectPr w:rsidR="007D5A48" w:rsidSect="00F40BD0">
          <w:headerReference w:type="default" r:id="rId11"/>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BA50169" w14:textId="77777777" w:rsidR="0082113D" w:rsidRDefault="0082113D" w:rsidP="004E6BA2">
      <w:pPr>
        <w:pStyle w:val="Prrafodelista"/>
        <w:tabs>
          <w:tab w:val="left" w:pos="240"/>
        </w:tabs>
        <w:ind w:left="0"/>
        <w:sectPr w:rsidR="0082113D" w:rsidSect="00F40BD0">
          <w:headerReference w:type="default" r:id="rId12"/>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C8D4D48" w14:textId="77777777" w:rsidR="00E22913" w:rsidRDefault="00E22913" w:rsidP="004E6BA2">
      <w:pPr>
        <w:pStyle w:val="Prrafodelista"/>
        <w:tabs>
          <w:tab w:val="left" w:pos="240"/>
        </w:tabs>
        <w:ind w:left="0"/>
      </w:pPr>
    </w:p>
    <w:p w14:paraId="77077A50" w14:textId="77777777" w:rsidR="006C566F" w:rsidRDefault="006C566F" w:rsidP="004E6BA2">
      <w:pPr>
        <w:pStyle w:val="Prrafodelista"/>
        <w:tabs>
          <w:tab w:val="left" w:pos="240"/>
        </w:tabs>
        <w:ind w:left="0"/>
      </w:pPr>
    </w:p>
    <w:p w14:paraId="25317D7D" w14:textId="77777777" w:rsidR="006C566F" w:rsidRDefault="006C566F" w:rsidP="004E6BA2">
      <w:pPr>
        <w:pStyle w:val="Prrafodelista"/>
        <w:tabs>
          <w:tab w:val="left" w:pos="240"/>
        </w:tabs>
        <w:ind w:left="0"/>
      </w:pPr>
    </w:p>
    <w:p w14:paraId="2336CCED" w14:textId="77777777" w:rsidR="006C566F" w:rsidRDefault="006C566F" w:rsidP="004E6BA2">
      <w:pPr>
        <w:pStyle w:val="Prrafodelista"/>
        <w:tabs>
          <w:tab w:val="left" w:pos="240"/>
        </w:tabs>
        <w:ind w:left="0"/>
      </w:pPr>
    </w:p>
    <w:p w14:paraId="33BC46A7" w14:textId="76A7ECDD" w:rsidR="006C566F" w:rsidRDefault="006C566F" w:rsidP="004E6BA2">
      <w:pPr>
        <w:pStyle w:val="Prrafodelista"/>
        <w:tabs>
          <w:tab w:val="left" w:pos="240"/>
        </w:tabs>
        <w:ind w:left="0"/>
        <w:sectPr w:rsidR="006C566F" w:rsidSect="00F40BD0">
          <w:headerReference w:type="default" r:id="rId13"/>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C70B855" w14:textId="61749F5E" w:rsidR="00AC0076" w:rsidRPr="00930BE6" w:rsidRDefault="00AC0076" w:rsidP="004E6BA2">
      <w:pPr>
        <w:pStyle w:val="Prrafodelista"/>
        <w:tabs>
          <w:tab w:val="left" w:pos="240"/>
        </w:tabs>
        <w:ind w:left="0"/>
        <w:rPr>
          <w:color w:val="FF0000"/>
        </w:rPr>
        <w:sectPr w:rsidR="00AC0076" w:rsidRPr="00930BE6" w:rsidSect="00F40BD0">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39EC762" w14:textId="14144D65" w:rsidR="006C566F" w:rsidRDefault="006C566F" w:rsidP="006C566F">
      <w:pPr>
        <w:pStyle w:val="Prrafodelista"/>
        <w:tabs>
          <w:tab w:val="left" w:pos="240"/>
          <w:tab w:val="left" w:pos="9639"/>
        </w:tabs>
        <w:ind w:left="0"/>
        <w:jc w:val="center"/>
        <w:rPr>
          <w:rFonts w:ascii="Arial" w:hAnsi="Arial" w:cs="Arial"/>
          <w:b/>
          <w:color w:val="000000" w:themeColor="text1"/>
          <w:sz w:val="18"/>
          <w:szCs w:val="18"/>
          <w:u w:val="single"/>
        </w:rPr>
      </w:pPr>
      <w:r>
        <w:rPr>
          <w:rFonts w:ascii="Arial" w:hAnsi="Arial" w:cs="Arial"/>
          <w:b/>
          <w:color w:val="000000" w:themeColor="text1"/>
          <w:sz w:val="18"/>
          <w:szCs w:val="18"/>
          <w:u w:val="single"/>
        </w:rPr>
        <w:lastRenderedPageBreak/>
        <w:t>ANEXO</w:t>
      </w:r>
    </w:p>
    <w:p w14:paraId="477568D1" w14:textId="69E9E412" w:rsidR="002B1CD4" w:rsidRPr="009F3E06" w:rsidRDefault="002B1CD4" w:rsidP="006C566F">
      <w:pPr>
        <w:pStyle w:val="Prrafodelista"/>
        <w:tabs>
          <w:tab w:val="left" w:pos="240"/>
          <w:tab w:val="left" w:pos="9639"/>
        </w:tabs>
        <w:ind w:left="0"/>
        <w:jc w:val="center"/>
        <w:rPr>
          <w:rFonts w:ascii="Arial" w:hAnsi="Arial" w:cs="Arial"/>
          <w:b/>
          <w:color w:val="000000" w:themeColor="text1"/>
          <w:sz w:val="18"/>
          <w:szCs w:val="18"/>
        </w:rPr>
      </w:pPr>
      <w:r w:rsidRPr="009F3E06">
        <w:rPr>
          <w:rFonts w:ascii="Arial" w:hAnsi="Arial" w:cs="Arial"/>
          <w:b/>
          <w:color w:val="000000" w:themeColor="text1"/>
          <w:sz w:val="18"/>
          <w:szCs w:val="18"/>
          <w:u w:val="single"/>
        </w:rPr>
        <w:t>OFERTA ECONÓMICA</w:t>
      </w:r>
    </w:p>
    <w:p w14:paraId="7E42F077" w14:textId="77777777" w:rsidR="002B1CD4" w:rsidRPr="009F3E06" w:rsidRDefault="002B1CD4" w:rsidP="002B1CD4">
      <w:pPr>
        <w:pStyle w:val="Prrafodelista"/>
        <w:tabs>
          <w:tab w:val="left" w:pos="240"/>
          <w:tab w:val="left" w:pos="9639"/>
        </w:tabs>
        <w:ind w:left="0"/>
        <w:jc w:val="both"/>
        <w:rPr>
          <w:rFonts w:ascii="Arial" w:hAnsi="Arial" w:cs="Arial"/>
          <w:b/>
          <w:color w:val="000000" w:themeColor="text1"/>
          <w:sz w:val="18"/>
          <w:szCs w:val="18"/>
        </w:rPr>
      </w:pPr>
    </w:p>
    <w:p w14:paraId="690FFD90" w14:textId="77777777" w:rsidR="002B1CD4" w:rsidRPr="009F3E06" w:rsidRDefault="002B1CD4" w:rsidP="002B1CD4">
      <w:pPr>
        <w:pStyle w:val="Sinespaciado1"/>
        <w:spacing w:line="276" w:lineRule="auto"/>
        <w:jc w:val="both"/>
        <w:rPr>
          <w:rFonts w:ascii="Arial" w:hAnsi="Arial" w:cs="Arial"/>
          <w:sz w:val="18"/>
          <w:szCs w:val="18"/>
        </w:rPr>
      </w:pPr>
      <w:r w:rsidRPr="009F3E06">
        <w:rPr>
          <w:rFonts w:ascii="Arial" w:hAnsi="Arial" w:cs="Arial"/>
          <w:color w:val="000000" w:themeColor="text1"/>
          <w:sz w:val="18"/>
          <w:szCs w:val="18"/>
        </w:rPr>
        <w:t>Este anexo, es informativo, e</w:t>
      </w:r>
      <w:r w:rsidRPr="009F3E06">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9F3E06">
        <w:rPr>
          <w:rFonts w:ascii="Arial" w:hAnsi="Arial" w:cs="Arial"/>
          <w:i/>
          <w:sz w:val="18"/>
          <w:szCs w:val="18"/>
        </w:rPr>
        <w:t>Cuestionario</w:t>
      </w:r>
      <w:r w:rsidRPr="009F3E06">
        <w:rPr>
          <w:rFonts w:ascii="Arial" w:hAnsi="Arial" w:cs="Arial"/>
          <w:sz w:val="18"/>
          <w:szCs w:val="18"/>
        </w:rPr>
        <w:t xml:space="preserve"> el valor del proceso.</w:t>
      </w:r>
    </w:p>
    <w:p w14:paraId="257F72BA" w14:textId="77777777" w:rsidR="002B1CD4" w:rsidRPr="009F3E06" w:rsidRDefault="002B1CD4" w:rsidP="002B1CD4">
      <w:pPr>
        <w:pStyle w:val="Prrafodelista"/>
        <w:tabs>
          <w:tab w:val="left" w:pos="-142"/>
          <w:tab w:val="left" w:pos="9639"/>
        </w:tabs>
        <w:ind w:left="0"/>
        <w:jc w:val="both"/>
        <w:rPr>
          <w:rFonts w:ascii="Arial" w:hAnsi="Arial" w:cs="Arial"/>
          <w:color w:val="000000" w:themeColor="text1"/>
          <w:sz w:val="18"/>
          <w:szCs w:val="18"/>
        </w:rPr>
      </w:pPr>
      <w:r w:rsidRPr="009F3E06">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9F3E06">
        <w:rPr>
          <w:rFonts w:ascii="Arial" w:hAnsi="Arial" w:cs="Arial"/>
          <w:b/>
          <w:color w:val="000000" w:themeColor="text1"/>
          <w:sz w:val="18"/>
          <w:szCs w:val="18"/>
          <w:u w:val="single"/>
        </w:rPr>
        <w:t xml:space="preserve">a cada uno de los valores unitarios estimados en el Anexo oferta económica </w:t>
      </w:r>
      <w:r w:rsidRPr="009F3E06">
        <w:rPr>
          <w:rFonts w:ascii="Arial" w:hAnsi="Arial" w:cs="Arial"/>
          <w:b/>
          <w:color w:val="000000" w:themeColor="text1"/>
          <w:sz w:val="18"/>
          <w:szCs w:val="18"/>
        </w:rPr>
        <w:t>“INFORMACIÓN ECONÓMICA” EN LA PLATAFORMA SECOP II</w:t>
      </w:r>
    </w:p>
    <w:p w14:paraId="25611540" w14:textId="77777777" w:rsidR="002B1CD4" w:rsidRPr="009F3E06" w:rsidRDefault="002B1CD4" w:rsidP="002B1CD4">
      <w:pPr>
        <w:pStyle w:val="Prrafodelista"/>
        <w:tabs>
          <w:tab w:val="left" w:pos="-142"/>
          <w:tab w:val="left" w:pos="9639"/>
        </w:tabs>
        <w:ind w:left="0"/>
        <w:jc w:val="both"/>
        <w:rPr>
          <w:rFonts w:ascii="Arial" w:hAnsi="Arial" w:cs="Arial"/>
          <w:color w:val="000000" w:themeColor="text1"/>
          <w:sz w:val="18"/>
          <w:szCs w:val="18"/>
        </w:rPr>
      </w:pPr>
    </w:p>
    <w:p w14:paraId="1878FD43" w14:textId="77777777" w:rsidR="002B1CD4" w:rsidRPr="009F3E06" w:rsidRDefault="002B1CD4" w:rsidP="002B1CD4">
      <w:pPr>
        <w:pStyle w:val="Prrafodelista"/>
        <w:tabs>
          <w:tab w:val="left" w:pos="-142"/>
          <w:tab w:val="left" w:pos="9639"/>
        </w:tabs>
        <w:ind w:left="0"/>
        <w:jc w:val="both"/>
        <w:rPr>
          <w:rFonts w:ascii="Arial" w:hAnsi="Arial" w:cs="Arial"/>
          <w:color w:val="000000" w:themeColor="text1"/>
          <w:sz w:val="18"/>
          <w:szCs w:val="18"/>
        </w:rPr>
      </w:pPr>
      <w:r w:rsidRPr="009F3E06">
        <w:rPr>
          <w:rFonts w:ascii="Arial" w:hAnsi="Arial" w:cs="Arial"/>
          <w:color w:val="000000" w:themeColor="text1"/>
          <w:sz w:val="18"/>
          <w:szCs w:val="18"/>
        </w:rPr>
        <w:t>Previo cumplimiento de las condiciones del pliego, la adjudicación del contrato se hará al proponente que ofrezca el mayor porcentaje de descuento.</w:t>
      </w:r>
    </w:p>
    <w:p w14:paraId="152C53C5" w14:textId="77777777" w:rsidR="002B1CD4" w:rsidRDefault="002B1CD4" w:rsidP="00D37371">
      <w:pPr>
        <w:jc w:val="both"/>
        <w:rPr>
          <w:rFonts w:ascii="Arial" w:hAnsi="Arial" w:cs="Arial"/>
          <w:sz w:val="20"/>
          <w:szCs w:val="20"/>
          <w:lang w:val="es-ES_tradnl"/>
        </w:rPr>
      </w:pPr>
    </w:p>
    <w:tbl>
      <w:tblPr>
        <w:tblStyle w:val="Tablaconcuadrcula"/>
        <w:tblW w:w="0" w:type="auto"/>
        <w:shd w:val="clear" w:color="auto" w:fill="D9D9D9" w:themeFill="background1" w:themeFillShade="D9"/>
        <w:tblLook w:val="04A0" w:firstRow="1" w:lastRow="0" w:firstColumn="1" w:lastColumn="0" w:noHBand="0" w:noVBand="1"/>
      </w:tblPr>
      <w:tblGrid>
        <w:gridCol w:w="5665"/>
        <w:gridCol w:w="3964"/>
      </w:tblGrid>
      <w:tr w:rsidR="002B1CD4" w14:paraId="31F28297" w14:textId="77777777" w:rsidTr="006C566F">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AE8CC3" w14:textId="77777777" w:rsidR="002B1CD4" w:rsidRDefault="002B1CD4" w:rsidP="006C566F">
            <w:pPr>
              <w:pStyle w:val="Default"/>
              <w:jc w:val="both"/>
              <w:rPr>
                <w:rFonts w:ascii="Arial" w:hAnsi="Arial" w:cs="Arial"/>
                <w:b/>
                <w:bCs/>
                <w:sz w:val="20"/>
                <w:szCs w:val="20"/>
              </w:rPr>
            </w:pPr>
          </w:p>
          <w:p w14:paraId="6A5AF425" w14:textId="77777777" w:rsidR="002B1CD4" w:rsidRDefault="002B1CD4" w:rsidP="006C566F">
            <w:pPr>
              <w:pStyle w:val="Default"/>
              <w:jc w:val="both"/>
              <w:rPr>
                <w:rFonts w:ascii="Arial" w:hAnsi="Arial" w:cs="Arial"/>
                <w:sz w:val="20"/>
                <w:szCs w:val="20"/>
              </w:rPr>
            </w:pPr>
            <w:r>
              <w:rPr>
                <w:rFonts w:ascii="Arial" w:hAnsi="Arial" w:cs="Arial"/>
                <w:b/>
                <w:bCs/>
                <w:sz w:val="20"/>
                <w:szCs w:val="20"/>
              </w:rPr>
              <w:t xml:space="preserve">PORCENTAJE DE DESCUENTO OFERTADO A TODOS LOS ÍTEMS A EVALUAR </w:t>
            </w:r>
          </w:p>
          <w:p w14:paraId="3E553171" w14:textId="77777777" w:rsidR="002B1CD4" w:rsidRDefault="002B1CD4" w:rsidP="006C566F">
            <w:pPr>
              <w:autoSpaceDE w:val="0"/>
              <w:autoSpaceDN w:val="0"/>
              <w:adjustRightInd w:val="0"/>
              <w:jc w:val="both"/>
              <w:rPr>
                <w:rFonts w:ascii="Arial" w:hAnsi="Arial" w:cs="Arial"/>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569B82" w14:textId="77777777" w:rsidR="002B1CD4" w:rsidRDefault="002B1CD4" w:rsidP="006C566F">
            <w:pPr>
              <w:pStyle w:val="Default"/>
              <w:jc w:val="both"/>
              <w:rPr>
                <w:rFonts w:ascii="Arial" w:hAnsi="Arial" w:cs="Arial"/>
                <w:b/>
                <w:bCs/>
                <w:sz w:val="20"/>
                <w:szCs w:val="20"/>
              </w:rPr>
            </w:pPr>
          </w:p>
          <w:p w14:paraId="4698B3CD" w14:textId="77777777" w:rsidR="002B1CD4" w:rsidRDefault="002B1CD4" w:rsidP="006C566F">
            <w:pPr>
              <w:pStyle w:val="Default"/>
              <w:jc w:val="both"/>
              <w:rPr>
                <w:rFonts w:ascii="Arial" w:hAnsi="Arial" w:cs="Arial"/>
                <w:b/>
                <w:bCs/>
                <w:sz w:val="20"/>
                <w:szCs w:val="20"/>
              </w:rPr>
            </w:pPr>
          </w:p>
          <w:p w14:paraId="6B3696B0" w14:textId="77777777" w:rsidR="002B1CD4" w:rsidRDefault="002B1CD4" w:rsidP="006C566F">
            <w:pPr>
              <w:pStyle w:val="Default"/>
              <w:jc w:val="both"/>
              <w:rPr>
                <w:rFonts w:ascii="Arial" w:hAnsi="Arial" w:cs="Arial"/>
                <w:sz w:val="20"/>
                <w:szCs w:val="20"/>
              </w:rPr>
            </w:pPr>
            <w:r>
              <w:rPr>
                <w:rFonts w:ascii="Arial" w:hAnsi="Arial" w:cs="Arial"/>
                <w:b/>
                <w:bCs/>
                <w:sz w:val="20"/>
                <w:szCs w:val="20"/>
              </w:rPr>
              <w:t xml:space="preserve">                            ____________% </w:t>
            </w:r>
          </w:p>
          <w:p w14:paraId="283FC843" w14:textId="77777777" w:rsidR="002B1CD4" w:rsidRDefault="002B1CD4" w:rsidP="006C566F">
            <w:pPr>
              <w:autoSpaceDE w:val="0"/>
              <w:autoSpaceDN w:val="0"/>
              <w:adjustRightInd w:val="0"/>
              <w:jc w:val="both"/>
              <w:rPr>
                <w:rFonts w:ascii="Arial" w:hAnsi="Arial" w:cs="Arial"/>
              </w:rPr>
            </w:pPr>
          </w:p>
        </w:tc>
      </w:tr>
    </w:tbl>
    <w:p w14:paraId="41BF16D9" w14:textId="5ADC65D0" w:rsidR="002B1CD4" w:rsidRDefault="002B1CD4" w:rsidP="00D37371">
      <w:pPr>
        <w:jc w:val="both"/>
        <w:rPr>
          <w:rFonts w:ascii="Arial" w:hAnsi="Arial" w:cs="Arial"/>
          <w:sz w:val="20"/>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992"/>
        <w:gridCol w:w="4678"/>
        <w:gridCol w:w="1843"/>
      </w:tblGrid>
      <w:tr w:rsidR="002B1CD4" w:rsidRPr="002C47F3" w14:paraId="27DA2F1F" w14:textId="77777777" w:rsidTr="006C566F">
        <w:trPr>
          <w:trHeight w:val="20"/>
          <w:jc w:val="center"/>
        </w:trPr>
        <w:tc>
          <w:tcPr>
            <w:tcW w:w="704" w:type="dxa"/>
            <w:vAlign w:val="center"/>
          </w:tcPr>
          <w:p w14:paraId="5FA879F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b/>
                <w:bCs/>
                <w:sz w:val="12"/>
                <w:szCs w:val="12"/>
                <w:lang w:val="es-CO" w:eastAsia="es-CO"/>
              </w:rPr>
              <w:t>ITEM</w:t>
            </w:r>
          </w:p>
        </w:tc>
        <w:tc>
          <w:tcPr>
            <w:tcW w:w="992" w:type="dxa"/>
            <w:vAlign w:val="center"/>
          </w:tcPr>
          <w:p w14:paraId="5D5B0C0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Arial" w:hAnsi="Arial" w:cs="Arial"/>
                <w:b/>
                <w:bCs/>
                <w:sz w:val="12"/>
                <w:szCs w:val="12"/>
                <w:lang w:val="es-CO" w:eastAsia="es-CO"/>
              </w:rPr>
              <w:t>CÓD.</w:t>
            </w:r>
            <w:r w:rsidRPr="002C47F3">
              <w:rPr>
                <w:rFonts w:ascii="Arial" w:hAnsi="Arial" w:cs="Arial"/>
                <w:b/>
                <w:bCs/>
                <w:sz w:val="12"/>
                <w:szCs w:val="12"/>
                <w:lang w:val="es-CO" w:eastAsia="es-CO"/>
              </w:rPr>
              <w:br/>
              <w:t>CUPS</w:t>
            </w:r>
          </w:p>
        </w:tc>
        <w:tc>
          <w:tcPr>
            <w:tcW w:w="4678" w:type="dxa"/>
            <w:vAlign w:val="center"/>
          </w:tcPr>
          <w:p w14:paraId="08E8936E" w14:textId="77777777" w:rsidR="002B1CD4" w:rsidRPr="002C47F3" w:rsidRDefault="002B1CD4" w:rsidP="006C566F">
            <w:pPr>
              <w:rPr>
                <w:rFonts w:ascii="Calibri" w:hAnsi="Calibri" w:cs="Calibri"/>
                <w:color w:val="000000"/>
                <w:sz w:val="12"/>
                <w:szCs w:val="12"/>
                <w:lang w:val="es-CO" w:eastAsia="es-CO"/>
              </w:rPr>
            </w:pPr>
            <w:r w:rsidRPr="002C47F3">
              <w:rPr>
                <w:rFonts w:ascii="Arial" w:hAnsi="Arial" w:cs="Arial"/>
                <w:b/>
                <w:bCs/>
                <w:sz w:val="12"/>
                <w:szCs w:val="12"/>
                <w:lang w:val="es-CO" w:eastAsia="es-CO"/>
              </w:rPr>
              <w:t>ELEMENTO</w:t>
            </w:r>
          </w:p>
        </w:tc>
        <w:tc>
          <w:tcPr>
            <w:tcW w:w="1843" w:type="dxa"/>
            <w:vAlign w:val="center"/>
          </w:tcPr>
          <w:p w14:paraId="5D6C893F" w14:textId="77777777" w:rsidR="002B1CD4" w:rsidRPr="002C47F3" w:rsidRDefault="002B1CD4" w:rsidP="006C566F">
            <w:pPr>
              <w:jc w:val="center"/>
              <w:rPr>
                <w:rFonts w:ascii="Arial" w:hAnsi="Arial" w:cs="Arial"/>
                <w:sz w:val="12"/>
                <w:szCs w:val="12"/>
                <w:lang w:val="es-CO" w:eastAsia="es-CO"/>
              </w:rPr>
            </w:pPr>
            <w:r>
              <w:rPr>
                <w:rFonts w:ascii="Arial" w:hAnsi="Arial" w:cs="Arial"/>
                <w:sz w:val="12"/>
                <w:szCs w:val="12"/>
                <w:lang w:val="es-CO" w:eastAsia="es-CO"/>
              </w:rPr>
              <w:t>PRECIO TECHO UNIT EXENTO DE IVA</w:t>
            </w:r>
          </w:p>
        </w:tc>
      </w:tr>
      <w:tr w:rsidR="002B1CD4" w:rsidRPr="002C47F3" w14:paraId="4F977DDE" w14:textId="77777777" w:rsidTr="006C566F">
        <w:trPr>
          <w:trHeight w:val="20"/>
          <w:jc w:val="center"/>
        </w:trPr>
        <w:tc>
          <w:tcPr>
            <w:tcW w:w="704" w:type="dxa"/>
            <w:vAlign w:val="center"/>
            <w:hideMark/>
          </w:tcPr>
          <w:p w14:paraId="784E8E0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w:t>
            </w:r>
          </w:p>
        </w:tc>
        <w:tc>
          <w:tcPr>
            <w:tcW w:w="992" w:type="dxa"/>
            <w:vAlign w:val="center"/>
            <w:hideMark/>
          </w:tcPr>
          <w:p w14:paraId="78AC881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890282</w:t>
            </w:r>
          </w:p>
        </w:tc>
        <w:tc>
          <w:tcPr>
            <w:tcW w:w="4678" w:type="dxa"/>
            <w:vAlign w:val="center"/>
            <w:hideMark/>
          </w:tcPr>
          <w:p w14:paraId="0DEE1F3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primera    vez    por    especialista    en Otorrinolaringología </w:t>
            </w:r>
          </w:p>
        </w:tc>
        <w:tc>
          <w:tcPr>
            <w:tcW w:w="1843" w:type="dxa"/>
            <w:vAlign w:val="center"/>
            <w:hideMark/>
          </w:tcPr>
          <w:p w14:paraId="032F7B3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62.200 </w:t>
            </w:r>
          </w:p>
        </w:tc>
      </w:tr>
      <w:tr w:rsidR="002B1CD4" w:rsidRPr="002C47F3" w14:paraId="1A8A4046" w14:textId="77777777" w:rsidTr="006C566F">
        <w:trPr>
          <w:trHeight w:val="20"/>
          <w:jc w:val="center"/>
        </w:trPr>
        <w:tc>
          <w:tcPr>
            <w:tcW w:w="704" w:type="dxa"/>
            <w:vAlign w:val="center"/>
            <w:hideMark/>
          </w:tcPr>
          <w:p w14:paraId="01C49C0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w:t>
            </w:r>
          </w:p>
        </w:tc>
        <w:tc>
          <w:tcPr>
            <w:tcW w:w="992" w:type="dxa"/>
            <w:vAlign w:val="center"/>
            <w:hideMark/>
          </w:tcPr>
          <w:p w14:paraId="6EA24BA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890382</w:t>
            </w:r>
          </w:p>
        </w:tc>
        <w:tc>
          <w:tcPr>
            <w:tcW w:w="4678" w:type="dxa"/>
            <w:vAlign w:val="center"/>
            <w:hideMark/>
          </w:tcPr>
          <w:p w14:paraId="633D055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control o de seguimiento por especialista en Otorrinolaringología </w:t>
            </w:r>
          </w:p>
        </w:tc>
        <w:tc>
          <w:tcPr>
            <w:tcW w:w="1843" w:type="dxa"/>
            <w:vAlign w:val="center"/>
            <w:hideMark/>
          </w:tcPr>
          <w:p w14:paraId="3703741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62.200 </w:t>
            </w:r>
          </w:p>
        </w:tc>
      </w:tr>
      <w:tr w:rsidR="002B1CD4" w:rsidRPr="002C47F3" w14:paraId="2E45527B" w14:textId="77777777" w:rsidTr="006C566F">
        <w:trPr>
          <w:trHeight w:val="20"/>
          <w:jc w:val="center"/>
        </w:trPr>
        <w:tc>
          <w:tcPr>
            <w:tcW w:w="704" w:type="dxa"/>
            <w:vAlign w:val="center"/>
            <w:hideMark/>
          </w:tcPr>
          <w:p w14:paraId="44D078B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w:t>
            </w:r>
          </w:p>
        </w:tc>
        <w:tc>
          <w:tcPr>
            <w:tcW w:w="992" w:type="dxa"/>
            <w:vAlign w:val="center"/>
            <w:hideMark/>
          </w:tcPr>
          <w:p w14:paraId="0CB3388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890202</w:t>
            </w:r>
          </w:p>
        </w:tc>
        <w:tc>
          <w:tcPr>
            <w:tcW w:w="4678" w:type="dxa"/>
            <w:vAlign w:val="center"/>
            <w:hideMark/>
          </w:tcPr>
          <w:p w14:paraId="528B7FA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primera vez por otras especialidades médicas Otología (</w:t>
            </w:r>
            <w:proofErr w:type="spellStart"/>
            <w:r w:rsidRPr="002C47F3">
              <w:rPr>
                <w:rFonts w:ascii="Calibri" w:hAnsi="Calibri" w:cs="Calibri"/>
                <w:color w:val="000000"/>
                <w:sz w:val="12"/>
                <w:szCs w:val="12"/>
                <w:lang w:val="es-CO" w:eastAsia="es-CO"/>
              </w:rPr>
              <w:t>Sub-especialidad</w:t>
            </w:r>
            <w:proofErr w:type="spellEnd"/>
            <w:r w:rsidRPr="002C47F3">
              <w:rPr>
                <w:rFonts w:ascii="Calibri" w:hAnsi="Calibri" w:cs="Calibri"/>
                <w:color w:val="000000"/>
                <w:sz w:val="12"/>
                <w:szCs w:val="12"/>
                <w:lang w:val="es-CO" w:eastAsia="es-CO"/>
              </w:rPr>
              <w:t xml:space="preserve">) La tarifa aplica </w:t>
            </w:r>
            <w:proofErr w:type="spellStart"/>
            <w:r w:rsidRPr="002C47F3">
              <w:rPr>
                <w:rFonts w:ascii="Calibri" w:hAnsi="Calibri" w:cs="Calibri"/>
                <w:color w:val="000000"/>
                <w:sz w:val="12"/>
                <w:szCs w:val="12"/>
                <w:lang w:val="es-CO" w:eastAsia="es-CO"/>
              </w:rPr>
              <w:t>tambien</w:t>
            </w:r>
            <w:proofErr w:type="spellEnd"/>
            <w:r w:rsidRPr="002C47F3">
              <w:rPr>
                <w:rFonts w:ascii="Calibri" w:hAnsi="Calibri" w:cs="Calibri"/>
                <w:color w:val="000000"/>
                <w:sz w:val="12"/>
                <w:szCs w:val="12"/>
                <w:lang w:val="es-CO" w:eastAsia="es-CO"/>
              </w:rPr>
              <w:t xml:space="preserve"> para control </w:t>
            </w:r>
          </w:p>
        </w:tc>
        <w:tc>
          <w:tcPr>
            <w:tcW w:w="1843" w:type="dxa"/>
            <w:vAlign w:val="center"/>
            <w:hideMark/>
          </w:tcPr>
          <w:p w14:paraId="4CAD453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94.900 </w:t>
            </w:r>
          </w:p>
        </w:tc>
      </w:tr>
      <w:tr w:rsidR="002B1CD4" w:rsidRPr="002C47F3" w14:paraId="4C324779" w14:textId="77777777" w:rsidTr="006C566F">
        <w:trPr>
          <w:trHeight w:val="20"/>
          <w:jc w:val="center"/>
        </w:trPr>
        <w:tc>
          <w:tcPr>
            <w:tcW w:w="704" w:type="dxa"/>
            <w:vAlign w:val="center"/>
            <w:hideMark/>
          </w:tcPr>
          <w:p w14:paraId="347A0A0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w:t>
            </w:r>
          </w:p>
        </w:tc>
        <w:tc>
          <w:tcPr>
            <w:tcW w:w="992" w:type="dxa"/>
            <w:vAlign w:val="center"/>
            <w:hideMark/>
          </w:tcPr>
          <w:p w14:paraId="48E09EF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890202</w:t>
            </w:r>
          </w:p>
        </w:tc>
        <w:tc>
          <w:tcPr>
            <w:tcW w:w="4678" w:type="dxa"/>
            <w:vAlign w:val="center"/>
            <w:hideMark/>
          </w:tcPr>
          <w:p w14:paraId="6C3F487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primera vez por otras especialidades médicas - Laringólogo (</w:t>
            </w:r>
            <w:proofErr w:type="spellStart"/>
            <w:r w:rsidRPr="002C47F3">
              <w:rPr>
                <w:rFonts w:ascii="Calibri" w:hAnsi="Calibri" w:cs="Calibri"/>
                <w:color w:val="000000"/>
                <w:sz w:val="12"/>
                <w:szCs w:val="12"/>
                <w:lang w:val="es-CO" w:eastAsia="es-CO"/>
              </w:rPr>
              <w:t>Sub-especialidad</w:t>
            </w:r>
            <w:proofErr w:type="spellEnd"/>
            <w:r w:rsidRPr="002C47F3">
              <w:rPr>
                <w:rFonts w:ascii="Calibri" w:hAnsi="Calibri" w:cs="Calibri"/>
                <w:color w:val="000000"/>
                <w:sz w:val="12"/>
                <w:szCs w:val="12"/>
                <w:lang w:val="es-CO" w:eastAsia="es-CO"/>
              </w:rPr>
              <w:t xml:space="preserve">) La tarifa aplica </w:t>
            </w:r>
            <w:proofErr w:type="spellStart"/>
            <w:r w:rsidRPr="002C47F3">
              <w:rPr>
                <w:rFonts w:ascii="Calibri" w:hAnsi="Calibri" w:cs="Calibri"/>
                <w:color w:val="000000"/>
                <w:sz w:val="12"/>
                <w:szCs w:val="12"/>
                <w:lang w:val="es-CO" w:eastAsia="es-CO"/>
              </w:rPr>
              <w:t>tambien</w:t>
            </w:r>
            <w:proofErr w:type="spellEnd"/>
            <w:r w:rsidRPr="002C47F3">
              <w:rPr>
                <w:rFonts w:ascii="Calibri" w:hAnsi="Calibri" w:cs="Calibri"/>
                <w:color w:val="000000"/>
                <w:sz w:val="12"/>
                <w:szCs w:val="12"/>
                <w:lang w:val="es-CO" w:eastAsia="es-CO"/>
              </w:rPr>
              <w:t xml:space="preserve"> para control </w:t>
            </w:r>
          </w:p>
        </w:tc>
        <w:tc>
          <w:tcPr>
            <w:tcW w:w="1843" w:type="dxa"/>
            <w:vAlign w:val="center"/>
            <w:hideMark/>
          </w:tcPr>
          <w:p w14:paraId="52CAE14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94.900 </w:t>
            </w:r>
          </w:p>
        </w:tc>
      </w:tr>
      <w:tr w:rsidR="002B1CD4" w:rsidRPr="002C47F3" w14:paraId="435BF15E" w14:textId="77777777" w:rsidTr="006C566F">
        <w:trPr>
          <w:trHeight w:val="20"/>
          <w:jc w:val="center"/>
        </w:trPr>
        <w:tc>
          <w:tcPr>
            <w:tcW w:w="704" w:type="dxa"/>
            <w:vAlign w:val="center"/>
            <w:hideMark/>
          </w:tcPr>
          <w:p w14:paraId="3FECDA8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w:t>
            </w:r>
          </w:p>
        </w:tc>
        <w:tc>
          <w:tcPr>
            <w:tcW w:w="992" w:type="dxa"/>
            <w:vAlign w:val="center"/>
            <w:hideMark/>
          </w:tcPr>
          <w:p w14:paraId="7C874FC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890202</w:t>
            </w:r>
          </w:p>
        </w:tc>
        <w:tc>
          <w:tcPr>
            <w:tcW w:w="4678" w:type="dxa"/>
            <w:vAlign w:val="center"/>
            <w:hideMark/>
          </w:tcPr>
          <w:p w14:paraId="6E0C084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primera vez por otras especialidades médicas - Vertigo y Equilibrio (</w:t>
            </w:r>
            <w:proofErr w:type="spellStart"/>
            <w:r w:rsidRPr="002C47F3">
              <w:rPr>
                <w:rFonts w:ascii="Calibri" w:hAnsi="Calibri" w:cs="Calibri"/>
                <w:color w:val="000000"/>
                <w:sz w:val="12"/>
                <w:szCs w:val="12"/>
                <w:lang w:val="es-CO" w:eastAsia="es-CO"/>
              </w:rPr>
              <w:t>Sub-especialidad</w:t>
            </w:r>
            <w:proofErr w:type="spellEnd"/>
            <w:r w:rsidRPr="002C47F3">
              <w:rPr>
                <w:rFonts w:ascii="Calibri" w:hAnsi="Calibri" w:cs="Calibri"/>
                <w:color w:val="000000"/>
                <w:sz w:val="12"/>
                <w:szCs w:val="12"/>
                <w:lang w:val="es-CO" w:eastAsia="es-CO"/>
              </w:rPr>
              <w:t xml:space="preserve">) La tarifa aplica </w:t>
            </w:r>
            <w:proofErr w:type="spellStart"/>
            <w:r w:rsidRPr="002C47F3">
              <w:rPr>
                <w:rFonts w:ascii="Calibri" w:hAnsi="Calibri" w:cs="Calibri"/>
                <w:color w:val="000000"/>
                <w:sz w:val="12"/>
                <w:szCs w:val="12"/>
                <w:lang w:val="es-CO" w:eastAsia="es-CO"/>
              </w:rPr>
              <w:t>tambien</w:t>
            </w:r>
            <w:proofErr w:type="spellEnd"/>
            <w:r w:rsidRPr="002C47F3">
              <w:rPr>
                <w:rFonts w:ascii="Calibri" w:hAnsi="Calibri" w:cs="Calibri"/>
                <w:color w:val="000000"/>
                <w:sz w:val="12"/>
                <w:szCs w:val="12"/>
                <w:lang w:val="es-CO" w:eastAsia="es-CO"/>
              </w:rPr>
              <w:t xml:space="preserve"> </w:t>
            </w:r>
            <w:proofErr w:type="gramStart"/>
            <w:r w:rsidRPr="002C47F3">
              <w:rPr>
                <w:rFonts w:ascii="Calibri" w:hAnsi="Calibri" w:cs="Calibri"/>
                <w:color w:val="000000"/>
                <w:sz w:val="12"/>
                <w:szCs w:val="12"/>
                <w:lang w:val="es-CO" w:eastAsia="es-CO"/>
              </w:rPr>
              <w:t>para  control</w:t>
            </w:r>
            <w:proofErr w:type="gramEnd"/>
            <w:r w:rsidRPr="002C47F3">
              <w:rPr>
                <w:rFonts w:ascii="Calibri" w:hAnsi="Calibri" w:cs="Calibri"/>
                <w:color w:val="000000"/>
                <w:sz w:val="12"/>
                <w:szCs w:val="12"/>
                <w:lang w:val="es-CO" w:eastAsia="es-CO"/>
              </w:rPr>
              <w:t xml:space="preserve"> </w:t>
            </w:r>
          </w:p>
        </w:tc>
        <w:tc>
          <w:tcPr>
            <w:tcW w:w="1843" w:type="dxa"/>
            <w:vAlign w:val="center"/>
            <w:hideMark/>
          </w:tcPr>
          <w:p w14:paraId="5EA6E2E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294.600 </w:t>
            </w:r>
          </w:p>
        </w:tc>
      </w:tr>
      <w:tr w:rsidR="002B1CD4" w:rsidRPr="002C47F3" w14:paraId="29BDDA3A" w14:textId="77777777" w:rsidTr="006C566F">
        <w:trPr>
          <w:trHeight w:val="20"/>
          <w:jc w:val="center"/>
        </w:trPr>
        <w:tc>
          <w:tcPr>
            <w:tcW w:w="704" w:type="dxa"/>
            <w:vAlign w:val="center"/>
            <w:hideMark/>
          </w:tcPr>
          <w:p w14:paraId="39476C2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6</w:t>
            </w:r>
          </w:p>
        </w:tc>
        <w:tc>
          <w:tcPr>
            <w:tcW w:w="992" w:type="dxa"/>
            <w:vAlign w:val="center"/>
            <w:hideMark/>
          </w:tcPr>
          <w:p w14:paraId="040C04A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890202</w:t>
            </w:r>
          </w:p>
        </w:tc>
        <w:tc>
          <w:tcPr>
            <w:tcW w:w="4678" w:type="dxa"/>
            <w:vAlign w:val="center"/>
            <w:hideMark/>
          </w:tcPr>
          <w:p w14:paraId="5C1C671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primera vez por otras especialidades </w:t>
            </w:r>
            <w:proofErr w:type="gramStart"/>
            <w:r w:rsidRPr="002C47F3">
              <w:rPr>
                <w:rFonts w:ascii="Calibri" w:hAnsi="Calibri" w:cs="Calibri"/>
                <w:color w:val="000000"/>
                <w:sz w:val="12"/>
                <w:szCs w:val="12"/>
                <w:lang w:val="es-CO" w:eastAsia="es-CO"/>
              </w:rPr>
              <w:t>médicas  con</w:t>
            </w:r>
            <w:proofErr w:type="gramEnd"/>
            <w:r w:rsidRPr="002C47F3">
              <w:rPr>
                <w:rFonts w:ascii="Calibri" w:hAnsi="Calibri" w:cs="Calibri"/>
                <w:color w:val="000000"/>
                <w:sz w:val="12"/>
                <w:szCs w:val="12"/>
                <w:lang w:val="es-CO" w:eastAsia="es-CO"/>
              </w:rPr>
              <w:t xml:space="preserve"> experto en Medicina del sueño. La tarifa aplica </w:t>
            </w:r>
            <w:proofErr w:type="spellStart"/>
            <w:r w:rsidRPr="002C47F3">
              <w:rPr>
                <w:rFonts w:ascii="Calibri" w:hAnsi="Calibri" w:cs="Calibri"/>
                <w:color w:val="000000"/>
                <w:sz w:val="12"/>
                <w:szCs w:val="12"/>
                <w:lang w:val="es-CO" w:eastAsia="es-CO"/>
              </w:rPr>
              <w:t>tambien</w:t>
            </w:r>
            <w:proofErr w:type="spellEnd"/>
            <w:r w:rsidRPr="002C47F3">
              <w:rPr>
                <w:rFonts w:ascii="Calibri" w:hAnsi="Calibri" w:cs="Calibri"/>
                <w:color w:val="000000"/>
                <w:sz w:val="12"/>
                <w:szCs w:val="12"/>
                <w:lang w:val="es-CO" w:eastAsia="es-CO"/>
              </w:rPr>
              <w:t xml:space="preserve"> para control. </w:t>
            </w:r>
          </w:p>
        </w:tc>
        <w:tc>
          <w:tcPr>
            <w:tcW w:w="1843" w:type="dxa"/>
            <w:vAlign w:val="center"/>
            <w:hideMark/>
          </w:tcPr>
          <w:p w14:paraId="48ACD6E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94.900 </w:t>
            </w:r>
          </w:p>
        </w:tc>
      </w:tr>
      <w:tr w:rsidR="002B1CD4" w:rsidRPr="002C47F3" w14:paraId="05ACDD3F" w14:textId="77777777" w:rsidTr="006C566F">
        <w:trPr>
          <w:trHeight w:val="20"/>
          <w:jc w:val="center"/>
        </w:trPr>
        <w:tc>
          <w:tcPr>
            <w:tcW w:w="704" w:type="dxa"/>
            <w:vAlign w:val="center"/>
            <w:hideMark/>
          </w:tcPr>
          <w:p w14:paraId="7369A94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7</w:t>
            </w:r>
          </w:p>
        </w:tc>
        <w:tc>
          <w:tcPr>
            <w:tcW w:w="992" w:type="dxa"/>
            <w:vAlign w:val="center"/>
            <w:hideMark/>
          </w:tcPr>
          <w:p w14:paraId="378FEA3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890239</w:t>
            </w:r>
          </w:p>
        </w:tc>
        <w:tc>
          <w:tcPr>
            <w:tcW w:w="4678" w:type="dxa"/>
            <w:vAlign w:val="center"/>
            <w:hideMark/>
          </w:tcPr>
          <w:p w14:paraId="2718857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primera vez por especialista en cirugía plástica, estética y reconstructiva especialista en </w:t>
            </w:r>
            <w:proofErr w:type="spellStart"/>
            <w:r w:rsidRPr="002C47F3">
              <w:rPr>
                <w:rFonts w:ascii="Calibri" w:hAnsi="Calibri" w:cs="Calibri"/>
                <w:color w:val="000000"/>
                <w:sz w:val="12"/>
                <w:szCs w:val="12"/>
                <w:lang w:val="es-CO" w:eastAsia="es-CO"/>
              </w:rPr>
              <w:t>Rinologia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72C4DF0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94.900 </w:t>
            </w:r>
          </w:p>
        </w:tc>
      </w:tr>
      <w:tr w:rsidR="002B1CD4" w:rsidRPr="002C47F3" w14:paraId="525A7D42" w14:textId="77777777" w:rsidTr="006C566F">
        <w:trPr>
          <w:trHeight w:val="20"/>
          <w:jc w:val="center"/>
        </w:trPr>
        <w:tc>
          <w:tcPr>
            <w:tcW w:w="704" w:type="dxa"/>
            <w:vAlign w:val="center"/>
            <w:hideMark/>
          </w:tcPr>
          <w:p w14:paraId="53B07B4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8</w:t>
            </w:r>
          </w:p>
        </w:tc>
        <w:tc>
          <w:tcPr>
            <w:tcW w:w="992" w:type="dxa"/>
            <w:vAlign w:val="center"/>
            <w:hideMark/>
          </w:tcPr>
          <w:p w14:paraId="3477026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890339</w:t>
            </w:r>
          </w:p>
        </w:tc>
        <w:tc>
          <w:tcPr>
            <w:tcW w:w="4678" w:type="dxa"/>
            <w:vAlign w:val="center"/>
            <w:hideMark/>
          </w:tcPr>
          <w:p w14:paraId="54A4038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control o de seguimiento por especialista en cirugía plástica, estética y reconstructiva especialista en </w:t>
            </w:r>
            <w:proofErr w:type="spellStart"/>
            <w:r w:rsidRPr="002C47F3">
              <w:rPr>
                <w:rFonts w:ascii="Calibri" w:hAnsi="Calibri" w:cs="Calibri"/>
                <w:color w:val="000000"/>
                <w:sz w:val="12"/>
                <w:szCs w:val="12"/>
                <w:lang w:val="es-CO" w:eastAsia="es-CO"/>
              </w:rPr>
              <w:t>Rinologia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33294C2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94.900 </w:t>
            </w:r>
          </w:p>
        </w:tc>
      </w:tr>
      <w:tr w:rsidR="002B1CD4" w:rsidRPr="002C47F3" w14:paraId="35EAED67" w14:textId="77777777" w:rsidTr="006C566F">
        <w:trPr>
          <w:trHeight w:val="20"/>
          <w:jc w:val="center"/>
        </w:trPr>
        <w:tc>
          <w:tcPr>
            <w:tcW w:w="704" w:type="dxa"/>
            <w:vAlign w:val="center"/>
            <w:hideMark/>
          </w:tcPr>
          <w:p w14:paraId="74841CB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9</w:t>
            </w:r>
          </w:p>
        </w:tc>
        <w:tc>
          <w:tcPr>
            <w:tcW w:w="992" w:type="dxa"/>
            <w:vAlign w:val="center"/>
            <w:hideMark/>
          </w:tcPr>
          <w:p w14:paraId="0B4DE30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890282</w:t>
            </w:r>
          </w:p>
        </w:tc>
        <w:tc>
          <w:tcPr>
            <w:tcW w:w="4678" w:type="dxa"/>
            <w:vAlign w:val="center"/>
            <w:hideMark/>
          </w:tcPr>
          <w:p w14:paraId="460C7CC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primera    vez    por    especialista    en </w:t>
            </w:r>
            <w:proofErr w:type="gramStart"/>
            <w:r w:rsidRPr="002C47F3">
              <w:rPr>
                <w:rFonts w:ascii="Calibri" w:hAnsi="Calibri" w:cs="Calibri"/>
                <w:color w:val="000000"/>
                <w:sz w:val="12"/>
                <w:szCs w:val="12"/>
                <w:lang w:val="es-CO" w:eastAsia="es-CO"/>
              </w:rPr>
              <w:t>Otorrinolaringología  -</w:t>
            </w:r>
            <w:proofErr w:type="gramEnd"/>
            <w:r w:rsidRPr="002C47F3">
              <w:rPr>
                <w:rFonts w:ascii="Calibri" w:hAnsi="Calibri" w:cs="Calibri"/>
                <w:color w:val="000000"/>
                <w:sz w:val="12"/>
                <w:szCs w:val="12"/>
                <w:lang w:val="es-CO" w:eastAsia="es-CO"/>
              </w:rPr>
              <w:t xml:space="preserve"> (Para el Grupo de Implante) </w:t>
            </w:r>
          </w:p>
        </w:tc>
        <w:tc>
          <w:tcPr>
            <w:tcW w:w="1843" w:type="dxa"/>
            <w:vAlign w:val="center"/>
            <w:hideMark/>
          </w:tcPr>
          <w:p w14:paraId="681CDA2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62.200 </w:t>
            </w:r>
          </w:p>
        </w:tc>
      </w:tr>
      <w:tr w:rsidR="002B1CD4" w:rsidRPr="002C47F3" w14:paraId="3C933978" w14:textId="77777777" w:rsidTr="006C566F">
        <w:trPr>
          <w:trHeight w:val="20"/>
          <w:jc w:val="center"/>
        </w:trPr>
        <w:tc>
          <w:tcPr>
            <w:tcW w:w="704" w:type="dxa"/>
            <w:vAlign w:val="center"/>
            <w:hideMark/>
          </w:tcPr>
          <w:p w14:paraId="10A2685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10</w:t>
            </w:r>
          </w:p>
        </w:tc>
        <w:tc>
          <w:tcPr>
            <w:tcW w:w="992" w:type="dxa"/>
            <w:vAlign w:val="center"/>
            <w:hideMark/>
          </w:tcPr>
          <w:p w14:paraId="4189252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890382</w:t>
            </w:r>
          </w:p>
        </w:tc>
        <w:tc>
          <w:tcPr>
            <w:tcW w:w="4678" w:type="dxa"/>
            <w:vAlign w:val="center"/>
            <w:hideMark/>
          </w:tcPr>
          <w:p w14:paraId="4563EDD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control o de seguimiento por especialista en Otorrinolaringología (Para el grupo de implante) </w:t>
            </w:r>
          </w:p>
        </w:tc>
        <w:tc>
          <w:tcPr>
            <w:tcW w:w="1843" w:type="dxa"/>
            <w:vAlign w:val="center"/>
            <w:hideMark/>
          </w:tcPr>
          <w:p w14:paraId="25A8175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62.200 </w:t>
            </w:r>
          </w:p>
        </w:tc>
      </w:tr>
      <w:tr w:rsidR="002B1CD4" w:rsidRPr="002C47F3" w14:paraId="092E0532" w14:textId="77777777" w:rsidTr="006C566F">
        <w:trPr>
          <w:trHeight w:val="20"/>
          <w:jc w:val="center"/>
        </w:trPr>
        <w:tc>
          <w:tcPr>
            <w:tcW w:w="704" w:type="dxa"/>
            <w:vAlign w:val="center"/>
            <w:hideMark/>
          </w:tcPr>
          <w:p w14:paraId="77108F8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11</w:t>
            </w:r>
          </w:p>
        </w:tc>
        <w:tc>
          <w:tcPr>
            <w:tcW w:w="992" w:type="dxa"/>
            <w:vAlign w:val="center"/>
            <w:hideMark/>
          </w:tcPr>
          <w:p w14:paraId="515F0D3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890206</w:t>
            </w:r>
          </w:p>
        </w:tc>
        <w:tc>
          <w:tcPr>
            <w:tcW w:w="4678" w:type="dxa"/>
            <w:vAlign w:val="center"/>
            <w:hideMark/>
          </w:tcPr>
          <w:p w14:paraId="468A51B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primera vez por nutrición y </w:t>
            </w:r>
            <w:proofErr w:type="spellStart"/>
            <w:r w:rsidRPr="002C47F3">
              <w:rPr>
                <w:rFonts w:ascii="Calibri" w:hAnsi="Calibri" w:cs="Calibri"/>
                <w:color w:val="000000"/>
                <w:sz w:val="12"/>
                <w:szCs w:val="12"/>
                <w:lang w:val="es-CO" w:eastAsia="es-CO"/>
              </w:rPr>
              <w:t>dietetica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436EB54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150.000 </w:t>
            </w:r>
          </w:p>
        </w:tc>
      </w:tr>
      <w:tr w:rsidR="002B1CD4" w:rsidRPr="002C47F3" w14:paraId="3CEA7F0D" w14:textId="77777777" w:rsidTr="006C566F">
        <w:trPr>
          <w:trHeight w:val="20"/>
          <w:jc w:val="center"/>
        </w:trPr>
        <w:tc>
          <w:tcPr>
            <w:tcW w:w="704" w:type="dxa"/>
            <w:vAlign w:val="center"/>
            <w:hideMark/>
          </w:tcPr>
          <w:p w14:paraId="458A07C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12</w:t>
            </w:r>
          </w:p>
        </w:tc>
        <w:tc>
          <w:tcPr>
            <w:tcW w:w="992" w:type="dxa"/>
            <w:vAlign w:val="center"/>
            <w:hideMark/>
          </w:tcPr>
          <w:p w14:paraId="5B5A765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890306</w:t>
            </w:r>
          </w:p>
        </w:tc>
        <w:tc>
          <w:tcPr>
            <w:tcW w:w="4678" w:type="dxa"/>
            <w:vAlign w:val="center"/>
            <w:hideMark/>
          </w:tcPr>
          <w:p w14:paraId="387A3E1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control o seguimiento por nutrición y </w:t>
            </w:r>
            <w:proofErr w:type="spellStart"/>
            <w:r w:rsidRPr="002C47F3">
              <w:rPr>
                <w:rFonts w:ascii="Calibri" w:hAnsi="Calibri" w:cs="Calibri"/>
                <w:color w:val="000000"/>
                <w:sz w:val="12"/>
                <w:szCs w:val="12"/>
                <w:lang w:val="es-CO" w:eastAsia="es-CO"/>
              </w:rPr>
              <w:t>dietetica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44AD06C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100.000 </w:t>
            </w:r>
          </w:p>
        </w:tc>
      </w:tr>
      <w:tr w:rsidR="002B1CD4" w:rsidRPr="002C47F3" w14:paraId="5A5D1B8E" w14:textId="77777777" w:rsidTr="006C566F">
        <w:trPr>
          <w:trHeight w:val="20"/>
          <w:jc w:val="center"/>
        </w:trPr>
        <w:tc>
          <w:tcPr>
            <w:tcW w:w="704" w:type="dxa"/>
            <w:vAlign w:val="center"/>
            <w:hideMark/>
          </w:tcPr>
          <w:p w14:paraId="0B18DF6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13</w:t>
            </w:r>
          </w:p>
        </w:tc>
        <w:tc>
          <w:tcPr>
            <w:tcW w:w="992" w:type="dxa"/>
            <w:vAlign w:val="center"/>
            <w:hideMark/>
          </w:tcPr>
          <w:p w14:paraId="543E54E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890226</w:t>
            </w:r>
          </w:p>
        </w:tc>
        <w:tc>
          <w:tcPr>
            <w:tcW w:w="4678" w:type="dxa"/>
            <w:vAlign w:val="center"/>
            <w:hideMark/>
          </w:tcPr>
          <w:p w14:paraId="764C9C8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primera vez por especialista en Anestesiología </w:t>
            </w:r>
          </w:p>
        </w:tc>
        <w:tc>
          <w:tcPr>
            <w:tcW w:w="1843" w:type="dxa"/>
            <w:vAlign w:val="center"/>
            <w:hideMark/>
          </w:tcPr>
          <w:p w14:paraId="741EBD9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71.000 </w:t>
            </w:r>
          </w:p>
        </w:tc>
      </w:tr>
      <w:tr w:rsidR="002B1CD4" w:rsidRPr="002C47F3" w14:paraId="33E51EAB" w14:textId="77777777" w:rsidTr="006C566F">
        <w:trPr>
          <w:trHeight w:val="20"/>
          <w:jc w:val="center"/>
        </w:trPr>
        <w:tc>
          <w:tcPr>
            <w:tcW w:w="704" w:type="dxa"/>
            <w:vAlign w:val="center"/>
            <w:hideMark/>
          </w:tcPr>
          <w:p w14:paraId="40F7099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14</w:t>
            </w:r>
          </w:p>
        </w:tc>
        <w:tc>
          <w:tcPr>
            <w:tcW w:w="992" w:type="dxa"/>
            <w:vAlign w:val="center"/>
            <w:hideMark/>
          </w:tcPr>
          <w:p w14:paraId="60382BD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890502</w:t>
            </w:r>
          </w:p>
        </w:tc>
        <w:tc>
          <w:tcPr>
            <w:tcW w:w="4678" w:type="dxa"/>
            <w:vAlign w:val="center"/>
            <w:hideMark/>
          </w:tcPr>
          <w:p w14:paraId="65F5C6B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Participación en junta médica o equipo interdisciplinario por medicina especializada y caso (</w:t>
            </w:r>
            <w:proofErr w:type="gramStart"/>
            <w:r w:rsidRPr="002C47F3">
              <w:rPr>
                <w:rFonts w:ascii="Calibri" w:hAnsi="Calibri" w:cs="Calibri"/>
                <w:color w:val="000000"/>
                <w:sz w:val="12"/>
                <w:szCs w:val="12"/>
                <w:lang w:val="es-CO" w:eastAsia="es-CO"/>
              </w:rPr>
              <w:t>paciente)  *</w:t>
            </w:r>
            <w:proofErr w:type="gramEnd"/>
            <w:r w:rsidRPr="002C47F3">
              <w:rPr>
                <w:rFonts w:ascii="Calibri" w:hAnsi="Calibri" w:cs="Calibri"/>
                <w:color w:val="000000"/>
                <w:sz w:val="12"/>
                <w:szCs w:val="12"/>
                <w:lang w:val="es-CO" w:eastAsia="es-CO"/>
              </w:rPr>
              <w:t xml:space="preserve"> Staff del Sueño Ronquido * Staff de Implante  </w:t>
            </w:r>
          </w:p>
        </w:tc>
        <w:tc>
          <w:tcPr>
            <w:tcW w:w="1843" w:type="dxa"/>
            <w:vAlign w:val="center"/>
            <w:hideMark/>
          </w:tcPr>
          <w:p w14:paraId="20D559D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125.500 </w:t>
            </w:r>
          </w:p>
        </w:tc>
      </w:tr>
      <w:tr w:rsidR="002B1CD4" w:rsidRPr="002C47F3" w14:paraId="6FA71B65" w14:textId="77777777" w:rsidTr="006C566F">
        <w:trPr>
          <w:trHeight w:val="20"/>
          <w:jc w:val="center"/>
        </w:trPr>
        <w:tc>
          <w:tcPr>
            <w:tcW w:w="704" w:type="dxa"/>
            <w:vAlign w:val="center"/>
            <w:hideMark/>
          </w:tcPr>
          <w:p w14:paraId="77D6667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15</w:t>
            </w:r>
          </w:p>
        </w:tc>
        <w:tc>
          <w:tcPr>
            <w:tcW w:w="992" w:type="dxa"/>
            <w:vAlign w:val="center"/>
            <w:hideMark/>
          </w:tcPr>
          <w:p w14:paraId="772646C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890212</w:t>
            </w:r>
          </w:p>
        </w:tc>
        <w:tc>
          <w:tcPr>
            <w:tcW w:w="4678" w:type="dxa"/>
            <w:vAlign w:val="center"/>
            <w:hideMark/>
          </w:tcPr>
          <w:p w14:paraId="12767F9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primera vez por terapia respiratoria con especialista en </w:t>
            </w:r>
            <w:proofErr w:type="spellStart"/>
            <w:r w:rsidRPr="002C47F3">
              <w:rPr>
                <w:rFonts w:ascii="Calibri" w:hAnsi="Calibri" w:cs="Calibri"/>
                <w:color w:val="000000"/>
                <w:sz w:val="12"/>
                <w:szCs w:val="12"/>
                <w:lang w:val="es-CO" w:eastAsia="es-CO"/>
              </w:rPr>
              <w:t>Clinica</w:t>
            </w:r>
            <w:proofErr w:type="spellEnd"/>
            <w:r w:rsidRPr="002C47F3">
              <w:rPr>
                <w:rFonts w:ascii="Calibri" w:hAnsi="Calibri" w:cs="Calibri"/>
                <w:color w:val="000000"/>
                <w:sz w:val="12"/>
                <w:szCs w:val="12"/>
                <w:lang w:val="es-CO" w:eastAsia="es-CO"/>
              </w:rPr>
              <w:t xml:space="preserve"> del sueño. </w:t>
            </w:r>
          </w:p>
        </w:tc>
        <w:tc>
          <w:tcPr>
            <w:tcW w:w="1843" w:type="dxa"/>
            <w:vAlign w:val="center"/>
            <w:hideMark/>
          </w:tcPr>
          <w:p w14:paraId="67096CF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60.400 </w:t>
            </w:r>
          </w:p>
        </w:tc>
      </w:tr>
      <w:tr w:rsidR="002B1CD4" w:rsidRPr="002C47F3" w14:paraId="4040E453" w14:textId="77777777" w:rsidTr="006C566F">
        <w:trPr>
          <w:trHeight w:val="20"/>
          <w:jc w:val="center"/>
        </w:trPr>
        <w:tc>
          <w:tcPr>
            <w:tcW w:w="704" w:type="dxa"/>
            <w:vAlign w:val="center"/>
            <w:hideMark/>
          </w:tcPr>
          <w:p w14:paraId="78D2EAB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16</w:t>
            </w:r>
          </w:p>
        </w:tc>
        <w:tc>
          <w:tcPr>
            <w:tcW w:w="992" w:type="dxa"/>
            <w:vAlign w:val="center"/>
            <w:hideMark/>
          </w:tcPr>
          <w:p w14:paraId="4E82BC5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890312</w:t>
            </w:r>
          </w:p>
        </w:tc>
        <w:tc>
          <w:tcPr>
            <w:tcW w:w="4678" w:type="dxa"/>
            <w:vAlign w:val="center"/>
            <w:hideMark/>
          </w:tcPr>
          <w:p w14:paraId="0880B51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Consulta de control o seguimiento de programa por terapia respiratoria con especialista en </w:t>
            </w:r>
            <w:proofErr w:type="spellStart"/>
            <w:r w:rsidRPr="002C47F3">
              <w:rPr>
                <w:rFonts w:ascii="Calibri" w:hAnsi="Calibri" w:cs="Calibri"/>
                <w:color w:val="000000"/>
                <w:sz w:val="12"/>
                <w:szCs w:val="12"/>
                <w:lang w:val="es-CO" w:eastAsia="es-CO"/>
              </w:rPr>
              <w:t>Clinica</w:t>
            </w:r>
            <w:proofErr w:type="spellEnd"/>
            <w:r w:rsidRPr="002C47F3">
              <w:rPr>
                <w:rFonts w:ascii="Calibri" w:hAnsi="Calibri" w:cs="Calibri"/>
                <w:color w:val="000000"/>
                <w:sz w:val="12"/>
                <w:szCs w:val="12"/>
                <w:lang w:val="es-CO" w:eastAsia="es-CO"/>
              </w:rPr>
              <w:t xml:space="preserve"> del sueño. </w:t>
            </w:r>
          </w:p>
        </w:tc>
        <w:tc>
          <w:tcPr>
            <w:tcW w:w="1843" w:type="dxa"/>
            <w:vAlign w:val="center"/>
            <w:hideMark/>
          </w:tcPr>
          <w:p w14:paraId="4CB1135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60.400 </w:t>
            </w:r>
          </w:p>
        </w:tc>
      </w:tr>
      <w:tr w:rsidR="002B1CD4" w:rsidRPr="002C47F3" w14:paraId="2B554E93" w14:textId="77777777" w:rsidTr="006C566F">
        <w:trPr>
          <w:trHeight w:val="20"/>
          <w:jc w:val="center"/>
        </w:trPr>
        <w:tc>
          <w:tcPr>
            <w:tcW w:w="704" w:type="dxa"/>
            <w:vAlign w:val="center"/>
            <w:hideMark/>
          </w:tcPr>
          <w:p w14:paraId="1484229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17</w:t>
            </w:r>
          </w:p>
        </w:tc>
        <w:tc>
          <w:tcPr>
            <w:tcW w:w="992" w:type="dxa"/>
            <w:vAlign w:val="center"/>
            <w:hideMark/>
          </w:tcPr>
          <w:p w14:paraId="2C2EC30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981101</w:t>
            </w:r>
          </w:p>
        </w:tc>
        <w:tc>
          <w:tcPr>
            <w:tcW w:w="4678" w:type="dxa"/>
            <w:vAlign w:val="center"/>
            <w:hideMark/>
          </w:tcPr>
          <w:p w14:paraId="18FDDAA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Extracción sin incisión de cuerpo extraño de conducto auditivo externo en consultorio </w:t>
            </w:r>
          </w:p>
        </w:tc>
        <w:tc>
          <w:tcPr>
            <w:tcW w:w="1843" w:type="dxa"/>
            <w:vAlign w:val="center"/>
            <w:hideMark/>
          </w:tcPr>
          <w:p w14:paraId="5DB95DE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73.000 </w:t>
            </w:r>
          </w:p>
        </w:tc>
      </w:tr>
      <w:tr w:rsidR="002B1CD4" w:rsidRPr="002C47F3" w14:paraId="09ABFB00" w14:textId="77777777" w:rsidTr="006C566F">
        <w:trPr>
          <w:trHeight w:val="20"/>
          <w:jc w:val="center"/>
        </w:trPr>
        <w:tc>
          <w:tcPr>
            <w:tcW w:w="704" w:type="dxa"/>
            <w:vAlign w:val="center"/>
            <w:hideMark/>
          </w:tcPr>
          <w:p w14:paraId="02B4327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18</w:t>
            </w:r>
          </w:p>
        </w:tc>
        <w:tc>
          <w:tcPr>
            <w:tcW w:w="992" w:type="dxa"/>
            <w:vAlign w:val="center"/>
            <w:hideMark/>
          </w:tcPr>
          <w:p w14:paraId="56001F7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965201</w:t>
            </w:r>
          </w:p>
        </w:tc>
        <w:tc>
          <w:tcPr>
            <w:tcW w:w="4678" w:type="dxa"/>
            <w:vAlign w:val="center"/>
            <w:hideMark/>
          </w:tcPr>
          <w:p w14:paraId="5DC4398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Lavado e irrigación de </w:t>
            </w:r>
            <w:proofErr w:type="gramStart"/>
            <w:r w:rsidRPr="002C47F3">
              <w:rPr>
                <w:rFonts w:ascii="Calibri" w:hAnsi="Calibri" w:cs="Calibri"/>
                <w:color w:val="000000"/>
                <w:sz w:val="12"/>
                <w:szCs w:val="12"/>
                <w:lang w:val="es-CO" w:eastAsia="es-CO"/>
              </w:rPr>
              <w:t>oídos  en</w:t>
            </w:r>
            <w:proofErr w:type="gramEnd"/>
            <w:r w:rsidRPr="002C47F3">
              <w:rPr>
                <w:rFonts w:ascii="Calibri" w:hAnsi="Calibri" w:cs="Calibri"/>
                <w:color w:val="000000"/>
                <w:sz w:val="12"/>
                <w:szCs w:val="12"/>
                <w:lang w:val="es-CO" w:eastAsia="es-CO"/>
              </w:rPr>
              <w:t xml:space="preserve"> consultorio </w:t>
            </w:r>
          </w:p>
        </w:tc>
        <w:tc>
          <w:tcPr>
            <w:tcW w:w="1843" w:type="dxa"/>
            <w:vAlign w:val="center"/>
            <w:hideMark/>
          </w:tcPr>
          <w:p w14:paraId="4BE0C9D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30.200 </w:t>
            </w:r>
          </w:p>
        </w:tc>
      </w:tr>
      <w:tr w:rsidR="002B1CD4" w:rsidRPr="002C47F3" w14:paraId="40036F17" w14:textId="77777777" w:rsidTr="006C566F">
        <w:trPr>
          <w:trHeight w:val="20"/>
          <w:jc w:val="center"/>
        </w:trPr>
        <w:tc>
          <w:tcPr>
            <w:tcW w:w="704" w:type="dxa"/>
            <w:vAlign w:val="center"/>
            <w:hideMark/>
          </w:tcPr>
          <w:p w14:paraId="25C8E3D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19</w:t>
            </w:r>
          </w:p>
        </w:tc>
        <w:tc>
          <w:tcPr>
            <w:tcW w:w="992" w:type="dxa"/>
            <w:vAlign w:val="center"/>
            <w:hideMark/>
          </w:tcPr>
          <w:p w14:paraId="26D8F1A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965203</w:t>
            </w:r>
          </w:p>
        </w:tc>
        <w:tc>
          <w:tcPr>
            <w:tcW w:w="4678" w:type="dxa"/>
            <w:vAlign w:val="center"/>
            <w:hideMark/>
          </w:tcPr>
          <w:p w14:paraId="6BBBE2B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Curación de oído vía endoscópica en consultorio </w:t>
            </w:r>
          </w:p>
        </w:tc>
        <w:tc>
          <w:tcPr>
            <w:tcW w:w="1843" w:type="dxa"/>
            <w:vAlign w:val="center"/>
            <w:hideMark/>
          </w:tcPr>
          <w:p w14:paraId="21F49BA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48.600 </w:t>
            </w:r>
          </w:p>
        </w:tc>
      </w:tr>
      <w:tr w:rsidR="002B1CD4" w:rsidRPr="002C47F3" w14:paraId="3EAC409E" w14:textId="77777777" w:rsidTr="006C566F">
        <w:trPr>
          <w:trHeight w:val="20"/>
          <w:jc w:val="center"/>
        </w:trPr>
        <w:tc>
          <w:tcPr>
            <w:tcW w:w="704" w:type="dxa"/>
            <w:vAlign w:val="center"/>
            <w:hideMark/>
          </w:tcPr>
          <w:p w14:paraId="5EC9AC0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20</w:t>
            </w:r>
          </w:p>
        </w:tc>
        <w:tc>
          <w:tcPr>
            <w:tcW w:w="992" w:type="dxa"/>
            <w:vAlign w:val="center"/>
            <w:hideMark/>
          </w:tcPr>
          <w:p w14:paraId="79D89CB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981201</w:t>
            </w:r>
          </w:p>
        </w:tc>
        <w:tc>
          <w:tcPr>
            <w:tcW w:w="4678" w:type="dxa"/>
            <w:vAlign w:val="center"/>
            <w:hideMark/>
          </w:tcPr>
          <w:p w14:paraId="0601307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Extracción de cuerpo extraño de la nariz sin incisión vía </w:t>
            </w:r>
            <w:proofErr w:type="spellStart"/>
            <w:r w:rsidRPr="002C47F3">
              <w:rPr>
                <w:rFonts w:ascii="Calibri" w:hAnsi="Calibri" w:cs="Calibri"/>
                <w:color w:val="000000"/>
                <w:sz w:val="12"/>
                <w:szCs w:val="12"/>
                <w:lang w:val="es-CO" w:eastAsia="es-CO"/>
              </w:rPr>
              <w:t>transnasal</w:t>
            </w:r>
            <w:proofErr w:type="spellEnd"/>
            <w:r w:rsidRPr="002C47F3">
              <w:rPr>
                <w:rFonts w:ascii="Calibri" w:hAnsi="Calibri" w:cs="Calibri"/>
                <w:color w:val="000000"/>
                <w:sz w:val="12"/>
                <w:szCs w:val="12"/>
                <w:lang w:val="es-CO" w:eastAsia="es-CO"/>
              </w:rPr>
              <w:t xml:space="preserve"> en consultorio </w:t>
            </w:r>
          </w:p>
        </w:tc>
        <w:tc>
          <w:tcPr>
            <w:tcW w:w="1843" w:type="dxa"/>
            <w:vAlign w:val="center"/>
            <w:hideMark/>
          </w:tcPr>
          <w:p w14:paraId="76ABFA3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73.000 </w:t>
            </w:r>
          </w:p>
        </w:tc>
      </w:tr>
      <w:tr w:rsidR="002B1CD4" w:rsidRPr="002C47F3" w14:paraId="695CEEFB" w14:textId="77777777" w:rsidTr="006C566F">
        <w:trPr>
          <w:trHeight w:val="20"/>
          <w:jc w:val="center"/>
        </w:trPr>
        <w:tc>
          <w:tcPr>
            <w:tcW w:w="704" w:type="dxa"/>
            <w:vAlign w:val="center"/>
            <w:hideMark/>
          </w:tcPr>
          <w:p w14:paraId="7137BF7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21</w:t>
            </w:r>
          </w:p>
        </w:tc>
        <w:tc>
          <w:tcPr>
            <w:tcW w:w="992" w:type="dxa"/>
            <w:vAlign w:val="center"/>
            <w:hideMark/>
          </w:tcPr>
          <w:p w14:paraId="02B84E4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937001</w:t>
            </w:r>
          </w:p>
        </w:tc>
        <w:tc>
          <w:tcPr>
            <w:tcW w:w="4678" w:type="dxa"/>
            <w:vAlign w:val="center"/>
            <w:hideMark/>
          </w:tcPr>
          <w:p w14:paraId="73A0004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Terapia de Reentrenamiento en </w:t>
            </w:r>
            <w:proofErr w:type="spellStart"/>
            <w:r w:rsidRPr="002C47F3">
              <w:rPr>
                <w:rFonts w:ascii="Calibri" w:hAnsi="Calibri" w:cs="Calibri"/>
                <w:color w:val="000000"/>
                <w:sz w:val="12"/>
                <w:szCs w:val="12"/>
                <w:lang w:val="es-CO" w:eastAsia="es-CO"/>
              </w:rPr>
              <w:t>Tinnitus</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5C37F272" w14:textId="2851CFB1" w:rsidR="002B1CD4" w:rsidRPr="002C47F3" w:rsidRDefault="002B1CD4" w:rsidP="002B1CD4">
            <w:pPr>
              <w:jc w:val="center"/>
              <w:rPr>
                <w:rFonts w:ascii="Arial" w:hAnsi="Arial" w:cs="Arial"/>
                <w:sz w:val="12"/>
                <w:szCs w:val="12"/>
                <w:lang w:val="es-CO" w:eastAsia="es-CO"/>
              </w:rPr>
            </w:pPr>
            <w:proofErr w:type="spellStart"/>
            <w:r w:rsidRPr="002C47F3">
              <w:rPr>
                <w:rFonts w:ascii="Arial" w:hAnsi="Arial" w:cs="Arial"/>
                <w:sz w:val="12"/>
                <w:szCs w:val="12"/>
                <w:lang w:val="es-CO" w:eastAsia="es-CO"/>
              </w:rPr>
              <w:t>Evaluacion</w:t>
            </w:r>
            <w:proofErr w:type="spellEnd"/>
            <w:r w:rsidRPr="002C47F3">
              <w:rPr>
                <w:rFonts w:ascii="Arial" w:hAnsi="Arial" w:cs="Arial"/>
                <w:sz w:val="12"/>
                <w:szCs w:val="12"/>
                <w:lang w:val="es-CO" w:eastAsia="es-CO"/>
              </w:rPr>
              <w:br/>
              <w:t>$ 176.000</w:t>
            </w:r>
            <w:r w:rsidRPr="002C47F3">
              <w:rPr>
                <w:rFonts w:ascii="Arial" w:hAnsi="Arial" w:cs="Arial"/>
                <w:sz w:val="12"/>
                <w:szCs w:val="12"/>
                <w:lang w:val="es-CO" w:eastAsia="es-CO"/>
              </w:rPr>
              <w:br/>
              <w:t>Terapia $ 138.600</w:t>
            </w:r>
          </w:p>
        </w:tc>
      </w:tr>
      <w:tr w:rsidR="002B1CD4" w:rsidRPr="002C47F3" w14:paraId="46E29D0C" w14:textId="77777777" w:rsidTr="006C566F">
        <w:trPr>
          <w:trHeight w:val="20"/>
          <w:jc w:val="center"/>
        </w:trPr>
        <w:tc>
          <w:tcPr>
            <w:tcW w:w="704" w:type="dxa"/>
            <w:vAlign w:val="center"/>
            <w:hideMark/>
          </w:tcPr>
          <w:p w14:paraId="2D48FEC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22</w:t>
            </w:r>
          </w:p>
        </w:tc>
        <w:tc>
          <w:tcPr>
            <w:tcW w:w="992" w:type="dxa"/>
            <w:vAlign w:val="center"/>
            <w:hideMark/>
          </w:tcPr>
          <w:p w14:paraId="6463123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937001</w:t>
            </w:r>
          </w:p>
        </w:tc>
        <w:tc>
          <w:tcPr>
            <w:tcW w:w="4678" w:type="dxa"/>
            <w:vAlign w:val="center"/>
            <w:hideMark/>
          </w:tcPr>
          <w:p w14:paraId="47BE1CA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Terapia fonoaudiológica integral   Evaluación y </w:t>
            </w:r>
            <w:proofErr w:type="spellStart"/>
            <w:r w:rsidRPr="002C47F3">
              <w:rPr>
                <w:rFonts w:ascii="Calibri" w:hAnsi="Calibri" w:cs="Calibri"/>
                <w:color w:val="000000"/>
                <w:sz w:val="12"/>
                <w:szCs w:val="12"/>
                <w:lang w:val="es-CO" w:eastAsia="es-CO"/>
              </w:rPr>
              <w:t>sesion</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635ECCC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27.700 </w:t>
            </w:r>
          </w:p>
        </w:tc>
      </w:tr>
      <w:tr w:rsidR="002B1CD4" w:rsidRPr="002C47F3" w14:paraId="7040C10E" w14:textId="77777777" w:rsidTr="006C566F">
        <w:trPr>
          <w:trHeight w:val="20"/>
          <w:jc w:val="center"/>
        </w:trPr>
        <w:tc>
          <w:tcPr>
            <w:tcW w:w="704" w:type="dxa"/>
            <w:vAlign w:val="center"/>
            <w:hideMark/>
          </w:tcPr>
          <w:p w14:paraId="7EAFBC6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23</w:t>
            </w:r>
          </w:p>
        </w:tc>
        <w:tc>
          <w:tcPr>
            <w:tcW w:w="992" w:type="dxa"/>
            <w:vAlign w:val="center"/>
            <w:hideMark/>
          </w:tcPr>
          <w:p w14:paraId="36DAF27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937201</w:t>
            </w:r>
          </w:p>
        </w:tc>
        <w:tc>
          <w:tcPr>
            <w:tcW w:w="4678" w:type="dxa"/>
            <w:vAlign w:val="center"/>
            <w:hideMark/>
          </w:tcPr>
          <w:p w14:paraId="08938FD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Terapia fonoaudiológica del habla incluyen Patrones </w:t>
            </w:r>
            <w:proofErr w:type="spellStart"/>
            <w:r w:rsidRPr="002C47F3">
              <w:rPr>
                <w:rFonts w:ascii="Calibri" w:hAnsi="Calibri" w:cs="Calibri"/>
                <w:color w:val="000000"/>
                <w:sz w:val="12"/>
                <w:szCs w:val="12"/>
                <w:lang w:val="es-CO" w:eastAsia="es-CO"/>
              </w:rPr>
              <w:t>miofuncional</w:t>
            </w:r>
            <w:proofErr w:type="spellEnd"/>
            <w:r w:rsidRPr="002C47F3">
              <w:rPr>
                <w:rFonts w:ascii="Calibri" w:hAnsi="Calibri" w:cs="Calibri"/>
                <w:color w:val="000000"/>
                <w:sz w:val="12"/>
                <w:szCs w:val="12"/>
                <w:lang w:val="es-CO" w:eastAsia="es-CO"/>
              </w:rPr>
              <w:t xml:space="preserve"> </w:t>
            </w:r>
            <w:proofErr w:type="gramStart"/>
            <w:r w:rsidRPr="002C47F3">
              <w:rPr>
                <w:rFonts w:ascii="Calibri" w:hAnsi="Calibri" w:cs="Calibri"/>
                <w:color w:val="000000"/>
                <w:sz w:val="12"/>
                <w:szCs w:val="12"/>
                <w:lang w:val="es-CO" w:eastAsia="es-CO"/>
              </w:rPr>
              <w:t>-  Evaluación</w:t>
            </w:r>
            <w:proofErr w:type="gramEnd"/>
            <w:r w:rsidRPr="002C47F3">
              <w:rPr>
                <w:rFonts w:ascii="Calibri" w:hAnsi="Calibri" w:cs="Calibri"/>
                <w:color w:val="000000"/>
                <w:sz w:val="12"/>
                <w:szCs w:val="12"/>
                <w:lang w:val="es-CO" w:eastAsia="es-CO"/>
              </w:rPr>
              <w:t xml:space="preserve"> y </w:t>
            </w:r>
            <w:proofErr w:type="spellStart"/>
            <w:r w:rsidRPr="002C47F3">
              <w:rPr>
                <w:rFonts w:ascii="Calibri" w:hAnsi="Calibri" w:cs="Calibri"/>
                <w:color w:val="000000"/>
                <w:sz w:val="12"/>
                <w:szCs w:val="12"/>
                <w:lang w:val="es-CO" w:eastAsia="es-CO"/>
              </w:rPr>
              <w:t>sesion</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2001630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63.300 </w:t>
            </w:r>
          </w:p>
        </w:tc>
      </w:tr>
      <w:tr w:rsidR="002B1CD4" w:rsidRPr="002C47F3" w14:paraId="4DE07FFD" w14:textId="77777777" w:rsidTr="006C566F">
        <w:trPr>
          <w:trHeight w:val="20"/>
          <w:jc w:val="center"/>
        </w:trPr>
        <w:tc>
          <w:tcPr>
            <w:tcW w:w="704" w:type="dxa"/>
            <w:vAlign w:val="center"/>
            <w:hideMark/>
          </w:tcPr>
          <w:p w14:paraId="7F3B3B2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24</w:t>
            </w:r>
          </w:p>
        </w:tc>
        <w:tc>
          <w:tcPr>
            <w:tcW w:w="992" w:type="dxa"/>
            <w:vAlign w:val="center"/>
            <w:hideMark/>
          </w:tcPr>
          <w:p w14:paraId="1E595E2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937301</w:t>
            </w:r>
          </w:p>
        </w:tc>
        <w:tc>
          <w:tcPr>
            <w:tcW w:w="4678" w:type="dxa"/>
            <w:vAlign w:val="center"/>
            <w:hideMark/>
          </w:tcPr>
          <w:p w14:paraId="657DB1F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Terapia Fonoaudiológica para desórdenes auditivos comunicativos – Aplica: Terapia Auditivo - Verbal (Para pacientes </w:t>
            </w:r>
            <w:proofErr w:type="spellStart"/>
            <w:r w:rsidRPr="002C47F3">
              <w:rPr>
                <w:rFonts w:ascii="Calibri" w:hAnsi="Calibri" w:cs="Calibri"/>
                <w:color w:val="000000"/>
                <w:sz w:val="12"/>
                <w:szCs w:val="12"/>
                <w:lang w:val="es-CO" w:eastAsia="es-CO"/>
              </w:rPr>
              <w:t>Pre-post</w:t>
            </w:r>
            <w:proofErr w:type="spellEnd"/>
            <w:r w:rsidRPr="002C47F3">
              <w:rPr>
                <w:rFonts w:ascii="Calibri" w:hAnsi="Calibri" w:cs="Calibri"/>
                <w:color w:val="000000"/>
                <w:sz w:val="12"/>
                <w:szCs w:val="12"/>
                <w:lang w:val="es-CO" w:eastAsia="es-CO"/>
              </w:rPr>
              <w:t xml:space="preserve"> implante) </w:t>
            </w:r>
          </w:p>
        </w:tc>
        <w:tc>
          <w:tcPr>
            <w:tcW w:w="1843" w:type="dxa"/>
            <w:vAlign w:val="center"/>
            <w:hideMark/>
          </w:tcPr>
          <w:p w14:paraId="2220581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63.300 </w:t>
            </w:r>
          </w:p>
        </w:tc>
      </w:tr>
      <w:tr w:rsidR="002B1CD4" w:rsidRPr="002C47F3" w14:paraId="62D05EA2" w14:textId="77777777" w:rsidTr="006C566F">
        <w:trPr>
          <w:trHeight w:val="20"/>
          <w:jc w:val="center"/>
        </w:trPr>
        <w:tc>
          <w:tcPr>
            <w:tcW w:w="704" w:type="dxa"/>
            <w:vAlign w:val="center"/>
            <w:hideMark/>
          </w:tcPr>
          <w:p w14:paraId="389ADCA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25</w:t>
            </w:r>
          </w:p>
        </w:tc>
        <w:tc>
          <w:tcPr>
            <w:tcW w:w="992" w:type="dxa"/>
            <w:vAlign w:val="center"/>
            <w:hideMark/>
          </w:tcPr>
          <w:p w14:paraId="280F16E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937101</w:t>
            </w:r>
          </w:p>
        </w:tc>
        <w:tc>
          <w:tcPr>
            <w:tcW w:w="4678" w:type="dxa"/>
            <w:vAlign w:val="center"/>
            <w:hideMark/>
          </w:tcPr>
          <w:p w14:paraId="65EDA26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Terapia fonoaudiológica para problemas evolutivos y adquiridos del lenguaje oral y escrito Aplica para. Evaluación y </w:t>
            </w:r>
            <w:proofErr w:type="spellStart"/>
            <w:r w:rsidRPr="002C47F3">
              <w:rPr>
                <w:rFonts w:ascii="Calibri" w:hAnsi="Calibri" w:cs="Calibri"/>
                <w:color w:val="000000"/>
                <w:sz w:val="12"/>
                <w:szCs w:val="12"/>
                <w:lang w:val="es-CO" w:eastAsia="es-CO"/>
              </w:rPr>
              <w:t>sesion</w:t>
            </w:r>
            <w:proofErr w:type="spellEnd"/>
            <w:r w:rsidRPr="002C47F3">
              <w:rPr>
                <w:rFonts w:ascii="Calibri" w:hAnsi="Calibri" w:cs="Calibri"/>
                <w:color w:val="000000"/>
                <w:sz w:val="12"/>
                <w:szCs w:val="12"/>
                <w:lang w:val="es-CO" w:eastAsia="es-CO"/>
              </w:rPr>
              <w:t xml:space="preserve"> terapia </w:t>
            </w:r>
            <w:proofErr w:type="spellStart"/>
            <w:r w:rsidRPr="002C47F3">
              <w:rPr>
                <w:rFonts w:ascii="Calibri" w:hAnsi="Calibri" w:cs="Calibri"/>
                <w:color w:val="000000"/>
                <w:sz w:val="12"/>
                <w:szCs w:val="12"/>
                <w:lang w:val="es-CO" w:eastAsia="es-CO"/>
              </w:rPr>
              <w:t>Logogenia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687B71F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63.300 </w:t>
            </w:r>
          </w:p>
        </w:tc>
      </w:tr>
      <w:tr w:rsidR="002B1CD4" w:rsidRPr="002C47F3" w14:paraId="78A70006" w14:textId="77777777" w:rsidTr="006C566F">
        <w:trPr>
          <w:trHeight w:val="20"/>
          <w:jc w:val="center"/>
        </w:trPr>
        <w:tc>
          <w:tcPr>
            <w:tcW w:w="704" w:type="dxa"/>
            <w:vAlign w:val="center"/>
            <w:hideMark/>
          </w:tcPr>
          <w:p w14:paraId="6ECB4C6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26</w:t>
            </w:r>
          </w:p>
        </w:tc>
        <w:tc>
          <w:tcPr>
            <w:tcW w:w="992" w:type="dxa"/>
            <w:vAlign w:val="center"/>
            <w:hideMark/>
          </w:tcPr>
          <w:p w14:paraId="083E3C2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937202</w:t>
            </w:r>
          </w:p>
        </w:tc>
        <w:tc>
          <w:tcPr>
            <w:tcW w:w="4678" w:type="dxa"/>
            <w:vAlign w:val="center"/>
            <w:hideMark/>
          </w:tcPr>
          <w:p w14:paraId="56962AB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Terapia Fonoaudiológica de La Voz Aplica: para la evaluación y terapia  </w:t>
            </w:r>
          </w:p>
        </w:tc>
        <w:tc>
          <w:tcPr>
            <w:tcW w:w="1843" w:type="dxa"/>
            <w:vAlign w:val="center"/>
            <w:hideMark/>
          </w:tcPr>
          <w:p w14:paraId="59F0743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117.500 </w:t>
            </w:r>
          </w:p>
        </w:tc>
      </w:tr>
      <w:tr w:rsidR="002B1CD4" w:rsidRPr="002C47F3" w14:paraId="2C13FF15" w14:textId="77777777" w:rsidTr="006C566F">
        <w:trPr>
          <w:trHeight w:val="20"/>
          <w:jc w:val="center"/>
        </w:trPr>
        <w:tc>
          <w:tcPr>
            <w:tcW w:w="704" w:type="dxa"/>
            <w:vAlign w:val="center"/>
            <w:hideMark/>
          </w:tcPr>
          <w:p w14:paraId="39B8E02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27</w:t>
            </w:r>
          </w:p>
        </w:tc>
        <w:tc>
          <w:tcPr>
            <w:tcW w:w="992" w:type="dxa"/>
            <w:vAlign w:val="center"/>
            <w:hideMark/>
          </w:tcPr>
          <w:p w14:paraId="047C7A0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937203</w:t>
            </w:r>
          </w:p>
        </w:tc>
        <w:tc>
          <w:tcPr>
            <w:tcW w:w="4678" w:type="dxa"/>
            <w:vAlign w:val="center"/>
            <w:hideMark/>
          </w:tcPr>
          <w:p w14:paraId="366174E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Terapia Fonoaudiológica de la Deglución: Evaluación y </w:t>
            </w:r>
            <w:proofErr w:type="spellStart"/>
            <w:r w:rsidRPr="002C47F3">
              <w:rPr>
                <w:rFonts w:ascii="Calibri" w:hAnsi="Calibri" w:cs="Calibri"/>
                <w:color w:val="000000"/>
                <w:sz w:val="12"/>
                <w:szCs w:val="12"/>
                <w:lang w:val="es-CO" w:eastAsia="es-CO"/>
              </w:rPr>
              <w:t>sesion</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53CE4AA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117.500 </w:t>
            </w:r>
          </w:p>
        </w:tc>
      </w:tr>
      <w:tr w:rsidR="002B1CD4" w:rsidRPr="002C47F3" w14:paraId="07A696F1" w14:textId="77777777" w:rsidTr="006C566F">
        <w:trPr>
          <w:trHeight w:val="20"/>
          <w:jc w:val="center"/>
        </w:trPr>
        <w:tc>
          <w:tcPr>
            <w:tcW w:w="704" w:type="dxa"/>
            <w:vAlign w:val="center"/>
            <w:hideMark/>
          </w:tcPr>
          <w:p w14:paraId="162D848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28</w:t>
            </w:r>
          </w:p>
        </w:tc>
        <w:tc>
          <w:tcPr>
            <w:tcW w:w="992" w:type="dxa"/>
            <w:vAlign w:val="center"/>
            <w:hideMark/>
          </w:tcPr>
          <w:p w14:paraId="6B40DAF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937501</w:t>
            </w:r>
          </w:p>
        </w:tc>
        <w:tc>
          <w:tcPr>
            <w:tcW w:w="4678" w:type="dxa"/>
            <w:vAlign w:val="center"/>
            <w:hideMark/>
          </w:tcPr>
          <w:p w14:paraId="321E40D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Adaptación de dispositivos de voz o dispositivos orales </w:t>
            </w:r>
          </w:p>
        </w:tc>
        <w:tc>
          <w:tcPr>
            <w:tcW w:w="1843" w:type="dxa"/>
            <w:vAlign w:val="center"/>
            <w:hideMark/>
          </w:tcPr>
          <w:p w14:paraId="4DA9D6E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91.000 </w:t>
            </w:r>
          </w:p>
        </w:tc>
      </w:tr>
      <w:tr w:rsidR="002B1CD4" w:rsidRPr="002C47F3" w14:paraId="1BAB2B43" w14:textId="77777777" w:rsidTr="006C566F">
        <w:trPr>
          <w:trHeight w:val="20"/>
          <w:jc w:val="center"/>
        </w:trPr>
        <w:tc>
          <w:tcPr>
            <w:tcW w:w="704" w:type="dxa"/>
            <w:vAlign w:val="center"/>
            <w:hideMark/>
          </w:tcPr>
          <w:p w14:paraId="1CF95D6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29</w:t>
            </w:r>
          </w:p>
        </w:tc>
        <w:tc>
          <w:tcPr>
            <w:tcW w:w="992" w:type="dxa"/>
            <w:vAlign w:val="center"/>
            <w:hideMark/>
          </w:tcPr>
          <w:p w14:paraId="2581786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954610</w:t>
            </w:r>
          </w:p>
        </w:tc>
        <w:tc>
          <w:tcPr>
            <w:tcW w:w="4678" w:type="dxa"/>
            <w:vAlign w:val="center"/>
            <w:hideMark/>
          </w:tcPr>
          <w:p w14:paraId="72F42F6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Liberaciòn</w:t>
            </w:r>
            <w:proofErr w:type="spellEnd"/>
            <w:r w:rsidRPr="002C47F3">
              <w:rPr>
                <w:rFonts w:ascii="Calibri" w:hAnsi="Calibri" w:cs="Calibri"/>
                <w:color w:val="000000"/>
                <w:sz w:val="12"/>
                <w:szCs w:val="12"/>
                <w:lang w:val="es-CO" w:eastAsia="es-CO"/>
              </w:rPr>
              <w:t xml:space="preserve"> y Reposicionamiento </w:t>
            </w:r>
            <w:proofErr w:type="spellStart"/>
            <w:r w:rsidRPr="002C47F3">
              <w:rPr>
                <w:rFonts w:ascii="Calibri" w:hAnsi="Calibri" w:cs="Calibri"/>
                <w:color w:val="000000"/>
                <w:sz w:val="12"/>
                <w:szCs w:val="12"/>
                <w:lang w:val="es-CO" w:eastAsia="es-CO"/>
              </w:rPr>
              <w:t>canalicular</w:t>
            </w:r>
            <w:proofErr w:type="spellEnd"/>
            <w:r w:rsidRPr="002C47F3">
              <w:rPr>
                <w:rFonts w:ascii="Calibri" w:hAnsi="Calibri" w:cs="Calibri"/>
                <w:color w:val="000000"/>
                <w:sz w:val="12"/>
                <w:szCs w:val="12"/>
                <w:lang w:val="es-CO" w:eastAsia="es-CO"/>
              </w:rPr>
              <w:t xml:space="preserve"> (Terapia de </w:t>
            </w:r>
            <w:proofErr w:type="spellStart"/>
            <w:r w:rsidRPr="002C47F3">
              <w:rPr>
                <w:rFonts w:ascii="Calibri" w:hAnsi="Calibri" w:cs="Calibri"/>
                <w:color w:val="000000"/>
                <w:sz w:val="12"/>
                <w:szCs w:val="12"/>
                <w:lang w:val="es-CO" w:eastAsia="es-CO"/>
              </w:rPr>
              <w:t>Rehabilitaciòn</w:t>
            </w:r>
            <w:proofErr w:type="spellEnd"/>
            <w:r w:rsidRPr="002C47F3">
              <w:rPr>
                <w:rFonts w:ascii="Calibri" w:hAnsi="Calibri" w:cs="Calibri"/>
                <w:color w:val="000000"/>
                <w:sz w:val="12"/>
                <w:szCs w:val="12"/>
                <w:lang w:val="es-CO" w:eastAsia="es-CO"/>
              </w:rPr>
              <w:t xml:space="preserve"> Vestibular </w:t>
            </w:r>
            <w:proofErr w:type="gramStart"/>
            <w:r w:rsidRPr="002C47F3">
              <w:rPr>
                <w:rFonts w:ascii="Calibri" w:hAnsi="Calibri" w:cs="Calibri"/>
                <w:color w:val="000000"/>
                <w:sz w:val="12"/>
                <w:szCs w:val="12"/>
                <w:lang w:val="es-CO" w:eastAsia="es-CO"/>
              </w:rPr>
              <w:t>PERIFÉRICA)  Tarifa</w:t>
            </w:r>
            <w:proofErr w:type="gramEnd"/>
            <w:r w:rsidRPr="002C47F3">
              <w:rPr>
                <w:rFonts w:ascii="Calibri" w:hAnsi="Calibri" w:cs="Calibri"/>
                <w:color w:val="000000"/>
                <w:sz w:val="12"/>
                <w:szCs w:val="12"/>
                <w:lang w:val="es-CO" w:eastAsia="es-CO"/>
              </w:rPr>
              <w:t xml:space="preserve"> Aplica para Evaluación y terapia Vestibular </w:t>
            </w:r>
          </w:p>
        </w:tc>
        <w:tc>
          <w:tcPr>
            <w:tcW w:w="1843" w:type="dxa"/>
            <w:vAlign w:val="center"/>
            <w:hideMark/>
          </w:tcPr>
          <w:p w14:paraId="1CCA65A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117.500 </w:t>
            </w:r>
          </w:p>
        </w:tc>
      </w:tr>
      <w:tr w:rsidR="002B1CD4" w:rsidRPr="002C47F3" w14:paraId="792C855F" w14:textId="77777777" w:rsidTr="006C566F">
        <w:trPr>
          <w:trHeight w:val="20"/>
          <w:jc w:val="center"/>
        </w:trPr>
        <w:tc>
          <w:tcPr>
            <w:tcW w:w="704" w:type="dxa"/>
            <w:vAlign w:val="center"/>
            <w:hideMark/>
          </w:tcPr>
          <w:p w14:paraId="10A7708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30</w:t>
            </w:r>
          </w:p>
        </w:tc>
        <w:tc>
          <w:tcPr>
            <w:tcW w:w="992" w:type="dxa"/>
            <w:vAlign w:val="center"/>
            <w:hideMark/>
          </w:tcPr>
          <w:p w14:paraId="02948D9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954627</w:t>
            </w:r>
          </w:p>
        </w:tc>
        <w:tc>
          <w:tcPr>
            <w:tcW w:w="4678" w:type="dxa"/>
            <w:vAlign w:val="center"/>
            <w:hideMark/>
          </w:tcPr>
          <w:p w14:paraId="1808833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Potenciales evocados auditivos de corta latencia análisis de habituación y sincronía neural Incluye: alta rata (prueba de habituación) Incluye: Alta rata (prueba de habituación), prueba de </w:t>
            </w:r>
            <w:proofErr w:type="spellStart"/>
            <w:r w:rsidRPr="002C47F3">
              <w:rPr>
                <w:rFonts w:ascii="Calibri" w:hAnsi="Calibri" w:cs="Calibri"/>
                <w:color w:val="000000"/>
                <w:sz w:val="12"/>
                <w:szCs w:val="12"/>
                <w:lang w:val="es-CO" w:eastAsia="es-CO"/>
              </w:rPr>
              <w:t>dis-sincronía</w:t>
            </w:r>
            <w:proofErr w:type="spellEnd"/>
            <w:r w:rsidRPr="002C47F3">
              <w:rPr>
                <w:rFonts w:ascii="Calibri" w:hAnsi="Calibri" w:cs="Calibri"/>
                <w:color w:val="000000"/>
                <w:sz w:val="12"/>
                <w:szCs w:val="12"/>
                <w:lang w:val="es-CO" w:eastAsia="es-CO"/>
              </w:rPr>
              <w:t xml:space="preserve"> neural auditiva </w:t>
            </w:r>
          </w:p>
        </w:tc>
        <w:tc>
          <w:tcPr>
            <w:tcW w:w="1843" w:type="dxa"/>
            <w:vAlign w:val="center"/>
            <w:hideMark/>
          </w:tcPr>
          <w:p w14:paraId="199EB90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218.600 </w:t>
            </w:r>
          </w:p>
        </w:tc>
      </w:tr>
      <w:tr w:rsidR="002B1CD4" w:rsidRPr="002C47F3" w14:paraId="7B1F0C09" w14:textId="77777777" w:rsidTr="006C566F">
        <w:trPr>
          <w:trHeight w:val="20"/>
          <w:jc w:val="center"/>
        </w:trPr>
        <w:tc>
          <w:tcPr>
            <w:tcW w:w="704" w:type="dxa"/>
            <w:vAlign w:val="center"/>
            <w:hideMark/>
          </w:tcPr>
          <w:p w14:paraId="3C05932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31</w:t>
            </w:r>
          </w:p>
        </w:tc>
        <w:tc>
          <w:tcPr>
            <w:tcW w:w="992" w:type="dxa"/>
            <w:vAlign w:val="center"/>
            <w:hideMark/>
          </w:tcPr>
          <w:p w14:paraId="3CEC4DB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954628</w:t>
            </w:r>
          </w:p>
        </w:tc>
        <w:tc>
          <w:tcPr>
            <w:tcW w:w="4678" w:type="dxa"/>
            <w:vAlign w:val="center"/>
            <w:hideMark/>
          </w:tcPr>
          <w:p w14:paraId="506E1E9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Potenciales evocados auditivos de corta latencia por vía ósea </w:t>
            </w:r>
          </w:p>
        </w:tc>
        <w:tc>
          <w:tcPr>
            <w:tcW w:w="1843" w:type="dxa"/>
            <w:vAlign w:val="center"/>
            <w:hideMark/>
          </w:tcPr>
          <w:p w14:paraId="2B97D6F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218.600 </w:t>
            </w:r>
          </w:p>
        </w:tc>
      </w:tr>
      <w:tr w:rsidR="002B1CD4" w:rsidRPr="002C47F3" w14:paraId="135637D5" w14:textId="77777777" w:rsidTr="006C566F">
        <w:trPr>
          <w:trHeight w:val="20"/>
          <w:jc w:val="center"/>
        </w:trPr>
        <w:tc>
          <w:tcPr>
            <w:tcW w:w="704" w:type="dxa"/>
            <w:vAlign w:val="center"/>
            <w:hideMark/>
          </w:tcPr>
          <w:p w14:paraId="711D9F9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32</w:t>
            </w:r>
          </w:p>
        </w:tc>
        <w:tc>
          <w:tcPr>
            <w:tcW w:w="992" w:type="dxa"/>
            <w:vAlign w:val="center"/>
            <w:hideMark/>
          </w:tcPr>
          <w:p w14:paraId="18805A7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954626</w:t>
            </w:r>
          </w:p>
        </w:tc>
        <w:tc>
          <w:tcPr>
            <w:tcW w:w="4678" w:type="dxa"/>
            <w:vAlign w:val="center"/>
            <w:hideMark/>
          </w:tcPr>
          <w:p w14:paraId="0F1B75C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Potenciales evocados auditivos de corta latencia medición de integridad Incluye Análisis del sitio de la lesión </w:t>
            </w:r>
          </w:p>
        </w:tc>
        <w:tc>
          <w:tcPr>
            <w:tcW w:w="1843" w:type="dxa"/>
            <w:vAlign w:val="center"/>
            <w:hideMark/>
          </w:tcPr>
          <w:p w14:paraId="2B811D8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218.600 </w:t>
            </w:r>
          </w:p>
        </w:tc>
      </w:tr>
      <w:tr w:rsidR="002B1CD4" w:rsidRPr="002C47F3" w14:paraId="50536A6B" w14:textId="77777777" w:rsidTr="006C566F">
        <w:trPr>
          <w:trHeight w:val="20"/>
          <w:jc w:val="center"/>
        </w:trPr>
        <w:tc>
          <w:tcPr>
            <w:tcW w:w="704" w:type="dxa"/>
            <w:vAlign w:val="center"/>
            <w:hideMark/>
          </w:tcPr>
          <w:p w14:paraId="6DA8A8E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33</w:t>
            </w:r>
          </w:p>
        </w:tc>
        <w:tc>
          <w:tcPr>
            <w:tcW w:w="992" w:type="dxa"/>
            <w:vAlign w:val="center"/>
            <w:hideMark/>
          </w:tcPr>
          <w:p w14:paraId="7A64FE3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954629</w:t>
            </w:r>
          </w:p>
        </w:tc>
        <w:tc>
          <w:tcPr>
            <w:tcW w:w="4678" w:type="dxa"/>
            <w:vAlign w:val="center"/>
            <w:hideMark/>
          </w:tcPr>
          <w:p w14:paraId="0F7A2CE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Potenciales evocados auditivos de corta latencia con curva función intensidad-latencia Incluye: Umbrales electrofisiológicos con estímulo </w:t>
            </w:r>
            <w:proofErr w:type="spellStart"/>
            <w:r w:rsidRPr="002C47F3">
              <w:rPr>
                <w:rFonts w:ascii="Calibri" w:hAnsi="Calibri" w:cs="Calibri"/>
                <w:color w:val="000000"/>
                <w:sz w:val="12"/>
                <w:szCs w:val="12"/>
                <w:lang w:val="es-CO" w:eastAsia="es-CO"/>
              </w:rPr>
              <w:t>click</w:t>
            </w:r>
            <w:proofErr w:type="spellEnd"/>
            <w:r w:rsidRPr="002C47F3">
              <w:rPr>
                <w:rFonts w:ascii="Calibri" w:hAnsi="Calibri" w:cs="Calibri"/>
                <w:color w:val="000000"/>
                <w:sz w:val="12"/>
                <w:szCs w:val="12"/>
                <w:lang w:val="es-CO" w:eastAsia="es-CO"/>
              </w:rPr>
              <w:t xml:space="preserve">, umbrales de </w:t>
            </w:r>
            <w:proofErr w:type="spellStart"/>
            <w:r w:rsidRPr="002C47F3">
              <w:rPr>
                <w:rFonts w:ascii="Calibri" w:hAnsi="Calibri" w:cs="Calibri"/>
                <w:color w:val="000000"/>
                <w:sz w:val="12"/>
                <w:szCs w:val="12"/>
                <w:lang w:val="es-CO" w:eastAsia="es-CO"/>
              </w:rPr>
              <w:t>frecuencuencia</w:t>
            </w:r>
            <w:proofErr w:type="spellEnd"/>
            <w:r w:rsidRPr="002C47F3">
              <w:rPr>
                <w:rFonts w:ascii="Calibri" w:hAnsi="Calibri" w:cs="Calibri"/>
                <w:color w:val="000000"/>
                <w:sz w:val="12"/>
                <w:szCs w:val="12"/>
                <w:lang w:val="es-CO" w:eastAsia="es-CO"/>
              </w:rPr>
              <w:t xml:space="preserve"> específica, umbrales con estado estable </w:t>
            </w:r>
          </w:p>
        </w:tc>
        <w:tc>
          <w:tcPr>
            <w:tcW w:w="1843" w:type="dxa"/>
            <w:vAlign w:val="center"/>
            <w:hideMark/>
          </w:tcPr>
          <w:p w14:paraId="5D1A2D9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207.100 </w:t>
            </w:r>
          </w:p>
        </w:tc>
      </w:tr>
      <w:tr w:rsidR="002B1CD4" w:rsidRPr="002C47F3" w14:paraId="062F551E" w14:textId="77777777" w:rsidTr="006C566F">
        <w:trPr>
          <w:trHeight w:val="20"/>
          <w:jc w:val="center"/>
        </w:trPr>
        <w:tc>
          <w:tcPr>
            <w:tcW w:w="704" w:type="dxa"/>
            <w:vAlign w:val="center"/>
            <w:hideMark/>
          </w:tcPr>
          <w:p w14:paraId="2B267B0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lastRenderedPageBreak/>
              <w:t>34</w:t>
            </w:r>
          </w:p>
        </w:tc>
        <w:tc>
          <w:tcPr>
            <w:tcW w:w="992" w:type="dxa"/>
            <w:vAlign w:val="center"/>
            <w:hideMark/>
          </w:tcPr>
          <w:p w14:paraId="7E4B053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998701</w:t>
            </w:r>
          </w:p>
        </w:tc>
        <w:tc>
          <w:tcPr>
            <w:tcW w:w="4678" w:type="dxa"/>
            <w:vAlign w:val="center"/>
            <w:hideMark/>
          </w:tcPr>
          <w:p w14:paraId="1F15413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Soporte anestésico para consulta o apoyo </w:t>
            </w:r>
            <w:proofErr w:type="gramStart"/>
            <w:r w:rsidRPr="002C47F3">
              <w:rPr>
                <w:rFonts w:ascii="Calibri" w:hAnsi="Calibri" w:cs="Calibri"/>
                <w:color w:val="000000"/>
                <w:sz w:val="12"/>
                <w:szCs w:val="12"/>
                <w:lang w:val="es-CO" w:eastAsia="es-CO"/>
              </w:rPr>
              <w:t>diagnóstico  Es</w:t>
            </w:r>
            <w:proofErr w:type="gramEnd"/>
            <w:r w:rsidRPr="002C47F3">
              <w:rPr>
                <w:rFonts w:ascii="Calibri" w:hAnsi="Calibri" w:cs="Calibri"/>
                <w:color w:val="000000"/>
                <w:sz w:val="12"/>
                <w:szCs w:val="12"/>
                <w:lang w:val="es-CO" w:eastAsia="es-CO"/>
              </w:rPr>
              <w:t xml:space="preserve"> el mismo código de 8902025 </w:t>
            </w:r>
          </w:p>
        </w:tc>
        <w:tc>
          <w:tcPr>
            <w:tcW w:w="1843" w:type="dxa"/>
            <w:vAlign w:val="center"/>
            <w:hideMark/>
          </w:tcPr>
          <w:p w14:paraId="0D72BFA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495.000 </w:t>
            </w:r>
          </w:p>
        </w:tc>
      </w:tr>
      <w:tr w:rsidR="002B1CD4" w:rsidRPr="002C47F3" w14:paraId="26EC575F" w14:textId="77777777" w:rsidTr="006C566F">
        <w:trPr>
          <w:trHeight w:val="20"/>
          <w:jc w:val="center"/>
        </w:trPr>
        <w:tc>
          <w:tcPr>
            <w:tcW w:w="704" w:type="dxa"/>
            <w:vAlign w:val="center"/>
            <w:hideMark/>
          </w:tcPr>
          <w:p w14:paraId="60E1258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35</w:t>
            </w:r>
          </w:p>
        </w:tc>
        <w:tc>
          <w:tcPr>
            <w:tcW w:w="992" w:type="dxa"/>
            <w:vAlign w:val="center"/>
            <w:hideMark/>
          </w:tcPr>
          <w:p w14:paraId="3868BC4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954625</w:t>
            </w:r>
          </w:p>
        </w:tc>
        <w:tc>
          <w:tcPr>
            <w:tcW w:w="4678" w:type="dxa"/>
            <w:vAlign w:val="center"/>
            <w:hideMark/>
          </w:tcPr>
          <w:p w14:paraId="250ABCC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Potenciales Evocados Miogénicos Vestibulares (</w:t>
            </w:r>
            <w:proofErr w:type="spellStart"/>
            <w:r w:rsidRPr="002C47F3">
              <w:rPr>
                <w:rFonts w:ascii="Calibri" w:hAnsi="Calibri" w:cs="Calibri"/>
                <w:color w:val="000000"/>
                <w:sz w:val="12"/>
                <w:szCs w:val="12"/>
                <w:lang w:val="es-CO" w:eastAsia="es-CO"/>
              </w:rPr>
              <w:t>cVemps</w:t>
            </w:r>
            <w:proofErr w:type="spellEnd"/>
            <w:r w:rsidRPr="002C47F3">
              <w:rPr>
                <w:rFonts w:ascii="Calibri" w:hAnsi="Calibri" w:cs="Calibri"/>
                <w:color w:val="000000"/>
                <w:sz w:val="12"/>
                <w:szCs w:val="12"/>
                <w:lang w:val="es-CO" w:eastAsia="es-CO"/>
              </w:rPr>
              <w:t xml:space="preserve">) - Cervicales </w:t>
            </w:r>
          </w:p>
        </w:tc>
        <w:tc>
          <w:tcPr>
            <w:tcW w:w="1843" w:type="dxa"/>
            <w:vAlign w:val="center"/>
            <w:hideMark/>
          </w:tcPr>
          <w:p w14:paraId="27F96D8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443.400 </w:t>
            </w:r>
          </w:p>
        </w:tc>
      </w:tr>
      <w:tr w:rsidR="002B1CD4" w:rsidRPr="002C47F3" w14:paraId="4272D557" w14:textId="77777777" w:rsidTr="006C566F">
        <w:trPr>
          <w:trHeight w:val="20"/>
          <w:jc w:val="center"/>
        </w:trPr>
        <w:tc>
          <w:tcPr>
            <w:tcW w:w="704" w:type="dxa"/>
            <w:vAlign w:val="center"/>
            <w:hideMark/>
          </w:tcPr>
          <w:p w14:paraId="53E0A43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36</w:t>
            </w:r>
          </w:p>
        </w:tc>
        <w:tc>
          <w:tcPr>
            <w:tcW w:w="992" w:type="dxa"/>
            <w:vAlign w:val="center"/>
            <w:hideMark/>
          </w:tcPr>
          <w:p w14:paraId="6C0991F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954624</w:t>
            </w:r>
          </w:p>
        </w:tc>
        <w:tc>
          <w:tcPr>
            <w:tcW w:w="4678" w:type="dxa"/>
            <w:vAlign w:val="center"/>
            <w:hideMark/>
          </w:tcPr>
          <w:p w14:paraId="4632DBA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Potenciales Evocados Miogénicos Vestibulares (</w:t>
            </w:r>
            <w:proofErr w:type="spellStart"/>
            <w:r w:rsidRPr="002C47F3">
              <w:rPr>
                <w:rFonts w:ascii="Calibri" w:hAnsi="Calibri" w:cs="Calibri"/>
                <w:color w:val="000000"/>
                <w:sz w:val="12"/>
                <w:szCs w:val="12"/>
                <w:lang w:val="es-CO" w:eastAsia="es-CO"/>
              </w:rPr>
              <w:t>oVemps</w:t>
            </w:r>
            <w:proofErr w:type="spellEnd"/>
            <w:r w:rsidRPr="002C47F3">
              <w:rPr>
                <w:rFonts w:ascii="Calibri" w:hAnsi="Calibri" w:cs="Calibri"/>
                <w:color w:val="000000"/>
                <w:sz w:val="12"/>
                <w:szCs w:val="12"/>
                <w:lang w:val="es-CO" w:eastAsia="es-CO"/>
              </w:rPr>
              <w:t xml:space="preserve">) - Oculares </w:t>
            </w:r>
          </w:p>
        </w:tc>
        <w:tc>
          <w:tcPr>
            <w:tcW w:w="1843" w:type="dxa"/>
            <w:vAlign w:val="center"/>
            <w:hideMark/>
          </w:tcPr>
          <w:p w14:paraId="28222F0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443.400 </w:t>
            </w:r>
          </w:p>
        </w:tc>
      </w:tr>
      <w:tr w:rsidR="002B1CD4" w:rsidRPr="002C47F3" w14:paraId="2B6916BC" w14:textId="77777777" w:rsidTr="006C566F">
        <w:trPr>
          <w:trHeight w:val="20"/>
          <w:jc w:val="center"/>
        </w:trPr>
        <w:tc>
          <w:tcPr>
            <w:tcW w:w="704" w:type="dxa"/>
            <w:vAlign w:val="center"/>
            <w:hideMark/>
          </w:tcPr>
          <w:p w14:paraId="4A6F547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37</w:t>
            </w:r>
          </w:p>
        </w:tc>
        <w:tc>
          <w:tcPr>
            <w:tcW w:w="992" w:type="dxa"/>
            <w:vAlign w:val="center"/>
            <w:hideMark/>
          </w:tcPr>
          <w:p w14:paraId="2C08BF6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954403</w:t>
            </w:r>
          </w:p>
        </w:tc>
        <w:tc>
          <w:tcPr>
            <w:tcW w:w="4678" w:type="dxa"/>
            <w:vAlign w:val="center"/>
            <w:hideMark/>
          </w:tcPr>
          <w:p w14:paraId="66A3F8F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Evaluación del Reflejo Vestíbulo </w:t>
            </w:r>
            <w:proofErr w:type="spellStart"/>
            <w:r w:rsidRPr="002C47F3">
              <w:rPr>
                <w:rFonts w:ascii="Calibri" w:hAnsi="Calibri" w:cs="Calibri"/>
                <w:color w:val="000000"/>
                <w:sz w:val="12"/>
                <w:szCs w:val="12"/>
                <w:lang w:val="es-CO" w:eastAsia="es-CO"/>
              </w:rPr>
              <w:t>Oculo</w:t>
            </w:r>
            <w:proofErr w:type="spellEnd"/>
            <w:r w:rsidRPr="002C47F3">
              <w:rPr>
                <w:rFonts w:ascii="Calibri" w:hAnsi="Calibri" w:cs="Calibri"/>
                <w:color w:val="000000"/>
                <w:sz w:val="12"/>
                <w:szCs w:val="12"/>
                <w:lang w:val="es-CO" w:eastAsia="es-CO"/>
              </w:rPr>
              <w:t xml:space="preserve"> Motor </w:t>
            </w:r>
            <w:proofErr w:type="gramStart"/>
            <w:r w:rsidRPr="002C47F3">
              <w:rPr>
                <w:rFonts w:ascii="Calibri" w:hAnsi="Calibri" w:cs="Calibri"/>
                <w:color w:val="000000"/>
                <w:sz w:val="12"/>
                <w:szCs w:val="12"/>
                <w:lang w:val="es-CO" w:eastAsia="es-CO"/>
              </w:rPr>
              <w:t>Asistido  Aplica</w:t>
            </w:r>
            <w:proofErr w:type="gramEnd"/>
            <w:r w:rsidRPr="002C47F3">
              <w:rPr>
                <w:rFonts w:ascii="Calibri" w:hAnsi="Calibri" w:cs="Calibri"/>
                <w:color w:val="000000"/>
                <w:sz w:val="12"/>
                <w:szCs w:val="12"/>
                <w:lang w:val="es-CO" w:eastAsia="es-CO"/>
              </w:rPr>
              <w:t>: para Video Head Impulse Test (</w:t>
            </w:r>
            <w:proofErr w:type="spellStart"/>
            <w:r w:rsidRPr="002C47F3">
              <w:rPr>
                <w:rFonts w:ascii="Calibri" w:hAnsi="Calibri" w:cs="Calibri"/>
                <w:color w:val="000000"/>
                <w:sz w:val="12"/>
                <w:szCs w:val="12"/>
                <w:lang w:val="es-CO" w:eastAsia="es-CO"/>
              </w:rPr>
              <w:t>vHIT</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3B93AD3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785.800 </w:t>
            </w:r>
          </w:p>
        </w:tc>
      </w:tr>
      <w:tr w:rsidR="002B1CD4" w:rsidRPr="002C47F3" w14:paraId="277FC7F8" w14:textId="77777777" w:rsidTr="006C566F">
        <w:trPr>
          <w:trHeight w:val="20"/>
          <w:jc w:val="center"/>
        </w:trPr>
        <w:tc>
          <w:tcPr>
            <w:tcW w:w="704" w:type="dxa"/>
            <w:vAlign w:val="center"/>
            <w:hideMark/>
          </w:tcPr>
          <w:p w14:paraId="7999F88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38</w:t>
            </w:r>
          </w:p>
        </w:tc>
        <w:tc>
          <w:tcPr>
            <w:tcW w:w="992" w:type="dxa"/>
            <w:vAlign w:val="center"/>
            <w:hideMark/>
          </w:tcPr>
          <w:p w14:paraId="22DFF86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954601</w:t>
            </w:r>
          </w:p>
        </w:tc>
        <w:tc>
          <w:tcPr>
            <w:tcW w:w="4678" w:type="dxa"/>
            <w:vAlign w:val="center"/>
            <w:hideMark/>
          </w:tcPr>
          <w:p w14:paraId="054A866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Emisiones otacústicas </w:t>
            </w:r>
          </w:p>
        </w:tc>
        <w:tc>
          <w:tcPr>
            <w:tcW w:w="1843" w:type="dxa"/>
            <w:vAlign w:val="center"/>
            <w:hideMark/>
          </w:tcPr>
          <w:p w14:paraId="1711F8B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118.900 </w:t>
            </w:r>
          </w:p>
        </w:tc>
      </w:tr>
      <w:tr w:rsidR="002B1CD4" w:rsidRPr="002C47F3" w14:paraId="16C96AE5" w14:textId="77777777" w:rsidTr="006C566F">
        <w:trPr>
          <w:trHeight w:val="20"/>
          <w:jc w:val="center"/>
        </w:trPr>
        <w:tc>
          <w:tcPr>
            <w:tcW w:w="704" w:type="dxa"/>
            <w:vAlign w:val="center"/>
            <w:hideMark/>
          </w:tcPr>
          <w:p w14:paraId="6C274B1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39</w:t>
            </w:r>
          </w:p>
        </w:tc>
        <w:tc>
          <w:tcPr>
            <w:tcW w:w="992" w:type="dxa"/>
            <w:vAlign w:val="center"/>
            <w:hideMark/>
          </w:tcPr>
          <w:p w14:paraId="3A795F1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954602</w:t>
            </w:r>
          </w:p>
        </w:tc>
        <w:tc>
          <w:tcPr>
            <w:tcW w:w="4678" w:type="dxa"/>
            <w:vAlign w:val="center"/>
            <w:hideMark/>
          </w:tcPr>
          <w:p w14:paraId="5D41E12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Electrococleografía </w:t>
            </w:r>
          </w:p>
        </w:tc>
        <w:tc>
          <w:tcPr>
            <w:tcW w:w="1843" w:type="dxa"/>
            <w:vAlign w:val="center"/>
            <w:hideMark/>
          </w:tcPr>
          <w:p w14:paraId="436863C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365.700 </w:t>
            </w:r>
          </w:p>
        </w:tc>
      </w:tr>
      <w:tr w:rsidR="002B1CD4" w:rsidRPr="002C47F3" w14:paraId="48F8B820" w14:textId="77777777" w:rsidTr="006C566F">
        <w:trPr>
          <w:trHeight w:val="20"/>
          <w:jc w:val="center"/>
        </w:trPr>
        <w:tc>
          <w:tcPr>
            <w:tcW w:w="704" w:type="dxa"/>
            <w:vAlign w:val="center"/>
            <w:hideMark/>
          </w:tcPr>
          <w:p w14:paraId="4816883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40</w:t>
            </w:r>
          </w:p>
        </w:tc>
        <w:tc>
          <w:tcPr>
            <w:tcW w:w="992" w:type="dxa"/>
            <w:vAlign w:val="center"/>
            <w:hideMark/>
          </w:tcPr>
          <w:p w14:paraId="23757D1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954107</w:t>
            </w:r>
          </w:p>
        </w:tc>
        <w:tc>
          <w:tcPr>
            <w:tcW w:w="4678" w:type="dxa"/>
            <w:vAlign w:val="center"/>
            <w:hideMark/>
          </w:tcPr>
          <w:p w14:paraId="6D4C37D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Audiometría de tonos puros aéreos y óseos con enmascaramiento [audiometría tonal] </w:t>
            </w:r>
          </w:p>
        </w:tc>
        <w:tc>
          <w:tcPr>
            <w:tcW w:w="1843" w:type="dxa"/>
            <w:vAlign w:val="center"/>
            <w:hideMark/>
          </w:tcPr>
          <w:p w14:paraId="2007093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43.500 </w:t>
            </w:r>
          </w:p>
        </w:tc>
      </w:tr>
      <w:tr w:rsidR="002B1CD4" w:rsidRPr="002C47F3" w14:paraId="571AA710" w14:textId="77777777" w:rsidTr="006C566F">
        <w:trPr>
          <w:trHeight w:val="20"/>
          <w:jc w:val="center"/>
        </w:trPr>
        <w:tc>
          <w:tcPr>
            <w:tcW w:w="704" w:type="dxa"/>
            <w:vAlign w:val="center"/>
            <w:hideMark/>
          </w:tcPr>
          <w:p w14:paraId="08BC923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41</w:t>
            </w:r>
          </w:p>
        </w:tc>
        <w:tc>
          <w:tcPr>
            <w:tcW w:w="992" w:type="dxa"/>
            <w:vAlign w:val="center"/>
            <w:hideMark/>
          </w:tcPr>
          <w:p w14:paraId="45424C1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954103</w:t>
            </w:r>
          </w:p>
        </w:tc>
        <w:tc>
          <w:tcPr>
            <w:tcW w:w="4678" w:type="dxa"/>
            <w:vAlign w:val="center"/>
            <w:hideMark/>
          </w:tcPr>
          <w:p w14:paraId="1B6D7E0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Audiometría por refuerzo visual  </w:t>
            </w:r>
          </w:p>
        </w:tc>
        <w:tc>
          <w:tcPr>
            <w:tcW w:w="1843" w:type="dxa"/>
            <w:vAlign w:val="center"/>
            <w:hideMark/>
          </w:tcPr>
          <w:p w14:paraId="52886F1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43.500 </w:t>
            </w:r>
          </w:p>
        </w:tc>
      </w:tr>
      <w:tr w:rsidR="002B1CD4" w:rsidRPr="002C47F3" w14:paraId="25D77F79" w14:textId="77777777" w:rsidTr="006C566F">
        <w:trPr>
          <w:trHeight w:val="20"/>
          <w:jc w:val="center"/>
        </w:trPr>
        <w:tc>
          <w:tcPr>
            <w:tcW w:w="704" w:type="dxa"/>
            <w:vAlign w:val="center"/>
            <w:hideMark/>
          </w:tcPr>
          <w:p w14:paraId="3487E54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42</w:t>
            </w:r>
          </w:p>
        </w:tc>
        <w:tc>
          <w:tcPr>
            <w:tcW w:w="992" w:type="dxa"/>
            <w:vAlign w:val="center"/>
            <w:hideMark/>
          </w:tcPr>
          <w:p w14:paraId="5C72E3A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954104</w:t>
            </w:r>
          </w:p>
        </w:tc>
        <w:tc>
          <w:tcPr>
            <w:tcW w:w="4678" w:type="dxa"/>
            <w:vAlign w:val="center"/>
            <w:hideMark/>
          </w:tcPr>
          <w:p w14:paraId="3E944CD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Audiometría por juego condicionado </w:t>
            </w:r>
          </w:p>
        </w:tc>
        <w:tc>
          <w:tcPr>
            <w:tcW w:w="1843" w:type="dxa"/>
            <w:vAlign w:val="center"/>
            <w:hideMark/>
          </w:tcPr>
          <w:p w14:paraId="5A55BA4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43.500 </w:t>
            </w:r>
          </w:p>
        </w:tc>
      </w:tr>
      <w:tr w:rsidR="002B1CD4" w:rsidRPr="002C47F3" w14:paraId="336A8DFE" w14:textId="77777777" w:rsidTr="006C566F">
        <w:trPr>
          <w:trHeight w:val="20"/>
          <w:jc w:val="center"/>
        </w:trPr>
        <w:tc>
          <w:tcPr>
            <w:tcW w:w="704" w:type="dxa"/>
            <w:vAlign w:val="center"/>
            <w:hideMark/>
          </w:tcPr>
          <w:p w14:paraId="5742045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43</w:t>
            </w:r>
          </w:p>
        </w:tc>
        <w:tc>
          <w:tcPr>
            <w:tcW w:w="992" w:type="dxa"/>
            <w:vAlign w:val="center"/>
            <w:hideMark/>
          </w:tcPr>
          <w:p w14:paraId="1AAD977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954108</w:t>
            </w:r>
          </w:p>
        </w:tc>
        <w:tc>
          <w:tcPr>
            <w:tcW w:w="4678" w:type="dxa"/>
            <w:vAlign w:val="center"/>
            <w:hideMark/>
          </w:tcPr>
          <w:p w14:paraId="109753A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Audiometria</w:t>
            </w:r>
            <w:proofErr w:type="spellEnd"/>
            <w:r w:rsidRPr="002C47F3">
              <w:rPr>
                <w:rFonts w:ascii="Calibri" w:hAnsi="Calibri" w:cs="Calibri"/>
                <w:color w:val="000000"/>
                <w:sz w:val="12"/>
                <w:szCs w:val="12"/>
                <w:lang w:val="es-CO" w:eastAsia="es-CO"/>
              </w:rPr>
              <w:t xml:space="preserve"> detalla de frecuencias especificas (</w:t>
            </w:r>
            <w:proofErr w:type="spellStart"/>
            <w:r w:rsidRPr="002C47F3">
              <w:rPr>
                <w:rFonts w:ascii="Calibri" w:hAnsi="Calibri" w:cs="Calibri"/>
                <w:color w:val="000000"/>
                <w:sz w:val="12"/>
                <w:szCs w:val="12"/>
                <w:lang w:val="es-CO" w:eastAsia="es-CO"/>
              </w:rPr>
              <w:t>Microaudiometria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18709E0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214.500 </w:t>
            </w:r>
          </w:p>
        </w:tc>
      </w:tr>
      <w:tr w:rsidR="002B1CD4" w:rsidRPr="002C47F3" w14:paraId="715F8A9D" w14:textId="77777777" w:rsidTr="006C566F">
        <w:trPr>
          <w:trHeight w:val="20"/>
          <w:jc w:val="center"/>
        </w:trPr>
        <w:tc>
          <w:tcPr>
            <w:tcW w:w="704" w:type="dxa"/>
            <w:vAlign w:val="center"/>
            <w:hideMark/>
          </w:tcPr>
          <w:p w14:paraId="19D605E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44</w:t>
            </w:r>
          </w:p>
        </w:tc>
        <w:tc>
          <w:tcPr>
            <w:tcW w:w="992" w:type="dxa"/>
            <w:vAlign w:val="center"/>
            <w:hideMark/>
          </w:tcPr>
          <w:p w14:paraId="42ACD3A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P95418</w:t>
            </w:r>
          </w:p>
        </w:tc>
        <w:tc>
          <w:tcPr>
            <w:tcW w:w="4678" w:type="dxa"/>
            <w:vAlign w:val="center"/>
            <w:hideMark/>
          </w:tcPr>
          <w:p w14:paraId="7B40364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Audiometría detallada de altas frecuencias </w:t>
            </w:r>
          </w:p>
        </w:tc>
        <w:tc>
          <w:tcPr>
            <w:tcW w:w="1843" w:type="dxa"/>
            <w:vAlign w:val="center"/>
            <w:hideMark/>
          </w:tcPr>
          <w:p w14:paraId="696F641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94.600 </w:t>
            </w:r>
          </w:p>
        </w:tc>
      </w:tr>
      <w:tr w:rsidR="002B1CD4" w:rsidRPr="002C47F3" w14:paraId="2257C0B0" w14:textId="77777777" w:rsidTr="006C566F">
        <w:trPr>
          <w:trHeight w:val="20"/>
          <w:jc w:val="center"/>
        </w:trPr>
        <w:tc>
          <w:tcPr>
            <w:tcW w:w="704" w:type="dxa"/>
            <w:vAlign w:val="center"/>
            <w:hideMark/>
          </w:tcPr>
          <w:p w14:paraId="7955951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45</w:t>
            </w:r>
          </w:p>
        </w:tc>
        <w:tc>
          <w:tcPr>
            <w:tcW w:w="992" w:type="dxa"/>
            <w:vAlign w:val="center"/>
            <w:hideMark/>
          </w:tcPr>
          <w:p w14:paraId="63451DC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954102</w:t>
            </w:r>
          </w:p>
        </w:tc>
        <w:tc>
          <w:tcPr>
            <w:tcW w:w="4678" w:type="dxa"/>
            <w:vAlign w:val="center"/>
            <w:hideMark/>
          </w:tcPr>
          <w:p w14:paraId="6D93F1F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Audiometría por observación del comportamiento </w:t>
            </w:r>
          </w:p>
        </w:tc>
        <w:tc>
          <w:tcPr>
            <w:tcW w:w="1843" w:type="dxa"/>
            <w:vAlign w:val="center"/>
            <w:hideMark/>
          </w:tcPr>
          <w:p w14:paraId="5FB79EE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43.500 </w:t>
            </w:r>
          </w:p>
        </w:tc>
      </w:tr>
      <w:tr w:rsidR="002B1CD4" w:rsidRPr="002C47F3" w14:paraId="706D51E8" w14:textId="77777777" w:rsidTr="006C566F">
        <w:trPr>
          <w:trHeight w:val="20"/>
          <w:jc w:val="center"/>
        </w:trPr>
        <w:tc>
          <w:tcPr>
            <w:tcW w:w="704" w:type="dxa"/>
            <w:vAlign w:val="center"/>
            <w:hideMark/>
          </w:tcPr>
          <w:p w14:paraId="1B87DF5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46</w:t>
            </w:r>
          </w:p>
        </w:tc>
        <w:tc>
          <w:tcPr>
            <w:tcW w:w="992" w:type="dxa"/>
            <w:vAlign w:val="center"/>
            <w:hideMark/>
          </w:tcPr>
          <w:p w14:paraId="468F669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954804</w:t>
            </w:r>
          </w:p>
        </w:tc>
        <w:tc>
          <w:tcPr>
            <w:tcW w:w="4678" w:type="dxa"/>
            <w:vAlign w:val="center"/>
            <w:hideMark/>
          </w:tcPr>
          <w:p w14:paraId="066091B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Estimulación </w:t>
            </w:r>
            <w:proofErr w:type="spellStart"/>
            <w:r w:rsidRPr="002C47F3">
              <w:rPr>
                <w:rFonts w:ascii="Calibri" w:hAnsi="Calibri" w:cs="Calibri"/>
                <w:color w:val="000000"/>
                <w:sz w:val="12"/>
                <w:szCs w:val="12"/>
                <w:lang w:val="es-CO" w:eastAsia="es-CO"/>
              </w:rPr>
              <w:t>acustica</w:t>
            </w:r>
            <w:proofErr w:type="spellEnd"/>
            <w:r w:rsidRPr="002C47F3">
              <w:rPr>
                <w:rFonts w:ascii="Calibri" w:hAnsi="Calibri" w:cs="Calibri"/>
                <w:color w:val="000000"/>
                <w:sz w:val="12"/>
                <w:szCs w:val="12"/>
                <w:lang w:val="es-CO" w:eastAsia="es-CO"/>
              </w:rPr>
              <w:t xml:space="preserve"> con dispositivo. Incluye: equipo, </w:t>
            </w:r>
            <w:proofErr w:type="spellStart"/>
            <w:r w:rsidRPr="002C47F3">
              <w:rPr>
                <w:rFonts w:ascii="Calibri" w:hAnsi="Calibri" w:cs="Calibri"/>
                <w:color w:val="000000"/>
                <w:sz w:val="12"/>
                <w:szCs w:val="12"/>
                <w:lang w:val="es-CO" w:eastAsia="es-CO"/>
              </w:rPr>
              <w:t>adaptacion</w:t>
            </w:r>
            <w:proofErr w:type="spellEnd"/>
            <w:r w:rsidRPr="002C47F3">
              <w:rPr>
                <w:rFonts w:ascii="Calibri" w:hAnsi="Calibri" w:cs="Calibri"/>
                <w:color w:val="000000"/>
                <w:sz w:val="12"/>
                <w:szCs w:val="12"/>
                <w:lang w:val="es-CO" w:eastAsia="es-CO"/>
              </w:rPr>
              <w:t xml:space="preserve"> inicial y 12 </w:t>
            </w:r>
            <w:proofErr w:type="gramStart"/>
            <w:r w:rsidRPr="002C47F3">
              <w:rPr>
                <w:rFonts w:ascii="Calibri" w:hAnsi="Calibri" w:cs="Calibri"/>
                <w:color w:val="000000"/>
                <w:sz w:val="12"/>
                <w:szCs w:val="12"/>
                <w:lang w:val="es-CO" w:eastAsia="es-CO"/>
              </w:rPr>
              <w:t>controles.(</w:t>
            </w:r>
            <w:proofErr w:type="gramEnd"/>
            <w:r w:rsidRPr="002C47F3">
              <w:rPr>
                <w:rFonts w:ascii="Calibri" w:hAnsi="Calibri" w:cs="Calibri"/>
                <w:color w:val="000000"/>
                <w:sz w:val="12"/>
                <w:szCs w:val="12"/>
                <w:lang w:val="es-CO" w:eastAsia="es-CO"/>
              </w:rPr>
              <w:t xml:space="preserve">se realiza un control cada 15 </w:t>
            </w:r>
            <w:proofErr w:type="spellStart"/>
            <w:r w:rsidRPr="002C47F3">
              <w:rPr>
                <w:rFonts w:ascii="Calibri" w:hAnsi="Calibri" w:cs="Calibri"/>
                <w:color w:val="000000"/>
                <w:sz w:val="12"/>
                <w:szCs w:val="12"/>
                <w:lang w:val="es-CO" w:eastAsia="es-CO"/>
              </w:rPr>
              <w:t>dias</w:t>
            </w:r>
            <w:proofErr w:type="spellEnd"/>
            <w:r w:rsidRPr="002C47F3">
              <w:rPr>
                <w:rFonts w:ascii="Calibri" w:hAnsi="Calibri" w:cs="Calibri"/>
                <w:color w:val="000000"/>
                <w:sz w:val="12"/>
                <w:szCs w:val="12"/>
                <w:lang w:val="es-CO" w:eastAsia="es-CO"/>
              </w:rPr>
              <w:t xml:space="preserve"> por 6 meses) </w:t>
            </w:r>
          </w:p>
        </w:tc>
        <w:tc>
          <w:tcPr>
            <w:tcW w:w="1843" w:type="dxa"/>
            <w:vAlign w:val="center"/>
            <w:hideMark/>
          </w:tcPr>
          <w:p w14:paraId="41C2FCE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20.900.000 </w:t>
            </w:r>
          </w:p>
        </w:tc>
      </w:tr>
      <w:tr w:rsidR="002B1CD4" w:rsidRPr="002C47F3" w14:paraId="4CD5CF3A" w14:textId="77777777" w:rsidTr="006C566F">
        <w:trPr>
          <w:trHeight w:val="20"/>
          <w:jc w:val="center"/>
        </w:trPr>
        <w:tc>
          <w:tcPr>
            <w:tcW w:w="704" w:type="dxa"/>
            <w:vAlign w:val="center"/>
            <w:hideMark/>
          </w:tcPr>
          <w:p w14:paraId="2CEC144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47</w:t>
            </w:r>
          </w:p>
        </w:tc>
        <w:tc>
          <w:tcPr>
            <w:tcW w:w="992" w:type="dxa"/>
            <w:vAlign w:val="center"/>
            <w:hideMark/>
          </w:tcPr>
          <w:p w14:paraId="77D2263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954302</w:t>
            </w:r>
          </w:p>
        </w:tc>
        <w:tc>
          <w:tcPr>
            <w:tcW w:w="4678" w:type="dxa"/>
            <w:vAlign w:val="center"/>
            <w:hideMark/>
          </w:tcPr>
          <w:p w14:paraId="541181B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Inmitancia</w:t>
            </w:r>
            <w:proofErr w:type="spellEnd"/>
            <w:r w:rsidRPr="002C47F3">
              <w:rPr>
                <w:rFonts w:ascii="Calibri" w:hAnsi="Calibri" w:cs="Calibri"/>
                <w:color w:val="000000"/>
                <w:sz w:val="12"/>
                <w:szCs w:val="12"/>
                <w:lang w:val="es-CO" w:eastAsia="es-CO"/>
              </w:rPr>
              <w:t xml:space="preserve"> acústica (</w:t>
            </w:r>
            <w:proofErr w:type="spellStart"/>
            <w:r w:rsidRPr="002C47F3">
              <w:rPr>
                <w:rFonts w:ascii="Calibri" w:hAnsi="Calibri" w:cs="Calibri"/>
                <w:color w:val="000000"/>
                <w:sz w:val="12"/>
                <w:szCs w:val="12"/>
                <w:lang w:val="es-CO" w:eastAsia="es-CO"/>
              </w:rPr>
              <w:t>impedanciometría</w:t>
            </w:r>
            <w:proofErr w:type="spellEnd"/>
            <w:r w:rsidRPr="002C47F3">
              <w:rPr>
                <w:rFonts w:ascii="Calibri" w:hAnsi="Calibri" w:cs="Calibri"/>
                <w:color w:val="000000"/>
                <w:sz w:val="12"/>
                <w:szCs w:val="12"/>
                <w:lang w:val="es-CO" w:eastAsia="es-CO"/>
              </w:rPr>
              <w:t xml:space="preserve">) Incluye Timpanometría, gradiente, volumen físico del canal, complacencia, presión del oído medio y medición del umbral del reflejo estapedial (ipsilateral y contralateral) Aplica: Función </w:t>
            </w:r>
            <w:proofErr w:type="spellStart"/>
            <w:r w:rsidRPr="002C47F3">
              <w:rPr>
                <w:rFonts w:ascii="Calibri" w:hAnsi="Calibri" w:cs="Calibri"/>
                <w:color w:val="000000"/>
                <w:sz w:val="12"/>
                <w:szCs w:val="12"/>
                <w:lang w:val="es-CO" w:eastAsia="es-CO"/>
              </w:rPr>
              <w:t>Tubarica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3EAB4DD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45.600 </w:t>
            </w:r>
          </w:p>
        </w:tc>
      </w:tr>
      <w:tr w:rsidR="002B1CD4" w:rsidRPr="002C47F3" w14:paraId="2BAB829D" w14:textId="77777777" w:rsidTr="006C566F">
        <w:trPr>
          <w:trHeight w:val="20"/>
          <w:jc w:val="center"/>
        </w:trPr>
        <w:tc>
          <w:tcPr>
            <w:tcW w:w="704" w:type="dxa"/>
            <w:vAlign w:val="center"/>
            <w:hideMark/>
          </w:tcPr>
          <w:p w14:paraId="417BBEA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48</w:t>
            </w:r>
          </w:p>
        </w:tc>
        <w:tc>
          <w:tcPr>
            <w:tcW w:w="992" w:type="dxa"/>
            <w:vAlign w:val="center"/>
            <w:hideMark/>
          </w:tcPr>
          <w:p w14:paraId="434E240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954304</w:t>
            </w:r>
          </w:p>
        </w:tc>
        <w:tc>
          <w:tcPr>
            <w:tcW w:w="4678" w:type="dxa"/>
            <w:vAlign w:val="center"/>
            <w:hideMark/>
          </w:tcPr>
          <w:p w14:paraId="27C8D0B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Inmitancia</w:t>
            </w:r>
            <w:proofErr w:type="spellEnd"/>
            <w:r w:rsidRPr="002C47F3">
              <w:rPr>
                <w:rFonts w:ascii="Calibri" w:hAnsi="Calibri" w:cs="Calibri"/>
                <w:color w:val="000000"/>
                <w:sz w:val="12"/>
                <w:szCs w:val="12"/>
                <w:lang w:val="es-CO" w:eastAsia="es-CO"/>
              </w:rPr>
              <w:t xml:space="preserve"> acústica multifrecuencia Incluye: Timpanometría, gradiente, volumen físico del canal, complacencia, presión del oído medio y medición del umbral del reflejo estapedial (ipsilateral y contralateral) </w:t>
            </w:r>
          </w:p>
        </w:tc>
        <w:tc>
          <w:tcPr>
            <w:tcW w:w="1843" w:type="dxa"/>
            <w:vAlign w:val="center"/>
            <w:hideMark/>
          </w:tcPr>
          <w:p w14:paraId="5DFC1B2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45.600 </w:t>
            </w:r>
          </w:p>
        </w:tc>
      </w:tr>
      <w:tr w:rsidR="002B1CD4" w:rsidRPr="002C47F3" w14:paraId="6DEBCE16" w14:textId="77777777" w:rsidTr="006C566F">
        <w:trPr>
          <w:trHeight w:val="20"/>
          <w:jc w:val="center"/>
        </w:trPr>
        <w:tc>
          <w:tcPr>
            <w:tcW w:w="704" w:type="dxa"/>
            <w:vAlign w:val="center"/>
            <w:hideMark/>
          </w:tcPr>
          <w:p w14:paraId="6DBE7EC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49</w:t>
            </w:r>
          </w:p>
        </w:tc>
        <w:tc>
          <w:tcPr>
            <w:tcW w:w="992" w:type="dxa"/>
            <w:vAlign w:val="center"/>
            <w:hideMark/>
          </w:tcPr>
          <w:p w14:paraId="4012658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954301</w:t>
            </w:r>
          </w:p>
        </w:tc>
        <w:tc>
          <w:tcPr>
            <w:tcW w:w="4678" w:type="dxa"/>
            <w:vAlign w:val="center"/>
            <w:hideMark/>
          </w:tcPr>
          <w:p w14:paraId="1CCE69D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Logoaudiometría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35BEA5C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43.500 </w:t>
            </w:r>
          </w:p>
        </w:tc>
      </w:tr>
      <w:tr w:rsidR="002B1CD4" w:rsidRPr="002C47F3" w14:paraId="63E1DA6F" w14:textId="77777777" w:rsidTr="006C566F">
        <w:trPr>
          <w:trHeight w:val="20"/>
          <w:jc w:val="center"/>
        </w:trPr>
        <w:tc>
          <w:tcPr>
            <w:tcW w:w="704" w:type="dxa"/>
            <w:vAlign w:val="center"/>
            <w:hideMark/>
          </w:tcPr>
          <w:p w14:paraId="0A4E24A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50</w:t>
            </w:r>
          </w:p>
        </w:tc>
        <w:tc>
          <w:tcPr>
            <w:tcW w:w="992" w:type="dxa"/>
            <w:vAlign w:val="center"/>
            <w:hideMark/>
          </w:tcPr>
          <w:p w14:paraId="72E1859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954105</w:t>
            </w:r>
          </w:p>
        </w:tc>
        <w:tc>
          <w:tcPr>
            <w:tcW w:w="4678" w:type="dxa"/>
            <w:vAlign w:val="center"/>
            <w:hideMark/>
          </w:tcPr>
          <w:p w14:paraId="50CDF68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Logoaudiometria</w:t>
            </w:r>
            <w:proofErr w:type="spellEnd"/>
            <w:r w:rsidRPr="002C47F3">
              <w:rPr>
                <w:rFonts w:ascii="Calibri" w:hAnsi="Calibri" w:cs="Calibri"/>
                <w:color w:val="000000"/>
                <w:sz w:val="12"/>
                <w:szCs w:val="12"/>
                <w:lang w:val="es-CO" w:eastAsia="es-CO"/>
              </w:rPr>
              <w:t xml:space="preserve"> por señalamiento de láminas y repetición de palabras Aplica para: Niños o necesidades especificas  </w:t>
            </w:r>
          </w:p>
        </w:tc>
        <w:tc>
          <w:tcPr>
            <w:tcW w:w="1843" w:type="dxa"/>
            <w:vAlign w:val="center"/>
            <w:hideMark/>
          </w:tcPr>
          <w:p w14:paraId="08774D6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43.500 </w:t>
            </w:r>
          </w:p>
        </w:tc>
      </w:tr>
      <w:tr w:rsidR="002B1CD4" w:rsidRPr="002C47F3" w14:paraId="6FB79316" w14:textId="77777777" w:rsidTr="006C566F">
        <w:trPr>
          <w:trHeight w:val="20"/>
          <w:jc w:val="center"/>
        </w:trPr>
        <w:tc>
          <w:tcPr>
            <w:tcW w:w="704" w:type="dxa"/>
            <w:vAlign w:val="center"/>
            <w:hideMark/>
          </w:tcPr>
          <w:p w14:paraId="6A85C8F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51</w:t>
            </w:r>
          </w:p>
        </w:tc>
        <w:tc>
          <w:tcPr>
            <w:tcW w:w="992" w:type="dxa"/>
            <w:vAlign w:val="center"/>
            <w:hideMark/>
          </w:tcPr>
          <w:p w14:paraId="297C64A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954306</w:t>
            </w:r>
          </w:p>
        </w:tc>
        <w:tc>
          <w:tcPr>
            <w:tcW w:w="4678" w:type="dxa"/>
            <w:vAlign w:val="center"/>
            <w:hideMark/>
          </w:tcPr>
          <w:p w14:paraId="242D62B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Evaluación </w:t>
            </w:r>
            <w:proofErr w:type="spellStart"/>
            <w:r w:rsidRPr="002C47F3">
              <w:rPr>
                <w:rFonts w:ascii="Calibri" w:hAnsi="Calibri" w:cs="Calibri"/>
                <w:color w:val="000000"/>
                <w:sz w:val="12"/>
                <w:szCs w:val="12"/>
                <w:lang w:val="es-CO" w:eastAsia="es-CO"/>
              </w:rPr>
              <w:t>electroacustica</w:t>
            </w:r>
            <w:proofErr w:type="spellEnd"/>
            <w:r w:rsidRPr="002C47F3">
              <w:rPr>
                <w:rFonts w:ascii="Calibri" w:hAnsi="Calibri" w:cs="Calibri"/>
                <w:color w:val="000000"/>
                <w:sz w:val="12"/>
                <w:szCs w:val="12"/>
                <w:lang w:val="es-CO" w:eastAsia="es-CO"/>
              </w:rPr>
              <w:t xml:space="preserve"> funcional de la trompa de </w:t>
            </w:r>
            <w:proofErr w:type="spellStart"/>
            <w:r w:rsidRPr="002C47F3">
              <w:rPr>
                <w:rFonts w:ascii="Calibri" w:hAnsi="Calibri" w:cs="Calibri"/>
                <w:color w:val="000000"/>
                <w:sz w:val="12"/>
                <w:szCs w:val="12"/>
                <w:lang w:val="es-CO" w:eastAsia="es-CO"/>
              </w:rPr>
              <w:t>eustaquio</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7C309B0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85.900 </w:t>
            </w:r>
          </w:p>
        </w:tc>
      </w:tr>
      <w:tr w:rsidR="002B1CD4" w:rsidRPr="002C47F3" w14:paraId="23AED2D8" w14:textId="77777777" w:rsidTr="006C566F">
        <w:trPr>
          <w:trHeight w:val="20"/>
          <w:jc w:val="center"/>
        </w:trPr>
        <w:tc>
          <w:tcPr>
            <w:tcW w:w="704" w:type="dxa"/>
            <w:vAlign w:val="center"/>
            <w:hideMark/>
          </w:tcPr>
          <w:p w14:paraId="70929A7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52</w:t>
            </w:r>
          </w:p>
        </w:tc>
        <w:tc>
          <w:tcPr>
            <w:tcW w:w="992" w:type="dxa"/>
            <w:vAlign w:val="center"/>
            <w:hideMark/>
          </w:tcPr>
          <w:p w14:paraId="433CC19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954310</w:t>
            </w:r>
          </w:p>
        </w:tc>
        <w:tc>
          <w:tcPr>
            <w:tcW w:w="4678" w:type="dxa"/>
            <w:vAlign w:val="center"/>
            <w:hideMark/>
          </w:tcPr>
          <w:p w14:paraId="0CDB892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Pruebas de contexto cerrado y contexto abierto (discriminación) Incluye: Evaluación de rehabilitación audiológica, en candidatos a implante coclear </w:t>
            </w:r>
          </w:p>
        </w:tc>
        <w:tc>
          <w:tcPr>
            <w:tcW w:w="1843" w:type="dxa"/>
            <w:vAlign w:val="center"/>
            <w:hideMark/>
          </w:tcPr>
          <w:p w14:paraId="5D29B26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73.800 </w:t>
            </w:r>
          </w:p>
        </w:tc>
      </w:tr>
      <w:tr w:rsidR="002B1CD4" w:rsidRPr="002C47F3" w14:paraId="24E28201" w14:textId="77777777" w:rsidTr="006C566F">
        <w:trPr>
          <w:trHeight w:val="20"/>
          <w:jc w:val="center"/>
        </w:trPr>
        <w:tc>
          <w:tcPr>
            <w:tcW w:w="704" w:type="dxa"/>
            <w:vAlign w:val="center"/>
            <w:hideMark/>
          </w:tcPr>
          <w:p w14:paraId="04DB7AB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53</w:t>
            </w:r>
          </w:p>
        </w:tc>
        <w:tc>
          <w:tcPr>
            <w:tcW w:w="992" w:type="dxa"/>
            <w:vAlign w:val="center"/>
            <w:hideMark/>
          </w:tcPr>
          <w:p w14:paraId="73008F6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954311</w:t>
            </w:r>
          </w:p>
        </w:tc>
        <w:tc>
          <w:tcPr>
            <w:tcW w:w="4678" w:type="dxa"/>
            <w:vAlign w:val="center"/>
            <w:hideMark/>
          </w:tcPr>
          <w:p w14:paraId="778B68F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Pruebas de desórdenes del procesamiento auditivo </w:t>
            </w:r>
            <w:proofErr w:type="gramStart"/>
            <w:r w:rsidRPr="002C47F3">
              <w:rPr>
                <w:rFonts w:ascii="Calibri" w:hAnsi="Calibri" w:cs="Calibri"/>
                <w:color w:val="000000"/>
                <w:sz w:val="12"/>
                <w:szCs w:val="12"/>
                <w:lang w:val="es-CO" w:eastAsia="es-CO"/>
              </w:rPr>
              <w:t>central  (</w:t>
            </w:r>
            <w:proofErr w:type="gramEnd"/>
            <w:r w:rsidRPr="002C47F3">
              <w:rPr>
                <w:rFonts w:ascii="Calibri" w:hAnsi="Calibri" w:cs="Calibri"/>
                <w:color w:val="000000"/>
                <w:sz w:val="12"/>
                <w:szCs w:val="12"/>
                <w:lang w:val="es-CO" w:eastAsia="es-CO"/>
              </w:rPr>
              <w:t xml:space="preserve">BEPADI) Incluye:  Pruebas de procesamiento temporal, pruebas de habla dicótica, pruebas de habla </w:t>
            </w:r>
            <w:proofErr w:type="spellStart"/>
            <w:r w:rsidRPr="002C47F3">
              <w:rPr>
                <w:rFonts w:ascii="Calibri" w:hAnsi="Calibri" w:cs="Calibri"/>
                <w:color w:val="000000"/>
                <w:sz w:val="12"/>
                <w:szCs w:val="12"/>
                <w:lang w:val="es-CO" w:eastAsia="es-CO"/>
              </w:rPr>
              <w:t>mononeurales</w:t>
            </w:r>
            <w:proofErr w:type="spellEnd"/>
            <w:r w:rsidRPr="002C47F3">
              <w:rPr>
                <w:rFonts w:ascii="Calibri" w:hAnsi="Calibri" w:cs="Calibri"/>
                <w:color w:val="000000"/>
                <w:sz w:val="12"/>
                <w:szCs w:val="12"/>
                <w:lang w:val="es-CO" w:eastAsia="es-CO"/>
              </w:rPr>
              <w:t xml:space="preserve"> de baja redundancia, pruebas de interacción </w:t>
            </w:r>
            <w:proofErr w:type="spellStart"/>
            <w:r w:rsidRPr="002C47F3">
              <w:rPr>
                <w:rFonts w:ascii="Calibri" w:hAnsi="Calibri" w:cs="Calibri"/>
                <w:color w:val="000000"/>
                <w:sz w:val="12"/>
                <w:szCs w:val="12"/>
                <w:lang w:val="es-CO" w:eastAsia="es-CO"/>
              </w:rPr>
              <w:t>binaural</w:t>
            </w:r>
            <w:proofErr w:type="spellEnd"/>
            <w:r w:rsidRPr="002C47F3">
              <w:rPr>
                <w:rFonts w:ascii="Calibri" w:hAnsi="Calibri" w:cs="Calibri"/>
                <w:color w:val="000000"/>
                <w:sz w:val="12"/>
                <w:szCs w:val="12"/>
                <w:lang w:val="es-CO" w:eastAsia="es-CO"/>
              </w:rPr>
              <w:t xml:space="preserve"> entre otras </w:t>
            </w:r>
          </w:p>
        </w:tc>
        <w:tc>
          <w:tcPr>
            <w:tcW w:w="1843" w:type="dxa"/>
            <w:vAlign w:val="center"/>
            <w:hideMark/>
          </w:tcPr>
          <w:p w14:paraId="3A45DAA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73.800 </w:t>
            </w:r>
          </w:p>
        </w:tc>
      </w:tr>
      <w:tr w:rsidR="002B1CD4" w:rsidRPr="002C47F3" w14:paraId="70FF7423" w14:textId="77777777" w:rsidTr="006C566F">
        <w:trPr>
          <w:trHeight w:val="20"/>
          <w:jc w:val="center"/>
        </w:trPr>
        <w:tc>
          <w:tcPr>
            <w:tcW w:w="704" w:type="dxa"/>
            <w:vAlign w:val="center"/>
            <w:hideMark/>
          </w:tcPr>
          <w:p w14:paraId="20A2167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54</w:t>
            </w:r>
          </w:p>
        </w:tc>
        <w:tc>
          <w:tcPr>
            <w:tcW w:w="992" w:type="dxa"/>
            <w:vAlign w:val="center"/>
            <w:hideMark/>
          </w:tcPr>
          <w:p w14:paraId="05448C4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954305</w:t>
            </w:r>
          </w:p>
        </w:tc>
        <w:tc>
          <w:tcPr>
            <w:tcW w:w="4678" w:type="dxa"/>
            <w:vAlign w:val="center"/>
            <w:hideMark/>
          </w:tcPr>
          <w:p w14:paraId="31C555D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Acufenometría</w:t>
            </w:r>
            <w:proofErr w:type="spellEnd"/>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Tinnitugrama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7A7B8DE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30.200 </w:t>
            </w:r>
          </w:p>
        </w:tc>
      </w:tr>
      <w:tr w:rsidR="002B1CD4" w:rsidRPr="002C47F3" w14:paraId="6B21B73A" w14:textId="77777777" w:rsidTr="006C566F">
        <w:trPr>
          <w:trHeight w:val="20"/>
          <w:jc w:val="center"/>
        </w:trPr>
        <w:tc>
          <w:tcPr>
            <w:tcW w:w="704" w:type="dxa"/>
            <w:vAlign w:val="center"/>
            <w:hideMark/>
          </w:tcPr>
          <w:p w14:paraId="13175CE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55</w:t>
            </w:r>
          </w:p>
        </w:tc>
        <w:tc>
          <w:tcPr>
            <w:tcW w:w="992" w:type="dxa"/>
            <w:vAlign w:val="center"/>
            <w:hideMark/>
          </w:tcPr>
          <w:p w14:paraId="0254AD7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891704</w:t>
            </w:r>
          </w:p>
        </w:tc>
        <w:tc>
          <w:tcPr>
            <w:tcW w:w="4678" w:type="dxa"/>
            <w:vAlign w:val="center"/>
            <w:hideMark/>
          </w:tcPr>
          <w:p w14:paraId="058F7F0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Estudio </w:t>
            </w:r>
            <w:proofErr w:type="spellStart"/>
            <w:r w:rsidRPr="002C47F3">
              <w:rPr>
                <w:rFonts w:ascii="Calibri" w:hAnsi="Calibri" w:cs="Calibri"/>
                <w:color w:val="000000"/>
                <w:sz w:val="12"/>
                <w:szCs w:val="12"/>
                <w:lang w:val="es-CO" w:eastAsia="es-CO"/>
              </w:rPr>
              <w:t>fisiologico</w:t>
            </w:r>
            <w:proofErr w:type="spellEnd"/>
            <w:r w:rsidRPr="002C47F3">
              <w:rPr>
                <w:rFonts w:ascii="Calibri" w:hAnsi="Calibri" w:cs="Calibri"/>
                <w:color w:val="000000"/>
                <w:sz w:val="12"/>
                <w:szCs w:val="12"/>
                <w:lang w:val="es-CO" w:eastAsia="es-CO"/>
              </w:rPr>
              <w:t xml:space="preserve"> completo del sueño (</w:t>
            </w:r>
            <w:proofErr w:type="spellStart"/>
            <w:r w:rsidRPr="002C47F3">
              <w:rPr>
                <w:rFonts w:ascii="Calibri" w:hAnsi="Calibri" w:cs="Calibri"/>
                <w:color w:val="000000"/>
                <w:sz w:val="12"/>
                <w:szCs w:val="12"/>
                <w:lang w:val="es-CO" w:eastAsia="es-CO"/>
              </w:rPr>
              <w:t>Polisomnografia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6D081BD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944.800 </w:t>
            </w:r>
          </w:p>
        </w:tc>
      </w:tr>
      <w:tr w:rsidR="002B1CD4" w:rsidRPr="002C47F3" w14:paraId="1B5173E9" w14:textId="77777777" w:rsidTr="006C566F">
        <w:trPr>
          <w:trHeight w:val="20"/>
          <w:jc w:val="center"/>
        </w:trPr>
        <w:tc>
          <w:tcPr>
            <w:tcW w:w="704" w:type="dxa"/>
            <w:vAlign w:val="center"/>
            <w:hideMark/>
          </w:tcPr>
          <w:p w14:paraId="077F27C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56</w:t>
            </w:r>
          </w:p>
        </w:tc>
        <w:tc>
          <w:tcPr>
            <w:tcW w:w="992" w:type="dxa"/>
            <w:vAlign w:val="center"/>
            <w:hideMark/>
          </w:tcPr>
          <w:p w14:paraId="3425D2F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891807</w:t>
            </w:r>
          </w:p>
        </w:tc>
        <w:tc>
          <w:tcPr>
            <w:tcW w:w="4678" w:type="dxa"/>
            <w:vAlign w:val="center"/>
            <w:hideMark/>
          </w:tcPr>
          <w:p w14:paraId="2A1A0C4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Monitoreo ambulatorio del sueño (polisomnografía tipo II) </w:t>
            </w:r>
          </w:p>
        </w:tc>
        <w:tc>
          <w:tcPr>
            <w:tcW w:w="1843" w:type="dxa"/>
            <w:vAlign w:val="center"/>
            <w:hideMark/>
          </w:tcPr>
          <w:p w14:paraId="445566B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764.000 </w:t>
            </w:r>
          </w:p>
        </w:tc>
      </w:tr>
      <w:tr w:rsidR="002B1CD4" w:rsidRPr="002C47F3" w14:paraId="3BDE5C13" w14:textId="77777777" w:rsidTr="006C566F">
        <w:trPr>
          <w:trHeight w:val="20"/>
          <w:jc w:val="center"/>
        </w:trPr>
        <w:tc>
          <w:tcPr>
            <w:tcW w:w="704" w:type="dxa"/>
            <w:vAlign w:val="center"/>
            <w:hideMark/>
          </w:tcPr>
          <w:p w14:paraId="1ED882C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57</w:t>
            </w:r>
          </w:p>
        </w:tc>
        <w:tc>
          <w:tcPr>
            <w:tcW w:w="992" w:type="dxa"/>
            <w:vAlign w:val="center"/>
            <w:hideMark/>
          </w:tcPr>
          <w:p w14:paraId="731E74B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891804</w:t>
            </w:r>
          </w:p>
        </w:tc>
        <w:tc>
          <w:tcPr>
            <w:tcW w:w="4678" w:type="dxa"/>
            <w:vAlign w:val="center"/>
            <w:hideMark/>
          </w:tcPr>
          <w:p w14:paraId="7270A1E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Monitoreo de presión positiva durante el sueño. (</w:t>
            </w:r>
            <w:proofErr w:type="spellStart"/>
            <w:r w:rsidRPr="002C47F3">
              <w:rPr>
                <w:rFonts w:ascii="Calibri" w:hAnsi="Calibri" w:cs="Calibri"/>
                <w:color w:val="000000"/>
                <w:sz w:val="12"/>
                <w:szCs w:val="12"/>
                <w:lang w:val="es-CO" w:eastAsia="es-CO"/>
              </w:rPr>
              <w:t>autotitulación</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66007D9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428.200 </w:t>
            </w:r>
          </w:p>
        </w:tc>
      </w:tr>
      <w:tr w:rsidR="002B1CD4" w:rsidRPr="002C47F3" w14:paraId="0BE26C24" w14:textId="77777777" w:rsidTr="006C566F">
        <w:trPr>
          <w:trHeight w:val="20"/>
          <w:jc w:val="center"/>
        </w:trPr>
        <w:tc>
          <w:tcPr>
            <w:tcW w:w="704" w:type="dxa"/>
            <w:vAlign w:val="center"/>
            <w:hideMark/>
          </w:tcPr>
          <w:p w14:paraId="5C7F1F6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58</w:t>
            </w:r>
          </w:p>
        </w:tc>
        <w:tc>
          <w:tcPr>
            <w:tcW w:w="992" w:type="dxa"/>
            <w:vAlign w:val="center"/>
            <w:hideMark/>
          </w:tcPr>
          <w:p w14:paraId="13E50F8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891703</w:t>
            </w:r>
          </w:p>
        </w:tc>
        <w:tc>
          <w:tcPr>
            <w:tcW w:w="4678" w:type="dxa"/>
            <w:vAlign w:val="center"/>
            <w:hideMark/>
          </w:tcPr>
          <w:p w14:paraId="5591AF1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Polisomnograma</w:t>
            </w:r>
            <w:proofErr w:type="spellEnd"/>
            <w:r w:rsidRPr="002C47F3">
              <w:rPr>
                <w:rFonts w:ascii="Calibri" w:hAnsi="Calibri" w:cs="Calibri"/>
                <w:color w:val="000000"/>
                <w:sz w:val="12"/>
                <w:szCs w:val="12"/>
                <w:lang w:val="es-CO" w:eastAsia="es-CO"/>
              </w:rPr>
              <w:t xml:space="preserve"> en titulación de dispositivo médico </w:t>
            </w:r>
            <w:proofErr w:type="gramStart"/>
            <w:r w:rsidRPr="002C47F3">
              <w:rPr>
                <w:rFonts w:ascii="Calibri" w:hAnsi="Calibri" w:cs="Calibri"/>
                <w:color w:val="000000"/>
                <w:sz w:val="12"/>
                <w:szCs w:val="12"/>
                <w:lang w:val="es-CO" w:eastAsia="es-CO"/>
              </w:rPr>
              <w:t xml:space="preserve">incluye  </w:t>
            </w:r>
            <w:proofErr w:type="spellStart"/>
            <w:r w:rsidRPr="002C47F3">
              <w:rPr>
                <w:rFonts w:ascii="Calibri" w:hAnsi="Calibri" w:cs="Calibri"/>
                <w:color w:val="000000"/>
                <w:sz w:val="12"/>
                <w:szCs w:val="12"/>
                <w:lang w:val="es-CO" w:eastAsia="es-CO"/>
              </w:rPr>
              <w:t>cpap</w:t>
            </w:r>
            <w:proofErr w:type="spellEnd"/>
            <w:proofErr w:type="gramEnd"/>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bpap</w:t>
            </w:r>
            <w:proofErr w:type="spellEnd"/>
            <w:r w:rsidRPr="002C47F3">
              <w:rPr>
                <w:rFonts w:ascii="Calibri" w:hAnsi="Calibri" w:cs="Calibri"/>
                <w:color w:val="000000"/>
                <w:sz w:val="12"/>
                <w:szCs w:val="12"/>
                <w:lang w:val="es-CO" w:eastAsia="es-CO"/>
              </w:rPr>
              <w:t xml:space="preserve"> u ortesis de avance mandibular, entre otros </w:t>
            </w:r>
          </w:p>
        </w:tc>
        <w:tc>
          <w:tcPr>
            <w:tcW w:w="1843" w:type="dxa"/>
            <w:vAlign w:val="center"/>
            <w:hideMark/>
          </w:tcPr>
          <w:p w14:paraId="50F6172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1.266.000 </w:t>
            </w:r>
          </w:p>
        </w:tc>
      </w:tr>
      <w:tr w:rsidR="002B1CD4" w:rsidRPr="002C47F3" w14:paraId="43D557BA" w14:textId="77777777" w:rsidTr="006C566F">
        <w:trPr>
          <w:trHeight w:val="20"/>
          <w:jc w:val="center"/>
        </w:trPr>
        <w:tc>
          <w:tcPr>
            <w:tcW w:w="704" w:type="dxa"/>
            <w:vAlign w:val="center"/>
            <w:hideMark/>
          </w:tcPr>
          <w:p w14:paraId="085B4D1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59</w:t>
            </w:r>
          </w:p>
        </w:tc>
        <w:tc>
          <w:tcPr>
            <w:tcW w:w="992" w:type="dxa"/>
            <w:vAlign w:val="center"/>
            <w:hideMark/>
          </w:tcPr>
          <w:p w14:paraId="31A82A3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891801</w:t>
            </w:r>
          </w:p>
        </w:tc>
        <w:tc>
          <w:tcPr>
            <w:tcW w:w="4678" w:type="dxa"/>
            <w:vAlign w:val="center"/>
            <w:hideMark/>
          </w:tcPr>
          <w:p w14:paraId="1B67694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Pruebas de latencia múltiple de sueño  </w:t>
            </w:r>
          </w:p>
        </w:tc>
        <w:tc>
          <w:tcPr>
            <w:tcW w:w="1843" w:type="dxa"/>
            <w:vAlign w:val="center"/>
            <w:hideMark/>
          </w:tcPr>
          <w:p w14:paraId="693F7E1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900.000 </w:t>
            </w:r>
          </w:p>
        </w:tc>
      </w:tr>
      <w:tr w:rsidR="002B1CD4" w:rsidRPr="002C47F3" w14:paraId="25A90E8C" w14:textId="77777777" w:rsidTr="006C566F">
        <w:trPr>
          <w:trHeight w:val="20"/>
          <w:jc w:val="center"/>
        </w:trPr>
        <w:tc>
          <w:tcPr>
            <w:tcW w:w="704" w:type="dxa"/>
            <w:vAlign w:val="center"/>
            <w:hideMark/>
          </w:tcPr>
          <w:p w14:paraId="6A9361D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60</w:t>
            </w:r>
          </w:p>
        </w:tc>
        <w:tc>
          <w:tcPr>
            <w:tcW w:w="992" w:type="dxa"/>
            <w:vAlign w:val="center"/>
            <w:hideMark/>
          </w:tcPr>
          <w:p w14:paraId="331C9AA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891805</w:t>
            </w:r>
          </w:p>
        </w:tc>
        <w:tc>
          <w:tcPr>
            <w:tcW w:w="4678" w:type="dxa"/>
            <w:vAlign w:val="center"/>
            <w:hideMark/>
          </w:tcPr>
          <w:p w14:paraId="6B6662B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Monitoreo de flujo respiratorio durante el sueño (</w:t>
            </w:r>
            <w:proofErr w:type="spellStart"/>
            <w:r w:rsidRPr="002C47F3">
              <w:rPr>
                <w:rFonts w:ascii="Calibri" w:hAnsi="Calibri" w:cs="Calibri"/>
                <w:color w:val="000000"/>
                <w:sz w:val="12"/>
                <w:szCs w:val="12"/>
                <w:lang w:val="es-CO" w:eastAsia="es-CO"/>
              </w:rPr>
              <w:t>Poligrafia</w:t>
            </w:r>
            <w:proofErr w:type="spellEnd"/>
            <w:r w:rsidRPr="002C47F3">
              <w:rPr>
                <w:rFonts w:ascii="Calibri" w:hAnsi="Calibri" w:cs="Calibri"/>
                <w:color w:val="000000"/>
                <w:sz w:val="12"/>
                <w:szCs w:val="12"/>
                <w:lang w:val="es-CO" w:eastAsia="es-CO"/>
              </w:rPr>
              <w:t xml:space="preserve"> Respiratoria) </w:t>
            </w:r>
          </w:p>
        </w:tc>
        <w:tc>
          <w:tcPr>
            <w:tcW w:w="1843" w:type="dxa"/>
            <w:vAlign w:val="center"/>
            <w:hideMark/>
          </w:tcPr>
          <w:p w14:paraId="51E6FDF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392.600 </w:t>
            </w:r>
          </w:p>
        </w:tc>
      </w:tr>
      <w:tr w:rsidR="002B1CD4" w:rsidRPr="002C47F3" w14:paraId="5D861FF3" w14:textId="77777777" w:rsidTr="006C566F">
        <w:trPr>
          <w:trHeight w:val="20"/>
          <w:jc w:val="center"/>
        </w:trPr>
        <w:tc>
          <w:tcPr>
            <w:tcW w:w="704" w:type="dxa"/>
            <w:vAlign w:val="center"/>
            <w:hideMark/>
          </w:tcPr>
          <w:p w14:paraId="619FDE5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61</w:t>
            </w:r>
          </w:p>
        </w:tc>
        <w:tc>
          <w:tcPr>
            <w:tcW w:w="992" w:type="dxa"/>
            <w:vAlign w:val="center"/>
            <w:hideMark/>
          </w:tcPr>
          <w:p w14:paraId="4D215C0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306003</w:t>
            </w:r>
          </w:p>
        </w:tc>
        <w:tc>
          <w:tcPr>
            <w:tcW w:w="4678" w:type="dxa"/>
            <w:vAlign w:val="center"/>
            <w:hideMark/>
          </w:tcPr>
          <w:p w14:paraId="13D4BA7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Estroboscopia Laríngea </w:t>
            </w:r>
          </w:p>
        </w:tc>
        <w:tc>
          <w:tcPr>
            <w:tcW w:w="1843" w:type="dxa"/>
            <w:vAlign w:val="center"/>
            <w:hideMark/>
          </w:tcPr>
          <w:p w14:paraId="6301F7A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478.700 </w:t>
            </w:r>
          </w:p>
        </w:tc>
      </w:tr>
      <w:tr w:rsidR="002B1CD4" w:rsidRPr="002C47F3" w14:paraId="26D46BA3" w14:textId="77777777" w:rsidTr="006C566F">
        <w:trPr>
          <w:trHeight w:val="20"/>
          <w:jc w:val="center"/>
        </w:trPr>
        <w:tc>
          <w:tcPr>
            <w:tcW w:w="704" w:type="dxa"/>
            <w:vAlign w:val="center"/>
            <w:hideMark/>
          </w:tcPr>
          <w:p w14:paraId="7D84912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62</w:t>
            </w:r>
          </w:p>
        </w:tc>
        <w:tc>
          <w:tcPr>
            <w:tcW w:w="992" w:type="dxa"/>
            <w:vAlign w:val="center"/>
            <w:hideMark/>
          </w:tcPr>
          <w:p w14:paraId="61C18A3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221401</w:t>
            </w:r>
          </w:p>
        </w:tc>
        <w:tc>
          <w:tcPr>
            <w:tcW w:w="4678" w:type="dxa"/>
            <w:vAlign w:val="center"/>
            <w:hideMark/>
          </w:tcPr>
          <w:p w14:paraId="58E136C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Nasosinuscopia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52FF4A5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324.000 </w:t>
            </w:r>
          </w:p>
        </w:tc>
      </w:tr>
      <w:tr w:rsidR="002B1CD4" w:rsidRPr="002C47F3" w14:paraId="3FE52608" w14:textId="77777777" w:rsidTr="006C566F">
        <w:trPr>
          <w:trHeight w:val="20"/>
          <w:jc w:val="center"/>
        </w:trPr>
        <w:tc>
          <w:tcPr>
            <w:tcW w:w="704" w:type="dxa"/>
            <w:vAlign w:val="center"/>
            <w:hideMark/>
          </w:tcPr>
          <w:p w14:paraId="3E32193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63</w:t>
            </w:r>
          </w:p>
        </w:tc>
        <w:tc>
          <w:tcPr>
            <w:tcW w:w="992" w:type="dxa"/>
            <w:vAlign w:val="center"/>
            <w:hideMark/>
          </w:tcPr>
          <w:p w14:paraId="22FF2EE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228001</w:t>
            </w:r>
          </w:p>
        </w:tc>
        <w:tc>
          <w:tcPr>
            <w:tcW w:w="4678" w:type="dxa"/>
            <w:vAlign w:val="center"/>
            <w:hideMark/>
          </w:tcPr>
          <w:p w14:paraId="32B6089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Evaluación funcional de la trompa de </w:t>
            </w:r>
            <w:proofErr w:type="spellStart"/>
            <w:r w:rsidRPr="002C47F3">
              <w:rPr>
                <w:rFonts w:ascii="Calibri" w:hAnsi="Calibri" w:cs="Calibri"/>
                <w:color w:val="000000"/>
                <w:sz w:val="12"/>
                <w:szCs w:val="12"/>
                <w:lang w:val="es-CO" w:eastAsia="es-CO"/>
              </w:rPr>
              <w:t>eustaquio</w:t>
            </w:r>
            <w:proofErr w:type="spellEnd"/>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via</w:t>
            </w:r>
            <w:proofErr w:type="spellEnd"/>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endoscopica</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0C73573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605.000 </w:t>
            </w:r>
          </w:p>
        </w:tc>
      </w:tr>
      <w:tr w:rsidR="002B1CD4" w:rsidRPr="002C47F3" w14:paraId="2A7BA438" w14:textId="77777777" w:rsidTr="006C566F">
        <w:trPr>
          <w:trHeight w:val="20"/>
          <w:jc w:val="center"/>
        </w:trPr>
        <w:tc>
          <w:tcPr>
            <w:tcW w:w="704" w:type="dxa"/>
            <w:vAlign w:val="center"/>
            <w:hideMark/>
          </w:tcPr>
          <w:p w14:paraId="54F0C6F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64</w:t>
            </w:r>
          </w:p>
        </w:tc>
        <w:tc>
          <w:tcPr>
            <w:tcW w:w="992" w:type="dxa"/>
            <w:vAlign w:val="center"/>
            <w:hideMark/>
          </w:tcPr>
          <w:p w14:paraId="340DC53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306006</w:t>
            </w:r>
          </w:p>
        </w:tc>
        <w:tc>
          <w:tcPr>
            <w:tcW w:w="4678" w:type="dxa"/>
            <w:vAlign w:val="center"/>
            <w:hideMark/>
          </w:tcPr>
          <w:p w14:paraId="0F531CB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EVALUACION FUNCIONAL FARINGOLARINGEA DE LA DEGLUCION VIA ENDOSCOPICA </w:t>
            </w:r>
          </w:p>
        </w:tc>
        <w:tc>
          <w:tcPr>
            <w:tcW w:w="1843" w:type="dxa"/>
            <w:vAlign w:val="center"/>
            <w:hideMark/>
          </w:tcPr>
          <w:p w14:paraId="028103C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605.000 </w:t>
            </w:r>
          </w:p>
        </w:tc>
      </w:tr>
      <w:tr w:rsidR="002B1CD4" w:rsidRPr="002C47F3" w14:paraId="1FE8DCAE" w14:textId="77777777" w:rsidTr="006C566F">
        <w:trPr>
          <w:trHeight w:val="20"/>
          <w:jc w:val="center"/>
        </w:trPr>
        <w:tc>
          <w:tcPr>
            <w:tcW w:w="704" w:type="dxa"/>
            <w:vAlign w:val="center"/>
            <w:hideMark/>
          </w:tcPr>
          <w:p w14:paraId="6457BC8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65</w:t>
            </w:r>
          </w:p>
        </w:tc>
        <w:tc>
          <w:tcPr>
            <w:tcW w:w="992" w:type="dxa"/>
            <w:vAlign w:val="center"/>
            <w:hideMark/>
          </w:tcPr>
          <w:p w14:paraId="14E8832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998702</w:t>
            </w:r>
          </w:p>
        </w:tc>
        <w:tc>
          <w:tcPr>
            <w:tcW w:w="4678" w:type="dxa"/>
            <w:vAlign w:val="center"/>
            <w:hideMark/>
          </w:tcPr>
          <w:p w14:paraId="36FB34A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Soporte de sedación para consulta o apoyo diagnostico </w:t>
            </w:r>
          </w:p>
        </w:tc>
        <w:tc>
          <w:tcPr>
            <w:tcW w:w="1843" w:type="dxa"/>
            <w:vAlign w:val="center"/>
            <w:hideMark/>
          </w:tcPr>
          <w:p w14:paraId="5E20805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99.000 </w:t>
            </w:r>
          </w:p>
        </w:tc>
      </w:tr>
      <w:tr w:rsidR="002B1CD4" w:rsidRPr="002C47F3" w14:paraId="30569C2B" w14:textId="77777777" w:rsidTr="006C566F">
        <w:trPr>
          <w:trHeight w:val="20"/>
          <w:jc w:val="center"/>
        </w:trPr>
        <w:tc>
          <w:tcPr>
            <w:tcW w:w="704" w:type="dxa"/>
            <w:vAlign w:val="center"/>
            <w:hideMark/>
          </w:tcPr>
          <w:p w14:paraId="4366CCD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66</w:t>
            </w:r>
          </w:p>
        </w:tc>
        <w:tc>
          <w:tcPr>
            <w:tcW w:w="992" w:type="dxa"/>
            <w:vAlign w:val="center"/>
            <w:hideMark/>
          </w:tcPr>
          <w:p w14:paraId="59CD0E7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954801</w:t>
            </w:r>
          </w:p>
        </w:tc>
        <w:tc>
          <w:tcPr>
            <w:tcW w:w="4678" w:type="dxa"/>
            <w:vAlign w:val="center"/>
            <w:hideMark/>
          </w:tcPr>
          <w:p w14:paraId="2AB124E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Evaluación y adaptación de prótesis y ayudas auditivas Incluye Umbrales de molestia, incomodidad y dolor, con tonos y con habla, índices de discriminación, aplicación de cuestionarios de autoevaluación sobre el impacto comunicativo social y afectivo de la pérdida auditiva, toma de impresiones, entrenamiento en el manejo de la prótesis y ayudas auditivas</w:t>
            </w:r>
          </w:p>
        </w:tc>
        <w:tc>
          <w:tcPr>
            <w:tcW w:w="1843" w:type="dxa"/>
            <w:vAlign w:val="center"/>
            <w:hideMark/>
          </w:tcPr>
          <w:p w14:paraId="68E18FC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104.300 </w:t>
            </w:r>
          </w:p>
        </w:tc>
      </w:tr>
      <w:tr w:rsidR="002B1CD4" w:rsidRPr="002C47F3" w14:paraId="5591D688" w14:textId="77777777" w:rsidTr="006C566F">
        <w:trPr>
          <w:trHeight w:val="20"/>
          <w:jc w:val="center"/>
        </w:trPr>
        <w:tc>
          <w:tcPr>
            <w:tcW w:w="704" w:type="dxa"/>
            <w:vAlign w:val="center"/>
            <w:hideMark/>
          </w:tcPr>
          <w:p w14:paraId="05B1D84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67</w:t>
            </w:r>
          </w:p>
        </w:tc>
        <w:tc>
          <w:tcPr>
            <w:tcW w:w="992" w:type="dxa"/>
            <w:vAlign w:val="center"/>
            <w:hideMark/>
          </w:tcPr>
          <w:p w14:paraId="12C3715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954802</w:t>
            </w:r>
          </w:p>
        </w:tc>
        <w:tc>
          <w:tcPr>
            <w:tcW w:w="4678" w:type="dxa"/>
            <w:vAlign w:val="center"/>
            <w:hideMark/>
          </w:tcPr>
          <w:p w14:paraId="6EDFE40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Monitoreo de prótesis y ayudas auditivas Incluye: Evaluación, orientación, validación y seguimiento audiológico; programación audiológica de dispositivos auditivos implantables y no implantables   </w:t>
            </w:r>
          </w:p>
        </w:tc>
        <w:tc>
          <w:tcPr>
            <w:tcW w:w="1843" w:type="dxa"/>
            <w:vAlign w:val="center"/>
            <w:hideMark/>
          </w:tcPr>
          <w:p w14:paraId="1E3AEC8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389.400 </w:t>
            </w:r>
          </w:p>
        </w:tc>
      </w:tr>
      <w:tr w:rsidR="002B1CD4" w:rsidRPr="002C47F3" w14:paraId="5C57F385" w14:textId="77777777" w:rsidTr="006C566F">
        <w:trPr>
          <w:trHeight w:val="20"/>
          <w:jc w:val="center"/>
        </w:trPr>
        <w:tc>
          <w:tcPr>
            <w:tcW w:w="704" w:type="dxa"/>
            <w:vAlign w:val="center"/>
            <w:hideMark/>
          </w:tcPr>
          <w:p w14:paraId="56DFFC2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68</w:t>
            </w:r>
          </w:p>
        </w:tc>
        <w:tc>
          <w:tcPr>
            <w:tcW w:w="992" w:type="dxa"/>
            <w:vAlign w:val="center"/>
            <w:hideMark/>
          </w:tcPr>
          <w:p w14:paraId="69D9D28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954803</w:t>
            </w:r>
          </w:p>
        </w:tc>
        <w:tc>
          <w:tcPr>
            <w:tcW w:w="4678" w:type="dxa"/>
            <w:vAlign w:val="center"/>
            <w:hideMark/>
          </w:tcPr>
          <w:p w14:paraId="646DE41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Evaluación de la ganancia funcional con dispositivo auditivo Incluye: Medición objetiva con sonda en </w:t>
            </w:r>
            <w:proofErr w:type="spellStart"/>
            <w:r w:rsidRPr="002C47F3">
              <w:rPr>
                <w:rFonts w:ascii="Calibri" w:hAnsi="Calibri" w:cs="Calibri"/>
                <w:color w:val="000000"/>
                <w:sz w:val="12"/>
                <w:szCs w:val="12"/>
                <w:lang w:val="es-CO" w:eastAsia="es-CO"/>
              </w:rPr>
              <w:t>oido</w:t>
            </w:r>
            <w:proofErr w:type="spellEnd"/>
            <w:r w:rsidRPr="002C47F3">
              <w:rPr>
                <w:rFonts w:ascii="Calibri" w:hAnsi="Calibri" w:cs="Calibri"/>
                <w:color w:val="000000"/>
                <w:sz w:val="12"/>
                <w:szCs w:val="12"/>
                <w:lang w:val="es-CO" w:eastAsia="es-CO"/>
              </w:rPr>
              <w:t xml:space="preserve"> real del paciente con y sin audífono * calibración </w:t>
            </w:r>
          </w:p>
        </w:tc>
        <w:tc>
          <w:tcPr>
            <w:tcW w:w="1843" w:type="dxa"/>
            <w:vAlign w:val="center"/>
            <w:hideMark/>
          </w:tcPr>
          <w:p w14:paraId="66D389B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389.400 </w:t>
            </w:r>
          </w:p>
        </w:tc>
      </w:tr>
      <w:tr w:rsidR="002B1CD4" w:rsidRPr="002C47F3" w14:paraId="37E996FB" w14:textId="77777777" w:rsidTr="006C566F">
        <w:trPr>
          <w:trHeight w:val="20"/>
          <w:jc w:val="center"/>
        </w:trPr>
        <w:tc>
          <w:tcPr>
            <w:tcW w:w="704" w:type="dxa"/>
            <w:vAlign w:val="center"/>
            <w:hideMark/>
          </w:tcPr>
          <w:p w14:paraId="352629A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69</w:t>
            </w:r>
          </w:p>
        </w:tc>
        <w:tc>
          <w:tcPr>
            <w:tcW w:w="992" w:type="dxa"/>
            <w:vAlign w:val="center"/>
            <w:hideMark/>
          </w:tcPr>
          <w:p w14:paraId="1419D56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898801</w:t>
            </w:r>
          </w:p>
        </w:tc>
        <w:tc>
          <w:tcPr>
            <w:tcW w:w="4678" w:type="dxa"/>
            <w:vAlign w:val="center"/>
            <w:hideMark/>
          </w:tcPr>
          <w:p w14:paraId="3E1D689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Estudio por congelación </w:t>
            </w:r>
          </w:p>
        </w:tc>
        <w:tc>
          <w:tcPr>
            <w:tcW w:w="1843" w:type="dxa"/>
            <w:vAlign w:val="center"/>
            <w:hideMark/>
          </w:tcPr>
          <w:p w14:paraId="0941AF2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466.700 </w:t>
            </w:r>
          </w:p>
        </w:tc>
      </w:tr>
      <w:tr w:rsidR="002B1CD4" w:rsidRPr="002C47F3" w14:paraId="3D5C3B81" w14:textId="77777777" w:rsidTr="006C566F">
        <w:trPr>
          <w:trHeight w:val="20"/>
          <w:jc w:val="center"/>
        </w:trPr>
        <w:tc>
          <w:tcPr>
            <w:tcW w:w="704" w:type="dxa"/>
            <w:vAlign w:val="center"/>
            <w:hideMark/>
          </w:tcPr>
          <w:p w14:paraId="1751E1E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70</w:t>
            </w:r>
          </w:p>
        </w:tc>
        <w:tc>
          <w:tcPr>
            <w:tcW w:w="992" w:type="dxa"/>
            <w:vAlign w:val="center"/>
            <w:hideMark/>
          </w:tcPr>
          <w:p w14:paraId="3B54B9D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898101</w:t>
            </w:r>
          </w:p>
        </w:tc>
        <w:tc>
          <w:tcPr>
            <w:tcW w:w="4678" w:type="dxa"/>
            <w:vAlign w:val="center"/>
            <w:hideMark/>
          </w:tcPr>
          <w:p w14:paraId="3C69E27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Estudio de coloración básica en biopsia </w:t>
            </w:r>
          </w:p>
        </w:tc>
        <w:tc>
          <w:tcPr>
            <w:tcW w:w="1843" w:type="dxa"/>
            <w:vAlign w:val="center"/>
            <w:hideMark/>
          </w:tcPr>
          <w:p w14:paraId="4521D10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227.900 </w:t>
            </w:r>
          </w:p>
        </w:tc>
      </w:tr>
      <w:tr w:rsidR="002B1CD4" w:rsidRPr="002C47F3" w14:paraId="246FDB61" w14:textId="77777777" w:rsidTr="006C566F">
        <w:trPr>
          <w:trHeight w:val="20"/>
          <w:jc w:val="center"/>
        </w:trPr>
        <w:tc>
          <w:tcPr>
            <w:tcW w:w="704" w:type="dxa"/>
            <w:vAlign w:val="center"/>
            <w:hideMark/>
          </w:tcPr>
          <w:p w14:paraId="16638E6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71</w:t>
            </w:r>
          </w:p>
        </w:tc>
        <w:tc>
          <w:tcPr>
            <w:tcW w:w="992" w:type="dxa"/>
            <w:vAlign w:val="center"/>
            <w:hideMark/>
          </w:tcPr>
          <w:p w14:paraId="045B6E7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898201</w:t>
            </w:r>
          </w:p>
        </w:tc>
        <w:tc>
          <w:tcPr>
            <w:tcW w:w="4678" w:type="dxa"/>
            <w:vAlign w:val="center"/>
            <w:hideMark/>
          </w:tcPr>
          <w:p w14:paraId="42A8E18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Estudio de coloración básica en espécimen de reconocimiento </w:t>
            </w:r>
          </w:p>
        </w:tc>
        <w:tc>
          <w:tcPr>
            <w:tcW w:w="1843" w:type="dxa"/>
            <w:vAlign w:val="center"/>
            <w:hideMark/>
          </w:tcPr>
          <w:p w14:paraId="63E006C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265.600 </w:t>
            </w:r>
          </w:p>
        </w:tc>
      </w:tr>
      <w:tr w:rsidR="002B1CD4" w:rsidRPr="002C47F3" w14:paraId="3F40AE79" w14:textId="77777777" w:rsidTr="006C566F">
        <w:trPr>
          <w:trHeight w:val="20"/>
          <w:jc w:val="center"/>
        </w:trPr>
        <w:tc>
          <w:tcPr>
            <w:tcW w:w="704" w:type="dxa"/>
            <w:vAlign w:val="center"/>
            <w:hideMark/>
          </w:tcPr>
          <w:p w14:paraId="723FD3B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72</w:t>
            </w:r>
          </w:p>
        </w:tc>
        <w:tc>
          <w:tcPr>
            <w:tcW w:w="992" w:type="dxa"/>
            <w:vAlign w:val="center"/>
            <w:hideMark/>
          </w:tcPr>
          <w:p w14:paraId="15AA8F5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898241</w:t>
            </w:r>
          </w:p>
        </w:tc>
        <w:tc>
          <w:tcPr>
            <w:tcW w:w="4678" w:type="dxa"/>
            <w:vAlign w:val="center"/>
            <w:hideMark/>
          </w:tcPr>
          <w:p w14:paraId="4B48DCE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Estudio de </w:t>
            </w:r>
            <w:proofErr w:type="spellStart"/>
            <w:r w:rsidRPr="002C47F3">
              <w:rPr>
                <w:rFonts w:ascii="Calibri" w:hAnsi="Calibri" w:cs="Calibri"/>
                <w:color w:val="000000"/>
                <w:sz w:val="12"/>
                <w:szCs w:val="12"/>
                <w:lang w:val="es-CO" w:eastAsia="es-CO"/>
              </w:rPr>
              <w:t>coloracion</w:t>
            </w:r>
            <w:proofErr w:type="spellEnd"/>
            <w:r w:rsidRPr="002C47F3">
              <w:rPr>
                <w:rFonts w:ascii="Calibri" w:hAnsi="Calibri" w:cs="Calibri"/>
                <w:color w:val="000000"/>
                <w:sz w:val="12"/>
                <w:szCs w:val="12"/>
                <w:lang w:val="es-CO" w:eastAsia="es-CO"/>
              </w:rPr>
              <w:t xml:space="preserve"> </w:t>
            </w:r>
            <w:proofErr w:type="spellStart"/>
            <w:r w:rsidRPr="002C47F3">
              <w:rPr>
                <w:rFonts w:ascii="Calibri" w:hAnsi="Calibri" w:cs="Calibri"/>
                <w:color w:val="000000"/>
                <w:sz w:val="12"/>
                <w:szCs w:val="12"/>
                <w:lang w:val="es-CO" w:eastAsia="es-CO"/>
              </w:rPr>
              <w:t>basica</w:t>
            </w:r>
            <w:proofErr w:type="spellEnd"/>
            <w:r w:rsidRPr="002C47F3">
              <w:rPr>
                <w:rFonts w:ascii="Calibri" w:hAnsi="Calibri" w:cs="Calibri"/>
                <w:color w:val="000000"/>
                <w:sz w:val="12"/>
                <w:szCs w:val="12"/>
                <w:lang w:val="es-CO" w:eastAsia="es-CO"/>
              </w:rPr>
              <w:t xml:space="preserve"> en </w:t>
            </w:r>
            <w:proofErr w:type="spellStart"/>
            <w:r w:rsidRPr="002C47F3">
              <w:rPr>
                <w:rFonts w:ascii="Calibri" w:hAnsi="Calibri" w:cs="Calibri"/>
                <w:color w:val="000000"/>
                <w:sz w:val="12"/>
                <w:szCs w:val="12"/>
                <w:lang w:val="es-CO" w:eastAsia="es-CO"/>
              </w:rPr>
              <w:t>especime</w:t>
            </w:r>
            <w:proofErr w:type="spellEnd"/>
            <w:r w:rsidRPr="002C47F3">
              <w:rPr>
                <w:rFonts w:ascii="Calibri" w:hAnsi="Calibri" w:cs="Calibri"/>
                <w:color w:val="000000"/>
                <w:sz w:val="12"/>
                <w:szCs w:val="12"/>
                <w:lang w:val="es-CO" w:eastAsia="es-CO"/>
              </w:rPr>
              <w:t xml:space="preserve"> con </w:t>
            </w:r>
            <w:proofErr w:type="spellStart"/>
            <w:r w:rsidRPr="002C47F3">
              <w:rPr>
                <w:rFonts w:ascii="Calibri" w:hAnsi="Calibri" w:cs="Calibri"/>
                <w:color w:val="000000"/>
                <w:sz w:val="12"/>
                <w:szCs w:val="12"/>
                <w:lang w:val="es-CO" w:eastAsia="es-CO"/>
              </w:rPr>
              <w:t>resecciòn</w:t>
            </w:r>
            <w:proofErr w:type="spellEnd"/>
            <w:r w:rsidRPr="002C47F3">
              <w:rPr>
                <w:rFonts w:ascii="Calibri" w:hAnsi="Calibri" w:cs="Calibri"/>
                <w:color w:val="000000"/>
                <w:sz w:val="12"/>
                <w:szCs w:val="12"/>
                <w:lang w:val="es-CO" w:eastAsia="es-CO"/>
              </w:rPr>
              <w:t xml:space="preserve"> de </w:t>
            </w:r>
            <w:proofErr w:type="spellStart"/>
            <w:r w:rsidRPr="002C47F3">
              <w:rPr>
                <w:rFonts w:ascii="Calibri" w:hAnsi="Calibri" w:cs="Calibri"/>
                <w:color w:val="000000"/>
                <w:sz w:val="12"/>
                <w:szCs w:val="12"/>
                <w:lang w:val="es-CO" w:eastAsia="es-CO"/>
              </w:rPr>
              <w:t>margenes</w:t>
            </w:r>
            <w:proofErr w:type="spellEnd"/>
            <w:r w:rsidRPr="002C47F3">
              <w:rPr>
                <w:rFonts w:ascii="Calibri" w:hAnsi="Calibri" w:cs="Calibri"/>
                <w:color w:val="000000"/>
                <w:sz w:val="12"/>
                <w:szCs w:val="12"/>
                <w:lang w:val="es-CO" w:eastAsia="es-CO"/>
              </w:rPr>
              <w:t xml:space="preserve">    </w:t>
            </w:r>
          </w:p>
        </w:tc>
        <w:tc>
          <w:tcPr>
            <w:tcW w:w="1843" w:type="dxa"/>
            <w:vAlign w:val="center"/>
            <w:hideMark/>
          </w:tcPr>
          <w:p w14:paraId="455093B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414.000 </w:t>
            </w:r>
          </w:p>
        </w:tc>
      </w:tr>
      <w:tr w:rsidR="002B1CD4" w:rsidRPr="002C47F3" w14:paraId="694498D2" w14:textId="77777777" w:rsidTr="006C566F">
        <w:trPr>
          <w:trHeight w:val="20"/>
          <w:jc w:val="center"/>
        </w:trPr>
        <w:tc>
          <w:tcPr>
            <w:tcW w:w="704" w:type="dxa"/>
            <w:vAlign w:val="center"/>
            <w:hideMark/>
          </w:tcPr>
          <w:p w14:paraId="2F72389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73</w:t>
            </w:r>
          </w:p>
        </w:tc>
        <w:tc>
          <w:tcPr>
            <w:tcW w:w="992" w:type="dxa"/>
            <w:vAlign w:val="center"/>
            <w:hideMark/>
          </w:tcPr>
          <w:p w14:paraId="4BF2C50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306007</w:t>
            </w:r>
          </w:p>
        </w:tc>
        <w:tc>
          <w:tcPr>
            <w:tcW w:w="4678" w:type="dxa"/>
            <w:vAlign w:val="center"/>
            <w:hideMark/>
          </w:tcPr>
          <w:p w14:paraId="3B7CE61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SOMNOSCOPIA </w:t>
            </w:r>
          </w:p>
        </w:tc>
        <w:tc>
          <w:tcPr>
            <w:tcW w:w="1843" w:type="dxa"/>
            <w:vAlign w:val="center"/>
            <w:hideMark/>
          </w:tcPr>
          <w:p w14:paraId="4194170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4.313.406 </w:t>
            </w:r>
          </w:p>
        </w:tc>
      </w:tr>
      <w:tr w:rsidR="002B1CD4" w:rsidRPr="002C47F3" w14:paraId="4E57748C" w14:textId="77777777" w:rsidTr="006C566F">
        <w:trPr>
          <w:trHeight w:val="20"/>
          <w:jc w:val="center"/>
        </w:trPr>
        <w:tc>
          <w:tcPr>
            <w:tcW w:w="704" w:type="dxa"/>
            <w:vAlign w:val="center"/>
            <w:hideMark/>
          </w:tcPr>
          <w:p w14:paraId="07A7A75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74</w:t>
            </w:r>
          </w:p>
        </w:tc>
        <w:tc>
          <w:tcPr>
            <w:tcW w:w="992" w:type="dxa"/>
            <w:vAlign w:val="center"/>
            <w:hideMark/>
          </w:tcPr>
          <w:p w14:paraId="45CBF33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777103</w:t>
            </w:r>
          </w:p>
        </w:tc>
        <w:tc>
          <w:tcPr>
            <w:tcW w:w="4678" w:type="dxa"/>
            <w:vAlign w:val="center"/>
            <w:hideMark/>
          </w:tcPr>
          <w:p w14:paraId="3C3EAF2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TOMA DE INJERTO OSEO DE COSTILLA [COSTOCONDRAL] O ESTERNON </w:t>
            </w:r>
          </w:p>
        </w:tc>
        <w:tc>
          <w:tcPr>
            <w:tcW w:w="1843" w:type="dxa"/>
            <w:vAlign w:val="center"/>
            <w:hideMark/>
          </w:tcPr>
          <w:p w14:paraId="4BD1E55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66F4E032" w14:textId="77777777" w:rsidTr="006C566F">
        <w:trPr>
          <w:trHeight w:val="20"/>
          <w:jc w:val="center"/>
        </w:trPr>
        <w:tc>
          <w:tcPr>
            <w:tcW w:w="704" w:type="dxa"/>
            <w:vAlign w:val="center"/>
            <w:hideMark/>
          </w:tcPr>
          <w:p w14:paraId="0C1EFF1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75</w:t>
            </w:r>
          </w:p>
        </w:tc>
        <w:tc>
          <w:tcPr>
            <w:tcW w:w="992" w:type="dxa"/>
            <w:vAlign w:val="center"/>
            <w:hideMark/>
          </w:tcPr>
          <w:p w14:paraId="1C2C11B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15501</w:t>
            </w:r>
          </w:p>
        </w:tc>
        <w:tc>
          <w:tcPr>
            <w:tcW w:w="4678" w:type="dxa"/>
            <w:vAlign w:val="center"/>
            <w:hideMark/>
          </w:tcPr>
          <w:p w14:paraId="61B0211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TOMA DE INJERTO OSEO DE CRANEO </w:t>
            </w:r>
          </w:p>
        </w:tc>
        <w:tc>
          <w:tcPr>
            <w:tcW w:w="1843" w:type="dxa"/>
            <w:vAlign w:val="center"/>
            <w:hideMark/>
          </w:tcPr>
          <w:p w14:paraId="3CF3905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75D3F07C" w14:textId="77777777" w:rsidTr="006C566F">
        <w:trPr>
          <w:trHeight w:val="20"/>
          <w:jc w:val="center"/>
        </w:trPr>
        <w:tc>
          <w:tcPr>
            <w:tcW w:w="704" w:type="dxa"/>
            <w:vAlign w:val="center"/>
            <w:hideMark/>
          </w:tcPr>
          <w:p w14:paraId="5B49DDC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76</w:t>
            </w:r>
          </w:p>
        </w:tc>
        <w:tc>
          <w:tcPr>
            <w:tcW w:w="992" w:type="dxa"/>
            <w:vAlign w:val="center"/>
            <w:hideMark/>
          </w:tcPr>
          <w:p w14:paraId="3BCD8ED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20203</w:t>
            </w:r>
          </w:p>
        </w:tc>
        <w:tc>
          <w:tcPr>
            <w:tcW w:w="4678" w:type="dxa"/>
            <w:vAlign w:val="center"/>
            <w:hideMark/>
          </w:tcPr>
          <w:p w14:paraId="57EE3B8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REDUCCION DE FRACTURA CRANEAL (HUNDIMIENTO SIN COMPROMISO DE DURA) CON ESQUIRLECTOMIA Y CRANEOPLASTIA </w:t>
            </w:r>
          </w:p>
        </w:tc>
        <w:tc>
          <w:tcPr>
            <w:tcW w:w="1843" w:type="dxa"/>
            <w:vAlign w:val="center"/>
            <w:hideMark/>
          </w:tcPr>
          <w:p w14:paraId="696F81D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477BF52D" w14:textId="77777777" w:rsidTr="006C566F">
        <w:trPr>
          <w:trHeight w:val="20"/>
          <w:jc w:val="center"/>
        </w:trPr>
        <w:tc>
          <w:tcPr>
            <w:tcW w:w="704" w:type="dxa"/>
            <w:vAlign w:val="center"/>
            <w:hideMark/>
          </w:tcPr>
          <w:p w14:paraId="5EBDC2C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77</w:t>
            </w:r>
          </w:p>
        </w:tc>
        <w:tc>
          <w:tcPr>
            <w:tcW w:w="992" w:type="dxa"/>
            <w:vAlign w:val="center"/>
            <w:hideMark/>
          </w:tcPr>
          <w:p w14:paraId="30E61E5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21104</w:t>
            </w:r>
          </w:p>
        </w:tc>
        <w:tc>
          <w:tcPr>
            <w:tcW w:w="4678" w:type="dxa"/>
            <w:vAlign w:val="center"/>
            <w:hideMark/>
          </w:tcPr>
          <w:p w14:paraId="0726C57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DESGARRO DURAL EN BASE DE CRANEO, CON PLASTIA AUTOLOGA O HETEROLOGA, POR CRANEOTOMIA </w:t>
            </w:r>
          </w:p>
        </w:tc>
        <w:tc>
          <w:tcPr>
            <w:tcW w:w="1843" w:type="dxa"/>
            <w:vAlign w:val="center"/>
            <w:hideMark/>
          </w:tcPr>
          <w:p w14:paraId="757292F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3596E89D" w14:textId="77777777" w:rsidTr="006C566F">
        <w:trPr>
          <w:trHeight w:val="20"/>
          <w:jc w:val="center"/>
        </w:trPr>
        <w:tc>
          <w:tcPr>
            <w:tcW w:w="704" w:type="dxa"/>
            <w:vAlign w:val="center"/>
            <w:hideMark/>
          </w:tcPr>
          <w:p w14:paraId="7979A01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78</w:t>
            </w:r>
          </w:p>
        </w:tc>
        <w:tc>
          <w:tcPr>
            <w:tcW w:w="992" w:type="dxa"/>
            <w:vAlign w:val="center"/>
            <w:hideMark/>
          </w:tcPr>
          <w:p w14:paraId="49FF0C3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21106</w:t>
            </w:r>
          </w:p>
        </w:tc>
        <w:tc>
          <w:tcPr>
            <w:tcW w:w="4678" w:type="dxa"/>
            <w:vAlign w:val="center"/>
            <w:hideMark/>
          </w:tcPr>
          <w:p w14:paraId="588451A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PLASTIA DURAL CON INJERTO </w:t>
            </w:r>
          </w:p>
        </w:tc>
        <w:tc>
          <w:tcPr>
            <w:tcW w:w="1843" w:type="dxa"/>
            <w:vAlign w:val="center"/>
            <w:hideMark/>
          </w:tcPr>
          <w:p w14:paraId="673D4BE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41E8C075" w14:textId="77777777" w:rsidTr="006C566F">
        <w:trPr>
          <w:trHeight w:val="20"/>
          <w:jc w:val="center"/>
        </w:trPr>
        <w:tc>
          <w:tcPr>
            <w:tcW w:w="704" w:type="dxa"/>
            <w:vAlign w:val="center"/>
            <w:hideMark/>
          </w:tcPr>
          <w:p w14:paraId="7966B23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79</w:t>
            </w:r>
          </w:p>
        </w:tc>
        <w:tc>
          <w:tcPr>
            <w:tcW w:w="992" w:type="dxa"/>
            <w:vAlign w:val="center"/>
            <w:hideMark/>
          </w:tcPr>
          <w:p w14:paraId="73D0BAE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21105</w:t>
            </w:r>
          </w:p>
        </w:tc>
        <w:tc>
          <w:tcPr>
            <w:tcW w:w="4678" w:type="dxa"/>
            <w:vAlign w:val="center"/>
            <w:hideMark/>
          </w:tcPr>
          <w:p w14:paraId="299E392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SIMPLE DE DURAMADRE CEREBRAL </w:t>
            </w:r>
          </w:p>
        </w:tc>
        <w:tc>
          <w:tcPr>
            <w:tcW w:w="1843" w:type="dxa"/>
            <w:vAlign w:val="center"/>
            <w:hideMark/>
          </w:tcPr>
          <w:p w14:paraId="3603914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7B9B0E8D" w14:textId="77777777" w:rsidTr="006C566F">
        <w:trPr>
          <w:trHeight w:val="20"/>
          <w:jc w:val="center"/>
        </w:trPr>
        <w:tc>
          <w:tcPr>
            <w:tcW w:w="704" w:type="dxa"/>
            <w:vAlign w:val="center"/>
            <w:hideMark/>
          </w:tcPr>
          <w:p w14:paraId="192C31C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80</w:t>
            </w:r>
          </w:p>
        </w:tc>
        <w:tc>
          <w:tcPr>
            <w:tcW w:w="992" w:type="dxa"/>
            <w:vAlign w:val="center"/>
            <w:hideMark/>
          </w:tcPr>
          <w:p w14:paraId="4F7E810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21201</w:t>
            </w:r>
          </w:p>
        </w:tc>
        <w:tc>
          <w:tcPr>
            <w:tcW w:w="4678" w:type="dxa"/>
            <w:vAlign w:val="center"/>
            <w:hideMark/>
          </w:tcPr>
          <w:p w14:paraId="4327B17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FISTULA LCR EN BOVEDA CRANEANA, POR CRANEOTOMIA Y CRANEOPLASTIA </w:t>
            </w:r>
          </w:p>
        </w:tc>
        <w:tc>
          <w:tcPr>
            <w:tcW w:w="1843" w:type="dxa"/>
            <w:vAlign w:val="center"/>
            <w:hideMark/>
          </w:tcPr>
          <w:p w14:paraId="64CF311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5BBBA352" w14:textId="77777777" w:rsidTr="006C566F">
        <w:trPr>
          <w:trHeight w:val="20"/>
          <w:jc w:val="center"/>
        </w:trPr>
        <w:tc>
          <w:tcPr>
            <w:tcW w:w="704" w:type="dxa"/>
            <w:vAlign w:val="center"/>
            <w:hideMark/>
          </w:tcPr>
          <w:p w14:paraId="068A373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81</w:t>
            </w:r>
          </w:p>
        </w:tc>
        <w:tc>
          <w:tcPr>
            <w:tcW w:w="992" w:type="dxa"/>
            <w:vAlign w:val="center"/>
            <w:hideMark/>
          </w:tcPr>
          <w:p w14:paraId="7F7482A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21204</w:t>
            </w:r>
          </w:p>
        </w:tc>
        <w:tc>
          <w:tcPr>
            <w:tcW w:w="4678" w:type="dxa"/>
            <w:vAlign w:val="center"/>
            <w:hideMark/>
          </w:tcPr>
          <w:p w14:paraId="33C54CC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FISTULA LCR EN BASE DE CRANEO ANTERIOR, VIA TRANSESFENOIDAL </w:t>
            </w:r>
          </w:p>
        </w:tc>
        <w:tc>
          <w:tcPr>
            <w:tcW w:w="1843" w:type="dxa"/>
            <w:vAlign w:val="center"/>
            <w:hideMark/>
          </w:tcPr>
          <w:p w14:paraId="331F884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338937C8" w14:textId="77777777" w:rsidTr="006C566F">
        <w:trPr>
          <w:trHeight w:val="20"/>
          <w:jc w:val="center"/>
        </w:trPr>
        <w:tc>
          <w:tcPr>
            <w:tcW w:w="704" w:type="dxa"/>
            <w:vAlign w:val="center"/>
            <w:hideMark/>
          </w:tcPr>
          <w:p w14:paraId="48755BF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82</w:t>
            </w:r>
          </w:p>
        </w:tc>
        <w:tc>
          <w:tcPr>
            <w:tcW w:w="992" w:type="dxa"/>
            <w:vAlign w:val="center"/>
            <w:hideMark/>
          </w:tcPr>
          <w:p w14:paraId="595661D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21207</w:t>
            </w:r>
          </w:p>
        </w:tc>
        <w:tc>
          <w:tcPr>
            <w:tcW w:w="4678" w:type="dxa"/>
            <w:vAlign w:val="center"/>
            <w:hideMark/>
          </w:tcPr>
          <w:p w14:paraId="61F4045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FISTULA LCR EN BASE DE CRANEO MEDIO, VIA TRANSESFENOIDAL </w:t>
            </w:r>
          </w:p>
        </w:tc>
        <w:tc>
          <w:tcPr>
            <w:tcW w:w="1843" w:type="dxa"/>
            <w:vAlign w:val="center"/>
            <w:hideMark/>
          </w:tcPr>
          <w:p w14:paraId="69566C6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795A8DD8" w14:textId="77777777" w:rsidTr="006C566F">
        <w:trPr>
          <w:trHeight w:val="20"/>
          <w:jc w:val="center"/>
        </w:trPr>
        <w:tc>
          <w:tcPr>
            <w:tcW w:w="704" w:type="dxa"/>
            <w:vAlign w:val="center"/>
            <w:hideMark/>
          </w:tcPr>
          <w:p w14:paraId="322DCC5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83</w:t>
            </w:r>
          </w:p>
        </w:tc>
        <w:tc>
          <w:tcPr>
            <w:tcW w:w="992" w:type="dxa"/>
            <w:vAlign w:val="center"/>
            <w:hideMark/>
          </w:tcPr>
          <w:p w14:paraId="220634C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43001</w:t>
            </w:r>
          </w:p>
        </w:tc>
        <w:tc>
          <w:tcPr>
            <w:tcW w:w="4678" w:type="dxa"/>
            <w:vAlign w:val="center"/>
            <w:hideMark/>
          </w:tcPr>
          <w:p w14:paraId="6322743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ANASTOMOSIS DE NERVIO FACIAL </w:t>
            </w:r>
          </w:p>
        </w:tc>
        <w:tc>
          <w:tcPr>
            <w:tcW w:w="1843" w:type="dxa"/>
            <w:vAlign w:val="center"/>
            <w:hideMark/>
          </w:tcPr>
          <w:p w14:paraId="3BD1C40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4.313.361 </w:t>
            </w:r>
          </w:p>
        </w:tc>
      </w:tr>
      <w:tr w:rsidR="002B1CD4" w:rsidRPr="002C47F3" w14:paraId="049F68C3" w14:textId="77777777" w:rsidTr="006C566F">
        <w:trPr>
          <w:trHeight w:val="20"/>
          <w:jc w:val="center"/>
        </w:trPr>
        <w:tc>
          <w:tcPr>
            <w:tcW w:w="704" w:type="dxa"/>
            <w:vAlign w:val="center"/>
            <w:hideMark/>
          </w:tcPr>
          <w:p w14:paraId="22008BF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84</w:t>
            </w:r>
          </w:p>
        </w:tc>
        <w:tc>
          <w:tcPr>
            <w:tcW w:w="992" w:type="dxa"/>
            <w:vAlign w:val="center"/>
            <w:hideMark/>
          </w:tcPr>
          <w:p w14:paraId="0A07076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44207</w:t>
            </w:r>
          </w:p>
        </w:tc>
        <w:tc>
          <w:tcPr>
            <w:tcW w:w="4678" w:type="dxa"/>
            <w:vAlign w:val="center"/>
            <w:hideMark/>
          </w:tcPr>
          <w:p w14:paraId="4AB3F7D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DESCOMPRESION DE NERVIO FACIAL INTRATEMPORAL VIA TRANSLABERINTICA </w:t>
            </w:r>
          </w:p>
        </w:tc>
        <w:tc>
          <w:tcPr>
            <w:tcW w:w="1843" w:type="dxa"/>
            <w:vAlign w:val="center"/>
            <w:hideMark/>
          </w:tcPr>
          <w:p w14:paraId="75381C3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5.871.812 </w:t>
            </w:r>
          </w:p>
        </w:tc>
      </w:tr>
      <w:tr w:rsidR="002B1CD4" w:rsidRPr="002C47F3" w14:paraId="4ED3A339" w14:textId="77777777" w:rsidTr="006C566F">
        <w:trPr>
          <w:trHeight w:val="20"/>
          <w:jc w:val="center"/>
        </w:trPr>
        <w:tc>
          <w:tcPr>
            <w:tcW w:w="704" w:type="dxa"/>
            <w:vAlign w:val="center"/>
            <w:hideMark/>
          </w:tcPr>
          <w:p w14:paraId="7282C13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85</w:t>
            </w:r>
          </w:p>
        </w:tc>
        <w:tc>
          <w:tcPr>
            <w:tcW w:w="992" w:type="dxa"/>
            <w:vAlign w:val="center"/>
            <w:hideMark/>
          </w:tcPr>
          <w:p w14:paraId="1D3AC2D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44208</w:t>
            </w:r>
          </w:p>
        </w:tc>
        <w:tc>
          <w:tcPr>
            <w:tcW w:w="4678" w:type="dxa"/>
            <w:vAlign w:val="center"/>
            <w:hideMark/>
          </w:tcPr>
          <w:p w14:paraId="725212D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DESCOMPRESION DE NERVIO FACIAL INTRATEMPORAL VIA TRANSMASTOIDEA </w:t>
            </w:r>
          </w:p>
        </w:tc>
        <w:tc>
          <w:tcPr>
            <w:tcW w:w="1843" w:type="dxa"/>
            <w:vAlign w:val="center"/>
            <w:hideMark/>
          </w:tcPr>
          <w:p w14:paraId="51A8ABC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76D4B9A7" w14:textId="77777777" w:rsidTr="006C566F">
        <w:trPr>
          <w:trHeight w:val="20"/>
          <w:jc w:val="center"/>
        </w:trPr>
        <w:tc>
          <w:tcPr>
            <w:tcW w:w="704" w:type="dxa"/>
            <w:vAlign w:val="center"/>
            <w:hideMark/>
          </w:tcPr>
          <w:p w14:paraId="2829B40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86</w:t>
            </w:r>
          </w:p>
        </w:tc>
        <w:tc>
          <w:tcPr>
            <w:tcW w:w="992" w:type="dxa"/>
            <w:vAlign w:val="center"/>
            <w:hideMark/>
          </w:tcPr>
          <w:p w14:paraId="62ED113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45103</w:t>
            </w:r>
          </w:p>
        </w:tc>
        <w:tc>
          <w:tcPr>
            <w:tcW w:w="4678" w:type="dxa"/>
            <w:vAlign w:val="center"/>
            <w:hideMark/>
          </w:tcPr>
          <w:p w14:paraId="3BBB4C0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INJERTO DE NERVIO PERIFERICO A NERVIO FACIAL IPSILATERAL </w:t>
            </w:r>
          </w:p>
        </w:tc>
        <w:tc>
          <w:tcPr>
            <w:tcW w:w="1843" w:type="dxa"/>
            <w:vAlign w:val="center"/>
            <w:hideMark/>
          </w:tcPr>
          <w:p w14:paraId="1B6117A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53DCE7B2" w14:textId="77777777" w:rsidTr="006C566F">
        <w:trPr>
          <w:trHeight w:val="20"/>
          <w:jc w:val="center"/>
        </w:trPr>
        <w:tc>
          <w:tcPr>
            <w:tcW w:w="704" w:type="dxa"/>
            <w:vAlign w:val="center"/>
            <w:hideMark/>
          </w:tcPr>
          <w:p w14:paraId="59E33C0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87</w:t>
            </w:r>
          </w:p>
        </w:tc>
        <w:tc>
          <w:tcPr>
            <w:tcW w:w="992" w:type="dxa"/>
            <w:vAlign w:val="center"/>
            <w:hideMark/>
          </w:tcPr>
          <w:p w14:paraId="7D826B7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45104</w:t>
            </w:r>
          </w:p>
        </w:tc>
        <w:tc>
          <w:tcPr>
            <w:tcW w:w="4678" w:type="dxa"/>
            <w:vAlign w:val="center"/>
            <w:hideMark/>
          </w:tcPr>
          <w:p w14:paraId="0F62E59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INJERTO DE NERVIO PERIFERICO A NERVIO FACIAL CONTRALATERAL </w:t>
            </w:r>
          </w:p>
        </w:tc>
        <w:tc>
          <w:tcPr>
            <w:tcW w:w="1843" w:type="dxa"/>
            <w:vAlign w:val="center"/>
            <w:hideMark/>
          </w:tcPr>
          <w:p w14:paraId="600FA94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7E88774F" w14:textId="77777777" w:rsidTr="006C566F">
        <w:trPr>
          <w:trHeight w:val="20"/>
          <w:jc w:val="center"/>
        </w:trPr>
        <w:tc>
          <w:tcPr>
            <w:tcW w:w="704" w:type="dxa"/>
            <w:vAlign w:val="center"/>
            <w:hideMark/>
          </w:tcPr>
          <w:p w14:paraId="5CB183A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88</w:t>
            </w:r>
          </w:p>
        </w:tc>
        <w:tc>
          <w:tcPr>
            <w:tcW w:w="992" w:type="dxa"/>
            <w:vAlign w:val="center"/>
            <w:hideMark/>
          </w:tcPr>
          <w:p w14:paraId="2113D43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47102</w:t>
            </w:r>
          </w:p>
        </w:tc>
        <w:tc>
          <w:tcPr>
            <w:tcW w:w="4678" w:type="dxa"/>
            <w:vAlign w:val="center"/>
            <w:hideMark/>
          </w:tcPr>
          <w:p w14:paraId="10C201B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REPARACION DE NERVIO FACIAL, POR ANASTOMOSIS TERMINO TERMINAL </w:t>
            </w:r>
          </w:p>
        </w:tc>
        <w:tc>
          <w:tcPr>
            <w:tcW w:w="1843" w:type="dxa"/>
            <w:vAlign w:val="center"/>
            <w:hideMark/>
          </w:tcPr>
          <w:p w14:paraId="7DC80C3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4.313.361 </w:t>
            </w:r>
          </w:p>
        </w:tc>
      </w:tr>
      <w:tr w:rsidR="002B1CD4" w:rsidRPr="002C47F3" w14:paraId="7626E248" w14:textId="77777777" w:rsidTr="006C566F">
        <w:trPr>
          <w:trHeight w:val="20"/>
          <w:jc w:val="center"/>
        </w:trPr>
        <w:tc>
          <w:tcPr>
            <w:tcW w:w="704" w:type="dxa"/>
            <w:vAlign w:val="center"/>
            <w:hideMark/>
          </w:tcPr>
          <w:p w14:paraId="545604D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89</w:t>
            </w:r>
          </w:p>
        </w:tc>
        <w:tc>
          <w:tcPr>
            <w:tcW w:w="992" w:type="dxa"/>
            <w:vAlign w:val="center"/>
            <w:hideMark/>
          </w:tcPr>
          <w:p w14:paraId="0305732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62001</w:t>
            </w:r>
          </w:p>
        </w:tc>
        <w:tc>
          <w:tcPr>
            <w:tcW w:w="4678" w:type="dxa"/>
            <w:vAlign w:val="center"/>
            <w:hideMark/>
          </w:tcPr>
          <w:p w14:paraId="03200D2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TIROIDECTOMIA PARCIAL VIA ABIERTA </w:t>
            </w:r>
          </w:p>
        </w:tc>
        <w:tc>
          <w:tcPr>
            <w:tcW w:w="1843" w:type="dxa"/>
            <w:vAlign w:val="center"/>
            <w:hideMark/>
          </w:tcPr>
          <w:p w14:paraId="7FA4F3B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47B5FCD5" w14:textId="77777777" w:rsidTr="006C566F">
        <w:trPr>
          <w:trHeight w:val="20"/>
          <w:jc w:val="center"/>
        </w:trPr>
        <w:tc>
          <w:tcPr>
            <w:tcW w:w="704" w:type="dxa"/>
            <w:vAlign w:val="center"/>
            <w:hideMark/>
          </w:tcPr>
          <w:p w14:paraId="4CC3D3E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90</w:t>
            </w:r>
          </w:p>
        </w:tc>
        <w:tc>
          <w:tcPr>
            <w:tcW w:w="992" w:type="dxa"/>
            <w:vAlign w:val="center"/>
            <w:hideMark/>
          </w:tcPr>
          <w:p w14:paraId="0FA40BA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62002</w:t>
            </w:r>
          </w:p>
        </w:tc>
        <w:tc>
          <w:tcPr>
            <w:tcW w:w="4678" w:type="dxa"/>
            <w:vAlign w:val="center"/>
            <w:hideMark/>
          </w:tcPr>
          <w:p w14:paraId="235EA50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TIROIDECTOMÍA PARCIAL VÍA ENDOSCÓPICA </w:t>
            </w:r>
          </w:p>
        </w:tc>
        <w:tc>
          <w:tcPr>
            <w:tcW w:w="1843" w:type="dxa"/>
            <w:vAlign w:val="center"/>
            <w:hideMark/>
          </w:tcPr>
          <w:p w14:paraId="00EE0EA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4A6491E7" w14:textId="77777777" w:rsidTr="006C566F">
        <w:trPr>
          <w:trHeight w:val="20"/>
          <w:jc w:val="center"/>
        </w:trPr>
        <w:tc>
          <w:tcPr>
            <w:tcW w:w="704" w:type="dxa"/>
            <w:vAlign w:val="center"/>
            <w:hideMark/>
          </w:tcPr>
          <w:p w14:paraId="2BB1462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91</w:t>
            </w:r>
          </w:p>
        </w:tc>
        <w:tc>
          <w:tcPr>
            <w:tcW w:w="992" w:type="dxa"/>
            <w:vAlign w:val="center"/>
            <w:hideMark/>
          </w:tcPr>
          <w:p w14:paraId="4ADC419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67001</w:t>
            </w:r>
          </w:p>
        </w:tc>
        <w:tc>
          <w:tcPr>
            <w:tcW w:w="4678" w:type="dxa"/>
            <w:vAlign w:val="center"/>
            <w:hideMark/>
          </w:tcPr>
          <w:p w14:paraId="7ECE3E3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QUISTE O CONDUCTO TIROGLOSO VIA ABIERTA </w:t>
            </w:r>
          </w:p>
        </w:tc>
        <w:tc>
          <w:tcPr>
            <w:tcW w:w="1843" w:type="dxa"/>
            <w:vAlign w:val="center"/>
            <w:hideMark/>
          </w:tcPr>
          <w:p w14:paraId="49367CF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482DA0A2" w14:textId="77777777" w:rsidTr="006C566F">
        <w:trPr>
          <w:trHeight w:val="20"/>
          <w:jc w:val="center"/>
        </w:trPr>
        <w:tc>
          <w:tcPr>
            <w:tcW w:w="704" w:type="dxa"/>
            <w:vAlign w:val="center"/>
            <w:hideMark/>
          </w:tcPr>
          <w:p w14:paraId="0F3E2F0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92</w:t>
            </w:r>
          </w:p>
        </w:tc>
        <w:tc>
          <w:tcPr>
            <w:tcW w:w="992" w:type="dxa"/>
            <w:vAlign w:val="center"/>
            <w:hideMark/>
          </w:tcPr>
          <w:p w14:paraId="5F9EC66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67002</w:t>
            </w:r>
          </w:p>
        </w:tc>
        <w:tc>
          <w:tcPr>
            <w:tcW w:w="4678" w:type="dxa"/>
            <w:vAlign w:val="center"/>
            <w:hideMark/>
          </w:tcPr>
          <w:p w14:paraId="692F4E3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QUISTE O CONDUCTO TIROGLOSO VIA ENDOSCÓPICA </w:t>
            </w:r>
          </w:p>
        </w:tc>
        <w:tc>
          <w:tcPr>
            <w:tcW w:w="1843" w:type="dxa"/>
            <w:vAlign w:val="center"/>
            <w:hideMark/>
          </w:tcPr>
          <w:p w14:paraId="56D86F2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0DBFE489" w14:textId="77777777" w:rsidTr="006C566F">
        <w:trPr>
          <w:trHeight w:val="20"/>
          <w:jc w:val="center"/>
        </w:trPr>
        <w:tc>
          <w:tcPr>
            <w:tcW w:w="704" w:type="dxa"/>
            <w:vAlign w:val="center"/>
            <w:hideMark/>
          </w:tcPr>
          <w:p w14:paraId="197842C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lastRenderedPageBreak/>
              <w:t>93</w:t>
            </w:r>
          </w:p>
        </w:tc>
        <w:tc>
          <w:tcPr>
            <w:tcW w:w="992" w:type="dxa"/>
            <w:vAlign w:val="center"/>
            <w:hideMark/>
          </w:tcPr>
          <w:p w14:paraId="35A7145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83804</w:t>
            </w:r>
          </w:p>
        </w:tc>
        <w:tc>
          <w:tcPr>
            <w:tcW w:w="4678" w:type="dxa"/>
            <w:vAlign w:val="center"/>
            <w:hideMark/>
          </w:tcPr>
          <w:p w14:paraId="65C499C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BLEFAROPLASTIA SUPERIOR </w:t>
            </w:r>
          </w:p>
        </w:tc>
        <w:tc>
          <w:tcPr>
            <w:tcW w:w="1843" w:type="dxa"/>
            <w:vAlign w:val="center"/>
            <w:hideMark/>
          </w:tcPr>
          <w:p w14:paraId="424C8CB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25A4607D" w14:textId="77777777" w:rsidTr="006C566F">
        <w:trPr>
          <w:trHeight w:val="20"/>
          <w:jc w:val="center"/>
        </w:trPr>
        <w:tc>
          <w:tcPr>
            <w:tcW w:w="704" w:type="dxa"/>
            <w:vAlign w:val="center"/>
            <w:hideMark/>
          </w:tcPr>
          <w:p w14:paraId="15AF264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94</w:t>
            </w:r>
          </w:p>
        </w:tc>
        <w:tc>
          <w:tcPr>
            <w:tcW w:w="992" w:type="dxa"/>
            <w:vAlign w:val="center"/>
            <w:hideMark/>
          </w:tcPr>
          <w:p w14:paraId="7B5B2DD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83805</w:t>
            </w:r>
          </w:p>
        </w:tc>
        <w:tc>
          <w:tcPr>
            <w:tcW w:w="4678" w:type="dxa"/>
            <w:vAlign w:val="center"/>
            <w:hideMark/>
          </w:tcPr>
          <w:p w14:paraId="73FB04C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BLEFAROPLASTIA INFERIOR VÍA EXTERNA </w:t>
            </w:r>
          </w:p>
        </w:tc>
        <w:tc>
          <w:tcPr>
            <w:tcW w:w="1843" w:type="dxa"/>
            <w:vAlign w:val="center"/>
            <w:hideMark/>
          </w:tcPr>
          <w:p w14:paraId="7FF2EE1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23387EAB" w14:textId="77777777" w:rsidTr="006C566F">
        <w:trPr>
          <w:trHeight w:val="20"/>
          <w:jc w:val="center"/>
        </w:trPr>
        <w:tc>
          <w:tcPr>
            <w:tcW w:w="704" w:type="dxa"/>
            <w:vAlign w:val="center"/>
            <w:hideMark/>
          </w:tcPr>
          <w:p w14:paraId="2E16728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95</w:t>
            </w:r>
          </w:p>
        </w:tc>
        <w:tc>
          <w:tcPr>
            <w:tcW w:w="992" w:type="dxa"/>
            <w:vAlign w:val="center"/>
            <w:hideMark/>
          </w:tcPr>
          <w:p w14:paraId="2E356E9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98102</w:t>
            </w:r>
          </w:p>
        </w:tc>
        <w:tc>
          <w:tcPr>
            <w:tcW w:w="4678" w:type="dxa"/>
            <w:vAlign w:val="center"/>
            <w:hideMark/>
          </w:tcPr>
          <w:p w14:paraId="52DFF80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DACRIOCISTORRINOSTOMIA TRANSNASAL </w:t>
            </w:r>
            <w:proofErr w:type="gramStart"/>
            <w:r w:rsidRPr="002C47F3">
              <w:rPr>
                <w:rFonts w:ascii="Calibri" w:hAnsi="Calibri" w:cs="Calibri"/>
                <w:color w:val="000000"/>
                <w:sz w:val="12"/>
                <w:szCs w:val="12"/>
                <w:lang w:val="es-CO" w:eastAsia="es-CO"/>
              </w:rPr>
              <w:t>VIA  ENDOSCOPICA</w:t>
            </w:r>
            <w:proofErr w:type="gramEnd"/>
            <w:r w:rsidRPr="002C47F3">
              <w:rPr>
                <w:rFonts w:ascii="Calibri" w:hAnsi="Calibri" w:cs="Calibri"/>
                <w:color w:val="000000"/>
                <w:sz w:val="12"/>
                <w:szCs w:val="12"/>
                <w:lang w:val="es-CO" w:eastAsia="es-CO"/>
              </w:rPr>
              <w:t xml:space="preserve"> </w:t>
            </w:r>
          </w:p>
        </w:tc>
        <w:tc>
          <w:tcPr>
            <w:tcW w:w="1843" w:type="dxa"/>
            <w:vAlign w:val="center"/>
            <w:hideMark/>
          </w:tcPr>
          <w:p w14:paraId="753C3E8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1.254.508 </w:t>
            </w:r>
          </w:p>
        </w:tc>
      </w:tr>
      <w:tr w:rsidR="002B1CD4" w:rsidRPr="002C47F3" w14:paraId="3A2BAB2E" w14:textId="77777777" w:rsidTr="006C566F">
        <w:trPr>
          <w:trHeight w:val="20"/>
          <w:jc w:val="center"/>
        </w:trPr>
        <w:tc>
          <w:tcPr>
            <w:tcW w:w="704" w:type="dxa"/>
            <w:vAlign w:val="center"/>
            <w:hideMark/>
          </w:tcPr>
          <w:p w14:paraId="496018B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96</w:t>
            </w:r>
          </w:p>
        </w:tc>
        <w:tc>
          <w:tcPr>
            <w:tcW w:w="992" w:type="dxa"/>
            <w:vAlign w:val="center"/>
            <w:hideMark/>
          </w:tcPr>
          <w:p w14:paraId="06A055C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123202</w:t>
            </w:r>
          </w:p>
        </w:tc>
        <w:tc>
          <w:tcPr>
            <w:tcW w:w="4678" w:type="dxa"/>
            <w:vAlign w:val="center"/>
            <w:hideMark/>
          </w:tcPr>
          <w:p w14:paraId="5008A45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LISIS DE SINEQUIAS ANTERIORES </w:t>
            </w:r>
          </w:p>
        </w:tc>
        <w:tc>
          <w:tcPr>
            <w:tcW w:w="1843" w:type="dxa"/>
            <w:vAlign w:val="center"/>
            <w:hideMark/>
          </w:tcPr>
          <w:p w14:paraId="7694812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46E3EE0C" w14:textId="77777777" w:rsidTr="006C566F">
        <w:trPr>
          <w:trHeight w:val="20"/>
          <w:jc w:val="center"/>
        </w:trPr>
        <w:tc>
          <w:tcPr>
            <w:tcW w:w="704" w:type="dxa"/>
            <w:vAlign w:val="center"/>
            <w:hideMark/>
          </w:tcPr>
          <w:p w14:paraId="3852E0D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97</w:t>
            </w:r>
          </w:p>
        </w:tc>
        <w:tc>
          <w:tcPr>
            <w:tcW w:w="992" w:type="dxa"/>
            <w:vAlign w:val="center"/>
            <w:hideMark/>
          </w:tcPr>
          <w:p w14:paraId="5E88B63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123203</w:t>
            </w:r>
          </w:p>
        </w:tc>
        <w:tc>
          <w:tcPr>
            <w:tcW w:w="4678" w:type="dxa"/>
            <w:vAlign w:val="center"/>
            <w:hideMark/>
          </w:tcPr>
          <w:p w14:paraId="3DC2CCC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LISIS DE SINEQUIAS POSTERIORES  </w:t>
            </w:r>
          </w:p>
        </w:tc>
        <w:tc>
          <w:tcPr>
            <w:tcW w:w="1843" w:type="dxa"/>
            <w:vAlign w:val="center"/>
            <w:hideMark/>
          </w:tcPr>
          <w:p w14:paraId="7536804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265736D0" w14:textId="77777777" w:rsidTr="006C566F">
        <w:trPr>
          <w:trHeight w:val="20"/>
          <w:jc w:val="center"/>
        </w:trPr>
        <w:tc>
          <w:tcPr>
            <w:tcW w:w="704" w:type="dxa"/>
            <w:vAlign w:val="center"/>
            <w:hideMark/>
          </w:tcPr>
          <w:p w14:paraId="31301C8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98</w:t>
            </w:r>
          </w:p>
        </w:tc>
        <w:tc>
          <w:tcPr>
            <w:tcW w:w="992" w:type="dxa"/>
            <w:vAlign w:val="center"/>
            <w:hideMark/>
          </w:tcPr>
          <w:p w14:paraId="1DC221A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126304</w:t>
            </w:r>
          </w:p>
        </w:tc>
        <w:tc>
          <w:tcPr>
            <w:tcW w:w="4678" w:type="dxa"/>
            <w:vAlign w:val="center"/>
            <w:hideMark/>
          </w:tcPr>
          <w:p w14:paraId="3B92FF7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CANALOPLASTIA </w:t>
            </w:r>
          </w:p>
        </w:tc>
        <w:tc>
          <w:tcPr>
            <w:tcW w:w="1843" w:type="dxa"/>
            <w:vAlign w:val="center"/>
            <w:hideMark/>
          </w:tcPr>
          <w:p w14:paraId="115FE16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7880FD5E" w14:textId="77777777" w:rsidTr="006C566F">
        <w:trPr>
          <w:trHeight w:val="20"/>
          <w:jc w:val="center"/>
        </w:trPr>
        <w:tc>
          <w:tcPr>
            <w:tcW w:w="704" w:type="dxa"/>
            <w:vAlign w:val="center"/>
            <w:hideMark/>
          </w:tcPr>
          <w:p w14:paraId="7ADE8FD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99</w:t>
            </w:r>
          </w:p>
        </w:tc>
        <w:tc>
          <w:tcPr>
            <w:tcW w:w="992" w:type="dxa"/>
            <w:vAlign w:val="center"/>
            <w:hideMark/>
          </w:tcPr>
          <w:p w14:paraId="474139D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170007</w:t>
            </w:r>
          </w:p>
        </w:tc>
        <w:tc>
          <w:tcPr>
            <w:tcW w:w="4678" w:type="dxa"/>
            <w:vAlign w:val="center"/>
            <w:hideMark/>
          </w:tcPr>
          <w:p w14:paraId="2C54EE5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SUBTOTAL DE HUESO TEMPORAL </w:t>
            </w:r>
          </w:p>
        </w:tc>
        <w:tc>
          <w:tcPr>
            <w:tcW w:w="1843" w:type="dxa"/>
            <w:vAlign w:val="center"/>
            <w:hideMark/>
          </w:tcPr>
          <w:p w14:paraId="5148FF8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22171B38" w14:textId="77777777" w:rsidTr="006C566F">
        <w:trPr>
          <w:trHeight w:val="20"/>
          <w:jc w:val="center"/>
        </w:trPr>
        <w:tc>
          <w:tcPr>
            <w:tcW w:w="704" w:type="dxa"/>
            <w:vAlign w:val="center"/>
            <w:hideMark/>
          </w:tcPr>
          <w:p w14:paraId="0784F8F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100</w:t>
            </w:r>
          </w:p>
        </w:tc>
        <w:tc>
          <w:tcPr>
            <w:tcW w:w="992" w:type="dxa"/>
            <w:vAlign w:val="center"/>
            <w:hideMark/>
          </w:tcPr>
          <w:p w14:paraId="13509C8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170012</w:t>
            </w:r>
          </w:p>
        </w:tc>
        <w:tc>
          <w:tcPr>
            <w:tcW w:w="4678" w:type="dxa"/>
            <w:vAlign w:val="center"/>
            <w:hideMark/>
          </w:tcPr>
          <w:p w14:paraId="1691139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O LESION DE OIDO MEDIO Y DEL FORAMEN YUGULAR VIA TRANSMASTOIDEA </w:t>
            </w:r>
          </w:p>
        </w:tc>
        <w:tc>
          <w:tcPr>
            <w:tcW w:w="1843" w:type="dxa"/>
            <w:vAlign w:val="center"/>
            <w:hideMark/>
          </w:tcPr>
          <w:p w14:paraId="56A8BAE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3.815.990 </w:t>
            </w:r>
          </w:p>
        </w:tc>
      </w:tr>
      <w:tr w:rsidR="002B1CD4" w:rsidRPr="002C47F3" w14:paraId="7D562E96" w14:textId="77777777" w:rsidTr="006C566F">
        <w:trPr>
          <w:trHeight w:val="20"/>
          <w:jc w:val="center"/>
        </w:trPr>
        <w:tc>
          <w:tcPr>
            <w:tcW w:w="704" w:type="dxa"/>
            <w:vAlign w:val="center"/>
            <w:hideMark/>
          </w:tcPr>
          <w:p w14:paraId="6B7BEB0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101</w:t>
            </w:r>
          </w:p>
        </w:tc>
        <w:tc>
          <w:tcPr>
            <w:tcW w:w="992" w:type="dxa"/>
            <w:vAlign w:val="center"/>
            <w:hideMark/>
          </w:tcPr>
          <w:p w14:paraId="0BF3D0B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180100</w:t>
            </w:r>
          </w:p>
        </w:tc>
        <w:tc>
          <w:tcPr>
            <w:tcW w:w="4678" w:type="dxa"/>
            <w:vAlign w:val="center"/>
            <w:hideMark/>
          </w:tcPr>
          <w:p w14:paraId="239AFBC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COLECCION DE PABELLON AURICULAR SOD INCLUYE AQUEL POR ABSCESO O HEMATOMA ENTRE OTRAS CAUSAS </w:t>
            </w:r>
          </w:p>
        </w:tc>
        <w:tc>
          <w:tcPr>
            <w:tcW w:w="1843" w:type="dxa"/>
            <w:vAlign w:val="center"/>
            <w:hideMark/>
          </w:tcPr>
          <w:p w14:paraId="0BBA18C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61AB37B9" w14:textId="77777777" w:rsidTr="006C566F">
        <w:trPr>
          <w:trHeight w:val="20"/>
          <w:jc w:val="center"/>
        </w:trPr>
        <w:tc>
          <w:tcPr>
            <w:tcW w:w="704" w:type="dxa"/>
            <w:vAlign w:val="center"/>
            <w:hideMark/>
          </w:tcPr>
          <w:p w14:paraId="6E46209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102</w:t>
            </w:r>
          </w:p>
        </w:tc>
        <w:tc>
          <w:tcPr>
            <w:tcW w:w="992" w:type="dxa"/>
            <w:vAlign w:val="center"/>
            <w:hideMark/>
          </w:tcPr>
          <w:p w14:paraId="135CEA2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180200</w:t>
            </w:r>
          </w:p>
        </w:tc>
        <w:tc>
          <w:tcPr>
            <w:tcW w:w="4678" w:type="dxa"/>
            <w:vAlign w:val="center"/>
            <w:hideMark/>
          </w:tcPr>
          <w:p w14:paraId="6E8F443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COLECCION DE CONDUCTO AUDITIVO EXTERNO SOD </w:t>
            </w:r>
          </w:p>
        </w:tc>
        <w:tc>
          <w:tcPr>
            <w:tcW w:w="1843" w:type="dxa"/>
            <w:vAlign w:val="center"/>
            <w:hideMark/>
          </w:tcPr>
          <w:p w14:paraId="0938C35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32708043" w14:textId="77777777" w:rsidTr="006C566F">
        <w:trPr>
          <w:trHeight w:val="20"/>
          <w:jc w:val="center"/>
        </w:trPr>
        <w:tc>
          <w:tcPr>
            <w:tcW w:w="704" w:type="dxa"/>
            <w:vAlign w:val="center"/>
            <w:hideMark/>
          </w:tcPr>
          <w:p w14:paraId="0085A0D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103</w:t>
            </w:r>
          </w:p>
        </w:tc>
        <w:tc>
          <w:tcPr>
            <w:tcW w:w="992" w:type="dxa"/>
            <w:vAlign w:val="center"/>
            <w:hideMark/>
          </w:tcPr>
          <w:p w14:paraId="2178B39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180301</w:t>
            </w:r>
          </w:p>
        </w:tc>
        <w:tc>
          <w:tcPr>
            <w:tcW w:w="4678" w:type="dxa"/>
            <w:vAlign w:val="center"/>
            <w:hideMark/>
          </w:tcPr>
          <w:p w14:paraId="2E8DC2D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CUERPO EXTRAÑO DE CONDUCTO AUDITIVO EXTERNO, CON INCISION  </w:t>
            </w:r>
          </w:p>
        </w:tc>
        <w:tc>
          <w:tcPr>
            <w:tcW w:w="1843" w:type="dxa"/>
            <w:vAlign w:val="center"/>
            <w:hideMark/>
          </w:tcPr>
          <w:p w14:paraId="0F79103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00A291F6" w14:textId="77777777" w:rsidTr="006C566F">
        <w:trPr>
          <w:trHeight w:val="20"/>
          <w:jc w:val="center"/>
        </w:trPr>
        <w:tc>
          <w:tcPr>
            <w:tcW w:w="704" w:type="dxa"/>
            <w:vAlign w:val="center"/>
            <w:hideMark/>
          </w:tcPr>
          <w:p w14:paraId="20F55DD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104</w:t>
            </w:r>
          </w:p>
        </w:tc>
        <w:tc>
          <w:tcPr>
            <w:tcW w:w="992" w:type="dxa"/>
            <w:vAlign w:val="center"/>
            <w:hideMark/>
          </w:tcPr>
          <w:p w14:paraId="001E255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180302</w:t>
            </w:r>
          </w:p>
        </w:tc>
        <w:tc>
          <w:tcPr>
            <w:tcW w:w="4678" w:type="dxa"/>
            <w:vAlign w:val="center"/>
            <w:hideMark/>
          </w:tcPr>
          <w:p w14:paraId="1F8A373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CERUMEN O CUERPO EXTRAÑO DEL CONDUCTO AUDITIVO EXTERNO BAJO VISION MICROSCOPICA O ENDOSCOPICA </w:t>
            </w:r>
          </w:p>
        </w:tc>
        <w:tc>
          <w:tcPr>
            <w:tcW w:w="1843" w:type="dxa"/>
            <w:vAlign w:val="center"/>
            <w:hideMark/>
          </w:tcPr>
          <w:p w14:paraId="1475A75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640.052 </w:t>
            </w:r>
          </w:p>
        </w:tc>
      </w:tr>
      <w:tr w:rsidR="002B1CD4" w:rsidRPr="002C47F3" w14:paraId="7DC33D37" w14:textId="77777777" w:rsidTr="006C566F">
        <w:trPr>
          <w:trHeight w:val="20"/>
          <w:jc w:val="center"/>
        </w:trPr>
        <w:tc>
          <w:tcPr>
            <w:tcW w:w="704" w:type="dxa"/>
            <w:vAlign w:val="center"/>
            <w:hideMark/>
          </w:tcPr>
          <w:p w14:paraId="77C64D2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105</w:t>
            </w:r>
          </w:p>
        </w:tc>
        <w:tc>
          <w:tcPr>
            <w:tcW w:w="992" w:type="dxa"/>
            <w:vAlign w:val="center"/>
            <w:hideMark/>
          </w:tcPr>
          <w:p w14:paraId="0D8B2EB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181101</w:t>
            </w:r>
          </w:p>
        </w:tc>
        <w:tc>
          <w:tcPr>
            <w:tcW w:w="4678" w:type="dxa"/>
            <w:vAlign w:val="center"/>
            <w:hideMark/>
          </w:tcPr>
          <w:p w14:paraId="2F8B359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AURICULA (PABELLON AURICULAR) </w:t>
            </w:r>
          </w:p>
        </w:tc>
        <w:tc>
          <w:tcPr>
            <w:tcW w:w="1843" w:type="dxa"/>
            <w:vAlign w:val="center"/>
            <w:hideMark/>
          </w:tcPr>
          <w:p w14:paraId="0A947E7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27EB8DE1" w14:textId="77777777" w:rsidTr="006C566F">
        <w:trPr>
          <w:trHeight w:val="20"/>
          <w:jc w:val="center"/>
        </w:trPr>
        <w:tc>
          <w:tcPr>
            <w:tcW w:w="704" w:type="dxa"/>
            <w:vAlign w:val="center"/>
            <w:hideMark/>
          </w:tcPr>
          <w:p w14:paraId="46105F7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106</w:t>
            </w:r>
          </w:p>
        </w:tc>
        <w:tc>
          <w:tcPr>
            <w:tcW w:w="992" w:type="dxa"/>
            <w:vAlign w:val="center"/>
            <w:hideMark/>
          </w:tcPr>
          <w:p w14:paraId="7D2B351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181102</w:t>
            </w:r>
          </w:p>
        </w:tc>
        <w:tc>
          <w:tcPr>
            <w:tcW w:w="4678" w:type="dxa"/>
            <w:vAlign w:val="center"/>
            <w:hideMark/>
          </w:tcPr>
          <w:p w14:paraId="7D9FA90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CONDUCTO AUDITIVO EXTERNO </w:t>
            </w:r>
          </w:p>
        </w:tc>
        <w:tc>
          <w:tcPr>
            <w:tcW w:w="1843" w:type="dxa"/>
            <w:vAlign w:val="center"/>
            <w:hideMark/>
          </w:tcPr>
          <w:p w14:paraId="7124B2C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426AF43E" w14:textId="77777777" w:rsidTr="006C566F">
        <w:trPr>
          <w:trHeight w:val="20"/>
          <w:jc w:val="center"/>
        </w:trPr>
        <w:tc>
          <w:tcPr>
            <w:tcW w:w="704" w:type="dxa"/>
            <w:vAlign w:val="center"/>
            <w:hideMark/>
          </w:tcPr>
          <w:p w14:paraId="12AEC7E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107</w:t>
            </w:r>
          </w:p>
        </w:tc>
        <w:tc>
          <w:tcPr>
            <w:tcW w:w="992" w:type="dxa"/>
            <w:vAlign w:val="center"/>
            <w:hideMark/>
          </w:tcPr>
          <w:p w14:paraId="5636E61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181103</w:t>
            </w:r>
          </w:p>
        </w:tc>
        <w:tc>
          <w:tcPr>
            <w:tcW w:w="4678" w:type="dxa"/>
            <w:vAlign w:val="center"/>
            <w:hideMark/>
          </w:tcPr>
          <w:p w14:paraId="1325FB0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OIDO EXTERNO </w:t>
            </w:r>
          </w:p>
        </w:tc>
        <w:tc>
          <w:tcPr>
            <w:tcW w:w="1843" w:type="dxa"/>
            <w:vAlign w:val="center"/>
            <w:hideMark/>
          </w:tcPr>
          <w:p w14:paraId="331B893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22325DD4" w14:textId="77777777" w:rsidTr="006C566F">
        <w:trPr>
          <w:trHeight w:val="20"/>
          <w:jc w:val="center"/>
        </w:trPr>
        <w:tc>
          <w:tcPr>
            <w:tcW w:w="704" w:type="dxa"/>
            <w:vAlign w:val="center"/>
            <w:hideMark/>
          </w:tcPr>
          <w:p w14:paraId="1C28C76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108</w:t>
            </w:r>
          </w:p>
        </w:tc>
        <w:tc>
          <w:tcPr>
            <w:tcW w:w="992" w:type="dxa"/>
            <w:vAlign w:val="center"/>
            <w:hideMark/>
          </w:tcPr>
          <w:p w14:paraId="63760B2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182100</w:t>
            </w:r>
          </w:p>
        </w:tc>
        <w:tc>
          <w:tcPr>
            <w:tcW w:w="4678" w:type="dxa"/>
            <w:vAlign w:val="center"/>
            <w:hideMark/>
          </w:tcPr>
          <w:p w14:paraId="4296265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FISTULA O QUISTE PREAURICULAR SOD </w:t>
            </w:r>
          </w:p>
        </w:tc>
        <w:tc>
          <w:tcPr>
            <w:tcW w:w="1843" w:type="dxa"/>
            <w:vAlign w:val="center"/>
            <w:hideMark/>
          </w:tcPr>
          <w:p w14:paraId="1548BAC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6B4E250F" w14:textId="77777777" w:rsidTr="006C566F">
        <w:trPr>
          <w:trHeight w:val="20"/>
          <w:jc w:val="center"/>
        </w:trPr>
        <w:tc>
          <w:tcPr>
            <w:tcW w:w="704" w:type="dxa"/>
            <w:vAlign w:val="center"/>
            <w:hideMark/>
          </w:tcPr>
          <w:p w14:paraId="0146595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109</w:t>
            </w:r>
          </w:p>
        </w:tc>
        <w:tc>
          <w:tcPr>
            <w:tcW w:w="992" w:type="dxa"/>
            <w:vAlign w:val="center"/>
            <w:hideMark/>
          </w:tcPr>
          <w:p w14:paraId="02DD675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182200</w:t>
            </w:r>
          </w:p>
        </w:tc>
        <w:tc>
          <w:tcPr>
            <w:tcW w:w="4678" w:type="dxa"/>
            <w:vAlign w:val="center"/>
            <w:hideMark/>
          </w:tcPr>
          <w:p w14:paraId="02D1880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APENDICE PREAURICULAR SOD </w:t>
            </w:r>
          </w:p>
        </w:tc>
        <w:tc>
          <w:tcPr>
            <w:tcW w:w="1843" w:type="dxa"/>
            <w:vAlign w:val="center"/>
            <w:hideMark/>
          </w:tcPr>
          <w:p w14:paraId="3B5C9F0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556167A9" w14:textId="77777777" w:rsidTr="006C566F">
        <w:trPr>
          <w:trHeight w:val="20"/>
          <w:jc w:val="center"/>
        </w:trPr>
        <w:tc>
          <w:tcPr>
            <w:tcW w:w="704" w:type="dxa"/>
            <w:vAlign w:val="center"/>
            <w:hideMark/>
          </w:tcPr>
          <w:p w14:paraId="2FF09CC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110</w:t>
            </w:r>
          </w:p>
        </w:tc>
        <w:tc>
          <w:tcPr>
            <w:tcW w:w="992" w:type="dxa"/>
            <w:vAlign w:val="center"/>
            <w:hideMark/>
          </w:tcPr>
          <w:p w14:paraId="3CBC0AC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182300</w:t>
            </w:r>
          </w:p>
        </w:tc>
        <w:tc>
          <w:tcPr>
            <w:tcW w:w="4678" w:type="dxa"/>
            <w:vAlign w:val="center"/>
            <w:hideMark/>
          </w:tcPr>
          <w:p w14:paraId="14F5ADB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QUISTE DE PABELLON AURICULAR SOD </w:t>
            </w:r>
          </w:p>
        </w:tc>
        <w:tc>
          <w:tcPr>
            <w:tcW w:w="1843" w:type="dxa"/>
            <w:vAlign w:val="center"/>
            <w:hideMark/>
          </w:tcPr>
          <w:p w14:paraId="3015F4E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552ABFB3" w14:textId="77777777" w:rsidTr="006C566F">
        <w:trPr>
          <w:trHeight w:val="20"/>
          <w:jc w:val="center"/>
        </w:trPr>
        <w:tc>
          <w:tcPr>
            <w:tcW w:w="704" w:type="dxa"/>
            <w:vAlign w:val="center"/>
            <w:hideMark/>
          </w:tcPr>
          <w:p w14:paraId="14D2902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111</w:t>
            </w:r>
          </w:p>
        </w:tc>
        <w:tc>
          <w:tcPr>
            <w:tcW w:w="992" w:type="dxa"/>
            <w:vAlign w:val="center"/>
            <w:hideMark/>
          </w:tcPr>
          <w:p w14:paraId="6CF0956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182402</w:t>
            </w:r>
          </w:p>
        </w:tc>
        <w:tc>
          <w:tcPr>
            <w:tcW w:w="4678" w:type="dxa"/>
            <w:vAlign w:val="center"/>
            <w:hideMark/>
          </w:tcPr>
          <w:p w14:paraId="64A1B3C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ABLACION DE LESION DE OIDO EXTERNO </w:t>
            </w:r>
          </w:p>
        </w:tc>
        <w:tc>
          <w:tcPr>
            <w:tcW w:w="1843" w:type="dxa"/>
            <w:vAlign w:val="center"/>
            <w:hideMark/>
          </w:tcPr>
          <w:p w14:paraId="2A7B3EF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5144C6C8" w14:textId="77777777" w:rsidTr="006C566F">
        <w:trPr>
          <w:trHeight w:val="20"/>
          <w:jc w:val="center"/>
        </w:trPr>
        <w:tc>
          <w:tcPr>
            <w:tcW w:w="704" w:type="dxa"/>
            <w:vAlign w:val="center"/>
            <w:hideMark/>
          </w:tcPr>
          <w:p w14:paraId="6409248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112</w:t>
            </w:r>
          </w:p>
        </w:tc>
        <w:tc>
          <w:tcPr>
            <w:tcW w:w="992" w:type="dxa"/>
            <w:vAlign w:val="center"/>
            <w:hideMark/>
          </w:tcPr>
          <w:p w14:paraId="4DCBE5A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182501</w:t>
            </w:r>
          </w:p>
        </w:tc>
        <w:tc>
          <w:tcPr>
            <w:tcW w:w="4678" w:type="dxa"/>
            <w:vAlign w:val="center"/>
            <w:hideMark/>
          </w:tcPr>
          <w:p w14:paraId="2235120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TOMA DE INJERTO CONDRAL DE PABELLÓN AURICULAR </w:t>
            </w:r>
          </w:p>
        </w:tc>
        <w:tc>
          <w:tcPr>
            <w:tcW w:w="1843" w:type="dxa"/>
            <w:vAlign w:val="center"/>
            <w:hideMark/>
          </w:tcPr>
          <w:p w14:paraId="690072E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13F9574A" w14:textId="77777777" w:rsidTr="006C566F">
        <w:trPr>
          <w:trHeight w:val="20"/>
          <w:jc w:val="center"/>
        </w:trPr>
        <w:tc>
          <w:tcPr>
            <w:tcW w:w="704" w:type="dxa"/>
            <w:vAlign w:val="center"/>
            <w:hideMark/>
          </w:tcPr>
          <w:p w14:paraId="568ACFB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113</w:t>
            </w:r>
          </w:p>
        </w:tc>
        <w:tc>
          <w:tcPr>
            <w:tcW w:w="992" w:type="dxa"/>
            <w:vAlign w:val="center"/>
            <w:hideMark/>
          </w:tcPr>
          <w:p w14:paraId="264F1F8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183101</w:t>
            </w:r>
          </w:p>
        </w:tc>
        <w:tc>
          <w:tcPr>
            <w:tcW w:w="4678" w:type="dxa"/>
            <w:vAlign w:val="center"/>
            <w:hideMark/>
          </w:tcPr>
          <w:p w14:paraId="447A6B6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BENIGNO DE CONDUCTO AUDITIVO EXTERNO </w:t>
            </w:r>
          </w:p>
        </w:tc>
        <w:tc>
          <w:tcPr>
            <w:tcW w:w="1843" w:type="dxa"/>
            <w:vAlign w:val="center"/>
            <w:hideMark/>
          </w:tcPr>
          <w:p w14:paraId="2776CF3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2D29DF33" w14:textId="77777777" w:rsidTr="006C566F">
        <w:trPr>
          <w:trHeight w:val="20"/>
          <w:jc w:val="center"/>
        </w:trPr>
        <w:tc>
          <w:tcPr>
            <w:tcW w:w="704" w:type="dxa"/>
            <w:vAlign w:val="center"/>
            <w:hideMark/>
          </w:tcPr>
          <w:p w14:paraId="5F967C9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114</w:t>
            </w:r>
          </w:p>
        </w:tc>
        <w:tc>
          <w:tcPr>
            <w:tcW w:w="992" w:type="dxa"/>
            <w:vAlign w:val="center"/>
            <w:hideMark/>
          </w:tcPr>
          <w:p w14:paraId="2B36640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183102</w:t>
            </w:r>
          </w:p>
        </w:tc>
        <w:tc>
          <w:tcPr>
            <w:tcW w:w="4678" w:type="dxa"/>
            <w:vAlign w:val="center"/>
            <w:hideMark/>
          </w:tcPr>
          <w:p w14:paraId="60A7483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AURICULECTOMIA PARCIAL </w:t>
            </w:r>
          </w:p>
        </w:tc>
        <w:tc>
          <w:tcPr>
            <w:tcW w:w="1843" w:type="dxa"/>
            <w:vAlign w:val="center"/>
            <w:hideMark/>
          </w:tcPr>
          <w:p w14:paraId="0C8A354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6EDA0DF9" w14:textId="77777777" w:rsidTr="006C566F">
        <w:trPr>
          <w:trHeight w:val="20"/>
          <w:jc w:val="center"/>
        </w:trPr>
        <w:tc>
          <w:tcPr>
            <w:tcW w:w="704" w:type="dxa"/>
            <w:vAlign w:val="center"/>
            <w:hideMark/>
          </w:tcPr>
          <w:p w14:paraId="3A64602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115</w:t>
            </w:r>
          </w:p>
        </w:tc>
        <w:tc>
          <w:tcPr>
            <w:tcW w:w="992" w:type="dxa"/>
            <w:vAlign w:val="center"/>
            <w:hideMark/>
          </w:tcPr>
          <w:p w14:paraId="37CA5E1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183103</w:t>
            </w:r>
          </w:p>
        </w:tc>
        <w:tc>
          <w:tcPr>
            <w:tcW w:w="4678" w:type="dxa"/>
            <w:vAlign w:val="center"/>
            <w:hideMark/>
          </w:tcPr>
          <w:p w14:paraId="6989481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AURICULECTOMIA TOTAL </w:t>
            </w:r>
          </w:p>
        </w:tc>
        <w:tc>
          <w:tcPr>
            <w:tcW w:w="1843" w:type="dxa"/>
            <w:vAlign w:val="center"/>
            <w:hideMark/>
          </w:tcPr>
          <w:p w14:paraId="52A0689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577CC92C" w14:textId="77777777" w:rsidTr="006C566F">
        <w:trPr>
          <w:trHeight w:val="20"/>
          <w:jc w:val="center"/>
        </w:trPr>
        <w:tc>
          <w:tcPr>
            <w:tcW w:w="704" w:type="dxa"/>
            <w:vAlign w:val="center"/>
            <w:hideMark/>
          </w:tcPr>
          <w:p w14:paraId="3E56F97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116</w:t>
            </w:r>
          </w:p>
        </w:tc>
        <w:tc>
          <w:tcPr>
            <w:tcW w:w="992" w:type="dxa"/>
            <w:vAlign w:val="center"/>
            <w:hideMark/>
          </w:tcPr>
          <w:p w14:paraId="29AD861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184100</w:t>
            </w:r>
          </w:p>
        </w:tc>
        <w:tc>
          <w:tcPr>
            <w:tcW w:w="4678" w:type="dxa"/>
            <w:vAlign w:val="center"/>
            <w:hideMark/>
          </w:tcPr>
          <w:p w14:paraId="00FD6F0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DE LACERACION DE PABELLON AURICULAR SOD </w:t>
            </w:r>
          </w:p>
        </w:tc>
        <w:tc>
          <w:tcPr>
            <w:tcW w:w="1843" w:type="dxa"/>
            <w:vAlign w:val="center"/>
            <w:hideMark/>
          </w:tcPr>
          <w:p w14:paraId="159A31F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285D0E8C" w14:textId="77777777" w:rsidTr="006C566F">
        <w:trPr>
          <w:trHeight w:val="20"/>
          <w:jc w:val="center"/>
        </w:trPr>
        <w:tc>
          <w:tcPr>
            <w:tcW w:w="704" w:type="dxa"/>
            <w:vAlign w:val="center"/>
            <w:hideMark/>
          </w:tcPr>
          <w:p w14:paraId="693E718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117</w:t>
            </w:r>
          </w:p>
        </w:tc>
        <w:tc>
          <w:tcPr>
            <w:tcW w:w="992" w:type="dxa"/>
            <w:vAlign w:val="center"/>
            <w:hideMark/>
          </w:tcPr>
          <w:p w14:paraId="1B96A77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185101</w:t>
            </w:r>
          </w:p>
        </w:tc>
        <w:tc>
          <w:tcPr>
            <w:tcW w:w="4678" w:type="dxa"/>
            <w:vAlign w:val="center"/>
            <w:hideMark/>
          </w:tcPr>
          <w:p w14:paraId="7DA3E62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OTOPLASTIA SIN REDUCCION DE TAMAÑO </w:t>
            </w:r>
          </w:p>
        </w:tc>
        <w:tc>
          <w:tcPr>
            <w:tcW w:w="1843" w:type="dxa"/>
            <w:vAlign w:val="center"/>
            <w:hideMark/>
          </w:tcPr>
          <w:p w14:paraId="13C2846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48A34516" w14:textId="77777777" w:rsidTr="006C566F">
        <w:trPr>
          <w:trHeight w:val="20"/>
          <w:jc w:val="center"/>
        </w:trPr>
        <w:tc>
          <w:tcPr>
            <w:tcW w:w="704" w:type="dxa"/>
            <w:vAlign w:val="center"/>
            <w:hideMark/>
          </w:tcPr>
          <w:p w14:paraId="1503E92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118</w:t>
            </w:r>
          </w:p>
        </w:tc>
        <w:tc>
          <w:tcPr>
            <w:tcW w:w="992" w:type="dxa"/>
            <w:vAlign w:val="center"/>
            <w:hideMark/>
          </w:tcPr>
          <w:p w14:paraId="5213496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185104</w:t>
            </w:r>
          </w:p>
        </w:tc>
        <w:tc>
          <w:tcPr>
            <w:tcW w:w="4678" w:type="dxa"/>
            <w:vAlign w:val="center"/>
            <w:hideMark/>
          </w:tcPr>
          <w:p w14:paraId="48F44AB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PLASTIA EN LOBULO DE OREJA </w:t>
            </w:r>
          </w:p>
        </w:tc>
        <w:tc>
          <w:tcPr>
            <w:tcW w:w="1843" w:type="dxa"/>
            <w:vAlign w:val="center"/>
            <w:hideMark/>
          </w:tcPr>
          <w:p w14:paraId="5EE314D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4A4B7018" w14:textId="77777777" w:rsidTr="006C566F">
        <w:trPr>
          <w:trHeight w:val="20"/>
          <w:jc w:val="center"/>
        </w:trPr>
        <w:tc>
          <w:tcPr>
            <w:tcW w:w="704" w:type="dxa"/>
            <w:vAlign w:val="center"/>
            <w:hideMark/>
          </w:tcPr>
          <w:p w14:paraId="3A9E33A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119</w:t>
            </w:r>
          </w:p>
        </w:tc>
        <w:tc>
          <w:tcPr>
            <w:tcW w:w="992" w:type="dxa"/>
            <w:vAlign w:val="center"/>
            <w:hideMark/>
          </w:tcPr>
          <w:p w14:paraId="6231A07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186202</w:t>
            </w:r>
          </w:p>
        </w:tc>
        <w:tc>
          <w:tcPr>
            <w:tcW w:w="4678" w:type="dxa"/>
            <w:vAlign w:val="center"/>
            <w:hideMark/>
          </w:tcPr>
          <w:p w14:paraId="24E67BB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DE MEATO AUDITIVO EXTERNO </w:t>
            </w:r>
          </w:p>
        </w:tc>
        <w:tc>
          <w:tcPr>
            <w:tcW w:w="1843" w:type="dxa"/>
            <w:vAlign w:val="center"/>
            <w:hideMark/>
          </w:tcPr>
          <w:p w14:paraId="39248D3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43CAC674" w14:textId="77777777" w:rsidTr="006C566F">
        <w:trPr>
          <w:trHeight w:val="20"/>
          <w:jc w:val="center"/>
        </w:trPr>
        <w:tc>
          <w:tcPr>
            <w:tcW w:w="704" w:type="dxa"/>
            <w:vAlign w:val="center"/>
            <w:hideMark/>
          </w:tcPr>
          <w:p w14:paraId="4B182A2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120</w:t>
            </w:r>
          </w:p>
        </w:tc>
        <w:tc>
          <w:tcPr>
            <w:tcW w:w="992" w:type="dxa"/>
            <w:vAlign w:val="center"/>
            <w:hideMark/>
          </w:tcPr>
          <w:p w14:paraId="7914EC8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186203</w:t>
            </w:r>
          </w:p>
        </w:tc>
        <w:tc>
          <w:tcPr>
            <w:tcW w:w="4678" w:type="dxa"/>
            <w:vAlign w:val="center"/>
            <w:hideMark/>
          </w:tcPr>
          <w:p w14:paraId="32C4091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DE MEATO AUDITIVO EXTERNO VIA ENDOSCOPICA </w:t>
            </w:r>
          </w:p>
        </w:tc>
        <w:tc>
          <w:tcPr>
            <w:tcW w:w="1843" w:type="dxa"/>
            <w:vAlign w:val="center"/>
            <w:hideMark/>
          </w:tcPr>
          <w:p w14:paraId="259E450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3.025.034 </w:t>
            </w:r>
          </w:p>
        </w:tc>
      </w:tr>
      <w:tr w:rsidR="002B1CD4" w:rsidRPr="002C47F3" w14:paraId="07B248D4" w14:textId="77777777" w:rsidTr="006C566F">
        <w:trPr>
          <w:trHeight w:val="20"/>
          <w:jc w:val="center"/>
        </w:trPr>
        <w:tc>
          <w:tcPr>
            <w:tcW w:w="704" w:type="dxa"/>
            <w:vAlign w:val="center"/>
            <w:hideMark/>
          </w:tcPr>
          <w:p w14:paraId="552C30B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121</w:t>
            </w:r>
          </w:p>
        </w:tc>
        <w:tc>
          <w:tcPr>
            <w:tcW w:w="992" w:type="dxa"/>
            <w:vAlign w:val="center"/>
            <w:hideMark/>
          </w:tcPr>
          <w:p w14:paraId="1B56083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187101</w:t>
            </w:r>
          </w:p>
        </w:tc>
        <w:tc>
          <w:tcPr>
            <w:tcW w:w="4678" w:type="dxa"/>
            <w:vAlign w:val="center"/>
            <w:hideMark/>
          </w:tcPr>
          <w:p w14:paraId="4E860C1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PROTESICA DE AURICULA </w:t>
            </w:r>
          </w:p>
        </w:tc>
        <w:tc>
          <w:tcPr>
            <w:tcW w:w="1843" w:type="dxa"/>
            <w:vAlign w:val="center"/>
            <w:hideMark/>
          </w:tcPr>
          <w:p w14:paraId="078B57C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45F07EC3" w14:textId="77777777" w:rsidTr="006C566F">
        <w:trPr>
          <w:trHeight w:val="20"/>
          <w:jc w:val="center"/>
        </w:trPr>
        <w:tc>
          <w:tcPr>
            <w:tcW w:w="704" w:type="dxa"/>
            <w:vAlign w:val="center"/>
            <w:hideMark/>
          </w:tcPr>
          <w:p w14:paraId="5DA0ABF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122</w:t>
            </w:r>
          </w:p>
        </w:tc>
        <w:tc>
          <w:tcPr>
            <w:tcW w:w="992" w:type="dxa"/>
            <w:vAlign w:val="center"/>
            <w:hideMark/>
          </w:tcPr>
          <w:p w14:paraId="77F19FA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187103</w:t>
            </w:r>
          </w:p>
        </w:tc>
        <w:tc>
          <w:tcPr>
            <w:tcW w:w="4678" w:type="dxa"/>
            <w:vAlign w:val="center"/>
            <w:hideMark/>
          </w:tcPr>
          <w:p w14:paraId="0B86DF1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POR AGENESIA DE LA AURICULA (PRIMER TIEMPO), CON IMPLANTE ALOPLASTICO </w:t>
            </w:r>
          </w:p>
        </w:tc>
        <w:tc>
          <w:tcPr>
            <w:tcW w:w="1843" w:type="dxa"/>
            <w:vAlign w:val="center"/>
            <w:hideMark/>
          </w:tcPr>
          <w:p w14:paraId="5028BD3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7B483764" w14:textId="77777777" w:rsidTr="006C566F">
        <w:trPr>
          <w:trHeight w:val="20"/>
          <w:jc w:val="center"/>
        </w:trPr>
        <w:tc>
          <w:tcPr>
            <w:tcW w:w="704" w:type="dxa"/>
            <w:vAlign w:val="center"/>
            <w:hideMark/>
          </w:tcPr>
          <w:p w14:paraId="363BE21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123</w:t>
            </w:r>
          </w:p>
        </w:tc>
        <w:tc>
          <w:tcPr>
            <w:tcW w:w="992" w:type="dxa"/>
            <w:vAlign w:val="center"/>
            <w:hideMark/>
          </w:tcPr>
          <w:p w14:paraId="325E8C9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187107</w:t>
            </w:r>
          </w:p>
        </w:tc>
        <w:tc>
          <w:tcPr>
            <w:tcW w:w="4678" w:type="dxa"/>
            <w:vAlign w:val="center"/>
            <w:hideMark/>
          </w:tcPr>
          <w:p w14:paraId="704441B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DE PABELLON AURICULAR </w:t>
            </w:r>
          </w:p>
        </w:tc>
        <w:tc>
          <w:tcPr>
            <w:tcW w:w="1843" w:type="dxa"/>
            <w:vAlign w:val="center"/>
            <w:hideMark/>
          </w:tcPr>
          <w:p w14:paraId="0599E08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7F8C3BD4" w14:textId="77777777" w:rsidTr="006C566F">
        <w:trPr>
          <w:trHeight w:val="20"/>
          <w:jc w:val="center"/>
        </w:trPr>
        <w:tc>
          <w:tcPr>
            <w:tcW w:w="704" w:type="dxa"/>
            <w:vAlign w:val="center"/>
            <w:hideMark/>
          </w:tcPr>
          <w:p w14:paraId="1C82040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124</w:t>
            </w:r>
          </w:p>
        </w:tc>
        <w:tc>
          <w:tcPr>
            <w:tcW w:w="992" w:type="dxa"/>
            <w:vAlign w:val="center"/>
            <w:hideMark/>
          </w:tcPr>
          <w:p w14:paraId="42E1F8A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187200</w:t>
            </w:r>
          </w:p>
        </w:tc>
        <w:tc>
          <w:tcPr>
            <w:tcW w:w="4678" w:type="dxa"/>
            <w:vAlign w:val="center"/>
            <w:hideMark/>
          </w:tcPr>
          <w:p w14:paraId="720C222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REIMPLANTE DE AURICULA (PABELLON AURICULAR) SOD </w:t>
            </w:r>
          </w:p>
        </w:tc>
        <w:tc>
          <w:tcPr>
            <w:tcW w:w="1843" w:type="dxa"/>
            <w:vAlign w:val="center"/>
            <w:hideMark/>
          </w:tcPr>
          <w:p w14:paraId="568676E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32E763FB" w14:textId="77777777" w:rsidTr="006C566F">
        <w:trPr>
          <w:trHeight w:val="20"/>
          <w:jc w:val="center"/>
        </w:trPr>
        <w:tc>
          <w:tcPr>
            <w:tcW w:w="704" w:type="dxa"/>
            <w:vAlign w:val="center"/>
            <w:hideMark/>
          </w:tcPr>
          <w:p w14:paraId="41E031E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125</w:t>
            </w:r>
          </w:p>
        </w:tc>
        <w:tc>
          <w:tcPr>
            <w:tcW w:w="992" w:type="dxa"/>
            <w:vAlign w:val="center"/>
            <w:hideMark/>
          </w:tcPr>
          <w:p w14:paraId="50E6FE0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193001</w:t>
            </w:r>
          </w:p>
        </w:tc>
        <w:tc>
          <w:tcPr>
            <w:tcW w:w="4678" w:type="dxa"/>
            <w:vAlign w:val="center"/>
            <w:hideMark/>
          </w:tcPr>
          <w:p w14:paraId="48AC123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ESTAPEDIOLISIS </w:t>
            </w:r>
          </w:p>
        </w:tc>
        <w:tc>
          <w:tcPr>
            <w:tcW w:w="1843" w:type="dxa"/>
            <w:vAlign w:val="center"/>
            <w:hideMark/>
          </w:tcPr>
          <w:p w14:paraId="0C444A6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3.815.990 </w:t>
            </w:r>
          </w:p>
        </w:tc>
      </w:tr>
      <w:tr w:rsidR="002B1CD4" w:rsidRPr="002C47F3" w14:paraId="5CF02536" w14:textId="77777777" w:rsidTr="006C566F">
        <w:trPr>
          <w:trHeight w:val="20"/>
          <w:jc w:val="center"/>
        </w:trPr>
        <w:tc>
          <w:tcPr>
            <w:tcW w:w="704" w:type="dxa"/>
            <w:vAlign w:val="center"/>
            <w:hideMark/>
          </w:tcPr>
          <w:p w14:paraId="71F352B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126</w:t>
            </w:r>
          </w:p>
        </w:tc>
        <w:tc>
          <w:tcPr>
            <w:tcW w:w="992" w:type="dxa"/>
            <w:vAlign w:val="center"/>
            <w:hideMark/>
          </w:tcPr>
          <w:p w14:paraId="1EBA5CE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193002</w:t>
            </w:r>
          </w:p>
        </w:tc>
        <w:tc>
          <w:tcPr>
            <w:tcW w:w="4678" w:type="dxa"/>
            <w:vAlign w:val="center"/>
            <w:hideMark/>
          </w:tcPr>
          <w:p w14:paraId="6E8BCD8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ESTAPEDIOLISIS VIA ENDOSCOPICA </w:t>
            </w:r>
          </w:p>
        </w:tc>
        <w:tc>
          <w:tcPr>
            <w:tcW w:w="1843" w:type="dxa"/>
            <w:vAlign w:val="center"/>
            <w:hideMark/>
          </w:tcPr>
          <w:p w14:paraId="0458C7A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3.815.990 </w:t>
            </w:r>
          </w:p>
        </w:tc>
      </w:tr>
      <w:tr w:rsidR="002B1CD4" w:rsidRPr="002C47F3" w14:paraId="1A75C038" w14:textId="77777777" w:rsidTr="006C566F">
        <w:trPr>
          <w:trHeight w:val="20"/>
          <w:jc w:val="center"/>
        </w:trPr>
        <w:tc>
          <w:tcPr>
            <w:tcW w:w="704" w:type="dxa"/>
            <w:vAlign w:val="center"/>
            <w:hideMark/>
          </w:tcPr>
          <w:p w14:paraId="03D076C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127</w:t>
            </w:r>
          </w:p>
        </w:tc>
        <w:tc>
          <w:tcPr>
            <w:tcW w:w="992" w:type="dxa"/>
            <w:vAlign w:val="center"/>
            <w:hideMark/>
          </w:tcPr>
          <w:p w14:paraId="6F68F12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193101</w:t>
            </w:r>
          </w:p>
        </w:tc>
        <w:tc>
          <w:tcPr>
            <w:tcW w:w="4678" w:type="dxa"/>
            <w:vAlign w:val="center"/>
            <w:hideMark/>
          </w:tcPr>
          <w:p w14:paraId="27F7541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ESTAPEDECTOMIA O ESTAPEDOTOMIA CON COLOCACION DE PROTESIS </w:t>
            </w:r>
          </w:p>
        </w:tc>
        <w:tc>
          <w:tcPr>
            <w:tcW w:w="1843" w:type="dxa"/>
            <w:vAlign w:val="center"/>
            <w:hideMark/>
          </w:tcPr>
          <w:p w14:paraId="566276D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3.815.990 </w:t>
            </w:r>
          </w:p>
        </w:tc>
      </w:tr>
      <w:tr w:rsidR="002B1CD4" w:rsidRPr="002C47F3" w14:paraId="5AC854A4" w14:textId="77777777" w:rsidTr="006C566F">
        <w:trPr>
          <w:trHeight w:val="20"/>
          <w:jc w:val="center"/>
        </w:trPr>
        <w:tc>
          <w:tcPr>
            <w:tcW w:w="704" w:type="dxa"/>
            <w:vAlign w:val="center"/>
            <w:hideMark/>
          </w:tcPr>
          <w:p w14:paraId="325BDAF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128</w:t>
            </w:r>
          </w:p>
        </w:tc>
        <w:tc>
          <w:tcPr>
            <w:tcW w:w="992" w:type="dxa"/>
            <w:vAlign w:val="center"/>
            <w:hideMark/>
          </w:tcPr>
          <w:p w14:paraId="08EC1F8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193102</w:t>
            </w:r>
          </w:p>
        </w:tc>
        <w:tc>
          <w:tcPr>
            <w:tcW w:w="4678" w:type="dxa"/>
            <w:vAlign w:val="center"/>
            <w:hideMark/>
          </w:tcPr>
          <w:p w14:paraId="65826A2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ESTAPEDECTOMIA O ESTAPEDOTOMIA CON COLOCACION DE PROTESIS VIA ENDOSCOPICA </w:t>
            </w:r>
          </w:p>
        </w:tc>
        <w:tc>
          <w:tcPr>
            <w:tcW w:w="1843" w:type="dxa"/>
            <w:vAlign w:val="center"/>
            <w:hideMark/>
          </w:tcPr>
          <w:p w14:paraId="572FAB3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3.999.048 </w:t>
            </w:r>
          </w:p>
        </w:tc>
      </w:tr>
      <w:tr w:rsidR="002B1CD4" w:rsidRPr="002C47F3" w14:paraId="14B0F22F" w14:textId="77777777" w:rsidTr="006C566F">
        <w:trPr>
          <w:trHeight w:val="20"/>
          <w:jc w:val="center"/>
        </w:trPr>
        <w:tc>
          <w:tcPr>
            <w:tcW w:w="704" w:type="dxa"/>
            <w:vAlign w:val="center"/>
            <w:hideMark/>
          </w:tcPr>
          <w:p w14:paraId="5263F47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129</w:t>
            </w:r>
          </w:p>
        </w:tc>
        <w:tc>
          <w:tcPr>
            <w:tcW w:w="992" w:type="dxa"/>
            <w:vAlign w:val="center"/>
            <w:hideMark/>
          </w:tcPr>
          <w:p w14:paraId="5FA7423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193201</w:t>
            </w:r>
          </w:p>
        </w:tc>
        <w:tc>
          <w:tcPr>
            <w:tcW w:w="4678" w:type="dxa"/>
            <w:vAlign w:val="center"/>
            <w:hideMark/>
          </w:tcPr>
          <w:p w14:paraId="2EA50E6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REVISION DE ESTAPEDECTOMIA O ESTAPEDOTOMIA </w:t>
            </w:r>
          </w:p>
        </w:tc>
        <w:tc>
          <w:tcPr>
            <w:tcW w:w="1843" w:type="dxa"/>
            <w:vAlign w:val="center"/>
            <w:hideMark/>
          </w:tcPr>
          <w:p w14:paraId="0D26630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3.815.990 </w:t>
            </w:r>
          </w:p>
        </w:tc>
      </w:tr>
      <w:tr w:rsidR="002B1CD4" w:rsidRPr="002C47F3" w14:paraId="414F7D6A" w14:textId="77777777" w:rsidTr="006C566F">
        <w:trPr>
          <w:trHeight w:val="20"/>
          <w:jc w:val="center"/>
        </w:trPr>
        <w:tc>
          <w:tcPr>
            <w:tcW w:w="704" w:type="dxa"/>
            <w:vAlign w:val="center"/>
            <w:hideMark/>
          </w:tcPr>
          <w:p w14:paraId="6347C03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130</w:t>
            </w:r>
          </w:p>
        </w:tc>
        <w:tc>
          <w:tcPr>
            <w:tcW w:w="992" w:type="dxa"/>
            <w:vAlign w:val="center"/>
            <w:hideMark/>
          </w:tcPr>
          <w:p w14:paraId="52A6520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194105</w:t>
            </w:r>
          </w:p>
        </w:tc>
        <w:tc>
          <w:tcPr>
            <w:tcW w:w="4678" w:type="dxa"/>
            <w:vAlign w:val="center"/>
            <w:hideMark/>
          </w:tcPr>
          <w:p w14:paraId="51A5B20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PERFORACION DE MEMBRANA TIMPANICA [MIRINGOPLASTIA] </w:t>
            </w:r>
          </w:p>
        </w:tc>
        <w:tc>
          <w:tcPr>
            <w:tcW w:w="1843" w:type="dxa"/>
            <w:vAlign w:val="center"/>
            <w:hideMark/>
          </w:tcPr>
          <w:p w14:paraId="5CABAE6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044EBFC2" w14:textId="77777777" w:rsidTr="006C566F">
        <w:trPr>
          <w:trHeight w:val="20"/>
          <w:jc w:val="center"/>
        </w:trPr>
        <w:tc>
          <w:tcPr>
            <w:tcW w:w="704" w:type="dxa"/>
            <w:vAlign w:val="center"/>
            <w:hideMark/>
          </w:tcPr>
          <w:p w14:paraId="218B21F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131</w:t>
            </w:r>
          </w:p>
        </w:tc>
        <w:tc>
          <w:tcPr>
            <w:tcW w:w="992" w:type="dxa"/>
            <w:vAlign w:val="center"/>
            <w:hideMark/>
          </w:tcPr>
          <w:p w14:paraId="71A33ED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194106</w:t>
            </w:r>
          </w:p>
        </w:tc>
        <w:tc>
          <w:tcPr>
            <w:tcW w:w="4678" w:type="dxa"/>
            <w:vAlign w:val="center"/>
            <w:hideMark/>
          </w:tcPr>
          <w:p w14:paraId="1EADF7A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PERFORACION DE MEMBRANA TIMPANICA [MIRINGOPLASTIA] VIA ENDOSCOPICA </w:t>
            </w:r>
          </w:p>
        </w:tc>
        <w:tc>
          <w:tcPr>
            <w:tcW w:w="1843" w:type="dxa"/>
            <w:vAlign w:val="center"/>
            <w:hideMark/>
          </w:tcPr>
          <w:p w14:paraId="1303653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4E2C77BD" w14:textId="77777777" w:rsidTr="006C566F">
        <w:trPr>
          <w:trHeight w:val="20"/>
          <w:jc w:val="center"/>
        </w:trPr>
        <w:tc>
          <w:tcPr>
            <w:tcW w:w="704" w:type="dxa"/>
            <w:vAlign w:val="center"/>
            <w:hideMark/>
          </w:tcPr>
          <w:p w14:paraId="5C1F219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132</w:t>
            </w:r>
          </w:p>
        </w:tc>
        <w:tc>
          <w:tcPr>
            <w:tcW w:w="992" w:type="dxa"/>
            <w:vAlign w:val="center"/>
            <w:hideMark/>
          </w:tcPr>
          <w:p w14:paraId="315936F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194107</w:t>
            </w:r>
          </w:p>
        </w:tc>
        <w:tc>
          <w:tcPr>
            <w:tcW w:w="4678" w:type="dxa"/>
            <w:vAlign w:val="center"/>
            <w:hideMark/>
          </w:tcPr>
          <w:p w14:paraId="469F4F2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TIMPANOPLASTIA CON REVISION DE LA CADENA OSICULAR </w:t>
            </w:r>
          </w:p>
        </w:tc>
        <w:tc>
          <w:tcPr>
            <w:tcW w:w="1843" w:type="dxa"/>
            <w:vAlign w:val="center"/>
            <w:hideMark/>
          </w:tcPr>
          <w:p w14:paraId="68ACF47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3CFDED3A" w14:textId="77777777" w:rsidTr="006C566F">
        <w:trPr>
          <w:trHeight w:val="20"/>
          <w:jc w:val="center"/>
        </w:trPr>
        <w:tc>
          <w:tcPr>
            <w:tcW w:w="704" w:type="dxa"/>
            <w:vAlign w:val="center"/>
            <w:hideMark/>
          </w:tcPr>
          <w:p w14:paraId="1AFA721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133</w:t>
            </w:r>
          </w:p>
        </w:tc>
        <w:tc>
          <w:tcPr>
            <w:tcW w:w="992" w:type="dxa"/>
            <w:vAlign w:val="center"/>
            <w:hideMark/>
          </w:tcPr>
          <w:p w14:paraId="14F6B8F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194108</w:t>
            </w:r>
          </w:p>
        </w:tc>
        <w:tc>
          <w:tcPr>
            <w:tcW w:w="4678" w:type="dxa"/>
            <w:vAlign w:val="center"/>
            <w:hideMark/>
          </w:tcPr>
          <w:p w14:paraId="5821A2F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TIMPANOPLASTIA CON REVISION DE LA CADENA OSICULAR VIA ENDOSCOPICA </w:t>
            </w:r>
          </w:p>
        </w:tc>
        <w:tc>
          <w:tcPr>
            <w:tcW w:w="1843" w:type="dxa"/>
            <w:vAlign w:val="center"/>
            <w:hideMark/>
          </w:tcPr>
          <w:p w14:paraId="1D756DB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36F35124" w14:textId="77777777" w:rsidTr="006C566F">
        <w:trPr>
          <w:trHeight w:val="20"/>
          <w:jc w:val="center"/>
        </w:trPr>
        <w:tc>
          <w:tcPr>
            <w:tcW w:w="704" w:type="dxa"/>
            <w:vAlign w:val="center"/>
            <w:hideMark/>
          </w:tcPr>
          <w:p w14:paraId="7482A04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134</w:t>
            </w:r>
          </w:p>
        </w:tc>
        <w:tc>
          <w:tcPr>
            <w:tcW w:w="992" w:type="dxa"/>
            <w:vAlign w:val="center"/>
            <w:hideMark/>
          </w:tcPr>
          <w:p w14:paraId="524CF98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194201</w:t>
            </w:r>
          </w:p>
        </w:tc>
        <w:tc>
          <w:tcPr>
            <w:tcW w:w="4678" w:type="dxa"/>
            <w:vAlign w:val="center"/>
            <w:hideMark/>
          </w:tcPr>
          <w:p w14:paraId="6E0D693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DE CADENA OSEA [OSICULOPLASTIA] CON INJERTO O PROTESIS SOBRE REMANENTE DE CADENA OSEA </w:t>
            </w:r>
          </w:p>
        </w:tc>
        <w:tc>
          <w:tcPr>
            <w:tcW w:w="1843" w:type="dxa"/>
            <w:vAlign w:val="center"/>
            <w:hideMark/>
          </w:tcPr>
          <w:p w14:paraId="138A2D2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6BB33E49" w14:textId="77777777" w:rsidTr="006C566F">
        <w:trPr>
          <w:trHeight w:val="20"/>
          <w:jc w:val="center"/>
        </w:trPr>
        <w:tc>
          <w:tcPr>
            <w:tcW w:w="704" w:type="dxa"/>
            <w:vAlign w:val="center"/>
            <w:hideMark/>
          </w:tcPr>
          <w:p w14:paraId="2F7CA45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135</w:t>
            </w:r>
          </w:p>
        </w:tc>
        <w:tc>
          <w:tcPr>
            <w:tcW w:w="992" w:type="dxa"/>
            <w:vAlign w:val="center"/>
            <w:hideMark/>
          </w:tcPr>
          <w:p w14:paraId="5BB9D51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194202</w:t>
            </w:r>
          </w:p>
        </w:tc>
        <w:tc>
          <w:tcPr>
            <w:tcW w:w="4678" w:type="dxa"/>
            <w:vAlign w:val="center"/>
            <w:hideMark/>
          </w:tcPr>
          <w:p w14:paraId="0331406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DE CADENA OSEA [OSICULOPLASTIA] CON INJERTO O PROTESIS SOBRE REMANENTE DE CADENA OSEA VIA ENDOSCOPICA </w:t>
            </w:r>
          </w:p>
        </w:tc>
        <w:tc>
          <w:tcPr>
            <w:tcW w:w="1843" w:type="dxa"/>
            <w:vAlign w:val="center"/>
            <w:hideMark/>
          </w:tcPr>
          <w:p w14:paraId="13818AB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579568C3" w14:textId="77777777" w:rsidTr="006C566F">
        <w:trPr>
          <w:trHeight w:val="20"/>
          <w:jc w:val="center"/>
        </w:trPr>
        <w:tc>
          <w:tcPr>
            <w:tcW w:w="704" w:type="dxa"/>
            <w:vAlign w:val="center"/>
            <w:hideMark/>
          </w:tcPr>
          <w:p w14:paraId="5669630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136</w:t>
            </w:r>
          </w:p>
        </w:tc>
        <w:tc>
          <w:tcPr>
            <w:tcW w:w="992" w:type="dxa"/>
            <w:vAlign w:val="center"/>
            <w:hideMark/>
          </w:tcPr>
          <w:p w14:paraId="24086AE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194203</w:t>
            </w:r>
          </w:p>
        </w:tc>
        <w:tc>
          <w:tcPr>
            <w:tcW w:w="4678" w:type="dxa"/>
            <w:vAlign w:val="center"/>
            <w:hideMark/>
          </w:tcPr>
          <w:p w14:paraId="71F98FE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DE CADENA OSEA [OSICULOPLASTIA] CON INJERTO O PROTESIS SOBRE VENTANA SIN CADENA OSEA </w:t>
            </w:r>
          </w:p>
        </w:tc>
        <w:tc>
          <w:tcPr>
            <w:tcW w:w="1843" w:type="dxa"/>
            <w:vAlign w:val="center"/>
            <w:hideMark/>
          </w:tcPr>
          <w:p w14:paraId="0E11AFE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456556E2" w14:textId="77777777" w:rsidTr="006C566F">
        <w:trPr>
          <w:trHeight w:val="20"/>
          <w:jc w:val="center"/>
        </w:trPr>
        <w:tc>
          <w:tcPr>
            <w:tcW w:w="704" w:type="dxa"/>
            <w:vAlign w:val="center"/>
            <w:hideMark/>
          </w:tcPr>
          <w:p w14:paraId="19E0DDC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137</w:t>
            </w:r>
          </w:p>
        </w:tc>
        <w:tc>
          <w:tcPr>
            <w:tcW w:w="992" w:type="dxa"/>
            <w:vAlign w:val="center"/>
            <w:hideMark/>
          </w:tcPr>
          <w:p w14:paraId="62A7F19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194204</w:t>
            </w:r>
          </w:p>
        </w:tc>
        <w:tc>
          <w:tcPr>
            <w:tcW w:w="4678" w:type="dxa"/>
            <w:vAlign w:val="center"/>
            <w:hideMark/>
          </w:tcPr>
          <w:p w14:paraId="5FEBAB0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DE CADENA OSEA [OSICULOPLASTIA] CON INJERTO O PROTESIS SOBRE VENTANA SIN CADENA OSEA VIA ENDOSCOPICA </w:t>
            </w:r>
          </w:p>
        </w:tc>
        <w:tc>
          <w:tcPr>
            <w:tcW w:w="1843" w:type="dxa"/>
            <w:vAlign w:val="center"/>
            <w:hideMark/>
          </w:tcPr>
          <w:p w14:paraId="6F0C494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36EE2B21" w14:textId="77777777" w:rsidTr="006C566F">
        <w:trPr>
          <w:trHeight w:val="20"/>
          <w:jc w:val="center"/>
        </w:trPr>
        <w:tc>
          <w:tcPr>
            <w:tcW w:w="704" w:type="dxa"/>
            <w:vAlign w:val="center"/>
            <w:hideMark/>
          </w:tcPr>
          <w:p w14:paraId="5BC2E74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138</w:t>
            </w:r>
          </w:p>
        </w:tc>
        <w:tc>
          <w:tcPr>
            <w:tcW w:w="992" w:type="dxa"/>
            <w:vAlign w:val="center"/>
            <w:hideMark/>
          </w:tcPr>
          <w:p w14:paraId="5F2E899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199101</w:t>
            </w:r>
          </w:p>
        </w:tc>
        <w:tc>
          <w:tcPr>
            <w:tcW w:w="4678" w:type="dxa"/>
            <w:vAlign w:val="center"/>
            <w:hideMark/>
          </w:tcPr>
          <w:p w14:paraId="1760818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FISTULA PERILINFATICA DE OIDO MEDIO </w:t>
            </w:r>
          </w:p>
        </w:tc>
        <w:tc>
          <w:tcPr>
            <w:tcW w:w="1843" w:type="dxa"/>
            <w:vAlign w:val="center"/>
            <w:hideMark/>
          </w:tcPr>
          <w:p w14:paraId="6C55E99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2.490.173 </w:t>
            </w:r>
          </w:p>
        </w:tc>
      </w:tr>
      <w:tr w:rsidR="002B1CD4" w:rsidRPr="002C47F3" w14:paraId="7FCACD89" w14:textId="77777777" w:rsidTr="006C566F">
        <w:trPr>
          <w:trHeight w:val="20"/>
          <w:jc w:val="center"/>
        </w:trPr>
        <w:tc>
          <w:tcPr>
            <w:tcW w:w="704" w:type="dxa"/>
            <w:vAlign w:val="center"/>
            <w:hideMark/>
          </w:tcPr>
          <w:p w14:paraId="69F9678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139</w:t>
            </w:r>
          </w:p>
        </w:tc>
        <w:tc>
          <w:tcPr>
            <w:tcW w:w="992" w:type="dxa"/>
            <w:vAlign w:val="center"/>
            <w:hideMark/>
          </w:tcPr>
          <w:p w14:paraId="20059E6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199102</w:t>
            </w:r>
          </w:p>
        </w:tc>
        <w:tc>
          <w:tcPr>
            <w:tcW w:w="4678" w:type="dxa"/>
            <w:vAlign w:val="center"/>
            <w:hideMark/>
          </w:tcPr>
          <w:p w14:paraId="1299BE2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FISTULA PERILINFATICA DE OIDO MEDIO VIA ENDOSCOPICA </w:t>
            </w:r>
          </w:p>
        </w:tc>
        <w:tc>
          <w:tcPr>
            <w:tcW w:w="1843" w:type="dxa"/>
            <w:vAlign w:val="center"/>
            <w:hideMark/>
          </w:tcPr>
          <w:p w14:paraId="2F2028D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2.673.231 </w:t>
            </w:r>
          </w:p>
        </w:tc>
      </w:tr>
      <w:tr w:rsidR="002B1CD4" w:rsidRPr="002C47F3" w14:paraId="4B48997F" w14:textId="77777777" w:rsidTr="006C566F">
        <w:trPr>
          <w:trHeight w:val="20"/>
          <w:jc w:val="center"/>
        </w:trPr>
        <w:tc>
          <w:tcPr>
            <w:tcW w:w="704" w:type="dxa"/>
            <w:vAlign w:val="center"/>
            <w:hideMark/>
          </w:tcPr>
          <w:p w14:paraId="223C0B6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140</w:t>
            </w:r>
          </w:p>
        </w:tc>
        <w:tc>
          <w:tcPr>
            <w:tcW w:w="992" w:type="dxa"/>
            <w:vAlign w:val="center"/>
            <w:hideMark/>
          </w:tcPr>
          <w:p w14:paraId="748DB04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199300</w:t>
            </w:r>
          </w:p>
        </w:tc>
        <w:tc>
          <w:tcPr>
            <w:tcW w:w="4678" w:type="dxa"/>
            <w:vAlign w:val="center"/>
            <w:hideMark/>
          </w:tcPr>
          <w:p w14:paraId="7AB163E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MASTOIDOPLASTIA SOD </w:t>
            </w:r>
          </w:p>
        </w:tc>
        <w:tc>
          <w:tcPr>
            <w:tcW w:w="1843" w:type="dxa"/>
            <w:vAlign w:val="center"/>
            <w:hideMark/>
          </w:tcPr>
          <w:p w14:paraId="0253289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18976967" w14:textId="77777777" w:rsidTr="006C566F">
        <w:trPr>
          <w:trHeight w:val="20"/>
          <w:jc w:val="center"/>
        </w:trPr>
        <w:tc>
          <w:tcPr>
            <w:tcW w:w="704" w:type="dxa"/>
            <w:vAlign w:val="center"/>
            <w:hideMark/>
          </w:tcPr>
          <w:p w14:paraId="3B356DE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141</w:t>
            </w:r>
          </w:p>
        </w:tc>
        <w:tc>
          <w:tcPr>
            <w:tcW w:w="992" w:type="dxa"/>
            <w:vAlign w:val="center"/>
            <w:hideMark/>
          </w:tcPr>
          <w:p w14:paraId="0BC66D2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200102</w:t>
            </w:r>
          </w:p>
        </w:tc>
        <w:tc>
          <w:tcPr>
            <w:tcW w:w="4678" w:type="dxa"/>
            <w:vAlign w:val="center"/>
            <w:hideMark/>
          </w:tcPr>
          <w:p w14:paraId="5655F4B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TIMPANOTOMIA CON DRENAJE DE MEMBRANA TIMPANICA </w:t>
            </w:r>
          </w:p>
        </w:tc>
        <w:tc>
          <w:tcPr>
            <w:tcW w:w="1843" w:type="dxa"/>
            <w:vAlign w:val="center"/>
            <w:hideMark/>
          </w:tcPr>
          <w:p w14:paraId="3A98F26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1C9FCB28" w14:textId="77777777" w:rsidTr="006C566F">
        <w:trPr>
          <w:trHeight w:val="20"/>
          <w:jc w:val="center"/>
        </w:trPr>
        <w:tc>
          <w:tcPr>
            <w:tcW w:w="704" w:type="dxa"/>
            <w:vAlign w:val="center"/>
            <w:hideMark/>
          </w:tcPr>
          <w:p w14:paraId="03B3590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142</w:t>
            </w:r>
          </w:p>
        </w:tc>
        <w:tc>
          <w:tcPr>
            <w:tcW w:w="992" w:type="dxa"/>
            <w:vAlign w:val="center"/>
            <w:hideMark/>
          </w:tcPr>
          <w:p w14:paraId="126C304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200103</w:t>
            </w:r>
          </w:p>
        </w:tc>
        <w:tc>
          <w:tcPr>
            <w:tcW w:w="4678" w:type="dxa"/>
            <w:vAlign w:val="center"/>
            <w:hideMark/>
          </w:tcPr>
          <w:p w14:paraId="5B83C9A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TIMPANOTOMIA CON DRENAJE DE MEMBRANA TIMPANICA VIA ENDOSCOPICA </w:t>
            </w:r>
          </w:p>
        </w:tc>
        <w:tc>
          <w:tcPr>
            <w:tcW w:w="1843" w:type="dxa"/>
            <w:vAlign w:val="center"/>
            <w:hideMark/>
          </w:tcPr>
          <w:p w14:paraId="69DB498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1.254.508 </w:t>
            </w:r>
          </w:p>
        </w:tc>
      </w:tr>
      <w:tr w:rsidR="002B1CD4" w:rsidRPr="002C47F3" w14:paraId="028D505E" w14:textId="77777777" w:rsidTr="006C566F">
        <w:trPr>
          <w:trHeight w:val="20"/>
          <w:jc w:val="center"/>
        </w:trPr>
        <w:tc>
          <w:tcPr>
            <w:tcW w:w="704" w:type="dxa"/>
            <w:vAlign w:val="center"/>
            <w:hideMark/>
          </w:tcPr>
          <w:p w14:paraId="3941899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143</w:t>
            </w:r>
          </w:p>
        </w:tc>
        <w:tc>
          <w:tcPr>
            <w:tcW w:w="992" w:type="dxa"/>
            <w:vAlign w:val="center"/>
            <w:hideMark/>
          </w:tcPr>
          <w:p w14:paraId="224800F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200104</w:t>
            </w:r>
          </w:p>
        </w:tc>
        <w:tc>
          <w:tcPr>
            <w:tcW w:w="4678" w:type="dxa"/>
            <w:vAlign w:val="center"/>
            <w:hideMark/>
          </w:tcPr>
          <w:p w14:paraId="3F5A6D9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TIMPANOSTOMIA CON COLOCACION DE DISPOSITIVO </w:t>
            </w:r>
          </w:p>
        </w:tc>
        <w:tc>
          <w:tcPr>
            <w:tcW w:w="1843" w:type="dxa"/>
            <w:vAlign w:val="center"/>
            <w:hideMark/>
          </w:tcPr>
          <w:p w14:paraId="0B2AC32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35EE9A4C" w14:textId="77777777" w:rsidTr="006C566F">
        <w:trPr>
          <w:trHeight w:val="20"/>
          <w:jc w:val="center"/>
        </w:trPr>
        <w:tc>
          <w:tcPr>
            <w:tcW w:w="704" w:type="dxa"/>
            <w:vAlign w:val="center"/>
            <w:hideMark/>
          </w:tcPr>
          <w:p w14:paraId="0250C52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144</w:t>
            </w:r>
          </w:p>
        </w:tc>
        <w:tc>
          <w:tcPr>
            <w:tcW w:w="992" w:type="dxa"/>
            <w:vAlign w:val="center"/>
            <w:hideMark/>
          </w:tcPr>
          <w:p w14:paraId="6FA8E41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200105</w:t>
            </w:r>
          </w:p>
        </w:tc>
        <w:tc>
          <w:tcPr>
            <w:tcW w:w="4678" w:type="dxa"/>
            <w:vAlign w:val="center"/>
            <w:hideMark/>
          </w:tcPr>
          <w:p w14:paraId="3D43B65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TIMPANOSTOMIA CON COLOCACION DE DISPOSITIVO VIA ENDOSCOPICA </w:t>
            </w:r>
          </w:p>
        </w:tc>
        <w:tc>
          <w:tcPr>
            <w:tcW w:w="1843" w:type="dxa"/>
            <w:vAlign w:val="center"/>
            <w:hideMark/>
          </w:tcPr>
          <w:p w14:paraId="69B73EB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1.254.508 </w:t>
            </w:r>
          </w:p>
        </w:tc>
      </w:tr>
      <w:tr w:rsidR="002B1CD4" w:rsidRPr="002C47F3" w14:paraId="1069AA99" w14:textId="77777777" w:rsidTr="006C566F">
        <w:trPr>
          <w:trHeight w:val="20"/>
          <w:jc w:val="center"/>
        </w:trPr>
        <w:tc>
          <w:tcPr>
            <w:tcW w:w="704" w:type="dxa"/>
            <w:vAlign w:val="center"/>
            <w:hideMark/>
          </w:tcPr>
          <w:p w14:paraId="1DA233F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145</w:t>
            </w:r>
          </w:p>
        </w:tc>
        <w:tc>
          <w:tcPr>
            <w:tcW w:w="992" w:type="dxa"/>
            <w:vAlign w:val="center"/>
            <w:hideMark/>
          </w:tcPr>
          <w:p w14:paraId="72AF98B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202101</w:t>
            </w:r>
          </w:p>
        </w:tc>
        <w:tc>
          <w:tcPr>
            <w:tcW w:w="4678" w:type="dxa"/>
            <w:vAlign w:val="center"/>
            <w:hideMark/>
          </w:tcPr>
          <w:p w14:paraId="5581869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COLECCION DE MASTOIDES </w:t>
            </w:r>
          </w:p>
        </w:tc>
        <w:tc>
          <w:tcPr>
            <w:tcW w:w="1843" w:type="dxa"/>
            <w:vAlign w:val="center"/>
            <w:hideMark/>
          </w:tcPr>
          <w:p w14:paraId="6515CD1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10485462" w14:textId="77777777" w:rsidTr="006C566F">
        <w:trPr>
          <w:trHeight w:val="20"/>
          <w:jc w:val="center"/>
        </w:trPr>
        <w:tc>
          <w:tcPr>
            <w:tcW w:w="704" w:type="dxa"/>
            <w:vAlign w:val="center"/>
            <w:hideMark/>
          </w:tcPr>
          <w:p w14:paraId="40C26EB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146</w:t>
            </w:r>
          </w:p>
        </w:tc>
        <w:tc>
          <w:tcPr>
            <w:tcW w:w="992" w:type="dxa"/>
            <w:vAlign w:val="center"/>
            <w:hideMark/>
          </w:tcPr>
          <w:p w14:paraId="7E1F73F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202301</w:t>
            </w:r>
          </w:p>
        </w:tc>
        <w:tc>
          <w:tcPr>
            <w:tcW w:w="4678" w:type="dxa"/>
            <w:vAlign w:val="center"/>
            <w:hideMark/>
          </w:tcPr>
          <w:p w14:paraId="17AFED9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TIMPANOTOMIA EXPLORATORIA </w:t>
            </w:r>
          </w:p>
        </w:tc>
        <w:tc>
          <w:tcPr>
            <w:tcW w:w="1843" w:type="dxa"/>
            <w:vAlign w:val="center"/>
            <w:hideMark/>
          </w:tcPr>
          <w:p w14:paraId="533AC29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70C3F551" w14:textId="77777777" w:rsidTr="006C566F">
        <w:trPr>
          <w:trHeight w:val="20"/>
          <w:jc w:val="center"/>
        </w:trPr>
        <w:tc>
          <w:tcPr>
            <w:tcW w:w="704" w:type="dxa"/>
            <w:vAlign w:val="center"/>
            <w:hideMark/>
          </w:tcPr>
          <w:p w14:paraId="41D9DD3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147</w:t>
            </w:r>
          </w:p>
        </w:tc>
        <w:tc>
          <w:tcPr>
            <w:tcW w:w="992" w:type="dxa"/>
            <w:vAlign w:val="center"/>
            <w:hideMark/>
          </w:tcPr>
          <w:p w14:paraId="5E074D0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202302</w:t>
            </w:r>
          </w:p>
        </w:tc>
        <w:tc>
          <w:tcPr>
            <w:tcW w:w="4678" w:type="dxa"/>
            <w:vAlign w:val="center"/>
            <w:hideMark/>
          </w:tcPr>
          <w:p w14:paraId="5922260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TIMPANOTOMIA EXPLORATORIA VIA ENDOSCOPICA </w:t>
            </w:r>
          </w:p>
        </w:tc>
        <w:tc>
          <w:tcPr>
            <w:tcW w:w="1843" w:type="dxa"/>
            <w:vAlign w:val="center"/>
            <w:hideMark/>
          </w:tcPr>
          <w:p w14:paraId="0E19043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640.052 </w:t>
            </w:r>
          </w:p>
        </w:tc>
      </w:tr>
      <w:tr w:rsidR="002B1CD4" w:rsidRPr="002C47F3" w14:paraId="70D73B17" w14:textId="77777777" w:rsidTr="006C566F">
        <w:trPr>
          <w:trHeight w:val="20"/>
          <w:jc w:val="center"/>
        </w:trPr>
        <w:tc>
          <w:tcPr>
            <w:tcW w:w="704" w:type="dxa"/>
            <w:vAlign w:val="center"/>
            <w:hideMark/>
          </w:tcPr>
          <w:p w14:paraId="28A712D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148</w:t>
            </w:r>
          </w:p>
        </w:tc>
        <w:tc>
          <w:tcPr>
            <w:tcW w:w="992" w:type="dxa"/>
            <w:vAlign w:val="center"/>
            <w:hideMark/>
          </w:tcPr>
          <w:p w14:paraId="2C8BC4F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202401</w:t>
            </w:r>
          </w:p>
        </w:tc>
        <w:tc>
          <w:tcPr>
            <w:tcW w:w="4678" w:type="dxa"/>
            <w:vAlign w:val="center"/>
            <w:hideMark/>
          </w:tcPr>
          <w:p w14:paraId="090FE3F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ASPIRACION DE OIDO MEDIO O CAVIDAD MASTOIDEA </w:t>
            </w:r>
          </w:p>
        </w:tc>
        <w:tc>
          <w:tcPr>
            <w:tcW w:w="1843" w:type="dxa"/>
            <w:vAlign w:val="center"/>
            <w:hideMark/>
          </w:tcPr>
          <w:p w14:paraId="41A84E7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2BAF9E6B" w14:textId="77777777" w:rsidTr="006C566F">
        <w:trPr>
          <w:trHeight w:val="20"/>
          <w:jc w:val="center"/>
        </w:trPr>
        <w:tc>
          <w:tcPr>
            <w:tcW w:w="704" w:type="dxa"/>
            <w:vAlign w:val="center"/>
            <w:hideMark/>
          </w:tcPr>
          <w:p w14:paraId="0C02D7F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149</w:t>
            </w:r>
          </w:p>
        </w:tc>
        <w:tc>
          <w:tcPr>
            <w:tcW w:w="992" w:type="dxa"/>
            <w:vAlign w:val="center"/>
            <w:hideMark/>
          </w:tcPr>
          <w:p w14:paraId="64240D3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202402</w:t>
            </w:r>
          </w:p>
        </w:tc>
        <w:tc>
          <w:tcPr>
            <w:tcW w:w="4678" w:type="dxa"/>
            <w:vAlign w:val="center"/>
            <w:hideMark/>
          </w:tcPr>
          <w:p w14:paraId="561D270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ASPIRACION DE OIDO MEDIO O CAVIDAD MASTOIDEA VIA ENDOSCOPICA </w:t>
            </w:r>
          </w:p>
        </w:tc>
        <w:tc>
          <w:tcPr>
            <w:tcW w:w="1843" w:type="dxa"/>
            <w:vAlign w:val="center"/>
            <w:hideMark/>
          </w:tcPr>
          <w:p w14:paraId="376EAB5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640.052 </w:t>
            </w:r>
          </w:p>
        </w:tc>
      </w:tr>
      <w:tr w:rsidR="002B1CD4" w:rsidRPr="002C47F3" w14:paraId="1F4F0873" w14:textId="77777777" w:rsidTr="006C566F">
        <w:trPr>
          <w:trHeight w:val="20"/>
          <w:jc w:val="center"/>
        </w:trPr>
        <w:tc>
          <w:tcPr>
            <w:tcW w:w="704" w:type="dxa"/>
            <w:vAlign w:val="center"/>
            <w:hideMark/>
          </w:tcPr>
          <w:p w14:paraId="0B5D2DB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150</w:t>
            </w:r>
          </w:p>
        </w:tc>
        <w:tc>
          <w:tcPr>
            <w:tcW w:w="992" w:type="dxa"/>
            <w:vAlign w:val="center"/>
            <w:hideMark/>
          </w:tcPr>
          <w:p w14:paraId="10B06E5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202501</w:t>
            </w:r>
          </w:p>
        </w:tc>
        <w:tc>
          <w:tcPr>
            <w:tcW w:w="4678" w:type="dxa"/>
            <w:vAlign w:val="center"/>
            <w:hideMark/>
          </w:tcPr>
          <w:p w14:paraId="5B86192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INYECCIÓN DE SUSTANCIA TERAPÉUTICA INTRATIMPÁNICA </w:t>
            </w:r>
          </w:p>
        </w:tc>
        <w:tc>
          <w:tcPr>
            <w:tcW w:w="1843" w:type="dxa"/>
            <w:vAlign w:val="center"/>
            <w:hideMark/>
          </w:tcPr>
          <w:p w14:paraId="427F0E2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5F115A65" w14:textId="77777777" w:rsidTr="006C566F">
        <w:trPr>
          <w:trHeight w:val="20"/>
          <w:jc w:val="center"/>
        </w:trPr>
        <w:tc>
          <w:tcPr>
            <w:tcW w:w="704" w:type="dxa"/>
            <w:vAlign w:val="center"/>
            <w:hideMark/>
          </w:tcPr>
          <w:p w14:paraId="3603D72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151</w:t>
            </w:r>
          </w:p>
        </w:tc>
        <w:tc>
          <w:tcPr>
            <w:tcW w:w="992" w:type="dxa"/>
            <w:vAlign w:val="center"/>
            <w:hideMark/>
          </w:tcPr>
          <w:p w14:paraId="4C62CA6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203101</w:t>
            </w:r>
          </w:p>
        </w:tc>
        <w:tc>
          <w:tcPr>
            <w:tcW w:w="4678" w:type="dxa"/>
            <w:vAlign w:val="center"/>
            <w:hideMark/>
          </w:tcPr>
          <w:p w14:paraId="04FC220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OIDO MEDIO E INTERNO </w:t>
            </w:r>
          </w:p>
        </w:tc>
        <w:tc>
          <w:tcPr>
            <w:tcW w:w="1843" w:type="dxa"/>
            <w:vAlign w:val="center"/>
            <w:hideMark/>
          </w:tcPr>
          <w:p w14:paraId="57B1E7A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5B7C3AF0" w14:textId="77777777" w:rsidTr="006C566F">
        <w:trPr>
          <w:trHeight w:val="20"/>
          <w:jc w:val="center"/>
        </w:trPr>
        <w:tc>
          <w:tcPr>
            <w:tcW w:w="704" w:type="dxa"/>
            <w:vAlign w:val="center"/>
            <w:hideMark/>
          </w:tcPr>
          <w:p w14:paraId="37C5B54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152</w:t>
            </w:r>
          </w:p>
        </w:tc>
        <w:tc>
          <w:tcPr>
            <w:tcW w:w="992" w:type="dxa"/>
            <w:vAlign w:val="center"/>
            <w:hideMark/>
          </w:tcPr>
          <w:p w14:paraId="36C81D7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203102</w:t>
            </w:r>
          </w:p>
        </w:tc>
        <w:tc>
          <w:tcPr>
            <w:tcW w:w="4678" w:type="dxa"/>
            <w:vAlign w:val="center"/>
            <w:hideMark/>
          </w:tcPr>
          <w:p w14:paraId="361E37D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OIDO MEDIO E INTERNO VIA ENDOSCOPICA </w:t>
            </w:r>
          </w:p>
        </w:tc>
        <w:tc>
          <w:tcPr>
            <w:tcW w:w="1843" w:type="dxa"/>
            <w:vAlign w:val="center"/>
            <w:hideMark/>
          </w:tcPr>
          <w:p w14:paraId="4050168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12632FDF" w14:textId="77777777" w:rsidTr="006C566F">
        <w:trPr>
          <w:trHeight w:val="20"/>
          <w:jc w:val="center"/>
        </w:trPr>
        <w:tc>
          <w:tcPr>
            <w:tcW w:w="704" w:type="dxa"/>
            <w:vAlign w:val="center"/>
            <w:hideMark/>
          </w:tcPr>
          <w:p w14:paraId="47EDEE7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153</w:t>
            </w:r>
          </w:p>
        </w:tc>
        <w:tc>
          <w:tcPr>
            <w:tcW w:w="992" w:type="dxa"/>
            <w:vAlign w:val="center"/>
            <w:hideMark/>
          </w:tcPr>
          <w:p w14:paraId="0DE3216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204001</w:t>
            </w:r>
          </w:p>
        </w:tc>
        <w:tc>
          <w:tcPr>
            <w:tcW w:w="4678" w:type="dxa"/>
            <w:vAlign w:val="center"/>
            <w:hideMark/>
          </w:tcPr>
          <w:p w14:paraId="5D8641A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ATICO ANTROMASTOIDECTOMIA </w:t>
            </w:r>
          </w:p>
        </w:tc>
        <w:tc>
          <w:tcPr>
            <w:tcW w:w="1843" w:type="dxa"/>
            <w:vAlign w:val="center"/>
            <w:hideMark/>
          </w:tcPr>
          <w:p w14:paraId="029111C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07F33262" w14:textId="77777777" w:rsidTr="006C566F">
        <w:trPr>
          <w:trHeight w:val="20"/>
          <w:jc w:val="center"/>
        </w:trPr>
        <w:tc>
          <w:tcPr>
            <w:tcW w:w="704" w:type="dxa"/>
            <w:vAlign w:val="center"/>
            <w:hideMark/>
          </w:tcPr>
          <w:p w14:paraId="0230432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154</w:t>
            </w:r>
          </w:p>
        </w:tc>
        <w:tc>
          <w:tcPr>
            <w:tcW w:w="992" w:type="dxa"/>
            <w:vAlign w:val="center"/>
            <w:hideMark/>
          </w:tcPr>
          <w:p w14:paraId="108DD29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204002</w:t>
            </w:r>
          </w:p>
        </w:tc>
        <w:tc>
          <w:tcPr>
            <w:tcW w:w="4678" w:type="dxa"/>
            <w:vAlign w:val="center"/>
            <w:hideMark/>
          </w:tcPr>
          <w:p w14:paraId="2BD3C78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ATICO ANTROMASTOIDECTOMIA </w:t>
            </w:r>
            <w:proofErr w:type="gramStart"/>
            <w:r w:rsidRPr="002C47F3">
              <w:rPr>
                <w:rFonts w:ascii="Calibri" w:hAnsi="Calibri" w:cs="Calibri"/>
                <w:color w:val="000000"/>
                <w:sz w:val="12"/>
                <w:szCs w:val="12"/>
                <w:lang w:val="es-CO" w:eastAsia="es-CO"/>
              </w:rPr>
              <w:t>VIA  ENDOSCOPICA</w:t>
            </w:r>
            <w:proofErr w:type="gramEnd"/>
            <w:r w:rsidRPr="002C47F3">
              <w:rPr>
                <w:rFonts w:ascii="Calibri" w:hAnsi="Calibri" w:cs="Calibri"/>
                <w:color w:val="000000"/>
                <w:sz w:val="12"/>
                <w:szCs w:val="12"/>
                <w:lang w:val="es-CO" w:eastAsia="es-CO"/>
              </w:rPr>
              <w:t xml:space="preserve"> </w:t>
            </w:r>
          </w:p>
        </w:tc>
        <w:tc>
          <w:tcPr>
            <w:tcW w:w="1843" w:type="dxa"/>
            <w:vAlign w:val="center"/>
            <w:hideMark/>
          </w:tcPr>
          <w:p w14:paraId="7699DE5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56B311A1" w14:textId="77777777" w:rsidTr="006C566F">
        <w:trPr>
          <w:trHeight w:val="20"/>
          <w:jc w:val="center"/>
        </w:trPr>
        <w:tc>
          <w:tcPr>
            <w:tcW w:w="704" w:type="dxa"/>
            <w:vAlign w:val="center"/>
            <w:hideMark/>
          </w:tcPr>
          <w:p w14:paraId="17E0827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155</w:t>
            </w:r>
          </w:p>
        </w:tc>
        <w:tc>
          <w:tcPr>
            <w:tcW w:w="992" w:type="dxa"/>
            <w:vAlign w:val="center"/>
            <w:hideMark/>
          </w:tcPr>
          <w:p w14:paraId="1AF8DC4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204003</w:t>
            </w:r>
          </w:p>
        </w:tc>
        <w:tc>
          <w:tcPr>
            <w:tcW w:w="4678" w:type="dxa"/>
            <w:vAlign w:val="center"/>
            <w:hideMark/>
          </w:tcPr>
          <w:p w14:paraId="5828591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MASTOIDECTOMIA CON EPITIMPANECTOMIA O TIMPANOTOMIA POSTERIOR </w:t>
            </w:r>
          </w:p>
        </w:tc>
        <w:tc>
          <w:tcPr>
            <w:tcW w:w="1843" w:type="dxa"/>
            <w:vAlign w:val="center"/>
            <w:hideMark/>
          </w:tcPr>
          <w:p w14:paraId="1EEF203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1977ABF0" w14:textId="77777777" w:rsidTr="006C566F">
        <w:trPr>
          <w:trHeight w:val="20"/>
          <w:jc w:val="center"/>
        </w:trPr>
        <w:tc>
          <w:tcPr>
            <w:tcW w:w="704" w:type="dxa"/>
            <w:vAlign w:val="center"/>
            <w:hideMark/>
          </w:tcPr>
          <w:p w14:paraId="2EB823C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156</w:t>
            </w:r>
          </w:p>
        </w:tc>
        <w:tc>
          <w:tcPr>
            <w:tcW w:w="992" w:type="dxa"/>
            <w:vAlign w:val="center"/>
            <w:hideMark/>
          </w:tcPr>
          <w:p w14:paraId="6942794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204004</w:t>
            </w:r>
          </w:p>
        </w:tc>
        <w:tc>
          <w:tcPr>
            <w:tcW w:w="4678" w:type="dxa"/>
            <w:vAlign w:val="center"/>
            <w:hideMark/>
          </w:tcPr>
          <w:p w14:paraId="363300F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MASTOIDECTOMIA CON EPITIMPANECTOMIA O TIMPANOTOMIA POSTERIOR VIA ENDOSCOPICA </w:t>
            </w:r>
          </w:p>
        </w:tc>
        <w:tc>
          <w:tcPr>
            <w:tcW w:w="1843" w:type="dxa"/>
            <w:vAlign w:val="center"/>
            <w:hideMark/>
          </w:tcPr>
          <w:p w14:paraId="5DB8E6B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23A4DE59" w14:textId="77777777" w:rsidTr="006C566F">
        <w:trPr>
          <w:trHeight w:val="20"/>
          <w:jc w:val="center"/>
        </w:trPr>
        <w:tc>
          <w:tcPr>
            <w:tcW w:w="704" w:type="dxa"/>
            <w:vAlign w:val="center"/>
            <w:hideMark/>
          </w:tcPr>
          <w:p w14:paraId="1F0BC52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157</w:t>
            </w:r>
          </w:p>
        </w:tc>
        <w:tc>
          <w:tcPr>
            <w:tcW w:w="992" w:type="dxa"/>
            <w:vAlign w:val="center"/>
            <w:hideMark/>
          </w:tcPr>
          <w:p w14:paraId="2197D83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204201</w:t>
            </w:r>
          </w:p>
        </w:tc>
        <w:tc>
          <w:tcPr>
            <w:tcW w:w="4678" w:type="dxa"/>
            <w:vAlign w:val="center"/>
            <w:hideMark/>
          </w:tcPr>
          <w:p w14:paraId="594D93E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MASTOIDECTOMIA SIN PRESERVACION DE LA PARED POSTERIOR </w:t>
            </w:r>
          </w:p>
        </w:tc>
        <w:tc>
          <w:tcPr>
            <w:tcW w:w="1843" w:type="dxa"/>
            <w:vAlign w:val="center"/>
            <w:hideMark/>
          </w:tcPr>
          <w:p w14:paraId="10302FC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32E6D029" w14:textId="77777777" w:rsidTr="006C566F">
        <w:trPr>
          <w:trHeight w:val="20"/>
          <w:jc w:val="center"/>
        </w:trPr>
        <w:tc>
          <w:tcPr>
            <w:tcW w:w="704" w:type="dxa"/>
            <w:vAlign w:val="center"/>
            <w:hideMark/>
          </w:tcPr>
          <w:p w14:paraId="06F2D10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158</w:t>
            </w:r>
          </w:p>
        </w:tc>
        <w:tc>
          <w:tcPr>
            <w:tcW w:w="992" w:type="dxa"/>
            <w:vAlign w:val="center"/>
            <w:hideMark/>
          </w:tcPr>
          <w:p w14:paraId="2C48D09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204202</w:t>
            </w:r>
          </w:p>
        </w:tc>
        <w:tc>
          <w:tcPr>
            <w:tcW w:w="4678" w:type="dxa"/>
            <w:vAlign w:val="center"/>
            <w:hideMark/>
          </w:tcPr>
          <w:p w14:paraId="0076A6F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MASTOIDECTOMIA SIN PRESERVACION DE LA PARED POSTERIOR VIA ENDOSCOPICA </w:t>
            </w:r>
          </w:p>
        </w:tc>
        <w:tc>
          <w:tcPr>
            <w:tcW w:w="1843" w:type="dxa"/>
            <w:vAlign w:val="center"/>
            <w:hideMark/>
          </w:tcPr>
          <w:p w14:paraId="62F02C7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3.025.034 </w:t>
            </w:r>
          </w:p>
        </w:tc>
      </w:tr>
      <w:tr w:rsidR="002B1CD4" w:rsidRPr="002C47F3" w14:paraId="2EA1A2D1" w14:textId="77777777" w:rsidTr="006C566F">
        <w:trPr>
          <w:trHeight w:val="20"/>
          <w:jc w:val="center"/>
        </w:trPr>
        <w:tc>
          <w:tcPr>
            <w:tcW w:w="704" w:type="dxa"/>
            <w:vAlign w:val="center"/>
            <w:hideMark/>
          </w:tcPr>
          <w:p w14:paraId="5BCC8EA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159</w:t>
            </w:r>
          </w:p>
        </w:tc>
        <w:tc>
          <w:tcPr>
            <w:tcW w:w="992" w:type="dxa"/>
            <w:vAlign w:val="center"/>
            <w:hideMark/>
          </w:tcPr>
          <w:p w14:paraId="5189B41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204301</w:t>
            </w:r>
          </w:p>
        </w:tc>
        <w:tc>
          <w:tcPr>
            <w:tcW w:w="4678" w:type="dxa"/>
            <w:vAlign w:val="center"/>
            <w:hideMark/>
          </w:tcPr>
          <w:p w14:paraId="2ACF009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DESFUNCIONALIZACION DE LA MASTOIDES </w:t>
            </w:r>
          </w:p>
        </w:tc>
        <w:tc>
          <w:tcPr>
            <w:tcW w:w="1843" w:type="dxa"/>
            <w:vAlign w:val="center"/>
            <w:hideMark/>
          </w:tcPr>
          <w:p w14:paraId="6256951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5CF7D9FF" w14:textId="77777777" w:rsidTr="006C566F">
        <w:trPr>
          <w:trHeight w:val="20"/>
          <w:jc w:val="center"/>
        </w:trPr>
        <w:tc>
          <w:tcPr>
            <w:tcW w:w="704" w:type="dxa"/>
            <w:vAlign w:val="center"/>
            <w:hideMark/>
          </w:tcPr>
          <w:p w14:paraId="09EFE62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160</w:t>
            </w:r>
          </w:p>
        </w:tc>
        <w:tc>
          <w:tcPr>
            <w:tcW w:w="992" w:type="dxa"/>
            <w:vAlign w:val="center"/>
            <w:hideMark/>
          </w:tcPr>
          <w:p w14:paraId="535CF87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204302</w:t>
            </w:r>
          </w:p>
        </w:tc>
        <w:tc>
          <w:tcPr>
            <w:tcW w:w="4678" w:type="dxa"/>
            <w:vAlign w:val="center"/>
            <w:hideMark/>
          </w:tcPr>
          <w:p w14:paraId="30B439E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DESFUNCIONALIZACION DE LA MASTOIDES VIA ENDOSCOPICA </w:t>
            </w:r>
          </w:p>
        </w:tc>
        <w:tc>
          <w:tcPr>
            <w:tcW w:w="1843" w:type="dxa"/>
            <w:vAlign w:val="center"/>
            <w:hideMark/>
          </w:tcPr>
          <w:p w14:paraId="0D1E42D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25DC3480" w14:textId="77777777" w:rsidTr="006C566F">
        <w:trPr>
          <w:trHeight w:val="20"/>
          <w:jc w:val="center"/>
        </w:trPr>
        <w:tc>
          <w:tcPr>
            <w:tcW w:w="704" w:type="dxa"/>
            <w:vAlign w:val="center"/>
            <w:hideMark/>
          </w:tcPr>
          <w:p w14:paraId="2B72F0F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lastRenderedPageBreak/>
              <w:t>161</w:t>
            </w:r>
          </w:p>
        </w:tc>
        <w:tc>
          <w:tcPr>
            <w:tcW w:w="992" w:type="dxa"/>
            <w:vAlign w:val="center"/>
            <w:hideMark/>
          </w:tcPr>
          <w:p w14:paraId="7392173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204303</w:t>
            </w:r>
          </w:p>
        </w:tc>
        <w:tc>
          <w:tcPr>
            <w:tcW w:w="4678" w:type="dxa"/>
            <w:vAlign w:val="center"/>
            <w:hideMark/>
          </w:tcPr>
          <w:p w14:paraId="469114E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DIVERTICULO DEL SENO SIGMOIDES </w:t>
            </w:r>
          </w:p>
        </w:tc>
        <w:tc>
          <w:tcPr>
            <w:tcW w:w="1843" w:type="dxa"/>
            <w:vAlign w:val="center"/>
            <w:hideMark/>
          </w:tcPr>
          <w:p w14:paraId="46DCF62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23BD864B" w14:textId="77777777" w:rsidTr="006C566F">
        <w:trPr>
          <w:trHeight w:val="20"/>
          <w:jc w:val="center"/>
        </w:trPr>
        <w:tc>
          <w:tcPr>
            <w:tcW w:w="704" w:type="dxa"/>
            <w:vAlign w:val="center"/>
            <w:hideMark/>
          </w:tcPr>
          <w:p w14:paraId="0BD6CF6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162</w:t>
            </w:r>
          </w:p>
        </w:tc>
        <w:tc>
          <w:tcPr>
            <w:tcW w:w="992" w:type="dxa"/>
            <w:vAlign w:val="center"/>
            <w:hideMark/>
          </w:tcPr>
          <w:p w14:paraId="4AE0093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204304</w:t>
            </w:r>
          </w:p>
        </w:tc>
        <w:tc>
          <w:tcPr>
            <w:tcW w:w="4678" w:type="dxa"/>
            <w:vAlign w:val="center"/>
            <w:hideMark/>
          </w:tcPr>
          <w:p w14:paraId="0FCDAE6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DIVERTICULO DEL SENO SIGMOIDES VIA ENDOSCOPICA </w:t>
            </w:r>
          </w:p>
        </w:tc>
        <w:tc>
          <w:tcPr>
            <w:tcW w:w="1843" w:type="dxa"/>
            <w:vAlign w:val="center"/>
            <w:hideMark/>
          </w:tcPr>
          <w:p w14:paraId="60A7E30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48FBD364" w14:textId="77777777" w:rsidTr="006C566F">
        <w:trPr>
          <w:trHeight w:val="20"/>
          <w:jc w:val="center"/>
        </w:trPr>
        <w:tc>
          <w:tcPr>
            <w:tcW w:w="704" w:type="dxa"/>
            <w:vAlign w:val="center"/>
            <w:hideMark/>
          </w:tcPr>
          <w:p w14:paraId="38D5C3A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163</w:t>
            </w:r>
          </w:p>
        </w:tc>
        <w:tc>
          <w:tcPr>
            <w:tcW w:w="992" w:type="dxa"/>
            <w:vAlign w:val="center"/>
            <w:hideMark/>
          </w:tcPr>
          <w:p w14:paraId="7BC0111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204305</w:t>
            </w:r>
          </w:p>
        </w:tc>
        <w:tc>
          <w:tcPr>
            <w:tcW w:w="4678" w:type="dxa"/>
            <w:vAlign w:val="center"/>
            <w:hideMark/>
          </w:tcPr>
          <w:p w14:paraId="125DAD3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DEFECTO OSEO EN EL TEGMEN TIMPANICO BAJO VISION MICROSCOPICA O ENDOSCOPICA VIA TRANSMASTOIDEA </w:t>
            </w:r>
          </w:p>
        </w:tc>
        <w:tc>
          <w:tcPr>
            <w:tcW w:w="1843" w:type="dxa"/>
            <w:vAlign w:val="center"/>
            <w:hideMark/>
          </w:tcPr>
          <w:p w14:paraId="2ECB515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56CFF3B1" w14:textId="77777777" w:rsidTr="006C566F">
        <w:trPr>
          <w:trHeight w:val="20"/>
          <w:jc w:val="center"/>
        </w:trPr>
        <w:tc>
          <w:tcPr>
            <w:tcW w:w="704" w:type="dxa"/>
            <w:vAlign w:val="center"/>
            <w:hideMark/>
          </w:tcPr>
          <w:p w14:paraId="7FE96EE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164</w:t>
            </w:r>
          </w:p>
        </w:tc>
        <w:tc>
          <w:tcPr>
            <w:tcW w:w="992" w:type="dxa"/>
            <w:vAlign w:val="center"/>
            <w:hideMark/>
          </w:tcPr>
          <w:p w14:paraId="395184D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204306</w:t>
            </w:r>
          </w:p>
        </w:tc>
        <w:tc>
          <w:tcPr>
            <w:tcW w:w="4678" w:type="dxa"/>
            <w:vAlign w:val="center"/>
            <w:hideMark/>
          </w:tcPr>
          <w:p w14:paraId="0762FB6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DEFECTO OSEO EN EL TEGMEN TIMPANICO BAJO VISION MICROSCOPICA O ENDOSCOPICA VIA FOSA MEDIA </w:t>
            </w:r>
          </w:p>
        </w:tc>
        <w:tc>
          <w:tcPr>
            <w:tcW w:w="1843" w:type="dxa"/>
            <w:vAlign w:val="center"/>
            <w:hideMark/>
          </w:tcPr>
          <w:p w14:paraId="7B53BEE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067C8804" w14:textId="77777777" w:rsidTr="006C566F">
        <w:trPr>
          <w:trHeight w:val="20"/>
          <w:jc w:val="center"/>
        </w:trPr>
        <w:tc>
          <w:tcPr>
            <w:tcW w:w="704" w:type="dxa"/>
            <w:vAlign w:val="center"/>
            <w:hideMark/>
          </w:tcPr>
          <w:p w14:paraId="02C4C1A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165</w:t>
            </w:r>
          </w:p>
        </w:tc>
        <w:tc>
          <w:tcPr>
            <w:tcW w:w="992" w:type="dxa"/>
            <w:vAlign w:val="center"/>
            <w:hideMark/>
          </w:tcPr>
          <w:p w14:paraId="514673F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204307</w:t>
            </w:r>
          </w:p>
        </w:tc>
        <w:tc>
          <w:tcPr>
            <w:tcW w:w="4678" w:type="dxa"/>
            <w:vAlign w:val="center"/>
            <w:hideMark/>
          </w:tcPr>
          <w:p w14:paraId="16DBC97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DEFECTO OSEO EN EL TEGMEN MASTOIDEO BAJO VISION MICROSCOPICA O ENDOSCOPICA VIA TRANSMASTOIDEA </w:t>
            </w:r>
          </w:p>
        </w:tc>
        <w:tc>
          <w:tcPr>
            <w:tcW w:w="1843" w:type="dxa"/>
            <w:vAlign w:val="center"/>
            <w:hideMark/>
          </w:tcPr>
          <w:p w14:paraId="08CB9E1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654D54BF" w14:textId="77777777" w:rsidTr="006C566F">
        <w:trPr>
          <w:trHeight w:val="20"/>
          <w:jc w:val="center"/>
        </w:trPr>
        <w:tc>
          <w:tcPr>
            <w:tcW w:w="704" w:type="dxa"/>
            <w:vAlign w:val="center"/>
            <w:hideMark/>
          </w:tcPr>
          <w:p w14:paraId="727AA2A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166</w:t>
            </w:r>
          </w:p>
        </w:tc>
        <w:tc>
          <w:tcPr>
            <w:tcW w:w="992" w:type="dxa"/>
            <w:vAlign w:val="center"/>
            <w:hideMark/>
          </w:tcPr>
          <w:p w14:paraId="65BE7FB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204308</w:t>
            </w:r>
          </w:p>
        </w:tc>
        <w:tc>
          <w:tcPr>
            <w:tcW w:w="4678" w:type="dxa"/>
            <w:vAlign w:val="center"/>
            <w:hideMark/>
          </w:tcPr>
          <w:p w14:paraId="5835649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DEFECTO OSEO EN EL TEGMEN MASTOIDEO BAJO VISION MICROSCOPICA O ENDOSCOPICA VIA FOSA MEDIA </w:t>
            </w:r>
          </w:p>
        </w:tc>
        <w:tc>
          <w:tcPr>
            <w:tcW w:w="1843" w:type="dxa"/>
            <w:vAlign w:val="center"/>
            <w:hideMark/>
          </w:tcPr>
          <w:p w14:paraId="1360028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4ED63279" w14:textId="77777777" w:rsidTr="006C566F">
        <w:trPr>
          <w:trHeight w:val="20"/>
          <w:jc w:val="center"/>
        </w:trPr>
        <w:tc>
          <w:tcPr>
            <w:tcW w:w="704" w:type="dxa"/>
            <w:vAlign w:val="center"/>
            <w:hideMark/>
          </w:tcPr>
          <w:p w14:paraId="62B9189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167</w:t>
            </w:r>
          </w:p>
        </w:tc>
        <w:tc>
          <w:tcPr>
            <w:tcW w:w="992" w:type="dxa"/>
            <w:vAlign w:val="center"/>
            <w:hideMark/>
          </w:tcPr>
          <w:p w14:paraId="71F09C8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207301</w:t>
            </w:r>
          </w:p>
        </w:tc>
        <w:tc>
          <w:tcPr>
            <w:tcW w:w="4678" w:type="dxa"/>
            <w:vAlign w:val="center"/>
            <w:hideMark/>
          </w:tcPr>
          <w:p w14:paraId="36B22B8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DESCOMPRESION DE SACO ENDOLINFATICO CON DERIVACION </w:t>
            </w:r>
          </w:p>
        </w:tc>
        <w:tc>
          <w:tcPr>
            <w:tcW w:w="1843" w:type="dxa"/>
            <w:vAlign w:val="center"/>
            <w:hideMark/>
          </w:tcPr>
          <w:p w14:paraId="6C3BD7E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4.313.361 </w:t>
            </w:r>
          </w:p>
        </w:tc>
      </w:tr>
      <w:tr w:rsidR="002B1CD4" w:rsidRPr="002C47F3" w14:paraId="13982292" w14:textId="77777777" w:rsidTr="006C566F">
        <w:trPr>
          <w:trHeight w:val="20"/>
          <w:jc w:val="center"/>
        </w:trPr>
        <w:tc>
          <w:tcPr>
            <w:tcW w:w="704" w:type="dxa"/>
            <w:vAlign w:val="center"/>
            <w:hideMark/>
          </w:tcPr>
          <w:p w14:paraId="0A5B347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168</w:t>
            </w:r>
          </w:p>
        </w:tc>
        <w:tc>
          <w:tcPr>
            <w:tcW w:w="992" w:type="dxa"/>
            <w:vAlign w:val="center"/>
            <w:hideMark/>
          </w:tcPr>
          <w:p w14:paraId="67F93B6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207302</w:t>
            </w:r>
          </w:p>
        </w:tc>
        <w:tc>
          <w:tcPr>
            <w:tcW w:w="4678" w:type="dxa"/>
            <w:vAlign w:val="center"/>
            <w:hideMark/>
          </w:tcPr>
          <w:p w14:paraId="5F69E89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DESCOMPRESION DE SACO ENDOLINFATICO </w:t>
            </w:r>
          </w:p>
        </w:tc>
        <w:tc>
          <w:tcPr>
            <w:tcW w:w="1843" w:type="dxa"/>
            <w:vAlign w:val="center"/>
            <w:hideMark/>
          </w:tcPr>
          <w:p w14:paraId="7D0DC05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4.313.361 </w:t>
            </w:r>
          </w:p>
        </w:tc>
      </w:tr>
      <w:tr w:rsidR="002B1CD4" w:rsidRPr="002C47F3" w14:paraId="3ABE4DD6" w14:textId="77777777" w:rsidTr="006C566F">
        <w:trPr>
          <w:trHeight w:val="20"/>
          <w:jc w:val="center"/>
        </w:trPr>
        <w:tc>
          <w:tcPr>
            <w:tcW w:w="704" w:type="dxa"/>
            <w:vAlign w:val="center"/>
            <w:hideMark/>
          </w:tcPr>
          <w:p w14:paraId="4E72FC9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169</w:t>
            </w:r>
          </w:p>
        </w:tc>
        <w:tc>
          <w:tcPr>
            <w:tcW w:w="992" w:type="dxa"/>
            <w:vAlign w:val="center"/>
            <w:hideMark/>
          </w:tcPr>
          <w:p w14:paraId="2C51775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207501</w:t>
            </w:r>
          </w:p>
        </w:tc>
        <w:tc>
          <w:tcPr>
            <w:tcW w:w="4678" w:type="dxa"/>
            <w:vAlign w:val="center"/>
            <w:hideMark/>
          </w:tcPr>
          <w:p w14:paraId="4C5B09F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LABERINTECTOMIA Y VESTIBULOTOMIA, VIA TRANSMASTOIDEA </w:t>
            </w:r>
          </w:p>
        </w:tc>
        <w:tc>
          <w:tcPr>
            <w:tcW w:w="1843" w:type="dxa"/>
            <w:vAlign w:val="center"/>
            <w:hideMark/>
          </w:tcPr>
          <w:p w14:paraId="5B99EA4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4.313.361 </w:t>
            </w:r>
          </w:p>
        </w:tc>
      </w:tr>
      <w:tr w:rsidR="002B1CD4" w:rsidRPr="002C47F3" w14:paraId="15F15482" w14:textId="77777777" w:rsidTr="006C566F">
        <w:trPr>
          <w:trHeight w:val="20"/>
          <w:jc w:val="center"/>
        </w:trPr>
        <w:tc>
          <w:tcPr>
            <w:tcW w:w="704" w:type="dxa"/>
            <w:vAlign w:val="center"/>
            <w:hideMark/>
          </w:tcPr>
          <w:p w14:paraId="31BCD79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170</w:t>
            </w:r>
          </w:p>
        </w:tc>
        <w:tc>
          <w:tcPr>
            <w:tcW w:w="992" w:type="dxa"/>
            <w:vAlign w:val="center"/>
            <w:hideMark/>
          </w:tcPr>
          <w:p w14:paraId="34A8B02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207502</w:t>
            </w:r>
          </w:p>
        </w:tc>
        <w:tc>
          <w:tcPr>
            <w:tcW w:w="4678" w:type="dxa"/>
            <w:vAlign w:val="center"/>
            <w:hideMark/>
          </w:tcPr>
          <w:p w14:paraId="467B77C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LABERINTECTOMIA O VESTIBULOTOMIA </w:t>
            </w:r>
          </w:p>
        </w:tc>
        <w:tc>
          <w:tcPr>
            <w:tcW w:w="1843" w:type="dxa"/>
            <w:vAlign w:val="center"/>
            <w:hideMark/>
          </w:tcPr>
          <w:p w14:paraId="09AEE76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4.313.361 </w:t>
            </w:r>
          </w:p>
        </w:tc>
      </w:tr>
      <w:tr w:rsidR="002B1CD4" w:rsidRPr="002C47F3" w14:paraId="52B03B2F" w14:textId="77777777" w:rsidTr="006C566F">
        <w:trPr>
          <w:trHeight w:val="20"/>
          <w:jc w:val="center"/>
        </w:trPr>
        <w:tc>
          <w:tcPr>
            <w:tcW w:w="704" w:type="dxa"/>
            <w:vAlign w:val="center"/>
            <w:hideMark/>
          </w:tcPr>
          <w:p w14:paraId="6643C82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171</w:t>
            </w:r>
          </w:p>
        </w:tc>
        <w:tc>
          <w:tcPr>
            <w:tcW w:w="992" w:type="dxa"/>
            <w:vAlign w:val="center"/>
            <w:hideMark/>
          </w:tcPr>
          <w:p w14:paraId="5161901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209001</w:t>
            </w:r>
          </w:p>
        </w:tc>
        <w:tc>
          <w:tcPr>
            <w:tcW w:w="4678" w:type="dxa"/>
            <w:vAlign w:val="center"/>
            <w:hideMark/>
          </w:tcPr>
          <w:p w14:paraId="26E10CE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FISTULA DE CANALES SEMICIRCULARES BAJO VISION MICROSCOPICA O ENDOSCOPICA VIA TRANSMASTOIDEA </w:t>
            </w:r>
          </w:p>
        </w:tc>
        <w:tc>
          <w:tcPr>
            <w:tcW w:w="1843" w:type="dxa"/>
            <w:vAlign w:val="center"/>
            <w:hideMark/>
          </w:tcPr>
          <w:p w14:paraId="22B9F31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2797A647" w14:textId="77777777" w:rsidTr="006C566F">
        <w:trPr>
          <w:trHeight w:val="20"/>
          <w:jc w:val="center"/>
        </w:trPr>
        <w:tc>
          <w:tcPr>
            <w:tcW w:w="704" w:type="dxa"/>
            <w:vAlign w:val="center"/>
            <w:hideMark/>
          </w:tcPr>
          <w:p w14:paraId="4DDB54E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172</w:t>
            </w:r>
          </w:p>
        </w:tc>
        <w:tc>
          <w:tcPr>
            <w:tcW w:w="992" w:type="dxa"/>
            <w:vAlign w:val="center"/>
            <w:hideMark/>
          </w:tcPr>
          <w:p w14:paraId="725467F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209100</w:t>
            </w:r>
          </w:p>
        </w:tc>
        <w:tc>
          <w:tcPr>
            <w:tcW w:w="4678" w:type="dxa"/>
            <w:vAlign w:val="center"/>
            <w:hideMark/>
          </w:tcPr>
          <w:p w14:paraId="2B26922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REVISION DE MASTOIDECTOMIAS O MASTOIDOPLASTIAS SOD </w:t>
            </w:r>
          </w:p>
        </w:tc>
        <w:tc>
          <w:tcPr>
            <w:tcW w:w="1843" w:type="dxa"/>
            <w:vAlign w:val="center"/>
            <w:hideMark/>
          </w:tcPr>
          <w:p w14:paraId="01C2C1F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3BB4B890" w14:textId="77777777" w:rsidTr="006C566F">
        <w:trPr>
          <w:trHeight w:val="20"/>
          <w:jc w:val="center"/>
        </w:trPr>
        <w:tc>
          <w:tcPr>
            <w:tcW w:w="704" w:type="dxa"/>
            <w:vAlign w:val="center"/>
            <w:hideMark/>
          </w:tcPr>
          <w:p w14:paraId="7FD2B63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173</w:t>
            </w:r>
          </w:p>
        </w:tc>
        <w:tc>
          <w:tcPr>
            <w:tcW w:w="992" w:type="dxa"/>
            <w:vAlign w:val="center"/>
            <w:hideMark/>
          </w:tcPr>
          <w:p w14:paraId="51A4D38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209604</w:t>
            </w:r>
          </w:p>
        </w:tc>
        <w:tc>
          <w:tcPr>
            <w:tcW w:w="4678" w:type="dxa"/>
            <w:vAlign w:val="center"/>
            <w:hideMark/>
          </w:tcPr>
          <w:p w14:paraId="3B5334B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IMPLANTACION O SUSTITUCION DE DISPOSITIVO DE CONDUCCION OSEA </w:t>
            </w:r>
          </w:p>
        </w:tc>
        <w:tc>
          <w:tcPr>
            <w:tcW w:w="1843" w:type="dxa"/>
            <w:vAlign w:val="center"/>
            <w:hideMark/>
          </w:tcPr>
          <w:p w14:paraId="021A081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5.871.812 </w:t>
            </w:r>
          </w:p>
        </w:tc>
      </w:tr>
      <w:tr w:rsidR="002B1CD4" w:rsidRPr="002C47F3" w14:paraId="33D6F1EB" w14:textId="77777777" w:rsidTr="006C566F">
        <w:trPr>
          <w:trHeight w:val="20"/>
          <w:jc w:val="center"/>
        </w:trPr>
        <w:tc>
          <w:tcPr>
            <w:tcW w:w="704" w:type="dxa"/>
            <w:vAlign w:val="center"/>
            <w:hideMark/>
          </w:tcPr>
          <w:p w14:paraId="1F19493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174</w:t>
            </w:r>
          </w:p>
        </w:tc>
        <w:tc>
          <w:tcPr>
            <w:tcW w:w="992" w:type="dxa"/>
            <w:vAlign w:val="center"/>
            <w:hideMark/>
          </w:tcPr>
          <w:p w14:paraId="281B098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209605</w:t>
            </w:r>
          </w:p>
        </w:tc>
        <w:tc>
          <w:tcPr>
            <w:tcW w:w="4678" w:type="dxa"/>
            <w:vAlign w:val="center"/>
            <w:hideMark/>
          </w:tcPr>
          <w:p w14:paraId="3049DA4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IMPLANTACION O SUSTITUCION DE DISPOSITIVO DE OIDO MEDIO </w:t>
            </w:r>
          </w:p>
        </w:tc>
        <w:tc>
          <w:tcPr>
            <w:tcW w:w="1843" w:type="dxa"/>
            <w:vAlign w:val="center"/>
            <w:hideMark/>
          </w:tcPr>
          <w:p w14:paraId="1C48E71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5.871.812 </w:t>
            </w:r>
          </w:p>
        </w:tc>
      </w:tr>
      <w:tr w:rsidR="002B1CD4" w:rsidRPr="002C47F3" w14:paraId="24A51125" w14:textId="77777777" w:rsidTr="006C566F">
        <w:trPr>
          <w:trHeight w:val="20"/>
          <w:jc w:val="center"/>
        </w:trPr>
        <w:tc>
          <w:tcPr>
            <w:tcW w:w="704" w:type="dxa"/>
            <w:vAlign w:val="center"/>
            <w:hideMark/>
          </w:tcPr>
          <w:p w14:paraId="580B888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175</w:t>
            </w:r>
          </w:p>
        </w:tc>
        <w:tc>
          <w:tcPr>
            <w:tcW w:w="992" w:type="dxa"/>
            <w:vAlign w:val="center"/>
            <w:hideMark/>
          </w:tcPr>
          <w:p w14:paraId="4D8294A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209606</w:t>
            </w:r>
          </w:p>
        </w:tc>
        <w:tc>
          <w:tcPr>
            <w:tcW w:w="4678" w:type="dxa"/>
            <w:vAlign w:val="center"/>
            <w:hideMark/>
          </w:tcPr>
          <w:p w14:paraId="258E18D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IMPLANTACION O SUTITUCION DE PROTESIS COCLEAR CON PRESERVACION DE RESTOS AUDITIVOS  </w:t>
            </w:r>
          </w:p>
        </w:tc>
        <w:tc>
          <w:tcPr>
            <w:tcW w:w="1843" w:type="dxa"/>
            <w:vAlign w:val="center"/>
            <w:hideMark/>
          </w:tcPr>
          <w:p w14:paraId="575CF80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5.871.812 </w:t>
            </w:r>
          </w:p>
        </w:tc>
      </w:tr>
      <w:tr w:rsidR="002B1CD4" w:rsidRPr="002C47F3" w14:paraId="116DAF86" w14:textId="77777777" w:rsidTr="006C566F">
        <w:trPr>
          <w:trHeight w:val="20"/>
          <w:jc w:val="center"/>
        </w:trPr>
        <w:tc>
          <w:tcPr>
            <w:tcW w:w="704" w:type="dxa"/>
            <w:vAlign w:val="center"/>
            <w:hideMark/>
          </w:tcPr>
          <w:p w14:paraId="6B8F8D0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176</w:t>
            </w:r>
          </w:p>
        </w:tc>
        <w:tc>
          <w:tcPr>
            <w:tcW w:w="992" w:type="dxa"/>
            <w:vAlign w:val="center"/>
            <w:hideMark/>
          </w:tcPr>
          <w:p w14:paraId="7D226EE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209607</w:t>
            </w:r>
          </w:p>
        </w:tc>
        <w:tc>
          <w:tcPr>
            <w:tcW w:w="4678" w:type="dxa"/>
            <w:vAlign w:val="center"/>
            <w:hideMark/>
          </w:tcPr>
          <w:p w14:paraId="2D049B0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IMPLANTACION O SUTITUCION DE PROTESIS COCLEAR SIN PRESERVACION DE RESTOS AUDITIVOS  </w:t>
            </w:r>
          </w:p>
        </w:tc>
        <w:tc>
          <w:tcPr>
            <w:tcW w:w="1843" w:type="dxa"/>
            <w:vAlign w:val="center"/>
            <w:hideMark/>
          </w:tcPr>
          <w:p w14:paraId="24BD68E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5.871.812 </w:t>
            </w:r>
          </w:p>
        </w:tc>
      </w:tr>
      <w:tr w:rsidR="002B1CD4" w:rsidRPr="002C47F3" w14:paraId="262658B6" w14:textId="77777777" w:rsidTr="006C566F">
        <w:trPr>
          <w:trHeight w:val="20"/>
          <w:jc w:val="center"/>
        </w:trPr>
        <w:tc>
          <w:tcPr>
            <w:tcW w:w="704" w:type="dxa"/>
            <w:vAlign w:val="center"/>
            <w:hideMark/>
          </w:tcPr>
          <w:p w14:paraId="37F3601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177</w:t>
            </w:r>
          </w:p>
        </w:tc>
        <w:tc>
          <w:tcPr>
            <w:tcW w:w="992" w:type="dxa"/>
            <w:vAlign w:val="center"/>
            <w:hideMark/>
          </w:tcPr>
          <w:p w14:paraId="0EBA96A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209701</w:t>
            </w:r>
          </w:p>
        </w:tc>
        <w:tc>
          <w:tcPr>
            <w:tcW w:w="4678" w:type="dxa"/>
            <w:vAlign w:val="center"/>
            <w:hideMark/>
          </w:tcPr>
          <w:p w14:paraId="2732F41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REVISION DE DISPOSITIVO AUDITIVO IMPLANTABLE </w:t>
            </w:r>
          </w:p>
        </w:tc>
        <w:tc>
          <w:tcPr>
            <w:tcW w:w="1843" w:type="dxa"/>
            <w:vAlign w:val="center"/>
            <w:hideMark/>
          </w:tcPr>
          <w:p w14:paraId="68C9F0C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5.871.812 </w:t>
            </w:r>
          </w:p>
        </w:tc>
      </w:tr>
      <w:tr w:rsidR="002B1CD4" w:rsidRPr="002C47F3" w14:paraId="6D744E95" w14:textId="77777777" w:rsidTr="006C566F">
        <w:trPr>
          <w:trHeight w:val="20"/>
          <w:jc w:val="center"/>
        </w:trPr>
        <w:tc>
          <w:tcPr>
            <w:tcW w:w="704" w:type="dxa"/>
            <w:vAlign w:val="center"/>
            <w:hideMark/>
          </w:tcPr>
          <w:p w14:paraId="2825F8D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178</w:t>
            </w:r>
          </w:p>
        </w:tc>
        <w:tc>
          <w:tcPr>
            <w:tcW w:w="992" w:type="dxa"/>
            <w:vAlign w:val="center"/>
            <w:hideMark/>
          </w:tcPr>
          <w:p w14:paraId="53C8F95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209801</w:t>
            </w:r>
          </w:p>
        </w:tc>
        <w:tc>
          <w:tcPr>
            <w:tcW w:w="4678" w:type="dxa"/>
            <w:vAlign w:val="center"/>
            <w:hideMark/>
          </w:tcPr>
          <w:p w14:paraId="6012949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DISPOSITIVO AUDITIVO IMPLANTABLE </w:t>
            </w:r>
          </w:p>
        </w:tc>
        <w:tc>
          <w:tcPr>
            <w:tcW w:w="1843" w:type="dxa"/>
            <w:vAlign w:val="center"/>
            <w:hideMark/>
          </w:tcPr>
          <w:p w14:paraId="43DC173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4.313.361 </w:t>
            </w:r>
          </w:p>
        </w:tc>
      </w:tr>
      <w:tr w:rsidR="002B1CD4" w:rsidRPr="002C47F3" w14:paraId="55345649" w14:textId="77777777" w:rsidTr="006C566F">
        <w:trPr>
          <w:trHeight w:val="20"/>
          <w:jc w:val="center"/>
        </w:trPr>
        <w:tc>
          <w:tcPr>
            <w:tcW w:w="704" w:type="dxa"/>
            <w:vAlign w:val="center"/>
            <w:hideMark/>
          </w:tcPr>
          <w:p w14:paraId="21F798A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179</w:t>
            </w:r>
          </w:p>
        </w:tc>
        <w:tc>
          <w:tcPr>
            <w:tcW w:w="992" w:type="dxa"/>
            <w:vAlign w:val="center"/>
            <w:hideMark/>
          </w:tcPr>
          <w:p w14:paraId="32A7EF2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210001</w:t>
            </w:r>
          </w:p>
        </w:tc>
        <w:tc>
          <w:tcPr>
            <w:tcW w:w="4678" w:type="dxa"/>
            <w:vAlign w:val="center"/>
            <w:hideMark/>
          </w:tcPr>
          <w:p w14:paraId="6F8E4C4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ABLACION VIA TRANSNASAL </w:t>
            </w:r>
          </w:p>
        </w:tc>
        <w:tc>
          <w:tcPr>
            <w:tcW w:w="1843" w:type="dxa"/>
            <w:vAlign w:val="center"/>
            <w:hideMark/>
          </w:tcPr>
          <w:p w14:paraId="4111714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21B8A0B0" w14:textId="77777777" w:rsidTr="006C566F">
        <w:trPr>
          <w:trHeight w:val="20"/>
          <w:jc w:val="center"/>
        </w:trPr>
        <w:tc>
          <w:tcPr>
            <w:tcW w:w="704" w:type="dxa"/>
            <w:vAlign w:val="center"/>
            <w:hideMark/>
          </w:tcPr>
          <w:p w14:paraId="53DF1B0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180</w:t>
            </w:r>
          </w:p>
        </w:tc>
        <w:tc>
          <w:tcPr>
            <w:tcW w:w="992" w:type="dxa"/>
            <w:vAlign w:val="center"/>
            <w:hideMark/>
          </w:tcPr>
          <w:p w14:paraId="311C42E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210002</w:t>
            </w:r>
          </w:p>
        </w:tc>
        <w:tc>
          <w:tcPr>
            <w:tcW w:w="4678" w:type="dxa"/>
            <w:vAlign w:val="center"/>
            <w:hideMark/>
          </w:tcPr>
          <w:p w14:paraId="243F07E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ABLACION VIA TRANSNASAL ENDOSCOPICA </w:t>
            </w:r>
          </w:p>
        </w:tc>
        <w:tc>
          <w:tcPr>
            <w:tcW w:w="1843" w:type="dxa"/>
            <w:vAlign w:val="center"/>
            <w:hideMark/>
          </w:tcPr>
          <w:p w14:paraId="211E47E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640.052 </w:t>
            </w:r>
          </w:p>
        </w:tc>
      </w:tr>
      <w:tr w:rsidR="002B1CD4" w:rsidRPr="002C47F3" w14:paraId="0CBCCBED" w14:textId="77777777" w:rsidTr="006C566F">
        <w:trPr>
          <w:trHeight w:val="20"/>
          <w:jc w:val="center"/>
        </w:trPr>
        <w:tc>
          <w:tcPr>
            <w:tcW w:w="704" w:type="dxa"/>
            <w:vAlign w:val="center"/>
            <w:hideMark/>
          </w:tcPr>
          <w:p w14:paraId="42F955E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181</w:t>
            </w:r>
          </w:p>
        </w:tc>
        <w:tc>
          <w:tcPr>
            <w:tcW w:w="992" w:type="dxa"/>
            <w:vAlign w:val="center"/>
            <w:hideMark/>
          </w:tcPr>
          <w:p w14:paraId="72607FB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210101</w:t>
            </w:r>
          </w:p>
        </w:tc>
        <w:tc>
          <w:tcPr>
            <w:tcW w:w="4678" w:type="dxa"/>
            <w:vAlign w:val="center"/>
            <w:hideMark/>
          </w:tcPr>
          <w:p w14:paraId="7B0F72C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TAPONAMIENTO ANTERIOR VÍA TRANSNASAL </w:t>
            </w:r>
          </w:p>
        </w:tc>
        <w:tc>
          <w:tcPr>
            <w:tcW w:w="1843" w:type="dxa"/>
            <w:vAlign w:val="center"/>
            <w:hideMark/>
          </w:tcPr>
          <w:p w14:paraId="1AB42A0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69D58CEC" w14:textId="77777777" w:rsidTr="006C566F">
        <w:trPr>
          <w:trHeight w:val="20"/>
          <w:jc w:val="center"/>
        </w:trPr>
        <w:tc>
          <w:tcPr>
            <w:tcW w:w="704" w:type="dxa"/>
            <w:vAlign w:val="center"/>
            <w:hideMark/>
          </w:tcPr>
          <w:p w14:paraId="41E7E8D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182</w:t>
            </w:r>
          </w:p>
        </w:tc>
        <w:tc>
          <w:tcPr>
            <w:tcW w:w="992" w:type="dxa"/>
            <w:vAlign w:val="center"/>
            <w:hideMark/>
          </w:tcPr>
          <w:p w14:paraId="78DD2EB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210201</w:t>
            </w:r>
          </w:p>
        </w:tc>
        <w:tc>
          <w:tcPr>
            <w:tcW w:w="4678" w:type="dxa"/>
            <w:vAlign w:val="center"/>
            <w:hideMark/>
          </w:tcPr>
          <w:p w14:paraId="5856FB4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TAPONAMIENTO POSTERIOR VÍA TRANSNASAL </w:t>
            </w:r>
          </w:p>
        </w:tc>
        <w:tc>
          <w:tcPr>
            <w:tcW w:w="1843" w:type="dxa"/>
            <w:vAlign w:val="center"/>
            <w:hideMark/>
          </w:tcPr>
          <w:p w14:paraId="1BF38F8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2C6457C3" w14:textId="77777777" w:rsidTr="006C566F">
        <w:trPr>
          <w:trHeight w:val="20"/>
          <w:jc w:val="center"/>
        </w:trPr>
        <w:tc>
          <w:tcPr>
            <w:tcW w:w="704" w:type="dxa"/>
            <w:vAlign w:val="center"/>
            <w:hideMark/>
          </w:tcPr>
          <w:p w14:paraId="408C2EF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183</w:t>
            </w:r>
          </w:p>
        </w:tc>
        <w:tc>
          <w:tcPr>
            <w:tcW w:w="992" w:type="dxa"/>
            <w:vAlign w:val="center"/>
            <w:hideMark/>
          </w:tcPr>
          <w:p w14:paraId="5CF3D0B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210202</w:t>
            </w:r>
          </w:p>
        </w:tc>
        <w:tc>
          <w:tcPr>
            <w:tcW w:w="4678" w:type="dxa"/>
            <w:vAlign w:val="center"/>
            <w:hideMark/>
          </w:tcPr>
          <w:p w14:paraId="109BD64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TAPONAMIENTO POSTERIOR VÍA TRANSNASAL ENDOSCÓPICA </w:t>
            </w:r>
          </w:p>
        </w:tc>
        <w:tc>
          <w:tcPr>
            <w:tcW w:w="1843" w:type="dxa"/>
            <w:vAlign w:val="center"/>
            <w:hideMark/>
          </w:tcPr>
          <w:p w14:paraId="45781FA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62F28174" w14:textId="77777777" w:rsidTr="006C566F">
        <w:trPr>
          <w:trHeight w:val="20"/>
          <w:jc w:val="center"/>
        </w:trPr>
        <w:tc>
          <w:tcPr>
            <w:tcW w:w="704" w:type="dxa"/>
            <w:vAlign w:val="center"/>
            <w:hideMark/>
          </w:tcPr>
          <w:p w14:paraId="2087AFD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184</w:t>
            </w:r>
          </w:p>
        </w:tc>
        <w:tc>
          <w:tcPr>
            <w:tcW w:w="992" w:type="dxa"/>
            <w:vAlign w:val="center"/>
            <w:hideMark/>
          </w:tcPr>
          <w:p w14:paraId="10721A2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210203</w:t>
            </w:r>
          </w:p>
        </w:tc>
        <w:tc>
          <w:tcPr>
            <w:tcW w:w="4678" w:type="dxa"/>
            <w:vAlign w:val="center"/>
            <w:hideMark/>
          </w:tcPr>
          <w:p w14:paraId="04615F5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TAPONAMIENTO ANTERIOR Y POSTERIOR </w:t>
            </w:r>
          </w:p>
        </w:tc>
        <w:tc>
          <w:tcPr>
            <w:tcW w:w="1843" w:type="dxa"/>
            <w:vAlign w:val="center"/>
            <w:hideMark/>
          </w:tcPr>
          <w:p w14:paraId="2692A5E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26607C4C" w14:textId="77777777" w:rsidTr="006C566F">
        <w:trPr>
          <w:trHeight w:val="20"/>
          <w:jc w:val="center"/>
        </w:trPr>
        <w:tc>
          <w:tcPr>
            <w:tcW w:w="704" w:type="dxa"/>
            <w:vAlign w:val="center"/>
            <w:hideMark/>
          </w:tcPr>
          <w:p w14:paraId="0C5D1B6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185</w:t>
            </w:r>
          </w:p>
        </w:tc>
        <w:tc>
          <w:tcPr>
            <w:tcW w:w="992" w:type="dxa"/>
            <w:vAlign w:val="center"/>
            <w:hideMark/>
          </w:tcPr>
          <w:p w14:paraId="6AF022B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210401</w:t>
            </w:r>
          </w:p>
        </w:tc>
        <w:tc>
          <w:tcPr>
            <w:tcW w:w="4678" w:type="dxa"/>
            <w:vAlign w:val="center"/>
            <w:hideMark/>
          </w:tcPr>
          <w:p w14:paraId="1970B57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LIGADURA DE ARTERIAS ETMOIDALES VIA TRANSNASAL </w:t>
            </w:r>
          </w:p>
        </w:tc>
        <w:tc>
          <w:tcPr>
            <w:tcW w:w="1843" w:type="dxa"/>
            <w:vAlign w:val="center"/>
            <w:hideMark/>
          </w:tcPr>
          <w:p w14:paraId="13EDD71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26FFDE9B" w14:textId="77777777" w:rsidTr="006C566F">
        <w:trPr>
          <w:trHeight w:val="20"/>
          <w:jc w:val="center"/>
        </w:trPr>
        <w:tc>
          <w:tcPr>
            <w:tcW w:w="704" w:type="dxa"/>
            <w:vAlign w:val="center"/>
            <w:hideMark/>
          </w:tcPr>
          <w:p w14:paraId="5E8D304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186</w:t>
            </w:r>
          </w:p>
        </w:tc>
        <w:tc>
          <w:tcPr>
            <w:tcW w:w="992" w:type="dxa"/>
            <w:vAlign w:val="center"/>
            <w:hideMark/>
          </w:tcPr>
          <w:p w14:paraId="6981BDE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210402</w:t>
            </w:r>
          </w:p>
        </w:tc>
        <w:tc>
          <w:tcPr>
            <w:tcW w:w="4678" w:type="dxa"/>
            <w:vAlign w:val="center"/>
            <w:hideMark/>
          </w:tcPr>
          <w:p w14:paraId="315F23E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LIGADURA DE ARTERIAS ETMOIDALES VIA ENDOSCOPICA </w:t>
            </w:r>
          </w:p>
        </w:tc>
        <w:tc>
          <w:tcPr>
            <w:tcW w:w="1843" w:type="dxa"/>
            <w:vAlign w:val="center"/>
            <w:hideMark/>
          </w:tcPr>
          <w:p w14:paraId="29F13EB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056C1A18" w14:textId="77777777" w:rsidTr="006C566F">
        <w:trPr>
          <w:trHeight w:val="20"/>
          <w:jc w:val="center"/>
        </w:trPr>
        <w:tc>
          <w:tcPr>
            <w:tcW w:w="704" w:type="dxa"/>
            <w:vAlign w:val="center"/>
            <w:hideMark/>
          </w:tcPr>
          <w:p w14:paraId="410B97E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187</w:t>
            </w:r>
          </w:p>
        </w:tc>
        <w:tc>
          <w:tcPr>
            <w:tcW w:w="992" w:type="dxa"/>
            <w:vAlign w:val="center"/>
            <w:hideMark/>
          </w:tcPr>
          <w:p w14:paraId="74CF709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210501</w:t>
            </w:r>
          </w:p>
        </w:tc>
        <w:tc>
          <w:tcPr>
            <w:tcW w:w="4678" w:type="dxa"/>
            <w:vAlign w:val="center"/>
            <w:hideMark/>
          </w:tcPr>
          <w:p w14:paraId="551EBAA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LIGADURA DE ARTERIA MAXILAR INTERNA VIA TRANSNASAL </w:t>
            </w:r>
          </w:p>
        </w:tc>
        <w:tc>
          <w:tcPr>
            <w:tcW w:w="1843" w:type="dxa"/>
            <w:vAlign w:val="center"/>
            <w:hideMark/>
          </w:tcPr>
          <w:p w14:paraId="16EC61A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7620C41D" w14:textId="77777777" w:rsidTr="006C566F">
        <w:trPr>
          <w:trHeight w:val="20"/>
          <w:jc w:val="center"/>
        </w:trPr>
        <w:tc>
          <w:tcPr>
            <w:tcW w:w="704" w:type="dxa"/>
            <w:vAlign w:val="center"/>
            <w:hideMark/>
          </w:tcPr>
          <w:p w14:paraId="1F31C1F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188</w:t>
            </w:r>
          </w:p>
        </w:tc>
        <w:tc>
          <w:tcPr>
            <w:tcW w:w="992" w:type="dxa"/>
            <w:vAlign w:val="center"/>
            <w:hideMark/>
          </w:tcPr>
          <w:p w14:paraId="52EA0F5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210502</w:t>
            </w:r>
          </w:p>
        </w:tc>
        <w:tc>
          <w:tcPr>
            <w:tcW w:w="4678" w:type="dxa"/>
            <w:vAlign w:val="center"/>
            <w:hideMark/>
          </w:tcPr>
          <w:p w14:paraId="785C7AA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LIGADURA DE ARTERIA MAXILAR INTERNA VIA TRANSNASAL ENDOSCOPICA </w:t>
            </w:r>
          </w:p>
        </w:tc>
        <w:tc>
          <w:tcPr>
            <w:tcW w:w="1843" w:type="dxa"/>
            <w:vAlign w:val="center"/>
            <w:hideMark/>
          </w:tcPr>
          <w:p w14:paraId="0EDAACB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7E4EF913" w14:textId="77777777" w:rsidTr="006C566F">
        <w:trPr>
          <w:trHeight w:val="20"/>
          <w:jc w:val="center"/>
        </w:trPr>
        <w:tc>
          <w:tcPr>
            <w:tcW w:w="704" w:type="dxa"/>
            <w:vAlign w:val="center"/>
            <w:hideMark/>
          </w:tcPr>
          <w:p w14:paraId="6210925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189</w:t>
            </w:r>
          </w:p>
        </w:tc>
        <w:tc>
          <w:tcPr>
            <w:tcW w:w="992" w:type="dxa"/>
            <w:vAlign w:val="center"/>
            <w:hideMark/>
          </w:tcPr>
          <w:p w14:paraId="30CB96C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210801</w:t>
            </w:r>
          </w:p>
        </w:tc>
        <w:tc>
          <w:tcPr>
            <w:tcW w:w="4678" w:type="dxa"/>
            <w:vAlign w:val="center"/>
            <w:hideMark/>
          </w:tcPr>
          <w:p w14:paraId="0D645BD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LIGADURA DE ARTERIA ESFENOPALATINA VIA TRANSNASAL </w:t>
            </w:r>
          </w:p>
        </w:tc>
        <w:tc>
          <w:tcPr>
            <w:tcW w:w="1843" w:type="dxa"/>
            <w:vAlign w:val="center"/>
            <w:hideMark/>
          </w:tcPr>
          <w:p w14:paraId="5E22F64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480D486A" w14:textId="77777777" w:rsidTr="006C566F">
        <w:trPr>
          <w:trHeight w:val="20"/>
          <w:jc w:val="center"/>
        </w:trPr>
        <w:tc>
          <w:tcPr>
            <w:tcW w:w="704" w:type="dxa"/>
            <w:vAlign w:val="center"/>
            <w:hideMark/>
          </w:tcPr>
          <w:p w14:paraId="36B654B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190</w:t>
            </w:r>
          </w:p>
        </w:tc>
        <w:tc>
          <w:tcPr>
            <w:tcW w:w="992" w:type="dxa"/>
            <w:vAlign w:val="center"/>
            <w:hideMark/>
          </w:tcPr>
          <w:p w14:paraId="0BDC282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210802</w:t>
            </w:r>
          </w:p>
        </w:tc>
        <w:tc>
          <w:tcPr>
            <w:tcW w:w="4678" w:type="dxa"/>
            <w:vAlign w:val="center"/>
            <w:hideMark/>
          </w:tcPr>
          <w:p w14:paraId="17FE155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LIGADURA DE ARTERIA ESFENOPALATINA VIA TRANSNASAL ENDOSCOPICA </w:t>
            </w:r>
          </w:p>
        </w:tc>
        <w:tc>
          <w:tcPr>
            <w:tcW w:w="1843" w:type="dxa"/>
            <w:vAlign w:val="center"/>
            <w:hideMark/>
          </w:tcPr>
          <w:p w14:paraId="0984D5D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01D6AF7F" w14:textId="77777777" w:rsidTr="006C566F">
        <w:trPr>
          <w:trHeight w:val="20"/>
          <w:jc w:val="center"/>
        </w:trPr>
        <w:tc>
          <w:tcPr>
            <w:tcW w:w="704" w:type="dxa"/>
            <w:vAlign w:val="center"/>
            <w:hideMark/>
          </w:tcPr>
          <w:p w14:paraId="409FEF2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191</w:t>
            </w:r>
          </w:p>
        </w:tc>
        <w:tc>
          <w:tcPr>
            <w:tcW w:w="992" w:type="dxa"/>
            <w:vAlign w:val="center"/>
            <w:hideMark/>
          </w:tcPr>
          <w:p w14:paraId="52A5E96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210901</w:t>
            </w:r>
          </w:p>
        </w:tc>
        <w:tc>
          <w:tcPr>
            <w:tcW w:w="4678" w:type="dxa"/>
            <w:vAlign w:val="center"/>
            <w:hideMark/>
          </w:tcPr>
          <w:p w14:paraId="41F71C0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DERMOPLASTIA VIA TRANSNASAL </w:t>
            </w:r>
          </w:p>
        </w:tc>
        <w:tc>
          <w:tcPr>
            <w:tcW w:w="1843" w:type="dxa"/>
            <w:vAlign w:val="center"/>
            <w:hideMark/>
          </w:tcPr>
          <w:p w14:paraId="3FFA568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796CAD06" w14:textId="77777777" w:rsidTr="006C566F">
        <w:trPr>
          <w:trHeight w:val="20"/>
          <w:jc w:val="center"/>
        </w:trPr>
        <w:tc>
          <w:tcPr>
            <w:tcW w:w="704" w:type="dxa"/>
            <w:vAlign w:val="center"/>
            <w:hideMark/>
          </w:tcPr>
          <w:p w14:paraId="241759E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192</w:t>
            </w:r>
          </w:p>
        </w:tc>
        <w:tc>
          <w:tcPr>
            <w:tcW w:w="992" w:type="dxa"/>
            <w:vAlign w:val="center"/>
            <w:hideMark/>
          </w:tcPr>
          <w:p w14:paraId="2EE1BB2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210902</w:t>
            </w:r>
          </w:p>
        </w:tc>
        <w:tc>
          <w:tcPr>
            <w:tcW w:w="4678" w:type="dxa"/>
            <w:vAlign w:val="center"/>
            <w:hideMark/>
          </w:tcPr>
          <w:p w14:paraId="24D6BBA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EPISTAXIS POR DERMOPLASTIA VIA TRANSNASAL ENDOSCOPICA </w:t>
            </w:r>
          </w:p>
        </w:tc>
        <w:tc>
          <w:tcPr>
            <w:tcW w:w="1843" w:type="dxa"/>
            <w:vAlign w:val="center"/>
            <w:hideMark/>
          </w:tcPr>
          <w:p w14:paraId="5CE9339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1A1DEA85" w14:textId="77777777" w:rsidTr="006C566F">
        <w:trPr>
          <w:trHeight w:val="20"/>
          <w:jc w:val="center"/>
        </w:trPr>
        <w:tc>
          <w:tcPr>
            <w:tcW w:w="704" w:type="dxa"/>
            <w:vAlign w:val="center"/>
            <w:hideMark/>
          </w:tcPr>
          <w:p w14:paraId="5936AD7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193</w:t>
            </w:r>
          </w:p>
        </w:tc>
        <w:tc>
          <w:tcPr>
            <w:tcW w:w="992" w:type="dxa"/>
            <w:vAlign w:val="center"/>
            <w:hideMark/>
          </w:tcPr>
          <w:p w14:paraId="21A9E32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211202</w:t>
            </w:r>
          </w:p>
        </w:tc>
        <w:tc>
          <w:tcPr>
            <w:tcW w:w="4678" w:type="dxa"/>
            <w:vAlign w:val="center"/>
            <w:hideMark/>
          </w:tcPr>
          <w:p w14:paraId="0D7D4EF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CUERPO EXTRAÑO DE NARIZ CON INCISION VIA TRANSNASAL </w:t>
            </w:r>
          </w:p>
        </w:tc>
        <w:tc>
          <w:tcPr>
            <w:tcW w:w="1843" w:type="dxa"/>
            <w:vAlign w:val="center"/>
            <w:hideMark/>
          </w:tcPr>
          <w:p w14:paraId="1B4AA80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5A00F1C6" w14:textId="77777777" w:rsidTr="006C566F">
        <w:trPr>
          <w:trHeight w:val="20"/>
          <w:jc w:val="center"/>
        </w:trPr>
        <w:tc>
          <w:tcPr>
            <w:tcW w:w="704" w:type="dxa"/>
            <w:vAlign w:val="center"/>
            <w:hideMark/>
          </w:tcPr>
          <w:p w14:paraId="08BAA41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194</w:t>
            </w:r>
          </w:p>
        </w:tc>
        <w:tc>
          <w:tcPr>
            <w:tcW w:w="992" w:type="dxa"/>
            <w:vAlign w:val="center"/>
            <w:hideMark/>
          </w:tcPr>
          <w:p w14:paraId="7B35F3E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211203</w:t>
            </w:r>
          </w:p>
        </w:tc>
        <w:tc>
          <w:tcPr>
            <w:tcW w:w="4678" w:type="dxa"/>
            <w:vAlign w:val="center"/>
            <w:hideMark/>
          </w:tcPr>
          <w:p w14:paraId="5FDAADD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CUERPO EXTRAÑO DE NARIZ CON INCISION VIA TRANSNASAL ENDOSCOPICA </w:t>
            </w:r>
          </w:p>
        </w:tc>
        <w:tc>
          <w:tcPr>
            <w:tcW w:w="1843" w:type="dxa"/>
            <w:vAlign w:val="center"/>
            <w:hideMark/>
          </w:tcPr>
          <w:p w14:paraId="634B477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640.052 </w:t>
            </w:r>
          </w:p>
        </w:tc>
      </w:tr>
      <w:tr w:rsidR="002B1CD4" w:rsidRPr="002C47F3" w14:paraId="3E8D7C81" w14:textId="77777777" w:rsidTr="006C566F">
        <w:trPr>
          <w:trHeight w:val="20"/>
          <w:jc w:val="center"/>
        </w:trPr>
        <w:tc>
          <w:tcPr>
            <w:tcW w:w="704" w:type="dxa"/>
            <w:vAlign w:val="center"/>
            <w:hideMark/>
          </w:tcPr>
          <w:p w14:paraId="7148217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195</w:t>
            </w:r>
          </w:p>
        </w:tc>
        <w:tc>
          <w:tcPr>
            <w:tcW w:w="992" w:type="dxa"/>
            <w:vAlign w:val="center"/>
            <w:hideMark/>
          </w:tcPr>
          <w:p w14:paraId="773847E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211204</w:t>
            </w:r>
          </w:p>
        </w:tc>
        <w:tc>
          <w:tcPr>
            <w:tcW w:w="4678" w:type="dxa"/>
            <w:vAlign w:val="center"/>
            <w:hideMark/>
          </w:tcPr>
          <w:p w14:paraId="452ACD4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CUERPO EXTRAÑO DE NARIZ VIA ABIERTA </w:t>
            </w:r>
          </w:p>
        </w:tc>
        <w:tc>
          <w:tcPr>
            <w:tcW w:w="1843" w:type="dxa"/>
            <w:vAlign w:val="center"/>
            <w:hideMark/>
          </w:tcPr>
          <w:p w14:paraId="1611A90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0E281E0D" w14:textId="77777777" w:rsidTr="006C566F">
        <w:trPr>
          <w:trHeight w:val="20"/>
          <w:jc w:val="center"/>
        </w:trPr>
        <w:tc>
          <w:tcPr>
            <w:tcW w:w="704" w:type="dxa"/>
            <w:vAlign w:val="center"/>
            <w:hideMark/>
          </w:tcPr>
          <w:p w14:paraId="54EE455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196</w:t>
            </w:r>
          </w:p>
        </w:tc>
        <w:tc>
          <w:tcPr>
            <w:tcW w:w="992" w:type="dxa"/>
            <w:vAlign w:val="center"/>
            <w:hideMark/>
          </w:tcPr>
          <w:p w14:paraId="53E70AB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211301</w:t>
            </w:r>
          </w:p>
        </w:tc>
        <w:tc>
          <w:tcPr>
            <w:tcW w:w="4678" w:type="dxa"/>
            <w:vAlign w:val="center"/>
            <w:hideMark/>
          </w:tcPr>
          <w:p w14:paraId="619244A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LESION (COLECCION) EN PIRAMIDE NASAL </w:t>
            </w:r>
          </w:p>
        </w:tc>
        <w:tc>
          <w:tcPr>
            <w:tcW w:w="1843" w:type="dxa"/>
            <w:vAlign w:val="center"/>
            <w:hideMark/>
          </w:tcPr>
          <w:p w14:paraId="43617DE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1DF34A14" w14:textId="77777777" w:rsidTr="006C566F">
        <w:trPr>
          <w:trHeight w:val="20"/>
          <w:jc w:val="center"/>
        </w:trPr>
        <w:tc>
          <w:tcPr>
            <w:tcW w:w="704" w:type="dxa"/>
            <w:vAlign w:val="center"/>
            <w:hideMark/>
          </w:tcPr>
          <w:p w14:paraId="34159A5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197</w:t>
            </w:r>
          </w:p>
        </w:tc>
        <w:tc>
          <w:tcPr>
            <w:tcW w:w="992" w:type="dxa"/>
            <w:vAlign w:val="center"/>
            <w:hideMark/>
          </w:tcPr>
          <w:p w14:paraId="3BCF99C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212001</w:t>
            </w:r>
          </w:p>
        </w:tc>
        <w:tc>
          <w:tcPr>
            <w:tcW w:w="4678" w:type="dxa"/>
            <w:vAlign w:val="center"/>
            <w:hideMark/>
          </w:tcPr>
          <w:p w14:paraId="264A754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NASAL VIA TRANSNASAL </w:t>
            </w:r>
          </w:p>
        </w:tc>
        <w:tc>
          <w:tcPr>
            <w:tcW w:w="1843" w:type="dxa"/>
            <w:vAlign w:val="center"/>
            <w:hideMark/>
          </w:tcPr>
          <w:p w14:paraId="118106E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6899076E" w14:textId="77777777" w:rsidTr="006C566F">
        <w:trPr>
          <w:trHeight w:val="20"/>
          <w:jc w:val="center"/>
        </w:trPr>
        <w:tc>
          <w:tcPr>
            <w:tcW w:w="704" w:type="dxa"/>
            <w:vAlign w:val="center"/>
            <w:hideMark/>
          </w:tcPr>
          <w:p w14:paraId="196D998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198</w:t>
            </w:r>
          </w:p>
        </w:tc>
        <w:tc>
          <w:tcPr>
            <w:tcW w:w="992" w:type="dxa"/>
            <w:vAlign w:val="center"/>
            <w:hideMark/>
          </w:tcPr>
          <w:p w14:paraId="1CA8066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212101</w:t>
            </w:r>
          </w:p>
        </w:tc>
        <w:tc>
          <w:tcPr>
            <w:tcW w:w="4678" w:type="dxa"/>
            <w:vAlign w:val="center"/>
            <w:hideMark/>
          </w:tcPr>
          <w:p w14:paraId="750B150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NASAL VIA ABIERTA  </w:t>
            </w:r>
          </w:p>
        </w:tc>
        <w:tc>
          <w:tcPr>
            <w:tcW w:w="1843" w:type="dxa"/>
            <w:vAlign w:val="center"/>
            <w:hideMark/>
          </w:tcPr>
          <w:p w14:paraId="4533A04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608DE3E0" w14:textId="77777777" w:rsidTr="006C566F">
        <w:trPr>
          <w:trHeight w:val="20"/>
          <w:jc w:val="center"/>
        </w:trPr>
        <w:tc>
          <w:tcPr>
            <w:tcW w:w="704" w:type="dxa"/>
            <w:vAlign w:val="center"/>
            <w:hideMark/>
          </w:tcPr>
          <w:p w14:paraId="51BEEAE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199</w:t>
            </w:r>
          </w:p>
        </w:tc>
        <w:tc>
          <w:tcPr>
            <w:tcW w:w="992" w:type="dxa"/>
            <w:vAlign w:val="center"/>
            <w:hideMark/>
          </w:tcPr>
          <w:p w14:paraId="2446F8B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212201</w:t>
            </w:r>
          </w:p>
        </w:tc>
        <w:tc>
          <w:tcPr>
            <w:tcW w:w="4678" w:type="dxa"/>
            <w:vAlign w:val="center"/>
            <w:hideMark/>
          </w:tcPr>
          <w:p w14:paraId="51BF3E1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NASAL VIA ENDOSCOPICA </w:t>
            </w:r>
          </w:p>
        </w:tc>
        <w:tc>
          <w:tcPr>
            <w:tcW w:w="1843" w:type="dxa"/>
            <w:vAlign w:val="center"/>
            <w:hideMark/>
          </w:tcPr>
          <w:p w14:paraId="30BD12F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1.567.299 </w:t>
            </w:r>
          </w:p>
        </w:tc>
      </w:tr>
      <w:tr w:rsidR="002B1CD4" w:rsidRPr="002C47F3" w14:paraId="3E43A4F4" w14:textId="77777777" w:rsidTr="006C566F">
        <w:trPr>
          <w:trHeight w:val="20"/>
          <w:jc w:val="center"/>
        </w:trPr>
        <w:tc>
          <w:tcPr>
            <w:tcW w:w="704" w:type="dxa"/>
            <w:vAlign w:val="center"/>
            <w:hideMark/>
          </w:tcPr>
          <w:p w14:paraId="3E6BE72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200</w:t>
            </w:r>
          </w:p>
        </w:tc>
        <w:tc>
          <w:tcPr>
            <w:tcW w:w="992" w:type="dxa"/>
            <w:vAlign w:val="center"/>
            <w:hideMark/>
          </w:tcPr>
          <w:p w14:paraId="4C8FE11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218001</w:t>
            </w:r>
          </w:p>
        </w:tc>
        <w:tc>
          <w:tcPr>
            <w:tcW w:w="4678" w:type="dxa"/>
            <w:vAlign w:val="center"/>
            <w:hideMark/>
          </w:tcPr>
          <w:p w14:paraId="46BC11D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O ABLACION DE LESION DE PIRAMIDE NASAL </w:t>
            </w:r>
          </w:p>
        </w:tc>
        <w:tc>
          <w:tcPr>
            <w:tcW w:w="1843" w:type="dxa"/>
            <w:vAlign w:val="center"/>
            <w:hideMark/>
          </w:tcPr>
          <w:p w14:paraId="38054C0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16643FE8" w14:textId="77777777" w:rsidTr="006C566F">
        <w:trPr>
          <w:trHeight w:val="20"/>
          <w:jc w:val="center"/>
        </w:trPr>
        <w:tc>
          <w:tcPr>
            <w:tcW w:w="704" w:type="dxa"/>
            <w:vAlign w:val="center"/>
            <w:hideMark/>
          </w:tcPr>
          <w:p w14:paraId="441C05B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201</w:t>
            </w:r>
          </w:p>
        </w:tc>
        <w:tc>
          <w:tcPr>
            <w:tcW w:w="992" w:type="dxa"/>
            <w:vAlign w:val="center"/>
            <w:hideMark/>
          </w:tcPr>
          <w:p w14:paraId="021559D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218101</w:t>
            </w:r>
          </w:p>
        </w:tc>
        <w:tc>
          <w:tcPr>
            <w:tcW w:w="4678" w:type="dxa"/>
            <w:vAlign w:val="center"/>
            <w:hideMark/>
          </w:tcPr>
          <w:p w14:paraId="082349D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DE LACERACION DE NARIZ </w:t>
            </w:r>
          </w:p>
        </w:tc>
        <w:tc>
          <w:tcPr>
            <w:tcW w:w="1843" w:type="dxa"/>
            <w:vAlign w:val="center"/>
            <w:hideMark/>
          </w:tcPr>
          <w:p w14:paraId="4CD4AFA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5ACD3C13" w14:textId="77777777" w:rsidTr="006C566F">
        <w:trPr>
          <w:trHeight w:val="20"/>
          <w:jc w:val="center"/>
        </w:trPr>
        <w:tc>
          <w:tcPr>
            <w:tcW w:w="704" w:type="dxa"/>
            <w:vAlign w:val="center"/>
            <w:hideMark/>
          </w:tcPr>
          <w:p w14:paraId="1EF4571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202</w:t>
            </w:r>
          </w:p>
        </w:tc>
        <w:tc>
          <w:tcPr>
            <w:tcW w:w="992" w:type="dxa"/>
            <w:vAlign w:val="center"/>
            <w:hideMark/>
          </w:tcPr>
          <w:p w14:paraId="1EBDBC7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218201</w:t>
            </w:r>
          </w:p>
        </w:tc>
        <w:tc>
          <w:tcPr>
            <w:tcW w:w="4678" w:type="dxa"/>
            <w:vAlign w:val="center"/>
            <w:hideMark/>
          </w:tcPr>
          <w:p w14:paraId="6FF4C48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FISTULECTOMIA GINGIVONASAL </w:t>
            </w:r>
          </w:p>
        </w:tc>
        <w:tc>
          <w:tcPr>
            <w:tcW w:w="1843" w:type="dxa"/>
            <w:vAlign w:val="center"/>
            <w:hideMark/>
          </w:tcPr>
          <w:p w14:paraId="1C25377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767BF503" w14:textId="77777777" w:rsidTr="006C566F">
        <w:trPr>
          <w:trHeight w:val="20"/>
          <w:jc w:val="center"/>
        </w:trPr>
        <w:tc>
          <w:tcPr>
            <w:tcW w:w="704" w:type="dxa"/>
            <w:vAlign w:val="center"/>
            <w:hideMark/>
          </w:tcPr>
          <w:p w14:paraId="0E86841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203</w:t>
            </w:r>
          </w:p>
        </w:tc>
        <w:tc>
          <w:tcPr>
            <w:tcW w:w="992" w:type="dxa"/>
            <w:vAlign w:val="center"/>
            <w:hideMark/>
          </w:tcPr>
          <w:p w14:paraId="5985278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218301</w:t>
            </w:r>
          </w:p>
        </w:tc>
        <w:tc>
          <w:tcPr>
            <w:tcW w:w="4678" w:type="dxa"/>
            <w:vAlign w:val="center"/>
            <w:hideMark/>
          </w:tcPr>
          <w:p w14:paraId="6449B44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NASAL CON INJERTO </w:t>
            </w:r>
          </w:p>
        </w:tc>
        <w:tc>
          <w:tcPr>
            <w:tcW w:w="1843" w:type="dxa"/>
            <w:vAlign w:val="center"/>
            <w:hideMark/>
          </w:tcPr>
          <w:p w14:paraId="7A9663B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7238BC24" w14:textId="77777777" w:rsidTr="006C566F">
        <w:trPr>
          <w:trHeight w:val="20"/>
          <w:jc w:val="center"/>
        </w:trPr>
        <w:tc>
          <w:tcPr>
            <w:tcW w:w="704" w:type="dxa"/>
            <w:vAlign w:val="center"/>
            <w:hideMark/>
          </w:tcPr>
          <w:p w14:paraId="0C73616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204</w:t>
            </w:r>
          </w:p>
        </w:tc>
        <w:tc>
          <w:tcPr>
            <w:tcW w:w="992" w:type="dxa"/>
            <w:vAlign w:val="center"/>
            <w:hideMark/>
          </w:tcPr>
          <w:p w14:paraId="416CD39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218302</w:t>
            </w:r>
          </w:p>
        </w:tc>
        <w:tc>
          <w:tcPr>
            <w:tcW w:w="4678" w:type="dxa"/>
            <w:vAlign w:val="center"/>
            <w:hideMark/>
          </w:tcPr>
          <w:p w14:paraId="06FDDE3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NASAL CON COLGAJO FRONTAL </w:t>
            </w:r>
          </w:p>
        </w:tc>
        <w:tc>
          <w:tcPr>
            <w:tcW w:w="1843" w:type="dxa"/>
            <w:vAlign w:val="center"/>
            <w:hideMark/>
          </w:tcPr>
          <w:p w14:paraId="54418FD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094F9EF6" w14:textId="77777777" w:rsidTr="006C566F">
        <w:trPr>
          <w:trHeight w:val="20"/>
          <w:jc w:val="center"/>
        </w:trPr>
        <w:tc>
          <w:tcPr>
            <w:tcW w:w="704" w:type="dxa"/>
            <w:vAlign w:val="center"/>
            <w:hideMark/>
          </w:tcPr>
          <w:p w14:paraId="0596AD6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205</w:t>
            </w:r>
          </w:p>
        </w:tc>
        <w:tc>
          <w:tcPr>
            <w:tcW w:w="992" w:type="dxa"/>
            <w:vAlign w:val="center"/>
            <w:hideMark/>
          </w:tcPr>
          <w:p w14:paraId="00866FA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218304</w:t>
            </w:r>
          </w:p>
        </w:tc>
        <w:tc>
          <w:tcPr>
            <w:tcW w:w="4678" w:type="dxa"/>
            <w:vAlign w:val="center"/>
            <w:hideMark/>
          </w:tcPr>
          <w:p w14:paraId="407543F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PROTESICA DE NARIZ CON MINIPLACAS DE FIJACION INTERNA (DISPOSITIVOS DE FIJACION U OSTEOSINTESIS) </w:t>
            </w:r>
          </w:p>
        </w:tc>
        <w:tc>
          <w:tcPr>
            <w:tcW w:w="1843" w:type="dxa"/>
            <w:vAlign w:val="center"/>
            <w:hideMark/>
          </w:tcPr>
          <w:p w14:paraId="6DBD115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1983D5F7" w14:textId="77777777" w:rsidTr="006C566F">
        <w:trPr>
          <w:trHeight w:val="20"/>
          <w:jc w:val="center"/>
        </w:trPr>
        <w:tc>
          <w:tcPr>
            <w:tcW w:w="704" w:type="dxa"/>
            <w:vAlign w:val="center"/>
            <w:hideMark/>
          </w:tcPr>
          <w:p w14:paraId="4E92012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206</w:t>
            </w:r>
          </w:p>
        </w:tc>
        <w:tc>
          <w:tcPr>
            <w:tcW w:w="992" w:type="dxa"/>
            <w:vAlign w:val="center"/>
            <w:hideMark/>
          </w:tcPr>
          <w:p w14:paraId="52443C4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218305</w:t>
            </w:r>
          </w:p>
        </w:tc>
        <w:tc>
          <w:tcPr>
            <w:tcW w:w="4678" w:type="dxa"/>
            <w:vAlign w:val="center"/>
            <w:hideMark/>
          </w:tcPr>
          <w:p w14:paraId="1EC9E96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PROTESICA DE NARIZ CON IMPLANTE OSEOINTEGRADO </w:t>
            </w:r>
          </w:p>
        </w:tc>
        <w:tc>
          <w:tcPr>
            <w:tcW w:w="1843" w:type="dxa"/>
            <w:vAlign w:val="center"/>
            <w:hideMark/>
          </w:tcPr>
          <w:p w14:paraId="430B09C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4DFEBFA4" w14:textId="77777777" w:rsidTr="006C566F">
        <w:trPr>
          <w:trHeight w:val="20"/>
          <w:jc w:val="center"/>
        </w:trPr>
        <w:tc>
          <w:tcPr>
            <w:tcW w:w="704" w:type="dxa"/>
            <w:vAlign w:val="center"/>
            <w:hideMark/>
          </w:tcPr>
          <w:p w14:paraId="71B42C0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207</w:t>
            </w:r>
          </w:p>
        </w:tc>
        <w:tc>
          <w:tcPr>
            <w:tcW w:w="992" w:type="dxa"/>
            <w:vAlign w:val="center"/>
            <w:hideMark/>
          </w:tcPr>
          <w:p w14:paraId="280B38A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218307</w:t>
            </w:r>
          </w:p>
        </w:tc>
        <w:tc>
          <w:tcPr>
            <w:tcW w:w="4678" w:type="dxa"/>
            <w:vAlign w:val="center"/>
            <w:hideMark/>
          </w:tcPr>
          <w:p w14:paraId="51894C9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NASAL CON TEJIDO HETEROLOGO U HOMOLOGO O DISPOSITIVO </w:t>
            </w:r>
          </w:p>
        </w:tc>
        <w:tc>
          <w:tcPr>
            <w:tcW w:w="1843" w:type="dxa"/>
            <w:vAlign w:val="center"/>
            <w:hideMark/>
          </w:tcPr>
          <w:p w14:paraId="1B4C023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0A0AF577" w14:textId="77777777" w:rsidTr="006C566F">
        <w:trPr>
          <w:trHeight w:val="20"/>
          <w:jc w:val="center"/>
        </w:trPr>
        <w:tc>
          <w:tcPr>
            <w:tcW w:w="704" w:type="dxa"/>
            <w:vAlign w:val="center"/>
            <w:hideMark/>
          </w:tcPr>
          <w:p w14:paraId="410ADC7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208</w:t>
            </w:r>
          </w:p>
        </w:tc>
        <w:tc>
          <w:tcPr>
            <w:tcW w:w="992" w:type="dxa"/>
            <w:vAlign w:val="center"/>
            <w:hideMark/>
          </w:tcPr>
          <w:p w14:paraId="58B935B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218405</w:t>
            </w:r>
          </w:p>
        </w:tc>
        <w:tc>
          <w:tcPr>
            <w:tcW w:w="4678" w:type="dxa"/>
            <w:vAlign w:val="center"/>
            <w:hideMark/>
          </w:tcPr>
          <w:p w14:paraId="544EC84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SEPTORRINOPLASTIA FUNCIONAL SECUNDARIA VIA TRANSNASAL </w:t>
            </w:r>
          </w:p>
        </w:tc>
        <w:tc>
          <w:tcPr>
            <w:tcW w:w="1843" w:type="dxa"/>
            <w:vAlign w:val="center"/>
            <w:hideMark/>
          </w:tcPr>
          <w:p w14:paraId="6D66565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013A3978" w14:textId="77777777" w:rsidTr="006C566F">
        <w:trPr>
          <w:trHeight w:val="20"/>
          <w:jc w:val="center"/>
        </w:trPr>
        <w:tc>
          <w:tcPr>
            <w:tcW w:w="704" w:type="dxa"/>
            <w:vAlign w:val="center"/>
            <w:hideMark/>
          </w:tcPr>
          <w:p w14:paraId="6177900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209</w:t>
            </w:r>
          </w:p>
        </w:tc>
        <w:tc>
          <w:tcPr>
            <w:tcW w:w="992" w:type="dxa"/>
            <w:vAlign w:val="center"/>
            <w:hideMark/>
          </w:tcPr>
          <w:p w14:paraId="42DC2B9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218406</w:t>
            </w:r>
          </w:p>
        </w:tc>
        <w:tc>
          <w:tcPr>
            <w:tcW w:w="4678" w:type="dxa"/>
            <w:vAlign w:val="center"/>
            <w:hideMark/>
          </w:tcPr>
          <w:p w14:paraId="13800BC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SEPTORRINOPLASTIA FUNCIONAL SECUNDARIA VIA ABIERTA </w:t>
            </w:r>
          </w:p>
        </w:tc>
        <w:tc>
          <w:tcPr>
            <w:tcW w:w="1843" w:type="dxa"/>
            <w:vAlign w:val="center"/>
            <w:hideMark/>
          </w:tcPr>
          <w:p w14:paraId="3251A52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22201025" w14:textId="77777777" w:rsidTr="006C566F">
        <w:trPr>
          <w:trHeight w:val="20"/>
          <w:jc w:val="center"/>
        </w:trPr>
        <w:tc>
          <w:tcPr>
            <w:tcW w:w="704" w:type="dxa"/>
            <w:vAlign w:val="center"/>
            <w:hideMark/>
          </w:tcPr>
          <w:p w14:paraId="31BB51B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210</w:t>
            </w:r>
          </w:p>
        </w:tc>
        <w:tc>
          <w:tcPr>
            <w:tcW w:w="992" w:type="dxa"/>
            <w:vAlign w:val="center"/>
            <w:hideMark/>
          </w:tcPr>
          <w:p w14:paraId="7A3A97E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218503</w:t>
            </w:r>
          </w:p>
        </w:tc>
        <w:tc>
          <w:tcPr>
            <w:tcW w:w="4678" w:type="dxa"/>
            <w:vAlign w:val="center"/>
            <w:hideMark/>
          </w:tcPr>
          <w:p w14:paraId="34E21D4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RINOPLASTIA DE AUMENTO CON IMPLANTE SINTETICO VIA TRANSNASAL </w:t>
            </w:r>
          </w:p>
        </w:tc>
        <w:tc>
          <w:tcPr>
            <w:tcW w:w="1843" w:type="dxa"/>
            <w:vAlign w:val="center"/>
            <w:hideMark/>
          </w:tcPr>
          <w:p w14:paraId="618ABA7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4464C0C3" w14:textId="77777777" w:rsidTr="006C566F">
        <w:trPr>
          <w:trHeight w:val="20"/>
          <w:jc w:val="center"/>
        </w:trPr>
        <w:tc>
          <w:tcPr>
            <w:tcW w:w="704" w:type="dxa"/>
            <w:vAlign w:val="center"/>
            <w:hideMark/>
          </w:tcPr>
          <w:p w14:paraId="431815A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211</w:t>
            </w:r>
          </w:p>
        </w:tc>
        <w:tc>
          <w:tcPr>
            <w:tcW w:w="992" w:type="dxa"/>
            <w:vAlign w:val="center"/>
            <w:hideMark/>
          </w:tcPr>
          <w:p w14:paraId="0E03D36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218504</w:t>
            </w:r>
          </w:p>
        </w:tc>
        <w:tc>
          <w:tcPr>
            <w:tcW w:w="4678" w:type="dxa"/>
            <w:vAlign w:val="center"/>
            <w:hideMark/>
          </w:tcPr>
          <w:p w14:paraId="43D1FC8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RINOPLASTIA DE AUMENTO CON IMPLANTE SINTETICO VIA ABIERTA </w:t>
            </w:r>
          </w:p>
        </w:tc>
        <w:tc>
          <w:tcPr>
            <w:tcW w:w="1843" w:type="dxa"/>
            <w:vAlign w:val="center"/>
            <w:hideMark/>
          </w:tcPr>
          <w:p w14:paraId="69D2507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7C580835" w14:textId="77777777" w:rsidTr="006C566F">
        <w:trPr>
          <w:trHeight w:val="20"/>
          <w:jc w:val="center"/>
        </w:trPr>
        <w:tc>
          <w:tcPr>
            <w:tcW w:w="704" w:type="dxa"/>
            <w:vAlign w:val="center"/>
            <w:hideMark/>
          </w:tcPr>
          <w:p w14:paraId="6843DE2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212</w:t>
            </w:r>
          </w:p>
        </w:tc>
        <w:tc>
          <w:tcPr>
            <w:tcW w:w="992" w:type="dxa"/>
            <w:vAlign w:val="center"/>
            <w:hideMark/>
          </w:tcPr>
          <w:p w14:paraId="0EADFB1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218505</w:t>
            </w:r>
          </w:p>
        </w:tc>
        <w:tc>
          <w:tcPr>
            <w:tcW w:w="4678" w:type="dxa"/>
            <w:vAlign w:val="center"/>
            <w:hideMark/>
          </w:tcPr>
          <w:p w14:paraId="4386B6C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RINOPLASTIA DE AUMENTO CON INJERTO OSEO O CONDRAL VIA TRANSNASAL </w:t>
            </w:r>
          </w:p>
        </w:tc>
        <w:tc>
          <w:tcPr>
            <w:tcW w:w="1843" w:type="dxa"/>
            <w:vAlign w:val="center"/>
            <w:hideMark/>
          </w:tcPr>
          <w:p w14:paraId="221E380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1BF70894" w14:textId="77777777" w:rsidTr="006C566F">
        <w:trPr>
          <w:trHeight w:val="20"/>
          <w:jc w:val="center"/>
        </w:trPr>
        <w:tc>
          <w:tcPr>
            <w:tcW w:w="704" w:type="dxa"/>
            <w:vAlign w:val="center"/>
            <w:hideMark/>
          </w:tcPr>
          <w:p w14:paraId="583FC4C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213</w:t>
            </w:r>
          </w:p>
        </w:tc>
        <w:tc>
          <w:tcPr>
            <w:tcW w:w="992" w:type="dxa"/>
            <w:vAlign w:val="center"/>
            <w:hideMark/>
          </w:tcPr>
          <w:p w14:paraId="216CD2F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218506</w:t>
            </w:r>
          </w:p>
        </w:tc>
        <w:tc>
          <w:tcPr>
            <w:tcW w:w="4678" w:type="dxa"/>
            <w:vAlign w:val="center"/>
            <w:hideMark/>
          </w:tcPr>
          <w:p w14:paraId="66E560C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RINOPLASTIA DE AUMENTO CON INJERTO OSEO O CONDRAL VIA ABIERTA </w:t>
            </w:r>
          </w:p>
        </w:tc>
        <w:tc>
          <w:tcPr>
            <w:tcW w:w="1843" w:type="dxa"/>
            <w:vAlign w:val="center"/>
            <w:hideMark/>
          </w:tcPr>
          <w:p w14:paraId="08BED4D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7724210A" w14:textId="77777777" w:rsidTr="006C566F">
        <w:trPr>
          <w:trHeight w:val="20"/>
          <w:jc w:val="center"/>
        </w:trPr>
        <w:tc>
          <w:tcPr>
            <w:tcW w:w="704" w:type="dxa"/>
            <w:vAlign w:val="center"/>
            <w:hideMark/>
          </w:tcPr>
          <w:p w14:paraId="6F10E78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214</w:t>
            </w:r>
          </w:p>
        </w:tc>
        <w:tc>
          <w:tcPr>
            <w:tcW w:w="992" w:type="dxa"/>
            <w:vAlign w:val="center"/>
            <w:hideMark/>
          </w:tcPr>
          <w:p w14:paraId="768E6CF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218603</w:t>
            </w:r>
          </w:p>
        </w:tc>
        <w:tc>
          <w:tcPr>
            <w:tcW w:w="4678" w:type="dxa"/>
            <w:vAlign w:val="center"/>
            <w:hideMark/>
          </w:tcPr>
          <w:p w14:paraId="50F6708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RINOPLASTIA LIMITADA VIA TRANSNASAL </w:t>
            </w:r>
          </w:p>
        </w:tc>
        <w:tc>
          <w:tcPr>
            <w:tcW w:w="1843" w:type="dxa"/>
            <w:vAlign w:val="center"/>
            <w:hideMark/>
          </w:tcPr>
          <w:p w14:paraId="1947EB8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6E568237" w14:textId="77777777" w:rsidTr="006C566F">
        <w:trPr>
          <w:trHeight w:val="20"/>
          <w:jc w:val="center"/>
        </w:trPr>
        <w:tc>
          <w:tcPr>
            <w:tcW w:w="704" w:type="dxa"/>
            <w:vAlign w:val="center"/>
            <w:hideMark/>
          </w:tcPr>
          <w:p w14:paraId="40146BE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215</w:t>
            </w:r>
          </w:p>
        </w:tc>
        <w:tc>
          <w:tcPr>
            <w:tcW w:w="992" w:type="dxa"/>
            <w:vAlign w:val="center"/>
            <w:hideMark/>
          </w:tcPr>
          <w:p w14:paraId="6A7C4CB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218604</w:t>
            </w:r>
          </w:p>
        </w:tc>
        <w:tc>
          <w:tcPr>
            <w:tcW w:w="4678" w:type="dxa"/>
            <w:vAlign w:val="center"/>
            <w:hideMark/>
          </w:tcPr>
          <w:p w14:paraId="3D97F37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RINOPLASTIA LIMITADA VIA ABIERTA </w:t>
            </w:r>
          </w:p>
        </w:tc>
        <w:tc>
          <w:tcPr>
            <w:tcW w:w="1843" w:type="dxa"/>
            <w:vAlign w:val="center"/>
            <w:hideMark/>
          </w:tcPr>
          <w:p w14:paraId="096477D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398F0BBA" w14:textId="77777777" w:rsidTr="006C566F">
        <w:trPr>
          <w:trHeight w:val="20"/>
          <w:jc w:val="center"/>
        </w:trPr>
        <w:tc>
          <w:tcPr>
            <w:tcW w:w="704" w:type="dxa"/>
            <w:vAlign w:val="center"/>
            <w:hideMark/>
          </w:tcPr>
          <w:p w14:paraId="07CE75A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216</w:t>
            </w:r>
          </w:p>
        </w:tc>
        <w:tc>
          <w:tcPr>
            <w:tcW w:w="992" w:type="dxa"/>
            <w:vAlign w:val="center"/>
            <w:hideMark/>
          </w:tcPr>
          <w:p w14:paraId="1683B93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218605</w:t>
            </w:r>
          </w:p>
        </w:tc>
        <w:tc>
          <w:tcPr>
            <w:tcW w:w="4678" w:type="dxa"/>
            <w:vAlign w:val="center"/>
            <w:hideMark/>
          </w:tcPr>
          <w:p w14:paraId="56656C5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RECONSTRUCCIÓN DE VÁLVULA NASAL </w:t>
            </w:r>
          </w:p>
        </w:tc>
        <w:tc>
          <w:tcPr>
            <w:tcW w:w="1843" w:type="dxa"/>
            <w:vAlign w:val="center"/>
            <w:hideMark/>
          </w:tcPr>
          <w:p w14:paraId="0BFB0F8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2EBBA943" w14:textId="77777777" w:rsidTr="006C566F">
        <w:trPr>
          <w:trHeight w:val="20"/>
          <w:jc w:val="center"/>
        </w:trPr>
        <w:tc>
          <w:tcPr>
            <w:tcW w:w="704" w:type="dxa"/>
            <w:vAlign w:val="center"/>
            <w:hideMark/>
          </w:tcPr>
          <w:p w14:paraId="3FC1B11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217</w:t>
            </w:r>
          </w:p>
        </w:tc>
        <w:tc>
          <w:tcPr>
            <w:tcW w:w="992" w:type="dxa"/>
            <w:vAlign w:val="center"/>
            <w:hideMark/>
          </w:tcPr>
          <w:p w14:paraId="04B2B27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218905</w:t>
            </w:r>
          </w:p>
        </w:tc>
        <w:tc>
          <w:tcPr>
            <w:tcW w:w="4678" w:type="dxa"/>
            <w:vAlign w:val="center"/>
            <w:hideMark/>
          </w:tcPr>
          <w:p w14:paraId="5676530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RINOQUEILOPLASTIA UNILATERAL </w:t>
            </w:r>
          </w:p>
        </w:tc>
        <w:tc>
          <w:tcPr>
            <w:tcW w:w="1843" w:type="dxa"/>
            <w:vAlign w:val="center"/>
            <w:hideMark/>
          </w:tcPr>
          <w:p w14:paraId="145C29C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2598DB3F" w14:textId="77777777" w:rsidTr="006C566F">
        <w:trPr>
          <w:trHeight w:val="20"/>
          <w:jc w:val="center"/>
        </w:trPr>
        <w:tc>
          <w:tcPr>
            <w:tcW w:w="704" w:type="dxa"/>
            <w:vAlign w:val="center"/>
            <w:hideMark/>
          </w:tcPr>
          <w:p w14:paraId="70592D6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218</w:t>
            </w:r>
          </w:p>
        </w:tc>
        <w:tc>
          <w:tcPr>
            <w:tcW w:w="992" w:type="dxa"/>
            <w:vAlign w:val="center"/>
            <w:hideMark/>
          </w:tcPr>
          <w:p w14:paraId="282ECB5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218906</w:t>
            </w:r>
          </w:p>
        </w:tc>
        <w:tc>
          <w:tcPr>
            <w:tcW w:w="4678" w:type="dxa"/>
            <w:vAlign w:val="center"/>
            <w:hideMark/>
          </w:tcPr>
          <w:p w14:paraId="263C82A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RINOQUEILOPLASTIA BILATERAL </w:t>
            </w:r>
          </w:p>
        </w:tc>
        <w:tc>
          <w:tcPr>
            <w:tcW w:w="1843" w:type="dxa"/>
            <w:vAlign w:val="center"/>
            <w:hideMark/>
          </w:tcPr>
          <w:p w14:paraId="7A6C3E2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2CCB900E" w14:textId="77777777" w:rsidTr="006C566F">
        <w:trPr>
          <w:trHeight w:val="20"/>
          <w:jc w:val="center"/>
        </w:trPr>
        <w:tc>
          <w:tcPr>
            <w:tcW w:w="704" w:type="dxa"/>
            <w:vAlign w:val="center"/>
            <w:hideMark/>
          </w:tcPr>
          <w:p w14:paraId="741FD69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219</w:t>
            </w:r>
          </w:p>
        </w:tc>
        <w:tc>
          <w:tcPr>
            <w:tcW w:w="992" w:type="dxa"/>
            <w:vAlign w:val="center"/>
            <w:hideMark/>
          </w:tcPr>
          <w:p w14:paraId="0477CBA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218912</w:t>
            </w:r>
          </w:p>
        </w:tc>
        <w:tc>
          <w:tcPr>
            <w:tcW w:w="4678" w:type="dxa"/>
            <w:vAlign w:val="center"/>
            <w:hideMark/>
          </w:tcPr>
          <w:p w14:paraId="02CD728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RINOPLASTIA ESTÉTICA VÍA ABIERTA </w:t>
            </w:r>
          </w:p>
        </w:tc>
        <w:tc>
          <w:tcPr>
            <w:tcW w:w="1843" w:type="dxa"/>
            <w:vAlign w:val="center"/>
            <w:hideMark/>
          </w:tcPr>
          <w:p w14:paraId="1EAEA3B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6C42CECF" w14:textId="77777777" w:rsidTr="006C566F">
        <w:trPr>
          <w:trHeight w:val="20"/>
          <w:jc w:val="center"/>
        </w:trPr>
        <w:tc>
          <w:tcPr>
            <w:tcW w:w="704" w:type="dxa"/>
            <w:vAlign w:val="center"/>
            <w:hideMark/>
          </w:tcPr>
          <w:p w14:paraId="18623B2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220</w:t>
            </w:r>
          </w:p>
        </w:tc>
        <w:tc>
          <w:tcPr>
            <w:tcW w:w="992" w:type="dxa"/>
            <w:vAlign w:val="center"/>
            <w:hideMark/>
          </w:tcPr>
          <w:p w14:paraId="0B835D3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218913</w:t>
            </w:r>
          </w:p>
        </w:tc>
        <w:tc>
          <w:tcPr>
            <w:tcW w:w="4678" w:type="dxa"/>
            <w:vAlign w:val="center"/>
            <w:hideMark/>
          </w:tcPr>
          <w:p w14:paraId="499C0D5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RINOPLASTIA ESTÉTICA VÍA CERRADA </w:t>
            </w:r>
          </w:p>
        </w:tc>
        <w:tc>
          <w:tcPr>
            <w:tcW w:w="1843" w:type="dxa"/>
            <w:vAlign w:val="center"/>
            <w:hideMark/>
          </w:tcPr>
          <w:p w14:paraId="02B81D2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2B4A2769" w14:textId="77777777" w:rsidTr="006C566F">
        <w:trPr>
          <w:trHeight w:val="20"/>
          <w:jc w:val="center"/>
        </w:trPr>
        <w:tc>
          <w:tcPr>
            <w:tcW w:w="704" w:type="dxa"/>
            <w:vAlign w:val="center"/>
            <w:hideMark/>
          </w:tcPr>
          <w:p w14:paraId="5A04C82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221</w:t>
            </w:r>
          </w:p>
        </w:tc>
        <w:tc>
          <w:tcPr>
            <w:tcW w:w="992" w:type="dxa"/>
            <w:vAlign w:val="center"/>
            <w:hideMark/>
          </w:tcPr>
          <w:p w14:paraId="047F286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218914</w:t>
            </w:r>
          </w:p>
        </w:tc>
        <w:tc>
          <w:tcPr>
            <w:tcW w:w="4678" w:type="dxa"/>
            <w:vAlign w:val="center"/>
            <w:hideMark/>
          </w:tcPr>
          <w:p w14:paraId="1D3DE60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REDUCCION CERRADA DE FRACTURA NASAL </w:t>
            </w:r>
          </w:p>
        </w:tc>
        <w:tc>
          <w:tcPr>
            <w:tcW w:w="1843" w:type="dxa"/>
            <w:vAlign w:val="center"/>
            <w:hideMark/>
          </w:tcPr>
          <w:p w14:paraId="6AADDED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3E8BD185" w14:textId="77777777" w:rsidTr="006C566F">
        <w:trPr>
          <w:trHeight w:val="20"/>
          <w:jc w:val="center"/>
        </w:trPr>
        <w:tc>
          <w:tcPr>
            <w:tcW w:w="704" w:type="dxa"/>
            <w:vAlign w:val="center"/>
            <w:hideMark/>
          </w:tcPr>
          <w:p w14:paraId="56D6AA0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222</w:t>
            </w:r>
          </w:p>
        </w:tc>
        <w:tc>
          <w:tcPr>
            <w:tcW w:w="992" w:type="dxa"/>
            <w:vAlign w:val="center"/>
            <w:hideMark/>
          </w:tcPr>
          <w:p w14:paraId="0446BCC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218915</w:t>
            </w:r>
          </w:p>
        </w:tc>
        <w:tc>
          <w:tcPr>
            <w:tcW w:w="4678" w:type="dxa"/>
            <w:vAlign w:val="center"/>
            <w:hideMark/>
          </w:tcPr>
          <w:p w14:paraId="28C58C3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REDUCCION ABIERTA DE FRACTURA NASAL </w:t>
            </w:r>
          </w:p>
        </w:tc>
        <w:tc>
          <w:tcPr>
            <w:tcW w:w="1843" w:type="dxa"/>
            <w:vAlign w:val="center"/>
            <w:hideMark/>
          </w:tcPr>
          <w:p w14:paraId="3DA0027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5EA9C63F" w14:textId="77777777" w:rsidTr="006C566F">
        <w:trPr>
          <w:trHeight w:val="20"/>
          <w:jc w:val="center"/>
        </w:trPr>
        <w:tc>
          <w:tcPr>
            <w:tcW w:w="704" w:type="dxa"/>
            <w:vAlign w:val="center"/>
            <w:hideMark/>
          </w:tcPr>
          <w:p w14:paraId="14F1B4E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223</w:t>
            </w:r>
          </w:p>
        </w:tc>
        <w:tc>
          <w:tcPr>
            <w:tcW w:w="992" w:type="dxa"/>
            <w:vAlign w:val="center"/>
            <w:hideMark/>
          </w:tcPr>
          <w:p w14:paraId="17B6F19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219002</w:t>
            </w:r>
          </w:p>
        </w:tc>
        <w:tc>
          <w:tcPr>
            <w:tcW w:w="4678" w:type="dxa"/>
            <w:vAlign w:val="center"/>
            <w:hideMark/>
          </w:tcPr>
          <w:p w14:paraId="605F139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BENIGNO DE FOSA NASAL VIA TRANSNASAL ENDOSCOPICA </w:t>
            </w:r>
          </w:p>
        </w:tc>
        <w:tc>
          <w:tcPr>
            <w:tcW w:w="1843" w:type="dxa"/>
            <w:vAlign w:val="center"/>
            <w:hideMark/>
          </w:tcPr>
          <w:p w14:paraId="3A8014C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0ED823C9" w14:textId="77777777" w:rsidTr="006C566F">
        <w:trPr>
          <w:trHeight w:val="20"/>
          <w:jc w:val="center"/>
        </w:trPr>
        <w:tc>
          <w:tcPr>
            <w:tcW w:w="704" w:type="dxa"/>
            <w:vAlign w:val="center"/>
            <w:hideMark/>
          </w:tcPr>
          <w:p w14:paraId="3227425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224</w:t>
            </w:r>
          </w:p>
        </w:tc>
        <w:tc>
          <w:tcPr>
            <w:tcW w:w="992" w:type="dxa"/>
            <w:vAlign w:val="center"/>
            <w:hideMark/>
          </w:tcPr>
          <w:p w14:paraId="2727F8B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219003</w:t>
            </w:r>
          </w:p>
        </w:tc>
        <w:tc>
          <w:tcPr>
            <w:tcW w:w="4678" w:type="dxa"/>
            <w:vAlign w:val="center"/>
            <w:hideMark/>
          </w:tcPr>
          <w:p w14:paraId="437C5AE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BENIGNO DE FOSA NASAL VIA ABIERTA </w:t>
            </w:r>
          </w:p>
        </w:tc>
        <w:tc>
          <w:tcPr>
            <w:tcW w:w="1843" w:type="dxa"/>
            <w:vAlign w:val="center"/>
            <w:hideMark/>
          </w:tcPr>
          <w:p w14:paraId="14B8C13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4857B459" w14:textId="77777777" w:rsidTr="006C566F">
        <w:trPr>
          <w:trHeight w:val="20"/>
          <w:jc w:val="center"/>
        </w:trPr>
        <w:tc>
          <w:tcPr>
            <w:tcW w:w="704" w:type="dxa"/>
            <w:vAlign w:val="center"/>
            <w:hideMark/>
          </w:tcPr>
          <w:p w14:paraId="14E1853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225</w:t>
            </w:r>
          </w:p>
        </w:tc>
        <w:tc>
          <w:tcPr>
            <w:tcW w:w="992" w:type="dxa"/>
            <w:vAlign w:val="center"/>
            <w:hideMark/>
          </w:tcPr>
          <w:p w14:paraId="2AC0C62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219004</w:t>
            </w:r>
          </w:p>
        </w:tc>
        <w:tc>
          <w:tcPr>
            <w:tcW w:w="4678" w:type="dxa"/>
            <w:vAlign w:val="center"/>
            <w:hideMark/>
          </w:tcPr>
          <w:p w14:paraId="407FB0D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MALIGNO DE FOSA NASAL VIA </w:t>
            </w:r>
            <w:proofErr w:type="gramStart"/>
            <w:r w:rsidRPr="002C47F3">
              <w:rPr>
                <w:rFonts w:ascii="Calibri" w:hAnsi="Calibri" w:cs="Calibri"/>
                <w:color w:val="000000"/>
                <w:sz w:val="12"/>
                <w:szCs w:val="12"/>
                <w:lang w:val="es-CO" w:eastAsia="es-CO"/>
              </w:rPr>
              <w:t>TRANSNASAL  ENDOSCOPICA</w:t>
            </w:r>
            <w:proofErr w:type="gramEnd"/>
            <w:r w:rsidRPr="002C47F3">
              <w:rPr>
                <w:rFonts w:ascii="Calibri" w:hAnsi="Calibri" w:cs="Calibri"/>
                <w:color w:val="000000"/>
                <w:sz w:val="12"/>
                <w:szCs w:val="12"/>
                <w:lang w:val="es-CO" w:eastAsia="es-CO"/>
              </w:rPr>
              <w:t xml:space="preserve"> </w:t>
            </w:r>
          </w:p>
        </w:tc>
        <w:tc>
          <w:tcPr>
            <w:tcW w:w="1843" w:type="dxa"/>
            <w:vAlign w:val="center"/>
            <w:hideMark/>
          </w:tcPr>
          <w:p w14:paraId="7DAF478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29E80754" w14:textId="77777777" w:rsidTr="006C566F">
        <w:trPr>
          <w:trHeight w:val="20"/>
          <w:jc w:val="center"/>
        </w:trPr>
        <w:tc>
          <w:tcPr>
            <w:tcW w:w="704" w:type="dxa"/>
            <w:vAlign w:val="center"/>
            <w:hideMark/>
          </w:tcPr>
          <w:p w14:paraId="67AE9E0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226</w:t>
            </w:r>
          </w:p>
        </w:tc>
        <w:tc>
          <w:tcPr>
            <w:tcW w:w="992" w:type="dxa"/>
            <w:vAlign w:val="center"/>
            <w:hideMark/>
          </w:tcPr>
          <w:p w14:paraId="30F29C9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219007</w:t>
            </w:r>
          </w:p>
        </w:tc>
        <w:tc>
          <w:tcPr>
            <w:tcW w:w="4678" w:type="dxa"/>
            <w:vAlign w:val="center"/>
            <w:hideMark/>
          </w:tcPr>
          <w:p w14:paraId="666DF8F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MALIGNO DE FOSA NASAL POR RINOTOMIA LATERAL </w:t>
            </w:r>
          </w:p>
        </w:tc>
        <w:tc>
          <w:tcPr>
            <w:tcW w:w="1843" w:type="dxa"/>
            <w:vAlign w:val="center"/>
            <w:hideMark/>
          </w:tcPr>
          <w:p w14:paraId="23F5DB3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3E903CEA" w14:textId="77777777" w:rsidTr="006C566F">
        <w:trPr>
          <w:trHeight w:val="20"/>
          <w:jc w:val="center"/>
        </w:trPr>
        <w:tc>
          <w:tcPr>
            <w:tcW w:w="704" w:type="dxa"/>
            <w:vAlign w:val="center"/>
            <w:hideMark/>
          </w:tcPr>
          <w:p w14:paraId="456DF16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227</w:t>
            </w:r>
          </w:p>
        </w:tc>
        <w:tc>
          <w:tcPr>
            <w:tcW w:w="992" w:type="dxa"/>
            <w:vAlign w:val="center"/>
            <w:hideMark/>
          </w:tcPr>
          <w:p w14:paraId="25D254E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219009</w:t>
            </w:r>
          </w:p>
        </w:tc>
        <w:tc>
          <w:tcPr>
            <w:tcW w:w="4678" w:type="dxa"/>
            <w:vAlign w:val="center"/>
            <w:hideMark/>
          </w:tcPr>
          <w:p w14:paraId="111112D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ESCISION O ABLACION DE LESION INTRANASAL </w:t>
            </w:r>
          </w:p>
        </w:tc>
        <w:tc>
          <w:tcPr>
            <w:tcW w:w="1843" w:type="dxa"/>
            <w:vAlign w:val="center"/>
            <w:hideMark/>
          </w:tcPr>
          <w:p w14:paraId="570D916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386.612 </w:t>
            </w:r>
          </w:p>
        </w:tc>
      </w:tr>
      <w:tr w:rsidR="002B1CD4" w:rsidRPr="002C47F3" w14:paraId="550ABCC0" w14:textId="77777777" w:rsidTr="006C566F">
        <w:trPr>
          <w:trHeight w:val="20"/>
          <w:jc w:val="center"/>
        </w:trPr>
        <w:tc>
          <w:tcPr>
            <w:tcW w:w="704" w:type="dxa"/>
            <w:vAlign w:val="center"/>
            <w:hideMark/>
          </w:tcPr>
          <w:p w14:paraId="3E7DB9B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lastRenderedPageBreak/>
              <w:t>228</w:t>
            </w:r>
          </w:p>
        </w:tc>
        <w:tc>
          <w:tcPr>
            <w:tcW w:w="992" w:type="dxa"/>
            <w:vAlign w:val="center"/>
            <w:hideMark/>
          </w:tcPr>
          <w:p w14:paraId="7849AF9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219010</w:t>
            </w:r>
          </w:p>
        </w:tc>
        <w:tc>
          <w:tcPr>
            <w:tcW w:w="4678" w:type="dxa"/>
            <w:vAlign w:val="center"/>
            <w:hideMark/>
          </w:tcPr>
          <w:p w14:paraId="3DE20A1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ABLACION DE LESION INTRANASAL POR INFILTRACION </w:t>
            </w:r>
          </w:p>
        </w:tc>
        <w:tc>
          <w:tcPr>
            <w:tcW w:w="1843" w:type="dxa"/>
            <w:vAlign w:val="center"/>
            <w:hideMark/>
          </w:tcPr>
          <w:p w14:paraId="23AA3D9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386.612 </w:t>
            </w:r>
          </w:p>
        </w:tc>
      </w:tr>
      <w:tr w:rsidR="002B1CD4" w:rsidRPr="002C47F3" w14:paraId="72D98EDA" w14:textId="77777777" w:rsidTr="006C566F">
        <w:trPr>
          <w:trHeight w:val="20"/>
          <w:jc w:val="center"/>
        </w:trPr>
        <w:tc>
          <w:tcPr>
            <w:tcW w:w="704" w:type="dxa"/>
            <w:vAlign w:val="center"/>
            <w:hideMark/>
          </w:tcPr>
          <w:p w14:paraId="17F7F03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229</w:t>
            </w:r>
          </w:p>
        </w:tc>
        <w:tc>
          <w:tcPr>
            <w:tcW w:w="992" w:type="dxa"/>
            <w:vAlign w:val="center"/>
            <w:hideMark/>
          </w:tcPr>
          <w:p w14:paraId="1DC8098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219101</w:t>
            </w:r>
          </w:p>
        </w:tc>
        <w:tc>
          <w:tcPr>
            <w:tcW w:w="4678" w:type="dxa"/>
            <w:vAlign w:val="center"/>
            <w:hideMark/>
          </w:tcPr>
          <w:p w14:paraId="1E21A6A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ATRESIA DE COANAS VIA TRANSNASAL </w:t>
            </w:r>
          </w:p>
        </w:tc>
        <w:tc>
          <w:tcPr>
            <w:tcW w:w="1843" w:type="dxa"/>
            <w:vAlign w:val="center"/>
            <w:hideMark/>
          </w:tcPr>
          <w:p w14:paraId="0C033A2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350C4AB3" w14:textId="77777777" w:rsidTr="006C566F">
        <w:trPr>
          <w:trHeight w:val="20"/>
          <w:jc w:val="center"/>
        </w:trPr>
        <w:tc>
          <w:tcPr>
            <w:tcW w:w="704" w:type="dxa"/>
            <w:vAlign w:val="center"/>
            <w:hideMark/>
          </w:tcPr>
          <w:p w14:paraId="1F4A280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230</w:t>
            </w:r>
          </w:p>
        </w:tc>
        <w:tc>
          <w:tcPr>
            <w:tcW w:w="992" w:type="dxa"/>
            <w:vAlign w:val="center"/>
            <w:hideMark/>
          </w:tcPr>
          <w:p w14:paraId="7AED439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219102</w:t>
            </w:r>
          </w:p>
        </w:tc>
        <w:tc>
          <w:tcPr>
            <w:tcW w:w="4678" w:type="dxa"/>
            <w:vAlign w:val="center"/>
            <w:hideMark/>
          </w:tcPr>
          <w:p w14:paraId="7B45FB0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ATRESIA DE COANAS VIA TRANSNASAL ENDOSCOPICA </w:t>
            </w:r>
          </w:p>
        </w:tc>
        <w:tc>
          <w:tcPr>
            <w:tcW w:w="1843" w:type="dxa"/>
            <w:vAlign w:val="center"/>
            <w:hideMark/>
          </w:tcPr>
          <w:p w14:paraId="46BBFE0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6096D188" w14:textId="77777777" w:rsidTr="006C566F">
        <w:trPr>
          <w:trHeight w:val="20"/>
          <w:jc w:val="center"/>
        </w:trPr>
        <w:tc>
          <w:tcPr>
            <w:tcW w:w="704" w:type="dxa"/>
            <w:vAlign w:val="center"/>
            <w:hideMark/>
          </w:tcPr>
          <w:p w14:paraId="339A82C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231</w:t>
            </w:r>
          </w:p>
        </w:tc>
        <w:tc>
          <w:tcPr>
            <w:tcW w:w="992" w:type="dxa"/>
            <w:vAlign w:val="center"/>
            <w:hideMark/>
          </w:tcPr>
          <w:p w14:paraId="4998E12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219103</w:t>
            </w:r>
          </w:p>
        </w:tc>
        <w:tc>
          <w:tcPr>
            <w:tcW w:w="4678" w:type="dxa"/>
            <w:vAlign w:val="center"/>
            <w:hideMark/>
          </w:tcPr>
          <w:p w14:paraId="090206C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ATRESIA DE COANAS VIA TRANSPALATINA </w:t>
            </w:r>
          </w:p>
        </w:tc>
        <w:tc>
          <w:tcPr>
            <w:tcW w:w="1843" w:type="dxa"/>
            <w:vAlign w:val="center"/>
            <w:hideMark/>
          </w:tcPr>
          <w:p w14:paraId="2DCB054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50386589" w14:textId="77777777" w:rsidTr="006C566F">
        <w:trPr>
          <w:trHeight w:val="20"/>
          <w:jc w:val="center"/>
        </w:trPr>
        <w:tc>
          <w:tcPr>
            <w:tcW w:w="704" w:type="dxa"/>
            <w:vAlign w:val="center"/>
            <w:hideMark/>
          </w:tcPr>
          <w:p w14:paraId="14F12C9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232</w:t>
            </w:r>
          </w:p>
        </w:tc>
        <w:tc>
          <w:tcPr>
            <w:tcW w:w="992" w:type="dxa"/>
            <w:vAlign w:val="center"/>
            <w:hideMark/>
          </w:tcPr>
          <w:p w14:paraId="0348831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219104</w:t>
            </w:r>
          </w:p>
        </w:tc>
        <w:tc>
          <w:tcPr>
            <w:tcW w:w="4678" w:type="dxa"/>
            <w:vAlign w:val="center"/>
            <w:hideMark/>
          </w:tcPr>
          <w:p w14:paraId="0FD8A70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RESECCIÓN DE LESIÓN BENIGNA DE CAVUM VÍA TRANSNASAL </w:t>
            </w:r>
          </w:p>
        </w:tc>
        <w:tc>
          <w:tcPr>
            <w:tcW w:w="1843" w:type="dxa"/>
            <w:vAlign w:val="center"/>
            <w:hideMark/>
          </w:tcPr>
          <w:p w14:paraId="058B689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7B27F349" w14:textId="77777777" w:rsidTr="006C566F">
        <w:trPr>
          <w:trHeight w:val="20"/>
          <w:jc w:val="center"/>
        </w:trPr>
        <w:tc>
          <w:tcPr>
            <w:tcW w:w="704" w:type="dxa"/>
            <w:vAlign w:val="center"/>
            <w:hideMark/>
          </w:tcPr>
          <w:p w14:paraId="1E9C1C3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233</w:t>
            </w:r>
          </w:p>
        </w:tc>
        <w:tc>
          <w:tcPr>
            <w:tcW w:w="992" w:type="dxa"/>
            <w:vAlign w:val="center"/>
            <w:hideMark/>
          </w:tcPr>
          <w:p w14:paraId="65F2ABC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219105</w:t>
            </w:r>
          </w:p>
        </w:tc>
        <w:tc>
          <w:tcPr>
            <w:tcW w:w="4678" w:type="dxa"/>
            <w:vAlign w:val="center"/>
            <w:hideMark/>
          </w:tcPr>
          <w:p w14:paraId="29B5475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RESECCIÓN DE LESIÓN BENIGNA DE CAVUM VÍA TRANSNASAL ENDOSCÓPICA </w:t>
            </w:r>
          </w:p>
        </w:tc>
        <w:tc>
          <w:tcPr>
            <w:tcW w:w="1843" w:type="dxa"/>
            <w:vAlign w:val="center"/>
            <w:hideMark/>
          </w:tcPr>
          <w:p w14:paraId="2A7F929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3D98A7D9" w14:textId="77777777" w:rsidTr="006C566F">
        <w:trPr>
          <w:trHeight w:val="20"/>
          <w:jc w:val="center"/>
        </w:trPr>
        <w:tc>
          <w:tcPr>
            <w:tcW w:w="704" w:type="dxa"/>
            <w:vAlign w:val="center"/>
            <w:hideMark/>
          </w:tcPr>
          <w:p w14:paraId="46AD337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234</w:t>
            </w:r>
          </w:p>
        </w:tc>
        <w:tc>
          <w:tcPr>
            <w:tcW w:w="992" w:type="dxa"/>
            <w:vAlign w:val="center"/>
            <w:hideMark/>
          </w:tcPr>
          <w:p w14:paraId="7D9BAD6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219107</w:t>
            </w:r>
          </w:p>
        </w:tc>
        <w:tc>
          <w:tcPr>
            <w:tcW w:w="4678" w:type="dxa"/>
            <w:vAlign w:val="center"/>
            <w:hideMark/>
          </w:tcPr>
          <w:p w14:paraId="58580E1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MALIGNO DE CAVUM VIA TRANSPALATINA </w:t>
            </w:r>
          </w:p>
        </w:tc>
        <w:tc>
          <w:tcPr>
            <w:tcW w:w="1843" w:type="dxa"/>
            <w:vAlign w:val="center"/>
            <w:hideMark/>
          </w:tcPr>
          <w:p w14:paraId="4521D29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156E26D1" w14:textId="77777777" w:rsidTr="006C566F">
        <w:trPr>
          <w:trHeight w:val="20"/>
          <w:jc w:val="center"/>
        </w:trPr>
        <w:tc>
          <w:tcPr>
            <w:tcW w:w="704" w:type="dxa"/>
            <w:vAlign w:val="center"/>
            <w:hideMark/>
          </w:tcPr>
          <w:p w14:paraId="246C042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235</w:t>
            </w:r>
          </w:p>
        </w:tc>
        <w:tc>
          <w:tcPr>
            <w:tcW w:w="992" w:type="dxa"/>
            <w:vAlign w:val="center"/>
            <w:hideMark/>
          </w:tcPr>
          <w:p w14:paraId="5EE726B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219108</w:t>
            </w:r>
          </w:p>
        </w:tc>
        <w:tc>
          <w:tcPr>
            <w:tcW w:w="4678" w:type="dxa"/>
            <w:vAlign w:val="center"/>
            <w:hideMark/>
          </w:tcPr>
          <w:p w14:paraId="64C5850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MALIGNO DE CAVUM VIA TRANSCLIVAL ENDOSCOPICA </w:t>
            </w:r>
          </w:p>
        </w:tc>
        <w:tc>
          <w:tcPr>
            <w:tcW w:w="1843" w:type="dxa"/>
            <w:vAlign w:val="center"/>
            <w:hideMark/>
          </w:tcPr>
          <w:p w14:paraId="088C9CF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3678127B" w14:textId="77777777" w:rsidTr="006C566F">
        <w:trPr>
          <w:trHeight w:val="20"/>
          <w:jc w:val="center"/>
        </w:trPr>
        <w:tc>
          <w:tcPr>
            <w:tcW w:w="704" w:type="dxa"/>
            <w:vAlign w:val="center"/>
            <w:hideMark/>
          </w:tcPr>
          <w:p w14:paraId="3DD3E22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236</w:t>
            </w:r>
          </w:p>
        </w:tc>
        <w:tc>
          <w:tcPr>
            <w:tcW w:w="992" w:type="dxa"/>
            <w:vAlign w:val="center"/>
            <w:hideMark/>
          </w:tcPr>
          <w:p w14:paraId="04982E9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219109</w:t>
            </w:r>
          </w:p>
        </w:tc>
        <w:tc>
          <w:tcPr>
            <w:tcW w:w="4678" w:type="dxa"/>
            <w:vAlign w:val="center"/>
            <w:hideMark/>
          </w:tcPr>
          <w:p w14:paraId="5D41103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MALIGNO DE CAVUM VIA </w:t>
            </w:r>
            <w:proofErr w:type="gramStart"/>
            <w:r w:rsidRPr="002C47F3">
              <w:rPr>
                <w:rFonts w:ascii="Calibri" w:hAnsi="Calibri" w:cs="Calibri"/>
                <w:color w:val="000000"/>
                <w:sz w:val="12"/>
                <w:szCs w:val="12"/>
                <w:lang w:val="es-CO" w:eastAsia="es-CO"/>
              </w:rPr>
              <w:t>TRANSPTERIGOIDEO  ENDOSCOPICA</w:t>
            </w:r>
            <w:proofErr w:type="gramEnd"/>
            <w:r w:rsidRPr="002C47F3">
              <w:rPr>
                <w:rFonts w:ascii="Calibri" w:hAnsi="Calibri" w:cs="Calibri"/>
                <w:color w:val="000000"/>
                <w:sz w:val="12"/>
                <w:szCs w:val="12"/>
                <w:lang w:val="es-CO" w:eastAsia="es-CO"/>
              </w:rPr>
              <w:t xml:space="preserve"> </w:t>
            </w:r>
          </w:p>
        </w:tc>
        <w:tc>
          <w:tcPr>
            <w:tcW w:w="1843" w:type="dxa"/>
            <w:vAlign w:val="center"/>
            <w:hideMark/>
          </w:tcPr>
          <w:p w14:paraId="24178C8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4DE5EF7F" w14:textId="77777777" w:rsidTr="006C566F">
        <w:trPr>
          <w:trHeight w:val="20"/>
          <w:jc w:val="center"/>
        </w:trPr>
        <w:tc>
          <w:tcPr>
            <w:tcW w:w="704" w:type="dxa"/>
            <w:vAlign w:val="center"/>
            <w:hideMark/>
          </w:tcPr>
          <w:p w14:paraId="3769CBE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237</w:t>
            </w:r>
          </w:p>
        </w:tc>
        <w:tc>
          <w:tcPr>
            <w:tcW w:w="992" w:type="dxa"/>
            <w:vAlign w:val="center"/>
            <w:hideMark/>
          </w:tcPr>
          <w:p w14:paraId="70C13BB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219201</w:t>
            </w:r>
          </w:p>
        </w:tc>
        <w:tc>
          <w:tcPr>
            <w:tcW w:w="4678" w:type="dxa"/>
            <w:vAlign w:val="center"/>
            <w:hideMark/>
          </w:tcPr>
          <w:p w14:paraId="401D5FB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TURBINECTOMIA VIA TRANSNASAL </w:t>
            </w:r>
          </w:p>
        </w:tc>
        <w:tc>
          <w:tcPr>
            <w:tcW w:w="1843" w:type="dxa"/>
            <w:vAlign w:val="center"/>
            <w:hideMark/>
          </w:tcPr>
          <w:p w14:paraId="41ED767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7F95065E" w14:textId="77777777" w:rsidTr="006C566F">
        <w:trPr>
          <w:trHeight w:val="20"/>
          <w:jc w:val="center"/>
        </w:trPr>
        <w:tc>
          <w:tcPr>
            <w:tcW w:w="704" w:type="dxa"/>
            <w:vAlign w:val="center"/>
            <w:hideMark/>
          </w:tcPr>
          <w:p w14:paraId="0921AD3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238</w:t>
            </w:r>
          </w:p>
        </w:tc>
        <w:tc>
          <w:tcPr>
            <w:tcW w:w="992" w:type="dxa"/>
            <w:vAlign w:val="center"/>
            <w:hideMark/>
          </w:tcPr>
          <w:p w14:paraId="6BFDB9F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219202</w:t>
            </w:r>
          </w:p>
        </w:tc>
        <w:tc>
          <w:tcPr>
            <w:tcW w:w="4678" w:type="dxa"/>
            <w:vAlign w:val="center"/>
            <w:hideMark/>
          </w:tcPr>
          <w:p w14:paraId="7FD3328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TURBINECTOMIA VIA TRANSNASAL ENDOSCOPICA </w:t>
            </w:r>
          </w:p>
        </w:tc>
        <w:tc>
          <w:tcPr>
            <w:tcW w:w="1843" w:type="dxa"/>
            <w:vAlign w:val="center"/>
            <w:hideMark/>
          </w:tcPr>
          <w:p w14:paraId="64467F7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1.567.299 </w:t>
            </w:r>
          </w:p>
        </w:tc>
      </w:tr>
      <w:tr w:rsidR="002B1CD4" w:rsidRPr="002C47F3" w14:paraId="0576145E" w14:textId="77777777" w:rsidTr="006C566F">
        <w:trPr>
          <w:trHeight w:val="20"/>
          <w:jc w:val="center"/>
        </w:trPr>
        <w:tc>
          <w:tcPr>
            <w:tcW w:w="704" w:type="dxa"/>
            <w:vAlign w:val="center"/>
            <w:hideMark/>
          </w:tcPr>
          <w:p w14:paraId="132233F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239</w:t>
            </w:r>
          </w:p>
        </w:tc>
        <w:tc>
          <w:tcPr>
            <w:tcW w:w="992" w:type="dxa"/>
            <w:vAlign w:val="center"/>
            <w:hideMark/>
          </w:tcPr>
          <w:p w14:paraId="222F7EB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219302</w:t>
            </w:r>
          </w:p>
        </w:tc>
        <w:tc>
          <w:tcPr>
            <w:tcW w:w="4678" w:type="dxa"/>
            <w:vAlign w:val="center"/>
            <w:hideMark/>
          </w:tcPr>
          <w:p w14:paraId="131C137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TURBINOPLASTIA VIA TRANSNASAL </w:t>
            </w:r>
          </w:p>
        </w:tc>
        <w:tc>
          <w:tcPr>
            <w:tcW w:w="1843" w:type="dxa"/>
            <w:vAlign w:val="center"/>
            <w:hideMark/>
          </w:tcPr>
          <w:p w14:paraId="372444F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6EC53881" w14:textId="77777777" w:rsidTr="006C566F">
        <w:trPr>
          <w:trHeight w:val="20"/>
          <w:jc w:val="center"/>
        </w:trPr>
        <w:tc>
          <w:tcPr>
            <w:tcW w:w="704" w:type="dxa"/>
            <w:vAlign w:val="center"/>
            <w:hideMark/>
          </w:tcPr>
          <w:p w14:paraId="1DF817D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240</w:t>
            </w:r>
          </w:p>
        </w:tc>
        <w:tc>
          <w:tcPr>
            <w:tcW w:w="992" w:type="dxa"/>
            <w:vAlign w:val="center"/>
            <w:hideMark/>
          </w:tcPr>
          <w:p w14:paraId="51B6733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219303</w:t>
            </w:r>
          </w:p>
        </w:tc>
        <w:tc>
          <w:tcPr>
            <w:tcW w:w="4678" w:type="dxa"/>
            <w:vAlign w:val="center"/>
            <w:hideMark/>
          </w:tcPr>
          <w:p w14:paraId="5F6EA0A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TURBINOPLASTIA VIA TRANSNASAL ENDOSCOPICA </w:t>
            </w:r>
          </w:p>
        </w:tc>
        <w:tc>
          <w:tcPr>
            <w:tcW w:w="1843" w:type="dxa"/>
            <w:vAlign w:val="center"/>
            <w:hideMark/>
          </w:tcPr>
          <w:p w14:paraId="32151B4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1.567.299 </w:t>
            </w:r>
          </w:p>
        </w:tc>
      </w:tr>
      <w:tr w:rsidR="002B1CD4" w:rsidRPr="002C47F3" w14:paraId="19913CDD" w14:textId="77777777" w:rsidTr="006C566F">
        <w:trPr>
          <w:trHeight w:val="20"/>
          <w:jc w:val="center"/>
        </w:trPr>
        <w:tc>
          <w:tcPr>
            <w:tcW w:w="704" w:type="dxa"/>
            <w:vAlign w:val="center"/>
            <w:hideMark/>
          </w:tcPr>
          <w:p w14:paraId="1F159D6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241</w:t>
            </w:r>
          </w:p>
        </w:tc>
        <w:tc>
          <w:tcPr>
            <w:tcW w:w="992" w:type="dxa"/>
            <w:vAlign w:val="center"/>
            <w:hideMark/>
          </w:tcPr>
          <w:p w14:paraId="1B44720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218403</w:t>
            </w:r>
          </w:p>
        </w:tc>
        <w:tc>
          <w:tcPr>
            <w:tcW w:w="4678" w:type="dxa"/>
            <w:vAlign w:val="center"/>
            <w:hideMark/>
          </w:tcPr>
          <w:p w14:paraId="2BD748D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SEPTORRINOPLASTIA FUNCIONAL PRIMARIA VIA TRANSNASAL </w:t>
            </w:r>
          </w:p>
        </w:tc>
        <w:tc>
          <w:tcPr>
            <w:tcW w:w="1843" w:type="dxa"/>
            <w:vAlign w:val="center"/>
            <w:hideMark/>
          </w:tcPr>
          <w:p w14:paraId="7D113E5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06C59DFF" w14:textId="77777777" w:rsidTr="006C566F">
        <w:trPr>
          <w:trHeight w:val="20"/>
          <w:jc w:val="center"/>
        </w:trPr>
        <w:tc>
          <w:tcPr>
            <w:tcW w:w="704" w:type="dxa"/>
            <w:vAlign w:val="center"/>
            <w:hideMark/>
          </w:tcPr>
          <w:p w14:paraId="73D8B90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242</w:t>
            </w:r>
          </w:p>
        </w:tc>
        <w:tc>
          <w:tcPr>
            <w:tcW w:w="992" w:type="dxa"/>
            <w:vAlign w:val="center"/>
            <w:hideMark/>
          </w:tcPr>
          <w:p w14:paraId="5C3F647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218404</w:t>
            </w:r>
          </w:p>
        </w:tc>
        <w:tc>
          <w:tcPr>
            <w:tcW w:w="4678" w:type="dxa"/>
            <w:vAlign w:val="center"/>
            <w:hideMark/>
          </w:tcPr>
          <w:p w14:paraId="06FCF25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SEPTORRINOPLASTIA FUNCIONAL PRIMARIA VÍA ABIERTA </w:t>
            </w:r>
          </w:p>
        </w:tc>
        <w:tc>
          <w:tcPr>
            <w:tcW w:w="1843" w:type="dxa"/>
            <w:vAlign w:val="center"/>
            <w:hideMark/>
          </w:tcPr>
          <w:p w14:paraId="30E971F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73D63BC9" w14:textId="77777777" w:rsidTr="006C566F">
        <w:trPr>
          <w:trHeight w:val="20"/>
          <w:jc w:val="center"/>
        </w:trPr>
        <w:tc>
          <w:tcPr>
            <w:tcW w:w="704" w:type="dxa"/>
            <w:vAlign w:val="center"/>
            <w:hideMark/>
          </w:tcPr>
          <w:p w14:paraId="664AF8E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243</w:t>
            </w:r>
          </w:p>
        </w:tc>
        <w:tc>
          <w:tcPr>
            <w:tcW w:w="992" w:type="dxa"/>
            <w:vAlign w:val="center"/>
            <w:hideMark/>
          </w:tcPr>
          <w:p w14:paraId="653AC73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219504</w:t>
            </w:r>
          </w:p>
        </w:tc>
        <w:tc>
          <w:tcPr>
            <w:tcW w:w="4678" w:type="dxa"/>
            <w:vAlign w:val="center"/>
            <w:hideMark/>
          </w:tcPr>
          <w:p w14:paraId="1AFAB13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SEPTOPLASTIA REVISIONAL TRANSNASAL </w:t>
            </w:r>
          </w:p>
        </w:tc>
        <w:tc>
          <w:tcPr>
            <w:tcW w:w="1843" w:type="dxa"/>
            <w:vAlign w:val="center"/>
            <w:hideMark/>
          </w:tcPr>
          <w:p w14:paraId="1E6DC2C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18C15C69" w14:textId="77777777" w:rsidTr="006C566F">
        <w:trPr>
          <w:trHeight w:val="20"/>
          <w:jc w:val="center"/>
        </w:trPr>
        <w:tc>
          <w:tcPr>
            <w:tcW w:w="704" w:type="dxa"/>
            <w:vAlign w:val="center"/>
            <w:hideMark/>
          </w:tcPr>
          <w:p w14:paraId="7CC072A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244</w:t>
            </w:r>
          </w:p>
        </w:tc>
        <w:tc>
          <w:tcPr>
            <w:tcW w:w="992" w:type="dxa"/>
            <w:vAlign w:val="center"/>
            <w:hideMark/>
          </w:tcPr>
          <w:p w14:paraId="7DFB220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219505</w:t>
            </w:r>
          </w:p>
        </w:tc>
        <w:tc>
          <w:tcPr>
            <w:tcW w:w="4678" w:type="dxa"/>
            <w:vAlign w:val="center"/>
            <w:hideMark/>
          </w:tcPr>
          <w:p w14:paraId="2655F4D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SEPTOPLASTIA REVISIONAL VÍA TRANSNASAL ENDOSCÓPICA </w:t>
            </w:r>
          </w:p>
        </w:tc>
        <w:tc>
          <w:tcPr>
            <w:tcW w:w="1843" w:type="dxa"/>
            <w:vAlign w:val="center"/>
            <w:hideMark/>
          </w:tcPr>
          <w:p w14:paraId="4A9D89E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37541970" w14:textId="77777777" w:rsidTr="006C566F">
        <w:trPr>
          <w:trHeight w:val="20"/>
          <w:jc w:val="center"/>
        </w:trPr>
        <w:tc>
          <w:tcPr>
            <w:tcW w:w="704" w:type="dxa"/>
            <w:vAlign w:val="center"/>
            <w:hideMark/>
          </w:tcPr>
          <w:p w14:paraId="4D02DFA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245</w:t>
            </w:r>
          </w:p>
        </w:tc>
        <w:tc>
          <w:tcPr>
            <w:tcW w:w="992" w:type="dxa"/>
            <w:vAlign w:val="center"/>
            <w:hideMark/>
          </w:tcPr>
          <w:p w14:paraId="024B6D7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219501</w:t>
            </w:r>
          </w:p>
        </w:tc>
        <w:tc>
          <w:tcPr>
            <w:tcW w:w="4678" w:type="dxa"/>
            <w:vAlign w:val="center"/>
            <w:hideMark/>
          </w:tcPr>
          <w:p w14:paraId="22B2B5D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SEPTOPLASTIA PRIMARIA TRANSNASAL </w:t>
            </w:r>
          </w:p>
        </w:tc>
        <w:tc>
          <w:tcPr>
            <w:tcW w:w="1843" w:type="dxa"/>
            <w:vAlign w:val="center"/>
            <w:hideMark/>
          </w:tcPr>
          <w:p w14:paraId="3CF5A8A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6BFE5742" w14:textId="77777777" w:rsidTr="006C566F">
        <w:trPr>
          <w:trHeight w:val="20"/>
          <w:jc w:val="center"/>
        </w:trPr>
        <w:tc>
          <w:tcPr>
            <w:tcW w:w="704" w:type="dxa"/>
            <w:vAlign w:val="center"/>
            <w:hideMark/>
          </w:tcPr>
          <w:p w14:paraId="3060A07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246</w:t>
            </w:r>
          </w:p>
        </w:tc>
        <w:tc>
          <w:tcPr>
            <w:tcW w:w="992" w:type="dxa"/>
            <w:vAlign w:val="center"/>
            <w:hideMark/>
          </w:tcPr>
          <w:p w14:paraId="05F82F8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219502</w:t>
            </w:r>
          </w:p>
        </w:tc>
        <w:tc>
          <w:tcPr>
            <w:tcW w:w="4678" w:type="dxa"/>
            <w:vAlign w:val="center"/>
            <w:hideMark/>
          </w:tcPr>
          <w:p w14:paraId="1D44EA8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SEPTOPLASTIA PRIMARIA VIA TRANSNASAL ENDOSCOPICA </w:t>
            </w:r>
          </w:p>
        </w:tc>
        <w:tc>
          <w:tcPr>
            <w:tcW w:w="1843" w:type="dxa"/>
            <w:vAlign w:val="center"/>
            <w:hideMark/>
          </w:tcPr>
          <w:p w14:paraId="77E6CAC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36D83EBD" w14:textId="77777777" w:rsidTr="006C566F">
        <w:trPr>
          <w:trHeight w:val="20"/>
          <w:jc w:val="center"/>
        </w:trPr>
        <w:tc>
          <w:tcPr>
            <w:tcW w:w="704" w:type="dxa"/>
            <w:vAlign w:val="center"/>
            <w:hideMark/>
          </w:tcPr>
          <w:p w14:paraId="176681E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247</w:t>
            </w:r>
          </w:p>
        </w:tc>
        <w:tc>
          <w:tcPr>
            <w:tcW w:w="992" w:type="dxa"/>
            <w:vAlign w:val="center"/>
            <w:hideMark/>
          </w:tcPr>
          <w:p w14:paraId="529154C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219503</w:t>
            </w:r>
          </w:p>
        </w:tc>
        <w:tc>
          <w:tcPr>
            <w:tcW w:w="4678" w:type="dxa"/>
            <w:vAlign w:val="center"/>
            <w:hideMark/>
          </w:tcPr>
          <w:p w14:paraId="2C6F21E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SEPTOPLASTIA EXTRACORPÓREA </w:t>
            </w:r>
          </w:p>
        </w:tc>
        <w:tc>
          <w:tcPr>
            <w:tcW w:w="1843" w:type="dxa"/>
            <w:vAlign w:val="center"/>
            <w:hideMark/>
          </w:tcPr>
          <w:p w14:paraId="3E7558B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316D650D" w14:textId="77777777" w:rsidTr="006C566F">
        <w:trPr>
          <w:trHeight w:val="20"/>
          <w:jc w:val="center"/>
        </w:trPr>
        <w:tc>
          <w:tcPr>
            <w:tcW w:w="704" w:type="dxa"/>
            <w:vAlign w:val="center"/>
            <w:hideMark/>
          </w:tcPr>
          <w:p w14:paraId="20EBBA9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248</w:t>
            </w:r>
          </w:p>
        </w:tc>
        <w:tc>
          <w:tcPr>
            <w:tcW w:w="992" w:type="dxa"/>
            <w:vAlign w:val="center"/>
            <w:hideMark/>
          </w:tcPr>
          <w:p w14:paraId="0E621C3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219601</w:t>
            </w:r>
          </w:p>
        </w:tc>
        <w:tc>
          <w:tcPr>
            <w:tcW w:w="4678" w:type="dxa"/>
            <w:vAlign w:val="center"/>
            <w:hideMark/>
          </w:tcPr>
          <w:p w14:paraId="64E0DF9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ENDONASAL VIA TRANSNASAL </w:t>
            </w:r>
          </w:p>
        </w:tc>
        <w:tc>
          <w:tcPr>
            <w:tcW w:w="1843" w:type="dxa"/>
            <w:vAlign w:val="center"/>
            <w:hideMark/>
          </w:tcPr>
          <w:p w14:paraId="21ED8E0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5F6AC085" w14:textId="77777777" w:rsidTr="006C566F">
        <w:trPr>
          <w:trHeight w:val="20"/>
          <w:jc w:val="center"/>
        </w:trPr>
        <w:tc>
          <w:tcPr>
            <w:tcW w:w="704" w:type="dxa"/>
            <w:vAlign w:val="center"/>
            <w:hideMark/>
          </w:tcPr>
          <w:p w14:paraId="4CCA6F6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249</w:t>
            </w:r>
          </w:p>
        </w:tc>
        <w:tc>
          <w:tcPr>
            <w:tcW w:w="992" w:type="dxa"/>
            <w:vAlign w:val="center"/>
            <w:hideMark/>
          </w:tcPr>
          <w:p w14:paraId="0D20876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219602</w:t>
            </w:r>
          </w:p>
        </w:tc>
        <w:tc>
          <w:tcPr>
            <w:tcW w:w="4678" w:type="dxa"/>
            <w:vAlign w:val="center"/>
            <w:hideMark/>
          </w:tcPr>
          <w:p w14:paraId="33F8459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ENDONASAL VIA TRANSNASAL ENDOSCOPICA </w:t>
            </w:r>
          </w:p>
        </w:tc>
        <w:tc>
          <w:tcPr>
            <w:tcW w:w="1843" w:type="dxa"/>
            <w:vAlign w:val="center"/>
            <w:hideMark/>
          </w:tcPr>
          <w:p w14:paraId="5692F91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0F752E24" w14:textId="77777777" w:rsidTr="006C566F">
        <w:trPr>
          <w:trHeight w:val="20"/>
          <w:jc w:val="center"/>
        </w:trPr>
        <w:tc>
          <w:tcPr>
            <w:tcW w:w="704" w:type="dxa"/>
            <w:vAlign w:val="center"/>
            <w:hideMark/>
          </w:tcPr>
          <w:p w14:paraId="1D688E0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250</w:t>
            </w:r>
          </w:p>
        </w:tc>
        <w:tc>
          <w:tcPr>
            <w:tcW w:w="992" w:type="dxa"/>
            <w:vAlign w:val="center"/>
            <w:hideMark/>
          </w:tcPr>
          <w:p w14:paraId="4F1C6E1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219603</w:t>
            </w:r>
          </w:p>
        </w:tc>
        <w:tc>
          <w:tcPr>
            <w:tcW w:w="4678" w:type="dxa"/>
            <w:vAlign w:val="center"/>
            <w:hideMark/>
          </w:tcPr>
          <w:p w14:paraId="10B93FC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ENDONASAL VIA ABIERTA </w:t>
            </w:r>
          </w:p>
        </w:tc>
        <w:tc>
          <w:tcPr>
            <w:tcW w:w="1843" w:type="dxa"/>
            <w:vAlign w:val="center"/>
            <w:hideMark/>
          </w:tcPr>
          <w:p w14:paraId="2DCF943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67B0DD49" w14:textId="77777777" w:rsidTr="006C566F">
        <w:trPr>
          <w:trHeight w:val="20"/>
          <w:jc w:val="center"/>
        </w:trPr>
        <w:tc>
          <w:tcPr>
            <w:tcW w:w="704" w:type="dxa"/>
            <w:vAlign w:val="center"/>
            <w:hideMark/>
          </w:tcPr>
          <w:p w14:paraId="1D77C4B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251</w:t>
            </w:r>
          </w:p>
        </w:tc>
        <w:tc>
          <w:tcPr>
            <w:tcW w:w="992" w:type="dxa"/>
            <w:vAlign w:val="center"/>
            <w:hideMark/>
          </w:tcPr>
          <w:p w14:paraId="16C3603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219604</w:t>
            </w:r>
          </w:p>
        </w:tc>
        <w:tc>
          <w:tcPr>
            <w:tcW w:w="4678" w:type="dxa"/>
            <w:vAlign w:val="center"/>
            <w:hideMark/>
          </w:tcPr>
          <w:p w14:paraId="604E60B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PERFORACION SEPTAL </w:t>
            </w:r>
          </w:p>
        </w:tc>
        <w:tc>
          <w:tcPr>
            <w:tcW w:w="1843" w:type="dxa"/>
            <w:vAlign w:val="center"/>
            <w:hideMark/>
          </w:tcPr>
          <w:p w14:paraId="39E029D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4362DDBC" w14:textId="77777777" w:rsidTr="006C566F">
        <w:trPr>
          <w:trHeight w:val="20"/>
          <w:jc w:val="center"/>
        </w:trPr>
        <w:tc>
          <w:tcPr>
            <w:tcW w:w="704" w:type="dxa"/>
            <w:vAlign w:val="center"/>
            <w:hideMark/>
          </w:tcPr>
          <w:p w14:paraId="072639B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252</w:t>
            </w:r>
          </w:p>
        </w:tc>
        <w:tc>
          <w:tcPr>
            <w:tcW w:w="992" w:type="dxa"/>
            <w:vAlign w:val="center"/>
            <w:hideMark/>
          </w:tcPr>
          <w:p w14:paraId="60813FE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221101</w:t>
            </w:r>
          </w:p>
        </w:tc>
        <w:tc>
          <w:tcPr>
            <w:tcW w:w="4678" w:type="dxa"/>
            <w:vAlign w:val="center"/>
            <w:hideMark/>
          </w:tcPr>
          <w:p w14:paraId="597C742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SENO PARANASAL VIA OROANTRAL </w:t>
            </w:r>
          </w:p>
        </w:tc>
        <w:tc>
          <w:tcPr>
            <w:tcW w:w="1843" w:type="dxa"/>
            <w:vAlign w:val="center"/>
            <w:hideMark/>
          </w:tcPr>
          <w:p w14:paraId="167FE43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54C15C02" w14:textId="77777777" w:rsidTr="006C566F">
        <w:trPr>
          <w:trHeight w:val="20"/>
          <w:jc w:val="center"/>
        </w:trPr>
        <w:tc>
          <w:tcPr>
            <w:tcW w:w="704" w:type="dxa"/>
            <w:vAlign w:val="center"/>
            <w:hideMark/>
          </w:tcPr>
          <w:p w14:paraId="42E1414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253</w:t>
            </w:r>
          </w:p>
        </w:tc>
        <w:tc>
          <w:tcPr>
            <w:tcW w:w="992" w:type="dxa"/>
            <w:vAlign w:val="center"/>
            <w:hideMark/>
          </w:tcPr>
          <w:p w14:paraId="5691FB5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221102</w:t>
            </w:r>
          </w:p>
        </w:tc>
        <w:tc>
          <w:tcPr>
            <w:tcW w:w="4678" w:type="dxa"/>
            <w:vAlign w:val="center"/>
            <w:hideMark/>
          </w:tcPr>
          <w:p w14:paraId="3963009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SENO PARANASAL VIA TRANSNASAL </w:t>
            </w:r>
          </w:p>
        </w:tc>
        <w:tc>
          <w:tcPr>
            <w:tcW w:w="1843" w:type="dxa"/>
            <w:vAlign w:val="center"/>
            <w:hideMark/>
          </w:tcPr>
          <w:p w14:paraId="261A29C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3F08FCD1" w14:textId="77777777" w:rsidTr="006C566F">
        <w:trPr>
          <w:trHeight w:val="20"/>
          <w:jc w:val="center"/>
        </w:trPr>
        <w:tc>
          <w:tcPr>
            <w:tcW w:w="704" w:type="dxa"/>
            <w:vAlign w:val="center"/>
            <w:hideMark/>
          </w:tcPr>
          <w:p w14:paraId="18F392B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254</w:t>
            </w:r>
          </w:p>
        </w:tc>
        <w:tc>
          <w:tcPr>
            <w:tcW w:w="992" w:type="dxa"/>
            <w:vAlign w:val="center"/>
            <w:hideMark/>
          </w:tcPr>
          <w:p w14:paraId="5350561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221103</w:t>
            </w:r>
          </w:p>
        </w:tc>
        <w:tc>
          <w:tcPr>
            <w:tcW w:w="4678" w:type="dxa"/>
            <w:vAlign w:val="center"/>
            <w:hideMark/>
          </w:tcPr>
          <w:p w14:paraId="4C03818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SENO PARANASAL VIA ENDOSCOPICA </w:t>
            </w:r>
          </w:p>
        </w:tc>
        <w:tc>
          <w:tcPr>
            <w:tcW w:w="1843" w:type="dxa"/>
            <w:vAlign w:val="center"/>
            <w:hideMark/>
          </w:tcPr>
          <w:p w14:paraId="3D8C00D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1.567.299 </w:t>
            </w:r>
          </w:p>
        </w:tc>
      </w:tr>
      <w:tr w:rsidR="002B1CD4" w:rsidRPr="002C47F3" w14:paraId="45C5966D" w14:textId="77777777" w:rsidTr="006C566F">
        <w:trPr>
          <w:trHeight w:val="20"/>
          <w:jc w:val="center"/>
        </w:trPr>
        <w:tc>
          <w:tcPr>
            <w:tcW w:w="704" w:type="dxa"/>
            <w:vAlign w:val="center"/>
            <w:hideMark/>
          </w:tcPr>
          <w:p w14:paraId="56D7A70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255</w:t>
            </w:r>
          </w:p>
        </w:tc>
        <w:tc>
          <w:tcPr>
            <w:tcW w:w="992" w:type="dxa"/>
            <w:vAlign w:val="center"/>
            <w:hideMark/>
          </w:tcPr>
          <w:p w14:paraId="2A30A8B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221402</w:t>
            </w:r>
          </w:p>
        </w:tc>
        <w:tc>
          <w:tcPr>
            <w:tcW w:w="4678" w:type="dxa"/>
            <w:vAlign w:val="center"/>
            <w:hideMark/>
          </w:tcPr>
          <w:p w14:paraId="27C54C2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ANTROSCOPIA </w:t>
            </w:r>
          </w:p>
        </w:tc>
        <w:tc>
          <w:tcPr>
            <w:tcW w:w="1843" w:type="dxa"/>
            <w:vAlign w:val="center"/>
            <w:hideMark/>
          </w:tcPr>
          <w:p w14:paraId="5707153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4A84515D" w14:textId="77777777" w:rsidTr="006C566F">
        <w:trPr>
          <w:trHeight w:val="20"/>
          <w:jc w:val="center"/>
        </w:trPr>
        <w:tc>
          <w:tcPr>
            <w:tcW w:w="704" w:type="dxa"/>
            <w:vAlign w:val="center"/>
            <w:hideMark/>
          </w:tcPr>
          <w:p w14:paraId="4828BD5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256</w:t>
            </w:r>
          </w:p>
        </w:tc>
        <w:tc>
          <w:tcPr>
            <w:tcW w:w="992" w:type="dxa"/>
            <w:vAlign w:val="center"/>
            <w:hideMark/>
          </w:tcPr>
          <w:p w14:paraId="5DF3D7F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222104</w:t>
            </w:r>
          </w:p>
        </w:tc>
        <w:tc>
          <w:tcPr>
            <w:tcW w:w="4678" w:type="dxa"/>
            <w:vAlign w:val="center"/>
            <w:hideMark/>
          </w:tcPr>
          <w:p w14:paraId="6EB01AA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ANTROSTOMIA MAXILAR POR MEATO INFERIOR VIA TRANSNASAL </w:t>
            </w:r>
          </w:p>
        </w:tc>
        <w:tc>
          <w:tcPr>
            <w:tcW w:w="1843" w:type="dxa"/>
            <w:vAlign w:val="center"/>
            <w:hideMark/>
          </w:tcPr>
          <w:p w14:paraId="74FA89C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416BB085" w14:textId="77777777" w:rsidTr="006C566F">
        <w:trPr>
          <w:trHeight w:val="20"/>
          <w:jc w:val="center"/>
        </w:trPr>
        <w:tc>
          <w:tcPr>
            <w:tcW w:w="704" w:type="dxa"/>
            <w:vAlign w:val="center"/>
            <w:hideMark/>
          </w:tcPr>
          <w:p w14:paraId="51322DE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257</w:t>
            </w:r>
          </w:p>
        </w:tc>
        <w:tc>
          <w:tcPr>
            <w:tcW w:w="992" w:type="dxa"/>
            <w:vAlign w:val="center"/>
            <w:hideMark/>
          </w:tcPr>
          <w:p w14:paraId="0D18F8C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222105</w:t>
            </w:r>
          </w:p>
        </w:tc>
        <w:tc>
          <w:tcPr>
            <w:tcW w:w="4678" w:type="dxa"/>
            <w:vAlign w:val="center"/>
            <w:hideMark/>
          </w:tcPr>
          <w:p w14:paraId="120D952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ANTROSTOMIA MAXILAR POR MEATO INFERIOR VIA TRANSNASAL ENDOSCOPICA </w:t>
            </w:r>
          </w:p>
        </w:tc>
        <w:tc>
          <w:tcPr>
            <w:tcW w:w="1843" w:type="dxa"/>
            <w:vAlign w:val="center"/>
            <w:hideMark/>
          </w:tcPr>
          <w:p w14:paraId="2E20F53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1.254.508 </w:t>
            </w:r>
          </w:p>
        </w:tc>
      </w:tr>
      <w:tr w:rsidR="002B1CD4" w:rsidRPr="002C47F3" w14:paraId="555970A8" w14:textId="77777777" w:rsidTr="006C566F">
        <w:trPr>
          <w:trHeight w:val="20"/>
          <w:jc w:val="center"/>
        </w:trPr>
        <w:tc>
          <w:tcPr>
            <w:tcW w:w="704" w:type="dxa"/>
            <w:vAlign w:val="center"/>
            <w:hideMark/>
          </w:tcPr>
          <w:p w14:paraId="5B5FB5F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258</w:t>
            </w:r>
          </w:p>
        </w:tc>
        <w:tc>
          <w:tcPr>
            <w:tcW w:w="992" w:type="dxa"/>
            <w:vAlign w:val="center"/>
            <w:hideMark/>
          </w:tcPr>
          <w:p w14:paraId="01D54BF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222106</w:t>
            </w:r>
          </w:p>
        </w:tc>
        <w:tc>
          <w:tcPr>
            <w:tcW w:w="4678" w:type="dxa"/>
            <w:vAlign w:val="center"/>
            <w:hideMark/>
          </w:tcPr>
          <w:p w14:paraId="6ECFAD7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ANTROSTOMIA MAXILAR POR MEATO MEDIO VIA TRANSNASAL </w:t>
            </w:r>
          </w:p>
        </w:tc>
        <w:tc>
          <w:tcPr>
            <w:tcW w:w="1843" w:type="dxa"/>
            <w:vAlign w:val="center"/>
            <w:hideMark/>
          </w:tcPr>
          <w:p w14:paraId="303DFE8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53A712B2" w14:textId="77777777" w:rsidTr="006C566F">
        <w:trPr>
          <w:trHeight w:val="20"/>
          <w:jc w:val="center"/>
        </w:trPr>
        <w:tc>
          <w:tcPr>
            <w:tcW w:w="704" w:type="dxa"/>
            <w:vAlign w:val="center"/>
            <w:hideMark/>
          </w:tcPr>
          <w:p w14:paraId="6343B60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259</w:t>
            </w:r>
          </w:p>
        </w:tc>
        <w:tc>
          <w:tcPr>
            <w:tcW w:w="992" w:type="dxa"/>
            <w:vAlign w:val="center"/>
            <w:hideMark/>
          </w:tcPr>
          <w:p w14:paraId="37ABBC1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222107</w:t>
            </w:r>
          </w:p>
        </w:tc>
        <w:tc>
          <w:tcPr>
            <w:tcW w:w="4678" w:type="dxa"/>
            <w:vAlign w:val="center"/>
            <w:hideMark/>
          </w:tcPr>
          <w:p w14:paraId="525C382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ANTROSTOMIA MAXILAR POR MEATO MEDIO VIA TRANSNASAL ENDOSCOPICA </w:t>
            </w:r>
          </w:p>
        </w:tc>
        <w:tc>
          <w:tcPr>
            <w:tcW w:w="1843" w:type="dxa"/>
            <w:vAlign w:val="center"/>
            <w:hideMark/>
          </w:tcPr>
          <w:p w14:paraId="36E393B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7A263E54" w14:textId="77777777" w:rsidTr="006C566F">
        <w:trPr>
          <w:trHeight w:val="20"/>
          <w:jc w:val="center"/>
        </w:trPr>
        <w:tc>
          <w:tcPr>
            <w:tcW w:w="704" w:type="dxa"/>
            <w:vAlign w:val="center"/>
            <w:hideMark/>
          </w:tcPr>
          <w:p w14:paraId="4B85257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260</w:t>
            </w:r>
          </w:p>
        </w:tc>
        <w:tc>
          <w:tcPr>
            <w:tcW w:w="992" w:type="dxa"/>
            <w:vAlign w:val="center"/>
            <w:hideMark/>
          </w:tcPr>
          <w:p w14:paraId="4DFBD25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222108</w:t>
            </w:r>
          </w:p>
        </w:tc>
        <w:tc>
          <w:tcPr>
            <w:tcW w:w="4678" w:type="dxa"/>
            <w:vAlign w:val="center"/>
            <w:hideMark/>
          </w:tcPr>
          <w:p w14:paraId="50C0908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ASPIRACION O LAVADO O DRENAJE DE SENO MAXILAR VIA OROANTRAL </w:t>
            </w:r>
          </w:p>
        </w:tc>
        <w:tc>
          <w:tcPr>
            <w:tcW w:w="1843" w:type="dxa"/>
            <w:vAlign w:val="center"/>
            <w:hideMark/>
          </w:tcPr>
          <w:p w14:paraId="06760EE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1E2F4130" w14:textId="77777777" w:rsidTr="006C566F">
        <w:trPr>
          <w:trHeight w:val="20"/>
          <w:jc w:val="center"/>
        </w:trPr>
        <w:tc>
          <w:tcPr>
            <w:tcW w:w="704" w:type="dxa"/>
            <w:vAlign w:val="center"/>
            <w:hideMark/>
          </w:tcPr>
          <w:p w14:paraId="2832263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261</w:t>
            </w:r>
          </w:p>
        </w:tc>
        <w:tc>
          <w:tcPr>
            <w:tcW w:w="992" w:type="dxa"/>
            <w:vAlign w:val="center"/>
            <w:hideMark/>
          </w:tcPr>
          <w:p w14:paraId="26F1A03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222109</w:t>
            </w:r>
          </w:p>
        </w:tc>
        <w:tc>
          <w:tcPr>
            <w:tcW w:w="4678" w:type="dxa"/>
            <w:vAlign w:val="center"/>
            <w:hideMark/>
          </w:tcPr>
          <w:p w14:paraId="1E9D393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ASPIRACION O LAVADO O DRENAJE DE SENO MAXILAR VIA TRANSNASAL ENDOSCOPICA </w:t>
            </w:r>
          </w:p>
        </w:tc>
        <w:tc>
          <w:tcPr>
            <w:tcW w:w="1843" w:type="dxa"/>
            <w:vAlign w:val="center"/>
            <w:hideMark/>
          </w:tcPr>
          <w:p w14:paraId="10A828B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1.254.508 </w:t>
            </w:r>
          </w:p>
        </w:tc>
      </w:tr>
      <w:tr w:rsidR="002B1CD4" w:rsidRPr="002C47F3" w14:paraId="4852B65D" w14:textId="77777777" w:rsidTr="006C566F">
        <w:trPr>
          <w:trHeight w:val="20"/>
          <w:jc w:val="center"/>
        </w:trPr>
        <w:tc>
          <w:tcPr>
            <w:tcW w:w="704" w:type="dxa"/>
            <w:vAlign w:val="center"/>
            <w:hideMark/>
          </w:tcPr>
          <w:p w14:paraId="15E48B3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262</w:t>
            </w:r>
          </w:p>
        </w:tc>
        <w:tc>
          <w:tcPr>
            <w:tcW w:w="992" w:type="dxa"/>
            <w:vAlign w:val="center"/>
            <w:hideMark/>
          </w:tcPr>
          <w:p w14:paraId="7BBD2FA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223902</w:t>
            </w:r>
          </w:p>
        </w:tc>
        <w:tc>
          <w:tcPr>
            <w:tcW w:w="4678" w:type="dxa"/>
            <w:vAlign w:val="center"/>
            <w:hideMark/>
          </w:tcPr>
          <w:p w14:paraId="23D99A0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ANTROTOMIA MAXILAR EXPLORATORIA VIA OROANTRAL </w:t>
            </w:r>
          </w:p>
        </w:tc>
        <w:tc>
          <w:tcPr>
            <w:tcW w:w="1843" w:type="dxa"/>
            <w:vAlign w:val="center"/>
            <w:hideMark/>
          </w:tcPr>
          <w:p w14:paraId="6DF76E6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03EE7F0B" w14:textId="77777777" w:rsidTr="006C566F">
        <w:trPr>
          <w:trHeight w:val="20"/>
          <w:jc w:val="center"/>
        </w:trPr>
        <w:tc>
          <w:tcPr>
            <w:tcW w:w="704" w:type="dxa"/>
            <w:vAlign w:val="center"/>
            <w:hideMark/>
          </w:tcPr>
          <w:p w14:paraId="282AE4E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263</w:t>
            </w:r>
          </w:p>
        </w:tc>
        <w:tc>
          <w:tcPr>
            <w:tcW w:w="992" w:type="dxa"/>
            <w:vAlign w:val="center"/>
            <w:hideMark/>
          </w:tcPr>
          <w:p w14:paraId="109D3B7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224101</w:t>
            </w:r>
          </w:p>
        </w:tc>
        <w:tc>
          <w:tcPr>
            <w:tcW w:w="4678" w:type="dxa"/>
            <w:vAlign w:val="center"/>
            <w:hideMark/>
          </w:tcPr>
          <w:p w14:paraId="7AFEA56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SINUSOTOMIA FRONTAL VIA TRANSNASAL </w:t>
            </w:r>
          </w:p>
        </w:tc>
        <w:tc>
          <w:tcPr>
            <w:tcW w:w="1843" w:type="dxa"/>
            <w:vAlign w:val="center"/>
            <w:hideMark/>
          </w:tcPr>
          <w:p w14:paraId="161D7A6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73D8F672" w14:textId="77777777" w:rsidTr="006C566F">
        <w:trPr>
          <w:trHeight w:val="20"/>
          <w:jc w:val="center"/>
        </w:trPr>
        <w:tc>
          <w:tcPr>
            <w:tcW w:w="704" w:type="dxa"/>
            <w:vAlign w:val="center"/>
            <w:hideMark/>
          </w:tcPr>
          <w:p w14:paraId="6F8C7B7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264</w:t>
            </w:r>
          </w:p>
        </w:tc>
        <w:tc>
          <w:tcPr>
            <w:tcW w:w="992" w:type="dxa"/>
            <w:vAlign w:val="center"/>
            <w:hideMark/>
          </w:tcPr>
          <w:p w14:paraId="7B6AA14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224102</w:t>
            </w:r>
          </w:p>
        </w:tc>
        <w:tc>
          <w:tcPr>
            <w:tcW w:w="4678" w:type="dxa"/>
            <w:vAlign w:val="center"/>
            <w:hideMark/>
          </w:tcPr>
          <w:p w14:paraId="44BB3C6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SINUSOTOMIA FRONTAL VIA TRANSNASAL ENDOSCOPICA </w:t>
            </w:r>
          </w:p>
        </w:tc>
        <w:tc>
          <w:tcPr>
            <w:tcW w:w="1843" w:type="dxa"/>
            <w:vAlign w:val="center"/>
            <w:hideMark/>
          </w:tcPr>
          <w:p w14:paraId="5E07FF4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2BD94EEF" w14:textId="77777777" w:rsidTr="006C566F">
        <w:trPr>
          <w:trHeight w:val="20"/>
          <w:jc w:val="center"/>
        </w:trPr>
        <w:tc>
          <w:tcPr>
            <w:tcW w:w="704" w:type="dxa"/>
            <w:vAlign w:val="center"/>
            <w:hideMark/>
          </w:tcPr>
          <w:p w14:paraId="6573615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265</w:t>
            </w:r>
          </w:p>
        </w:tc>
        <w:tc>
          <w:tcPr>
            <w:tcW w:w="992" w:type="dxa"/>
            <w:vAlign w:val="center"/>
            <w:hideMark/>
          </w:tcPr>
          <w:p w14:paraId="1669E5B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224103</w:t>
            </w:r>
          </w:p>
        </w:tc>
        <w:tc>
          <w:tcPr>
            <w:tcW w:w="4678" w:type="dxa"/>
            <w:vAlign w:val="center"/>
            <w:hideMark/>
          </w:tcPr>
          <w:p w14:paraId="779DEC7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SINUSOTOMIA FRONTAL VIA CORONAL CON COLGAJO OSTEOPLASTICO </w:t>
            </w:r>
          </w:p>
        </w:tc>
        <w:tc>
          <w:tcPr>
            <w:tcW w:w="1843" w:type="dxa"/>
            <w:vAlign w:val="center"/>
            <w:hideMark/>
          </w:tcPr>
          <w:p w14:paraId="0085E61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45172999" w14:textId="77777777" w:rsidTr="006C566F">
        <w:trPr>
          <w:trHeight w:val="20"/>
          <w:jc w:val="center"/>
        </w:trPr>
        <w:tc>
          <w:tcPr>
            <w:tcW w:w="704" w:type="dxa"/>
            <w:vAlign w:val="center"/>
            <w:hideMark/>
          </w:tcPr>
          <w:p w14:paraId="4AB5F85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266</w:t>
            </w:r>
          </w:p>
        </w:tc>
        <w:tc>
          <w:tcPr>
            <w:tcW w:w="992" w:type="dxa"/>
            <w:vAlign w:val="center"/>
            <w:hideMark/>
          </w:tcPr>
          <w:p w14:paraId="4205454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224106</w:t>
            </w:r>
          </w:p>
        </w:tc>
        <w:tc>
          <w:tcPr>
            <w:tcW w:w="4678" w:type="dxa"/>
            <w:vAlign w:val="center"/>
            <w:hideMark/>
          </w:tcPr>
          <w:p w14:paraId="5F3FE6A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SINUSOTOMIA FRONTAL VIA CILIAR CON TREPANACION OBLITERATIVA, SIN COLGAJO OSTEOPLASTICO </w:t>
            </w:r>
          </w:p>
        </w:tc>
        <w:tc>
          <w:tcPr>
            <w:tcW w:w="1843" w:type="dxa"/>
            <w:vAlign w:val="center"/>
            <w:hideMark/>
          </w:tcPr>
          <w:p w14:paraId="3181369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0F1D8F58" w14:textId="77777777" w:rsidTr="006C566F">
        <w:trPr>
          <w:trHeight w:val="20"/>
          <w:jc w:val="center"/>
        </w:trPr>
        <w:tc>
          <w:tcPr>
            <w:tcW w:w="704" w:type="dxa"/>
            <w:vAlign w:val="center"/>
            <w:hideMark/>
          </w:tcPr>
          <w:p w14:paraId="24A3B30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267</w:t>
            </w:r>
          </w:p>
        </w:tc>
        <w:tc>
          <w:tcPr>
            <w:tcW w:w="992" w:type="dxa"/>
            <w:vAlign w:val="center"/>
            <w:hideMark/>
          </w:tcPr>
          <w:p w14:paraId="3717718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224107</w:t>
            </w:r>
          </w:p>
        </w:tc>
        <w:tc>
          <w:tcPr>
            <w:tcW w:w="4678" w:type="dxa"/>
            <w:vAlign w:val="center"/>
            <w:hideMark/>
          </w:tcPr>
          <w:p w14:paraId="196B100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SINUSOTOMIA FRONTAL VIA CILIAR CON TREPANACION OBLITERATIVA, CON COLGAJO OSTEOPLASTICO </w:t>
            </w:r>
          </w:p>
        </w:tc>
        <w:tc>
          <w:tcPr>
            <w:tcW w:w="1843" w:type="dxa"/>
            <w:vAlign w:val="center"/>
            <w:hideMark/>
          </w:tcPr>
          <w:p w14:paraId="3B538B8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47E25923" w14:textId="77777777" w:rsidTr="006C566F">
        <w:trPr>
          <w:trHeight w:val="20"/>
          <w:jc w:val="center"/>
        </w:trPr>
        <w:tc>
          <w:tcPr>
            <w:tcW w:w="704" w:type="dxa"/>
            <w:vAlign w:val="center"/>
            <w:hideMark/>
          </w:tcPr>
          <w:p w14:paraId="7C10E4C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268</w:t>
            </w:r>
          </w:p>
        </w:tc>
        <w:tc>
          <w:tcPr>
            <w:tcW w:w="992" w:type="dxa"/>
            <w:vAlign w:val="center"/>
            <w:hideMark/>
          </w:tcPr>
          <w:p w14:paraId="2F24AC6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224108</w:t>
            </w:r>
          </w:p>
        </w:tc>
        <w:tc>
          <w:tcPr>
            <w:tcW w:w="4678" w:type="dxa"/>
            <w:vAlign w:val="center"/>
            <w:hideMark/>
          </w:tcPr>
          <w:p w14:paraId="2CF6179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SINUSOTOMIA FRONTAL BILATERAL VIA TRANSNASAL ENDOSCOPICA </w:t>
            </w:r>
          </w:p>
        </w:tc>
        <w:tc>
          <w:tcPr>
            <w:tcW w:w="1843" w:type="dxa"/>
            <w:vAlign w:val="center"/>
            <w:hideMark/>
          </w:tcPr>
          <w:p w14:paraId="77F3326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42BECD6F" w14:textId="77777777" w:rsidTr="006C566F">
        <w:trPr>
          <w:trHeight w:val="20"/>
          <w:jc w:val="center"/>
        </w:trPr>
        <w:tc>
          <w:tcPr>
            <w:tcW w:w="704" w:type="dxa"/>
            <w:vAlign w:val="center"/>
            <w:hideMark/>
          </w:tcPr>
          <w:p w14:paraId="51826FF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269</w:t>
            </w:r>
          </w:p>
        </w:tc>
        <w:tc>
          <w:tcPr>
            <w:tcW w:w="992" w:type="dxa"/>
            <w:vAlign w:val="center"/>
            <w:hideMark/>
          </w:tcPr>
          <w:p w14:paraId="140DAE1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224203</w:t>
            </w:r>
          </w:p>
        </w:tc>
        <w:tc>
          <w:tcPr>
            <w:tcW w:w="4678" w:type="dxa"/>
            <w:vAlign w:val="center"/>
            <w:hideMark/>
          </w:tcPr>
          <w:p w14:paraId="6BDDA3D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LESIONES BENIGNAS DE SENOS FRONTAL O ETMOIDAL VIA TRANSNASAL </w:t>
            </w:r>
          </w:p>
        </w:tc>
        <w:tc>
          <w:tcPr>
            <w:tcW w:w="1843" w:type="dxa"/>
            <w:vAlign w:val="center"/>
            <w:hideMark/>
          </w:tcPr>
          <w:p w14:paraId="30E455D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64EDB239" w14:textId="77777777" w:rsidTr="006C566F">
        <w:trPr>
          <w:trHeight w:val="20"/>
          <w:jc w:val="center"/>
        </w:trPr>
        <w:tc>
          <w:tcPr>
            <w:tcW w:w="704" w:type="dxa"/>
            <w:vAlign w:val="center"/>
            <w:hideMark/>
          </w:tcPr>
          <w:p w14:paraId="2CDC067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270</w:t>
            </w:r>
          </w:p>
        </w:tc>
        <w:tc>
          <w:tcPr>
            <w:tcW w:w="992" w:type="dxa"/>
            <w:vAlign w:val="center"/>
            <w:hideMark/>
          </w:tcPr>
          <w:p w14:paraId="0FF1200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224204</w:t>
            </w:r>
          </w:p>
        </w:tc>
        <w:tc>
          <w:tcPr>
            <w:tcW w:w="4678" w:type="dxa"/>
            <w:vAlign w:val="center"/>
            <w:hideMark/>
          </w:tcPr>
          <w:p w14:paraId="3067999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LESIONES BENIGNAS DE SENOS FRONTAL O ETMOIDAL VIA TRANSNASAL ENDOSCOPICA </w:t>
            </w:r>
          </w:p>
        </w:tc>
        <w:tc>
          <w:tcPr>
            <w:tcW w:w="1843" w:type="dxa"/>
            <w:vAlign w:val="center"/>
            <w:hideMark/>
          </w:tcPr>
          <w:p w14:paraId="117C344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4CB97C27" w14:textId="77777777" w:rsidTr="006C566F">
        <w:trPr>
          <w:trHeight w:val="20"/>
          <w:jc w:val="center"/>
        </w:trPr>
        <w:tc>
          <w:tcPr>
            <w:tcW w:w="704" w:type="dxa"/>
            <w:vAlign w:val="center"/>
            <w:hideMark/>
          </w:tcPr>
          <w:p w14:paraId="0DDB244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271</w:t>
            </w:r>
          </w:p>
        </w:tc>
        <w:tc>
          <w:tcPr>
            <w:tcW w:w="992" w:type="dxa"/>
            <w:vAlign w:val="center"/>
            <w:hideMark/>
          </w:tcPr>
          <w:p w14:paraId="2B0B7D0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224205</w:t>
            </w:r>
          </w:p>
        </w:tc>
        <w:tc>
          <w:tcPr>
            <w:tcW w:w="4678" w:type="dxa"/>
            <w:vAlign w:val="center"/>
            <w:hideMark/>
          </w:tcPr>
          <w:p w14:paraId="72C8491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SINUSECTOMIA FRONTAL VIA TRANSNASAL ENDOSCOPICA </w:t>
            </w:r>
          </w:p>
        </w:tc>
        <w:tc>
          <w:tcPr>
            <w:tcW w:w="1843" w:type="dxa"/>
            <w:vAlign w:val="center"/>
            <w:hideMark/>
          </w:tcPr>
          <w:p w14:paraId="08A8BF2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1.704.518 </w:t>
            </w:r>
          </w:p>
        </w:tc>
      </w:tr>
      <w:tr w:rsidR="002B1CD4" w:rsidRPr="002C47F3" w14:paraId="6AFB0EE2" w14:textId="77777777" w:rsidTr="006C566F">
        <w:trPr>
          <w:trHeight w:val="20"/>
          <w:jc w:val="center"/>
        </w:trPr>
        <w:tc>
          <w:tcPr>
            <w:tcW w:w="704" w:type="dxa"/>
            <w:vAlign w:val="center"/>
            <w:hideMark/>
          </w:tcPr>
          <w:p w14:paraId="02DCC73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272</w:t>
            </w:r>
          </w:p>
        </w:tc>
        <w:tc>
          <w:tcPr>
            <w:tcW w:w="992" w:type="dxa"/>
            <w:vAlign w:val="center"/>
            <w:hideMark/>
          </w:tcPr>
          <w:p w14:paraId="6AD3B47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224206</w:t>
            </w:r>
          </w:p>
        </w:tc>
        <w:tc>
          <w:tcPr>
            <w:tcW w:w="4678" w:type="dxa"/>
            <w:vAlign w:val="center"/>
            <w:hideMark/>
          </w:tcPr>
          <w:p w14:paraId="56C016F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SINUSECTOMIA FRONTAL VIA ABIERTA </w:t>
            </w:r>
          </w:p>
        </w:tc>
        <w:tc>
          <w:tcPr>
            <w:tcW w:w="1843" w:type="dxa"/>
            <w:vAlign w:val="center"/>
            <w:hideMark/>
          </w:tcPr>
          <w:p w14:paraId="223F21A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152D09E8" w14:textId="77777777" w:rsidTr="006C566F">
        <w:trPr>
          <w:trHeight w:val="20"/>
          <w:jc w:val="center"/>
        </w:trPr>
        <w:tc>
          <w:tcPr>
            <w:tcW w:w="704" w:type="dxa"/>
            <w:vAlign w:val="center"/>
            <w:hideMark/>
          </w:tcPr>
          <w:p w14:paraId="3C76E0A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273</w:t>
            </w:r>
          </w:p>
        </w:tc>
        <w:tc>
          <w:tcPr>
            <w:tcW w:w="992" w:type="dxa"/>
            <w:vAlign w:val="center"/>
            <w:hideMark/>
          </w:tcPr>
          <w:p w14:paraId="379607F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225001</w:t>
            </w:r>
          </w:p>
        </w:tc>
        <w:tc>
          <w:tcPr>
            <w:tcW w:w="4678" w:type="dxa"/>
            <w:vAlign w:val="center"/>
            <w:hideMark/>
          </w:tcPr>
          <w:p w14:paraId="11BC74A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ANTROSTOMIA MAXILAR REVISIONAL </w:t>
            </w:r>
          </w:p>
        </w:tc>
        <w:tc>
          <w:tcPr>
            <w:tcW w:w="1843" w:type="dxa"/>
            <w:vAlign w:val="center"/>
            <w:hideMark/>
          </w:tcPr>
          <w:p w14:paraId="05D345E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52859000" w14:textId="77777777" w:rsidTr="006C566F">
        <w:trPr>
          <w:trHeight w:val="20"/>
          <w:jc w:val="center"/>
        </w:trPr>
        <w:tc>
          <w:tcPr>
            <w:tcW w:w="704" w:type="dxa"/>
            <w:vAlign w:val="center"/>
            <w:hideMark/>
          </w:tcPr>
          <w:p w14:paraId="7BE1C71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274</w:t>
            </w:r>
          </w:p>
        </w:tc>
        <w:tc>
          <w:tcPr>
            <w:tcW w:w="992" w:type="dxa"/>
            <w:vAlign w:val="center"/>
            <w:hideMark/>
          </w:tcPr>
          <w:p w14:paraId="1F9FDE4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225002</w:t>
            </w:r>
          </w:p>
        </w:tc>
        <w:tc>
          <w:tcPr>
            <w:tcW w:w="4678" w:type="dxa"/>
            <w:vAlign w:val="center"/>
            <w:hideMark/>
          </w:tcPr>
          <w:p w14:paraId="5320101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ETMOIDECTOMIA ANTERIOR REVISIONAL </w:t>
            </w:r>
          </w:p>
        </w:tc>
        <w:tc>
          <w:tcPr>
            <w:tcW w:w="1843" w:type="dxa"/>
            <w:vAlign w:val="center"/>
            <w:hideMark/>
          </w:tcPr>
          <w:p w14:paraId="1016B76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67BCE902" w14:textId="77777777" w:rsidTr="006C566F">
        <w:trPr>
          <w:trHeight w:val="20"/>
          <w:jc w:val="center"/>
        </w:trPr>
        <w:tc>
          <w:tcPr>
            <w:tcW w:w="704" w:type="dxa"/>
            <w:vAlign w:val="center"/>
            <w:hideMark/>
          </w:tcPr>
          <w:p w14:paraId="68F23DB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275</w:t>
            </w:r>
          </w:p>
        </w:tc>
        <w:tc>
          <w:tcPr>
            <w:tcW w:w="992" w:type="dxa"/>
            <w:vAlign w:val="center"/>
            <w:hideMark/>
          </w:tcPr>
          <w:p w14:paraId="3035AC8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225003</w:t>
            </w:r>
          </w:p>
        </w:tc>
        <w:tc>
          <w:tcPr>
            <w:tcW w:w="4678" w:type="dxa"/>
            <w:vAlign w:val="center"/>
            <w:hideMark/>
          </w:tcPr>
          <w:p w14:paraId="1627BEB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ETMOIDECTOMIA POSTERIOR REVISIONAL </w:t>
            </w:r>
          </w:p>
        </w:tc>
        <w:tc>
          <w:tcPr>
            <w:tcW w:w="1843" w:type="dxa"/>
            <w:vAlign w:val="center"/>
            <w:hideMark/>
          </w:tcPr>
          <w:p w14:paraId="0DCC0A8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603814A3" w14:textId="77777777" w:rsidTr="006C566F">
        <w:trPr>
          <w:trHeight w:val="20"/>
          <w:jc w:val="center"/>
        </w:trPr>
        <w:tc>
          <w:tcPr>
            <w:tcW w:w="704" w:type="dxa"/>
            <w:vAlign w:val="center"/>
            <w:hideMark/>
          </w:tcPr>
          <w:p w14:paraId="5543D74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276</w:t>
            </w:r>
          </w:p>
        </w:tc>
        <w:tc>
          <w:tcPr>
            <w:tcW w:w="992" w:type="dxa"/>
            <w:vAlign w:val="center"/>
            <w:hideMark/>
          </w:tcPr>
          <w:p w14:paraId="26A5B72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225004</w:t>
            </w:r>
          </w:p>
        </w:tc>
        <w:tc>
          <w:tcPr>
            <w:tcW w:w="4678" w:type="dxa"/>
            <w:vAlign w:val="center"/>
            <w:hideMark/>
          </w:tcPr>
          <w:p w14:paraId="3E70F5A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ETMOIDECTOMIA ANTERIOR Y POSTERIOR REVISIONAL </w:t>
            </w:r>
          </w:p>
        </w:tc>
        <w:tc>
          <w:tcPr>
            <w:tcW w:w="1843" w:type="dxa"/>
            <w:vAlign w:val="center"/>
            <w:hideMark/>
          </w:tcPr>
          <w:p w14:paraId="0E8D5D1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20026CA5" w14:textId="77777777" w:rsidTr="006C566F">
        <w:trPr>
          <w:trHeight w:val="20"/>
          <w:jc w:val="center"/>
        </w:trPr>
        <w:tc>
          <w:tcPr>
            <w:tcW w:w="704" w:type="dxa"/>
            <w:vAlign w:val="center"/>
            <w:hideMark/>
          </w:tcPr>
          <w:p w14:paraId="627CABA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277</w:t>
            </w:r>
          </w:p>
        </w:tc>
        <w:tc>
          <w:tcPr>
            <w:tcW w:w="992" w:type="dxa"/>
            <w:vAlign w:val="center"/>
            <w:hideMark/>
          </w:tcPr>
          <w:p w14:paraId="63D1D18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225005</w:t>
            </w:r>
          </w:p>
        </w:tc>
        <w:tc>
          <w:tcPr>
            <w:tcW w:w="4678" w:type="dxa"/>
            <w:vAlign w:val="center"/>
            <w:hideMark/>
          </w:tcPr>
          <w:p w14:paraId="035EFF4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SINUSOTOMÍA FRONTAL REVISIONAL </w:t>
            </w:r>
          </w:p>
        </w:tc>
        <w:tc>
          <w:tcPr>
            <w:tcW w:w="1843" w:type="dxa"/>
            <w:vAlign w:val="center"/>
            <w:hideMark/>
          </w:tcPr>
          <w:p w14:paraId="6E752B1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1556AC0E" w14:textId="77777777" w:rsidTr="006C566F">
        <w:trPr>
          <w:trHeight w:val="20"/>
          <w:jc w:val="center"/>
        </w:trPr>
        <w:tc>
          <w:tcPr>
            <w:tcW w:w="704" w:type="dxa"/>
            <w:vAlign w:val="center"/>
            <w:hideMark/>
          </w:tcPr>
          <w:p w14:paraId="180EA96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278</w:t>
            </w:r>
          </w:p>
        </w:tc>
        <w:tc>
          <w:tcPr>
            <w:tcW w:w="992" w:type="dxa"/>
            <w:vAlign w:val="center"/>
            <w:hideMark/>
          </w:tcPr>
          <w:p w14:paraId="05863F8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225301</w:t>
            </w:r>
          </w:p>
        </w:tc>
        <w:tc>
          <w:tcPr>
            <w:tcW w:w="4678" w:type="dxa"/>
            <w:vAlign w:val="center"/>
            <w:hideMark/>
          </w:tcPr>
          <w:p w14:paraId="0A4090E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INCISION DE MULTIPLES SENOS PARANASALES VIA TRANSNASAL </w:t>
            </w:r>
          </w:p>
        </w:tc>
        <w:tc>
          <w:tcPr>
            <w:tcW w:w="1843" w:type="dxa"/>
            <w:vAlign w:val="center"/>
            <w:hideMark/>
          </w:tcPr>
          <w:p w14:paraId="6A0322B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4CB795EC" w14:textId="77777777" w:rsidTr="006C566F">
        <w:trPr>
          <w:trHeight w:val="20"/>
          <w:jc w:val="center"/>
        </w:trPr>
        <w:tc>
          <w:tcPr>
            <w:tcW w:w="704" w:type="dxa"/>
            <w:vAlign w:val="center"/>
            <w:hideMark/>
          </w:tcPr>
          <w:p w14:paraId="3913611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279</w:t>
            </w:r>
          </w:p>
        </w:tc>
        <w:tc>
          <w:tcPr>
            <w:tcW w:w="992" w:type="dxa"/>
            <w:vAlign w:val="center"/>
            <w:hideMark/>
          </w:tcPr>
          <w:p w14:paraId="377F83B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225302</w:t>
            </w:r>
          </w:p>
        </w:tc>
        <w:tc>
          <w:tcPr>
            <w:tcW w:w="4678" w:type="dxa"/>
            <w:vAlign w:val="center"/>
            <w:hideMark/>
          </w:tcPr>
          <w:p w14:paraId="31EC182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INCISION DE MULTIPLES SENOS PARANASALES VIA TRANSNASAL ENDOSCOPICA </w:t>
            </w:r>
          </w:p>
        </w:tc>
        <w:tc>
          <w:tcPr>
            <w:tcW w:w="1843" w:type="dxa"/>
            <w:vAlign w:val="center"/>
            <w:hideMark/>
          </w:tcPr>
          <w:p w14:paraId="496898B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67907272" w14:textId="77777777" w:rsidTr="006C566F">
        <w:trPr>
          <w:trHeight w:val="20"/>
          <w:jc w:val="center"/>
        </w:trPr>
        <w:tc>
          <w:tcPr>
            <w:tcW w:w="704" w:type="dxa"/>
            <w:vAlign w:val="center"/>
            <w:hideMark/>
          </w:tcPr>
          <w:p w14:paraId="39FF58B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280</w:t>
            </w:r>
          </w:p>
        </w:tc>
        <w:tc>
          <w:tcPr>
            <w:tcW w:w="992" w:type="dxa"/>
            <w:vAlign w:val="center"/>
            <w:hideMark/>
          </w:tcPr>
          <w:p w14:paraId="13FB90D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226001</w:t>
            </w:r>
          </w:p>
        </w:tc>
        <w:tc>
          <w:tcPr>
            <w:tcW w:w="4678" w:type="dxa"/>
            <w:vAlign w:val="center"/>
            <w:hideMark/>
          </w:tcPr>
          <w:p w14:paraId="34EF731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MALIGNO DE SENO PARANASAL VIA TRANSNASAL ENDOSCOPICA </w:t>
            </w:r>
          </w:p>
        </w:tc>
        <w:tc>
          <w:tcPr>
            <w:tcW w:w="1843" w:type="dxa"/>
            <w:vAlign w:val="center"/>
            <w:hideMark/>
          </w:tcPr>
          <w:p w14:paraId="611E6EE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5BB23525" w14:textId="77777777" w:rsidTr="006C566F">
        <w:trPr>
          <w:trHeight w:val="20"/>
          <w:jc w:val="center"/>
        </w:trPr>
        <w:tc>
          <w:tcPr>
            <w:tcW w:w="704" w:type="dxa"/>
            <w:vAlign w:val="center"/>
            <w:hideMark/>
          </w:tcPr>
          <w:p w14:paraId="2B836EE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281</w:t>
            </w:r>
          </w:p>
        </w:tc>
        <w:tc>
          <w:tcPr>
            <w:tcW w:w="992" w:type="dxa"/>
            <w:vAlign w:val="center"/>
            <w:hideMark/>
          </w:tcPr>
          <w:p w14:paraId="6C429EE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226101</w:t>
            </w:r>
          </w:p>
        </w:tc>
        <w:tc>
          <w:tcPr>
            <w:tcW w:w="4678" w:type="dxa"/>
            <w:vAlign w:val="center"/>
            <w:hideMark/>
          </w:tcPr>
          <w:p w14:paraId="52D7284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ESCISION DE LESION DE SENO MAXILAR VIA OROANTRAL </w:t>
            </w:r>
          </w:p>
        </w:tc>
        <w:tc>
          <w:tcPr>
            <w:tcW w:w="1843" w:type="dxa"/>
            <w:vAlign w:val="center"/>
            <w:hideMark/>
          </w:tcPr>
          <w:p w14:paraId="23324C9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1B15D71F" w14:textId="77777777" w:rsidTr="006C566F">
        <w:trPr>
          <w:trHeight w:val="20"/>
          <w:jc w:val="center"/>
        </w:trPr>
        <w:tc>
          <w:tcPr>
            <w:tcW w:w="704" w:type="dxa"/>
            <w:vAlign w:val="center"/>
            <w:hideMark/>
          </w:tcPr>
          <w:p w14:paraId="5EADADE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282</w:t>
            </w:r>
          </w:p>
        </w:tc>
        <w:tc>
          <w:tcPr>
            <w:tcW w:w="992" w:type="dxa"/>
            <w:vAlign w:val="center"/>
            <w:hideMark/>
          </w:tcPr>
          <w:p w14:paraId="47F61CA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226203</w:t>
            </w:r>
          </w:p>
        </w:tc>
        <w:tc>
          <w:tcPr>
            <w:tcW w:w="4678" w:type="dxa"/>
            <w:vAlign w:val="center"/>
            <w:hideMark/>
          </w:tcPr>
          <w:p w14:paraId="47B5744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LESION BENIGNA EN SENO MAXILAR VIA TRANSNASAL </w:t>
            </w:r>
          </w:p>
        </w:tc>
        <w:tc>
          <w:tcPr>
            <w:tcW w:w="1843" w:type="dxa"/>
            <w:vAlign w:val="center"/>
            <w:hideMark/>
          </w:tcPr>
          <w:p w14:paraId="1739AFB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304EBE53" w14:textId="77777777" w:rsidTr="006C566F">
        <w:trPr>
          <w:trHeight w:val="20"/>
          <w:jc w:val="center"/>
        </w:trPr>
        <w:tc>
          <w:tcPr>
            <w:tcW w:w="704" w:type="dxa"/>
            <w:vAlign w:val="center"/>
            <w:hideMark/>
          </w:tcPr>
          <w:p w14:paraId="2FEA6E1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283</w:t>
            </w:r>
          </w:p>
        </w:tc>
        <w:tc>
          <w:tcPr>
            <w:tcW w:w="992" w:type="dxa"/>
            <w:vAlign w:val="center"/>
            <w:hideMark/>
          </w:tcPr>
          <w:p w14:paraId="4F8F550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226204</w:t>
            </w:r>
          </w:p>
        </w:tc>
        <w:tc>
          <w:tcPr>
            <w:tcW w:w="4678" w:type="dxa"/>
            <w:vAlign w:val="center"/>
            <w:hideMark/>
          </w:tcPr>
          <w:p w14:paraId="48BDEF7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LESION BENIGNA EN SENO MAXILAR VIA TRANSNASAL ENDOSCOPICA </w:t>
            </w:r>
          </w:p>
        </w:tc>
        <w:tc>
          <w:tcPr>
            <w:tcW w:w="1843" w:type="dxa"/>
            <w:vAlign w:val="center"/>
            <w:hideMark/>
          </w:tcPr>
          <w:p w14:paraId="3998A71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22CB284F" w14:textId="77777777" w:rsidTr="006C566F">
        <w:trPr>
          <w:trHeight w:val="20"/>
          <w:jc w:val="center"/>
        </w:trPr>
        <w:tc>
          <w:tcPr>
            <w:tcW w:w="704" w:type="dxa"/>
            <w:vAlign w:val="center"/>
            <w:hideMark/>
          </w:tcPr>
          <w:p w14:paraId="57E84CF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284</w:t>
            </w:r>
          </w:p>
        </w:tc>
        <w:tc>
          <w:tcPr>
            <w:tcW w:w="992" w:type="dxa"/>
            <w:vAlign w:val="center"/>
            <w:hideMark/>
          </w:tcPr>
          <w:p w14:paraId="05DE9A1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226301</w:t>
            </w:r>
          </w:p>
        </w:tc>
        <w:tc>
          <w:tcPr>
            <w:tcW w:w="4678" w:type="dxa"/>
            <w:vAlign w:val="center"/>
            <w:hideMark/>
          </w:tcPr>
          <w:p w14:paraId="47CB55A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FRONTO ETMOIDECTOMIA EXTERNA </w:t>
            </w:r>
          </w:p>
        </w:tc>
        <w:tc>
          <w:tcPr>
            <w:tcW w:w="1843" w:type="dxa"/>
            <w:vAlign w:val="center"/>
            <w:hideMark/>
          </w:tcPr>
          <w:p w14:paraId="5EA2B37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6C1E40AE" w14:textId="77777777" w:rsidTr="006C566F">
        <w:trPr>
          <w:trHeight w:val="20"/>
          <w:jc w:val="center"/>
        </w:trPr>
        <w:tc>
          <w:tcPr>
            <w:tcW w:w="704" w:type="dxa"/>
            <w:vAlign w:val="center"/>
            <w:hideMark/>
          </w:tcPr>
          <w:p w14:paraId="66D616E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285</w:t>
            </w:r>
          </w:p>
        </w:tc>
        <w:tc>
          <w:tcPr>
            <w:tcW w:w="992" w:type="dxa"/>
            <w:vAlign w:val="center"/>
            <w:hideMark/>
          </w:tcPr>
          <w:p w14:paraId="3E3931D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226302</w:t>
            </w:r>
          </w:p>
        </w:tc>
        <w:tc>
          <w:tcPr>
            <w:tcW w:w="4678" w:type="dxa"/>
            <w:vAlign w:val="center"/>
            <w:hideMark/>
          </w:tcPr>
          <w:p w14:paraId="333B1A5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ETMOIDECTOMIA EXTERNA </w:t>
            </w:r>
          </w:p>
        </w:tc>
        <w:tc>
          <w:tcPr>
            <w:tcW w:w="1843" w:type="dxa"/>
            <w:vAlign w:val="center"/>
            <w:hideMark/>
          </w:tcPr>
          <w:p w14:paraId="7D6D7B4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51C43D9D" w14:textId="77777777" w:rsidTr="006C566F">
        <w:trPr>
          <w:trHeight w:val="20"/>
          <w:jc w:val="center"/>
        </w:trPr>
        <w:tc>
          <w:tcPr>
            <w:tcW w:w="704" w:type="dxa"/>
            <w:vAlign w:val="center"/>
            <w:hideMark/>
          </w:tcPr>
          <w:p w14:paraId="5FA44BE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286</w:t>
            </w:r>
          </w:p>
        </w:tc>
        <w:tc>
          <w:tcPr>
            <w:tcW w:w="992" w:type="dxa"/>
            <w:vAlign w:val="center"/>
            <w:hideMark/>
          </w:tcPr>
          <w:p w14:paraId="3D01683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226303</w:t>
            </w:r>
          </w:p>
        </w:tc>
        <w:tc>
          <w:tcPr>
            <w:tcW w:w="4678" w:type="dxa"/>
            <w:vAlign w:val="center"/>
            <w:hideMark/>
          </w:tcPr>
          <w:p w14:paraId="7A06CFE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ETMOIDECTOMIA ANTERIOR TRANSNASAL </w:t>
            </w:r>
          </w:p>
        </w:tc>
        <w:tc>
          <w:tcPr>
            <w:tcW w:w="1843" w:type="dxa"/>
            <w:vAlign w:val="center"/>
            <w:hideMark/>
          </w:tcPr>
          <w:p w14:paraId="7262C24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177AFFD7" w14:textId="77777777" w:rsidTr="006C566F">
        <w:trPr>
          <w:trHeight w:val="20"/>
          <w:jc w:val="center"/>
        </w:trPr>
        <w:tc>
          <w:tcPr>
            <w:tcW w:w="704" w:type="dxa"/>
            <w:vAlign w:val="center"/>
            <w:hideMark/>
          </w:tcPr>
          <w:p w14:paraId="707C9AC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287</w:t>
            </w:r>
          </w:p>
        </w:tc>
        <w:tc>
          <w:tcPr>
            <w:tcW w:w="992" w:type="dxa"/>
            <w:vAlign w:val="center"/>
            <w:hideMark/>
          </w:tcPr>
          <w:p w14:paraId="774BCAD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226304</w:t>
            </w:r>
          </w:p>
        </w:tc>
        <w:tc>
          <w:tcPr>
            <w:tcW w:w="4678" w:type="dxa"/>
            <w:vAlign w:val="center"/>
            <w:hideMark/>
          </w:tcPr>
          <w:p w14:paraId="31B0A90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ETMOIDECTOMIA ANTERIOR </w:t>
            </w:r>
            <w:proofErr w:type="gramStart"/>
            <w:r w:rsidRPr="002C47F3">
              <w:rPr>
                <w:rFonts w:ascii="Calibri" w:hAnsi="Calibri" w:cs="Calibri"/>
                <w:color w:val="000000"/>
                <w:sz w:val="12"/>
                <w:szCs w:val="12"/>
                <w:lang w:val="es-CO" w:eastAsia="es-CO"/>
              </w:rPr>
              <w:t>VIA  TRANSNASAL</w:t>
            </w:r>
            <w:proofErr w:type="gramEnd"/>
            <w:r w:rsidRPr="002C47F3">
              <w:rPr>
                <w:rFonts w:ascii="Calibri" w:hAnsi="Calibri" w:cs="Calibri"/>
                <w:color w:val="000000"/>
                <w:sz w:val="12"/>
                <w:szCs w:val="12"/>
                <w:lang w:val="es-CO" w:eastAsia="es-CO"/>
              </w:rPr>
              <w:t xml:space="preserve"> ENDOSCOPICA </w:t>
            </w:r>
          </w:p>
        </w:tc>
        <w:tc>
          <w:tcPr>
            <w:tcW w:w="1843" w:type="dxa"/>
            <w:vAlign w:val="center"/>
            <w:hideMark/>
          </w:tcPr>
          <w:p w14:paraId="6151BAE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6489EAA5" w14:textId="77777777" w:rsidTr="006C566F">
        <w:trPr>
          <w:trHeight w:val="20"/>
          <w:jc w:val="center"/>
        </w:trPr>
        <w:tc>
          <w:tcPr>
            <w:tcW w:w="704" w:type="dxa"/>
            <w:vAlign w:val="center"/>
            <w:hideMark/>
          </w:tcPr>
          <w:p w14:paraId="64B5942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288</w:t>
            </w:r>
          </w:p>
        </w:tc>
        <w:tc>
          <w:tcPr>
            <w:tcW w:w="992" w:type="dxa"/>
            <w:vAlign w:val="center"/>
            <w:hideMark/>
          </w:tcPr>
          <w:p w14:paraId="2500723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226305</w:t>
            </w:r>
          </w:p>
        </w:tc>
        <w:tc>
          <w:tcPr>
            <w:tcW w:w="4678" w:type="dxa"/>
            <w:vAlign w:val="center"/>
            <w:hideMark/>
          </w:tcPr>
          <w:p w14:paraId="1D2B1CC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ETMOIDECTOMIA ANTERIOR Y POSTERIOR VIA TRANSNASAL ENDOSCOPICA </w:t>
            </w:r>
          </w:p>
        </w:tc>
        <w:tc>
          <w:tcPr>
            <w:tcW w:w="1843" w:type="dxa"/>
            <w:vAlign w:val="center"/>
            <w:hideMark/>
          </w:tcPr>
          <w:p w14:paraId="19FB9B8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421D86AF" w14:textId="77777777" w:rsidTr="006C566F">
        <w:trPr>
          <w:trHeight w:val="20"/>
          <w:jc w:val="center"/>
        </w:trPr>
        <w:tc>
          <w:tcPr>
            <w:tcW w:w="704" w:type="dxa"/>
            <w:vAlign w:val="center"/>
            <w:hideMark/>
          </w:tcPr>
          <w:p w14:paraId="19FBB80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289</w:t>
            </w:r>
          </w:p>
        </w:tc>
        <w:tc>
          <w:tcPr>
            <w:tcW w:w="992" w:type="dxa"/>
            <w:vAlign w:val="center"/>
            <w:hideMark/>
          </w:tcPr>
          <w:p w14:paraId="68CF903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226307</w:t>
            </w:r>
          </w:p>
        </w:tc>
        <w:tc>
          <w:tcPr>
            <w:tcW w:w="4678" w:type="dxa"/>
            <w:vAlign w:val="center"/>
            <w:hideMark/>
          </w:tcPr>
          <w:p w14:paraId="7DDCD6E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MAXILOETMOIDECTOMIA </w:t>
            </w:r>
            <w:proofErr w:type="gramStart"/>
            <w:r w:rsidRPr="002C47F3">
              <w:rPr>
                <w:rFonts w:ascii="Calibri" w:hAnsi="Calibri" w:cs="Calibri"/>
                <w:color w:val="000000"/>
                <w:sz w:val="12"/>
                <w:szCs w:val="12"/>
                <w:lang w:val="es-CO" w:eastAsia="es-CO"/>
              </w:rPr>
              <w:t>VIA  TRANSNASAL</w:t>
            </w:r>
            <w:proofErr w:type="gramEnd"/>
            <w:r w:rsidRPr="002C47F3">
              <w:rPr>
                <w:rFonts w:ascii="Calibri" w:hAnsi="Calibri" w:cs="Calibri"/>
                <w:color w:val="000000"/>
                <w:sz w:val="12"/>
                <w:szCs w:val="12"/>
                <w:lang w:val="es-CO" w:eastAsia="es-CO"/>
              </w:rPr>
              <w:t xml:space="preserve"> </w:t>
            </w:r>
          </w:p>
        </w:tc>
        <w:tc>
          <w:tcPr>
            <w:tcW w:w="1843" w:type="dxa"/>
            <w:vAlign w:val="center"/>
            <w:hideMark/>
          </w:tcPr>
          <w:p w14:paraId="1C2E952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2.490.173 </w:t>
            </w:r>
          </w:p>
        </w:tc>
      </w:tr>
      <w:tr w:rsidR="002B1CD4" w:rsidRPr="002C47F3" w14:paraId="5BB8D7AB" w14:textId="77777777" w:rsidTr="006C566F">
        <w:trPr>
          <w:trHeight w:val="20"/>
          <w:jc w:val="center"/>
        </w:trPr>
        <w:tc>
          <w:tcPr>
            <w:tcW w:w="704" w:type="dxa"/>
            <w:vAlign w:val="center"/>
            <w:hideMark/>
          </w:tcPr>
          <w:p w14:paraId="01C4CF4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290</w:t>
            </w:r>
          </w:p>
        </w:tc>
        <w:tc>
          <w:tcPr>
            <w:tcW w:w="992" w:type="dxa"/>
            <w:vAlign w:val="center"/>
            <w:hideMark/>
          </w:tcPr>
          <w:p w14:paraId="7650994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226309</w:t>
            </w:r>
          </w:p>
        </w:tc>
        <w:tc>
          <w:tcPr>
            <w:tcW w:w="4678" w:type="dxa"/>
            <w:vAlign w:val="center"/>
            <w:hideMark/>
          </w:tcPr>
          <w:p w14:paraId="0D1430E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MAXILOETMOIDECTOMIA </w:t>
            </w:r>
            <w:proofErr w:type="gramStart"/>
            <w:r w:rsidRPr="002C47F3">
              <w:rPr>
                <w:rFonts w:ascii="Calibri" w:hAnsi="Calibri" w:cs="Calibri"/>
                <w:color w:val="000000"/>
                <w:sz w:val="12"/>
                <w:szCs w:val="12"/>
                <w:lang w:val="es-CO" w:eastAsia="es-CO"/>
              </w:rPr>
              <w:t>VIA  TRANSNASAL</w:t>
            </w:r>
            <w:proofErr w:type="gramEnd"/>
            <w:r w:rsidRPr="002C47F3">
              <w:rPr>
                <w:rFonts w:ascii="Calibri" w:hAnsi="Calibri" w:cs="Calibri"/>
                <w:color w:val="000000"/>
                <w:sz w:val="12"/>
                <w:szCs w:val="12"/>
                <w:lang w:val="es-CO" w:eastAsia="es-CO"/>
              </w:rPr>
              <w:t xml:space="preserve"> ENDOSCOPICA </w:t>
            </w:r>
          </w:p>
        </w:tc>
        <w:tc>
          <w:tcPr>
            <w:tcW w:w="1843" w:type="dxa"/>
            <w:vAlign w:val="center"/>
            <w:hideMark/>
          </w:tcPr>
          <w:p w14:paraId="5AA3DF4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2.673.231 </w:t>
            </w:r>
          </w:p>
        </w:tc>
      </w:tr>
      <w:tr w:rsidR="002B1CD4" w:rsidRPr="002C47F3" w14:paraId="55E3A8F5" w14:textId="77777777" w:rsidTr="006C566F">
        <w:trPr>
          <w:trHeight w:val="20"/>
          <w:jc w:val="center"/>
        </w:trPr>
        <w:tc>
          <w:tcPr>
            <w:tcW w:w="704" w:type="dxa"/>
            <w:vAlign w:val="center"/>
            <w:hideMark/>
          </w:tcPr>
          <w:p w14:paraId="5D369C2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291</w:t>
            </w:r>
          </w:p>
        </w:tc>
        <w:tc>
          <w:tcPr>
            <w:tcW w:w="992" w:type="dxa"/>
            <w:vAlign w:val="center"/>
            <w:hideMark/>
          </w:tcPr>
          <w:p w14:paraId="131166A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226403</w:t>
            </w:r>
          </w:p>
        </w:tc>
        <w:tc>
          <w:tcPr>
            <w:tcW w:w="4678" w:type="dxa"/>
            <w:vAlign w:val="center"/>
            <w:hideMark/>
          </w:tcPr>
          <w:p w14:paraId="1D9AD58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ESFENOIDECTOMIA VIA TRANSNASAL </w:t>
            </w:r>
          </w:p>
        </w:tc>
        <w:tc>
          <w:tcPr>
            <w:tcW w:w="1843" w:type="dxa"/>
            <w:vAlign w:val="center"/>
            <w:hideMark/>
          </w:tcPr>
          <w:p w14:paraId="57FE67D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71B5CE6E" w14:textId="77777777" w:rsidTr="006C566F">
        <w:trPr>
          <w:trHeight w:val="20"/>
          <w:jc w:val="center"/>
        </w:trPr>
        <w:tc>
          <w:tcPr>
            <w:tcW w:w="704" w:type="dxa"/>
            <w:vAlign w:val="center"/>
            <w:hideMark/>
          </w:tcPr>
          <w:p w14:paraId="19D59BC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292</w:t>
            </w:r>
          </w:p>
        </w:tc>
        <w:tc>
          <w:tcPr>
            <w:tcW w:w="992" w:type="dxa"/>
            <w:vAlign w:val="center"/>
            <w:hideMark/>
          </w:tcPr>
          <w:p w14:paraId="32C5831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226404</w:t>
            </w:r>
          </w:p>
        </w:tc>
        <w:tc>
          <w:tcPr>
            <w:tcW w:w="4678" w:type="dxa"/>
            <w:vAlign w:val="center"/>
            <w:hideMark/>
          </w:tcPr>
          <w:p w14:paraId="5E43283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ESFENOIDECTOMIA VIA TRANSNASAL ENDOSCOPICA </w:t>
            </w:r>
          </w:p>
        </w:tc>
        <w:tc>
          <w:tcPr>
            <w:tcW w:w="1843" w:type="dxa"/>
            <w:vAlign w:val="center"/>
            <w:hideMark/>
          </w:tcPr>
          <w:p w14:paraId="516A2FB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3.466.673 </w:t>
            </w:r>
          </w:p>
        </w:tc>
      </w:tr>
      <w:tr w:rsidR="002B1CD4" w:rsidRPr="002C47F3" w14:paraId="633AACE3" w14:textId="77777777" w:rsidTr="006C566F">
        <w:trPr>
          <w:trHeight w:val="20"/>
          <w:jc w:val="center"/>
        </w:trPr>
        <w:tc>
          <w:tcPr>
            <w:tcW w:w="704" w:type="dxa"/>
            <w:vAlign w:val="center"/>
            <w:hideMark/>
          </w:tcPr>
          <w:p w14:paraId="66BD465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293</w:t>
            </w:r>
          </w:p>
        </w:tc>
        <w:tc>
          <w:tcPr>
            <w:tcW w:w="992" w:type="dxa"/>
            <w:vAlign w:val="center"/>
            <w:hideMark/>
          </w:tcPr>
          <w:p w14:paraId="063FBB7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226405</w:t>
            </w:r>
          </w:p>
        </w:tc>
        <w:tc>
          <w:tcPr>
            <w:tcW w:w="4678" w:type="dxa"/>
            <w:vAlign w:val="center"/>
            <w:hideMark/>
          </w:tcPr>
          <w:p w14:paraId="560696F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SENOS ESFENOIDALES VIA TRANSNASAL </w:t>
            </w:r>
          </w:p>
        </w:tc>
        <w:tc>
          <w:tcPr>
            <w:tcW w:w="1843" w:type="dxa"/>
            <w:vAlign w:val="center"/>
            <w:hideMark/>
          </w:tcPr>
          <w:p w14:paraId="55DB904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395B215E" w14:textId="77777777" w:rsidTr="006C566F">
        <w:trPr>
          <w:trHeight w:val="20"/>
          <w:jc w:val="center"/>
        </w:trPr>
        <w:tc>
          <w:tcPr>
            <w:tcW w:w="704" w:type="dxa"/>
            <w:vAlign w:val="center"/>
            <w:hideMark/>
          </w:tcPr>
          <w:p w14:paraId="5D076A0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294</w:t>
            </w:r>
          </w:p>
        </w:tc>
        <w:tc>
          <w:tcPr>
            <w:tcW w:w="992" w:type="dxa"/>
            <w:vAlign w:val="center"/>
            <w:hideMark/>
          </w:tcPr>
          <w:p w14:paraId="007BD8D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226406</w:t>
            </w:r>
          </w:p>
        </w:tc>
        <w:tc>
          <w:tcPr>
            <w:tcW w:w="4678" w:type="dxa"/>
            <w:vAlign w:val="center"/>
            <w:hideMark/>
          </w:tcPr>
          <w:p w14:paraId="2A3AE72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SENOS ESFENOIDALES VIA TRANSNASAL ENDOSCOPICA </w:t>
            </w:r>
          </w:p>
        </w:tc>
        <w:tc>
          <w:tcPr>
            <w:tcW w:w="1843" w:type="dxa"/>
            <w:vAlign w:val="center"/>
            <w:hideMark/>
          </w:tcPr>
          <w:p w14:paraId="30C2B9B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04266EA4" w14:textId="77777777" w:rsidTr="006C566F">
        <w:trPr>
          <w:trHeight w:val="20"/>
          <w:jc w:val="center"/>
        </w:trPr>
        <w:tc>
          <w:tcPr>
            <w:tcW w:w="704" w:type="dxa"/>
            <w:vAlign w:val="center"/>
            <w:hideMark/>
          </w:tcPr>
          <w:p w14:paraId="781BF5B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295</w:t>
            </w:r>
          </w:p>
        </w:tc>
        <w:tc>
          <w:tcPr>
            <w:tcW w:w="992" w:type="dxa"/>
            <w:vAlign w:val="center"/>
            <w:hideMark/>
          </w:tcPr>
          <w:p w14:paraId="63AE587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227001</w:t>
            </w:r>
          </w:p>
        </w:tc>
        <w:tc>
          <w:tcPr>
            <w:tcW w:w="4678" w:type="dxa"/>
            <w:vAlign w:val="center"/>
            <w:hideMark/>
          </w:tcPr>
          <w:p w14:paraId="328528D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CURACIÓN DE SENOS PARANASALES VÍA TRANSNASAL </w:t>
            </w:r>
          </w:p>
        </w:tc>
        <w:tc>
          <w:tcPr>
            <w:tcW w:w="1843" w:type="dxa"/>
            <w:vAlign w:val="center"/>
            <w:hideMark/>
          </w:tcPr>
          <w:p w14:paraId="397CCF3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2F6E5EB3" w14:textId="77777777" w:rsidTr="006C566F">
        <w:trPr>
          <w:trHeight w:val="20"/>
          <w:jc w:val="center"/>
        </w:trPr>
        <w:tc>
          <w:tcPr>
            <w:tcW w:w="704" w:type="dxa"/>
            <w:vAlign w:val="center"/>
            <w:hideMark/>
          </w:tcPr>
          <w:p w14:paraId="516F2E2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296</w:t>
            </w:r>
          </w:p>
        </w:tc>
        <w:tc>
          <w:tcPr>
            <w:tcW w:w="992" w:type="dxa"/>
            <w:vAlign w:val="center"/>
            <w:hideMark/>
          </w:tcPr>
          <w:p w14:paraId="314A0D7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227002</w:t>
            </w:r>
          </w:p>
        </w:tc>
        <w:tc>
          <w:tcPr>
            <w:tcW w:w="4678" w:type="dxa"/>
            <w:vAlign w:val="center"/>
            <w:hideMark/>
          </w:tcPr>
          <w:p w14:paraId="00F482A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CURACIÓN DE SENOS PARANASALES VÍA TRANSNASAL ENDOSCÓPICA </w:t>
            </w:r>
          </w:p>
        </w:tc>
        <w:tc>
          <w:tcPr>
            <w:tcW w:w="1843" w:type="dxa"/>
            <w:vAlign w:val="center"/>
            <w:hideMark/>
          </w:tcPr>
          <w:p w14:paraId="3F44048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640.052 </w:t>
            </w:r>
          </w:p>
        </w:tc>
      </w:tr>
      <w:tr w:rsidR="002B1CD4" w:rsidRPr="002C47F3" w14:paraId="1C0E395D" w14:textId="77777777" w:rsidTr="006C566F">
        <w:trPr>
          <w:trHeight w:val="20"/>
          <w:jc w:val="center"/>
        </w:trPr>
        <w:tc>
          <w:tcPr>
            <w:tcW w:w="704" w:type="dxa"/>
            <w:vAlign w:val="center"/>
            <w:hideMark/>
          </w:tcPr>
          <w:p w14:paraId="3833CC0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297</w:t>
            </w:r>
          </w:p>
        </w:tc>
        <w:tc>
          <w:tcPr>
            <w:tcW w:w="992" w:type="dxa"/>
            <w:vAlign w:val="center"/>
            <w:hideMark/>
          </w:tcPr>
          <w:p w14:paraId="3627CC1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227101</w:t>
            </w:r>
          </w:p>
        </w:tc>
        <w:tc>
          <w:tcPr>
            <w:tcW w:w="4678" w:type="dxa"/>
            <w:vAlign w:val="center"/>
            <w:hideMark/>
          </w:tcPr>
          <w:p w14:paraId="2FCD5F2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FISTULA OROANTRAL </w:t>
            </w:r>
          </w:p>
        </w:tc>
        <w:tc>
          <w:tcPr>
            <w:tcW w:w="1843" w:type="dxa"/>
            <w:vAlign w:val="center"/>
            <w:hideMark/>
          </w:tcPr>
          <w:p w14:paraId="74C7477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498B4BAF" w14:textId="77777777" w:rsidTr="006C566F">
        <w:trPr>
          <w:trHeight w:val="20"/>
          <w:jc w:val="center"/>
        </w:trPr>
        <w:tc>
          <w:tcPr>
            <w:tcW w:w="704" w:type="dxa"/>
            <w:vAlign w:val="center"/>
            <w:hideMark/>
          </w:tcPr>
          <w:p w14:paraId="68BB6C0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298</w:t>
            </w:r>
          </w:p>
        </w:tc>
        <w:tc>
          <w:tcPr>
            <w:tcW w:w="992" w:type="dxa"/>
            <w:vAlign w:val="center"/>
            <w:hideMark/>
          </w:tcPr>
          <w:p w14:paraId="792CB1D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227102</w:t>
            </w:r>
          </w:p>
        </w:tc>
        <w:tc>
          <w:tcPr>
            <w:tcW w:w="4678" w:type="dxa"/>
            <w:vAlign w:val="center"/>
            <w:hideMark/>
          </w:tcPr>
          <w:p w14:paraId="42B0839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FISTULA DE SENO MAXILAR </w:t>
            </w:r>
          </w:p>
        </w:tc>
        <w:tc>
          <w:tcPr>
            <w:tcW w:w="1843" w:type="dxa"/>
            <w:vAlign w:val="center"/>
            <w:hideMark/>
          </w:tcPr>
          <w:p w14:paraId="08B6028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486DA6D6" w14:textId="77777777" w:rsidTr="006C566F">
        <w:trPr>
          <w:trHeight w:val="20"/>
          <w:jc w:val="center"/>
        </w:trPr>
        <w:tc>
          <w:tcPr>
            <w:tcW w:w="704" w:type="dxa"/>
            <w:vAlign w:val="center"/>
            <w:hideMark/>
          </w:tcPr>
          <w:p w14:paraId="7FE3483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299</w:t>
            </w:r>
          </w:p>
        </w:tc>
        <w:tc>
          <w:tcPr>
            <w:tcW w:w="992" w:type="dxa"/>
            <w:vAlign w:val="center"/>
            <w:hideMark/>
          </w:tcPr>
          <w:p w14:paraId="4D568FC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228101</w:t>
            </w:r>
          </w:p>
        </w:tc>
        <w:tc>
          <w:tcPr>
            <w:tcW w:w="4678" w:type="dxa"/>
            <w:vAlign w:val="center"/>
            <w:hideMark/>
          </w:tcPr>
          <w:p w14:paraId="0CD6432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DILATACIÓN DE TROMPA DE EUSTAQUIO CON DISPOSITIVO TRANSNASAL VÍA ENDOSCÓPICA </w:t>
            </w:r>
          </w:p>
        </w:tc>
        <w:tc>
          <w:tcPr>
            <w:tcW w:w="1843" w:type="dxa"/>
            <w:vAlign w:val="center"/>
            <w:hideMark/>
          </w:tcPr>
          <w:p w14:paraId="12D9CBD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16753BA0" w14:textId="77777777" w:rsidTr="006C566F">
        <w:trPr>
          <w:trHeight w:val="20"/>
          <w:jc w:val="center"/>
        </w:trPr>
        <w:tc>
          <w:tcPr>
            <w:tcW w:w="704" w:type="dxa"/>
            <w:vAlign w:val="center"/>
            <w:hideMark/>
          </w:tcPr>
          <w:p w14:paraId="31A62E4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300</w:t>
            </w:r>
          </w:p>
        </w:tc>
        <w:tc>
          <w:tcPr>
            <w:tcW w:w="992" w:type="dxa"/>
            <w:vAlign w:val="center"/>
            <w:hideMark/>
          </w:tcPr>
          <w:p w14:paraId="4F49CE5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228102</w:t>
            </w:r>
          </w:p>
        </w:tc>
        <w:tc>
          <w:tcPr>
            <w:tcW w:w="4678" w:type="dxa"/>
            <w:vAlign w:val="center"/>
            <w:hideMark/>
          </w:tcPr>
          <w:p w14:paraId="5D7D4E5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DILATACIÓN DE TROMPA DE EUSTAQUIO CON DISPOSITIVO TRANSTIMPÁNICA VÍA ENDOSCÓPICA </w:t>
            </w:r>
          </w:p>
        </w:tc>
        <w:tc>
          <w:tcPr>
            <w:tcW w:w="1843" w:type="dxa"/>
            <w:vAlign w:val="center"/>
            <w:hideMark/>
          </w:tcPr>
          <w:p w14:paraId="2B3474E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4DFA4EA4" w14:textId="77777777" w:rsidTr="006C566F">
        <w:trPr>
          <w:trHeight w:val="20"/>
          <w:jc w:val="center"/>
        </w:trPr>
        <w:tc>
          <w:tcPr>
            <w:tcW w:w="704" w:type="dxa"/>
            <w:vAlign w:val="center"/>
            <w:hideMark/>
          </w:tcPr>
          <w:p w14:paraId="2A7D391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lastRenderedPageBreak/>
              <w:t>301</w:t>
            </w:r>
          </w:p>
        </w:tc>
        <w:tc>
          <w:tcPr>
            <w:tcW w:w="992" w:type="dxa"/>
            <w:vAlign w:val="center"/>
            <w:hideMark/>
          </w:tcPr>
          <w:p w14:paraId="2103607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228103</w:t>
            </w:r>
          </w:p>
        </w:tc>
        <w:tc>
          <w:tcPr>
            <w:tcW w:w="4678" w:type="dxa"/>
            <w:vAlign w:val="center"/>
            <w:hideMark/>
          </w:tcPr>
          <w:p w14:paraId="1998E23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TROMPA DE EUSTAQUIO CON INJERTO O DISPOSITIVO TRANSNASAL VÍA ENDOSCÓPICA </w:t>
            </w:r>
          </w:p>
        </w:tc>
        <w:tc>
          <w:tcPr>
            <w:tcW w:w="1843" w:type="dxa"/>
            <w:vAlign w:val="center"/>
            <w:hideMark/>
          </w:tcPr>
          <w:p w14:paraId="192C27A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68924086" w14:textId="77777777" w:rsidTr="006C566F">
        <w:trPr>
          <w:trHeight w:val="20"/>
          <w:jc w:val="center"/>
        </w:trPr>
        <w:tc>
          <w:tcPr>
            <w:tcW w:w="704" w:type="dxa"/>
            <w:vAlign w:val="center"/>
            <w:hideMark/>
          </w:tcPr>
          <w:p w14:paraId="16A7D80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302</w:t>
            </w:r>
          </w:p>
        </w:tc>
        <w:tc>
          <w:tcPr>
            <w:tcW w:w="992" w:type="dxa"/>
            <w:vAlign w:val="center"/>
            <w:hideMark/>
          </w:tcPr>
          <w:p w14:paraId="40172DF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228104</w:t>
            </w:r>
          </w:p>
        </w:tc>
        <w:tc>
          <w:tcPr>
            <w:tcW w:w="4678" w:type="dxa"/>
            <w:vAlign w:val="center"/>
            <w:hideMark/>
          </w:tcPr>
          <w:p w14:paraId="544BBAD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TROMPA DE EUSTAQUIO CON INJERTO O DISPOSITIVO TRANSTIMPÁNICA VÍA ENDOSCÓPICA </w:t>
            </w:r>
          </w:p>
        </w:tc>
        <w:tc>
          <w:tcPr>
            <w:tcW w:w="1843" w:type="dxa"/>
            <w:vAlign w:val="center"/>
            <w:hideMark/>
          </w:tcPr>
          <w:p w14:paraId="784ACC7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35479D66" w14:textId="77777777" w:rsidTr="006C566F">
        <w:trPr>
          <w:trHeight w:val="20"/>
          <w:jc w:val="center"/>
        </w:trPr>
        <w:tc>
          <w:tcPr>
            <w:tcW w:w="704" w:type="dxa"/>
            <w:vAlign w:val="center"/>
            <w:hideMark/>
          </w:tcPr>
          <w:p w14:paraId="4DC2527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303</w:t>
            </w:r>
          </w:p>
        </w:tc>
        <w:tc>
          <w:tcPr>
            <w:tcW w:w="992" w:type="dxa"/>
            <w:vAlign w:val="center"/>
            <w:hideMark/>
          </w:tcPr>
          <w:p w14:paraId="32E337E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250002</w:t>
            </w:r>
          </w:p>
        </w:tc>
        <w:tc>
          <w:tcPr>
            <w:tcW w:w="4678" w:type="dxa"/>
            <w:vAlign w:val="center"/>
            <w:hideMark/>
          </w:tcPr>
          <w:p w14:paraId="51E4CFD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INCISIONAL DE LENGUA (EN CUÑA) </w:t>
            </w:r>
          </w:p>
        </w:tc>
        <w:tc>
          <w:tcPr>
            <w:tcW w:w="1843" w:type="dxa"/>
            <w:vAlign w:val="center"/>
            <w:hideMark/>
          </w:tcPr>
          <w:p w14:paraId="52056D8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2E2467E4" w14:textId="77777777" w:rsidTr="006C566F">
        <w:trPr>
          <w:trHeight w:val="20"/>
          <w:jc w:val="center"/>
        </w:trPr>
        <w:tc>
          <w:tcPr>
            <w:tcW w:w="704" w:type="dxa"/>
            <w:vAlign w:val="center"/>
            <w:hideMark/>
          </w:tcPr>
          <w:p w14:paraId="176E253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304</w:t>
            </w:r>
          </w:p>
        </w:tc>
        <w:tc>
          <w:tcPr>
            <w:tcW w:w="992" w:type="dxa"/>
            <w:vAlign w:val="center"/>
            <w:hideMark/>
          </w:tcPr>
          <w:p w14:paraId="7796ED5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252001</w:t>
            </w:r>
          </w:p>
        </w:tc>
        <w:tc>
          <w:tcPr>
            <w:tcW w:w="4678" w:type="dxa"/>
            <w:vAlign w:val="center"/>
            <w:hideMark/>
          </w:tcPr>
          <w:p w14:paraId="741D446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LENGUA EN CUÑA </w:t>
            </w:r>
          </w:p>
        </w:tc>
        <w:tc>
          <w:tcPr>
            <w:tcW w:w="1843" w:type="dxa"/>
            <w:vAlign w:val="center"/>
            <w:hideMark/>
          </w:tcPr>
          <w:p w14:paraId="21D61D0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258CE817" w14:textId="77777777" w:rsidTr="006C566F">
        <w:trPr>
          <w:trHeight w:val="20"/>
          <w:jc w:val="center"/>
        </w:trPr>
        <w:tc>
          <w:tcPr>
            <w:tcW w:w="704" w:type="dxa"/>
            <w:vAlign w:val="center"/>
            <w:hideMark/>
          </w:tcPr>
          <w:p w14:paraId="45B2613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305</w:t>
            </w:r>
          </w:p>
        </w:tc>
        <w:tc>
          <w:tcPr>
            <w:tcW w:w="992" w:type="dxa"/>
            <w:vAlign w:val="center"/>
            <w:hideMark/>
          </w:tcPr>
          <w:p w14:paraId="6747FDC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252002</w:t>
            </w:r>
          </w:p>
        </w:tc>
        <w:tc>
          <w:tcPr>
            <w:tcW w:w="4678" w:type="dxa"/>
            <w:vAlign w:val="center"/>
            <w:hideMark/>
          </w:tcPr>
          <w:p w14:paraId="4FDEA43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O ABLACION PARCIAL DE LENGUA  </w:t>
            </w:r>
          </w:p>
        </w:tc>
        <w:tc>
          <w:tcPr>
            <w:tcW w:w="1843" w:type="dxa"/>
            <w:vAlign w:val="center"/>
            <w:hideMark/>
          </w:tcPr>
          <w:p w14:paraId="2B4F8AC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3F731B4A" w14:textId="77777777" w:rsidTr="006C566F">
        <w:trPr>
          <w:trHeight w:val="20"/>
          <w:jc w:val="center"/>
        </w:trPr>
        <w:tc>
          <w:tcPr>
            <w:tcW w:w="704" w:type="dxa"/>
            <w:vAlign w:val="center"/>
            <w:hideMark/>
          </w:tcPr>
          <w:p w14:paraId="29B0795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306</w:t>
            </w:r>
          </w:p>
        </w:tc>
        <w:tc>
          <w:tcPr>
            <w:tcW w:w="992" w:type="dxa"/>
            <w:vAlign w:val="center"/>
            <w:hideMark/>
          </w:tcPr>
          <w:p w14:paraId="722D022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252501</w:t>
            </w:r>
          </w:p>
        </w:tc>
        <w:tc>
          <w:tcPr>
            <w:tcW w:w="4678" w:type="dxa"/>
            <w:vAlign w:val="center"/>
            <w:hideMark/>
          </w:tcPr>
          <w:p w14:paraId="43B7BD4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HEMIGLOSECTOMIA CON CIERRE PRIMARIO </w:t>
            </w:r>
          </w:p>
        </w:tc>
        <w:tc>
          <w:tcPr>
            <w:tcW w:w="1843" w:type="dxa"/>
            <w:vAlign w:val="center"/>
            <w:hideMark/>
          </w:tcPr>
          <w:p w14:paraId="7AE5080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69F3BDA7" w14:textId="77777777" w:rsidTr="006C566F">
        <w:trPr>
          <w:trHeight w:val="20"/>
          <w:jc w:val="center"/>
        </w:trPr>
        <w:tc>
          <w:tcPr>
            <w:tcW w:w="704" w:type="dxa"/>
            <w:vAlign w:val="center"/>
            <w:hideMark/>
          </w:tcPr>
          <w:p w14:paraId="3DEAB8D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307</w:t>
            </w:r>
          </w:p>
        </w:tc>
        <w:tc>
          <w:tcPr>
            <w:tcW w:w="992" w:type="dxa"/>
            <w:vAlign w:val="center"/>
            <w:hideMark/>
          </w:tcPr>
          <w:p w14:paraId="70C179C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255006</w:t>
            </w:r>
          </w:p>
        </w:tc>
        <w:tc>
          <w:tcPr>
            <w:tcW w:w="4678" w:type="dxa"/>
            <w:vAlign w:val="center"/>
            <w:hideMark/>
          </w:tcPr>
          <w:p w14:paraId="49699C3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PLASTIA DE FRENILLO LINGUAL </w:t>
            </w:r>
          </w:p>
        </w:tc>
        <w:tc>
          <w:tcPr>
            <w:tcW w:w="1843" w:type="dxa"/>
            <w:vAlign w:val="center"/>
            <w:hideMark/>
          </w:tcPr>
          <w:p w14:paraId="7399AFA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1C5E0E6D" w14:textId="77777777" w:rsidTr="006C566F">
        <w:trPr>
          <w:trHeight w:val="20"/>
          <w:jc w:val="center"/>
        </w:trPr>
        <w:tc>
          <w:tcPr>
            <w:tcW w:w="704" w:type="dxa"/>
            <w:vAlign w:val="center"/>
            <w:hideMark/>
          </w:tcPr>
          <w:p w14:paraId="46BFADC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308</w:t>
            </w:r>
          </w:p>
        </w:tc>
        <w:tc>
          <w:tcPr>
            <w:tcW w:w="992" w:type="dxa"/>
            <w:vAlign w:val="center"/>
            <w:hideMark/>
          </w:tcPr>
          <w:p w14:paraId="427A534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255007</w:t>
            </w:r>
          </w:p>
        </w:tc>
        <w:tc>
          <w:tcPr>
            <w:tcW w:w="4678" w:type="dxa"/>
            <w:vAlign w:val="center"/>
            <w:hideMark/>
          </w:tcPr>
          <w:p w14:paraId="69DAB10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COLECCION EN LENGUA </w:t>
            </w:r>
          </w:p>
        </w:tc>
        <w:tc>
          <w:tcPr>
            <w:tcW w:w="1843" w:type="dxa"/>
            <w:vAlign w:val="center"/>
            <w:hideMark/>
          </w:tcPr>
          <w:p w14:paraId="05C61D4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3AEE3F40" w14:textId="77777777" w:rsidTr="006C566F">
        <w:trPr>
          <w:trHeight w:val="20"/>
          <w:jc w:val="center"/>
        </w:trPr>
        <w:tc>
          <w:tcPr>
            <w:tcW w:w="704" w:type="dxa"/>
            <w:vAlign w:val="center"/>
            <w:hideMark/>
          </w:tcPr>
          <w:p w14:paraId="5F5C391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309</w:t>
            </w:r>
          </w:p>
        </w:tc>
        <w:tc>
          <w:tcPr>
            <w:tcW w:w="992" w:type="dxa"/>
            <w:vAlign w:val="center"/>
            <w:hideMark/>
          </w:tcPr>
          <w:p w14:paraId="700660B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255101</w:t>
            </w:r>
          </w:p>
        </w:tc>
        <w:tc>
          <w:tcPr>
            <w:tcW w:w="4678" w:type="dxa"/>
            <w:vAlign w:val="center"/>
            <w:hideMark/>
          </w:tcPr>
          <w:p w14:paraId="3FB881D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DE LACERACION DE LENGUA (GLOSORRAFIA) VÍA ABIERTA </w:t>
            </w:r>
          </w:p>
        </w:tc>
        <w:tc>
          <w:tcPr>
            <w:tcW w:w="1843" w:type="dxa"/>
            <w:vAlign w:val="center"/>
            <w:hideMark/>
          </w:tcPr>
          <w:p w14:paraId="245A655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6A8ED1DD" w14:textId="77777777" w:rsidTr="006C566F">
        <w:trPr>
          <w:trHeight w:val="20"/>
          <w:jc w:val="center"/>
        </w:trPr>
        <w:tc>
          <w:tcPr>
            <w:tcW w:w="704" w:type="dxa"/>
            <w:vAlign w:val="center"/>
            <w:hideMark/>
          </w:tcPr>
          <w:p w14:paraId="60FD5E2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310</w:t>
            </w:r>
          </w:p>
        </w:tc>
        <w:tc>
          <w:tcPr>
            <w:tcW w:w="992" w:type="dxa"/>
            <w:vAlign w:val="center"/>
            <w:hideMark/>
          </w:tcPr>
          <w:p w14:paraId="7310F6B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260101</w:t>
            </w:r>
          </w:p>
        </w:tc>
        <w:tc>
          <w:tcPr>
            <w:tcW w:w="4678" w:type="dxa"/>
            <w:vAlign w:val="center"/>
            <w:hideMark/>
          </w:tcPr>
          <w:p w14:paraId="6CD4FB4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SIALOLITOTOMIA VIA ABIERTA </w:t>
            </w:r>
          </w:p>
        </w:tc>
        <w:tc>
          <w:tcPr>
            <w:tcW w:w="1843" w:type="dxa"/>
            <w:vAlign w:val="center"/>
            <w:hideMark/>
          </w:tcPr>
          <w:p w14:paraId="41B8D34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498316AC" w14:textId="77777777" w:rsidTr="006C566F">
        <w:trPr>
          <w:trHeight w:val="20"/>
          <w:jc w:val="center"/>
        </w:trPr>
        <w:tc>
          <w:tcPr>
            <w:tcW w:w="704" w:type="dxa"/>
            <w:vAlign w:val="center"/>
            <w:hideMark/>
          </w:tcPr>
          <w:p w14:paraId="0416018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311</w:t>
            </w:r>
          </w:p>
        </w:tc>
        <w:tc>
          <w:tcPr>
            <w:tcW w:w="992" w:type="dxa"/>
            <w:vAlign w:val="center"/>
            <w:hideMark/>
          </w:tcPr>
          <w:p w14:paraId="5B453D4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260201</w:t>
            </w:r>
          </w:p>
        </w:tc>
        <w:tc>
          <w:tcPr>
            <w:tcW w:w="4678" w:type="dxa"/>
            <w:vAlign w:val="center"/>
            <w:hideMark/>
          </w:tcPr>
          <w:p w14:paraId="0A4CD79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EXPLORACION DE GLANDULA SALIVAL VIA ABIERTA </w:t>
            </w:r>
          </w:p>
        </w:tc>
        <w:tc>
          <w:tcPr>
            <w:tcW w:w="1843" w:type="dxa"/>
            <w:vAlign w:val="center"/>
            <w:hideMark/>
          </w:tcPr>
          <w:p w14:paraId="40F6721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13A1ED7C" w14:textId="77777777" w:rsidTr="006C566F">
        <w:trPr>
          <w:trHeight w:val="20"/>
          <w:jc w:val="center"/>
        </w:trPr>
        <w:tc>
          <w:tcPr>
            <w:tcW w:w="704" w:type="dxa"/>
            <w:vAlign w:val="center"/>
            <w:hideMark/>
          </w:tcPr>
          <w:p w14:paraId="4509A12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312</w:t>
            </w:r>
          </w:p>
        </w:tc>
        <w:tc>
          <w:tcPr>
            <w:tcW w:w="992" w:type="dxa"/>
            <w:vAlign w:val="center"/>
            <w:hideMark/>
          </w:tcPr>
          <w:p w14:paraId="1D78E2E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260202</w:t>
            </w:r>
          </w:p>
        </w:tc>
        <w:tc>
          <w:tcPr>
            <w:tcW w:w="4678" w:type="dxa"/>
            <w:vAlign w:val="center"/>
            <w:hideMark/>
          </w:tcPr>
          <w:p w14:paraId="41A5DAE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EXPLORACION DE GLANDULA SALIVAL VIA ENDOSCOPICA </w:t>
            </w:r>
          </w:p>
        </w:tc>
        <w:tc>
          <w:tcPr>
            <w:tcW w:w="1843" w:type="dxa"/>
            <w:vAlign w:val="center"/>
            <w:hideMark/>
          </w:tcPr>
          <w:p w14:paraId="12CB12E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1.567.299 </w:t>
            </w:r>
          </w:p>
        </w:tc>
      </w:tr>
      <w:tr w:rsidR="002B1CD4" w:rsidRPr="002C47F3" w14:paraId="73434544" w14:textId="77777777" w:rsidTr="006C566F">
        <w:trPr>
          <w:trHeight w:val="20"/>
          <w:jc w:val="center"/>
        </w:trPr>
        <w:tc>
          <w:tcPr>
            <w:tcW w:w="704" w:type="dxa"/>
            <w:vAlign w:val="center"/>
            <w:hideMark/>
          </w:tcPr>
          <w:p w14:paraId="46206A4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313</w:t>
            </w:r>
          </w:p>
        </w:tc>
        <w:tc>
          <w:tcPr>
            <w:tcW w:w="992" w:type="dxa"/>
            <w:vAlign w:val="center"/>
            <w:hideMark/>
          </w:tcPr>
          <w:p w14:paraId="649A743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260203</w:t>
            </w:r>
          </w:p>
        </w:tc>
        <w:tc>
          <w:tcPr>
            <w:tcW w:w="4678" w:type="dxa"/>
            <w:vAlign w:val="center"/>
            <w:hideMark/>
          </w:tcPr>
          <w:p w14:paraId="1469724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CATETERIZACION Y SIALOMETRIA </w:t>
            </w:r>
          </w:p>
        </w:tc>
        <w:tc>
          <w:tcPr>
            <w:tcW w:w="1843" w:type="dxa"/>
            <w:vAlign w:val="center"/>
            <w:hideMark/>
          </w:tcPr>
          <w:p w14:paraId="2C527AF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261EB0D3" w14:textId="77777777" w:rsidTr="006C566F">
        <w:trPr>
          <w:trHeight w:val="20"/>
          <w:jc w:val="center"/>
        </w:trPr>
        <w:tc>
          <w:tcPr>
            <w:tcW w:w="704" w:type="dxa"/>
            <w:vAlign w:val="center"/>
            <w:hideMark/>
          </w:tcPr>
          <w:p w14:paraId="76C53A1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314</w:t>
            </w:r>
          </w:p>
        </w:tc>
        <w:tc>
          <w:tcPr>
            <w:tcW w:w="992" w:type="dxa"/>
            <w:vAlign w:val="center"/>
            <w:hideMark/>
          </w:tcPr>
          <w:p w14:paraId="0753407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260301</w:t>
            </w:r>
          </w:p>
        </w:tc>
        <w:tc>
          <w:tcPr>
            <w:tcW w:w="4678" w:type="dxa"/>
            <w:vAlign w:val="center"/>
            <w:hideMark/>
          </w:tcPr>
          <w:p w14:paraId="1FDD6F5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GLANDULA SALIVAL VIA ABIERTA </w:t>
            </w:r>
          </w:p>
        </w:tc>
        <w:tc>
          <w:tcPr>
            <w:tcW w:w="1843" w:type="dxa"/>
            <w:vAlign w:val="center"/>
            <w:hideMark/>
          </w:tcPr>
          <w:p w14:paraId="0D0579C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0C201C68" w14:textId="77777777" w:rsidTr="006C566F">
        <w:trPr>
          <w:trHeight w:val="20"/>
          <w:jc w:val="center"/>
        </w:trPr>
        <w:tc>
          <w:tcPr>
            <w:tcW w:w="704" w:type="dxa"/>
            <w:vAlign w:val="center"/>
            <w:hideMark/>
          </w:tcPr>
          <w:p w14:paraId="0272521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315</w:t>
            </w:r>
          </w:p>
        </w:tc>
        <w:tc>
          <w:tcPr>
            <w:tcW w:w="992" w:type="dxa"/>
            <w:vAlign w:val="center"/>
            <w:hideMark/>
          </w:tcPr>
          <w:p w14:paraId="76C4021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260302</w:t>
            </w:r>
          </w:p>
        </w:tc>
        <w:tc>
          <w:tcPr>
            <w:tcW w:w="4678" w:type="dxa"/>
            <w:vAlign w:val="center"/>
            <w:hideMark/>
          </w:tcPr>
          <w:p w14:paraId="5891F07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GLANDULA SALIVAL VIA ENDOSCOPICA </w:t>
            </w:r>
          </w:p>
        </w:tc>
        <w:tc>
          <w:tcPr>
            <w:tcW w:w="1843" w:type="dxa"/>
            <w:vAlign w:val="center"/>
            <w:hideMark/>
          </w:tcPr>
          <w:p w14:paraId="71C4208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797.240 </w:t>
            </w:r>
          </w:p>
        </w:tc>
      </w:tr>
      <w:tr w:rsidR="002B1CD4" w:rsidRPr="002C47F3" w14:paraId="6B2F879F" w14:textId="77777777" w:rsidTr="006C566F">
        <w:trPr>
          <w:trHeight w:val="20"/>
          <w:jc w:val="center"/>
        </w:trPr>
        <w:tc>
          <w:tcPr>
            <w:tcW w:w="704" w:type="dxa"/>
            <w:vAlign w:val="center"/>
            <w:hideMark/>
          </w:tcPr>
          <w:p w14:paraId="46EE7AF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316</w:t>
            </w:r>
          </w:p>
        </w:tc>
        <w:tc>
          <w:tcPr>
            <w:tcW w:w="992" w:type="dxa"/>
            <w:vAlign w:val="center"/>
            <w:hideMark/>
          </w:tcPr>
          <w:p w14:paraId="45EFACD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261001</w:t>
            </w:r>
          </w:p>
        </w:tc>
        <w:tc>
          <w:tcPr>
            <w:tcW w:w="4678" w:type="dxa"/>
            <w:vAlign w:val="center"/>
            <w:hideMark/>
          </w:tcPr>
          <w:p w14:paraId="16C5C76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CERRADA DE GLANDULA O CONDUCTO SALIVAL (PUNCION O ASPIRACION CON AGUJA FINA O TRUCUT) </w:t>
            </w:r>
          </w:p>
        </w:tc>
        <w:tc>
          <w:tcPr>
            <w:tcW w:w="1843" w:type="dxa"/>
            <w:vAlign w:val="center"/>
            <w:hideMark/>
          </w:tcPr>
          <w:p w14:paraId="3C7EE54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3F5C1A71" w14:textId="77777777" w:rsidTr="006C566F">
        <w:trPr>
          <w:trHeight w:val="20"/>
          <w:jc w:val="center"/>
        </w:trPr>
        <w:tc>
          <w:tcPr>
            <w:tcW w:w="704" w:type="dxa"/>
            <w:vAlign w:val="center"/>
            <w:hideMark/>
          </w:tcPr>
          <w:p w14:paraId="1972D80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317</w:t>
            </w:r>
          </w:p>
        </w:tc>
        <w:tc>
          <w:tcPr>
            <w:tcW w:w="992" w:type="dxa"/>
            <w:vAlign w:val="center"/>
            <w:hideMark/>
          </w:tcPr>
          <w:p w14:paraId="65D5279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261002</w:t>
            </w:r>
          </w:p>
        </w:tc>
        <w:tc>
          <w:tcPr>
            <w:tcW w:w="4678" w:type="dxa"/>
            <w:vAlign w:val="center"/>
            <w:hideMark/>
          </w:tcPr>
          <w:p w14:paraId="3D5C3FB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ABIERTA DE GLANDULA SALIVAL MENOR (CON CONDUCTO SALIVAL) </w:t>
            </w:r>
          </w:p>
        </w:tc>
        <w:tc>
          <w:tcPr>
            <w:tcW w:w="1843" w:type="dxa"/>
            <w:vAlign w:val="center"/>
            <w:hideMark/>
          </w:tcPr>
          <w:p w14:paraId="17053F5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465575AB" w14:textId="77777777" w:rsidTr="006C566F">
        <w:trPr>
          <w:trHeight w:val="20"/>
          <w:jc w:val="center"/>
        </w:trPr>
        <w:tc>
          <w:tcPr>
            <w:tcW w:w="704" w:type="dxa"/>
            <w:vAlign w:val="center"/>
            <w:hideMark/>
          </w:tcPr>
          <w:p w14:paraId="4B6F241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318</w:t>
            </w:r>
          </w:p>
        </w:tc>
        <w:tc>
          <w:tcPr>
            <w:tcW w:w="992" w:type="dxa"/>
            <w:vAlign w:val="center"/>
            <w:hideMark/>
          </w:tcPr>
          <w:p w14:paraId="01C935D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261003</w:t>
            </w:r>
          </w:p>
        </w:tc>
        <w:tc>
          <w:tcPr>
            <w:tcW w:w="4678" w:type="dxa"/>
            <w:vAlign w:val="center"/>
            <w:hideMark/>
          </w:tcPr>
          <w:p w14:paraId="1F225F2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ABIERTA DE GLANDULA SALIVAL MAYOR (CON CONDUCTO SALIVAL) </w:t>
            </w:r>
          </w:p>
        </w:tc>
        <w:tc>
          <w:tcPr>
            <w:tcW w:w="1843" w:type="dxa"/>
            <w:vAlign w:val="center"/>
            <w:hideMark/>
          </w:tcPr>
          <w:p w14:paraId="04A8446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42D0E1C2" w14:textId="77777777" w:rsidTr="006C566F">
        <w:trPr>
          <w:trHeight w:val="20"/>
          <w:jc w:val="center"/>
        </w:trPr>
        <w:tc>
          <w:tcPr>
            <w:tcW w:w="704" w:type="dxa"/>
            <w:vAlign w:val="center"/>
            <w:hideMark/>
          </w:tcPr>
          <w:p w14:paraId="578FEED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319</w:t>
            </w:r>
          </w:p>
        </w:tc>
        <w:tc>
          <w:tcPr>
            <w:tcW w:w="992" w:type="dxa"/>
            <w:vAlign w:val="center"/>
            <w:hideMark/>
          </w:tcPr>
          <w:p w14:paraId="47C9D5F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262001</w:t>
            </w:r>
          </w:p>
        </w:tc>
        <w:tc>
          <w:tcPr>
            <w:tcW w:w="4678" w:type="dxa"/>
            <w:vAlign w:val="center"/>
            <w:hideMark/>
          </w:tcPr>
          <w:p w14:paraId="252333B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MARSUPIALIZACION DE LA RANULA </w:t>
            </w:r>
          </w:p>
        </w:tc>
        <w:tc>
          <w:tcPr>
            <w:tcW w:w="1843" w:type="dxa"/>
            <w:vAlign w:val="center"/>
            <w:hideMark/>
          </w:tcPr>
          <w:p w14:paraId="5284918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026889C8" w14:textId="77777777" w:rsidTr="006C566F">
        <w:trPr>
          <w:trHeight w:val="20"/>
          <w:jc w:val="center"/>
        </w:trPr>
        <w:tc>
          <w:tcPr>
            <w:tcW w:w="704" w:type="dxa"/>
            <w:vAlign w:val="center"/>
            <w:hideMark/>
          </w:tcPr>
          <w:p w14:paraId="62719BE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320</w:t>
            </w:r>
          </w:p>
        </w:tc>
        <w:tc>
          <w:tcPr>
            <w:tcW w:w="992" w:type="dxa"/>
            <w:vAlign w:val="center"/>
            <w:hideMark/>
          </w:tcPr>
          <w:p w14:paraId="3B76D13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262002</w:t>
            </w:r>
          </w:p>
        </w:tc>
        <w:tc>
          <w:tcPr>
            <w:tcW w:w="4678" w:type="dxa"/>
            <w:vAlign w:val="center"/>
            <w:hideMark/>
          </w:tcPr>
          <w:p w14:paraId="5846400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MUCOCELE DE GLANDULA SALIVAL </w:t>
            </w:r>
          </w:p>
        </w:tc>
        <w:tc>
          <w:tcPr>
            <w:tcW w:w="1843" w:type="dxa"/>
            <w:vAlign w:val="center"/>
            <w:hideMark/>
          </w:tcPr>
          <w:p w14:paraId="1A13BDE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22688674" w14:textId="77777777" w:rsidTr="006C566F">
        <w:trPr>
          <w:trHeight w:val="20"/>
          <w:jc w:val="center"/>
        </w:trPr>
        <w:tc>
          <w:tcPr>
            <w:tcW w:w="704" w:type="dxa"/>
            <w:vAlign w:val="center"/>
            <w:hideMark/>
          </w:tcPr>
          <w:p w14:paraId="7F7A68B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321</w:t>
            </w:r>
          </w:p>
        </w:tc>
        <w:tc>
          <w:tcPr>
            <w:tcW w:w="992" w:type="dxa"/>
            <w:vAlign w:val="center"/>
            <w:hideMark/>
          </w:tcPr>
          <w:p w14:paraId="1611058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263101</w:t>
            </w:r>
          </w:p>
        </w:tc>
        <w:tc>
          <w:tcPr>
            <w:tcW w:w="4678" w:type="dxa"/>
            <w:vAlign w:val="center"/>
            <w:hideMark/>
          </w:tcPr>
          <w:p w14:paraId="260D3DE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PAROTIDECTOMIA DEL LOBULO SUPERFICIAL </w:t>
            </w:r>
          </w:p>
        </w:tc>
        <w:tc>
          <w:tcPr>
            <w:tcW w:w="1843" w:type="dxa"/>
            <w:vAlign w:val="center"/>
            <w:hideMark/>
          </w:tcPr>
          <w:p w14:paraId="650C42B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06BC595A" w14:textId="77777777" w:rsidTr="006C566F">
        <w:trPr>
          <w:trHeight w:val="20"/>
          <w:jc w:val="center"/>
        </w:trPr>
        <w:tc>
          <w:tcPr>
            <w:tcW w:w="704" w:type="dxa"/>
            <w:vAlign w:val="center"/>
            <w:hideMark/>
          </w:tcPr>
          <w:p w14:paraId="1EFAE26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322</w:t>
            </w:r>
          </w:p>
        </w:tc>
        <w:tc>
          <w:tcPr>
            <w:tcW w:w="992" w:type="dxa"/>
            <w:vAlign w:val="center"/>
            <w:hideMark/>
          </w:tcPr>
          <w:p w14:paraId="19CCC0E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263102</w:t>
            </w:r>
          </w:p>
        </w:tc>
        <w:tc>
          <w:tcPr>
            <w:tcW w:w="4678" w:type="dxa"/>
            <w:vAlign w:val="center"/>
            <w:hideMark/>
          </w:tcPr>
          <w:p w14:paraId="5F11CAF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SIALOADENECTOMIA PARCIAL </w:t>
            </w:r>
          </w:p>
        </w:tc>
        <w:tc>
          <w:tcPr>
            <w:tcW w:w="1843" w:type="dxa"/>
            <w:vAlign w:val="center"/>
            <w:hideMark/>
          </w:tcPr>
          <w:p w14:paraId="48A5410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14536885" w14:textId="77777777" w:rsidTr="006C566F">
        <w:trPr>
          <w:trHeight w:val="20"/>
          <w:jc w:val="center"/>
        </w:trPr>
        <w:tc>
          <w:tcPr>
            <w:tcW w:w="704" w:type="dxa"/>
            <w:vAlign w:val="center"/>
            <w:hideMark/>
          </w:tcPr>
          <w:p w14:paraId="02BC80D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323</w:t>
            </w:r>
          </w:p>
        </w:tc>
        <w:tc>
          <w:tcPr>
            <w:tcW w:w="992" w:type="dxa"/>
            <w:vAlign w:val="center"/>
            <w:hideMark/>
          </w:tcPr>
          <w:p w14:paraId="14A7022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263201</w:t>
            </w:r>
          </w:p>
        </w:tc>
        <w:tc>
          <w:tcPr>
            <w:tcW w:w="4678" w:type="dxa"/>
            <w:vAlign w:val="center"/>
            <w:hideMark/>
          </w:tcPr>
          <w:p w14:paraId="660A9AC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PAROTIDECTOMIA TOTAL </w:t>
            </w:r>
          </w:p>
        </w:tc>
        <w:tc>
          <w:tcPr>
            <w:tcW w:w="1843" w:type="dxa"/>
            <w:vAlign w:val="center"/>
            <w:hideMark/>
          </w:tcPr>
          <w:p w14:paraId="3FE020B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533A76E0" w14:textId="77777777" w:rsidTr="006C566F">
        <w:trPr>
          <w:trHeight w:val="20"/>
          <w:jc w:val="center"/>
        </w:trPr>
        <w:tc>
          <w:tcPr>
            <w:tcW w:w="704" w:type="dxa"/>
            <w:vAlign w:val="center"/>
            <w:hideMark/>
          </w:tcPr>
          <w:p w14:paraId="5EDD629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324</w:t>
            </w:r>
          </w:p>
        </w:tc>
        <w:tc>
          <w:tcPr>
            <w:tcW w:w="992" w:type="dxa"/>
            <w:vAlign w:val="center"/>
            <w:hideMark/>
          </w:tcPr>
          <w:p w14:paraId="6E1C6ED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263203</w:t>
            </w:r>
          </w:p>
        </w:tc>
        <w:tc>
          <w:tcPr>
            <w:tcW w:w="4678" w:type="dxa"/>
            <w:vAlign w:val="center"/>
            <w:hideMark/>
          </w:tcPr>
          <w:p w14:paraId="53D4C6C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SIALOADENECTOMIA DE GLANDULA SUBLINGUAL </w:t>
            </w:r>
          </w:p>
        </w:tc>
        <w:tc>
          <w:tcPr>
            <w:tcW w:w="1843" w:type="dxa"/>
            <w:vAlign w:val="center"/>
            <w:hideMark/>
          </w:tcPr>
          <w:p w14:paraId="24D9D12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16AF772F" w14:textId="77777777" w:rsidTr="006C566F">
        <w:trPr>
          <w:trHeight w:val="20"/>
          <w:jc w:val="center"/>
        </w:trPr>
        <w:tc>
          <w:tcPr>
            <w:tcW w:w="704" w:type="dxa"/>
            <w:vAlign w:val="center"/>
            <w:hideMark/>
          </w:tcPr>
          <w:p w14:paraId="04EF4CD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325</w:t>
            </w:r>
          </w:p>
        </w:tc>
        <w:tc>
          <w:tcPr>
            <w:tcW w:w="992" w:type="dxa"/>
            <w:vAlign w:val="center"/>
            <w:hideMark/>
          </w:tcPr>
          <w:p w14:paraId="6B628E7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263204</w:t>
            </w:r>
          </w:p>
        </w:tc>
        <w:tc>
          <w:tcPr>
            <w:tcW w:w="4678" w:type="dxa"/>
            <w:vAlign w:val="center"/>
            <w:hideMark/>
          </w:tcPr>
          <w:p w14:paraId="3EFF7EC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SIALOADENECTOMIA DE GLANDULA SUBMAXILAR (SUBMANDIBULAR) </w:t>
            </w:r>
          </w:p>
        </w:tc>
        <w:tc>
          <w:tcPr>
            <w:tcW w:w="1843" w:type="dxa"/>
            <w:vAlign w:val="center"/>
            <w:hideMark/>
          </w:tcPr>
          <w:p w14:paraId="6AB0AB7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2C55D382" w14:textId="77777777" w:rsidTr="006C566F">
        <w:trPr>
          <w:trHeight w:val="20"/>
          <w:jc w:val="center"/>
        </w:trPr>
        <w:tc>
          <w:tcPr>
            <w:tcW w:w="704" w:type="dxa"/>
            <w:vAlign w:val="center"/>
            <w:hideMark/>
          </w:tcPr>
          <w:p w14:paraId="647C165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326</w:t>
            </w:r>
          </w:p>
        </w:tc>
        <w:tc>
          <w:tcPr>
            <w:tcW w:w="992" w:type="dxa"/>
            <w:vAlign w:val="center"/>
            <w:hideMark/>
          </w:tcPr>
          <w:p w14:paraId="0771363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263206</w:t>
            </w:r>
          </w:p>
        </w:tc>
        <w:tc>
          <w:tcPr>
            <w:tcW w:w="4678" w:type="dxa"/>
            <w:vAlign w:val="center"/>
            <w:hideMark/>
          </w:tcPr>
          <w:p w14:paraId="1D3A6B9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SIALOADENECTOMIA DE GLANDULAS SALIVALES MENORES </w:t>
            </w:r>
          </w:p>
        </w:tc>
        <w:tc>
          <w:tcPr>
            <w:tcW w:w="1843" w:type="dxa"/>
            <w:vAlign w:val="center"/>
            <w:hideMark/>
          </w:tcPr>
          <w:p w14:paraId="653E913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5A9B06F8" w14:textId="77777777" w:rsidTr="006C566F">
        <w:trPr>
          <w:trHeight w:val="20"/>
          <w:jc w:val="center"/>
        </w:trPr>
        <w:tc>
          <w:tcPr>
            <w:tcW w:w="704" w:type="dxa"/>
            <w:vAlign w:val="center"/>
            <w:hideMark/>
          </w:tcPr>
          <w:p w14:paraId="739FE49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327</w:t>
            </w:r>
          </w:p>
        </w:tc>
        <w:tc>
          <w:tcPr>
            <w:tcW w:w="992" w:type="dxa"/>
            <w:vAlign w:val="center"/>
            <w:hideMark/>
          </w:tcPr>
          <w:p w14:paraId="5812325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264001</w:t>
            </w:r>
          </w:p>
        </w:tc>
        <w:tc>
          <w:tcPr>
            <w:tcW w:w="4678" w:type="dxa"/>
            <w:vAlign w:val="center"/>
            <w:hideMark/>
          </w:tcPr>
          <w:p w14:paraId="4D218B8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O REPARACION DE FISTULA SALIVAL CON INJERTO VIA ABIERTA </w:t>
            </w:r>
          </w:p>
        </w:tc>
        <w:tc>
          <w:tcPr>
            <w:tcW w:w="1843" w:type="dxa"/>
            <w:vAlign w:val="center"/>
            <w:hideMark/>
          </w:tcPr>
          <w:p w14:paraId="1AF2405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3EB42D2C" w14:textId="77777777" w:rsidTr="006C566F">
        <w:trPr>
          <w:trHeight w:val="20"/>
          <w:jc w:val="center"/>
        </w:trPr>
        <w:tc>
          <w:tcPr>
            <w:tcW w:w="704" w:type="dxa"/>
            <w:vAlign w:val="center"/>
            <w:hideMark/>
          </w:tcPr>
          <w:p w14:paraId="08674F3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328</w:t>
            </w:r>
          </w:p>
        </w:tc>
        <w:tc>
          <w:tcPr>
            <w:tcW w:w="992" w:type="dxa"/>
            <w:vAlign w:val="center"/>
            <w:hideMark/>
          </w:tcPr>
          <w:p w14:paraId="7E575CE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264002</w:t>
            </w:r>
          </w:p>
        </w:tc>
        <w:tc>
          <w:tcPr>
            <w:tcW w:w="4678" w:type="dxa"/>
            <w:vAlign w:val="center"/>
            <w:hideMark/>
          </w:tcPr>
          <w:p w14:paraId="7894EFC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O REPARACION DE FISTULA SALIVAL CON INJERTO VIA ENDOSCOPICA </w:t>
            </w:r>
          </w:p>
        </w:tc>
        <w:tc>
          <w:tcPr>
            <w:tcW w:w="1843" w:type="dxa"/>
            <w:vAlign w:val="center"/>
            <w:hideMark/>
          </w:tcPr>
          <w:p w14:paraId="04BF6C8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1.567.299 </w:t>
            </w:r>
          </w:p>
        </w:tc>
      </w:tr>
      <w:tr w:rsidR="002B1CD4" w:rsidRPr="002C47F3" w14:paraId="6AC82F2A" w14:textId="77777777" w:rsidTr="006C566F">
        <w:trPr>
          <w:trHeight w:val="20"/>
          <w:jc w:val="center"/>
        </w:trPr>
        <w:tc>
          <w:tcPr>
            <w:tcW w:w="704" w:type="dxa"/>
            <w:vAlign w:val="center"/>
            <w:hideMark/>
          </w:tcPr>
          <w:p w14:paraId="2135C38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329</w:t>
            </w:r>
          </w:p>
        </w:tc>
        <w:tc>
          <w:tcPr>
            <w:tcW w:w="992" w:type="dxa"/>
            <w:vAlign w:val="center"/>
            <w:hideMark/>
          </w:tcPr>
          <w:p w14:paraId="269BFED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264003</w:t>
            </w:r>
          </w:p>
        </w:tc>
        <w:tc>
          <w:tcPr>
            <w:tcW w:w="4678" w:type="dxa"/>
            <w:vAlign w:val="center"/>
            <w:hideMark/>
          </w:tcPr>
          <w:p w14:paraId="498D742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O REPARACION DE FISTULA SALIVAL SIN INJERTO VIA ABIERTA </w:t>
            </w:r>
          </w:p>
        </w:tc>
        <w:tc>
          <w:tcPr>
            <w:tcW w:w="1843" w:type="dxa"/>
            <w:vAlign w:val="center"/>
            <w:hideMark/>
          </w:tcPr>
          <w:p w14:paraId="52ADA60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13247BDE" w14:textId="77777777" w:rsidTr="006C566F">
        <w:trPr>
          <w:trHeight w:val="20"/>
          <w:jc w:val="center"/>
        </w:trPr>
        <w:tc>
          <w:tcPr>
            <w:tcW w:w="704" w:type="dxa"/>
            <w:vAlign w:val="center"/>
            <w:hideMark/>
          </w:tcPr>
          <w:p w14:paraId="1CC6546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330</w:t>
            </w:r>
          </w:p>
        </w:tc>
        <w:tc>
          <w:tcPr>
            <w:tcW w:w="992" w:type="dxa"/>
            <w:vAlign w:val="center"/>
            <w:hideMark/>
          </w:tcPr>
          <w:p w14:paraId="7FA177F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264004</w:t>
            </w:r>
          </w:p>
        </w:tc>
        <w:tc>
          <w:tcPr>
            <w:tcW w:w="4678" w:type="dxa"/>
            <w:vAlign w:val="center"/>
            <w:hideMark/>
          </w:tcPr>
          <w:p w14:paraId="7083480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O REPARACION DE FISTULA SALIVAL SIN INJERTO VIA ENDOSCOPICA </w:t>
            </w:r>
          </w:p>
        </w:tc>
        <w:tc>
          <w:tcPr>
            <w:tcW w:w="1843" w:type="dxa"/>
            <w:vAlign w:val="center"/>
            <w:hideMark/>
          </w:tcPr>
          <w:p w14:paraId="776FB29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1.567.299 </w:t>
            </w:r>
          </w:p>
        </w:tc>
      </w:tr>
      <w:tr w:rsidR="002B1CD4" w:rsidRPr="002C47F3" w14:paraId="2F865072" w14:textId="77777777" w:rsidTr="006C566F">
        <w:trPr>
          <w:trHeight w:val="20"/>
          <w:jc w:val="center"/>
        </w:trPr>
        <w:tc>
          <w:tcPr>
            <w:tcW w:w="704" w:type="dxa"/>
            <w:vAlign w:val="center"/>
            <w:hideMark/>
          </w:tcPr>
          <w:p w14:paraId="79B0C21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331</w:t>
            </w:r>
          </w:p>
        </w:tc>
        <w:tc>
          <w:tcPr>
            <w:tcW w:w="992" w:type="dxa"/>
            <w:vAlign w:val="center"/>
            <w:hideMark/>
          </w:tcPr>
          <w:p w14:paraId="0D1319B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264005</w:t>
            </w:r>
          </w:p>
        </w:tc>
        <w:tc>
          <w:tcPr>
            <w:tcW w:w="4678" w:type="dxa"/>
            <w:vAlign w:val="center"/>
            <w:hideMark/>
          </w:tcPr>
          <w:p w14:paraId="30CF4DC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SIALOPLASTIA (REPARACION DEL CONDUCTO) CON INJERTO </w:t>
            </w:r>
          </w:p>
        </w:tc>
        <w:tc>
          <w:tcPr>
            <w:tcW w:w="1843" w:type="dxa"/>
            <w:vAlign w:val="center"/>
            <w:hideMark/>
          </w:tcPr>
          <w:p w14:paraId="1BE807F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2631D44C" w14:textId="77777777" w:rsidTr="006C566F">
        <w:trPr>
          <w:trHeight w:val="20"/>
          <w:jc w:val="center"/>
        </w:trPr>
        <w:tc>
          <w:tcPr>
            <w:tcW w:w="704" w:type="dxa"/>
            <w:vAlign w:val="center"/>
            <w:hideMark/>
          </w:tcPr>
          <w:p w14:paraId="4EC8E45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332</w:t>
            </w:r>
          </w:p>
        </w:tc>
        <w:tc>
          <w:tcPr>
            <w:tcW w:w="992" w:type="dxa"/>
            <w:vAlign w:val="center"/>
            <w:hideMark/>
          </w:tcPr>
          <w:p w14:paraId="0BED40B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264006</w:t>
            </w:r>
          </w:p>
        </w:tc>
        <w:tc>
          <w:tcPr>
            <w:tcW w:w="4678" w:type="dxa"/>
            <w:vAlign w:val="center"/>
            <w:hideMark/>
          </w:tcPr>
          <w:p w14:paraId="27D8752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FISTULIZACION DE GLANDULA SALIVAL </w:t>
            </w:r>
          </w:p>
        </w:tc>
        <w:tc>
          <w:tcPr>
            <w:tcW w:w="1843" w:type="dxa"/>
            <w:vAlign w:val="center"/>
            <w:hideMark/>
          </w:tcPr>
          <w:p w14:paraId="3613871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1623B09E" w14:textId="77777777" w:rsidTr="006C566F">
        <w:trPr>
          <w:trHeight w:val="20"/>
          <w:jc w:val="center"/>
        </w:trPr>
        <w:tc>
          <w:tcPr>
            <w:tcW w:w="704" w:type="dxa"/>
            <w:vAlign w:val="center"/>
            <w:hideMark/>
          </w:tcPr>
          <w:p w14:paraId="60AA2CC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333</w:t>
            </w:r>
          </w:p>
        </w:tc>
        <w:tc>
          <w:tcPr>
            <w:tcW w:w="992" w:type="dxa"/>
            <w:vAlign w:val="center"/>
            <w:hideMark/>
          </w:tcPr>
          <w:p w14:paraId="7B844E2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264007</w:t>
            </w:r>
          </w:p>
        </w:tc>
        <w:tc>
          <w:tcPr>
            <w:tcW w:w="4678" w:type="dxa"/>
            <w:vAlign w:val="center"/>
            <w:hideMark/>
          </w:tcPr>
          <w:p w14:paraId="1DB6AD5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SIALOPLASTIA (REPARACION DEL CONDUCTO) VIA ABIERTA </w:t>
            </w:r>
          </w:p>
        </w:tc>
        <w:tc>
          <w:tcPr>
            <w:tcW w:w="1843" w:type="dxa"/>
            <w:vAlign w:val="center"/>
            <w:hideMark/>
          </w:tcPr>
          <w:p w14:paraId="0424E2F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27F6B28D" w14:textId="77777777" w:rsidTr="006C566F">
        <w:trPr>
          <w:trHeight w:val="20"/>
          <w:jc w:val="center"/>
        </w:trPr>
        <w:tc>
          <w:tcPr>
            <w:tcW w:w="704" w:type="dxa"/>
            <w:vAlign w:val="center"/>
            <w:hideMark/>
          </w:tcPr>
          <w:p w14:paraId="723B482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334</w:t>
            </w:r>
          </w:p>
        </w:tc>
        <w:tc>
          <w:tcPr>
            <w:tcW w:w="992" w:type="dxa"/>
            <w:vAlign w:val="center"/>
            <w:hideMark/>
          </w:tcPr>
          <w:p w14:paraId="674D020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264008</w:t>
            </w:r>
          </w:p>
        </w:tc>
        <w:tc>
          <w:tcPr>
            <w:tcW w:w="4678" w:type="dxa"/>
            <w:vAlign w:val="center"/>
            <w:hideMark/>
          </w:tcPr>
          <w:p w14:paraId="1054719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SIALOPLASTIA (REPARACION DEL CONDUCTO) VIA ENDOSCOPICA </w:t>
            </w:r>
          </w:p>
        </w:tc>
        <w:tc>
          <w:tcPr>
            <w:tcW w:w="1843" w:type="dxa"/>
            <w:vAlign w:val="center"/>
            <w:hideMark/>
          </w:tcPr>
          <w:p w14:paraId="1296383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1.567.299 </w:t>
            </w:r>
          </w:p>
        </w:tc>
      </w:tr>
      <w:tr w:rsidR="002B1CD4" w:rsidRPr="002C47F3" w14:paraId="054084C1" w14:textId="77777777" w:rsidTr="006C566F">
        <w:trPr>
          <w:trHeight w:val="20"/>
          <w:jc w:val="center"/>
        </w:trPr>
        <w:tc>
          <w:tcPr>
            <w:tcW w:w="704" w:type="dxa"/>
            <w:vAlign w:val="center"/>
            <w:hideMark/>
          </w:tcPr>
          <w:p w14:paraId="3E2CA3A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335</w:t>
            </w:r>
          </w:p>
        </w:tc>
        <w:tc>
          <w:tcPr>
            <w:tcW w:w="992" w:type="dxa"/>
            <w:vAlign w:val="center"/>
            <w:hideMark/>
          </w:tcPr>
          <w:p w14:paraId="518E8AF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270101</w:t>
            </w:r>
          </w:p>
        </w:tc>
        <w:tc>
          <w:tcPr>
            <w:tcW w:w="4678" w:type="dxa"/>
            <w:vAlign w:val="center"/>
            <w:hideMark/>
          </w:tcPr>
          <w:p w14:paraId="64751A8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INCISION Y DRENAJE INTRAORAL EN CAVIDAD BUCAL </w:t>
            </w:r>
          </w:p>
        </w:tc>
        <w:tc>
          <w:tcPr>
            <w:tcW w:w="1843" w:type="dxa"/>
            <w:vAlign w:val="center"/>
            <w:hideMark/>
          </w:tcPr>
          <w:p w14:paraId="7B87010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564C4074" w14:textId="77777777" w:rsidTr="006C566F">
        <w:trPr>
          <w:trHeight w:val="20"/>
          <w:jc w:val="center"/>
        </w:trPr>
        <w:tc>
          <w:tcPr>
            <w:tcW w:w="704" w:type="dxa"/>
            <w:vAlign w:val="center"/>
            <w:hideMark/>
          </w:tcPr>
          <w:p w14:paraId="17318D9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336</w:t>
            </w:r>
          </w:p>
        </w:tc>
        <w:tc>
          <w:tcPr>
            <w:tcW w:w="992" w:type="dxa"/>
            <w:vAlign w:val="center"/>
            <w:hideMark/>
          </w:tcPr>
          <w:p w14:paraId="6311E3D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270102</w:t>
            </w:r>
          </w:p>
        </w:tc>
        <w:tc>
          <w:tcPr>
            <w:tcW w:w="4678" w:type="dxa"/>
            <w:vAlign w:val="center"/>
            <w:hideMark/>
          </w:tcPr>
          <w:p w14:paraId="405FD22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INCISION Y DRENAJE EXTRAORAL EN CAVIDAD BUCAL </w:t>
            </w:r>
          </w:p>
        </w:tc>
        <w:tc>
          <w:tcPr>
            <w:tcW w:w="1843" w:type="dxa"/>
            <w:vAlign w:val="center"/>
            <w:hideMark/>
          </w:tcPr>
          <w:p w14:paraId="370F055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6402275F" w14:textId="77777777" w:rsidTr="006C566F">
        <w:trPr>
          <w:trHeight w:val="20"/>
          <w:jc w:val="center"/>
        </w:trPr>
        <w:tc>
          <w:tcPr>
            <w:tcW w:w="704" w:type="dxa"/>
            <w:vAlign w:val="center"/>
            <w:hideMark/>
          </w:tcPr>
          <w:p w14:paraId="4651934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337</w:t>
            </w:r>
          </w:p>
        </w:tc>
        <w:tc>
          <w:tcPr>
            <w:tcW w:w="992" w:type="dxa"/>
            <w:vAlign w:val="center"/>
            <w:hideMark/>
          </w:tcPr>
          <w:p w14:paraId="428C15A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270103</w:t>
            </w:r>
          </w:p>
        </w:tc>
        <w:tc>
          <w:tcPr>
            <w:tcW w:w="4678" w:type="dxa"/>
            <w:vAlign w:val="center"/>
            <w:hideMark/>
          </w:tcPr>
          <w:p w14:paraId="1326D7F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INCISION Y DRENAJE EN CAVIDAD BUCAL </w:t>
            </w:r>
          </w:p>
        </w:tc>
        <w:tc>
          <w:tcPr>
            <w:tcW w:w="1843" w:type="dxa"/>
            <w:vAlign w:val="center"/>
            <w:hideMark/>
          </w:tcPr>
          <w:p w14:paraId="54372E9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28934E17" w14:textId="77777777" w:rsidTr="006C566F">
        <w:trPr>
          <w:trHeight w:val="20"/>
          <w:jc w:val="center"/>
        </w:trPr>
        <w:tc>
          <w:tcPr>
            <w:tcW w:w="704" w:type="dxa"/>
            <w:vAlign w:val="center"/>
            <w:hideMark/>
          </w:tcPr>
          <w:p w14:paraId="41AD584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338</w:t>
            </w:r>
          </w:p>
        </w:tc>
        <w:tc>
          <w:tcPr>
            <w:tcW w:w="992" w:type="dxa"/>
            <w:vAlign w:val="center"/>
            <w:hideMark/>
          </w:tcPr>
          <w:p w14:paraId="322083C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271101</w:t>
            </w:r>
          </w:p>
        </w:tc>
        <w:tc>
          <w:tcPr>
            <w:tcW w:w="4678" w:type="dxa"/>
            <w:vAlign w:val="center"/>
            <w:hideMark/>
          </w:tcPr>
          <w:p w14:paraId="246CE11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COLECCION DE PALADAR VIA ABIERTA </w:t>
            </w:r>
          </w:p>
        </w:tc>
        <w:tc>
          <w:tcPr>
            <w:tcW w:w="1843" w:type="dxa"/>
            <w:vAlign w:val="center"/>
            <w:hideMark/>
          </w:tcPr>
          <w:p w14:paraId="0003B06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40F9AF90" w14:textId="77777777" w:rsidTr="006C566F">
        <w:trPr>
          <w:trHeight w:val="20"/>
          <w:jc w:val="center"/>
        </w:trPr>
        <w:tc>
          <w:tcPr>
            <w:tcW w:w="704" w:type="dxa"/>
            <w:vAlign w:val="center"/>
            <w:hideMark/>
          </w:tcPr>
          <w:p w14:paraId="362786B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339</w:t>
            </w:r>
          </w:p>
        </w:tc>
        <w:tc>
          <w:tcPr>
            <w:tcW w:w="992" w:type="dxa"/>
            <w:vAlign w:val="center"/>
            <w:hideMark/>
          </w:tcPr>
          <w:p w14:paraId="2567472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272101</w:t>
            </w:r>
          </w:p>
        </w:tc>
        <w:tc>
          <w:tcPr>
            <w:tcW w:w="4678" w:type="dxa"/>
            <w:vAlign w:val="center"/>
            <w:hideMark/>
          </w:tcPr>
          <w:p w14:paraId="06205A5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UVULA </w:t>
            </w:r>
          </w:p>
        </w:tc>
        <w:tc>
          <w:tcPr>
            <w:tcW w:w="1843" w:type="dxa"/>
            <w:vAlign w:val="center"/>
            <w:hideMark/>
          </w:tcPr>
          <w:p w14:paraId="22375D0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28C0BBB9" w14:textId="77777777" w:rsidTr="006C566F">
        <w:trPr>
          <w:trHeight w:val="20"/>
          <w:jc w:val="center"/>
        </w:trPr>
        <w:tc>
          <w:tcPr>
            <w:tcW w:w="704" w:type="dxa"/>
            <w:vAlign w:val="center"/>
            <w:hideMark/>
          </w:tcPr>
          <w:p w14:paraId="45D0FA1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340</w:t>
            </w:r>
          </w:p>
        </w:tc>
        <w:tc>
          <w:tcPr>
            <w:tcW w:w="992" w:type="dxa"/>
            <w:vAlign w:val="center"/>
            <w:hideMark/>
          </w:tcPr>
          <w:p w14:paraId="7D17D2F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272102</w:t>
            </w:r>
          </w:p>
        </w:tc>
        <w:tc>
          <w:tcPr>
            <w:tcW w:w="4678" w:type="dxa"/>
            <w:vAlign w:val="center"/>
            <w:hideMark/>
          </w:tcPr>
          <w:p w14:paraId="16065DC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INCISIONAL DE PALADAR </w:t>
            </w:r>
          </w:p>
        </w:tc>
        <w:tc>
          <w:tcPr>
            <w:tcW w:w="1843" w:type="dxa"/>
            <w:vAlign w:val="center"/>
            <w:hideMark/>
          </w:tcPr>
          <w:p w14:paraId="0D48466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4727B82F" w14:textId="77777777" w:rsidTr="006C566F">
        <w:trPr>
          <w:trHeight w:val="20"/>
          <w:jc w:val="center"/>
        </w:trPr>
        <w:tc>
          <w:tcPr>
            <w:tcW w:w="704" w:type="dxa"/>
            <w:vAlign w:val="center"/>
            <w:hideMark/>
          </w:tcPr>
          <w:p w14:paraId="04EE82C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341</w:t>
            </w:r>
          </w:p>
        </w:tc>
        <w:tc>
          <w:tcPr>
            <w:tcW w:w="992" w:type="dxa"/>
            <w:vAlign w:val="center"/>
            <w:hideMark/>
          </w:tcPr>
          <w:p w14:paraId="4D1C96B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272103</w:t>
            </w:r>
          </w:p>
        </w:tc>
        <w:tc>
          <w:tcPr>
            <w:tcW w:w="4678" w:type="dxa"/>
            <w:vAlign w:val="center"/>
            <w:hideMark/>
          </w:tcPr>
          <w:p w14:paraId="5CCFA73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ESCISIONAL DE PALADAR </w:t>
            </w:r>
          </w:p>
        </w:tc>
        <w:tc>
          <w:tcPr>
            <w:tcW w:w="1843" w:type="dxa"/>
            <w:vAlign w:val="center"/>
            <w:hideMark/>
          </w:tcPr>
          <w:p w14:paraId="254E47D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65E4F14A" w14:textId="77777777" w:rsidTr="006C566F">
        <w:trPr>
          <w:trHeight w:val="20"/>
          <w:jc w:val="center"/>
        </w:trPr>
        <w:tc>
          <w:tcPr>
            <w:tcW w:w="704" w:type="dxa"/>
            <w:vAlign w:val="center"/>
            <w:hideMark/>
          </w:tcPr>
          <w:p w14:paraId="59D1C72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342</w:t>
            </w:r>
          </w:p>
        </w:tc>
        <w:tc>
          <w:tcPr>
            <w:tcW w:w="992" w:type="dxa"/>
            <w:vAlign w:val="center"/>
            <w:hideMark/>
          </w:tcPr>
          <w:p w14:paraId="5FD2FCF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272301</w:t>
            </w:r>
          </w:p>
        </w:tc>
        <w:tc>
          <w:tcPr>
            <w:tcW w:w="4678" w:type="dxa"/>
            <w:vAlign w:val="center"/>
            <w:hideMark/>
          </w:tcPr>
          <w:p w14:paraId="3C3F4D9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INCISIONAL DE LABIO </w:t>
            </w:r>
          </w:p>
        </w:tc>
        <w:tc>
          <w:tcPr>
            <w:tcW w:w="1843" w:type="dxa"/>
            <w:vAlign w:val="center"/>
            <w:hideMark/>
          </w:tcPr>
          <w:p w14:paraId="6391A7F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386.612 </w:t>
            </w:r>
          </w:p>
        </w:tc>
      </w:tr>
      <w:tr w:rsidR="002B1CD4" w:rsidRPr="002C47F3" w14:paraId="29E0F011" w14:textId="77777777" w:rsidTr="006C566F">
        <w:trPr>
          <w:trHeight w:val="20"/>
          <w:jc w:val="center"/>
        </w:trPr>
        <w:tc>
          <w:tcPr>
            <w:tcW w:w="704" w:type="dxa"/>
            <w:vAlign w:val="center"/>
            <w:hideMark/>
          </w:tcPr>
          <w:p w14:paraId="1B097FD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343</w:t>
            </w:r>
          </w:p>
        </w:tc>
        <w:tc>
          <w:tcPr>
            <w:tcW w:w="992" w:type="dxa"/>
            <w:vAlign w:val="center"/>
            <w:hideMark/>
          </w:tcPr>
          <w:p w14:paraId="5679704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272302</w:t>
            </w:r>
          </w:p>
        </w:tc>
        <w:tc>
          <w:tcPr>
            <w:tcW w:w="4678" w:type="dxa"/>
            <w:vAlign w:val="center"/>
            <w:hideMark/>
          </w:tcPr>
          <w:p w14:paraId="0BD46D1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ESCISIONAL DE LABIO </w:t>
            </w:r>
          </w:p>
        </w:tc>
        <w:tc>
          <w:tcPr>
            <w:tcW w:w="1843" w:type="dxa"/>
            <w:vAlign w:val="center"/>
            <w:hideMark/>
          </w:tcPr>
          <w:p w14:paraId="6F68FDE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386.612 </w:t>
            </w:r>
          </w:p>
        </w:tc>
      </w:tr>
      <w:tr w:rsidR="002B1CD4" w:rsidRPr="002C47F3" w14:paraId="59C4C4B0" w14:textId="77777777" w:rsidTr="006C566F">
        <w:trPr>
          <w:trHeight w:val="20"/>
          <w:jc w:val="center"/>
        </w:trPr>
        <w:tc>
          <w:tcPr>
            <w:tcW w:w="704" w:type="dxa"/>
            <w:vAlign w:val="center"/>
            <w:hideMark/>
          </w:tcPr>
          <w:p w14:paraId="356686B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344</w:t>
            </w:r>
          </w:p>
        </w:tc>
        <w:tc>
          <w:tcPr>
            <w:tcW w:w="992" w:type="dxa"/>
            <w:vAlign w:val="center"/>
            <w:hideMark/>
          </w:tcPr>
          <w:p w14:paraId="394B838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272402</w:t>
            </w:r>
          </w:p>
        </w:tc>
        <w:tc>
          <w:tcPr>
            <w:tcW w:w="4678" w:type="dxa"/>
            <w:vAlign w:val="center"/>
            <w:hideMark/>
          </w:tcPr>
          <w:p w14:paraId="2100E85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PARED DE CAVIDAD BUCAL </w:t>
            </w:r>
          </w:p>
        </w:tc>
        <w:tc>
          <w:tcPr>
            <w:tcW w:w="1843" w:type="dxa"/>
            <w:vAlign w:val="center"/>
            <w:hideMark/>
          </w:tcPr>
          <w:p w14:paraId="3ADD605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5E936D89" w14:textId="77777777" w:rsidTr="006C566F">
        <w:trPr>
          <w:trHeight w:val="20"/>
          <w:jc w:val="center"/>
        </w:trPr>
        <w:tc>
          <w:tcPr>
            <w:tcW w:w="704" w:type="dxa"/>
            <w:vAlign w:val="center"/>
            <w:hideMark/>
          </w:tcPr>
          <w:p w14:paraId="6CBA75C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345</w:t>
            </w:r>
          </w:p>
        </w:tc>
        <w:tc>
          <w:tcPr>
            <w:tcW w:w="992" w:type="dxa"/>
            <w:vAlign w:val="center"/>
            <w:hideMark/>
          </w:tcPr>
          <w:p w14:paraId="4845CF2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273105</w:t>
            </w:r>
          </w:p>
        </w:tc>
        <w:tc>
          <w:tcPr>
            <w:tcW w:w="4678" w:type="dxa"/>
            <w:vAlign w:val="center"/>
            <w:hideMark/>
          </w:tcPr>
          <w:p w14:paraId="3927EB7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ESCISION O RESECCION O ABLACION DE LESION SUPERFICIAL DE PALADAR OSEO </w:t>
            </w:r>
          </w:p>
        </w:tc>
        <w:tc>
          <w:tcPr>
            <w:tcW w:w="1843" w:type="dxa"/>
            <w:vAlign w:val="center"/>
            <w:hideMark/>
          </w:tcPr>
          <w:p w14:paraId="4B823E0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1A0F3AA3" w14:textId="77777777" w:rsidTr="006C566F">
        <w:trPr>
          <w:trHeight w:val="20"/>
          <w:jc w:val="center"/>
        </w:trPr>
        <w:tc>
          <w:tcPr>
            <w:tcW w:w="704" w:type="dxa"/>
            <w:vAlign w:val="center"/>
            <w:hideMark/>
          </w:tcPr>
          <w:p w14:paraId="58DE016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346</w:t>
            </w:r>
          </w:p>
        </w:tc>
        <w:tc>
          <w:tcPr>
            <w:tcW w:w="992" w:type="dxa"/>
            <w:vAlign w:val="center"/>
            <w:hideMark/>
          </w:tcPr>
          <w:p w14:paraId="57E9989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274101</w:t>
            </w:r>
          </w:p>
        </w:tc>
        <w:tc>
          <w:tcPr>
            <w:tcW w:w="4678" w:type="dxa"/>
            <w:vAlign w:val="center"/>
            <w:hideMark/>
          </w:tcPr>
          <w:p w14:paraId="378F216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FRENILLECTOMIA LABIAL VIA ABIERTA </w:t>
            </w:r>
          </w:p>
        </w:tc>
        <w:tc>
          <w:tcPr>
            <w:tcW w:w="1843" w:type="dxa"/>
            <w:vAlign w:val="center"/>
            <w:hideMark/>
          </w:tcPr>
          <w:p w14:paraId="0901831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1426E1FC" w14:textId="77777777" w:rsidTr="006C566F">
        <w:trPr>
          <w:trHeight w:val="20"/>
          <w:jc w:val="center"/>
        </w:trPr>
        <w:tc>
          <w:tcPr>
            <w:tcW w:w="704" w:type="dxa"/>
            <w:vAlign w:val="center"/>
            <w:hideMark/>
          </w:tcPr>
          <w:p w14:paraId="55494FE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347</w:t>
            </w:r>
          </w:p>
        </w:tc>
        <w:tc>
          <w:tcPr>
            <w:tcW w:w="992" w:type="dxa"/>
            <w:vAlign w:val="center"/>
            <w:hideMark/>
          </w:tcPr>
          <w:p w14:paraId="788B8F8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274201</w:t>
            </w:r>
          </w:p>
        </w:tc>
        <w:tc>
          <w:tcPr>
            <w:tcW w:w="4678" w:type="dxa"/>
            <w:vAlign w:val="center"/>
            <w:hideMark/>
          </w:tcPr>
          <w:p w14:paraId="1D0E583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PARCIAL DE LABIO </w:t>
            </w:r>
          </w:p>
        </w:tc>
        <w:tc>
          <w:tcPr>
            <w:tcW w:w="1843" w:type="dxa"/>
            <w:vAlign w:val="center"/>
            <w:hideMark/>
          </w:tcPr>
          <w:p w14:paraId="4A5AB03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003E6EAC" w14:textId="77777777" w:rsidTr="006C566F">
        <w:trPr>
          <w:trHeight w:val="20"/>
          <w:jc w:val="center"/>
        </w:trPr>
        <w:tc>
          <w:tcPr>
            <w:tcW w:w="704" w:type="dxa"/>
            <w:vAlign w:val="center"/>
            <w:hideMark/>
          </w:tcPr>
          <w:p w14:paraId="32B8364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348</w:t>
            </w:r>
          </w:p>
        </w:tc>
        <w:tc>
          <w:tcPr>
            <w:tcW w:w="992" w:type="dxa"/>
            <w:vAlign w:val="center"/>
            <w:hideMark/>
          </w:tcPr>
          <w:p w14:paraId="6006D7F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274301</w:t>
            </w:r>
          </w:p>
        </w:tc>
        <w:tc>
          <w:tcPr>
            <w:tcW w:w="4678" w:type="dxa"/>
            <w:vAlign w:val="center"/>
            <w:hideMark/>
          </w:tcPr>
          <w:p w14:paraId="01983C4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LESION BENIGNA DE LA MUCOSA ORAL, HASTA DE DOS CENTIMETROS DE DIAMETRO </w:t>
            </w:r>
          </w:p>
        </w:tc>
        <w:tc>
          <w:tcPr>
            <w:tcW w:w="1843" w:type="dxa"/>
            <w:vAlign w:val="center"/>
            <w:hideMark/>
          </w:tcPr>
          <w:p w14:paraId="484E55C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46676455" w14:textId="77777777" w:rsidTr="006C566F">
        <w:trPr>
          <w:trHeight w:val="20"/>
          <w:jc w:val="center"/>
        </w:trPr>
        <w:tc>
          <w:tcPr>
            <w:tcW w:w="704" w:type="dxa"/>
            <w:vAlign w:val="center"/>
            <w:hideMark/>
          </w:tcPr>
          <w:p w14:paraId="7628693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349</w:t>
            </w:r>
          </w:p>
        </w:tc>
        <w:tc>
          <w:tcPr>
            <w:tcW w:w="992" w:type="dxa"/>
            <w:vAlign w:val="center"/>
            <w:hideMark/>
          </w:tcPr>
          <w:p w14:paraId="07594DA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274302</w:t>
            </w:r>
          </w:p>
        </w:tc>
        <w:tc>
          <w:tcPr>
            <w:tcW w:w="4678" w:type="dxa"/>
            <w:vAlign w:val="center"/>
            <w:hideMark/>
          </w:tcPr>
          <w:p w14:paraId="0805E74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LESION BENIGNA DE LA MUCOSA ORAL, MAYOR DE DOS CENTIMETROS DE DIAMETRO </w:t>
            </w:r>
          </w:p>
        </w:tc>
        <w:tc>
          <w:tcPr>
            <w:tcW w:w="1843" w:type="dxa"/>
            <w:vAlign w:val="center"/>
            <w:hideMark/>
          </w:tcPr>
          <w:p w14:paraId="6585505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20EA9DFC" w14:textId="77777777" w:rsidTr="006C566F">
        <w:trPr>
          <w:trHeight w:val="20"/>
          <w:jc w:val="center"/>
        </w:trPr>
        <w:tc>
          <w:tcPr>
            <w:tcW w:w="704" w:type="dxa"/>
            <w:vAlign w:val="center"/>
            <w:hideMark/>
          </w:tcPr>
          <w:p w14:paraId="0780E51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350</w:t>
            </w:r>
          </w:p>
        </w:tc>
        <w:tc>
          <w:tcPr>
            <w:tcW w:w="992" w:type="dxa"/>
            <w:vAlign w:val="center"/>
            <w:hideMark/>
          </w:tcPr>
          <w:p w14:paraId="76E1D03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274305</w:t>
            </w:r>
          </w:p>
        </w:tc>
        <w:tc>
          <w:tcPr>
            <w:tcW w:w="4678" w:type="dxa"/>
            <w:vAlign w:val="center"/>
            <w:hideMark/>
          </w:tcPr>
          <w:p w14:paraId="4FFDA98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LESION EN MUCOSA ORAL </w:t>
            </w:r>
          </w:p>
        </w:tc>
        <w:tc>
          <w:tcPr>
            <w:tcW w:w="1843" w:type="dxa"/>
            <w:vAlign w:val="center"/>
            <w:hideMark/>
          </w:tcPr>
          <w:p w14:paraId="515E122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701AC92C" w14:textId="77777777" w:rsidTr="006C566F">
        <w:trPr>
          <w:trHeight w:val="20"/>
          <w:jc w:val="center"/>
        </w:trPr>
        <w:tc>
          <w:tcPr>
            <w:tcW w:w="704" w:type="dxa"/>
            <w:vAlign w:val="center"/>
            <w:hideMark/>
          </w:tcPr>
          <w:p w14:paraId="63BB9B2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351</w:t>
            </w:r>
          </w:p>
        </w:tc>
        <w:tc>
          <w:tcPr>
            <w:tcW w:w="992" w:type="dxa"/>
            <w:vAlign w:val="center"/>
            <w:hideMark/>
          </w:tcPr>
          <w:p w14:paraId="2F3BC90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274901</w:t>
            </w:r>
          </w:p>
        </w:tc>
        <w:tc>
          <w:tcPr>
            <w:tcW w:w="4678" w:type="dxa"/>
            <w:vAlign w:val="center"/>
            <w:hideMark/>
          </w:tcPr>
          <w:p w14:paraId="239C3C0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REMOCION DE CUERPO EXTRAÑO EN TEJIDOS BLANDOS DE LA BOCA </w:t>
            </w:r>
          </w:p>
        </w:tc>
        <w:tc>
          <w:tcPr>
            <w:tcW w:w="1843" w:type="dxa"/>
            <w:vAlign w:val="center"/>
            <w:hideMark/>
          </w:tcPr>
          <w:p w14:paraId="3BB6D51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44408BB5" w14:textId="77777777" w:rsidTr="006C566F">
        <w:trPr>
          <w:trHeight w:val="20"/>
          <w:jc w:val="center"/>
        </w:trPr>
        <w:tc>
          <w:tcPr>
            <w:tcW w:w="704" w:type="dxa"/>
            <w:vAlign w:val="center"/>
            <w:hideMark/>
          </w:tcPr>
          <w:p w14:paraId="4EA47EB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352</w:t>
            </w:r>
          </w:p>
        </w:tc>
        <w:tc>
          <w:tcPr>
            <w:tcW w:w="992" w:type="dxa"/>
            <w:vAlign w:val="center"/>
            <w:hideMark/>
          </w:tcPr>
          <w:p w14:paraId="179D20B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274902</w:t>
            </w:r>
          </w:p>
        </w:tc>
        <w:tc>
          <w:tcPr>
            <w:tcW w:w="4678" w:type="dxa"/>
            <w:vAlign w:val="center"/>
            <w:hideMark/>
          </w:tcPr>
          <w:p w14:paraId="01FE0E1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BRIDAS INTRAORALES </w:t>
            </w:r>
          </w:p>
        </w:tc>
        <w:tc>
          <w:tcPr>
            <w:tcW w:w="1843" w:type="dxa"/>
            <w:vAlign w:val="center"/>
            <w:hideMark/>
          </w:tcPr>
          <w:p w14:paraId="0A6E4B0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338976CC" w14:textId="77777777" w:rsidTr="006C566F">
        <w:trPr>
          <w:trHeight w:val="20"/>
          <w:jc w:val="center"/>
        </w:trPr>
        <w:tc>
          <w:tcPr>
            <w:tcW w:w="704" w:type="dxa"/>
            <w:vAlign w:val="center"/>
            <w:hideMark/>
          </w:tcPr>
          <w:p w14:paraId="7B3C728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353</w:t>
            </w:r>
          </w:p>
        </w:tc>
        <w:tc>
          <w:tcPr>
            <w:tcW w:w="992" w:type="dxa"/>
            <w:vAlign w:val="center"/>
            <w:hideMark/>
          </w:tcPr>
          <w:p w14:paraId="5901FF5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275101</w:t>
            </w:r>
          </w:p>
        </w:tc>
        <w:tc>
          <w:tcPr>
            <w:tcW w:w="4678" w:type="dxa"/>
            <w:vAlign w:val="center"/>
            <w:hideMark/>
          </w:tcPr>
          <w:p w14:paraId="3CAE11F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O REPARACION DE LACERACION (HERIDA) EN LABIOS HASTA DE CINCO CENTIMETROS </w:t>
            </w:r>
          </w:p>
        </w:tc>
        <w:tc>
          <w:tcPr>
            <w:tcW w:w="1843" w:type="dxa"/>
            <w:vAlign w:val="center"/>
            <w:hideMark/>
          </w:tcPr>
          <w:p w14:paraId="7CF3E44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564DF8F2" w14:textId="77777777" w:rsidTr="006C566F">
        <w:trPr>
          <w:trHeight w:val="20"/>
          <w:jc w:val="center"/>
        </w:trPr>
        <w:tc>
          <w:tcPr>
            <w:tcW w:w="704" w:type="dxa"/>
            <w:vAlign w:val="center"/>
            <w:hideMark/>
          </w:tcPr>
          <w:p w14:paraId="3B9F457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354</w:t>
            </w:r>
          </w:p>
        </w:tc>
        <w:tc>
          <w:tcPr>
            <w:tcW w:w="992" w:type="dxa"/>
            <w:vAlign w:val="center"/>
            <w:hideMark/>
          </w:tcPr>
          <w:p w14:paraId="683848B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275102</w:t>
            </w:r>
          </w:p>
        </w:tc>
        <w:tc>
          <w:tcPr>
            <w:tcW w:w="4678" w:type="dxa"/>
            <w:vAlign w:val="center"/>
            <w:hideMark/>
          </w:tcPr>
          <w:p w14:paraId="524A323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O REPARACION DE LACERACION (HERIDA) EN LABIOS DE MAS DE CINCO CENTIMETROS </w:t>
            </w:r>
          </w:p>
        </w:tc>
        <w:tc>
          <w:tcPr>
            <w:tcW w:w="1843" w:type="dxa"/>
            <w:vAlign w:val="center"/>
            <w:hideMark/>
          </w:tcPr>
          <w:p w14:paraId="0375B92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35FACBCE" w14:textId="77777777" w:rsidTr="006C566F">
        <w:trPr>
          <w:trHeight w:val="20"/>
          <w:jc w:val="center"/>
        </w:trPr>
        <w:tc>
          <w:tcPr>
            <w:tcW w:w="704" w:type="dxa"/>
            <w:vAlign w:val="center"/>
            <w:hideMark/>
          </w:tcPr>
          <w:p w14:paraId="0854309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355</w:t>
            </w:r>
          </w:p>
        </w:tc>
        <w:tc>
          <w:tcPr>
            <w:tcW w:w="992" w:type="dxa"/>
            <w:vAlign w:val="center"/>
            <w:hideMark/>
          </w:tcPr>
          <w:p w14:paraId="20D8A7B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275103</w:t>
            </w:r>
          </w:p>
        </w:tc>
        <w:tc>
          <w:tcPr>
            <w:tcW w:w="4678" w:type="dxa"/>
            <w:vAlign w:val="center"/>
            <w:hideMark/>
          </w:tcPr>
          <w:p w14:paraId="32A6B3F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O PLASTIA EN AVULSION DE LABIOS </w:t>
            </w:r>
          </w:p>
        </w:tc>
        <w:tc>
          <w:tcPr>
            <w:tcW w:w="1843" w:type="dxa"/>
            <w:vAlign w:val="center"/>
            <w:hideMark/>
          </w:tcPr>
          <w:p w14:paraId="4052726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2DF6EEFC" w14:textId="77777777" w:rsidTr="006C566F">
        <w:trPr>
          <w:trHeight w:val="20"/>
          <w:jc w:val="center"/>
        </w:trPr>
        <w:tc>
          <w:tcPr>
            <w:tcW w:w="704" w:type="dxa"/>
            <w:vAlign w:val="center"/>
            <w:hideMark/>
          </w:tcPr>
          <w:p w14:paraId="71696C2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356</w:t>
            </w:r>
          </w:p>
        </w:tc>
        <w:tc>
          <w:tcPr>
            <w:tcW w:w="992" w:type="dxa"/>
            <w:vAlign w:val="center"/>
            <w:hideMark/>
          </w:tcPr>
          <w:p w14:paraId="74664D6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275104</w:t>
            </w:r>
          </w:p>
        </w:tc>
        <w:tc>
          <w:tcPr>
            <w:tcW w:w="4678" w:type="dxa"/>
            <w:vAlign w:val="center"/>
            <w:hideMark/>
          </w:tcPr>
          <w:p w14:paraId="13B5898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DE LACERACION EN LABIOS </w:t>
            </w:r>
          </w:p>
        </w:tc>
        <w:tc>
          <w:tcPr>
            <w:tcW w:w="1843" w:type="dxa"/>
            <w:vAlign w:val="center"/>
            <w:hideMark/>
          </w:tcPr>
          <w:p w14:paraId="366A7AD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01BA1AF7" w14:textId="77777777" w:rsidTr="006C566F">
        <w:trPr>
          <w:trHeight w:val="20"/>
          <w:jc w:val="center"/>
        </w:trPr>
        <w:tc>
          <w:tcPr>
            <w:tcW w:w="704" w:type="dxa"/>
            <w:vAlign w:val="center"/>
            <w:hideMark/>
          </w:tcPr>
          <w:p w14:paraId="753AF67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357</w:t>
            </w:r>
          </w:p>
        </w:tc>
        <w:tc>
          <w:tcPr>
            <w:tcW w:w="992" w:type="dxa"/>
            <w:vAlign w:val="center"/>
            <w:hideMark/>
          </w:tcPr>
          <w:p w14:paraId="720E008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275301</w:t>
            </w:r>
          </w:p>
        </w:tc>
        <w:tc>
          <w:tcPr>
            <w:tcW w:w="4678" w:type="dxa"/>
            <w:vAlign w:val="center"/>
            <w:hideMark/>
          </w:tcPr>
          <w:p w14:paraId="1E3832D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INTRAORAL DE FISTULA DE BOCA </w:t>
            </w:r>
          </w:p>
        </w:tc>
        <w:tc>
          <w:tcPr>
            <w:tcW w:w="1843" w:type="dxa"/>
            <w:vAlign w:val="center"/>
            <w:hideMark/>
          </w:tcPr>
          <w:p w14:paraId="6D02065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1F57C6D7" w14:textId="77777777" w:rsidTr="006C566F">
        <w:trPr>
          <w:trHeight w:val="20"/>
          <w:jc w:val="center"/>
        </w:trPr>
        <w:tc>
          <w:tcPr>
            <w:tcW w:w="704" w:type="dxa"/>
            <w:vAlign w:val="center"/>
            <w:hideMark/>
          </w:tcPr>
          <w:p w14:paraId="5BA923C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358</w:t>
            </w:r>
          </w:p>
        </w:tc>
        <w:tc>
          <w:tcPr>
            <w:tcW w:w="992" w:type="dxa"/>
            <w:vAlign w:val="center"/>
            <w:hideMark/>
          </w:tcPr>
          <w:p w14:paraId="02CFB13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275303</w:t>
            </w:r>
          </w:p>
        </w:tc>
        <w:tc>
          <w:tcPr>
            <w:tcW w:w="4678" w:type="dxa"/>
            <w:vAlign w:val="center"/>
            <w:hideMark/>
          </w:tcPr>
          <w:p w14:paraId="74CF575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FISTULA OROSINUSAL U ORONASAL, CON COLGAJO PALATINO, LINGUAL O BUCAL </w:t>
            </w:r>
          </w:p>
        </w:tc>
        <w:tc>
          <w:tcPr>
            <w:tcW w:w="1843" w:type="dxa"/>
            <w:vAlign w:val="center"/>
            <w:hideMark/>
          </w:tcPr>
          <w:p w14:paraId="51575B5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1AD304FF" w14:textId="77777777" w:rsidTr="006C566F">
        <w:trPr>
          <w:trHeight w:val="20"/>
          <w:jc w:val="center"/>
        </w:trPr>
        <w:tc>
          <w:tcPr>
            <w:tcW w:w="704" w:type="dxa"/>
            <w:vAlign w:val="center"/>
            <w:hideMark/>
          </w:tcPr>
          <w:p w14:paraId="0573DC5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359</w:t>
            </w:r>
          </w:p>
        </w:tc>
        <w:tc>
          <w:tcPr>
            <w:tcW w:w="992" w:type="dxa"/>
            <w:vAlign w:val="center"/>
            <w:hideMark/>
          </w:tcPr>
          <w:p w14:paraId="48D9560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275304</w:t>
            </w:r>
          </w:p>
        </w:tc>
        <w:tc>
          <w:tcPr>
            <w:tcW w:w="4678" w:type="dxa"/>
            <w:vAlign w:val="center"/>
            <w:hideMark/>
          </w:tcPr>
          <w:p w14:paraId="54C5B1D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FISTULA OROSINUSAL CON SINUSOTOMIA, CON O SIN REMOCION DE CUERPO EXTRAÑO O COLGAJO PALATINO, LINGUAL O BUCAL </w:t>
            </w:r>
          </w:p>
        </w:tc>
        <w:tc>
          <w:tcPr>
            <w:tcW w:w="1843" w:type="dxa"/>
            <w:vAlign w:val="center"/>
            <w:hideMark/>
          </w:tcPr>
          <w:p w14:paraId="3F437B0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05CB9806" w14:textId="77777777" w:rsidTr="006C566F">
        <w:trPr>
          <w:trHeight w:val="20"/>
          <w:jc w:val="center"/>
        </w:trPr>
        <w:tc>
          <w:tcPr>
            <w:tcW w:w="704" w:type="dxa"/>
            <w:vAlign w:val="center"/>
            <w:hideMark/>
          </w:tcPr>
          <w:p w14:paraId="2C737B7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360</w:t>
            </w:r>
          </w:p>
        </w:tc>
        <w:tc>
          <w:tcPr>
            <w:tcW w:w="992" w:type="dxa"/>
            <w:vAlign w:val="center"/>
            <w:hideMark/>
          </w:tcPr>
          <w:p w14:paraId="65551D8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276102</w:t>
            </w:r>
          </w:p>
        </w:tc>
        <w:tc>
          <w:tcPr>
            <w:tcW w:w="4678" w:type="dxa"/>
            <w:vAlign w:val="center"/>
            <w:hideMark/>
          </w:tcPr>
          <w:p w14:paraId="0D59FFC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DE LACERACION DE PALADAR </w:t>
            </w:r>
          </w:p>
        </w:tc>
        <w:tc>
          <w:tcPr>
            <w:tcW w:w="1843" w:type="dxa"/>
            <w:vAlign w:val="center"/>
            <w:hideMark/>
          </w:tcPr>
          <w:p w14:paraId="50B689A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2.490.173 </w:t>
            </w:r>
          </w:p>
        </w:tc>
      </w:tr>
      <w:tr w:rsidR="002B1CD4" w:rsidRPr="002C47F3" w14:paraId="4F2B0516" w14:textId="77777777" w:rsidTr="006C566F">
        <w:trPr>
          <w:trHeight w:val="20"/>
          <w:jc w:val="center"/>
        </w:trPr>
        <w:tc>
          <w:tcPr>
            <w:tcW w:w="704" w:type="dxa"/>
            <w:vAlign w:val="center"/>
            <w:hideMark/>
          </w:tcPr>
          <w:p w14:paraId="6E93D52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361</w:t>
            </w:r>
          </w:p>
        </w:tc>
        <w:tc>
          <w:tcPr>
            <w:tcW w:w="992" w:type="dxa"/>
            <w:vAlign w:val="center"/>
            <w:hideMark/>
          </w:tcPr>
          <w:p w14:paraId="386605A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276207</w:t>
            </w:r>
          </w:p>
        </w:tc>
        <w:tc>
          <w:tcPr>
            <w:tcW w:w="4678" w:type="dxa"/>
            <w:vAlign w:val="center"/>
            <w:hideMark/>
          </w:tcPr>
          <w:p w14:paraId="3CF2A2B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UVULO-PALATO-FARINGOPLASTIA </w:t>
            </w:r>
          </w:p>
        </w:tc>
        <w:tc>
          <w:tcPr>
            <w:tcW w:w="1843" w:type="dxa"/>
            <w:vAlign w:val="center"/>
            <w:hideMark/>
          </w:tcPr>
          <w:p w14:paraId="43592D4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2.490.173 </w:t>
            </w:r>
          </w:p>
        </w:tc>
      </w:tr>
      <w:tr w:rsidR="002B1CD4" w:rsidRPr="002C47F3" w14:paraId="7969AAF9" w14:textId="77777777" w:rsidTr="006C566F">
        <w:trPr>
          <w:trHeight w:val="20"/>
          <w:jc w:val="center"/>
        </w:trPr>
        <w:tc>
          <w:tcPr>
            <w:tcW w:w="704" w:type="dxa"/>
            <w:vAlign w:val="center"/>
            <w:hideMark/>
          </w:tcPr>
          <w:p w14:paraId="406F065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362</w:t>
            </w:r>
          </w:p>
        </w:tc>
        <w:tc>
          <w:tcPr>
            <w:tcW w:w="992" w:type="dxa"/>
            <w:vAlign w:val="center"/>
            <w:hideMark/>
          </w:tcPr>
          <w:p w14:paraId="7E53204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277101</w:t>
            </w:r>
          </w:p>
        </w:tc>
        <w:tc>
          <w:tcPr>
            <w:tcW w:w="4678" w:type="dxa"/>
            <w:vAlign w:val="center"/>
            <w:hideMark/>
          </w:tcPr>
          <w:p w14:paraId="560A3A7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INCISION DE LA UVULA </w:t>
            </w:r>
          </w:p>
        </w:tc>
        <w:tc>
          <w:tcPr>
            <w:tcW w:w="1843" w:type="dxa"/>
            <w:vAlign w:val="center"/>
            <w:hideMark/>
          </w:tcPr>
          <w:p w14:paraId="61724FB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30C8F94B" w14:textId="77777777" w:rsidTr="006C566F">
        <w:trPr>
          <w:trHeight w:val="20"/>
          <w:jc w:val="center"/>
        </w:trPr>
        <w:tc>
          <w:tcPr>
            <w:tcW w:w="704" w:type="dxa"/>
            <w:vAlign w:val="center"/>
            <w:hideMark/>
          </w:tcPr>
          <w:p w14:paraId="65D0FDD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363</w:t>
            </w:r>
          </w:p>
        </w:tc>
        <w:tc>
          <w:tcPr>
            <w:tcW w:w="992" w:type="dxa"/>
            <w:vAlign w:val="center"/>
            <w:hideMark/>
          </w:tcPr>
          <w:p w14:paraId="1DA6931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277201</w:t>
            </w:r>
          </w:p>
        </w:tc>
        <w:tc>
          <w:tcPr>
            <w:tcW w:w="4678" w:type="dxa"/>
            <w:vAlign w:val="center"/>
            <w:hideMark/>
          </w:tcPr>
          <w:p w14:paraId="1A65DAD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PARCIAL DE UVULA </w:t>
            </w:r>
          </w:p>
        </w:tc>
        <w:tc>
          <w:tcPr>
            <w:tcW w:w="1843" w:type="dxa"/>
            <w:vAlign w:val="center"/>
            <w:hideMark/>
          </w:tcPr>
          <w:p w14:paraId="5088F26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1CFB82B4" w14:textId="77777777" w:rsidTr="006C566F">
        <w:trPr>
          <w:trHeight w:val="20"/>
          <w:jc w:val="center"/>
        </w:trPr>
        <w:tc>
          <w:tcPr>
            <w:tcW w:w="704" w:type="dxa"/>
            <w:vAlign w:val="center"/>
            <w:hideMark/>
          </w:tcPr>
          <w:p w14:paraId="291086D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364</w:t>
            </w:r>
          </w:p>
        </w:tc>
        <w:tc>
          <w:tcPr>
            <w:tcW w:w="992" w:type="dxa"/>
            <w:vAlign w:val="center"/>
            <w:hideMark/>
          </w:tcPr>
          <w:p w14:paraId="7A11C2B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277202</w:t>
            </w:r>
          </w:p>
        </w:tc>
        <w:tc>
          <w:tcPr>
            <w:tcW w:w="4678" w:type="dxa"/>
            <w:vAlign w:val="center"/>
            <w:hideMark/>
          </w:tcPr>
          <w:p w14:paraId="1667D3C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TOTAL DE UVULA </w:t>
            </w:r>
          </w:p>
        </w:tc>
        <w:tc>
          <w:tcPr>
            <w:tcW w:w="1843" w:type="dxa"/>
            <w:vAlign w:val="center"/>
            <w:hideMark/>
          </w:tcPr>
          <w:p w14:paraId="283539E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36CCA24B" w14:textId="77777777" w:rsidTr="006C566F">
        <w:trPr>
          <w:trHeight w:val="20"/>
          <w:jc w:val="center"/>
        </w:trPr>
        <w:tc>
          <w:tcPr>
            <w:tcW w:w="704" w:type="dxa"/>
            <w:vAlign w:val="center"/>
            <w:hideMark/>
          </w:tcPr>
          <w:p w14:paraId="77D1EBC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365</w:t>
            </w:r>
          </w:p>
        </w:tc>
        <w:tc>
          <w:tcPr>
            <w:tcW w:w="992" w:type="dxa"/>
            <w:vAlign w:val="center"/>
            <w:hideMark/>
          </w:tcPr>
          <w:p w14:paraId="4B505BC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277203</w:t>
            </w:r>
          </w:p>
        </w:tc>
        <w:tc>
          <w:tcPr>
            <w:tcW w:w="4678" w:type="dxa"/>
            <w:vAlign w:val="center"/>
            <w:hideMark/>
          </w:tcPr>
          <w:p w14:paraId="64DE03F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UVULA POR ABLACION </w:t>
            </w:r>
          </w:p>
        </w:tc>
        <w:tc>
          <w:tcPr>
            <w:tcW w:w="1843" w:type="dxa"/>
            <w:vAlign w:val="center"/>
            <w:hideMark/>
          </w:tcPr>
          <w:p w14:paraId="344ADB5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0F6A5632" w14:textId="77777777" w:rsidTr="006C566F">
        <w:trPr>
          <w:trHeight w:val="20"/>
          <w:jc w:val="center"/>
        </w:trPr>
        <w:tc>
          <w:tcPr>
            <w:tcW w:w="704" w:type="dxa"/>
            <w:vAlign w:val="center"/>
            <w:hideMark/>
          </w:tcPr>
          <w:p w14:paraId="637AF85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366</w:t>
            </w:r>
          </w:p>
        </w:tc>
        <w:tc>
          <w:tcPr>
            <w:tcW w:w="992" w:type="dxa"/>
            <w:vAlign w:val="center"/>
            <w:hideMark/>
          </w:tcPr>
          <w:p w14:paraId="7F967E1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277301</w:t>
            </w:r>
          </w:p>
        </w:tc>
        <w:tc>
          <w:tcPr>
            <w:tcW w:w="4678" w:type="dxa"/>
            <w:vAlign w:val="center"/>
            <w:hideMark/>
          </w:tcPr>
          <w:p w14:paraId="4B71348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UVULORRAFIA </w:t>
            </w:r>
          </w:p>
        </w:tc>
        <w:tc>
          <w:tcPr>
            <w:tcW w:w="1843" w:type="dxa"/>
            <w:vAlign w:val="center"/>
            <w:hideMark/>
          </w:tcPr>
          <w:p w14:paraId="50F984D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5F2F16D8" w14:textId="77777777" w:rsidTr="006C566F">
        <w:trPr>
          <w:trHeight w:val="20"/>
          <w:jc w:val="center"/>
        </w:trPr>
        <w:tc>
          <w:tcPr>
            <w:tcW w:w="704" w:type="dxa"/>
            <w:vAlign w:val="center"/>
            <w:hideMark/>
          </w:tcPr>
          <w:p w14:paraId="7D797C1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367</w:t>
            </w:r>
          </w:p>
        </w:tc>
        <w:tc>
          <w:tcPr>
            <w:tcW w:w="992" w:type="dxa"/>
            <w:vAlign w:val="center"/>
            <w:hideMark/>
          </w:tcPr>
          <w:p w14:paraId="3899E2C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278200</w:t>
            </w:r>
          </w:p>
        </w:tc>
        <w:tc>
          <w:tcPr>
            <w:tcW w:w="4678" w:type="dxa"/>
            <w:vAlign w:val="center"/>
            <w:hideMark/>
          </w:tcPr>
          <w:p w14:paraId="029DF27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INCISION DE CAVIDAD BUCAL, ESTRUCTURA NO ESPECIFICADA SOD </w:t>
            </w:r>
          </w:p>
        </w:tc>
        <w:tc>
          <w:tcPr>
            <w:tcW w:w="1843" w:type="dxa"/>
            <w:vAlign w:val="center"/>
            <w:hideMark/>
          </w:tcPr>
          <w:p w14:paraId="006C8B7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6983C96E" w14:textId="77777777" w:rsidTr="006C566F">
        <w:trPr>
          <w:trHeight w:val="20"/>
          <w:jc w:val="center"/>
        </w:trPr>
        <w:tc>
          <w:tcPr>
            <w:tcW w:w="704" w:type="dxa"/>
            <w:vAlign w:val="center"/>
            <w:hideMark/>
          </w:tcPr>
          <w:p w14:paraId="2C8C394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368</w:t>
            </w:r>
          </w:p>
        </w:tc>
        <w:tc>
          <w:tcPr>
            <w:tcW w:w="992" w:type="dxa"/>
            <w:vAlign w:val="center"/>
            <w:hideMark/>
          </w:tcPr>
          <w:p w14:paraId="1A7F07B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278301</w:t>
            </w:r>
          </w:p>
        </w:tc>
        <w:tc>
          <w:tcPr>
            <w:tcW w:w="4678" w:type="dxa"/>
            <w:vAlign w:val="center"/>
            <w:hideMark/>
          </w:tcPr>
          <w:p w14:paraId="165852B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VELOFARINGEO CON COLGAJO FARINGEO </w:t>
            </w:r>
          </w:p>
        </w:tc>
        <w:tc>
          <w:tcPr>
            <w:tcW w:w="1843" w:type="dxa"/>
            <w:vAlign w:val="center"/>
            <w:hideMark/>
          </w:tcPr>
          <w:p w14:paraId="556A491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2.490.173 </w:t>
            </w:r>
          </w:p>
        </w:tc>
      </w:tr>
      <w:tr w:rsidR="002B1CD4" w:rsidRPr="002C47F3" w14:paraId="4F0BE8FC" w14:textId="77777777" w:rsidTr="006C566F">
        <w:trPr>
          <w:trHeight w:val="20"/>
          <w:jc w:val="center"/>
        </w:trPr>
        <w:tc>
          <w:tcPr>
            <w:tcW w:w="704" w:type="dxa"/>
            <w:vAlign w:val="center"/>
            <w:hideMark/>
          </w:tcPr>
          <w:p w14:paraId="7FD3706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369</w:t>
            </w:r>
          </w:p>
        </w:tc>
        <w:tc>
          <w:tcPr>
            <w:tcW w:w="992" w:type="dxa"/>
            <w:vAlign w:val="center"/>
            <w:hideMark/>
          </w:tcPr>
          <w:p w14:paraId="6D8B16E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280001</w:t>
            </w:r>
          </w:p>
        </w:tc>
        <w:tc>
          <w:tcPr>
            <w:tcW w:w="4678" w:type="dxa"/>
            <w:vAlign w:val="center"/>
            <w:hideMark/>
          </w:tcPr>
          <w:p w14:paraId="0BFA517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EN AMIGDALAS O ESTRUCTURAS PERIAMIGDALARES VIA TRANSORAL </w:t>
            </w:r>
          </w:p>
        </w:tc>
        <w:tc>
          <w:tcPr>
            <w:tcW w:w="1843" w:type="dxa"/>
            <w:vAlign w:val="center"/>
            <w:hideMark/>
          </w:tcPr>
          <w:p w14:paraId="1D1523D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24476591" w14:textId="77777777" w:rsidTr="006C566F">
        <w:trPr>
          <w:trHeight w:val="20"/>
          <w:jc w:val="center"/>
        </w:trPr>
        <w:tc>
          <w:tcPr>
            <w:tcW w:w="704" w:type="dxa"/>
            <w:vAlign w:val="center"/>
            <w:hideMark/>
          </w:tcPr>
          <w:p w14:paraId="16F5E02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370</w:t>
            </w:r>
          </w:p>
        </w:tc>
        <w:tc>
          <w:tcPr>
            <w:tcW w:w="992" w:type="dxa"/>
            <w:vAlign w:val="center"/>
            <w:hideMark/>
          </w:tcPr>
          <w:p w14:paraId="71A4A1B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280002</w:t>
            </w:r>
          </w:p>
        </w:tc>
        <w:tc>
          <w:tcPr>
            <w:tcW w:w="4678" w:type="dxa"/>
            <w:vAlign w:val="center"/>
            <w:hideMark/>
          </w:tcPr>
          <w:p w14:paraId="53DBCA4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EN AMIGDALAS O ESTRUCTURAS PERIAMIGDALARES VIA TRANSCERVICAL </w:t>
            </w:r>
          </w:p>
        </w:tc>
        <w:tc>
          <w:tcPr>
            <w:tcW w:w="1843" w:type="dxa"/>
            <w:vAlign w:val="center"/>
            <w:hideMark/>
          </w:tcPr>
          <w:p w14:paraId="31EB206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01DDF4E5" w14:textId="77777777" w:rsidTr="006C566F">
        <w:trPr>
          <w:trHeight w:val="20"/>
          <w:jc w:val="center"/>
        </w:trPr>
        <w:tc>
          <w:tcPr>
            <w:tcW w:w="704" w:type="dxa"/>
            <w:vAlign w:val="center"/>
            <w:hideMark/>
          </w:tcPr>
          <w:p w14:paraId="6210241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lastRenderedPageBreak/>
              <w:t>371</w:t>
            </w:r>
          </w:p>
        </w:tc>
        <w:tc>
          <w:tcPr>
            <w:tcW w:w="992" w:type="dxa"/>
            <w:vAlign w:val="center"/>
            <w:hideMark/>
          </w:tcPr>
          <w:p w14:paraId="2045A44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282101</w:t>
            </w:r>
          </w:p>
        </w:tc>
        <w:tc>
          <w:tcPr>
            <w:tcW w:w="4678" w:type="dxa"/>
            <w:vAlign w:val="center"/>
            <w:hideMark/>
          </w:tcPr>
          <w:p w14:paraId="2ABD1A4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AMIGDALECTOMIA VIA ABIERTA </w:t>
            </w:r>
          </w:p>
        </w:tc>
        <w:tc>
          <w:tcPr>
            <w:tcW w:w="1843" w:type="dxa"/>
            <w:vAlign w:val="center"/>
            <w:hideMark/>
          </w:tcPr>
          <w:p w14:paraId="33A5FCB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02856689" w14:textId="77777777" w:rsidTr="006C566F">
        <w:trPr>
          <w:trHeight w:val="20"/>
          <w:jc w:val="center"/>
        </w:trPr>
        <w:tc>
          <w:tcPr>
            <w:tcW w:w="704" w:type="dxa"/>
            <w:vAlign w:val="center"/>
            <w:hideMark/>
          </w:tcPr>
          <w:p w14:paraId="3B08AFF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372</w:t>
            </w:r>
          </w:p>
        </w:tc>
        <w:tc>
          <w:tcPr>
            <w:tcW w:w="992" w:type="dxa"/>
            <w:vAlign w:val="center"/>
            <w:hideMark/>
          </w:tcPr>
          <w:p w14:paraId="57524D4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284101</w:t>
            </w:r>
          </w:p>
        </w:tc>
        <w:tc>
          <w:tcPr>
            <w:tcW w:w="4678" w:type="dxa"/>
            <w:vAlign w:val="center"/>
            <w:hideMark/>
          </w:tcPr>
          <w:p w14:paraId="0B6A708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RESTOS AMIGDALINOS </w:t>
            </w:r>
          </w:p>
        </w:tc>
        <w:tc>
          <w:tcPr>
            <w:tcW w:w="1843" w:type="dxa"/>
            <w:vAlign w:val="center"/>
            <w:hideMark/>
          </w:tcPr>
          <w:p w14:paraId="0D6BFAE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509FEDFC" w14:textId="77777777" w:rsidTr="006C566F">
        <w:trPr>
          <w:trHeight w:val="20"/>
          <w:jc w:val="center"/>
        </w:trPr>
        <w:tc>
          <w:tcPr>
            <w:tcW w:w="704" w:type="dxa"/>
            <w:vAlign w:val="center"/>
            <w:hideMark/>
          </w:tcPr>
          <w:p w14:paraId="52BB377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373</w:t>
            </w:r>
          </w:p>
        </w:tc>
        <w:tc>
          <w:tcPr>
            <w:tcW w:w="992" w:type="dxa"/>
            <w:vAlign w:val="center"/>
            <w:hideMark/>
          </w:tcPr>
          <w:p w14:paraId="734C863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285103</w:t>
            </w:r>
          </w:p>
        </w:tc>
        <w:tc>
          <w:tcPr>
            <w:tcW w:w="4678" w:type="dxa"/>
            <w:vAlign w:val="center"/>
            <w:hideMark/>
          </w:tcPr>
          <w:p w14:paraId="59C5A14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O ABLACION DE AMIGDALA LINGUAL, BANDAS FARINGEAS LATERALES Y MEMBRANA CONGENITA VIA ABIERTA </w:t>
            </w:r>
          </w:p>
        </w:tc>
        <w:tc>
          <w:tcPr>
            <w:tcW w:w="1843" w:type="dxa"/>
            <w:vAlign w:val="center"/>
            <w:hideMark/>
          </w:tcPr>
          <w:p w14:paraId="0DC81A2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2F685351" w14:textId="77777777" w:rsidTr="006C566F">
        <w:trPr>
          <w:trHeight w:val="20"/>
          <w:jc w:val="center"/>
        </w:trPr>
        <w:tc>
          <w:tcPr>
            <w:tcW w:w="704" w:type="dxa"/>
            <w:vAlign w:val="center"/>
            <w:hideMark/>
          </w:tcPr>
          <w:p w14:paraId="2279AFA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374</w:t>
            </w:r>
          </w:p>
        </w:tc>
        <w:tc>
          <w:tcPr>
            <w:tcW w:w="992" w:type="dxa"/>
            <w:vAlign w:val="center"/>
            <w:hideMark/>
          </w:tcPr>
          <w:p w14:paraId="3154114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285104</w:t>
            </w:r>
          </w:p>
        </w:tc>
        <w:tc>
          <w:tcPr>
            <w:tcW w:w="4678" w:type="dxa"/>
            <w:vAlign w:val="center"/>
            <w:hideMark/>
          </w:tcPr>
          <w:p w14:paraId="01279D7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O ABLACION DE AMIGDALA LINGUAL, BANDAS FARINGEAS LATERALES Y MEMBRANA CONGENITA VIA ENDOSCOPICA </w:t>
            </w:r>
          </w:p>
        </w:tc>
        <w:tc>
          <w:tcPr>
            <w:tcW w:w="1843" w:type="dxa"/>
            <w:vAlign w:val="center"/>
            <w:hideMark/>
          </w:tcPr>
          <w:p w14:paraId="67CFF14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1.567.299 </w:t>
            </w:r>
          </w:p>
        </w:tc>
      </w:tr>
      <w:tr w:rsidR="002B1CD4" w:rsidRPr="002C47F3" w14:paraId="4E32FFAF" w14:textId="77777777" w:rsidTr="006C566F">
        <w:trPr>
          <w:trHeight w:val="20"/>
          <w:jc w:val="center"/>
        </w:trPr>
        <w:tc>
          <w:tcPr>
            <w:tcW w:w="704" w:type="dxa"/>
            <w:vAlign w:val="center"/>
            <w:hideMark/>
          </w:tcPr>
          <w:p w14:paraId="5051088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375</w:t>
            </w:r>
          </w:p>
        </w:tc>
        <w:tc>
          <w:tcPr>
            <w:tcW w:w="992" w:type="dxa"/>
            <w:vAlign w:val="center"/>
            <w:hideMark/>
          </w:tcPr>
          <w:p w14:paraId="4FC1863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286101</w:t>
            </w:r>
          </w:p>
        </w:tc>
        <w:tc>
          <w:tcPr>
            <w:tcW w:w="4678" w:type="dxa"/>
            <w:vAlign w:val="center"/>
            <w:hideMark/>
          </w:tcPr>
          <w:p w14:paraId="4E472EB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ADENOIDECTOMIA VIA ABIERTA </w:t>
            </w:r>
          </w:p>
        </w:tc>
        <w:tc>
          <w:tcPr>
            <w:tcW w:w="1843" w:type="dxa"/>
            <w:vAlign w:val="center"/>
            <w:hideMark/>
          </w:tcPr>
          <w:p w14:paraId="1BD825E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2583E1FB" w14:textId="77777777" w:rsidTr="006C566F">
        <w:trPr>
          <w:trHeight w:val="20"/>
          <w:jc w:val="center"/>
        </w:trPr>
        <w:tc>
          <w:tcPr>
            <w:tcW w:w="704" w:type="dxa"/>
            <w:vAlign w:val="center"/>
            <w:hideMark/>
          </w:tcPr>
          <w:p w14:paraId="1587C49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376</w:t>
            </w:r>
          </w:p>
        </w:tc>
        <w:tc>
          <w:tcPr>
            <w:tcW w:w="992" w:type="dxa"/>
            <w:vAlign w:val="center"/>
            <w:hideMark/>
          </w:tcPr>
          <w:p w14:paraId="148D19B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286102</w:t>
            </w:r>
          </w:p>
        </w:tc>
        <w:tc>
          <w:tcPr>
            <w:tcW w:w="4678" w:type="dxa"/>
            <w:vAlign w:val="center"/>
            <w:hideMark/>
          </w:tcPr>
          <w:p w14:paraId="0421357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ADENOIDECTOMIA VIA ENDOSCOPICA </w:t>
            </w:r>
          </w:p>
        </w:tc>
        <w:tc>
          <w:tcPr>
            <w:tcW w:w="1843" w:type="dxa"/>
            <w:vAlign w:val="center"/>
            <w:hideMark/>
          </w:tcPr>
          <w:p w14:paraId="090BD1F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1.254.508 </w:t>
            </w:r>
          </w:p>
        </w:tc>
      </w:tr>
      <w:tr w:rsidR="002B1CD4" w:rsidRPr="002C47F3" w14:paraId="7F054C48" w14:textId="77777777" w:rsidTr="006C566F">
        <w:trPr>
          <w:trHeight w:val="20"/>
          <w:jc w:val="center"/>
        </w:trPr>
        <w:tc>
          <w:tcPr>
            <w:tcW w:w="704" w:type="dxa"/>
            <w:vAlign w:val="center"/>
            <w:hideMark/>
          </w:tcPr>
          <w:p w14:paraId="4F81127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377</w:t>
            </w:r>
          </w:p>
        </w:tc>
        <w:tc>
          <w:tcPr>
            <w:tcW w:w="992" w:type="dxa"/>
            <w:vAlign w:val="center"/>
            <w:hideMark/>
          </w:tcPr>
          <w:p w14:paraId="25ADD5C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287101</w:t>
            </w:r>
          </w:p>
        </w:tc>
        <w:tc>
          <w:tcPr>
            <w:tcW w:w="4678" w:type="dxa"/>
            <w:vAlign w:val="center"/>
            <w:hideMark/>
          </w:tcPr>
          <w:p w14:paraId="18EF849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HEMORRAGIA POS AMIGDALECTOMIA </w:t>
            </w:r>
          </w:p>
        </w:tc>
        <w:tc>
          <w:tcPr>
            <w:tcW w:w="1843" w:type="dxa"/>
            <w:vAlign w:val="center"/>
            <w:hideMark/>
          </w:tcPr>
          <w:p w14:paraId="37BD94E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13CD1708" w14:textId="77777777" w:rsidTr="006C566F">
        <w:trPr>
          <w:trHeight w:val="20"/>
          <w:jc w:val="center"/>
        </w:trPr>
        <w:tc>
          <w:tcPr>
            <w:tcW w:w="704" w:type="dxa"/>
            <w:vAlign w:val="center"/>
            <w:hideMark/>
          </w:tcPr>
          <w:p w14:paraId="094C707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378</w:t>
            </w:r>
          </w:p>
        </w:tc>
        <w:tc>
          <w:tcPr>
            <w:tcW w:w="992" w:type="dxa"/>
            <w:vAlign w:val="center"/>
            <w:hideMark/>
          </w:tcPr>
          <w:p w14:paraId="5483B7C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287102</w:t>
            </w:r>
          </w:p>
        </w:tc>
        <w:tc>
          <w:tcPr>
            <w:tcW w:w="4678" w:type="dxa"/>
            <w:vAlign w:val="center"/>
            <w:hideMark/>
          </w:tcPr>
          <w:p w14:paraId="5C2E6E1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HEMORRAGIA POS ADENOIDECTOMIA VIA ABIERTA </w:t>
            </w:r>
          </w:p>
        </w:tc>
        <w:tc>
          <w:tcPr>
            <w:tcW w:w="1843" w:type="dxa"/>
            <w:vAlign w:val="center"/>
            <w:hideMark/>
          </w:tcPr>
          <w:p w14:paraId="7C423A8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55C98F5F" w14:textId="77777777" w:rsidTr="006C566F">
        <w:trPr>
          <w:trHeight w:val="20"/>
          <w:jc w:val="center"/>
        </w:trPr>
        <w:tc>
          <w:tcPr>
            <w:tcW w:w="704" w:type="dxa"/>
            <w:vAlign w:val="center"/>
            <w:hideMark/>
          </w:tcPr>
          <w:p w14:paraId="3DF93F4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379</w:t>
            </w:r>
          </w:p>
        </w:tc>
        <w:tc>
          <w:tcPr>
            <w:tcW w:w="992" w:type="dxa"/>
            <w:vAlign w:val="center"/>
            <w:hideMark/>
          </w:tcPr>
          <w:p w14:paraId="1DFDA1E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287103</w:t>
            </w:r>
          </w:p>
        </w:tc>
        <w:tc>
          <w:tcPr>
            <w:tcW w:w="4678" w:type="dxa"/>
            <w:vAlign w:val="center"/>
            <w:hideMark/>
          </w:tcPr>
          <w:p w14:paraId="2638A7E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CONTROL DE HEMORRAGIA POS ADENOIDECTOMIA VIA ENDOSCOPICA </w:t>
            </w:r>
          </w:p>
        </w:tc>
        <w:tc>
          <w:tcPr>
            <w:tcW w:w="1843" w:type="dxa"/>
            <w:vAlign w:val="center"/>
            <w:hideMark/>
          </w:tcPr>
          <w:p w14:paraId="668D4CD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1.254.508 </w:t>
            </w:r>
          </w:p>
        </w:tc>
      </w:tr>
      <w:tr w:rsidR="002B1CD4" w:rsidRPr="002C47F3" w14:paraId="2E511438" w14:textId="77777777" w:rsidTr="006C566F">
        <w:trPr>
          <w:trHeight w:val="20"/>
          <w:jc w:val="center"/>
        </w:trPr>
        <w:tc>
          <w:tcPr>
            <w:tcW w:w="704" w:type="dxa"/>
            <w:vAlign w:val="center"/>
            <w:hideMark/>
          </w:tcPr>
          <w:p w14:paraId="308E235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380</w:t>
            </w:r>
          </w:p>
        </w:tc>
        <w:tc>
          <w:tcPr>
            <w:tcW w:w="992" w:type="dxa"/>
            <w:vAlign w:val="center"/>
            <w:hideMark/>
          </w:tcPr>
          <w:p w14:paraId="57EF067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289102</w:t>
            </w:r>
          </w:p>
        </w:tc>
        <w:tc>
          <w:tcPr>
            <w:tcW w:w="4678" w:type="dxa"/>
            <w:vAlign w:val="center"/>
            <w:hideMark/>
          </w:tcPr>
          <w:p w14:paraId="07D8DE9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AMIGDALAS O VEGETACIONES ADENOIDES </w:t>
            </w:r>
          </w:p>
        </w:tc>
        <w:tc>
          <w:tcPr>
            <w:tcW w:w="1843" w:type="dxa"/>
            <w:vAlign w:val="center"/>
            <w:hideMark/>
          </w:tcPr>
          <w:p w14:paraId="25E070B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48527EBD" w14:textId="77777777" w:rsidTr="006C566F">
        <w:trPr>
          <w:trHeight w:val="20"/>
          <w:jc w:val="center"/>
        </w:trPr>
        <w:tc>
          <w:tcPr>
            <w:tcW w:w="704" w:type="dxa"/>
            <w:vAlign w:val="center"/>
            <w:hideMark/>
          </w:tcPr>
          <w:p w14:paraId="778165D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381</w:t>
            </w:r>
          </w:p>
        </w:tc>
        <w:tc>
          <w:tcPr>
            <w:tcW w:w="992" w:type="dxa"/>
            <w:vAlign w:val="center"/>
            <w:hideMark/>
          </w:tcPr>
          <w:p w14:paraId="3A2D87A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289103</w:t>
            </w:r>
          </w:p>
        </w:tc>
        <w:tc>
          <w:tcPr>
            <w:tcW w:w="4678" w:type="dxa"/>
            <w:vAlign w:val="center"/>
            <w:hideMark/>
          </w:tcPr>
          <w:p w14:paraId="7FB91C1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ADENOIDES VIA ENDOSCOPICA </w:t>
            </w:r>
          </w:p>
        </w:tc>
        <w:tc>
          <w:tcPr>
            <w:tcW w:w="1843" w:type="dxa"/>
            <w:vAlign w:val="center"/>
            <w:hideMark/>
          </w:tcPr>
          <w:p w14:paraId="7B7811D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640.052 </w:t>
            </w:r>
          </w:p>
        </w:tc>
      </w:tr>
      <w:tr w:rsidR="002B1CD4" w:rsidRPr="002C47F3" w14:paraId="44CD3F1A" w14:textId="77777777" w:rsidTr="006C566F">
        <w:trPr>
          <w:trHeight w:val="20"/>
          <w:jc w:val="center"/>
        </w:trPr>
        <w:tc>
          <w:tcPr>
            <w:tcW w:w="704" w:type="dxa"/>
            <w:vAlign w:val="center"/>
            <w:hideMark/>
          </w:tcPr>
          <w:p w14:paraId="1FD4F3B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382</w:t>
            </w:r>
          </w:p>
        </w:tc>
        <w:tc>
          <w:tcPr>
            <w:tcW w:w="992" w:type="dxa"/>
            <w:vAlign w:val="center"/>
            <w:hideMark/>
          </w:tcPr>
          <w:p w14:paraId="4795E81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290301</w:t>
            </w:r>
          </w:p>
        </w:tc>
        <w:tc>
          <w:tcPr>
            <w:tcW w:w="4678" w:type="dxa"/>
            <w:vAlign w:val="center"/>
            <w:hideMark/>
          </w:tcPr>
          <w:p w14:paraId="5CF6119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CUERPO EXTRAÑO ENCLAVADO EN FARINGE VIA ABIERTA </w:t>
            </w:r>
          </w:p>
        </w:tc>
        <w:tc>
          <w:tcPr>
            <w:tcW w:w="1843" w:type="dxa"/>
            <w:vAlign w:val="center"/>
            <w:hideMark/>
          </w:tcPr>
          <w:p w14:paraId="670EFB5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325184C9" w14:textId="77777777" w:rsidTr="006C566F">
        <w:trPr>
          <w:trHeight w:val="20"/>
          <w:jc w:val="center"/>
        </w:trPr>
        <w:tc>
          <w:tcPr>
            <w:tcW w:w="704" w:type="dxa"/>
            <w:vAlign w:val="center"/>
            <w:hideMark/>
          </w:tcPr>
          <w:p w14:paraId="10FAA40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383</w:t>
            </w:r>
          </w:p>
        </w:tc>
        <w:tc>
          <w:tcPr>
            <w:tcW w:w="992" w:type="dxa"/>
            <w:vAlign w:val="center"/>
            <w:hideMark/>
          </w:tcPr>
          <w:p w14:paraId="7A72B93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290303</w:t>
            </w:r>
          </w:p>
        </w:tc>
        <w:tc>
          <w:tcPr>
            <w:tcW w:w="4678" w:type="dxa"/>
            <w:vAlign w:val="center"/>
            <w:hideMark/>
          </w:tcPr>
          <w:p w14:paraId="1E3860A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CUERPO EXTRAÑO ENCLAVADO EN FARINGE VIA ENDOSCOPICA </w:t>
            </w:r>
          </w:p>
        </w:tc>
        <w:tc>
          <w:tcPr>
            <w:tcW w:w="1843" w:type="dxa"/>
            <w:vAlign w:val="center"/>
            <w:hideMark/>
          </w:tcPr>
          <w:p w14:paraId="73E1A3B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1.920.739 </w:t>
            </w:r>
          </w:p>
        </w:tc>
      </w:tr>
      <w:tr w:rsidR="002B1CD4" w:rsidRPr="002C47F3" w14:paraId="5C4BE2C4" w14:textId="77777777" w:rsidTr="006C566F">
        <w:trPr>
          <w:trHeight w:val="20"/>
          <w:jc w:val="center"/>
        </w:trPr>
        <w:tc>
          <w:tcPr>
            <w:tcW w:w="704" w:type="dxa"/>
            <w:vAlign w:val="center"/>
            <w:hideMark/>
          </w:tcPr>
          <w:p w14:paraId="7C5FD19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384</w:t>
            </w:r>
          </w:p>
        </w:tc>
        <w:tc>
          <w:tcPr>
            <w:tcW w:w="992" w:type="dxa"/>
            <w:vAlign w:val="center"/>
            <w:hideMark/>
          </w:tcPr>
          <w:p w14:paraId="02F834A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290401</w:t>
            </w:r>
          </w:p>
        </w:tc>
        <w:tc>
          <w:tcPr>
            <w:tcW w:w="4678" w:type="dxa"/>
            <w:vAlign w:val="center"/>
            <w:hideMark/>
          </w:tcPr>
          <w:p w14:paraId="0709618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FARINGE VIA ABIERTA </w:t>
            </w:r>
          </w:p>
        </w:tc>
        <w:tc>
          <w:tcPr>
            <w:tcW w:w="1843" w:type="dxa"/>
            <w:vAlign w:val="center"/>
            <w:hideMark/>
          </w:tcPr>
          <w:p w14:paraId="0DF071D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0E679FA2" w14:textId="77777777" w:rsidTr="006C566F">
        <w:trPr>
          <w:trHeight w:val="20"/>
          <w:jc w:val="center"/>
        </w:trPr>
        <w:tc>
          <w:tcPr>
            <w:tcW w:w="704" w:type="dxa"/>
            <w:vAlign w:val="center"/>
            <w:hideMark/>
          </w:tcPr>
          <w:p w14:paraId="6647677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385</w:t>
            </w:r>
          </w:p>
        </w:tc>
        <w:tc>
          <w:tcPr>
            <w:tcW w:w="992" w:type="dxa"/>
            <w:vAlign w:val="center"/>
            <w:hideMark/>
          </w:tcPr>
          <w:p w14:paraId="5C58EB6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290402</w:t>
            </w:r>
          </w:p>
        </w:tc>
        <w:tc>
          <w:tcPr>
            <w:tcW w:w="4678" w:type="dxa"/>
            <w:vAlign w:val="center"/>
            <w:hideMark/>
          </w:tcPr>
          <w:p w14:paraId="5A4B26C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DRENAJE DE FARINGE VÍA ENDOSCÓPICA </w:t>
            </w:r>
          </w:p>
        </w:tc>
        <w:tc>
          <w:tcPr>
            <w:tcW w:w="1843" w:type="dxa"/>
            <w:vAlign w:val="center"/>
            <w:hideMark/>
          </w:tcPr>
          <w:p w14:paraId="101B9D2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640.052 </w:t>
            </w:r>
          </w:p>
        </w:tc>
      </w:tr>
      <w:tr w:rsidR="002B1CD4" w:rsidRPr="002C47F3" w14:paraId="24421DC6" w14:textId="77777777" w:rsidTr="006C566F">
        <w:trPr>
          <w:trHeight w:val="20"/>
          <w:jc w:val="center"/>
        </w:trPr>
        <w:tc>
          <w:tcPr>
            <w:tcW w:w="704" w:type="dxa"/>
            <w:vAlign w:val="center"/>
            <w:hideMark/>
          </w:tcPr>
          <w:p w14:paraId="3863B68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386</w:t>
            </w:r>
          </w:p>
        </w:tc>
        <w:tc>
          <w:tcPr>
            <w:tcW w:w="992" w:type="dxa"/>
            <w:vAlign w:val="center"/>
            <w:hideMark/>
          </w:tcPr>
          <w:p w14:paraId="645D7CF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291101</w:t>
            </w:r>
          </w:p>
        </w:tc>
        <w:tc>
          <w:tcPr>
            <w:tcW w:w="4678" w:type="dxa"/>
            <w:vAlign w:val="center"/>
            <w:hideMark/>
          </w:tcPr>
          <w:p w14:paraId="718F93C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FARINGOSCOPIA DIAGNOSTICA </w:t>
            </w:r>
          </w:p>
        </w:tc>
        <w:tc>
          <w:tcPr>
            <w:tcW w:w="1843" w:type="dxa"/>
            <w:vAlign w:val="center"/>
            <w:hideMark/>
          </w:tcPr>
          <w:p w14:paraId="2C250BC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4E1C3A56" w14:textId="77777777" w:rsidTr="006C566F">
        <w:trPr>
          <w:trHeight w:val="20"/>
          <w:jc w:val="center"/>
        </w:trPr>
        <w:tc>
          <w:tcPr>
            <w:tcW w:w="704" w:type="dxa"/>
            <w:vAlign w:val="center"/>
            <w:hideMark/>
          </w:tcPr>
          <w:p w14:paraId="177D032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387</w:t>
            </w:r>
          </w:p>
        </w:tc>
        <w:tc>
          <w:tcPr>
            <w:tcW w:w="992" w:type="dxa"/>
            <w:vAlign w:val="center"/>
            <w:hideMark/>
          </w:tcPr>
          <w:p w14:paraId="31EEE14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291203</w:t>
            </w:r>
          </w:p>
        </w:tc>
        <w:tc>
          <w:tcPr>
            <w:tcW w:w="4678" w:type="dxa"/>
            <w:vAlign w:val="center"/>
            <w:hideMark/>
          </w:tcPr>
          <w:p w14:paraId="3445797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NASOFARINGE </w:t>
            </w:r>
          </w:p>
        </w:tc>
        <w:tc>
          <w:tcPr>
            <w:tcW w:w="1843" w:type="dxa"/>
            <w:vAlign w:val="center"/>
            <w:hideMark/>
          </w:tcPr>
          <w:p w14:paraId="6852DE0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4415B52E" w14:textId="77777777" w:rsidTr="006C566F">
        <w:trPr>
          <w:trHeight w:val="20"/>
          <w:jc w:val="center"/>
        </w:trPr>
        <w:tc>
          <w:tcPr>
            <w:tcW w:w="704" w:type="dxa"/>
            <w:vAlign w:val="center"/>
            <w:hideMark/>
          </w:tcPr>
          <w:p w14:paraId="2BF6CAE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388</w:t>
            </w:r>
          </w:p>
        </w:tc>
        <w:tc>
          <w:tcPr>
            <w:tcW w:w="992" w:type="dxa"/>
            <w:vAlign w:val="center"/>
            <w:hideMark/>
          </w:tcPr>
          <w:p w14:paraId="35D2318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291204</w:t>
            </w:r>
          </w:p>
        </w:tc>
        <w:tc>
          <w:tcPr>
            <w:tcW w:w="4678" w:type="dxa"/>
            <w:vAlign w:val="center"/>
            <w:hideMark/>
          </w:tcPr>
          <w:p w14:paraId="5BC37B7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OROFARINGE </w:t>
            </w:r>
          </w:p>
        </w:tc>
        <w:tc>
          <w:tcPr>
            <w:tcW w:w="1843" w:type="dxa"/>
            <w:vAlign w:val="center"/>
            <w:hideMark/>
          </w:tcPr>
          <w:p w14:paraId="756523A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41C906AD" w14:textId="77777777" w:rsidTr="006C566F">
        <w:trPr>
          <w:trHeight w:val="20"/>
          <w:jc w:val="center"/>
        </w:trPr>
        <w:tc>
          <w:tcPr>
            <w:tcW w:w="704" w:type="dxa"/>
            <w:vAlign w:val="center"/>
            <w:hideMark/>
          </w:tcPr>
          <w:p w14:paraId="0FD474C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389</w:t>
            </w:r>
          </w:p>
        </w:tc>
        <w:tc>
          <w:tcPr>
            <w:tcW w:w="992" w:type="dxa"/>
            <w:vAlign w:val="center"/>
            <w:hideMark/>
          </w:tcPr>
          <w:p w14:paraId="6490288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291205</w:t>
            </w:r>
          </w:p>
        </w:tc>
        <w:tc>
          <w:tcPr>
            <w:tcW w:w="4678" w:type="dxa"/>
            <w:vAlign w:val="center"/>
            <w:hideMark/>
          </w:tcPr>
          <w:p w14:paraId="096F3B5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HIPOFARINGE </w:t>
            </w:r>
          </w:p>
        </w:tc>
        <w:tc>
          <w:tcPr>
            <w:tcW w:w="1843" w:type="dxa"/>
            <w:vAlign w:val="center"/>
            <w:hideMark/>
          </w:tcPr>
          <w:p w14:paraId="0B43C42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72C85010" w14:textId="77777777" w:rsidTr="006C566F">
        <w:trPr>
          <w:trHeight w:val="20"/>
          <w:jc w:val="center"/>
        </w:trPr>
        <w:tc>
          <w:tcPr>
            <w:tcW w:w="704" w:type="dxa"/>
            <w:vAlign w:val="center"/>
            <w:hideMark/>
          </w:tcPr>
          <w:p w14:paraId="5811F40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390</w:t>
            </w:r>
          </w:p>
        </w:tc>
        <w:tc>
          <w:tcPr>
            <w:tcW w:w="992" w:type="dxa"/>
            <w:vAlign w:val="center"/>
            <w:hideMark/>
          </w:tcPr>
          <w:p w14:paraId="43CAF6C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293101</w:t>
            </w:r>
          </w:p>
        </w:tc>
        <w:tc>
          <w:tcPr>
            <w:tcW w:w="4678" w:type="dxa"/>
            <w:vAlign w:val="center"/>
            <w:hideMark/>
          </w:tcPr>
          <w:p w14:paraId="5C69E20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MIOTOMIA CRICOFARINGEA VIA ABIERTA </w:t>
            </w:r>
          </w:p>
        </w:tc>
        <w:tc>
          <w:tcPr>
            <w:tcW w:w="1843" w:type="dxa"/>
            <w:vAlign w:val="center"/>
            <w:hideMark/>
          </w:tcPr>
          <w:p w14:paraId="6511B13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504D6E8A" w14:textId="77777777" w:rsidTr="006C566F">
        <w:trPr>
          <w:trHeight w:val="20"/>
          <w:jc w:val="center"/>
        </w:trPr>
        <w:tc>
          <w:tcPr>
            <w:tcW w:w="704" w:type="dxa"/>
            <w:vAlign w:val="center"/>
            <w:hideMark/>
          </w:tcPr>
          <w:p w14:paraId="09B461C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391</w:t>
            </w:r>
          </w:p>
        </w:tc>
        <w:tc>
          <w:tcPr>
            <w:tcW w:w="992" w:type="dxa"/>
            <w:vAlign w:val="center"/>
            <w:hideMark/>
          </w:tcPr>
          <w:p w14:paraId="68182C1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293102</w:t>
            </w:r>
          </w:p>
        </w:tc>
        <w:tc>
          <w:tcPr>
            <w:tcW w:w="4678" w:type="dxa"/>
            <w:vAlign w:val="center"/>
            <w:hideMark/>
          </w:tcPr>
          <w:p w14:paraId="02615B6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MIOTOMIA CRICOFARINGEA VIA ENDOSCOPICA </w:t>
            </w:r>
          </w:p>
        </w:tc>
        <w:tc>
          <w:tcPr>
            <w:tcW w:w="1843" w:type="dxa"/>
            <w:vAlign w:val="center"/>
            <w:hideMark/>
          </w:tcPr>
          <w:p w14:paraId="6BFC7CD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640.052 </w:t>
            </w:r>
          </w:p>
        </w:tc>
      </w:tr>
      <w:tr w:rsidR="002B1CD4" w:rsidRPr="002C47F3" w14:paraId="4A88AFDE" w14:textId="77777777" w:rsidTr="006C566F">
        <w:trPr>
          <w:trHeight w:val="20"/>
          <w:jc w:val="center"/>
        </w:trPr>
        <w:tc>
          <w:tcPr>
            <w:tcW w:w="704" w:type="dxa"/>
            <w:vAlign w:val="center"/>
            <w:hideMark/>
          </w:tcPr>
          <w:p w14:paraId="4596846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392</w:t>
            </w:r>
          </w:p>
        </w:tc>
        <w:tc>
          <w:tcPr>
            <w:tcW w:w="992" w:type="dxa"/>
            <w:vAlign w:val="center"/>
            <w:hideMark/>
          </w:tcPr>
          <w:p w14:paraId="3A62C00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293305</w:t>
            </w:r>
          </w:p>
        </w:tc>
        <w:tc>
          <w:tcPr>
            <w:tcW w:w="4678" w:type="dxa"/>
            <w:vAlign w:val="center"/>
            <w:hideMark/>
          </w:tcPr>
          <w:p w14:paraId="796CDCF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LESION O TUMOR BENIGNO DE FARINGE VIA ABIERTA </w:t>
            </w:r>
          </w:p>
        </w:tc>
        <w:tc>
          <w:tcPr>
            <w:tcW w:w="1843" w:type="dxa"/>
            <w:vAlign w:val="center"/>
            <w:hideMark/>
          </w:tcPr>
          <w:p w14:paraId="60662AE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63C24FD8" w14:textId="77777777" w:rsidTr="006C566F">
        <w:trPr>
          <w:trHeight w:val="20"/>
          <w:jc w:val="center"/>
        </w:trPr>
        <w:tc>
          <w:tcPr>
            <w:tcW w:w="704" w:type="dxa"/>
            <w:vAlign w:val="center"/>
            <w:hideMark/>
          </w:tcPr>
          <w:p w14:paraId="78CFAA3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393</w:t>
            </w:r>
          </w:p>
        </w:tc>
        <w:tc>
          <w:tcPr>
            <w:tcW w:w="992" w:type="dxa"/>
            <w:vAlign w:val="center"/>
            <w:hideMark/>
          </w:tcPr>
          <w:p w14:paraId="51C206A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293306</w:t>
            </w:r>
          </w:p>
        </w:tc>
        <w:tc>
          <w:tcPr>
            <w:tcW w:w="4678" w:type="dxa"/>
            <w:vAlign w:val="center"/>
            <w:hideMark/>
          </w:tcPr>
          <w:p w14:paraId="1B8511B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LESION O TUMOR BENIGNO DE FARINGE VIA ENDOSCOPICA </w:t>
            </w:r>
          </w:p>
        </w:tc>
        <w:tc>
          <w:tcPr>
            <w:tcW w:w="1843" w:type="dxa"/>
            <w:vAlign w:val="center"/>
            <w:hideMark/>
          </w:tcPr>
          <w:p w14:paraId="5B04D73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44D06998" w14:textId="77777777" w:rsidTr="006C566F">
        <w:trPr>
          <w:trHeight w:val="20"/>
          <w:jc w:val="center"/>
        </w:trPr>
        <w:tc>
          <w:tcPr>
            <w:tcW w:w="704" w:type="dxa"/>
            <w:vAlign w:val="center"/>
            <w:hideMark/>
          </w:tcPr>
          <w:p w14:paraId="307E080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394</w:t>
            </w:r>
          </w:p>
        </w:tc>
        <w:tc>
          <w:tcPr>
            <w:tcW w:w="992" w:type="dxa"/>
            <w:vAlign w:val="center"/>
            <w:hideMark/>
          </w:tcPr>
          <w:p w14:paraId="6E05F5D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293307</w:t>
            </w:r>
          </w:p>
        </w:tc>
        <w:tc>
          <w:tcPr>
            <w:tcW w:w="4678" w:type="dxa"/>
            <w:vAlign w:val="center"/>
            <w:hideMark/>
          </w:tcPr>
          <w:p w14:paraId="75B50D0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MALIGNO DE FARINGE VIA ABIERTA </w:t>
            </w:r>
          </w:p>
        </w:tc>
        <w:tc>
          <w:tcPr>
            <w:tcW w:w="1843" w:type="dxa"/>
            <w:vAlign w:val="center"/>
            <w:hideMark/>
          </w:tcPr>
          <w:p w14:paraId="3DC189C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3C334F3D" w14:textId="77777777" w:rsidTr="006C566F">
        <w:trPr>
          <w:trHeight w:val="20"/>
          <w:jc w:val="center"/>
        </w:trPr>
        <w:tc>
          <w:tcPr>
            <w:tcW w:w="704" w:type="dxa"/>
            <w:vAlign w:val="center"/>
            <w:hideMark/>
          </w:tcPr>
          <w:p w14:paraId="0A6FCA2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395</w:t>
            </w:r>
          </w:p>
        </w:tc>
        <w:tc>
          <w:tcPr>
            <w:tcW w:w="992" w:type="dxa"/>
            <w:vAlign w:val="center"/>
            <w:hideMark/>
          </w:tcPr>
          <w:p w14:paraId="7DAC180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293308</w:t>
            </w:r>
          </w:p>
        </w:tc>
        <w:tc>
          <w:tcPr>
            <w:tcW w:w="4678" w:type="dxa"/>
            <w:vAlign w:val="center"/>
            <w:hideMark/>
          </w:tcPr>
          <w:p w14:paraId="4E21E1A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RESECCIÓN DE TUMOR MALIGNO DE FARINGE VÍA ENDOSCÓPICA </w:t>
            </w:r>
          </w:p>
        </w:tc>
        <w:tc>
          <w:tcPr>
            <w:tcW w:w="1843" w:type="dxa"/>
            <w:vAlign w:val="center"/>
            <w:hideMark/>
          </w:tcPr>
          <w:p w14:paraId="04DA0D0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3D68E026" w14:textId="77777777" w:rsidTr="006C566F">
        <w:trPr>
          <w:trHeight w:val="20"/>
          <w:jc w:val="center"/>
        </w:trPr>
        <w:tc>
          <w:tcPr>
            <w:tcW w:w="704" w:type="dxa"/>
            <w:vAlign w:val="center"/>
            <w:hideMark/>
          </w:tcPr>
          <w:p w14:paraId="1773B4C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396</w:t>
            </w:r>
          </w:p>
        </w:tc>
        <w:tc>
          <w:tcPr>
            <w:tcW w:w="992" w:type="dxa"/>
            <w:vAlign w:val="center"/>
            <w:hideMark/>
          </w:tcPr>
          <w:p w14:paraId="4CE9D83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293309</w:t>
            </w:r>
          </w:p>
        </w:tc>
        <w:tc>
          <w:tcPr>
            <w:tcW w:w="4678" w:type="dxa"/>
            <w:vAlign w:val="center"/>
            <w:hideMark/>
          </w:tcPr>
          <w:p w14:paraId="4218346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DIVERTICULECTOMÍA FARÍNGEA VÍA ABIERTA </w:t>
            </w:r>
          </w:p>
        </w:tc>
        <w:tc>
          <w:tcPr>
            <w:tcW w:w="1843" w:type="dxa"/>
            <w:vAlign w:val="center"/>
            <w:hideMark/>
          </w:tcPr>
          <w:p w14:paraId="359F5AB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1CEAFB36" w14:textId="77777777" w:rsidTr="006C566F">
        <w:trPr>
          <w:trHeight w:val="20"/>
          <w:jc w:val="center"/>
        </w:trPr>
        <w:tc>
          <w:tcPr>
            <w:tcW w:w="704" w:type="dxa"/>
            <w:vAlign w:val="center"/>
            <w:hideMark/>
          </w:tcPr>
          <w:p w14:paraId="7B6BE35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397</w:t>
            </w:r>
          </w:p>
        </w:tc>
        <w:tc>
          <w:tcPr>
            <w:tcW w:w="992" w:type="dxa"/>
            <w:vAlign w:val="center"/>
            <w:hideMark/>
          </w:tcPr>
          <w:p w14:paraId="74FCD8F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293402</w:t>
            </w:r>
          </w:p>
        </w:tc>
        <w:tc>
          <w:tcPr>
            <w:tcW w:w="4678" w:type="dxa"/>
            <w:vAlign w:val="center"/>
            <w:hideMark/>
          </w:tcPr>
          <w:p w14:paraId="231C78A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FARINGECTOMIA TOTAL VIA ABIERTA </w:t>
            </w:r>
          </w:p>
        </w:tc>
        <w:tc>
          <w:tcPr>
            <w:tcW w:w="1843" w:type="dxa"/>
            <w:vAlign w:val="center"/>
            <w:hideMark/>
          </w:tcPr>
          <w:p w14:paraId="164CD74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3.815.990 </w:t>
            </w:r>
          </w:p>
        </w:tc>
      </w:tr>
      <w:tr w:rsidR="002B1CD4" w:rsidRPr="002C47F3" w14:paraId="586B006B" w14:textId="77777777" w:rsidTr="006C566F">
        <w:trPr>
          <w:trHeight w:val="20"/>
          <w:jc w:val="center"/>
        </w:trPr>
        <w:tc>
          <w:tcPr>
            <w:tcW w:w="704" w:type="dxa"/>
            <w:vAlign w:val="center"/>
            <w:hideMark/>
          </w:tcPr>
          <w:p w14:paraId="7DB4003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398</w:t>
            </w:r>
          </w:p>
        </w:tc>
        <w:tc>
          <w:tcPr>
            <w:tcW w:w="992" w:type="dxa"/>
            <w:vAlign w:val="center"/>
            <w:hideMark/>
          </w:tcPr>
          <w:p w14:paraId="7D79F1C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293403</w:t>
            </w:r>
          </w:p>
        </w:tc>
        <w:tc>
          <w:tcPr>
            <w:tcW w:w="4678" w:type="dxa"/>
            <w:vAlign w:val="center"/>
            <w:hideMark/>
          </w:tcPr>
          <w:p w14:paraId="4A3D8CC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FARINGECTOMÍA TOTAL VÍA ENDOSCÓPICA </w:t>
            </w:r>
          </w:p>
        </w:tc>
        <w:tc>
          <w:tcPr>
            <w:tcW w:w="1843" w:type="dxa"/>
            <w:vAlign w:val="center"/>
            <w:hideMark/>
          </w:tcPr>
          <w:p w14:paraId="364D8EC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3.999.048 </w:t>
            </w:r>
          </w:p>
        </w:tc>
      </w:tr>
      <w:tr w:rsidR="002B1CD4" w:rsidRPr="002C47F3" w14:paraId="0C01F189" w14:textId="77777777" w:rsidTr="006C566F">
        <w:trPr>
          <w:trHeight w:val="20"/>
          <w:jc w:val="center"/>
        </w:trPr>
        <w:tc>
          <w:tcPr>
            <w:tcW w:w="704" w:type="dxa"/>
            <w:vAlign w:val="center"/>
            <w:hideMark/>
          </w:tcPr>
          <w:p w14:paraId="1BFBF57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399</w:t>
            </w:r>
          </w:p>
        </w:tc>
        <w:tc>
          <w:tcPr>
            <w:tcW w:w="992" w:type="dxa"/>
            <w:vAlign w:val="center"/>
            <w:hideMark/>
          </w:tcPr>
          <w:p w14:paraId="2C03D17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294001</w:t>
            </w:r>
          </w:p>
        </w:tc>
        <w:tc>
          <w:tcPr>
            <w:tcW w:w="4678" w:type="dxa"/>
            <w:vAlign w:val="center"/>
            <w:hideMark/>
          </w:tcPr>
          <w:p w14:paraId="2987547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DILATACION DE NASOFARINGE </w:t>
            </w:r>
          </w:p>
        </w:tc>
        <w:tc>
          <w:tcPr>
            <w:tcW w:w="1843" w:type="dxa"/>
            <w:vAlign w:val="center"/>
            <w:hideMark/>
          </w:tcPr>
          <w:p w14:paraId="47BF2BD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37AFC665" w14:textId="77777777" w:rsidTr="006C566F">
        <w:trPr>
          <w:trHeight w:val="20"/>
          <w:jc w:val="center"/>
        </w:trPr>
        <w:tc>
          <w:tcPr>
            <w:tcW w:w="704" w:type="dxa"/>
            <w:vAlign w:val="center"/>
            <w:hideMark/>
          </w:tcPr>
          <w:p w14:paraId="419BD61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400</w:t>
            </w:r>
          </w:p>
        </w:tc>
        <w:tc>
          <w:tcPr>
            <w:tcW w:w="992" w:type="dxa"/>
            <w:vAlign w:val="center"/>
            <w:hideMark/>
          </w:tcPr>
          <w:p w14:paraId="1271B2A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294002</w:t>
            </w:r>
          </w:p>
        </w:tc>
        <w:tc>
          <w:tcPr>
            <w:tcW w:w="4678" w:type="dxa"/>
            <w:vAlign w:val="center"/>
            <w:hideMark/>
          </w:tcPr>
          <w:p w14:paraId="2EDECF1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DILATACION DE OROFARINGE </w:t>
            </w:r>
          </w:p>
        </w:tc>
        <w:tc>
          <w:tcPr>
            <w:tcW w:w="1843" w:type="dxa"/>
            <w:vAlign w:val="center"/>
            <w:hideMark/>
          </w:tcPr>
          <w:p w14:paraId="34BC525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4D6D1B2B" w14:textId="77777777" w:rsidTr="006C566F">
        <w:trPr>
          <w:trHeight w:val="20"/>
          <w:jc w:val="center"/>
        </w:trPr>
        <w:tc>
          <w:tcPr>
            <w:tcW w:w="704" w:type="dxa"/>
            <w:vAlign w:val="center"/>
            <w:hideMark/>
          </w:tcPr>
          <w:p w14:paraId="6D5AF50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401</w:t>
            </w:r>
          </w:p>
        </w:tc>
        <w:tc>
          <w:tcPr>
            <w:tcW w:w="992" w:type="dxa"/>
            <w:vAlign w:val="center"/>
            <w:hideMark/>
          </w:tcPr>
          <w:p w14:paraId="5576A2F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294003</w:t>
            </w:r>
          </w:p>
        </w:tc>
        <w:tc>
          <w:tcPr>
            <w:tcW w:w="4678" w:type="dxa"/>
            <w:vAlign w:val="center"/>
            <w:hideMark/>
          </w:tcPr>
          <w:p w14:paraId="4357027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DILATACION DE HIPOFARINGE </w:t>
            </w:r>
          </w:p>
        </w:tc>
        <w:tc>
          <w:tcPr>
            <w:tcW w:w="1843" w:type="dxa"/>
            <w:vAlign w:val="center"/>
            <w:hideMark/>
          </w:tcPr>
          <w:p w14:paraId="7C07AC6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098F9D02" w14:textId="77777777" w:rsidTr="006C566F">
        <w:trPr>
          <w:trHeight w:val="20"/>
          <w:jc w:val="center"/>
        </w:trPr>
        <w:tc>
          <w:tcPr>
            <w:tcW w:w="704" w:type="dxa"/>
            <w:vAlign w:val="center"/>
            <w:hideMark/>
          </w:tcPr>
          <w:p w14:paraId="6DB82C4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402</w:t>
            </w:r>
          </w:p>
        </w:tc>
        <w:tc>
          <w:tcPr>
            <w:tcW w:w="992" w:type="dxa"/>
            <w:vAlign w:val="center"/>
            <w:hideMark/>
          </w:tcPr>
          <w:p w14:paraId="4D8813C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294101</w:t>
            </w:r>
          </w:p>
        </w:tc>
        <w:tc>
          <w:tcPr>
            <w:tcW w:w="4678" w:type="dxa"/>
            <w:vAlign w:val="center"/>
            <w:hideMark/>
          </w:tcPr>
          <w:p w14:paraId="786AE37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ATRESIA NASOFARINGEA VIA ABIERTA </w:t>
            </w:r>
          </w:p>
        </w:tc>
        <w:tc>
          <w:tcPr>
            <w:tcW w:w="1843" w:type="dxa"/>
            <w:vAlign w:val="center"/>
            <w:hideMark/>
          </w:tcPr>
          <w:p w14:paraId="37A6802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396FEF41" w14:textId="77777777" w:rsidTr="006C566F">
        <w:trPr>
          <w:trHeight w:val="20"/>
          <w:jc w:val="center"/>
        </w:trPr>
        <w:tc>
          <w:tcPr>
            <w:tcW w:w="704" w:type="dxa"/>
            <w:vAlign w:val="center"/>
            <w:hideMark/>
          </w:tcPr>
          <w:p w14:paraId="65870FB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403</w:t>
            </w:r>
          </w:p>
        </w:tc>
        <w:tc>
          <w:tcPr>
            <w:tcW w:w="992" w:type="dxa"/>
            <w:vAlign w:val="center"/>
            <w:hideMark/>
          </w:tcPr>
          <w:p w14:paraId="0972F65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294102</w:t>
            </w:r>
          </w:p>
        </w:tc>
        <w:tc>
          <w:tcPr>
            <w:tcW w:w="4678" w:type="dxa"/>
            <w:vAlign w:val="center"/>
            <w:hideMark/>
          </w:tcPr>
          <w:p w14:paraId="1A60273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ATRESIA NASOFARINGEA VIA ENDOSCOPICA </w:t>
            </w:r>
          </w:p>
        </w:tc>
        <w:tc>
          <w:tcPr>
            <w:tcW w:w="1843" w:type="dxa"/>
            <w:vAlign w:val="center"/>
            <w:hideMark/>
          </w:tcPr>
          <w:p w14:paraId="75CC4B4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0BB4DF2B" w14:textId="77777777" w:rsidTr="006C566F">
        <w:trPr>
          <w:trHeight w:val="20"/>
          <w:jc w:val="center"/>
        </w:trPr>
        <w:tc>
          <w:tcPr>
            <w:tcW w:w="704" w:type="dxa"/>
            <w:vAlign w:val="center"/>
            <w:hideMark/>
          </w:tcPr>
          <w:p w14:paraId="163A672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404</w:t>
            </w:r>
          </w:p>
        </w:tc>
        <w:tc>
          <w:tcPr>
            <w:tcW w:w="992" w:type="dxa"/>
            <w:vAlign w:val="center"/>
            <w:hideMark/>
          </w:tcPr>
          <w:p w14:paraId="59943B8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294201</w:t>
            </w:r>
          </w:p>
        </w:tc>
        <w:tc>
          <w:tcPr>
            <w:tcW w:w="4678" w:type="dxa"/>
            <w:vAlign w:val="center"/>
            <w:hideMark/>
          </w:tcPr>
          <w:p w14:paraId="26BB92C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ESTENOSIS NASOFARINGEA VIA ABIERTA </w:t>
            </w:r>
          </w:p>
        </w:tc>
        <w:tc>
          <w:tcPr>
            <w:tcW w:w="1843" w:type="dxa"/>
            <w:vAlign w:val="center"/>
            <w:hideMark/>
          </w:tcPr>
          <w:p w14:paraId="04FA26F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4C0E0A66" w14:textId="77777777" w:rsidTr="006C566F">
        <w:trPr>
          <w:trHeight w:val="20"/>
          <w:jc w:val="center"/>
        </w:trPr>
        <w:tc>
          <w:tcPr>
            <w:tcW w:w="704" w:type="dxa"/>
            <w:vAlign w:val="center"/>
            <w:hideMark/>
          </w:tcPr>
          <w:p w14:paraId="34E2328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405</w:t>
            </w:r>
          </w:p>
        </w:tc>
        <w:tc>
          <w:tcPr>
            <w:tcW w:w="992" w:type="dxa"/>
            <w:vAlign w:val="center"/>
            <w:hideMark/>
          </w:tcPr>
          <w:p w14:paraId="64B8A6C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294202</w:t>
            </w:r>
          </w:p>
        </w:tc>
        <w:tc>
          <w:tcPr>
            <w:tcW w:w="4678" w:type="dxa"/>
            <w:vAlign w:val="center"/>
            <w:hideMark/>
          </w:tcPr>
          <w:p w14:paraId="1AE2FC4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CORRECCION DE ESTENOSIS NASOFARINGEA VIA ENDOSCOPICA </w:t>
            </w:r>
          </w:p>
        </w:tc>
        <w:tc>
          <w:tcPr>
            <w:tcW w:w="1843" w:type="dxa"/>
            <w:vAlign w:val="center"/>
            <w:hideMark/>
          </w:tcPr>
          <w:p w14:paraId="10F6184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1D85C6F8" w14:textId="77777777" w:rsidTr="006C566F">
        <w:trPr>
          <w:trHeight w:val="20"/>
          <w:jc w:val="center"/>
        </w:trPr>
        <w:tc>
          <w:tcPr>
            <w:tcW w:w="704" w:type="dxa"/>
            <w:vAlign w:val="center"/>
            <w:hideMark/>
          </w:tcPr>
          <w:p w14:paraId="51B1C42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406</w:t>
            </w:r>
          </w:p>
        </w:tc>
        <w:tc>
          <w:tcPr>
            <w:tcW w:w="992" w:type="dxa"/>
            <w:vAlign w:val="center"/>
            <w:hideMark/>
          </w:tcPr>
          <w:p w14:paraId="2BBE982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294301</w:t>
            </w:r>
          </w:p>
        </w:tc>
        <w:tc>
          <w:tcPr>
            <w:tcW w:w="4678" w:type="dxa"/>
            <w:vAlign w:val="center"/>
            <w:hideMark/>
          </w:tcPr>
          <w:p w14:paraId="49E012C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FISTULECTOMIA FARINGEA </w:t>
            </w:r>
          </w:p>
        </w:tc>
        <w:tc>
          <w:tcPr>
            <w:tcW w:w="1843" w:type="dxa"/>
            <w:vAlign w:val="center"/>
            <w:hideMark/>
          </w:tcPr>
          <w:p w14:paraId="343CDA0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56D473BD" w14:textId="77777777" w:rsidTr="006C566F">
        <w:trPr>
          <w:trHeight w:val="20"/>
          <w:jc w:val="center"/>
        </w:trPr>
        <w:tc>
          <w:tcPr>
            <w:tcW w:w="704" w:type="dxa"/>
            <w:vAlign w:val="center"/>
            <w:hideMark/>
          </w:tcPr>
          <w:p w14:paraId="302ECBF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407</w:t>
            </w:r>
          </w:p>
        </w:tc>
        <w:tc>
          <w:tcPr>
            <w:tcW w:w="992" w:type="dxa"/>
            <w:vAlign w:val="center"/>
            <w:hideMark/>
          </w:tcPr>
          <w:p w14:paraId="0E52D11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294401</w:t>
            </w:r>
          </w:p>
        </w:tc>
        <w:tc>
          <w:tcPr>
            <w:tcW w:w="4678" w:type="dxa"/>
            <w:vAlign w:val="center"/>
            <w:hideMark/>
          </w:tcPr>
          <w:p w14:paraId="1A2B3DF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LISIS DE ADHERENCIAS FARINGEAS VIA ABIERTA </w:t>
            </w:r>
          </w:p>
        </w:tc>
        <w:tc>
          <w:tcPr>
            <w:tcW w:w="1843" w:type="dxa"/>
            <w:vAlign w:val="center"/>
            <w:hideMark/>
          </w:tcPr>
          <w:p w14:paraId="07F4D67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1FE76958" w14:textId="77777777" w:rsidTr="006C566F">
        <w:trPr>
          <w:trHeight w:val="20"/>
          <w:jc w:val="center"/>
        </w:trPr>
        <w:tc>
          <w:tcPr>
            <w:tcW w:w="704" w:type="dxa"/>
            <w:vAlign w:val="center"/>
            <w:hideMark/>
          </w:tcPr>
          <w:p w14:paraId="2F68F1B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408</w:t>
            </w:r>
          </w:p>
        </w:tc>
        <w:tc>
          <w:tcPr>
            <w:tcW w:w="992" w:type="dxa"/>
            <w:vAlign w:val="center"/>
            <w:hideMark/>
          </w:tcPr>
          <w:p w14:paraId="680D4A4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294402</w:t>
            </w:r>
          </w:p>
        </w:tc>
        <w:tc>
          <w:tcPr>
            <w:tcW w:w="4678" w:type="dxa"/>
            <w:vAlign w:val="center"/>
            <w:hideMark/>
          </w:tcPr>
          <w:p w14:paraId="60E74EF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LISIS DE ADHERENCIAS FARINGEAS VIA ENDOSCOPICA </w:t>
            </w:r>
          </w:p>
        </w:tc>
        <w:tc>
          <w:tcPr>
            <w:tcW w:w="1843" w:type="dxa"/>
            <w:vAlign w:val="center"/>
            <w:hideMark/>
          </w:tcPr>
          <w:p w14:paraId="24CE783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1.567.299 </w:t>
            </w:r>
          </w:p>
        </w:tc>
      </w:tr>
      <w:tr w:rsidR="002B1CD4" w:rsidRPr="002C47F3" w14:paraId="5ED60EC4" w14:textId="77777777" w:rsidTr="006C566F">
        <w:trPr>
          <w:trHeight w:val="20"/>
          <w:jc w:val="center"/>
        </w:trPr>
        <w:tc>
          <w:tcPr>
            <w:tcW w:w="704" w:type="dxa"/>
            <w:vAlign w:val="center"/>
            <w:hideMark/>
          </w:tcPr>
          <w:p w14:paraId="0BC11CC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409</w:t>
            </w:r>
          </w:p>
        </w:tc>
        <w:tc>
          <w:tcPr>
            <w:tcW w:w="992" w:type="dxa"/>
            <w:vAlign w:val="center"/>
            <w:hideMark/>
          </w:tcPr>
          <w:p w14:paraId="0A78CC0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295101</w:t>
            </w:r>
          </w:p>
        </w:tc>
        <w:tc>
          <w:tcPr>
            <w:tcW w:w="4678" w:type="dxa"/>
            <w:vAlign w:val="center"/>
            <w:hideMark/>
          </w:tcPr>
          <w:p w14:paraId="573870C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FARINGOPLASTIA CON COLGAJO FARINGEO </w:t>
            </w:r>
          </w:p>
        </w:tc>
        <w:tc>
          <w:tcPr>
            <w:tcW w:w="1843" w:type="dxa"/>
            <w:vAlign w:val="center"/>
            <w:hideMark/>
          </w:tcPr>
          <w:p w14:paraId="2B4A5CC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2.490.173 </w:t>
            </w:r>
          </w:p>
        </w:tc>
      </w:tr>
      <w:tr w:rsidR="002B1CD4" w:rsidRPr="002C47F3" w14:paraId="1276992E" w14:textId="77777777" w:rsidTr="006C566F">
        <w:trPr>
          <w:trHeight w:val="20"/>
          <w:jc w:val="center"/>
        </w:trPr>
        <w:tc>
          <w:tcPr>
            <w:tcW w:w="704" w:type="dxa"/>
            <w:vAlign w:val="center"/>
            <w:hideMark/>
          </w:tcPr>
          <w:p w14:paraId="5501523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410</w:t>
            </w:r>
          </w:p>
        </w:tc>
        <w:tc>
          <w:tcPr>
            <w:tcW w:w="992" w:type="dxa"/>
            <w:vAlign w:val="center"/>
            <w:hideMark/>
          </w:tcPr>
          <w:p w14:paraId="2EBAE53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295103</w:t>
            </w:r>
          </w:p>
        </w:tc>
        <w:tc>
          <w:tcPr>
            <w:tcW w:w="4678" w:type="dxa"/>
            <w:vAlign w:val="center"/>
            <w:hideMark/>
          </w:tcPr>
          <w:p w14:paraId="52F91AE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FARINGORRAFIA </w:t>
            </w:r>
          </w:p>
        </w:tc>
        <w:tc>
          <w:tcPr>
            <w:tcW w:w="1843" w:type="dxa"/>
            <w:vAlign w:val="center"/>
            <w:hideMark/>
          </w:tcPr>
          <w:p w14:paraId="398A875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2.490.173 </w:t>
            </w:r>
          </w:p>
        </w:tc>
      </w:tr>
      <w:tr w:rsidR="002B1CD4" w:rsidRPr="002C47F3" w14:paraId="67BF6AE7" w14:textId="77777777" w:rsidTr="006C566F">
        <w:trPr>
          <w:trHeight w:val="20"/>
          <w:jc w:val="center"/>
        </w:trPr>
        <w:tc>
          <w:tcPr>
            <w:tcW w:w="704" w:type="dxa"/>
            <w:vAlign w:val="center"/>
            <w:hideMark/>
          </w:tcPr>
          <w:p w14:paraId="6ADF304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411</w:t>
            </w:r>
          </w:p>
        </w:tc>
        <w:tc>
          <w:tcPr>
            <w:tcW w:w="992" w:type="dxa"/>
            <w:vAlign w:val="center"/>
            <w:hideMark/>
          </w:tcPr>
          <w:p w14:paraId="0F4B36C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295201</w:t>
            </w:r>
          </w:p>
        </w:tc>
        <w:tc>
          <w:tcPr>
            <w:tcW w:w="4678" w:type="dxa"/>
            <w:vAlign w:val="center"/>
            <w:hideMark/>
          </w:tcPr>
          <w:p w14:paraId="53826D2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FISTULA BRANQUIAL </w:t>
            </w:r>
          </w:p>
        </w:tc>
        <w:tc>
          <w:tcPr>
            <w:tcW w:w="1843" w:type="dxa"/>
            <w:vAlign w:val="center"/>
            <w:hideMark/>
          </w:tcPr>
          <w:p w14:paraId="4DA255B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6E3F5187" w14:textId="77777777" w:rsidTr="006C566F">
        <w:trPr>
          <w:trHeight w:val="20"/>
          <w:jc w:val="center"/>
        </w:trPr>
        <w:tc>
          <w:tcPr>
            <w:tcW w:w="704" w:type="dxa"/>
            <w:vAlign w:val="center"/>
            <w:hideMark/>
          </w:tcPr>
          <w:p w14:paraId="357511C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412</w:t>
            </w:r>
          </w:p>
        </w:tc>
        <w:tc>
          <w:tcPr>
            <w:tcW w:w="992" w:type="dxa"/>
            <w:vAlign w:val="center"/>
            <w:hideMark/>
          </w:tcPr>
          <w:p w14:paraId="67390FA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295202</w:t>
            </w:r>
          </w:p>
        </w:tc>
        <w:tc>
          <w:tcPr>
            <w:tcW w:w="4678" w:type="dxa"/>
            <w:vAlign w:val="center"/>
            <w:hideMark/>
          </w:tcPr>
          <w:p w14:paraId="1319A71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QUISTE BRANQUIAL </w:t>
            </w:r>
          </w:p>
        </w:tc>
        <w:tc>
          <w:tcPr>
            <w:tcW w:w="1843" w:type="dxa"/>
            <w:vAlign w:val="center"/>
            <w:hideMark/>
          </w:tcPr>
          <w:p w14:paraId="5A2C3D7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75452D35" w14:textId="77777777" w:rsidTr="006C566F">
        <w:trPr>
          <w:trHeight w:val="20"/>
          <w:jc w:val="center"/>
        </w:trPr>
        <w:tc>
          <w:tcPr>
            <w:tcW w:w="704" w:type="dxa"/>
            <w:vAlign w:val="center"/>
            <w:hideMark/>
          </w:tcPr>
          <w:p w14:paraId="0E278A9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413</w:t>
            </w:r>
          </w:p>
        </w:tc>
        <w:tc>
          <w:tcPr>
            <w:tcW w:w="992" w:type="dxa"/>
            <w:vAlign w:val="center"/>
            <w:hideMark/>
          </w:tcPr>
          <w:p w14:paraId="1DFBFDD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300101</w:t>
            </w:r>
          </w:p>
        </w:tc>
        <w:tc>
          <w:tcPr>
            <w:tcW w:w="4678" w:type="dxa"/>
            <w:vAlign w:val="center"/>
            <w:hideMark/>
          </w:tcPr>
          <w:p w14:paraId="67463C8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QUISTE VENTRICULAR VIA ABIERTA </w:t>
            </w:r>
          </w:p>
        </w:tc>
        <w:tc>
          <w:tcPr>
            <w:tcW w:w="1843" w:type="dxa"/>
            <w:vAlign w:val="center"/>
            <w:hideMark/>
          </w:tcPr>
          <w:p w14:paraId="0C8C166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26453711" w14:textId="77777777" w:rsidTr="006C566F">
        <w:trPr>
          <w:trHeight w:val="20"/>
          <w:jc w:val="center"/>
        </w:trPr>
        <w:tc>
          <w:tcPr>
            <w:tcW w:w="704" w:type="dxa"/>
            <w:vAlign w:val="center"/>
            <w:hideMark/>
          </w:tcPr>
          <w:p w14:paraId="79E453B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414</w:t>
            </w:r>
          </w:p>
        </w:tc>
        <w:tc>
          <w:tcPr>
            <w:tcW w:w="992" w:type="dxa"/>
            <w:vAlign w:val="center"/>
            <w:hideMark/>
          </w:tcPr>
          <w:p w14:paraId="476DAC3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300103</w:t>
            </w:r>
          </w:p>
        </w:tc>
        <w:tc>
          <w:tcPr>
            <w:tcW w:w="4678" w:type="dxa"/>
            <w:vAlign w:val="center"/>
            <w:hideMark/>
          </w:tcPr>
          <w:p w14:paraId="55748E2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QUISTE VENTRICULAR (MARSUPIALIZACION) VIA ENDOSCOPICA </w:t>
            </w:r>
          </w:p>
        </w:tc>
        <w:tc>
          <w:tcPr>
            <w:tcW w:w="1843" w:type="dxa"/>
            <w:vAlign w:val="center"/>
            <w:hideMark/>
          </w:tcPr>
          <w:p w14:paraId="737D3AC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1F179CD9" w14:textId="77777777" w:rsidTr="006C566F">
        <w:trPr>
          <w:trHeight w:val="20"/>
          <w:jc w:val="center"/>
        </w:trPr>
        <w:tc>
          <w:tcPr>
            <w:tcW w:w="704" w:type="dxa"/>
            <w:vAlign w:val="center"/>
            <w:hideMark/>
          </w:tcPr>
          <w:p w14:paraId="485E5F5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415</w:t>
            </w:r>
          </w:p>
        </w:tc>
        <w:tc>
          <w:tcPr>
            <w:tcW w:w="992" w:type="dxa"/>
            <w:vAlign w:val="center"/>
            <w:hideMark/>
          </w:tcPr>
          <w:p w14:paraId="677D6AF8"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300201</w:t>
            </w:r>
          </w:p>
        </w:tc>
        <w:tc>
          <w:tcPr>
            <w:tcW w:w="4678" w:type="dxa"/>
            <w:vAlign w:val="center"/>
            <w:hideMark/>
          </w:tcPr>
          <w:p w14:paraId="517D936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LESION EN LARINGE VIA ABIERTA </w:t>
            </w:r>
          </w:p>
        </w:tc>
        <w:tc>
          <w:tcPr>
            <w:tcW w:w="1843" w:type="dxa"/>
            <w:vAlign w:val="center"/>
            <w:hideMark/>
          </w:tcPr>
          <w:p w14:paraId="598D5C3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4B1C40E9" w14:textId="77777777" w:rsidTr="006C566F">
        <w:trPr>
          <w:trHeight w:val="20"/>
          <w:jc w:val="center"/>
        </w:trPr>
        <w:tc>
          <w:tcPr>
            <w:tcW w:w="704" w:type="dxa"/>
            <w:vAlign w:val="center"/>
            <w:hideMark/>
          </w:tcPr>
          <w:p w14:paraId="67E8F5C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416</w:t>
            </w:r>
          </w:p>
        </w:tc>
        <w:tc>
          <w:tcPr>
            <w:tcW w:w="992" w:type="dxa"/>
            <w:vAlign w:val="center"/>
            <w:hideMark/>
          </w:tcPr>
          <w:p w14:paraId="6F293E3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300202</w:t>
            </w:r>
          </w:p>
        </w:tc>
        <w:tc>
          <w:tcPr>
            <w:tcW w:w="4678" w:type="dxa"/>
            <w:vAlign w:val="center"/>
            <w:hideMark/>
          </w:tcPr>
          <w:p w14:paraId="1C45826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ENDOSCOPICA DE LESION EN LARINGE </w:t>
            </w:r>
          </w:p>
        </w:tc>
        <w:tc>
          <w:tcPr>
            <w:tcW w:w="1843" w:type="dxa"/>
            <w:vAlign w:val="center"/>
            <w:hideMark/>
          </w:tcPr>
          <w:p w14:paraId="31A9688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6D40527A" w14:textId="77777777" w:rsidTr="006C566F">
        <w:trPr>
          <w:trHeight w:val="20"/>
          <w:jc w:val="center"/>
        </w:trPr>
        <w:tc>
          <w:tcPr>
            <w:tcW w:w="704" w:type="dxa"/>
            <w:vAlign w:val="center"/>
            <w:hideMark/>
          </w:tcPr>
          <w:p w14:paraId="15F30F2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417</w:t>
            </w:r>
          </w:p>
        </w:tc>
        <w:tc>
          <w:tcPr>
            <w:tcW w:w="992" w:type="dxa"/>
            <w:vAlign w:val="center"/>
            <w:hideMark/>
          </w:tcPr>
          <w:p w14:paraId="2898085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300401</w:t>
            </w:r>
          </w:p>
        </w:tc>
        <w:tc>
          <w:tcPr>
            <w:tcW w:w="4678" w:type="dxa"/>
            <w:vAlign w:val="center"/>
            <w:hideMark/>
          </w:tcPr>
          <w:p w14:paraId="6B855AB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O LISIS DE ADHERENCIAS DE LARINGE VIA ANTERIOR [LARINGOFISURA] </w:t>
            </w:r>
          </w:p>
        </w:tc>
        <w:tc>
          <w:tcPr>
            <w:tcW w:w="1843" w:type="dxa"/>
            <w:vAlign w:val="center"/>
            <w:hideMark/>
          </w:tcPr>
          <w:p w14:paraId="75F5AED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596A3E1D" w14:textId="77777777" w:rsidTr="006C566F">
        <w:trPr>
          <w:trHeight w:val="20"/>
          <w:jc w:val="center"/>
        </w:trPr>
        <w:tc>
          <w:tcPr>
            <w:tcW w:w="704" w:type="dxa"/>
            <w:vAlign w:val="center"/>
            <w:hideMark/>
          </w:tcPr>
          <w:p w14:paraId="57A9085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418</w:t>
            </w:r>
          </w:p>
        </w:tc>
        <w:tc>
          <w:tcPr>
            <w:tcW w:w="992" w:type="dxa"/>
            <w:vAlign w:val="center"/>
            <w:hideMark/>
          </w:tcPr>
          <w:p w14:paraId="0AB1820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300402</w:t>
            </w:r>
          </w:p>
        </w:tc>
        <w:tc>
          <w:tcPr>
            <w:tcW w:w="4678" w:type="dxa"/>
            <w:vAlign w:val="center"/>
            <w:hideMark/>
          </w:tcPr>
          <w:p w14:paraId="56D5A4D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O LISIS DE ADHERENCIAS DE LARINGE VIA ENDOSCOPICA </w:t>
            </w:r>
          </w:p>
        </w:tc>
        <w:tc>
          <w:tcPr>
            <w:tcW w:w="1843" w:type="dxa"/>
            <w:vAlign w:val="center"/>
            <w:hideMark/>
          </w:tcPr>
          <w:p w14:paraId="5D21168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1.920.739 </w:t>
            </w:r>
          </w:p>
        </w:tc>
      </w:tr>
      <w:tr w:rsidR="002B1CD4" w:rsidRPr="002C47F3" w14:paraId="7086353F" w14:textId="77777777" w:rsidTr="006C566F">
        <w:trPr>
          <w:trHeight w:val="20"/>
          <w:jc w:val="center"/>
        </w:trPr>
        <w:tc>
          <w:tcPr>
            <w:tcW w:w="704" w:type="dxa"/>
            <w:vAlign w:val="center"/>
            <w:hideMark/>
          </w:tcPr>
          <w:p w14:paraId="5BDDCF2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419</w:t>
            </w:r>
          </w:p>
        </w:tc>
        <w:tc>
          <w:tcPr>
            <w:tcW w:w="992" w:type="dxa"/>
            <w:vAlign w:val="center"/>
            <w:hideMark/>
          </w:tcPr>
          <w:p w14:paraId="6760E53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301305</w:t>
            </w:r>
          </w:p>
        </w:tc>
        <w:tc>
          <w:tcPr>
            <w:tcW w:w="4678" w:type="dxa"/>
            <w:vAlign w:val="center"/>
            <w:hideMark/>
          </w:tcPr>
          <w:p w14:paraId="0B46EF0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ARITENOIDECTOMÍA UNILATERAL VÍA ABIERTA </w:t>
            </w:r>
          </w:p>
        </w:tc>
        <w:tc>
          <w:tcPr>
            <w:tcW w:w="1843" w:type="dxa"/>
            <w:vAlign w:val="center"/>
            <w:hideMark/>
          </w:tcPr>
          <w:p w14:paraId="3B4C131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5E95CC7B" w14:textId="77777777" w:rsidTr="006C566F">
        <w:trPr>
          <w:trHeight w:val="20"/>
          <w:jc w:val="center"/>
        </w:trPr>
        <w:tc>
          <w:tcPr>
            <w:tcW w:w="704" w:type="dxa"/>
            <w:vAlign w:val="center"/>
            <w:hideMark/>
          </w:tcPr>
          <w:p w14:paraId="67B5996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420</w:t>
            </w:r>
          </w:p>
        </w:tc>
        <w:tc>
          <w:tcPr>
            <w:tcW w:w="992" w:type="dxa"/>
            <w:vAlign w:val="center"/>
            <w:hideMark/>
          </w:tcPr>
          <w:p w14:paraId="3CCC38B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301306</w:t>
            </w:r>
          </w:p>
        </w:tc>
        <w:tc>
          <w:tcPr>
            <w:tcW w:w="4678" w:type="dxa"/>
            <w:vAlign w:val="center"/>
            <w:hideMark/>
          </w:tcPr>
          <w:p w14:paraId="01A905A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ARITENOIDECTOMÍA UNILATERAL VÍA ENDOSCÓPICA </w:t>
            </w:r>
          </w:p>
        </w:tc>
        <w:tc>
          <w:tcPr>
            <w:tcW w:w="1843" w:type="dxa"/>
            <w:vAlign w:val="center"/>
            <w:hideMark/>
          </w:tcPr>
          <w:p w14:paraId="4C4A6F1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1C31AC8D" w14:textId="77777777" w:rsidTr="006C566F">
        <w:trPr>
          <w:trHeight w:val="20"/>
          <w:jc w:val="center"/>
        </w:trPr>
        <w:tc>
          <w:tcPr>
            <w:tcW w:w="704" w:type="dxa"/>
            <w:vAlign w:val="center"/>
            <w:hideMark/>
          </w:tcPr>
          <w:p w14:paraId="33D2764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421</w:t>
            </w:r>
          </w:p>
        </w:tc>
        <w:tc>
          <w:tcPr>
            <w:tcW w:w="992" w:type="dxa"/>
            <w:vAlign w:val="center"/>
            <w:hideMark/>
          </w:tcPr>
          <w:p w14:paraId="2C107BB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301401</w:t>
            </w:r>
          </w:p>
        </w:tc>
        <w:tc>
          <w:tcPr>
            <w:tcW w:w="4678" w:type="dxa"/>
            <w:vAlign w:val="center"/>
            <w:hideMark/>
          </w:tcPr>
          <w:p w14:paraId="0F66702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CORDECTOMIA PARCIAL VIA ABIERTA </w:t>
            </w:r>
          </w:p>
        </w:tc>
        <w:tc>
          <w:tcPr>
            <w:tcW w:w="1843" w:type="dxa"/>
            <w:vAlign w:val="center"/>
            <w:hideMark/>
          </w:tcPr>
          <w:p w14:paraId="67EA224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264746C8" w14:textId="77777777" w:rsidTr="006C566F">
        <w:trPr>
          <w:trHeight w:val="20"/>
          <w:jc w:val="center"/>
        </w:trPr>
        <w:tc>
          <w:tcPr>
            <w:tcW w:w="704" w:type="dxa"/>
            <w:vAlign w:val="center"/>
            <w:hideMark/>
          </w:tcPr>
          <w:p w14:paraId="38B55DE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422</w:t>
            </w:r>
          </w:p>
        </w:tc>
        <w:tc>
          <w:tcPr>
            <w:tcW w:w="992" w:type="dxa"/>
            <w:vAlign w:val="center"/>
            <w:hideMark/>
          </w:tcPr>
          <w:p w14:paraId="20DF9DF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301402</w:t>
            </w:r>
          </w:p>
        </w:tc>
        <w:tc>
          <w:tcPr>
            <w:tcW w:w="4678" w:type="dxa"/>
            <w:vAlign w:val="center"/>
            <w:hideMark/>
          </w:tcPr>
          <w:p w14:paraId="3DBADD2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CORDECTOMIA PARCIAL VIA ENDOSCOPICA </w:t>
            </w:r>
          </w:p>
        </w:tc>
        <w:tc>
          <w:tcPr>
            <w:tcW w:w="1843" w:type="dxa"/>
            <w:vAlign w:val="center"/>
            <w:hideMark/>
          </w:tcPr>
          <w:p w14:paraId="44C3CAC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069E97C1" w14:textId="77777777" w:rsidTr="006C566F">
        <w:trPr>
          <w:trHeight w:val="20"/>
          <w:jc w:val="center"/>
        </w:trPr>
        <w:tc>
          <w:tcPr>
            <w:tcW w:w="704" w:type="dxa"/>
            <w:vAlign w:val="center"/>
            <w:hideMark/>
          </w:tcPr>
          <w:p w14:paraId="17731E4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423</w:t>
            </w:r>
          </w:p>
        </w:tc>
        <w:tc>
          <w:tcPr>
            <w:tcW w:w="992" w:type="dxa"/>
            <w:vAlign w:val="center"/>
            <w:hideMark/>
          </w:tcPr>
          <w:p w14:paraId="365C74E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301403</w:t>
            </w:r>
          </w:p>
        </w:tc>
        <w:tc>
          <w:tcPr>
            <w:tcW w:w="4678" w:type="dxa"/>
            <w:vAlign w:val="center"/>
            <w:hideMark/>
          </w:tcPr>
          <w:p w14:paraId="13FDEB8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CORDECTOMÍA TOTAL VÍA ABIERTA </w:t>
            </w:r>
          </w:p>
        </w:tc>
        <w:tc>
          <w:tcPr>
            <w:tcW w:w="1843" w:type="dxa"/>
            <w:vAlign w:val="center"/>
            <w:hideMark/>
          </w:tcPr>
          <w:p w14:paraId="0F42896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78053592" w14:textId="77777777" w:rsidTr="006C566F">
        <w:trPr>
          <w:trHeight w:val="20"/>
          <w:jc w:val="center"/>
        </w:trPr>
        <w:tc>
          <w:tcPr>
            <w:tcW w:w="704" w:type="dxa"/>
            <w:vAlign w:val="center"/>
            <w:hideMark/>
          </w:tcPr>
          <w:p w14:paraId="0D307E5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424</w:t>
            </w:r>
          </w:p>
        </w:tc>
        <w:tc>
          <w:tcPr>
            <w:tcW w:w="992" w:type="dxa"/>
            <w:vAlign w:val="center"/>
            <w:hideMark/>
          </w:tcPr>
          <w:p w14:paraId="186B7E1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301404</w:t>
            </w:r>
          </w:p>
        </w:tc>
        <w:tc>
          <w:tcPr>
            <w:tcW w:w="4678" w:type="dxa"/>
            <w:vAlign w:val="center"/>
            <w:hideMark/>
          </w:tcPr>
          <w:p w14:paraId="6ECFF6F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CORDECTOMÍA TOTAL VÍA ENDOSCÓPICA </w:t>
            </w:r>
          </w:p>
        </w:tc>
        <w:tc>
          <w:tcPr>
            <w:tcW w:w="1843" w:type="dxa"/>
            <w:vAlign w:val="center"/>
            <w:hideMark/>
          </w:tcPr>
          <w:p w14:paraId="3B4242B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42EA5849" w14:textId="77777777" w:rsidTr="006C566F">
        <w:trPr>
          <w:trHeight w:val="20"/>
          <w:jc w:val="center"/>
        </w:trPr>
        <w:tc>
          <w:tcPr>
            <w:tcW w:w="704" w:type="dxa"/>
            <w:vAlign w:val="center"/>
            <w:hideMark/>
          </w:tcPr>
          <w:p w14:paraId="7AE527D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425</w:t>
            </w:r>
          </w:p>
        </w:tc>
        <w:tc>
          <w:tcPr>
            <w:tcW w:w="992" w:type="dxa"/>
            <w:vAlign w:val="center"/>
            <w:hideMark/>
          </w:tcPr>
          <w:p w14:paraId="44370CA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302001</w:t>
            </w:r>
          </w:p>
        </w:tc>
        <w:tc>
          <w:tcPr>
            <w:tcW w:w="4678" w:type="dxa"/>
            <w:vAlign w:val="center"/>
            <w:hideMark/>
          </w:tcPr>
          <w:p w14:paraId="0EECFB2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DE LACERACION DE LARINGE VIA ABIERTA </w:t>
            </w:r>
          </w:p>
        </w:tc>
        <w:tc>
          <w:tcPr>
            <w:tcW w:w="1843" w:type="dxa"/>
            <w:vAlign w:val="center"/>
            <w:hideMark/>
          </w:tcPr>
          <w:p w14:paraId="346C89A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2EAD3D33" w14:textId="77777777" w:rsidTr="006C566F">
        <w:trPr>
          <w:trHeight w:val="20"/>
          <w:jc w:val="center"/>
        </w:trPr>
        <w:tc>
          <w:tcPr>
            <w:tcW w:w="704" w:type="dxa"/>
            <w:vAlign w:val="center"/>
            <w:hideMark/>
          </w:tcPr>
          <w:p w14:paraId="3349C95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426</w:t>
            </w:r>
          </w:p>
        </w:tc>
        <w:tc>
          <w:tcPr>
            <w:tcW w:w="992" w:type="dxa"/>
            <w:vAlign w:val="center"/>
            <w:hideMark/>
          </w:tcPr>
          <w:p w14:paraId="30BD691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302002</w:t>
            </w:r>
          </w:p>
        </w:tc>
        <w:tc>
          <w:tcPr>
            <w:tcW w:w="4678" w:type="dxa"/>
            <w:vAlign w:val="center"/>
            <w:hideMark/>
          </w:tcPr>
          <w:p w14:paraId="6D748AF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DE LACERACION DE LARINGE VIA ENDOSCOPICA </w:t>
            </w:r>
          </w:p>
        </w:tc>
        <w:tc>
          <w:tcPr>
            <w:tcW w:w="1843" w:type="dxa"/>
            <w:vAlign w:val="center"/>
            <w:hideMark/>
          </w:tcPr>
          <w:p w14:paraId="2B030A4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6EBC66B7" w14:textId="77777777" w:rsidTr="006C566F">
        <w:trPr>
          <w:trHeight w:val="20"/>
          <w:jc w:val="center"/>
        </w:trPr>
        <w:tc>
          <w:tcPr>
            <w:tcW w:w="704" w:type="dxa"/>
            <w:vAlign w:val="center"/>
            <w:hideMark/>
          </w:tcPr>
          <w:p w14:paraId="4711A25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427</w:t>
            </w:r>
          </w:p>
        </w:tc>
        <w:tc>
          <w:tcPr>
            <w:tcW w:w="992" w:type="dxa"/>
            <w:vAlign w:val="center"/>
            <w:hideMark/>
          </w:tcPr>
          <w:p w14:paraId="0A8DFB7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302201</w:t>
            </w:r>
          </w:p>
        </w:tc>
        <w:tc>
          <w:tcPr>
            <w:tcW w:w="4678" w:type="dxa"/>
            <w:vAlign w:val="center"/>
            <w:hideMark/>
          </w:tcPr>
          <w:p w14:paraId="03F5A50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REVISION LARINGOSTOMIA </w:t>
            </w:r>
          </w:p>
        </w:tc>
        <w:tc>
          <w:tcPr>
            <w:tcW w:w="1843" w:type="dxa"/>
            <w:vAlign w:val="center"/>
            <w:hideMark/>
          </w:tcPr>
          <w:p w14:paraId="01C7F2D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14A487F9" w14:textId="77777777" w:rsidTr="006C566F">
        <w:trPr>
          <w:trHeight w:val="20"/>
          <w:jc w:val="center"/>
        </w:trPr>
        <w:tc>
          <w:tcPr>
            <w:tcW w:w="704" w:type="dxa"/>
            <w:vAlign w:val="center"/>
            <w:hideMark/>
          </w:tcPr>
          <w:p w14:paraId="4CBD6C4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428</w:t>
            </w:r>
          </w:p>
        </w:tc>
        <w:tc>
          <w:tcPr>
            <w:tcW w:w="992" w:type="dxa"/>
            <w:vAlign w:val="center"/>
            <w:hideMark/>
          </w:tcPr>
          <w:p w14:paraId="19F08D1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302301</w:t>
            </w:r>
          </w:p>
        </w:tc>
        <w:tc>
          <w:tcPr>
            <w:tcW w:w="4678" w:type="dxa"/>
            <w:vAlign w:val="center"/>
            <w:hideMark/>
          </w:tcPr>
          <w:p w14:paraId="3C61209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REDUCCION ABIERTA DE FRACTURA LARINGEA CON SUTURA O ALAMBRE </w:t>
            </w:r>
          </w:p>
        </w:tc>
        <w:tc>
          <w:tcPr>
            <w:tcW w:w="1843" w:type="dxa"/>
            <w:vAlign w:val="center"/>
            <w:hideMark/>
          </w:tcPr>
          <w:p w14:paraId="752B2E8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47100B84" w14:textId="77777777" w:rsidTr="006C566F">
        <w:trPr>
          <w:trHeight w:val="20"/>
          <w:jc w:val="center"/>
        </w:trPr>
        <w:tc>
          <w:tcPr>
            <w:tcW w:w="704" w:type="dxa"/>
            <w:vAlign w:val="center"/>
            <w:hideMark/>
          </w:tcPr>
          <w:p w14:paraId="0701256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429</w:t>
            </w:r>
          </w:p>
        </w:tc>
        <w:tc>
          <w:tcPr>
            <w:tcW w:w="992" w:type="dxa"/>
            <w:vAlign w:val="center"/>
            <w:hideMark/>
          </w:tcPr>
          <w:p w14:paraId="520511B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302302</w:t>
            </w:r>
          </w:p>
        </w:tc>
        <w:tc>
          <w:tcPr>
            <w:tcW w:w="4678" w:type="dxa"/>
            <w:vAlign w:val="center"/>
            <w:hideMark/>
          </w:tcPr>
          <w:p w14:paraId="2784D0B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REDUCCION ABIERTA DE FRACTURA LARINGEA CON MINIPLACAS DE FIJACION INTERNA (DISPOSITIVOS DE FIJACION U OSTEOSINTESIS) </w:t>
            </w:r>
          </w:p>
        </w:tc>
        <w:tc>
          <w:tcPr>
            <w:tcW w:w="1843" w:type="dxa"/>
            <w:vAlign w:val="center"/>
            <w:hideMark/>
          </w:tcPr>
          <w:p w14:paraId="2D483B1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4E992613" w14:textId="77777777" w:rsidTr="006C566F">
        <w:trPr>
          <w:trHeight w:val="20"/>
          <w:jc w:val="center"/>
        </w:trPr>
        <w:tc>
          <w:tcPr>
            <w:tcW w:w="704" w:type="dxa"/>
            <w:vAlign w:val="center"/>
            <w:hideMark/>
          </w:tcPr>
          <w:p w14:paraId="4D96B43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430</w:t>
            </w:r>
          </w:p>
        </w:tc>
        <w:tc>
          <w:tcPr>
            <w:tcW w:w="992" w:type="dxa"/>
            <w:vAlign w:val="center"/>
            <w:hideMark/>
          </w:tcPr>
          <w:p w14:paraId="298BDBE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302303</w:t>
            </w:r>
          </w:p>
        </w:tc>
        <w:tc>
          <w:tcPr>
            <w:tcW w:w="4678" w:type="dxa"/>
            <w:vAlign w:val="center"/>
            <w:hideMark/>
          </w:tcPr>
          <w:p w14:paraId="7580CCF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REDUCCION DE LUXACION DE ARITENOIDES VIA ABIERTA </w:t>
            </w:r>
          </w:p>
        </w:tc>
        <w:tc>
          <w:tcPr>
            <w:tcW w:w="1843" w:type="dxa"/>
            <w:vAlign w:val="center"/>
            <w:hideMark/>
          </w:tcPr>
          <w:p w14:paraId="69431C1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43E281D6" w14:textId="77777777" w:rsidTr="006C566F">
        <w:trPr>
          <w:trHeight w:val="20"/>
          <w:jc w:val="center"/>
        </w:trPr>
        <w:tc>
          <w:tcPr>
            <w:tcW w:w="704" w:type="dxa"/>
            <w:vAlign w:val="center"/>
            <w:hideMark/>
          </w:tcPr>
          <w:p w14:paraId="6456759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431</w:t>
            </w:r>
          </w:p>
        </w:tc>
        <w:tc>
          <w:tcPr>
            <w:tcW w:w="992" w:type="dxa"/>
            <w:vAlign w:val="center"/>
            <w:hideMark/>
          </w:tcPr>
          <w:p w14:paraId="63E97DF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302304</w:t>
            </w:r>
          </w:p>
        </w:tc>
        <w:tc>
          <w:tcPr>
            <w:tcW w:w="4678" w:type="dxa"/>
            <w:vAlign w:val="center"/>
            <w:hideMark/>
          </w:tcPr>
          <w:p w14:paraId="0F92465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REDUCCION DE LUXACION DE ARITENOIDES VIA ENDOSCOPICA </w:t>
            </w:r>
          </w:p>
        </w:tc>
        <w:tc>
          <w:tcPr>
            <w:tcW w:w="1843" w:type="dxa"/>
            <w:vAlign w:val="center"/>
            <w:hideMark/>
          </w:tcPr>
          <w:p w14:paraId="79A1811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1BC9AD5B" w14:textId="77777777" w:rsidTr="006C566F">
        <w:trPr>
          <w:trHeight w:val="20"/>
          <w:jc w:val="center"/>
        </w:trPr>
        <w:tc>
          <w:tcPr>
            <w:tcW w:w="704" w:type="dxa"/>
            <w:vAlign w:val="center"/>
            <w:hideMark/>
          </w:tcPr>
          <w:p w14:paraId="639BBBF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432</w:t>
            </w:r>
          </w:p>
        </w:tc>
        <w:tc>
          <w:tcPr>
            <w:tcW w:w="992" w:type="dxa"/>
            <w:vAlign w:val="center"/>
            <w:hideMark/>
          </w:tcPr>
          <w:p w14:paraId="6887E38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302401</w:t>
            </w:r>
          </w:p>
        </w:tc>
        <w:tc>
          <w:tcPr>
            <w:tcW w:w="4678" w:type="dxa"/>
            <w:vAlign w:val="center"/>
            <w:hideMark/>
          </w:tcPr>
          <w:p w14:paraId="40308D3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EPIGLOTOPLASTIA VIA ABIERTA </w:t>
            </w:r>
          </w:p>
        </w:tc>
        <w:tc>
          <w:tcPr>
            <w:tcW w:w="1843" w:type="dxa"/>
            <w:vAlign w:val="center"/>
            <w:hideMark/>
          </w:tcPr>
          <w:p w14:paraId="21A6EC7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03308DA4" w14:textId="77777777" w:rsidTr="006C566F">
        <w:trPr>
          <w:trHeight w:val="20"/>
          <w:jc w:val="center"/>
        </w:trPr>
        <w:tc>
          <w:tcPr>
            <w:tcW w:w="704" w:type="dxa"/>
            <w:vAlign w:val="center"/>
            <w:hideMark/>
          </w:tcPr>
          <w:p w14:paraId="230C2AA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433</w:t>
            </w:r>
          </w:p>
        </w:tc>
        <w:tc>
          <w:tcPr>
            <w:tcW w:w="992" w:type="dxa"/>
            <w:vAlign w:val="center"/>
            <w:hideMark/>
          </w:tcPr>
          <w:p w14:paraId="24CD94D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302402</w:t>
            </w:r>
          </w:p>
        </w:tc>
        <w:tc>
          <w:tcPr>
            <w:tcW w:w="4678" w:type="dxa"/>
            <w:vAlign w:val="center"/>
            <w:hideMark/>
          </w:tcPr>
          <w:p w14:paraId="7DD4218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EPIGLOTOPLASTIA VIA ENDOSCOPICA </w:t>
            </w:r>
          </w:p>
        </w:tc>
        <w:tc>
          <w:tcPr>
            <w:tcW w:w="1843" w:type="dxa"/>
            <w:vAlign w:val="center"/>
            <w:hideMark/>
          </w:tcPr>
          <w:p w14:paraId="4E17D41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25F63703" w14:textId="77777777" w:rsidTr="006C566F">
        <w:trPr>
          <w:trHeight w:val="20"/>
          <w:jc w:val="center"/>
        </w:trPr>
        <w:tc>
          <w:tcPr>
            <w:tcW w:w="704" w:type="dxa"/>
            <w:vAlign w:val="center"/>
            <w:hideMark/>
          </w:tcPr>
          <w:p w14:paraId="78B675C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434</w:t>
            </w:r>
          </w:p>
        </w:tc>
        <w:tc>
          <w:tcPr>
            <w:tcW w:w="992" w:type="dxa"/>
            <w:vAlign w:val="center"/>
            <w:hideMark/>
          </w:tcPr>
          <w:p w14:paraId="0AD19C7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302403</w:t>
            </w:r>
          </w:p>
        </w:tc>
        <w:tc>
          <w:tcPr>
            <w:tcW w:w="4678" w:type="dxa"/>
            <w:vAlign w:val="center"/>
            <w:hideMark/>
          </w:tcPr>
          <w:p w14:paraId="266CD9D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EPIGLOTOPEXIA VIA ABIERTA </w:t>
            </w:r>
          </w:p>
        </w:tc>
        <w:tc>
          <w:tcPr>
            <w:tcW w:w="1843" w:type="dxa"/>
            <w:vAlign w:val="center"/>
            <w:hideMark/>
          </w:tcPr>
          <w:p w14:paraId="38EE386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65CF9EBD" w14:textId="77777777" w:rsidTr="006C566F">
        <w:trPr>
          <w:trHeight w:val="20"/>
          <w:jc w:val="center"/>
        </w:trPr>
        <w:tc>
          <w:tcPr>
            <w:tcW w:w="704" w:type="dxa"/>
            <w:vAlign w:val="center"/>
            <w:hideMark/>
          </w:tcPr>
          <w:p w14:paraId="71A92A0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435</w:t>
            </w:r>
          </w:p>
        </w:tc>
        <w:tc>
          <w:tcPr>
            <w:tcW w:w="992" w:type="dxa"/>
            <w:vAlign w:val="center"/>
            <w:hideMark/>
          </w:tcPr>
          <w:p w14:paraId="01BE5AB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302404</w:t>
            </w:r>
          </w:p>
        </w:tc>
        <w:tc>
          <w:tcPr>
            <w:tcW w:w="4678" w:type="dxa"/>
            <w:vAlign w:val="center"/>
            <w:hideMark/>
          </w:tcPr>
          <w:p w14:paraId="7EABB27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EPIGLOTOPEXIA VIA ENDOSCOPICA </w:t>
            </w:r>
          </w:p>
        </w:tc>
        <w:tc>
          <w:tcPr>
            <w:tcW w:w="1843" w:type="dxa"/>
            <w:vAlign w:val="center"/>
            <w:hideMark/>
          </w:tcPr>
          <w:p w14:paraId="1BE9723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3ABA3E4E" w14:textId="77777777" w:rsidTr="006C566F">
        <w:trPr>
          <w:trHeight w:val="20"/>
          <w:jc w:val="center"/>
        </w:trPr>
        <w:tc>
          <w:tcPr>
            <w:tcW w:w="704" w:type="dxa"/>
            <w:vAlign w:val="center"/>
            <w:hideMark/>
          </w:tcPr>
          <w:p w14:paraId="6909B50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436</w:t>
            </w:r>
          </w:p>
        </w:tc>
        <w:tc>
          <w:tcPr>
            <w:tcW w:w="992" w:type="dxa"/>
            <w:vAlign w:val="center"/>
            <w:hideMark/>
          </w:tcPr>
          <w:p w14:paraId="34732E8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302405</w:t>
            </w:r>
          </w:p>
        </w:tc>
        <w:tc>
          <w:tcPr>
            <w:tcW w:w="4678" w:type="dxa"/>
            <w:vAlign w:val="center"/>
            <w:hideMark/>
          </w:tcPr>
          <w:p w14:paraId="41CDC2F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ARITENOPLASTIA VIA ABIERTA </w:t>
            </w:r>
          </w:p>
        </w:tc>
        <w:tc>
          <w:tcPr>
            <w:tcW w:w="1843" w:type="dxa"/>
            <w:vAlign w:val="center"/>
            <w:hideMark/>
          </w:tcPr>
          <w:p w14:paraId="0DBD859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6518F435" w14:textId="77777777" w:rsidTr="006C566F">
        <w:trPr>
          <w:trHeight w:val="20"/>
          <w:jc w:val="center"/>
        </w:trPr>
        <w:tc>
          <w:tcPr>
            <w:tcW w:w="704" w:type="dxa"/>
            <w:vAlign w:val="center"/>
            <w:hideMark/>
          </w:tcPr>
          <w:p w14:paraId="15F5116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437</w:t>
            </w:r>
          </w:p>
        </w:tc>
        <w:tc>
          <w:tcPr>
            <w:tcW w:w="992" w:type="dxa"/>
            <w:vAlign w:val="center"/>
            <w:hideMark/>
          </w:tcPr>
          <w:p w14:paraId="75A85DF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302406</w:t>
            </w:r>
          </w:p>
        </w:tc>
        <w:tc>
          <w:tcPr>
            <w:tcW w:w="4678" w:type="dxa"/>
            <w:vAlign w:val="center"/>
            <w:hideMark/>
          </w:tcPr>
          <w:p w14:paraId="5729177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ARITENOPLASTIA VIA ENDOSCOPICA </w:t>
            </w:r>
          </w:p>
        </w:tc>
        <w:tc>
          <w:tcPr>
            <w:tcW w:w="1843" w:type="dxa"/>
            <w:vAlign w:val="center"/>
            <w:hideMark/>
          </w:tcPr>
          <w:p w14:paraId="5E75B7C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79E27A68" w14:textId="77777777" w:rsidTr="006C566F">
        <w:trPr>
          <w:trHeight w:val="20"/>
          <w:jc w:val="center"/>
        </w:trPr>
        <w:tc>
          <w:tcPr>
            <w:tcW w:w="704" w:type="dxa"/>
            <w:vAlign w:val="center"/>
            <w:hideMark/>
          </w:tcPr>
          <w:p w14:paraId="095D931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438</w:t>
            </w:r>
          </w:p>
        </w:tc>
        <w:tc>
          <w:tcPr>
            <w:tcW w:w="992" w:type="dxa"/>
            <w:vAlign w:val="center"/>
            <w:hideMark/>
          </w:tcPr>
          <w:p w14:paraId="65DF7F5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302407</w:t>
            </w:r>
          </w:p>
        </w:tc>
        <w:tc>
          <w:tcPr>
            <w:tcW w:w="4678" w:type="dxa"/>
            <w:vAlign w:val="center"/>
            <w:hideMark/>
          </w:tcPr>
          <w:p w14:paraId="4A240A3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ARITENOPEXIA VIA ABIERTA </w:t>
            </w:r>
          </w:p>
        </w:tc>
        <w:tc>
          <w:tcPr>
            <w:tcW w:w="1843" w:type="dxa"/>
            <w:vAlign w:val="center"/>
            <w:hideMark/>
          </w:tcPr>
          <w:p w14:paraId="63A9886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6F2D1425" w14:textId="77777777" w:rsidTr="006C566F">
        <w:trPr>
          <w:trHeight w:val="20"/>
          <w:jc w:val="center"/>
        </w:trPr>
        <w:tc>
          <w:tcPr>
            <w:tcW w:w="704" w:type="dxa"/>
            <w:vAlign w:val="center"/>
            <w:hideMark/>
          </w:tcPr>
          <w:p w14:paraId="007EE15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439</w:t>
            </w:r>
          </w:p>
        </w:tc>
        <w:tc>
          <w:tcPr>
            <w:tcW w:w="992" w:type="dxa"/>
            <w:vAlign w:val="center"/>
            <w:hideMark/>
          </w:tcPr>
          <w:p w14:paraId="1E96ABE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302409</w:t>
            </w:r>
          </w:p>
        </w:tc>
        <w:tc>
          <w:tcPr>
            <w:tcW w:w="4678" w:type="dxa"/>
            <w:vAlign w:val="center"/>
            <w:hideMark/>
          </w:tcPr>
          <w:p w14:paraId="154CAD3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LARINGOPLASTIA DE MEDIALIZACION VIA ABIERTA </w:t>
            </w:r>
          </w:p>
        </w:tc>
        <w:tc>
          <w:tcPr>
            <w:tcW w:w="1843" w:type="dxa"/>
            <w:vAlign w:val="center"/>
            <w:hideMark/>
          </w:tcPr>
          <w:p w14:paraId="399DA0C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5997BC08" w14:textId="77777777" w:rsidTr="006C566F">
        <w:trPr>
          <w:trHeight w:val="20"/>
          <w:jc w:val="center"/>
        </w:trPr>
        <w:tc>
          <w:tcPr>
            <w:tcW w:w="704" w:type="dxa"/>
            <w:vAlign w:val="center"/>
            <w:hideMark/>
          </w:tcPr>
          <w:p w14:paraId="2F6AB38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440</w:t>
            </w:r>
          </w:p>
        </w:tc>
        <w:tc>
          <w:tcPr>
            <w:tcW w:w="992" w:type="dxa"/>
            <w:vAlign w:val="center"/>
            <w:hideMark/>
          </w:tcPr>
          <w:p w14:paraId="2B76CF1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302410</w:t>
            </w:r>
          </w:p>
        </w:tc>
        <w:tc>
          <w:tcPr>
            <w:tcW w:w="4678" w:type="dxa"/>
            <w:vAlign w:val="center"/>
            <w:hideMark/>
          </w:tcPr>
          <w:p w14:paraId="07F4496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LARINGOPLASTIA DE MEDIALIZACION VIA PERCUTANEA </w:t>
            </w:r>
          </w:p>
        </w:tc>
        <w:tc>
          <w:tcPr>
            <w:tcW w:w="1843" w:type="dxa"/>
            <w:vAlign w:val="center"/>
            <w:hideMark/>
          </w:tcPr>
          <w:p w14:paraId="41B1B5C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1E6E29F7" w14:textId="77777777" w:rsidTr="006C566F">
        <w:trPr>
          <w:trHeight w:val="20"/>
          <w:jc w:val="center"/>
        </w:trPr>
        <w:tc>
          <w:tcPr>
            <w:tcW w:w="704" w:type="dxa"/>
            <w:vAlign w:val="center"/>
            <w:hideMark/>
          </w:tcPr>
          <w:p w14:paraId="2D155AD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441</w:t>
            </w:r>
          </w:p>
        </w:tc>
        <w:tc>
          <w:tcPr>
            <w:tcW w:w="992" w:type="dxa"/>
            <w:vAlign w:val="center"/>
            <w:hideMark/>
          </w:tcPr>
          <w:p w14:paraId="274AE57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302411</w:t>
            </w:r>
          </w:p>
        </w:tc>
        <w:tc>
          <w:tcPr>
            <w:tcW w:w="4678" w:type="dxa"/>
            <w:vAlign w:val="center"/>
            <w:hideMark/>
          </w:tcPr>
          <w:p w14:paraId="7F50D2C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LARINGOPLASTIA DE MEDIALIZACION VIA ENDOSCOPICA </w:t>
            </w:r>
          </w:p>
        </w:tc>
        <w:tc>
          <w:tcPr>
            <w:tcW w:w="1843" w:type="dxa"/>
            <w:vAlign w:val="center"/>
            <w:hideMark/>
          </w:tcPr>
          <w:p w14:paraId="5AB2F50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342DE78C" w14:textId="77777777" w:rsidTr="006C566F">
        <w:trPr>
          <w:trHeight w:val="20"/>
          <w:jc w:val="center"/>
        </w:trPr>
        <w:tc>
          <w:tcPr>
            <w:tcW w:w="704" w:type="dxa"/>
            <w:vAlign w:val="center"/>
            <w:hideMark/>
          </w:tcPr>
          <w:p w14:paraId="034CB33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442</w:t>
            </w:r>
          </w:p>
        </w:tc>
        <w:tc>
          <w:tcPr>
            <w:tcW w:w="992" w:type="dxa"/>
            <w:vAlign w:val="center"/>
            <w:hideMark/>
          </w:tcPr>
          <w:p w14:paraId="3083E73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302412</w:t>
            </w:r>
          </w:p>
        </w:tc>
        <w:tc>
          <w:tcPr>
            <w:tcW w:w="4678" w:type="dxa"/>
            <w:vAlign w:val="center"/>
            <w:hideMark/>
          </w:tcPr>
          <w:p w14:paraId="4F4A4FE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LARINGOPLASTIA CON INJERTO VÍA ENDOSCÓPICA </w:t>
            </w:r>
          </w:p>
        </w:tc>
        <w:tc>
          <w:tcPr>
            <w:tcW w:w="1843" w:type="dxa"/>
            <w:vAlign w:val="center"/>
            <w:hideMark/>
          </w:tcPr>
          <w:p w14:paraId="70E8F5E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13668F4C" w14:textId="77777777" w:rsidTr="006C566F">
        <w:trPr>
          <w:trHeight w:val="20"/>
          <w:jc w:val="center"/>
        </w:trPr>
        <w:tc>
          <w:tcPr>
            <w:tcW w:w="704" w:type="dxa"/>
            <w:vAlign w:val="center"/>
            <w:hideMark/>
          </w:tcPr>
          <w:p w14:paraId="6018B6D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443</w:t>
            </w:r>
          </w:p>
        </w:tc>
        <w:tc>
          <w:tcPr>
            <w:tcW w:w="992" w:type="dxa"/>
            <w:vAlign w:val="center"/>
            <w:hideMark/>
          </w:tcPr>
          <w:p w14:paraId="2F2BD6F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305101</w:t>
            </w:r>
          </w:p>
        </w:tc>
        <w:tc>
          <w:tcPr>
            <w:tcW w:w="4678" w:type="dxa"/>
            <w:vAlign w:val="center"/>
            <w:hideMark/>
          </w:tcPr>
          <w:p w14:paraId="3FE2685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CUERPO EXTRAÑO DE LARINGE VIA ABIERTA </w:t>
            </w:r>
          </w:p>
        </w:tc>
        <w:tc>
          <w:tcPr>
            <w:tcW w:w="1843" w:type="dxa"/>
            <w:vAlign w:val="center"/>
            <w:hideMark/>
          </w:tcPr>
          <w:p w14:paraId="6BC8DA2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2947CE5A" w14:textId="77777777" w:rsidTr="006C566F">
        <w:trPr>
          <w:trHeight w:val="20"/>
          <w:jc w:val="center"/>
        </w:trPr>
        <w:tc>
          <w:tcPr>
            <w:tcW w:w="704" w:type="dxa"/>
            <w:vAlign w:val="center"/>
            <w:hideMark/>
          </w:tcPr>
          <w:p w14:paraId="60940AD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444</w:t>
            </w:r>
          </w:p>
        </w:tc>
        <w:tc>
          <w:tcPr>
            <w:tcW w:w="992" w:type="dxa"/>
            <w:vAlign w:val="center"/>
            <w:hideMark/>
          </w:tcPr>
          <w:p w14:paraId="2A707E5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305102</w:t>
            </w:r>
          </w:p>
        </w:tc>
        <w:tc>
          <w:tcPr>
            <w:tcW w:w="4678" w:type="dxa"/>
            <w:vAlign w:val="center"/>
            <w:hideMark/>
          </w:tcPr>
          <w:p w14:paraId="38ACD90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CUERPO EXTRAÑO EN LARINGE VIA ENDOSCOPICA </w:t>
            </w:r>
          </w:p>
        </w:tc>
        <w:tc>
          <w:tcPr>
            <w:tcW w:w="1843" w:type="dxa"/>
            <w:vAlign w:val="center"/>
            <w:hideMark/>
          </w:tcPr>
          <w:p w14:paraId="5A0FC00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1.704.518 </w:t>
            </w:r>
          </w:p>
        </w:tc>
      </w:tr>
      <w:tr w:rsidR="002B1CD4" w:rsidRPr="002C47F3" w14:paraId="08720DFE" w14:textId="77777777" w:rsidTr="006C566F">
        <w:trPr>
          <w:trHeight w:val="20"/>
          <w:jc w:val="center"/>
        </w:trPr>
        <w:tc>
          <w:tcPr>
            <w:tcW w:w="704" w:type="dxa"/>
            <w:vAlign w:val="center"/>
            <w:hideMark/>
          </w:tcPr>
          <w:p w14:paraId="42C4107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445</w:t>
            </w:r>
          </w:p>
        </w:tc>
        <w:tc>
          <w:tcPr>
            <w:tcW w:w="992" w:type="dxa"/>
            <w:vAlign w:val="center"/>
            <w:hideMark/>
          </w:tcPr>
          <w:p w14:paraId="76B765F0" w14:textId="77777777" w:rsidR="002B1CD4" w:rsidRPr="002C47F3" w:rsidRDefault="002B1CD4" w:rsidP="006C566F">
            <w:pPr>
              <w:jc w:val="center"/>
              <w:rPr>
                <w:rFonts w:ascii="Calibri" w:hAnsi="Calibri" w:cs="Calibri"/>
                <w:sz w:val="12"/>
                <w:szCs w:val="12"/>
                <w:lang w:val="es-CO" w:eastAsia="es-CO"/>
              </w:rPr>
            </w:pPr>
            <w:r w:rsidRPr="002C47F3">
              <w:rPr>
                <w:rFonts w:ascii="Calibri" w:hAnsi="Calibri" w:cs="Calibri"/>
                <w:sz w:val="12"/>
                <w:szCs w:val="12"/>
                <w:lang w:val="es-CO" w:eastAsia="es-CO"/>
              </w:rPr>
              <w:t>306001</w:t>
            </w:r>
          </w:p>
        </w:tc>
        <w:tc>
          <w:tcPr>
            <w:tcW w:w="4678" w:type="dxa"/>
            <w:vAlign w:val="center"/>
            <w:hideMark/>
          </w:tcPr>
          <w:p w14:paraId="74CE8C7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NASOLARINGOSCOPIA </w:t>
            </w:r>
          </w:p>
        </w:tc>
        <w:tc>
          <w:tcPr>
            <w:tcW w:w="1843" w:type="dxa"/>
            <w:vAlign w:val="center"/>
            <w:hideMark/>
          </w:tcPr>
          <w:p w14:paraId="32EEA66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326.500 </w:t>
            </w:r>
          </w:p>
        </w:tc>
      </w:tr>
      <w:tr w:rsidR="002B1CD4" w:rsidRPr="002C47F3" w14:paraId="4B93A882" w14:textId="77777777" w:rsidTr="006C566F">
        <w:trPr>
          <w:trHeight w:val="20"/>
          <w:jc w:val="center"/>
        </w:trPr>
        <w:tc>
          <w:tcPr>
            <w:tcW w:w="704" w:type="dxa"/>
            <w:vAlign w:val="center"/>
            <w:hideMark/>
          </w:tcPr>
          <w:p w14:paraId="1A8F7D9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lastRenderedPageBreak/>
              <w:t>446</w:t>
            </w:r>
          </w:p>
        </w:tc>
        <w:tc>
          <w:tcPr>
            <w:tcW w:w="992" w:type="dxa"/>
            <w:vAlign w:val="center"/>
            <w:hideMark/>
          </w:tcPr>
          <w:p w14:paraId="0DD1420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306002</w:t>
            </w:r>
          </w:p>
        </w:tc>
        <w:tc>
          <w:tcPr>
            <w:tcW w:w="4678" w:type="dxa"/>
            <w:vAlign w:val="center"/>
            <w:hideMark/>
          </w:tcPr>
          <w:p w14:paraId="2FDDCC6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MICROENDOSCOPIA LARINGEA </w:t>
            </w:r>
          </w:p>
        </w:tc>
        <w:tc>
          <w:tcPr>
            <w:tcW w:w="1843" w:type="dxa"/>
            <w:vAlign w:val="center"/>
            <w:hideMark/>
          </w:tcPr>
          <w:p w14:paraId="6AF81D9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1.254.508 </w:t>
            </w:r>
          </w:p>
        </w:tc>
      </w:tr>
      <w:tr w:rsidR="002B1CD4" w:rsidRPr="002C47F3" w14:paraId="78C36A0B" w14:textId="77777777" w:rsidTr="006C566F">
        <w:trPr>
          <w:trHeight w:val="20"/>
          <w:jc w:val="center"/>
        </w:trPr>
        <w:tc>
          <w:tcPr>
            <w:tcW w:w="704" w:type="dxa"/>
            <w:vAlign w:val="center"/>
            <w:hideMark/>
          </w:tcPr>
          <w:p w14:paraId="7AB452D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447</w:t>
            </w:r>
          </w:p>
        </w:tc>
        <w:tc>
          <w:tcPr>
            <w:tcW w:w="992" w:type="dxa"/>
            <w:vAlign w:val="center"/>
            <w:hideMark/>
          </w:tcPr>
          <w:p w14:paraId="72DC386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306003</w:t>
            </w:r>
          </w:p>
        </w:tc>
        <w:tc>
          <w:tcPr>
            <w:tcW w:w="4678" w:type="dxa"/>
            <w:vAlign w:val="center"/>
            <w:hideMark/>
          </w:tcPr>
          <w:p w14:paraId="056DEB3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ESTROBOSCOPIA LARINGEA </w:t>
            </w:r>
          </w:p>
        </w:tc>
        <w:tc>
          <w:tcPr>
            <w:tcW w:w="1843" w:type="dxa"/>
            <w:vAlign w:val="center"/>
            <w:hideMark/>
          </w:tcPr>
          <w:p w14:paraId="64E6792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478.700 </w:t>
            </w:r>
          </w:p>
        </w:tc>
      </w:tr>
      <w:tr w:rsidR="002B1CD4" w:rsidRPr="002C47F3" w14:paraId="3AEF116A" w14:textId="77777777" w:rsidTr="006C566F">
        <w:trPr>
          <w:trHeight w:val="20"/>
          <w:jc w:val="center"/>
        </w:trPr>
        <w:tc>
          <w:tcPr>
            <w:tcW w:w="704" w:type="dxa"/>
            <w:vAlign w:val="center"/>
            <w:hideMark/>
          </w:tcPr>
          <w:p w14:paraId="7BC818C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448</w:t>
            </w:r>
          </w:p>
        </w:tc>
        <w:tc>
          <w:tcPr>
            <w:tcW w:w="992" w:type="dxa"/>
            <w:vAlign w:val="center"/>
            <w:hideMark/>
          </w:tcPr>
          <w:p w14:paraId="466AD8E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306004</w:t>
            </w:r>
          </w:p>
        </w:tc>
        <w:tc>
          <w:tcPr>
            <w:tcW w:w="4678" w:type="dxa"/>
            <w:vAlign w:val="center"/>
            <w:hideMark/>
          </w:tcPr>
          <w:p w14:paraId="0C106E6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LARINGOSCOPIA </w:t>
            </w:r>
          </w:p>
        </w:tc>
        <w:tc>
          <w:tcPr>
            <w:tcW w:w="1843" w:type="dxa"/>
            <w:vAlign w:val="center"/>
            <w:hideMark/>
          </w:tcPr>
          <w:p w14:paraId="6D679C9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614.182 </w:t>
            </w:r>
          </w:p>
        </w:tc>
      </w:tr>
      <w:tr w:rsidR="002B1CD4" w:rsidRPr="002C47F3" w14:paraId="431159D8" w14:textId="77777777" w:rsidTr="006C566F">
        <w:trPr>
          <w:trHeight w:val="20"/>
          <w:jc w:val="center"/>
        </w:trPr>
        <w:tc>
          <w:tcPr>
            <w:tcW w:w="704" w:type="dxa"/>
            <w:vAlign w:val="center"/>
            <w:hideMark/>
          </w:tcPr>
          <w:p w14:paraId="007BF12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449</w:t>
            </w:r>
          </w:p>
        </w:tc>
        <w:tc>
          <w:tcPr>
            <w:tcW w:w="992" w:type="dxa"/>
            <w:vAlign w:val="center"/>
            <w:hideMark/>
          </w:tcPr>
          <w:p w14:paraId="2DDEBF8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306101</w:t>
            </w:r>
          </w:p>
        </w:tc>
        <w:tc>
          <w:tcPr>
            <w:tcW w:w="4678" w:type="dxa"/>
            <w:vAlign w:val="center"/>
            <w:hideMark/>
          </w:tcPr>
          <w:p w14:paraId="55677D6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LARINGE VIA ABIERTA </w:t>
            </w:r>
          </w:p>
        </w:tc>
        <w:tc>
          <w:tcPr>
            <w:tcW w:w="1843" w:type="dxa"/>
            <w:vAlign w:val="center"/>
            <w:hideMark/>
          </w:tcPr>
          <w:p w14:paraId="7E41F2E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1F09F392" w14:textId="77777777" w:rsidTr="006C566F">
        <w:trPr>
          <w:trHeight w:val="20"/>
          <w:jc w:val="center"/>
        </w:trPr>
        <w:tc>
          <w:tcPr>
            <w:tcW w:w="704" w:type="dxa"/>
            <w:vAlign w:val="center"/>
            <w:hideMark/>
          </w:tcPr>
          <w:p w14:paraId="0BB0951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450</w:t>
            </w:r>
          </w:p>
        </w:tc>
        <w:tc>
          <w:tcPr>
            <w:tcW w:w="992" w:type="dxa"/>
            <w:vAlign w:val="center"/>
            <w:hideMark/>
          </w:tcPr>
          <w:p w14:paraId="1054D3E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306102</w:t>
            </w:r>
          </w:p>
        </w:tc>
        <w:tc>
          <w:tcPr>
            <w:tcW w:w="4678" w:type="dxa"/>
            <w:vAlign w:val="center"/>
            <w:hideMark/>
          </w:tcPr>
          <w:p w14:paraId="2152D78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LARINGE VIA ENDOSCOPICA </w:t>
            </w:r>
          </w:p>
        </w:tc>
        <w:tc>
          <w:tcPr>
            <w:tcW w:w="1843" w:type="dxa"/>
            <w:vAlign w:val="center"/>
            <w:hideMark/>
          </w:tcPr>
          <w:p w14:paraId="02234B3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1.704.518 </w:t>
            </w:r>
          </w:p>
        </w:tc>
      </w:tr>
      <w:tr w:rsidR="002B1CD4" w:rsidRPr="002C47F3" w14:paraId="61AE7BF1" w14:textId="77777777" w:rsidTr="006C566F">
        <w:trPr>
          <w:trHeight w:val="20"/>
          <w:jc w:val="center"/>
        </w:trPr>
        <w:tc>
          <w:tcPr>
            <w:tcW w:w="704" w:type="dxa"/>
            <w:vAlign w:val="center"/>
            <w:hideMark/>
          </w:tcPr>
          <w:p w14:paraId="5BD1F96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451</w:t>
            </w:r>
          </w:p>
        </w:tc>
        <w:tc>
          <w:tcPr>
            <w:tcW w:w="992" w:type="dxa"/>
            <w:vAlign w:val="center"/>
            <w:hideMark/>
          </w:tcPr>
          <w:p w14:paraId="215A2C07"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306201</w:t>
            </w:r>
          </w:p>
        </w:tc>
        <w:tc>
          <w:tcPr>
            <w:tcW w:w="4678" w:type="dxa"/>
            <w:vAlign w:val="center"/>
            <w:hideMark/>
          </w:tcPr>
          <w:p w14:paraId="1B57DE3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DILATACION DE LARINGE </w:t>
            </w:r>
          </w:p>
        </w:tc>
        <w:tc>
          <w:tcPr>
            <w:tcW w:w="1843" w:type="dxa"/>
            <w:vAlign w:val="center"/>
            <w:hideMark/>
          </w:tcPr>
          <w:p w14:paraId="14F3A28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1CDA93A5" w14:textId="77777777" w:rsidTr="006C566F">
        <w:trPr>
          <w:trHeight w:val="20"/>
          <w:jc w:val="center"/>
        </w:trPr>
        <w:tc>
          <w:tcPr>
            <w:tcW w:w="704" w:type="dxa"/>
            <w:vAlign w:val="center"/>
            <w:hideMark/>
          </w:tcPr>
          <w:p w14:paraId="7DD5AC2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452</w:t>
            </w:r>
          </w:p>
        </w:tc>
        <w:tc>
          <w:tcPr>
            <w:tcW w:w="992" w:type="dxa"/>
            <w:vAlign w:val="center"/>
            <w:hideMark/>
          </w:tcPr>
          <w:p w14:paraId="093A720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306301</w:t>
            </w:r>
          </w:p>
        </w:tc>
        <w:tc>
          <w:tcPr>
            <w:tcW w:w="4678" w:type="dxa"/>
            <w:vAlign w:val="center"/>
            <w:hideMark/>
          </w:tcPr>
          <w:p w14:paraId="2235DF0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INSERCION O SUSTITUCION DE DISPOSITIVO EN LARINGE VIA ABIERTA </w:t>
            </w:r>
          </w:p>
        </w:tc>
        <w:tc>
          <w:tcPr>
            <w:tcW w:w="1843" w:type="dxa"/>
            <w:vAlign w:val="center"/>
            <w:hideMark/>
          </w:tcPr>
          <w:p w14:paraId="07BA9B0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43B42109" w14:textId="77777777" w:rsidTr="006C566F">
        <w:trPr>
          <w:trHeight w:val="20"/>
          <w:jc w:val="center"/>
        </w:trPr>
        <w:tc>
          <w:tcPr>
            <w:tcW w:w="704" w:type="dxa"/>
            <w:vAlign w:val="center"/>
            <w:hideMark/>
          </w:tcPr>
          <w:p w14:paraId="085EDF9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453</w:t>
            </w:r>
          </w:p>
        </w:tc>
        <w:tc>
          <w:tcPr>
            <w:tcW w:w="992" w:type="dxa"/>
            <w:vAlign w:val="center"/>
            <w:hideMark/>
          </w:tcPr>
          <w:p w14:paraId="3AB42B4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306302</w:t>
            </w:r>
          </w:p>
        </w:tc>
        <w:tc>
          <w:tcPr>
            <w:tcW w:w="4678" w:type="dxa"/>
            <w:vAlign w:val="center"/>
            <w:hideMark/>
          </w:tcPr>
          <w:p w14:paraId="2CECF59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INSERCION O SUSTITUCION DE DISPOSITIVO EN LARINGE VIA ENDOSCOPICA </w:t>
            </w:r>
          </w:p>
        </w:tc>
        <w:tc>
          <w:tcPr>
            <w:tcW w:w="1843" w:type="dxa"/>
            <w:vAlign w:val="center"/>
            <w:hideMark/>
          </w:tcPr>
          <w:p w14:paraId="1996A7E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1.567.299 </w:t>
            </w:r>
          </w:p>
        </w:tc>
      </w:tr>
      <w:tr w:rsidR="002B1CD4" w:rsidRPr="002C47F3" w14:paraId="11DF6B8B" w14:textId="77777777" w:rsidTr="006C566F">
        <w:trPr>
          <w:trHeight w:val="20"/>
          <w:jc w:val="center"/>
        </w:trPr>
        <w:tc>
          <w:tcPr>
            <w:tcW w:w="704" w:type="dxa"/>
            <w:vAlign w:val="center"/>
            <w:hideMark/>
          </w:tcPr>
          <w:p w14:paraId="7064211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454</w:t>
            </w:r>
          </w:p>
        </w:tc>
        <w:tc>
          <w:tcPr>
            <w:tcW w:w="992" w:type="dxa"/>
            <w:vAlign w:val="center"/>
            <w:hideMark/>
          </w:tcPr>
          <w:p w14:paraId="4C578DB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306401</w:t>
            </w:r>
          </w:p>
        </w:tc>
        <w:tc>
          <w:tcPr>
            <w:tcW w:w="4678" w:type="dxa"/>
            <w:vAlign w:val="center"/>
            <w:hideMark/>
          </w:tcPr>
          <w:p w14:paraId="55E444E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DISPOSITIVO LARINGEO VIA ABIERTA </w:t>
            </w:r>
          </w:p>
        </w:tc>
        <w:tc>
          <w:tcPr>
            <w:tcW w:w="1843" w:type="dxa"/>
            <w:vAlign w:val="center"/>
            <w:hideMark/>
          </w:tcPr>
          <w:p w14:paraId="3133235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00360D31" w14:textId="77777777" w:rsidTr="006C566F">
        <w:trPr>
          <w:trHeight w:val="20"/>
          <w:jc w:val="center"/>
        </w:trPr>
        <w:tc>
          <w:tcPr>
            <w:tcW w:w="704" w:type="dxa"/>
            <w:vAlign w:val="center"/>
            <w:hideMark/>
          </w:tcPr>
          <w:p w14:paraId="432D6A0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455</w:t>
            </w:r>
          </w:p>
        </w:tc>
        <w:tc>
          <w:tcPr>
            <w:tcW w:w="992" w:type="dxa"/>
            <w:vAlign w:val="center"/>
            <w:hideMark/>
          </w:tcPr>
          <w:p w14:paraId="404A0AD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306402</w:t>
            </w:r>
          </w:p>
        </w:tc>
        <w:tc>
          <w:tcPr>
            <w:tcW w:w="4678" w:type="dxa"/>
            <w:vAlign w:val="center"/>
            <w:hideMark/>
          </w:tcPr>
          <w:p w14:paraId="738E30E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DISPOSITIVO LARINGEO VIA ENDOSCOPICA </w:t>
            </w:r>
          </w:p>
        </w:tc>
        <w:tc>
          <w:tcPr>
            <w:tcW w:w="1843" w:type="dxa"/>
            <w:vAlign w:val="center"/>
            <w:hideMark/>
          </w:tcPr>
          <w:p w14:paraId="30F69EC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960.320 </w:t>
            </w:r>
          </w:p>
        </w:tc>
      </w:tr>
      <w:tr w:rsidR="002B1CD4" w:rsidRPr="002C47F3" w14:paraId="4449E1AA" w14:textId="77777777" w:rsidTr="006C566F">
        <w:trPr>
          <w:trHeight w:val="20"/>
          <w:jc w:val="center"/>
        </w:trPr>
        <w:tc>
          <w:tcPr>
            <w:tcW w:w="704" w:type="dxa"/>
            <w:vAlign w:val="center"/>
            <w:hideMark/>
          </w:tcPr>
          <w:p w14:paraId="34A4BC8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456</w:t>
            </w:r>
          </w:p>
        </w:tc>
        <w:tc>
          <w:tcPr>
            <w:tcW w:w="992" w:type="dxa"/>
            <w:vAlign w:val="center"/>
            <w:hideMark/>
          </w:tcPr>
          <w:p w14:paraId="2EE296C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306501</w:t>
            </w:r>
          </w:p>
        </w:tc>
        <w:tc>
          <w:tcPr>
            <w:tcW w:w="4678" w:type="dxa"/>
            <w:vAlign w:val="center"/>
            <w:hideMark/>
          </w:tcPr>
          <w:p w14:paraId="45BF874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INYECCION EN PLIEGUE VOCAL LATERAL CON TEJIDO AUTOLOGO VIA PERCUTANEA </w:t>
            </w:r>
          </w:p>
        </w:tc>
        <w:tc>
          <w:tcPr>
            <w:tcW w:w="1843" w:type="dxa"/>
            <w:vAlign w:val="center"/>
            <w:hideMark/>
          </w:tcPr>
          <w:p w14:paraId="5FB52B4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08BBBF9E" w14:textId="77777777" w:rsidTr="006C566F">
        <w:trPr>
          <w:trHeight w:val="20"/>
          <w:jc w:val="center"/>
        </w:trPr>
        <w:tc>
          <w:tcPr>
            <w:tcW w:w="704" w:type="dxa"/>
            <w:vAlign w:val="center"/>
            <w:hideMark/>
          </w:tcPr>
          <w:p w14:paraId="61630A4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457</w:t>
            </w:r>
          </w:p>
        </w:tc>
        <w:tc>
          <w:tcPr>
            <w:tcW w:w="992" w:type="dxa"/>
            <w:vAlign w:val="center"/>
            <w:hideMark/>
          </w:tcPr>
          <w:p w14:paraId="2F8F1A1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306502</w:t>
            </w:r>
          </w:p>
        </w:tc>
        <w:tc>
          <w:tcPr>
            <w:tcW w:w="4678" w:type="dxa"/>
            <w:vAlign w:val="center"/>
            <w:hideMark/>
          </w:tcPr>
          <w:p w14:paraId="1FE9CB3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INYECCION EN PLIEGUE VOCAL LATERAL CON TEJIDO AUTOLOGO VIA ENDOSCOPICA </w:t>
            </w:r>
          </w:p>
        </w:tc>
        <w:tc>
          <w:tcPr>
            <w:tcW w:w="1843" w:type="dxa"/>
            <w:vAlign w:val="center"/>
            <w:hideMark/>
          </w:tcPr>
          <w:p w14:paraId="6724C58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038C2F74" w14:textId="77777777" w:rsidTr="006C566F">
        <w:trPr>
          <w:trHeight w:val="20"/>
          <w:jc w:val="center"/>
        </w:trPr>
        <w:tc>
          <w:tcPr>
            <w:tcW w:w="704" w:type="dxa"/>
            <w:vAlign w:val="center"/>
            <w:hideMark/>
          </w:tcPr>
          <w:p w14:paraId="25B2BA8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458</w:t>
            </w:r>
          </w:p>
        </w:tc>
        <w:tc>
          <w:tcPr>
            <w:tcW w:w="992" w:type="dxa"/>
            <w:vAlign w:val="center"/>
            <w:hideMark/>
          </w:tcPr>
          <w:p w14:paraId="54A9EA3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306503</w:t>
            </w:r>
          </w:p>
        </w:tc>
        <w:tc>
          <w:tcPr>
            <w:tcW w:w="4678" w:type="dxa"/>
            <w:vAlign w:val="center"/>
            <w:hideMark/>
          </w:tcPr>
          <w:p w14:paraId="158B036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INYECCION EN PLIEGUE VOCAL LATERAL CON MATERIAL INERTE VIA PERCUTANEA  </w:t>
            </w:r>
          </w:p>
        </w:tc>
        <w:tc>
          <w:tcPr>
            <w:tcW w:w="1843" w:type="dxa"/>
            <w:vAlign w:val="center"/>
            <w:hideMark/>
          </w:tcPr>
          <w:p w14:paraId="110EE5A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6B02219F" w14:textId="77777777" w:rsidTr="006C566F">
        <w:trPr>
          <w:trHeight w:val="20"/>
          <w:jc w:val="center"/>
        </w:trPr>
        <w:tc>
          <w:tcPr>
            <w:tcW w:w="704" w:type="dxa"/>
            <w:vAlign w:val="center"/>
            <w:hideMark/>
          </w:tcPr>
          <w:p w14:paraId="3405201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459</w:t>
            </w:r>
          </w:p>
        </w:tc>
        <w:tc>
          <w:tcPr>
            <w:tcW w:w="992" w:type="dxa"/>
            <w:vAlign w:val="center"/>
            <w:hideMark/>
          </w:tcPr>
          <w:p w14:paraId="43AC55D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306504</w:t>
            </w:r>
          </w:p>
        </w:tc>
        <w:tc>
          <w:tcPr>
            <w:tcW w:w="4678" w:type="dxa"/>
            <w:vAlign w:val="center"/>
            <w:hideMark/>
          </w:tcPr>
          <w:p w14:paraId="4564EF6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INYECCION EN PLIEGUE VOCAL LATERAL CON MATERIAL INERTE VIA ENDOSCOPICA  </w:t>
            </w:r>
          </w:p>
        </w:tc>
        <w:tc>
          <w:tcPr>
            <w:tcW w:w="1843" w:type="dxa"/>
            <w:vAlign w:val="center"/>
            <w:hideMark/>
          </w:tcPr>
          <w:p w14:paraId="4C40BF9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1029EBA1" w14:textId="77777777" w:rsidTr="006C566F">
        <w:trPr>
          <w:trHeight w:val="20"/>
          <w:jc w:val="center"/>
        </w:trPr>
        <w:tc>
          <w:tcPr>
            <w:tcW w:w="704" w:type="dxa"/>
            <w:vAlign w:val="center"/>
            <w:hideMark/>
          </w:tcPr>
          <w:p w14:paraId="4BD0CBF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460</w:t>
            </w:r>
          </w:p>
        </w:tc>
        <w:tc>
          <w:tcPr>
            <w:tcW w:w="992" w:type="dxa"/>
            <w:vAlign w:val="center"/>
            <w:hideMark/>
          </w:tcPr>
          <w:p w14:paraId="242CCE1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306505</w:t>
            </w:r>
          </w:p>
        </w:tc>
        <w:tc>
          <w:tcPr>
            <w:tcW w:w="4678" w:type="dxa"/>
            <w:vAlign w:val="center"/>
            <w:hideMark/>
          </w:tcPr>
          <w:p w14:paraId="65EA432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INYECCION EN PLIEGUE VOCAL DE SUSTANCIA TERAPEUTICA VIA PERCUTANEA  </w:t>
            </w:r>
          </w:p>
        </w:tc>
        <w:tc>
          <w:tcPr>
            <w:tcW w:w="1843" w:type="dxa"/>
            <w:vAlign w:val="center"/>
            <w:hideMark/>
          </w:tcPr>
          <w:p w14:paraId="671E4AD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7F80614C" w14:textId="77777777" w:rsidTr="006C566F">
        <w:trPr>
          <w:trHeight w:val="20"/>
          <w:jc w:val="center"/>
        </w:trPr>
        <w:tc>
          <w:tcPr>
            <w:tcW w:w="704" w:type="dxa"/>
            <w:vAlign w:val="center"/>
            <w:hideMark/>
          </w:tcPr>
          <w:p w14:paraId="33414AF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461</w:t>
            </w:r>
          </w:p>
        </w:tc>
        <w:tc>
          <w:tcPr>
            <w:tcW w:w="992" w:type="dxa"/>
            <w:vAlign w:val="center"/>
            <w:hideMark/>
          </w:tcPr>
          <w:p w14:paraId="6AE4D60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306506</w:t>
            </w:r>
          </w:p>
        </w:tc>
        <w:tc>
          <w:tcPr>
            <w:tcW w:w="4678" w:type="dxa"/>
            <w:vAlign w:val="center"/>
            <w:hideMark/>
          </w:tcPr>
          <w:p w14:paraId="67F348D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INYECCION EN PLIEGUE VOCAL DE SUSTANCIA TERAPEUTICA VIA ENDOSCOPICA </w:t>
            </w:r>
          </w:p>
        </w:tc>
        <w:tc>
          <w:tcPr>
            <w:tcW w:w="1843" w:type="dxa"/>
            <w:vAlign w:val="center"/>
            <w:hideMark/>
          </w:tcPr>
          <w:p w14:paraId="7B3D736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137AF1AA" w14:textId="77777777" w:rsidTr="006C566F">
        <w:trPr>
          <w:trHeight w:val="20"/>
          <w:jc w:val="center"/>
        </w:trPr>
        <w:tc>
          <w:tcPr>
            <w:tcW w:w="704" w:type="dxa"/>
            <w:vAlign w:val="center"/>
            <w:hideMark/>
          </w:tcPr>
          <w:p w14:paraId="7B21939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462</w:t>
            </w:r>
          </w:p>
        </w:tc>
        <w:tc>
          <w:tcPr>
            <w:tcW w:w="992" w:type="dxa"/>
            <w:vAlign w:val="center"/>
            <w:hideMark/>
          </w:tcPr>
          <w:p w14:paraId="5229341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311301</w:t>
            </w:r>
          </w:p>
        </w:tc>
        <w:tc>
          <w:tcPr>
            <w:tcW w:w="4678" w:type="dxa"/>
            <w:vAlign w:val="center"/>
            <w:hideMark/>
          </w:tcPr>
          <w:p w14:paraId="11BF736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TRAQUEOSTOMIA VIA ABIERTA </w:t>
            </w:r>
          </w:p>
        </w:tc>
        <w:tc>
          <w:tcPr>
            <w:tcW w:w="1843" w:type="dxa"/>
            <w:vAlign w:val="center"/>
            <w:hideMark/>
          </w:tcPr>
          <w:p w14:paraId="78BA05B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5CE63C28" w14:textId="77777777" w:rsidTr="006C566F">
        <w:trPr>
          <w:trHeight w:val="20"/>
          <w:jc w:val="center"/>
        </w:trPr>
        <w:tc>
          <w:tcPr>
            <w:tcW w:w="704" w:type="dxa"/>
            <w:vAlign w:val="center"/>
            <w:hideMark/>
          </w:tcPr>
          <w:p w14:paraId="6E95BDA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463</w:t>
            </w:r>
          </w:p>
        </w:tc>
        <w:tc>
          <w:tcPr>
            <w:tcW w:w="992" w:type="dxa"/>
            <w:vAlign w:val="center"/>
            <w:hideMark/>
          </w:tcPr>
          <w:p w14:paraId="019A9B8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311302</w:t>
            </w:r>
          </w:p>
        </w:tc>
        <w:tc>
          <w:tcPr>
            <w:tcW w:w="4678" w:type="dxa"/>
            <w:vAlign w:val="center"/>
            <w:hideMark/>
          </w:tcPr>
          <w:p w14:paraId="234D18F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TRAQUEOSTOMIA VIA PERCUTANEA </w:t>
            </w:r>
          </w:p>
        </w:tc>
        <w:tc>
          <w:tcPr>
            <w:tcW w:w="1843" w:type="dxa"/>
            <w:vAlign w:val="center"/>
            <w:hideMark/>
          </w:tcPr>
          <w:p w14:paraId="5FC3281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7B87EB67" w14:textId="77777777" w:rsidTr="006C566F">
        <w:trPr>
          <w:trHeight w:val="20"/>
          <w:jc w:val="center"/>
        </w:trPr>
        <w:tc>
          <w:tcPr>
            <w:tcW w:w="704" w:type="dxa"/>
            <w:vAlign w:val="center"/>
            <w:hideMark/>
          </w:tcPr>
          <w:p w14:paraId="079EB07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464</w:t>
            </w:r>
          </w:p>
        </w:tc>
        <w:tc>
          <w:tcPr>
            <w:tcW w:w="992" w:type="dxa"/>
            <w:vAlign w:val="center"/>
            <w:hideMark/>
          </w:tcPr>
          <w:p w14:paraId="6DE36D5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313101</w:t>
            </w:r>
          </w:p>
        </w:tc>
        <w:tc>
          <w:tcPr>
            <w:tcW w:w="4678" w:type="dxa"/>
            <w:vAlign w:val="center"/>
            <w:hideMark/>
          </w:tcPr>
          <w:p w14:paraId="48E756D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CUERPO EXTRAÑO DE TRAQUEA VIA ABIERTA </w:t>
            </w:r>
          </w:p>
        </w:tc>
        <w:tc>
          <w:tcPr>
            <w:tcW w:w="1843" w:type="dxa"/>
            <w:vAlign w:val="center"/>
            <w:hideMark/>
          </w:tcPr>
          <w:p w14:paraId="6DFC1A4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2A7516EE" w14:textId="77777777" w:rsidTr="006C566F">
        <w:trPr>
          <w:trHeight w:val="20"/>
          <w:jc w:val="center"/>
        </w:trPr>
        <w:tc>
          <w:tcPr>
            <w:tcW w:w="704" w:type="dxa"/>
            <w:vAlign w:val="center"/>
            <w:hideMark/>
          </w:tcPr>
          <w:p w14:paraId="285ECCD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465</w:t>
            </w:r>
          </w:p>
        </w:tc>
        <w:tc>
          <w:tcPr>
            <w:tcW w:w="992" w:type="dxa"/>
            <w:vAlign w:val="center"/>
            <w:hideMark/>
          </w:tcPr>
          <w:p w14:paraId="57E47E9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313103</w:t>
            </w:r>
          </w:p>
        </w:tc>
        <w:tc>
          <w:tcPr>
            <w:tcW w:w="4678" w:type="dxa"/>
            <w:vAlign w:val="center"/>
            <w:hideMark/>
          </w:tcPr>
          <w:p w14:paraId="73DA1D3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DE CUERPO EXTRAÑO DE TRAQUEA VIA ENDOSCOPICA </w:t>
            </w:r>
          </w:p>
        </w:tc>
        <w:tc>
          <w:tcPr>
            <w:tcW w:w="1843" w:type="dxa"/>
            <w:vAlign w:val="center"/>
            <w:hideMark/>
          </w:tcPr>
          <w:p w14:paraId="119F61B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1.704.518 </w:t>
            </w:r>
          </w:p>
        </w:tc>
      </w:tr>
      <w:tr w:rsidR="002B1CD4" w:rsidRPr="002C47F3" w14:paraId="72549D9B" w14:textId="77777777" w:rsidTr="006C566F">
        <w:trPr>
          <w:trHeight w:val="20"/>
          <w:jc w:val="center"/>
        </w:trPr>
        <w:tc>
          <w:tcPr>
            <w:tcW w:w="704" w:type="dxa"/>
            <w:vAlign w:val="center"/>
            <w:hideMark/>
          </w:tcPr>
          <w:p w14:paraId="68FD73B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466</w:t>
            </w:r>
          </w:p>
        </w:tc>
        <w:tc>
          <w:tcPr>
            <w:tcW w:w="992" w:type="dxa"/>
            <w:vAlign w:val="center"/>
            <w:hideMark/>
          </w:tcPr>
          <w:p w14:paraId="5E4C0ED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314103</w:t>
            </w:r>
          </w:p>
        </w:tc>
        <w:tc>
          <w:tcPr>
            <w:tcW w:w="4678" w:type="dxa"/>
            <w:vAlign w:val="center"/>
            <w:hideMark/>
          </w:tcPr>
          <w:p w14:paraId="26E30BA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TRAQUEOSCOPIA A TRAVES DEL ESTOMA ARTIFICIAL </w:t>
            </w:r>
          </w:p>
        </w:tc>
        <w:tc>
          <w:tcPr>
            <w:tcW w:w="1843" w:type="dxa"/>
            <w:vAlign w:val="center"/>
            <w:hideMark/>
          </w:tcPr>
          <w:p w14:paraId="6F42D79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22333BC6" w14:textId="77777777" w:rsidTr="006C566F">
        <w:trPr>
          <w:trHeight w:val="20"/>
          <w:jc w:val="center"/>
        </w:trPr>
        <w:tc>
          <w:tcPr>
            <w:tcW w:w="704" w:type="dxa"/>
            <w:vAlign w:val="center"/>
            <w:hideMark/>
          </w:tcPr>
          <w:p w14:paraId="332F2B8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467</w:t>
            </w:r>
          </w:p>
        </w:tc>
        <w:tc>
          <w:tcPr>
            <w:tcW w:w="992" w:type="dxa"/>
            <w:vAlign w:val="center"/>
            <w:hideMark/>
          </w:tcPr>
          <w:p w14:paraId="33A5F3B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314601</w:t>
            </w:r>
          </w:p>
        </w:tc>
        <w:tc>
          <w:tcPr>
            <w:tcW w:w="4678" w:type="dxa"/>
            <w:vAlign w:val="center"/>
            <w:hideMark/>
          </w:tcPr>
          <w:p w14:paraId="0083C89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TRAQUEA VIA ABIERTA  </w:t>
            </w:r>
          </w:p>
        </w:tc>
        <w:tc>
          <w:tcPr>
            <w:tcW w:w="1843" w:type="dxa"/>
            <w:vAlign w:val="center"/>
            <w:hideMark/>
          </w:tcPr>
          <w:p w14:paraId="5AB30E2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2BECD895" w14:textId="77777777" w:rsidTr="006C566F">
        <w:trPr>
          <w:trHeight w:val="20"/>
          <w:jc w:val="center"/>
        </w:trPr>
        <w:tc>
          <w:tcPr>
            <w:tcW w:w="704" w:type="dxa"/>
            <w:vAlign w:val="center"/>
            <w:hideMark/>
          </w:tcPr>
          <w:p w14:paraId="2288EA0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468</w:t>
            </w:r>
          </w:p>
        </w:tc>
        <w:tc>
          <w:tcPr>
            <w:tcW w:w="992" w:type="dxa"/>
            <w:vAlign w:val="center"/>
            <w:hideMark/>
          </w:tcPr>
          <w:p w14:paraId="7987EDB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314602</w:t>
            </w:r>
          </w:p>
        </w:tc>
        <w:tc>
          <w:tcPr>
            <w:tcW w:w="4678" w:type="dxa"/>
            <w:vAlign w:val="center"/>
            <w:hideMark/>
          </w:tcPr>
          <w:p w14:paraId="6EB8062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BIOPSIA DE TRAQUEA VIA ENDOSCOPICA </w:t>
            </w:r>
          </w:p>
        </w:tc>
        <w:tc>
          <w:tcPr>
            <w:tcW w:w="1843" w:type="dxa"/>
            <w:vAlign w:val="center"/>
            <w:hideMark/>
          </w:tcPr>
          <w:p w14:paraId="24D21E9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960.320 </w:t>
            </w:r>
          </w:p>
        </w:tc>
      </w:tr>
      <w:tr w:rsidR="002B1CD4" w:rsidRPr="002C47F3" w14:paraId="08525C1A" w14:textId="77777777" w:rsidTr="006C566F">
        <w:trPr>
          <w:trHeight w:val="20"/>
          <w:jc w:val="center"/>
        </w:trPr>
        <w:tc>
          <w:tcPr>
            <w:tcW w:w="704" w:type="dxa"/>
            <w:vAlign w:val="center"/>
            <w:hideMark/>
          </w:tcPr>
          <w:p w14:paraId="383D8F6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469</w:t>
            </w:r>
          </w:p>
        </w:tc>
        <w:tc>
          <w:tcPr>
            <w:tcW w:w="992" w:type="dxa"/>
            <w:vAlign w:val="center"/>
            <w:hideMark/>
          </w:tcPr>
          <w:p w14:paraId="2CB3B3B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315104</w:t>
            </w:r>
          </w:p>
        </w:tc>
        <w:tc>
          <w:tcPr>
            <w:tcW w:w="4678" w:type="dxa"/>
            <w:vAlign w:val="center"/>
            <w:hideMark/>
          </w:tcPr>
          <w:p w14:paraId="0501738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O ABLACION DE LESION DE TRAQUEA VIA ENDOSCOPICA </w:t>
            </w:r>
          </w:p>
        </w:tc>
        <w:tc>
          <w:tcPr>
            <w:tcW w:w="1843" w:type="dxa"/>
            <w:vAlign w:val="center"/>
            <w:hideMark/>
          </w:tcPr>
          <w:p w14:paraId="23B8EC6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68FC33D2" w14:textId="77777777" w:rsidTr="006C566F">
        <w:trPr>
          <w:trHeight w:val="20"/>
          <w:jc w:val="center"/>
        </w:trPr>
        <w:tc>
          <w:tcPr>
            <w:tcW w:w="704" w:type="dxa"/>
            <w:vAlign w:val="center"/>
            <w:hideMark/>
          </w:tcPr>
          <w:p w14:paraId="5AA410C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470</w:t>
            </w:r>
          </w:p>
        </w:tc>
        <w:tc>
          <w:tcPr>
            <w:tcW w:w="992" w:type="dxa"/>
            <w:vAlign w:val="center"/>
            <w:hideMark/>
          </w:tcPr>
          <w:p w14:paraId="6323CEF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317102</w:t>
            </w:r>
          </w:p>
        </w:tc>
        <w:tc>
          <w:tcPr>
            <w:tcW w:w="4678" w:type="dxa"/>
            <w:vAlign w:val="center"/>
            <w:hideMark/>
          </w:tcPr>
          <w:p w14:paraId="6FC800E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SUTURA DE LACERACION DE TRAQUEA VIA ENDOSCOPICA </w:t>
            </w:r>
          </w:p>
        </w:tc>
        <w:tc>
          <w:tcPr>
            <w:tcW w:w="1843" w:type="dxa"/>
            <w:vAlign w:val="center"/>
            <w:hideMark/>
          </w:tcPr>
          <w:p w14:paraId="66D7343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1.704.518 </w:t>
            </w:r>
          </w:p>
        </w:tc>
      </w:tr>
      <w:tr w:rsidR="002B1CD4" w:rsidRPr="002C47F3" w14:paraId="78B994D6" w14:textId="77777777" w:rsidTr="006C566F">
        <w:trPr>
          <w:trHeight w:val="20"/>
          <w:jc w:val="center"/>
        </w:trPr>
        <w:tc>
          <w:tcPr>
            <w:tcW w:w="704" w:type="dxa"/>
            <w:vAlign w:val="center"/>
            <w:hideMark/>
          </w:tcPr>
          <w:p w14:paraId="2E5CDE7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471</w:t>
            </w:r>
          </w:p>
        </w:tc>
        <w:tc>
          <w:tcPr>
            <w:tcW w:w="992" w:type="dxa"/>
            <w:vAlign w:val="center"/>
            <w:hideMark/>
          </w:tcPr>
          <w:p w14:paraId="3BCEAF7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317202</w:t>
            </w:r>
          </w:p>
        </w:tc>
        <w:tc>
          <w:tcPr>
            <w:tcW w:w="4678" w:type="dxa"/>
            <w:vAlign w:val="center"/>
            <w:hideMark/>
          </w:tcPr>
          <w:p w14:paraId="032EC30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DE FISTULA TRAQUEO CUTANEA </w:t>
            </w:r>
          </w:p>
        </w:tc>
        <w:tc>
          <w:tcPr>
            <w:tcW w:w="1843" w:type="dxa"/>
            <w:vAlign w:val="center"/>
            <w:hideMark/>
          </w:tcPr>
          <w:p w14:paraId="33FC7FA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60D5661F" w14:textId="77777777" w:rsidTr="006C566F">
        <w:trPr>
          <w:trHeight w:val="20"/>
          <w:jc w:val="center"/>
        </w:trPr>
        <w:tc>
          <w:tcPr>
            <w:tcW w:w="704" w:type="dxa"/>
            <w:vAlign w:val="center"/>
            <w:hideMark/>
          </w:tcPr>
          <w:p w14:paraId="028FD9E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472</w:t>
            </w:r>
          </w:p>
        </w:tc>
        <w:tc>
          <w:tcPr>
            <w:tcW w:w="992" w:type="dxa"/>
            <w:vAlign w:val="center"/>
            <w:hideMark/>
          </w:tcPr>
          <w:p w14:paraId="63A7CFB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317401</w:t>
            </w:r>
          </w:p>
        </w:tc>
        <w:tc>
          <w:tcPr>
            <w:tcW w:w="4678" w:type="dxa"/>
            <w:vAlign w:val="center"/>
            <w:hideMark/>
          </w:tcPr>
          <w:p w14:paraId="37D91E1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REVISION DE TRAQUEOSTOMIA VIA ABIERTA </w:t>
            </w:r>
          </w:p>
        </w:tc>
        <w:tc>
          <w:tcPr>
            <w:tcW w:w="1843" w:type="dxa"/>
            <w:vAlign w:val="center"/>
            <w:hideMark/>
          </w:tcPr>
          <w:p w14:paraId="1F642B1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52F1AA58" w14:textId="77777777" w:rsidTr="006C566F">
        <w:trPr>
          <w:trHeight w:val="20"/>
          <w:jc w:val="center"/>
        </w:trPr>
        <w:tc>
          <w:tcPr>
            <w:tcW w:w="704" w:type="dxa"/>
            <w:vAlign w:val="center"/>
            <w:hideMark/>
          </w:tcPr>
          <w:p w14:paraId="75BB948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473</w:t>
            </w:r>
          </w:p>
        </w:tc>
        <w:tc>
          <w:tcPr>
            <w:tcW w:w="992" w:type="dxa"/>
            <w:vAlign w:val="center"/>
            <w:hideMark/>
          </w:tcPr>
          <w:p w14:paraId="383D835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317402</w:t>
            </w:r>
          </w:p>
        </w:tc>
        <w:tc>
          <w:tcPr>
            <w:tcW w:w="4678" w:type="dxa"/>
            <w:vAlign w:val="center"/>
            <w:hideMark/>
          </w:tcPr>
          <w:p w14:paraId="2AE37B8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REVISION DE TRAQUEOSTOMIA VIA ENDOSCOPICA </w:t>
            </w:r>
          </w:p>
        </w:tc>
        <w:tc>
          <w:tcPr>
            <w:tcW w:w="1843" w:type="dxa"/>
            <w:vAlign w:val="center"/>
            <w:hideMark/>
          </w:tcPr>
          <w:p w14:paraId="7407310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2.845.805 </w:t>
            </w:r>
          </w:p>
        </w:tc>
      </w:tr>
      <w:tr w:rsidR="002B1CD4" w:rsidRPr="002C47F3" w14:paraId="63C841BA" w14:textId="77777777" w:rsidTr="006C566F">
        <w:trPr>
          <w:trHeight w:val="20"/>
          <w:jc w:val="center"/>
        </w:trPr>
        <w:tc>
          <w:tcPr>
            <w:tcW w:w="704" w:type="dxa"/>
            <w:vAlign w:val="center"/>
            <w:hideMark/>
          </w:tcPr>
          <w:p w14:paraId="1C20DE1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474</w:t>
            </w:r>
          </w:p>
        </w:tc>
        <w:tc>
          <w:tcPr>
            <w:tcW w:w="992" w:type="dxa"/>
            <w:vAlign w:val="center"/>
            <w:hideMark/>
          </w:tcPr>
          <w:p w14:paraId="33F4F65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317507</w:t>
            </w:r>
          </w:p>
        </w:tc>
        <w:tc>
          <w:tcPr>
            <w:tcW w:w="4678" w:type="dxa"/>
            <w:vAlign w:val="center"/>
            <w:hideMark/>
          </w:tcPr>
          <w:p w14:paraId="579A52B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TRAQUEAL TERMINOTERMINAL </w:t>
            </w:r>
          </w:p>
        </w:tc>
        <w:tc>
          <w:tcPr>
            <w:tcW w:w="1843" w:type="dxa"/>
            <w:vAlign w:val="center"/>
            <w:hideMark/>
          </w:tcPr>
          <w:p w14:paraId="5664601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44C8A4C0" w14:textId="77777777" w:rsidTr="006C566F">
        <w:trPr>
          <w:trHeight w:val="20"/>
          <w:jc w:val="center"/>
        </w:trPr>
        <w:tc>
          <w:tcPr>
            <w:tcW w:w="704" w:type="dxa"/>
            <w:vAlign w:val="center"/>
            <w:hideMark/>
          </w:tcPr>
          <w:p w14:paraId="148E6CD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475</w:t>
            </w:r>
          </w:p>
        </w:tc>
        <w:tc>
          <w:tcPr>
            <w:tcW w:w="992" w:type="dxa"/>
            <w:vAlign w:val="center"/>
            <w:hideMark/>
          </w:tcPr>
          <w:p w14:paraId="36F1452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317503</w:t>
            </w:r>
          </w:p>
        </w:tc>
        <w:tc>
          <w:tcPr>
            <w:tcW w:w="4678" w:type="dxa"/>
            <w:vAlign w:val="center"/>
            <w:hideMark/>
          </w:tcPr>
          <w:p w14:paraId="60F6979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RECONSTRUCCION LARINGOTRAQUEAL TERMINOTERMINAL </w:t>
            </w:r>
          </w:p>
        </w:tc>
        <w:tc>
          <w:tcPr>
            <w:tcW w:w="1843" w:type="dxa"/>
            <w:vAlign w:val="center"/>
            <w:hideMark/>
          </w:tcPr>
          <w:p w14:paraId="6F23A04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10295ED6" w14:textId="77777777" w:rsidTr="006C566F">
        <w:trPr>
          <w:trHeight w:val="20"/>
          <w:jc w:val="center"/>
        </w:trPr>
        <w:tc>
          <w:tcPr>
            <w:tcW w:w="704" w:type="dxa"/>
            <w:vAlign w:val="center"/>
            <w:hideMark/>
          </w:tcPr>
          <w:p w14:paraId="6065356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476</w:t>
            </w:r>
          </w:p>
        </w:tc>
        <w:tc>
          <w:tcPr>
            <w:tcW w:w="992" w:type="dxa"/>
            <w:vAlign w:val="center"/>
            <w:hideMark/>
          </w:tcPr>
          <w:p w14:paraId="25BDF66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319201</w:t>
            </w:r>
          </w:p>
        </w:tc>
        <w:tc>
          <w:tcPr>
            <w:tcW w:w="4678" w:type="dxa"/>
            <w:vAlign w:val="center"/>
            <w:hideMark/>
          </w:tcPr>
          <w:p w14:paraId="03A376D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DILATACION DE LA TRAQUEA VIA ENDOSCOPICA </w:t>
            </w:r>
          </w:p>
        </w:tc>
        <w:tc>
          <w:tcPr>
            <w:tcW w:w="1843" w:type="dxa"/>
            <w:vAlign w:val="center"/>
            <w:hideMark/>
          </w:tcPr>
          <w:p w14:paraId="3111BA6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640.052 </w:t>
            </w:r>
          </w:p>
        </w:tc>
      </w:tr>
      <w:tr w:rsidR="002B1CD4" w:rsidRPr="002C47F3" w14:paraId="3A8258D1" w14:textId="77777777" w:rsidTr="006C566F">
        <w:trPr>
          <w:trHeight w:val="20"/>
          <w:jc w:val="center"/>
        </w:trPr>
        <w:tc>
          <w:tcPr>
            <w:tcW w:w="704" w:type="dxa"/>
            <w:vAlign w:val="center"/>
            <w:hideMark/>
          </w:tcPr>
          <w:p w14:paraId="1E27E18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477</w:t>
            </w:r>
          </w:p>
        </w:tc>
        <w:tc>
          <w:tcPr>
            <w:tcW w:w="992" w:type="dxa"/>
            <w:vAlign w:val="center"/>
            <w:hideMark/>
          </w:tcPr>
          <w:p w14:paraId="7B04C5B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319203</w:t>
            </w:r>
          </w:p>
        </w:tc>
        <w:tc>
          <w:tcPr>
            <w:tcW w:w="4678" w:type="dxa"/>
            <w:vAlign w:val="center"/>
            <w:hideMark/>
          </w:tcPr>
          <w:p w14:paraId="012137F4"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DILATACION DE LA TRAQUEA VIA TRANSLARINGEA </w:t>
            </w:r>
          </w:p>
        </w:tc>
        <w:tc>
          <w:tcPr>
            <w:tcW w:w="1843" w:type="dxa"/>
            <w:vAlign w:val="center"/>
            <w:hideMark/>
          </w:tcPr>
          <w:p w14:paraId="726C298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03ACF485" w14:textId="77777777" w:rsidTr="006C566F">
        <w:trPr>
          <w:trHeight w:val="20"/>
          <w:jc w:val="center"/>
        </w:trPr>
        <w:tc>
          <w:tcPr>
            <w:tcW w:w="704" w:type="dxa"/>
            <w:vAlign w:val="center"/>
            <w:hideMark/>
          </w:tcPr>
          <w:p w14:paraId="35962C7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478</w:t>
            </w:r>
          </w:p>
        </w:tc>
        <w:tc>
          <w:tcPr>
            <w:tcW w:w="992" w:type="dxa"/>
            <w:vAlign w:val="center"/>
            <w:hideMark/>
          </w:tcPr>
          <w:p w14:paraId="5D3458D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383201</w:t>
            </w:r>
          </w:p>
        </w:tc>
        <w:tc>
          <w:tcPr>
            <w:tcW w:w="4678" w:type="dxa"/>
            <w:vAlign w:val="center"/>
            <w:hideMark/>
          </w:tcPr>
          <w:p w14:paraId="3C42511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RESECCIÓN DE MALFORMACIÓN ARTERIOVENOSA DE CUERO CABELLUDO, CARA O CUELLO </w:t>
            </w:r>
          </w:p>
        </w:tc>
        <w:tc>
          <w:tcPr>
            <w:tcW w:w="1843" w:type="dxa"/>
            <w:vAlign w:val="center"/>
            <w:hideMark/>
          </w:tcPr>
          <w:p w14:paraId="572D65F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3DAED287" w14:textId="77777777" w:rsidTr="006C566F">
        <w:trPr>
          <w:trHeight w:val="20"/>
          <w:jc w:val="center"/>
        </w:trPr>
        <w:tc>
          <w:tcPr>
            <w:tcW w:w="704" w:type="dxa"/>
            <w:vAlign w:val="center"/>
            <w:hideMark/>
          </w:tcPr>
          <w:p w14:paraId="1D2D529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479</w:t>
            </w:r>
          </w:p>
        </w:tc>
        <w:tc>
          <w:tcPr>
            <w:tcW w:w="992" w:type="dxa"/>
            <w:vAlign w:val="center"/>
            <w:hideMark/>
          </w:tcPr>
          <w:p w14:paraId="6EC6D84D"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404001</w:t>
            </w:r>
          </w:p>
        </w:tc>
        <w:tc>
          <w:tcPr>
            <w:tcW w:w="4678" w:type="dxa"/>
            <w:vAlign w:val="center"/>
            <w:hideMark/>
          </w:tcPr>
          <w:p w14:paraId="5D64F39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VACIAMIENTO LINFATICO </w:t>
            </w:r>
            <w:proofErr w:type="gramStart"/>
            <w:r w:rsidRPr="002C47F3">
              <w:rPr>
                <w:rFonts w:ascii="Calibri" w:hAnsi="Calibri" w:cs="Calibri"/>
                <w:color w:val="000000"/>
                <w:sz w:val="12"/>
                <w:szCs w:val="12"/>
                <w:lang w:val="es-CO" w:eastAsia="es-CO"/>
              </w:rPr>
              <w:t>RADICAL  O</w:t>
            </w:r>
            <w:proofErr w:type="gramEnd"/>
            <w:r w:rsidRPr="002C47F3">
              <w:rPr>
                <w:rFonts w:ascii="Calibri" w:hAnsi="Calibri" w:cs="Calibri"/>
                <w:color w:val="000000"/>
                <w:sz w:val="12"/>
                <w:szCs w:val="12"/>
                <w:lang w:val="es-CO" w:eastAsia="es-CO"/>
              </w:rPr>
              <w:t xml:space="preserve"> RADICAL MODIFICADO DE CUELLO UNILATERAL VIA ABIERTA </w:t>
            </w:r>
          </w:p>
        </w:tc>
        <w:tc>
          <w:tcPr>
            <w:tcW w:w="1843" w:type="dxa"/>
            <w:vAlign w:val="center"/>
            <w:hideMark/>
          </w:tcPr>
          <w:p w14:paraId="04E0C33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2.490.173 </w:t>
            </w:r>
          </w:p>
        </w:tc>
      </w:tr>
      <w:tr w:rsidR="002B1CD4" w:rsidRPr="002C47F3" w14:paraId="4D748617" w14:textId="77777777" w:rsidTr="006C566F">
        <w:trPr>
          <w:trHeight w:val="20"/>
          <w:jc w:val="center"/>
        </w:trPr>
        <w:tc>
          <w:tcPr>
            <w:tcW w:w="704" w:type="dxa"/>
            <w:vAlign w:val="center"/>
            <w:hideMark/>
          </w:tcPr>
          <w:p w14:paraId="76CF56F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480</w:t>
            </w:r>
          </w:p>
        </w:tc>
        <w:tc>
          <w:tcPr>
            <w:tcW w:w="992" w:type="dxa"/>
            <w:vAlign w:val="center"/>
            <w:hideMark/>
          </w:tcPr>
          <w:p w14:paraId="0B47237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404401</w:t>
            </w:r>
          </w:p>
        </w:tc>
        <w:tc>
          <w:tcPr>
            <w:tcW w:w="4678" w:type="dxa"/>
            <w:vAlign w:val="center"/>
            <w:hideMark/>
          </w:tcPr>
          <w:p w14:paraId="43290DE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VACIAMIENTO LINFATICO SELECTIVO [FUNCIONAL] DE CUELLO VIA ABIERTA </w:t>
            </w:r>
          </w:p>
        </w:tc>
        <w:tc>
          <w:tcPr>
            <w:tcW w:w="1843" w:type="dxa"/>
            <w:vAlign w:val="center"/>
            <w:hideMark/>
          </w:tcPr>
          <w:p w14:paraId="1907708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07E92EA3" w14:textId="77777777" w:rsidTr="006C566F">
        <w:trPr>
          <w:trHeight w:val="20"/>
          <w:jc w:val="center"/>
        </w:trPr>
        <w:tc>
          <w:tcPr>
            <w:tcW w:w="704" w:type="dxa"/>
            <w:vAlign w:val="center"/>
            <w:hideMark/>
          </w:tcPr>
          <w:p w14:paraId="0A49102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481</w:t>
            </w:r>
          </w:p>
        </w:tc>
        <w:tc>
          <w:tcPr>
            <w:tcW w:w="992" w:type="dxa"/>
            <w:vAlign w:val="center"/>
            <w:hideMark/>
          </w:tcPr>
          <w:p w14:paraId="2FFD5BF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404402</w:t>
            </w:r>
          </w:p>
        </w:tc>
        <w:tc>
          <w:tcPr>
            <w:tcW w:w="4678" w:type="dxa"/>
            <w:vAlign w:val="center"/>
            <w:hideMark/>
          </w:tcPr>
          <w:p w14:paraId="25BD1A1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VACIAMIENTO LINFÁTICO SELECTIVO [FUNCIONAL] DE CUELLO VÍA ENDOSCÓPICA </w:t>
            </w:r>
          </w:p>
        </w:tc>
        <w:tc>
          <w:tcPr>
            <w:tcW w:w="1843" w:type="dxa"/>
            <w:vAlign w:val="center"/>
            <w:hideMark/>
          </w:tcPr>
          <w:p w14:paraId="629EF9F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2.501.531 </w:t>
            </w:r>
          </w:p>
        </w:tc>
      </w:tr>
      <w:tr w:rsidR="002B1CD4" w:rsidRPr="002C47F3" w14:paraId="1A853663" w14:textId="77777777" w:rsidTr="006C566F">
        <w:trPr>
          <w:trHeight w:val="20"/>
          <w:jc w:val="center"/>
        </w:trPr>
        <w:tc>
          <w:tcPr>
            <w:tcW w:w="704" w:type="dxa"/>
            <w:vAlign w:val="center"/>
            <w:hideMark/>
          </w:tcPr>
          <w:p w14:paraId="17AEE0E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482</w:t>
            </w:r>
          </w:p>
        </w:tc>
        <w:tc>
          <w:tcPr>
            <w:tcW w:w="992" w:type="dxa"/>
            <w:vAlign w:val="center"/>
            <w:hideMark/>
          </w:tcPr>
          <w:p w14:paraId="2AF6046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404403</w:t>
            </w:r>
          </w:p>
        </w:tc>
        <w:tc>
          <w:tcPr>
            <w:tcW w:w="4678" w:type="dxa"/>
            <w:vAlign w:val="center"/>
            <w:hideMark/>
          </w:tcPr>
          <w:p w14:paraId="3B130BFA"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VACIAMIENTO LINFÁTICO SELECTIVO [FUNCIONAL] DE MEDIASTINO POR CERVICOTOMÍA </w:t>
            </w:r>
          </w:p>
        </w:tc>
        <w:tc>
          <w:tcPr>
            <w:tcW w:w="1843" w:type="dxa"/>
            <w:vAlign w:val="center"/>
            <w:hideMark/>
          </w:tcPr>
          <w:p w14:paraId="64BF50A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4215F8C3" w14:textId="77777777" w:rsidTr="006C566F">
        <w:trPr>
          <w:trHeight w:val="20"/>
          <w:jc w:val="center"/>
        </w:trPr>
        <w:tc>
          <w:tcPr>
            <w:tcW w:w="704" w:type="dxa"/>
            <w:vAlign w:val="center"/>
            <w:hideMark/>
          </w:tcPr>
          <w:p w14:paraId="03843E2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483</w:t>
            </w:r>
          </w:p>
        </w:tc>
        <w:tc>
          <w:tcPr>
            <w:tcW w:w="992" w:type="dxa"/>
            <w:vAlign w:val="center"/>
            <w:hideMark/>
          </w:tcPr>
          <w:p w14:paraId="0350E48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404404</w:t>
            </w:r>
          </w:p>
        </w:tc>
        <w:tc>
          <w:tcPr>
            <w:tcW w:w="4678" w:type="dxa"/>
            <w:vAlign w:val="center"/>
            <w:hideMark/>
          </w:tcPr>
          <w:p w14:paraId="515C467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VACIAMIENTO LINFÁTICO SELECTIVO [FUNCIONAL] DE MEDIASTINO POR ESTERNOTOMÍA LIMITADA </w:t>
            </w:r>
          </w:p>
        </w:tc>
        <w:tc>
          <w:tcPr>
            <w:tcW w:w="1843" w:type="dxa"/>
            <w:vAlign w:val="center"/>
            <w:hideMark/>
          </w:tcPr>
          <w:p w14:paraId="5C08363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1074EF2E" w14:textId="77777777" w:rsidTr="006C566F">
        <w:trPr>
          <w:trHeight w:val="20"/>
          <w:jc w:val="center"/>
        </w:trPr>
        <w:tc>
          <w:tcPr>
            <w:tcW w:w="704" w:type="dxa"/>
            <w:vAlign w:val="center"/>
            <w:hideMark/>
          </w:tcPr>
          <w:p w14:paraId="5FF51D9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484</w:t>
            </w:r>
          </w:p>
        </w:tc>
        <w:tc>
          <w:tcPr>
            <w:tcW w:w="992" w:type="dxa"/>
            <w:vAlign w:val="center"/>
            <w:hideMark/>
          </w:tcPr>
          <w:p w14:paraId="597C1D83"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763903</w:t>
            </w:r>
          </w:p>
        </w:tc>
        <w:tc>
          <w:tcPr>
            <w:tcW w:w="4678" w:type="dxa"/>
            <w:vAlign w:val="center"/>
            <w:hideMark/>
          </w:tcPr>
          <w:p w14:paraId="098522A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HEMIMAXILECTOMIA </w:t>
            </w:r>
          </w:p>
        </w:tc>
        <w:tc>
          <w:tcPr>
            <w:tcW w:w="1843" w:type="dxa"/>
            <w:vAlign w:val="center"/>
            <w:hideMark/>
          </w:tcPr>
          <w:p w14:paraId="538E2D8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09746818" w14:textId="77777777" w:rsidTr="006C566F">
        <w:trPr>
          <w:trHeight w:val="20"/>
          <w:jc w:val="center"/>
        </w:trPr>
        <w:tc>
          <w:tcPr>
            <w:tcW w:w="704" w:type="dxa"/>
            <w:vAlign w:val="center"/>
            <w:hideMark/>
          </w:tcPr>
          <w:p w14:paraId="7108837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485</w:t>
            </w:r>
          </w:p>
        </w:tc>
        <w:tc>
          <w:tcPr>
            <w:tcW w:w="992" w:type="dxa"/>
            <w:vAlign w:val="center"/>
            <w:hideMark/>
          </w:tcPr>
          <w:p w14:paraId="6EA8383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830232</w:t>
            </w:r>
          </w:p>
        </w:tc>
        <w:tc>
          <w:tcPr>
            <w:tcW w:w="4678" w:type="dxa"/>
            <w:vAlign w:val="center"/>
            <w:hideMark/>
          </w:tcPr>
          <w:p w14:paraId="46812A49"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MIOTOMIA PTERIGOIDEO </w:t>
            </w:r>
          </w:p>
        </w:tc>
        <w:tc>
          <w:tcPr>
            <w:tcW w:w="1843" w:type="dxa"/>
            <w:vAlign w:val="center"/>
            <w:hideMark/>
          </w:tcPr>
          <w:p w14:paraId="6440150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01520F27" w14:textId="77777777" w:rsidTr="006C566F">
        <w:trPr>
          <w:trHeight w:val="20"/>
          <w:jc w:val="center"/>
        </w:trPr>
        <w:tc>
          <w:tcPr>
            <w:tcW w:w="704" w:type="dxa"/>
            <w:vAlign w:val="center"/>
            <w:hideMark/>
          </w:tcPr>
          <w:p w14:paraId="51CA286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486</w:t>
            </w:r>
          </w:p>
        </w:tc>
        <w:tc>
          <w:tcPr>
            <w:tcW w:w="992" w:type="dxa"/>
            <w:vAlign w:val="center"/>
            <w:hideMark/>
          </w:tcPr>
          <w:p w14:paraId="537DB0E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830233</w:t>
            </w:r>
          </w:p>
        </w:tc>
        <w:tc>
          <w:tcPr>
            <w:tcW w:w="4678" w:type="dxa"/>
            <w:vAlign w:val="center"/>
            <w:hideMark/>
          </w:tcPr>
          <w:p w14:paraId="17F9009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MIOTOMIA DE MASETERO </w:t>
            </w:r>
          </w:p>
        </w:tc>
        <w:tc>
          <w:tcPr>
            <w:tcW w:w="1843" w:type="dxa"/>
            <w:vAlign w:val="center"/>
            <w:hideMark/>
          </w:tcPr>
          <w:p w14:paraId="4699475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1.521.460 </w:t>
            </w:r>
          </w:p>
        </w:tc>
      </w:tr>
      <w:tr w:rsidR="002B1CD4" w:rsidRPr="002C47F3" w14:paraId="7957B297" w14:textId="77777777" w:rsidTr="006C566F">
        <w:trPr>
          <w:trHeight w:val="20"/>
          <w:jc w:val="center"/>
        </w:trPr>
        <w:tc>
          <w:tcPr>
            <w:tcW w:w="704" w:type="dxa"/>
            <w:vAlign w:val="center"/>
            <w:hideMark/>
          </w:tcPr>
          <w:p w14:paraId="441BF00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487</w:t>
            </w:r>
          </w:p>
        </w:tc>
        <w:tc>
          <w:tcPr>
            <w:tcW w:w="992" w:type="dxa"/>
            <w:vAlign w:val="center"/>
            <w:hideMark/>
          </w:tcPr>
          <w:p w14:paraId="7ED44AD4"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834300</w:t>
            </w:r>
          </w:p>
        </w:tc>
        <w:tc>
          <w:tcPr>
            <w:tcW w:w="4678" w:type="dxa"/>
            <w:vAlign w:val="center"/>
            <w:hideMark/>
          </w:tcPr>
          <w:p w14:paraId="3147B03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ESCISION DE MUSCULO O FASCIA PARA INJERTO SOD </w:t>
            </w:r>
          </w:p>
        </w:tc>
        <w:tc>
          <w:tcPr>
            <w:tcW w:w="1843" w:type="dxa"/>
            <w:vAlign w:val="center"/>
            <w:hideMark/>
          </w:tcPr>
          <w:p w14:paraId="263FD19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43254C34" w14:textId="77777777" w:rsidTr="006C566F">
        <w:trPr>
          <w:trHeight w:val="20"/>
          <w:jc w:val="center"/>
        </w:trPr>
        <w:tc>
          <w:tcPr>
            <w:tcW w:w="704" w:type="dxa"/>
            <w:vAlign w:val="center"/>
            <w:hideMark/>
          </w:tcPr>
          <w:p w14:paraId="346B41E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488</w:t>
            </w:r>
          </w:p>
        </w:tc>
        <w:tc>
          <w:tcPr>
            <w:tcW w:w="992" w:type="dxa"/>
            <w:vAlign w:val="center"/>
            <w:hideMark/>
          </w:tcPr>
          <w:p w14:paraId="11CC9FF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866300</w:t>
            </w:r>
          </w:p>
        </w:tc>
        <w:tc>
          <w:tcPr>
            <w:tcW w:w="4678" w:type="dxa"/>
            <w:vAlign w:val="center"/>
            <w:hideMark/>
          </w:tcPr>
          <w:p w14:paraId="7221F7D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INJERTO CONDROCUTANEO SOD </w:t>
            </w:r>
          </w:p>
        </w:tc>
        <w:tc>
          <w:tcPr>
            <w:tcW w:w="1843" w:type="dxa"/>
            <w:vAlign w:val="center"/>
            <w:hideMark/>
          </w:tcPr>
          <w:p w14:paraId="1C2E9C0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20FB99B5" w14:textId="77777777" w:rsidTr="006C566F">
        <w:trPr>
          <w:trHeight w:val="20"/>
          <w:jc w:val="center"/>
        </w:trPr>
        <w:tc>
          <w:tcPr>
            <w:tcW w:w="704" w:type="dxa"/>
            <w:vAlign w:val="center"/>
            <w:hideMark/>
          </w:tcPr>
          <w:p w14:paraId="08E94A8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489</w:t>
            </w:r>
          </w:p>
        </w:tc>
        <w:tc>
          <w:tcPr>
            <w:tcW w:w="992" w:type="dxa"/>
            <w:vAlign w:val="center"/>
            <w:hideMark/>
          </w:tcPr>
          <w:p w14:paraId="78DDA6A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866701</w:t>
            </w:r>
          </w:p>
        </w:tc>
        <w:tc>
          <w:tcPr>
            <w:tcW w:w="4678" w:type="dxa"/>
            <w:vAlign w:val="center"/>
            <w:hideMark/>
          </w:tcPr>
          <w:p w14:paraId="6A4F9E5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INJERTO GRASO </w:t>
            </w:r>
          </w:p>
        </w:tc>
        <w:tc>
          <w:tcPr>
            <w:tcW w:w="1843" w:type="dxa"/>
            <w:vAlign w:val="center"/>
            <w:hideMark/>
          </w:tcPr>
          <w:p w14:paraId="0B7BA1D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57349A43" w14:textId="77777777" w:rsidTr="006C566F">
        <w:trPr>
          <w:trHeight w:val="20"/>
          <w:jc w:val="center"/>
        </w:trPr>
        <w:tc>
          <w:tcPr>
            <w:tcW w:w="704" w:type="dxa"/>
            <w:vAlign w:val="center"/>
            <w:hideMark/>
          </w:tcPr>
          <w:p w14:paraId="6F4472D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490</w:t>
            </w:r>
          </w:p>
        </w:tc>
        <w:tc>
          <w:tcPr>
            <w:tcW w:w="992" w:type="dxa"/>
            <w:vAlign w:val="center"/>
            <w:hideMark/>
          </w:tcPr>
          <w:p w14:paraId="2FF79EB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866702</w:t>
            </w:r>
          </w:p>
        </w:tc>
        <w:tc>
          <w:tcPr>
            <w:tcW w:w="4678" w:type="dxa"/>
            <w:vAlign w:val="center"/>
            <w:hideMark/>
          </w:tcPr>
          <w:p w14:paraId="4991AEA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INJERTO DERMOGRASO </w:t>
            </w:r>
          </w:p>
        </w:tc>
        <w:tc>
          <w:tcPr>
            <w:tcW w:w="1843" w:type="dxa"/>
            <w:vAlign w:val="center"/>
            <w:hideMark/>
          </w:tcPr>
          <w:p w14:paraId="74E6D98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1.071.450 </w:t>
            </w:r>
          </w:p>
        </w:tc>
      </w:tr>
      <w:tr w:rsidR="002B1CD4" w:rsidRPr="002C47F3" w14:paraId="54BD845C" w14:textId="77777777" w:rsidTr="006C566F">
        <w:trPr>
          <w:trHeight w:val="20"/>
          <w:jc w:val="center"/>
        </w:trPr>
        <w:tc>
          <w:tcPr>
            <w:tcW w:w="704" w:type="dxa"/>
            <w:vAlign w:val="center"/>
            <w:hideMark/>
          </w:tcPr>
          <w:p w14:paraId="180EE46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491</w:t>
            </w:r>
          </w:p>
        </w:tc>
        <w:tc>
          <w:tcPr>
            <w:tcW w:w="992" w:type="dxa"/>
            <w:vAlign w:val="center"/>
            <w:hideMark/>
          </w:tcPr>
          <w:p w14:paraId="0E5D9BD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867201</w:t>
            </w:r>
          </w:p>
        </w:tc>
        <w:tc>
          <w:tcPr>
            <w:tcW w:w="4678" w:type="dxa"/>
            <w:vAlign w:val="center"/>
            <w:hideMark/>
          </w:tcPr>
          <w:p w14:paraId="382F4438"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COLGAJO LOCAL DE PIEL COMPUESTO DE VECINDAD HASTA DE DOS CENTIMETROS CUADRADOS </w:t>
            </w:r>
          </w:p>
        </w:tc>
        <w:tc>
          <w:tcPr>
            <w:tcW w:w="1843" w:type="dxa"/>
            <w:vAlign w:val="center"/>
            <w:hideMark/>
          </w:tcPr>
          <w:p w14:paraId="0858E10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2.841.976 </w:t>
            </w:r>
          </w:p>
        </w:tc>
      </w:tr>
      <w:tr w:rsidR="002B1CD4" w:rsidRPr="002C47F3" w14:paraId="6E23FB76" w14:textId="77777777" w:rsidTr="006C566F">
        <w:trPr>
          <w:trHeight w:val="20"/>
          <w:jc w:val="center"/>
        </w:trPr>
        <w:tc>
          <w:tcPr>
            <w:tcW w:w="704" w:type="dxa"/>
            <w:vAlign w:val="center"/>
            <w:hideMark/>
          </w:tcPr>
          <w:p w14:paraId="058BADD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492</w:t>
            </w:r>
          </w:p>
        </w:tc>
        <w:tc>
          <w:tcPr>
            <w:tcW w:w="992" w:type="dxa"/>
            <w:vAlign w:val="center"/>
            <w:hideMark/>
          </w:tcPr>
          <w:p w14:paraId="5A97F01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868102</w:t>
            </w:r>
          </w:p>
        </w:tc>
        <w:tc>
          <w:tcPr>
            <w:tcW w:w="4678" w:type="dxa"/>
            <w:vAlign w:val="center"/>
            <w:hideMark/>
          </w:tcPr>
          <w:p w14:paraId="11E2489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SIMPLE DE CICATRIZ EN AREA ESPECIAL </w:t>
            </w:r>
          </w:p>
        </w:tc>
        <w:tc>
          <w:tcPr>
            <w:tcW w:w="1843" w:type="dxa"/>
            <w:vAlign w:val="center"/>
            <w:hideMark/>
          </w:tcPr>
          <w:p w14:paraId="3106D4F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777.262 </w:t>
            </w:r>
          </w:p>
        </w:tc>
      </w:tr>
      <w:tr w:rsidR="002B1CD4" w:rsidRPr="002C47F3" w14:paraId="3D3A1D96" w14:textId="77777777" w:rsidTr="006C566F">
        <w:trPr>
          <w:trHeight w:val="20"/>
          <w:jc w:val="center"/>
        </w:trPr>
        <w:tc>
          <w:tcPr>
            <w:tcW w:w="704" w:type="dxa"/>
            <w:vAlign w:val="center"/>
            <w:hideMark/>
          </w:tcPr>
          <w:p w14:paraId="7572DCD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493</w:t>
            </w:r>
          </w:p>
        </w:tc>
        <w:tc>
          <w:tcPr>
            <w:tcW w:w="992" w:type="dxa"/>
            <w:vAlign w:val="center"/>
            <w:hideMark/>
          </w:tcPr>
          <w:p w14:paraId="52902C5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981300</w:t>
            </w:r>
          </w:p>
        </w:tc>
        <w:tc>
          <w:tcPr>
            <w:tcW w:w="4678" w:type="dxa"/>
            <w:vAlign w:val="center"/>
            <w:hideMark/>
          </w:tcPr>
          <w:p w14:paraId="000274B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EXTRACCION SIN INCISION DE CUERPO EXTRAÑO INTRALUMINAL DE LA FARINGE SOD </w:t>
            </w:r>
          </w:p>
        </w:tc>
        <w:tc>
          <w:tcPr>
            <w:tcW w:w="1843" w:type="dxa"/>
            <w:vAlign w:val="center"/>
            <w:hideMark/>
          </w:tcPr>
          <w:p w14:paraId="7943E87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456.994 </w:t>
            </w:r>
          </w:p>
        </w:tc>
      </w:tr>
      <w:tr w:rsidR="002B1CD4" w:rsidRPr="002C47F3" w14:paraId="4540E1D8" w14:textId="77777777" w:rsidTr="006C566F">
        <w:trPr>
          <w:trHeight w:val="20"/>
          <w:jc w:val="center"/>
        </w:trPr>
        <w:tc>
          <w:tcPr>
            <w:tcW w:w="704" w:type="dxa"/>
            <w:vAlign w:val="center"/>
            <w:hideMark/>
          </w:tcPr>
          <w:p w14:paraId="798DCA99"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494</w:t>
            </w:r>
          </w:p>
        </w:tc>
        <w:tc>
          <w:tcPr>
            <w:tcW w:w="992" w:type="dxa"/>
            <w:vAlign w:val="center"/>
            <w:hideMark/>
          </w:tcPr>
          <w:p w14:paraId="4FA237E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170011</w:t>
            </w:r>
          </w:p>
        </w:tc>
        <w:tc>
          <w:tcPr>
            <w:tcW w:w="4678" w:type="dxa"/>
            <w:vAlign w:val="center"/>
            <w:hideMark/>
          </w:tcPr>
          <w:p w14:paraId="1D46ACF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RESECCION DE TUMOR O LESION DE OIDO MEDIO Y DEL FORAMEN YUGULAR VIA FOSA INFRATEMPORAL </w:t>
            </w:r>
          </w:p>
        </w:tc>
        <w:tc>
          <w:tcPr>
            <w:tcW w:w="1843" w:type="dxa"/>
            <w:vAlign w:val="center"/>
            <w:hideMark/>
          </w:tcPr>
          <w:p w14:paraId="3B65A39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3.815.990 </w:t>
            </w:r>
          </w:p>
        </w:tc>
      </w:tr>
      <w:tr w:rsidR="002B1CD4" w:rsidRPr="002C47F3" w14:paraId="2E8F3054" w14:textId="77777777" w:rsidTr="006C566F">
        <w:trPr>
          <w:trHeight w:val="20"/>
          <w:jc w:val="center"/>
        </w:trPr>
        <w:tc>
          <w:tcPr>
            <w:tcW w:w="704" w:type="dxa"/>
            <w:vAlign w:val="center"/>
            <w:hideMark/>
          </w:tcPr>
          <w:p w14:paraId="6524F21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495</w:t>
            </w:r>
          </w:p>
        </w:tc>
        <w:tc>
          <w:tcPr>
            <w:tcW w:w="992" w:type="dxa"/>
            <w:vAlign w:val="center"/>
            <w:hideMark/>
          </w:tcPr>
          <w:p w14:paraId="55680EE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385201</w:t>
            </w:r>
          </w:p>
        </w:tc>
        <w:tc>
          <w:tcPr>
            <w:tcW w:w="4678" w:type="dxa"/>
            <w:vAlign w:val="center"/>
            <w:hideMark/>
          </w:tcPr>
          <w:p w14:paraId="1411B19B"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OCLUSION, PINZAMIENTO O LIGADURA ARTERIAL EN ZONA I Y III DEL CUELLO </w:t>
            </w:r>
          </w:p>
        </w:tc>
        <w:tc>
          <w:tcPr>
            <w:tcW w:w="1843" w:type="dxa"/>
            <w:vAlign w:val="center"/>
            <w:hideMark/>
          </w:tcPr>
          <w:p w14:paraId="05D7456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2.662.747 </w:t>
            </w:r>
          </w:p>
        </w:tc>
      </w:tr>
      <w:tr w:rsidR="002B1CD4" w:rsidRPr="002C47F3" w14:paraId="198AABCF" w14:textId="77777777" w:rsidTr="006C566F">
        <w:trPr>
          <w:trHeight w:val="20"/>
          <w:jc w:val="center"/>
        </w:trPr>
        <w:tc>
          <w:tcPr>
            <w:tcW w:w="704" w:type="dxa"/>
            <w:vAlign w:val="center"/>
            <w:hideMark/>
          </w:tcPr>
          <w:p w14:paraId="463DD62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496</w:t>
            </w:r>
          </w:p>
        </w:tc>
        <w:tc>
          <w:tcPr>
            <w:tcW w:w="992" w:type="dxa"/>
            <w:vAlign w:val="center"/>
            <w:hideMark/>
          </w:tcPr>
          <w:p w14:paraId="4D4DE651"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263208</w:t>
            </w:r>
          </w:p>
        </w:tc>
        <w:tc>
          <w:tcPr>
            <w:tcW w:w="4678" w:type="dxa"/>
            <w:vAlign w:val="center"/>
            <w:hideMark/>
          </w:tcPr>
          <w:p w14:paraId="4089A23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REINTERVENCION DE GLANDULA SALIVAL MAYOR </w:t>
            </w:r>
          </w:p>
        </w:tc>
        <w:tc>
          <w:tcPr>
            <w:tcW w:w="1843" w:type="dxa"/>
            <w:vAlign w:val="center"/>
            <w:hideMark/>
          </w:tcPr>
          <w:p w14:paraId="7B2019C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391FD37A" w14:textId="77777777" w:rsidTr="006C566F">
        <w:trPr>
          <w:trHeight w:val="20"/>
          <w:jc w:val="center"/>
        </w:trPr>
        <w:tc>
          <w:tcPr>
            <w:tcW w:w="704" w:type="dxa"/>
            <w:vAlign w:val="center"/>
            <w:hideMark/>
          </w:tcPr>
          <w:p w14:paraId="77EDF20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497</w:t>
            </w:r>
          </w:p>
        </w:tc>
        <w:tc>
          <w:tcPr>
            <w:tcW w:w="992" w:type="dxa"/>
            <w:noWrap/>
            <w:vAlign w:val="center"/>
            <w:hideMark/>
          </w:tcPr>
          <w:p w14:paraId="7E6BABFE"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15306</w:t>
            </w:r>
          </w:p>
        </w:tc>
        <w:tc>
          <w:tcPr>
            <w:tcW w:w="4678" w:type="dxa"/>
            <w:vAlign w:val="center"/>
            <w:hideMark/>
          </w:tcPr>
          <w:p w14:paraId="03B2366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RESECCIÓN DE TUMOR O LESIÓN DE LA BASE DEL CRÁNEO FOSA MEDIA VÍA SUBTEMPORAL   </w:t>
            </w:r>
          </w:p>
        </w:tc>
        <w:tc>
          <w:tcPr>
            <w:tcW w:w="1843" w:type="dxa"/>
            <w:vAlign w:val="center"/>
            <w:hideMark/>
          </w:tcPr>
          <w:p w14:paraId="66DCA12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5FEB9DA4" w14:textId="77777777" w:rsidTr="006C566F">
        <w:trPr>
          <w:trHeight w:val="20"/>
          <w:jc w:val="center"/>
        </w:trPr>
        <w:tc>
          <w:tcPr>
            <w:tcW w:w="704" w:type="dxa"/>
            <w:vAlign w:val="center"/>
          </w:tcPr>
          <w:p w14:paraId="1500B588" w14:textId="77777777" w:rsidR="002B1CD4" w:rsidRPr="002C47F3" w:rsidRDefault="002B1CD4" w:rsidP="006C566F">
            <w:pPr>
              <w:jc w:val="center"/>
              <w:rPr>
                <w:rFonts w:ascii="Arial" w:hAnsi="Arial" w:cs="Arial"/>
                <w:sz w:val="12"/>
                <w:szCs w:val="12"/>
                <w:lang w:val="es-CO" w:eastAsia="es-CO"/>
              </w:rPr>
            </w:pPr>
            <w:r>
              <w:rPr>
                <w:rFonts w:ascii="Arial" w:hAnsi="Arial" w:cs="Arial"/>
                <w:sz w:val="12"/>
                <w:szCs w:val="12"/>
                <w:lang w:val="es-CO" w:eastAsia="es-CO"/>
              </w:rPr>
              <w:t>498</w:t>
            </w:r>
          </w:p>
        </w:tc>
        <w:tc>
          <w:tcPr>
            <w:tcW w:w="992" w:type="dxa"/>
            <w:vAlign w:val="center"/>
          </w:tcPr>
          <w:p w14:paraId="5740DD73" w14:textId="77777777" w:rsidR="002B1CD4" w:rsidRPr="002C47F3" w:rsidRDefault="002B1CD4" w:rsidP="006C566F">
            <w:pPr>
              <w:jc w:val="center"/>
              <w:rPr>
                <w:rFonts w:ascii="Calibri" w:hAnsi="Calibri" w:cs="Calibri"/>
                <w:color w:val="000000"/>
                <w:sz w:val="12"/>
                <w:szCs w:val="12"/>
                <w:lang w:val="es-CO" w:eastAsia="es-CO"/>
              </w:rPr>
            </w:pPr>
            <w:r>
              <w:rPr>
                <w:rFonts w:ascii="Calibri" w:hAnsi="Calibri" w:cs="Calibri"/>
                <w:color w:val="000000"/>
                <w:sz w:val="12"/>
                <w:szCs w:val="12"/>
                <w:lang w:val="es-CO" w:eastAsia="es-CO"/>
              </w:rPr>
              <w:t>15406</w:t>
            </w:r>
          </w:p>
        </w:tc>
        <w:tc>
          <w:tcPr>
            <w:tcW w:w="4678" w:type="dxa"/>
            <w:vAlign w:val="center"/>
          </w:tcPr>
          <w:p w14:paraId="6E7C63B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RESECCIÓN DE TUMOR O LESIÓN DE LA BASE DEL CRÁNEO FOSA POSTERIOR, VÍA TRANSLABERINTICA</w:t>
            </w:r>
          </w:p>
        </w:tc>
        <w:tc>
          <w:tcPr>
            <w:tcW w:w="1843" w:type="dxa"/>
            <w:vAlign w:val="center"/>
          </w:tcPr>
          <w:p w14:paraId="350A1C4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3.815.990</w:t>
            </w:r>
          </w:p>
        </w:tc>
      </w:tr>
      <w:tr w:rsidR="002B1CD4" w:rsidRPr="002C47F3" w14:paraId="579670B6" w14:textId="77777777" w:rsidTr="006C566F">
        <w:trPr>
          <w:trHeight w:val="20"/>
          <w:jc w:val="center"/>
        </w:trPr>
        <w:tc>
          <w:tcPr>
            <w:tcW w:w="704" w:type="dxa"/>
            <w:vAlign w:val="center"/>
            <w:hideMark/>
          </w:tcPr>
          <w:p w14:paraId="6D0B923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499</w:t>
            </w:r>
          </w:p>
        </w:tc>
        <w:tc>
          <w:tcPr>
            <w:tcW w:w="992" w:type="dxa"/>
            <w:vAlign w:val="center"/>
            <w:hideMark/>
          </w:tcPr>
          <w:p w14:paraId="6FF5288F"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15407</w:t>
            </w:r>
          </w:p>
        </w:tc>
        <w:tc>
          <w:tcPr>
            <w:tcW w:w="4678" w:type="dxa"/>
            <w:vAlign w:val="center"/>
            <w:hideMark/>
          </w:tcPr>
          <w:p w14:paraId="2B21FB6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RESECCIÓN DE TUMOR O LESIÓN DE LA BASE DEL CRÁNEO FOSA POSTERIOR, VÍA TRANSCOCLEAR </w:t>
            </w:r>
          </w:p>
        </w:tc>
        <w:tc>
          <w:tcPr>
            <w:tcW w:w="1843" w:type="dxa"/>
            <w:vAlign w:val="center"/>
            <w:hideMark/>
          </w:tcPr>
          <w:p w14:paraId="51B63ED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3.815.990 </w:t>
            </w:r>
          </w:p>
        </w:tc>
      </w:tr>
      <w:tr w:rsidR="002B1CD4" w:rsidRPr="002C47F3" w14:paraId="328D7061" w14:textId="77777777" w:rsidTr="006C566F">
        <w:trPr>
          <w:trHeight w:val="20"/>
          <w:jc w:val="center"/>
        </w:trPr>
        <w:tc>
          <w:tcPr>
            <w:tcW w:w="704" w:type="dxa"/>
            <w:vAlign w:val="center"/>
            <w:hideMark/>
          </w:tcPr>
          <w:p w14:paraId="416EDA7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500</w:t>
            </w:r>
          </w:p>
        </w:tc>
        <w:tc>
          <w:tcPr>
            <w:tcW w:w="992" w:type="dxa"/>
            <w:vAlign w:val="center"/>
            <w:hideMark/>
          </w:tcPr>
          <w:p w14:paraId="54BF299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20401</w:t>
            </w:r>
          </w:p>
        </w:tc>
        <w:tc>
          <w:tcPr>
            <w:tcW w:w="4678" w:type="dxa"/>
            <w:vAlign w:val="center"/>
            <w:hideMark/>
          </w:tcPr>
          <w:p w14:paraId="44AA9DEE"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CORRECCIÓN DE DEFECTO ÓSEO PRE-EXISTENTE POR CRANEOPLASTIA, CON INJERTO AUTÓLOGO O HETERÓLOGO </w:t>
            </w:r>
          </w:p>
        </w:tc>
        <w:tc>
          <w:tcPr>
            <w:tcW w:w="1843" w:type="dxa"/>
            <w:vAlign w:val="center"/>
            <w:hideMark/>
          </w:tcPr>
          <w:p w14:paraId="60798FC5"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6B7493C0" w14:textId="77777777" w:rsidTr="006C566F">
        <w:trPr>
          <w:trHeight w:val="20"/>
          <w:jc w:val="center"/>
        </w:trPr>
        <w:tc>
          <w:tcPr>
            <w:tcW w:w="704" w:type="dxa"/>
            <w:vAlign w:val="center"/>
            <w:hideMark/>
          </w:tcPr>
          <w:p w14:paraId="771CFDB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501</w:t>
            </w:r>
          </w:p>
        </w:tc>
        <w:tc>
          <w:tcPr>
            <w:tcW w:w="992" w:type="dxa"/>
            <w:vAlign w:val="center"/>
            <w:hideMark/>
          </w:tcPr>
          <w:p w14:paraId="2E3E7CCC"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21202</w:t>
            </w:r>
          </w:p>
        </w:tc>
        <w:tc>
          <w:tcPr>
            <w:tcW w:w="4678" w:type="dxa"/>
            <w:vAlign w:val="center"/>
            <w:hideMark/>
          </w:tcPr>
          <w:p w14:paraId="2E4668D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CORRECCIÓN FÍSTULA LCR EN BÓVEDA CRANEANA, POR DUROPLASTIA </w:t>
            </w:r>
          </w:p>
        </w:tc>
        <w:tc>
          <w:tcPr>
            <w:tcW w:w="1843" w:type="dxa"/>
            <w:vAlign w:val="center"/>
            <w:hideMark/>
          </w:tcPr>
          <w:p w14:paraId="5E2FD11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5.871.812 </w:t>
            </w:r>
          </w:p>
        </w:tc>
      </w:tr>
      <w:tr w:rsidR="002B1CD4" w:rsidRPr="002C47F3" w14:paraId="03BC992C" w14:textId="77777777" w:rsidTr="006C566F">
        <w:trPr>
          <w:trHeight w:val="20"/>
          <w:jc w:val="center"/>
        </w:trPr>
        <w:tc>
          <w:tcPr>
            <w:tcW w:w="704" w:type="dxa"/>
            <w:vAlign w:val="center"/>
            <w:hideMark/>
          </w:tcPr>
          <w:p w14:paraId="7255226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502</w:t>
            </w:r>
          </w:p>
        </w:tc>
        <w:tc>
          <w:tcPr>
            <w:tcW w:w="992" w:type="dxa"/>
            <w:vAlign w:val="center"/>
            <w:hideMark/>
          </w:tcPr>
          <w:p w14:paraId="471510B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21208</w:t>
            </w:r>
          </w:p>
        </w:tc>
        <w:tc>
          <w:tcPr>
            <w:tcW w:w="4678" w:type="dxa"/>
            <w:vAlign w:val="center"/>
            <w:hideMark/>
          </w:tcPr>
          <w:p w14:paraId="0E2E69B0"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CORRECCIÓN FÍSTULA LCR EN BASE DE CRÁNEO POSTERIOR, VÍA SUBOCCIPITAL </w:t>
            </w:r>
          </w:p>
        </w:tc>
        <w:tc>
          <w:tcPr>
            <w:tcW w:w="1843" w:type="dxa"/>
            <w:vAlign w:val="center"/>
            <w:hideMark/>
          </w:tcPr>
          <w:p w14:paraId="2599436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5.871.812 </w:t>
            </w:r>
          </w:p>
        </w:tc>
      </w:tr>
      <w:tr w:rsidR="002B1CD4" w:rsidRPr="002C47F3" w14:paraId="37E26B58" w14:textId="77777777" w:rsidTr="006C566F">
        <w:trPr>
          <w:trHeight w:val="20"/>
          <w:jc w:val="center"/>
        </w:trPr>
        <w:tc>
          <w:tcPr>
            <w:tcW w:w="704" w:type="dxa"/>
            <w:vAlign w:val="center"/>
            <w:hideMark/>
          </w:tcPr>
          <w:p w14:paraId="754CE80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503</w:t>
            </w:r>
          </w:p>
        </w:tc>
        <w:tc>
          <w:tcPr>
            <w:tcW w:w="992" w:type="dxa"/>
            <w:vAlign w:val="center"/>
            <w:hideMark/>
          </w:tcPr>
          <w:p w14:paraId="226E337B"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21210</w:t>
            </w:r>
          </w:p>
        </w:tc>
        <w:tc>
          <w:tcPr>
            <w:tcW w:w="4678" w:type="dxa"/>
            <w:vAlign w:val="center"/>
            <w:hideMark/>
          </w:tcPr>
          <w:p w14:paraId="78B9AE8D"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CORRECCIÓN DE MENINGOCELE, CON CRANEOPLASTIA </w:t>
            </w:r>
          </w:p>
        </w:tc>
        <w:tc>
          <w:tcPr>
            <w:tcW w:w="1843" w:type="dxa"/>
            <w:vAlign w:val="center"/>
            <w:hideMark/>
          </w:tcPr>
          <w:p w14:paraId="066A524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5F13DD0B" w14:textId="77777777" w:rsidTr="006C566F">
        <w:trPr>
          <w:trHeight w:val="20"/>
          <w:jc w:val="center"/>
        </w:trPr>
        <w:tc>
          <w:tcPr>
            <w:tcW w:w="704" w:type="dxa"/>
            <w:vAlign w:val="center"/>
            <w:hideMark/>
          </w:tcPr>
          <w:p w14:paraId="043CDFBF"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504</w:t>
            </w:r>
          </w:p>
        </w:tc>
        <w:tc>
          <w:tcPr>
            <w:tcW w:w="992" w:type="dxa"/>
            <w:vAlign w:val="center"/>
            <w:hideMark/>
          </w:tcPr>
          <w:p w14:paraId="2E604E8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21214</w:t>
            </w:r>
          </w:p>
        </w:tc>
        <w:tc>
          <w:tcPr>
            <w:tcW w:w="4678" w:type="dxa"/>
            <w:vAlign w:val="center"/>
            <w:hideMark/>
          </w:tcPr>
          <w:p w14:paraId="3FB11DA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CORRECCIÓN DE MENINGOENCEFALOCELE POR CRANIECTOMÍA CON PLASTIA DE MENINGE Y CRANEOPLASTIA </w:t>
            </w:r>
          </w:p>
        </w:tc>
        <w:tc>
          <w:tcPr>
            <w:tcW w:w="1843" w:type="dxa"/>
            <w:vAlign w:val="center"/>
            <w:hideMark/>
          </w:tcPr>
          <w:p w14:paraId="08CA971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3.283.615 </w:t>
            </w:r>
          </w:p>
        </w:tc>
      </w:tr>
      <w:tr w:rsidR="002B1CD4" w:rsidRPr="002C47F3" w14:paraId="2A58443A" w14:textId="77777777" w:rsidTr="006C566F">
        <w:trPr>
          <w:trHeight w:val="20"/>
          <w:jc w:val="center"/>
        </w:trPr>
        <w:tc>
          <w:tcPr>
            <w:tcW w:w="704" w:type="dxa"/>
            <w:vAlign w:val="center"/>
            <w:hideMark/>
          </w:tcPr>
          <w:p w14:paraId="1813E0F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505</w:t>
            </w:r>
          </w:p>
        </w:tc>
        <w:tc>
          <w:tcPr>
            <w:tcW w:w="992" w:type="dxa"/>
            <w:vAlign w:val="center"/>
            <w:hideMark/>
          </w:tcPr>
          <w:p w14:paraId="4DAA21C5"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40703</w:t>
            </w:r>
          </w:p>
        </w:tc>
        <w:tc>
          <w:tcPr>
            <w:tcW w:w="4678" w:type="dxa"/>
            <w:vAlign w:val="center"/>
            <w:hideMark/>
          </w:tcPr>
          <w:p w14:paraId="12DE6BB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w:t>
            </w:r>
            <w:proofErr w:type="gramStart"/>
            <w:r w:rsidRPr="002C47F3">
              <w:rPr>
                <w:rFonts w:ascii="Calibri" w:hAnsi="Calibri" w:cs="Calibri"/>
                <w:color w:val="000000"/>
                <w:sz w:val="12"/>
                <w:szCs w:val="12"/>
                <w:lang w:val="es-CO" w:eastAsia="es-CO"/>
              </w:rPr>
              <w:t>ESCISIÓN  [</w:t>
            </w:r>
            <w:proofErr w:type="gramEnd"/>
            <w:r w:rsidRPr="002C47F3">
              <w:rPr>
                <w:rFonts w:ascii="Calibri" w:hAnsi="Calibri" w:cs="Calibri"/>
                <w:color w:val="000000"/>
                <w:sz w:val="12"/>
                <w:szCs w:val="12"/>
                <w:lang w:val="es-CO" w:eastAsia="es-CO"/>
              </w:rPr>
              <w:t xml:space="preserve">RESECCIÓN] DE NERVIO CRANEAL O PERIFÉRICO </w:t>
            </w:r>
          </w:p>
        </w:tc>
        <w:tc>
          <w:tcPr>
            <w:tcW w:w="1843" w:type="dxa"/>
            <w:vAlign w:val="center"/>
            <w:hideMark/>
          </w:tcPr>
          <w:p w14:paraId="79D6391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37D07DC5" w14:textId="77777777" w:rsidTr="006C566F">
        <w:trPr>
          <w:trHeight w:val="20"/>
          <w:jc w:val="center"/>
        </w:trPr>
        <w:tc>
          <w:tcPr>
            <w:tcW w:w="704" w:type="dxa"/>
            <w:vAlign w:val="center"/>
            <w:hideMark/>
          </w:tcPr>
          <w:p w14:paraId="173E331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506</w:t>
            </w:r>
          </w:p>
        </w:tc>
        <w:tc>
          <w:tcPr>
            <w:tcW w:w="992" w:type="dxa"/>
            <w:vAlign w:val="center"/>
            <w:hideMark/>
          </w:tcPr>
          <w:p w14:paraId="483A16C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42205</w:t>
            </w:r>
          </w:p>
        </w:tc>
        <w:tc>
          <w:tcPr>
            <w:tcW w:w="4678" w:type="dxa"/>
            <w:vAlign w:val="center"/>
            <w:hideMark/>
          </w:tcPr>
          <w:p w14:paraId="77879C16"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NEUROLISIS DE OTRO NERVIO CRANEAL </w:t>
            </w:r>
          </w:p>
        </w:tc>
        <w:tc>
          <w:tcPr>
            <w:tcW w:w="1843" w:type="dxa"/>
            <w:vAlign w:val="center"/>
            <w:hideMark/>
          </w:tcPr>
          <w:p w14:paraId="287BFE1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4.313.361 </w:t>
            </w:r>
          </w:p>
        </w:tc>
      </w:tr>
      <w:tr w:rsidR="002B1CD4" w:rsidRPr="002C47F3" w14:paraId="2FC4B738" w14:textId="77777777" w:rsidTr="006C566F">
        <w:trPr>
          <w:trHeight w:val="20"/>
          <w:jc w:val="center"/>
        </w:trPr>
        <w:tc>
          <w:tcPr>
            <w:tcW w:w="704" w:type="dxa"/>
            <w:vAlign w:val="center"/>
            <w:hideMark/>
          </w:tcPr>
          <w:p w14:paraId="5475C33C"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507</w:t>
            </w:r>
          </w:p>
        </w:tc>
        <w:tc>
          <w:tcPr>
            <w:tcW w:w="992" w:type="dxa"/>
            <w:vAlign w:val="center"/>
            <w:hideMark/>
          </w:tcPr>
          <w:p w14:paraId="44CFB860"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43002</w:t>
            </w:r>
          </w:p>
        </w:tc>
        <w:tc>
          <w:tcPr>
            <w:tcW w:w="4678" w:type="dxa"/>
            <w:vAlign w:val="center"/>
            <w:hideMark/>
          </w:tcPr>
          <w:p w14:paraId="6FE1241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ANASTOMOSIS DE NERVIO CRANEAL </w:t>
            </w:r>
          </w:p>
        </w:tc>
        <w:tc>
          <w:tcPr>
            <w:tcW w:w="1843" w:type="dxa"/>
            <w:vAlign w:val="center"/>
            <w:hideMark/>
          </w:tcPr>
          <w:p w14:paraId="2B31C7A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4.313.361 </w:t>
            </w:r>
          </w:p>
        </w:tc>
      </w:tr>
      <w:tr w:rsidR="002B1CD4" w:rsidRPr="002C47F3" w14:paraId="0B3F1590" w14:textId="77777777" w:rsidTr="006C566F">
        <w:trPr>
          <w:trHeight w:val="20"/>
          <w:jc w:val="center"/>
        </w:trPr>
        <w:tc>
          <w:tcPr>
            <w:tcW w:w="704" w:type="dxa"/>
            <w:vAlign w:val="center"/>
            <w:hideMark/>
          </w:tcPr>
          <w:p w14:paraId="28B5B49D"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508</w:t>
            </w:r>
          </w:p>
        </w:tc>
        <w:tc>
          <w:tcPr>
            <w:tcW w:w="992" w:type="dxa"/>
            <w:vAlign w:val="center"/>
            <w:hideMark/>
          </w:tcPr>
          <w:p w14:paraId="5DDEB9A2"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44209</w:t>
            </w:r>
          </w:p>
        </w:tc>
        <w:tc>
          <w:tcPr>
            <w:tcW w:w="4678" w:type="dxa"/>
            <w:vAlign w:val="center"/>
            <w:hideMark/>
          </w:tcPr>
          <w:p w14:paraId="44846A72"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DESCOMPRESIÓN DE OTRO NERVIO CRANEAL </w:t>
            </w:r>
          </w:p>
        </w:tc>
        <w:tc>
          <w:tcPr>
            <w:tcW w:w="1843" w:type="dxa"/>
            <w:vAlign w:val="center"/>
            <w:hideMark/>
          </w:tcPr>
          <w:p w14:paraId="26F47527"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5.871.812 </w:t>
            </w:r>
          </w:p>
        </w:tc>
      </w:tr>
      <w:tr w:rsidR="002B1CD4" w:rsidRPr="002C47F3" w14:paraId="38B2EFA0" w14:textId="77777777" w:rsidTr="006C566F">
        <w:trPr>
          <w:trHeight w:val="20"/>
          <w:jc w:val="center"/>
        </w:trPr>
        <w:tc>
          <w:tcPr>
            <w:tcW w:w="704" w:type="dxa"/>
            <w:vAlign w:val="center"/>
            <w:hideMark/>
          </w:tcPr>
          <w:p w14:paraId="0E2AF83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509</w:t>
            </w:r>
          </w:p>
        </w:tc>
        <w:tc>
          <w:tcPr>
            <w:tcW w:w="992" w:type="dxa"/>
            <w:vAlign w:val="center"/>
            <w:hideMark/>
          </w:tcPr>
          <w:p w14:paraId="2181846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385107</w:t>
            </w:r>
          </w:p>
        </w:tc>
        <w:tc>
          <w:tcPr>
            <w:tcW w:w="4678" w:type="dxa"/>
            <w:vAlign w:val="center"/>
            <w:hideMark/>
          </w:tcPr>
          <w:p w14:paraId="00C1AAF5"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CIERRE, PINZAMIENTO O LIGADURA DE VASOS INTRACRANEALES VÍA ABIERTA </w:t>
            </w:r>
          </w:p>
        </w:tc>
        <w:tc>
          <w:tcPr>
            <w:tcW w:w="1843" w:type="dxa"/>
            <w:vAlign w:val="center"/>
            <w:hideMark/>
          </w:tcPr>
          <w:p w14:paraId="20C8215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3.815.990 </w:t>
            </w:r>
          </w:p>
        </w:tc>
      </w:tr>
      <w:tr w:rsidR="002B1CD4" w:rsidRPr="002C47F3" w14:paraId="38217449" w14:textId="77777777" w:rsidTr="006C566F">
        <w:trPr>
          <w:trHeight w:val="20"/>
          <w:jc w:val="center"/>
        </w:trPr>
        <w:tc>
          <w:tcPr>
            <w:tcW w:w="704" w:type="dxa"/>
            <w:vAlign w:val="center"/>
            <w:hideMark/>
          </w:tcPr>
          <w:p w14:paraId="439FB23E"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510</w:t>
            </w:r>
          </w:p>
        </w:tc>
        <w:tc>
          <w:tcPr>
            <w:tcW w:w="992" w:type="dxa"/>
            <w:vAlign w:val="center"/>
            <w:hideMark/>
          </w:tcPr>
          <w:p w14:paraId="6085BFE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397207</w:t>
            </w:r>
          </w:p>
        </w:tc>
        <w:tc>
          <w:tcPr>
            <w:tcW w:w="4678" w:type="dxa"/>
            <w:vAlign w:val="center"/>
            <w:hideMark/>
          </w:tcPr>
          <w:p w14:paraId="061FD06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EXPLORACIÓN DE VASOS DE CABEZA Y CUELLO </w:t>
            </w:r>
          </w:p>
        </w:tc>
        <w:tc>
          <w:tcPr>
            <w:tcW w:w="1843" w:type="dxa"/>
            <w:vAlign w:val="center"/>
            <w:hideMark/>
          </w:tcPr>
          <w:p w14:paraId="0D8B680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1.737.681 </w:t>
            </w:r>
          </w:p>
        </w:tc>
      </w:tr>
      <w:tr w:rsidR="002B1CD4" w:rsidRPr="002C47F3" w14:paraId="19E22FD3" w14:textId="77777777" w:rsidTr="006C566F">
        <w:trPr>
          <w:trHeight w:val="20"/>
          <w:jc w:val="center"/>
        </w:trPr>
        <w:tc>
          <w:tcPr>
            <w:tcW w:w="704" w:type="dxa"/>
            <w:vAlign w:val="center"/>
            <w:hideMark/>
          </w:tcPr>
          <w:p w14:paraId="7676D56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511</w:t>
            </w:r>
          </w:p>
        </w:tc>
        <w:tc>
          <w:tcPr>
            <w:tcW w:w="992" w:type="dxa"/>
            <w:vAlign w:val="center"/>
            <w:hideMark/>
          </w:tcPr>
          <w:p w14:paraId="47E5DC2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866101</w:t>
            </w:r>
          </w:p>
        </w:tc>
        <w:tc>
          <w:tcPr>
            <w:tcW w:w="4678" w:type="dxa"/>
            <w:vAlign w:val="center"/>
            <w:hideMark/>
          </w:tcPr>
          <w:p w14:paraId="583BE19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INJERTO DE PIEL PARCIAL EN ÁREA GENERAL MENOR DEL DIEZ 10% DE SUPERFICIE CORPORAL TOTAL </w:t>
            </w:r>
          </w:p>
        </w:tc>
        <w:tc>
          <w:tcPr>
            <w:tcW w:w="1843" w:type="dxa"/>
            <w:vAlign w:val="center"/>
            <w:hideMark/>
          </w:tcPr>
          <w:p w14:paraId="0C4A4FC0"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2.318.473 </w:t>
            </w:r>
          </w:p>
        </w:tc>
      </w:tr>
      <w:tr w:rsidR="002B1CD4" w:rsidRPr="002C47F3" w14:paraId="48D20A35" w14:textId="77777777" w:rsidTr="006C566F">
        <w:trPr>
          <w:trHeight w:val="20"/>
          <w:jc w:val="center"/>
        </w:trPr>
        <w:tc>
          <w:tcPr>
            <w:tcW w:w="704" w:type="dxa"/>
            <w:vAlign w:val="center"/>
            <w:hideMark/>
          </w:tcPr>
          <w:p w14:paraId="1551788A"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512</w:t>
            </w:r>
          </w:p>
        </w:tc>
        <w:tc>
          <w:tcPr>
            <w:tcW w:w="992" w:type="dxa"/>
            <w:vAlign w:val="center"/>
            <w:hideMark/>
          </w:tcPr>
          <w:p w14:paraId="7189F32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867001</w:t>
            </w:r>
          </w:p>
        </w:tc>
        <w:tc>
          <w:tcPr>
            <w:tcW w:w="4678" w:type="dxa"/>
            <w:vAlign w:val="center"/>
            <w:hideMark/>
          </w:tcPr>
          <w:p w14:paraId="54427277"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COLGAJO LOCAL SIMPLE DE PIEL HASTA DE DOS CENTÍMETROS CUADRADOS </w:t>
            </w:r>
          </w:p>
        </w:tc>
        <w:tc>
          <w:tcPr>
            <w:tcW w:w="1843" w:type="dxa"/>
            <w:vAlign w:val="center"/>
            <w:hideMark/>
          </w:tcPr>
          <w:p w14:paraId="142E21C4"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3C732CEC" w14:textId="77777777" w:rsidTr="006C566F">
        <w:trPr>
          <w:trHeight w:val="20"/>
          <w:jc w:val="center"/>
        </w:trPr>
        <w:tc>
          <w:tcPr>
            <w:tcW w:w="704" w:type="dxa"/>
            <w:vAlign w:val="center"/>
            <w:hideMark/>
          </w:tcPr>
          <w:p w14:paraId="3CDE8153"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513</w:t>
            </w:r>
          </w:p>
        </w:tc>
        <w:tc>
          <w:tcPr>
            <w:tcW w:w="992" w:type="dxa"/>
            <w:vAlign w:val="center"/>
            <w:hideMark/>
          </w:tcPr>
          <w:p w14:paraId="3F142079"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867002</w:t>
            </w:r>
          </w:p>
        </w:tc>
        <w:tc>
          <w:tcPr>
            <w:tcW w:w="4678" w:type="dxa"/>
            <w:vAlign w:val="center"/>
            <w:hideMark/>
          </w:tcPr>
          <w:p w14:paraId="022E9B33"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COLGAJO LOCAL SIMPLE DE PIEL ENTRE DOS A CINCO CENTÍMETROS CUADRADOS </w:t>
            </w:r>
          </w:p>
        </w:tc>
        <w:tc>
          <w:tcPr>
            <w:tcW w:w="1843" w:type="dxa"/>
            <w:vAlign w:val="center"/>
            <w:hideMark/>
          </w:tcPr>
          <w:p w14:paraId="5104B3D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163EA7E9" w14:textId="77777777" w:rsidTr="006C566F">
        <w:trPr>
          <w:trHeight w:val="20"/>
          <w:jc w:val="center"/>
        </w:trPr>
        <w:tc>
          <w:tcPr>
            <w:tcW w:w="704" w:type="dxa"/>
            <w:vAlign w:val="center"/>
            <w:hideMark/>
          </w:tcPr>
          <w:p w14:paraId="298F3BF8"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lastRenderedPageBreak/>
              <w:t>514</w:t>
            </w:r>
          </w:p>
        </w:tc>
        <w:tc>
          <w:tcPr>
            <w:tcW w:w="992" w:type="dxa"/>
            <w:vAlign w:val="center"/>
            <w:hideMark/>
          </w:tcPr>
          <w:p w14:paraId="76FC5196"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867202</w:t>
            </w:r>
          </w:p>
        </w:tc>
        <w:tc>
          <w:tcPr>
            <w:tcW w:w="4678" w:type="dxa"/>
            <w:vAlign w:val="center"/>
            <w:hideMark/>
          </w:tcPr>
          <w:p w14:paraId="48D2E60C"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COLGAJO LOCAL DE PIEL COMPUESTO DE VECINDAD ENTRE DOS A CINCO CENTÍMETROS CUADRADOS </w:t>
            </w:r>
          </w:p>
        </w:tc>
        <w:tc>
          <w:tcPr>
            <w:tcW w:w="1843" w:type="dxa"/>
            <w:vAlign w:val="center"/>
            <w:hideMark/>
          </w:tcPr>
          <w:p w14:paraId="5DD02C4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r w:rsidR="002B1CD4" w:rsidRPr="002C47F3" w14:paraId="2805D4A3" w14:textId="77777777" w:rsidTr="006C566F">
        <w:trPr>
          <w:trHeight w:val="20"/>
          <w:jc w:val="center"/>
        </w:trPr>
        <w:tc>
          <w:tcPr>
            <w:tcW w:w="704" w:type="dxa"/>
            <w:vAlign w:val="center"/>
            <w:hideMark/>
          </w:tcPr>
          <w:p w14:paraId="7CBC5781"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515</w:t>
            </w:r>
          </w:p>
        </w:tc>
        <w:tc>
          <w:tcPr>
            <w:tcW w:w="992" w:type="dxa"/>
            <w:vAlign w:val="center"/>
            <w:hideMark/>
          </w:tcPr>
          <w:p w14:paraId="6075E31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M7491</w:t>
            </w:r>
          </w:p>
        </w:tc>
        <w:tc>
          <w:tcPr>
            <w:tcW w:w="4678" w:type="dxa"/>
            <w:vAlign w:val="center"/>
            <w:hideMark/>
          </w:tcPr>
          <w:p w14:paraId="2596445F"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IMPLANTE DE TIROPLASTIA FEMENINO </w:t>
            </w:r>
          </w:p>
        </w:tc>
        <w:tc>
          <w:tcPr>
            <w:tcW w:w="1843" w:type="dxa"/>
            <w:vAlign w:val="center"/>
            <w:hideMark/>
          </w:tcPr>
          <w:p w14:paraId="10C9C7E2"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7.232.900 </w:t>
            </w:r>
          </w:p>
        </w:tc>
      </w:tr>
      <w:tr w:rsidR="002B1CD4" w:rsidRPr="002C47F3" w14:paraId="42789E3C" w14:textId="77777777" w:rsidTr="006C566F">
        <w:trPr>
          <w:trHeight w:val="20"/>
          <w:jc w:val="center"/>
        </w:trPr>
        <w:tc>
          <w:tcPr>
            <w:tcW w:w="704" w:type="dxa"/>
            <w:vAlign w:val="center"/>
            <w:hideMark/>
          </w:tcPr>
          <w:p w14:paraId="02BB3926"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516</w:t>
            </w:r>
          </w:p>
        </w:tc>
        <w:tc>
          <w:tcPr>
            <w:tcW w:w="992" w:type="dxa"/>
            <w:vAlign w:val="center"/>
            <w:hideMark/>
          </w:tcPr>
          <w:p w14:paraId="638C28AA" w14:textId="77777777" w:rsidR="002B1CD4" w:rsidRPr="002C47F3" w:rsidRDefault="002B1CD4" w:rsidP="006C566F">
            <w:pPr>
              <w:jc w:val="cente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P95493</w:t>
            </w:r>
          </w:p>
        </w:tc>
        <w:tc>
          <w:tcPr>
            <w:tcW w:w="4678" w:type="dxa"/>
            <w:vAlign w:val="center"/>
            <w:hideMark/>
          </w:tcPr>
          <w:p w14:paraId="1300F501" w14:textId="77777777" w:rsidR="002B1CD4" w:rsidRPr="002C47F3" w:rsidRDefault="002B1CD4" w:rsidP="006C566F">
            <w:pPr>
              <w:rPr>
                <w:rFonts w:ascii="Calibri" w:hAnsi="Calibri" w:cs="Calibri"/>
                <w:color w:val="000000"/>
                <w:sz w:val="12"/>
                <w:szCs w:val="12"/>
                <w:lang w:val="es-CO" w:eastAsia="es-CO"/>
              </w:rPr>
            </w:pPr>
            <w:r w:rsidRPr="002C47F3">
              <w:rPr>
                <w:rFonts w:ascii="Calibri" w:hAnsi="Calibri" w:cs="Calibri"/>
                <w:color w:val="000000"/>
                <w:sz w:val="12"/>
                <w:szCs w:val="12"/>
                <w:lang w:val="es-CO" w:eastAsia="es-CO"/>
              </w:rPr>
              <w:t xml:space="preserve"> REPARACIÓN DE PROCESADOR DE IMPLANTE </w:t>
            </w:r>
          </w:p>
        </w:tc>
        <w:tc>
          <w:tcPr>
            <w:tcW w:w="1843" w:type="dxa"/>
            <w:vAlign w:val="center"/>
            <w:hideMark/>
          </w:tcPr>
          <w:p w14:paraId="26C3D96B" w14:textId="77777777" w:rsidR="002B1CD4" w:rsidRPr="002C47F3" w:rsidRDefault="002B1CD4" w:rsidP="006C566F">
            <w:pPr>
              <w:jc w:val="center"/>
              <w:rPr>
                <w:rFonts w:ascii="Arial" w:hAnsi="Arial" w:cs="Arial"/>
                <w:sz w:val="12"/>
                <w:szCs w:val="12"/>
                <w:lang w:val="es-CO" w:eastAsia="es-CO"/>
              </w:rPr>
            </w:pPr>
            <w:r w:rsidRPr="002C47F3">
              <w:rPr>
                <w:rFonts w:ascii="Arial" w:hAnsi="Arial" w:cs="Arial"/>
                <w:sz w:val="12"/>
                <w:szCs w:val="12"/>
                <w:lang w:val="es-CO" w:eastAsia="es-CO"/>
              </w:rPr>
              <w:t xml:space="preserve"> $                   1.384.241 </w:t>
            </w:r>
          </w:p>
        </w:tc>
      </w:tr>
    </w:tbl>
    <w:p w14:paraId="307E2D31" w14:textId="77777777" w:rsidR="00DF4131" w:rsidRDefault="00DF4131" w:rsidP="002B1CD4">
      <w:pPr>
        <w:jc w:val="both"/>
        <w:rPr>
          <w:rFonts w:ascii="Arial" w:hAnsi="Arial" w:cs="Arial"/>
          <w:sz w:val="20"/>
          <w:szCs w:val="20"/>
          <w:lang w:val="es-ES_tradnl"/>
        </w:rPr>
      </w:pPr>
    </w:p>
    <w:p w14:paraId="0520DFE4" w14:textId="3162A5C4" w:rsidR="002B1CD4" w:rsidRDefault="002B1CD4" w:rsidP="002B1CD4">
      <w:pPr>
        <w:jc w:val="both"/>
        <w:rPr>
          <w:rFonts w:ascii="Arial" w:hAnsi="Arial" w:cs="Arial"/>
          <w:color w:val="000000"/>
          <w:sz w:val="20"/>
          <w:szCs w:val="20"/>
        </w:rPr>
      </w:pPr>
      <w:r w:rsidRPr="00734ED2">
        <w:rPr>
          <w:rFonts w:ascii="Arial" w:hAnsi="Arial" w:cs="Arial"/>
          <w:b/>
          <w:bCs/>
          <w:sz w:val="16"/>
          <w:szCs w:val="16"/>
          <w:lang w:val="es-CO" w:eastAsia="es-CO"/>
        </w:rPr>
        <w:t>ALQUILER DE EQUIPO</w:t>
      </w:r>
    </w:p>
    <w:p w14:paraId="5939E653" w14:textId="77777777" w:rsidR="002B1CD4" w:rsidRDefault="002B1CD4" w:rsidP="002B1CD4">
      <w:pPr>
        <w:jc w:val="both"/>
        <w:rPr>
          <w:rFonts w:ascii="Arial" w:hAnsi="Arial" w:cs="Arial"/>
          <w:color w:val="000000"/>
          <w:sz w:val="20"/>
          <w:szCs w:val="20"/>
        </w:rPr>
      </w:pP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4961"/>
        <w:gridCol w:w="1985"/>
      </w:tblGrid>
      <w:tr w:rsidR="002B1CD4" w:rsidRPr="00734ED2" w14:paraId="1F13FF1A" w14:textId="77777777" w:rsidTr="006C566F">
        <w:trPr>
          <w:trHeight w:val="20"/>
          <w:jc w:val="center"/>
        </w:trPr>
        <w:tc>
          <w:tcPr>
            <w:tcW w:w="704" w:type="dxa"/>
            <w:shd w:val="clear" w:color="000000" w:fill="FFFFFF"/>
            <w:vAlign w:val="center"/>
            <w:hideMark/>
          </w:tcPr>
          <w:p w14:paraId="1D45D658" w14:textId="77777777" w:rsidR="002B1CD4" w:rsidRPr="00734ED2" w:rsidRDefault="002B1CD4" w:rsidP="006C566F">
            <w:pPr>
              <w:rPr>
                <w:rFonts w:ascii="Arial" w:hAnsi="Arial" w:cs="Arial"/>
                <w:color w:val="000000"/>
                <w:sz w:val="12"/>
                <w:szCs w:val="12"/>
                <w:lang w:val="es-CO" w:eastAsia="es-CO"/>
              </w:rPr>
            </w:pPr>
            <w:r w:rsidRPr="00734ED2">
              <w:rPr>
                <w:rFonts w:ascii="Arial" w:hAnsi="Arial" w:cs="Arial"/>
                <w:color w:val="000000"/>
                <w:sz w:val="12"/>
                <w:szCs w:val="12"/>
                <w:lang w:val="es-CO" w:eastAsia="es-CO"/>
              </w:rPr>
              <w:t> </w:t>
            </w:r>
          </w:p>
        </w:tc>
        <w:tc>
          <w:tcPr>
            <w:tcW w:w="4961" w:type="dxa"/>
            <w:shd w:val="clear" w:color="000000" w:fill="FFFFFF"/>
            <w:vAlign w:val="center"/>
            <w:hideMark/>
          </w:tcPr>
          <w:p w14:paraId="1B3CBFCB" w14:textId="77777777" w:rsidR="002B1CD4" w:rsidRPr="00734ED2" w:rsidRDefault="002B1CD4" w:rsidP="006C566F">
            <w:pPr>
              <w:jc w:val="center"/>
              <w:rPr>
                <w:rFonts w:ascii="Arial" w:hAnsi="Arial" w:cs="Arial"/>
                <w:b/>
                <w:bCs/>
                <w:sz w:val="16"/>
                <w:szCs w:val="16"/>
                <w:lang w:val="es-CO" w:eastAsia="es-CO"/>
              </w:rPr>
            </w:pPr>
            <w:r w:rsidRPr="00734ED2">
              <w:rPr>
                <w:rFonts w:ascii="Arial" w:hAnsi="Arial" w:cs="Arial"/>
                <w:b/>
                <w:bCs/>
                <w:sz w:val="16"/>
                <w:szCs w:val="16"/>
                <w:lang w:val="es-CO" w:eastAsia="es-CO"/>
              </w:rPr>
              <w:t>ALQUILER DE EQUIPO</w:t>
            </w:r>
          </w:p>
        </w:tc>
        <w:tc>
          <w:tcPr>
            <w:tcW w:w="1985" w:type="dxa"/>
            <w:shd w:val="clear" w:color="000000" w:fill="FFFFFF"/>
            <w:vAlign w:val="center"/>
            <w:hideMark/>
          </w:tcPr>
          <w:p w14:paraId="04968FB6" w14:textId="77777777" w:rsidR="002B1CD4" w:rsidRPr="00734ED2" w:rsidRDefault="002B1CD4" w:rsidP="006C566F">
            <w:pPr>
              <w:rPr>
                <w:rFonts w:ascii="Arial" w:hAnsi="Arial" w:cs="Arial"/>
                <w:b/>
                <w:color w:val="000000"/>
                <w:sz w:val="16"/>
                <w:szCs w:val="16"/>
                <w:lang w:val="es-CO" w:eastAsia="es-CO"/>
              </w:rPr>
            </w:pPr>
            <w:r w:rsidRPr="00734ED2">
              <w:rPr>
                <w:rFonts w:ascii="Arial" w:hAnsi="Arial" w:cs="Arial"/>
                <w:b/>
                <w:color w:val="000000"/>
                <w:sz w:val="16"/>
                <w:szCs w:val="16"/>
                <w:lang w:val="es-CO" w:eastAsia="es-CO"/>
              </w:rPr>
              <w:t> VALOR COTIZADO</w:t>
            </w:r>
          </w:p>
        </w:tc>
      </w:tr>
      <w:tr w:rsidR="002B1CD4" w:rsidRPr="00734ED2" w14:paraId="07F96AF0" w14:textId="77777777" w:rsidTr="006C566F">
        <w:trPr>
          <w:trHeight w:val="20"/>
          <w:jc w:val="center"/>
        </w:trPr>
        <w:tc>
          <w:tcPr>
            <w:tcW w:w="704" w:type="dxa"/>
            <w:shd w:val="clear" w:color="000000" w:fill="FFFFFF"/>
            <w:vAlign w:val="center"/>
            <w:hideMark/>
          </w:tcPr>
          <w:p w14:paraId="5D2E54F2"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1</w:t>
            </w:r>
          </w:p>
        </w:tc>
        <w:tc>
          <w:tcPr>
            <w:tcW w:w="4961" w:type="dxa"/>
            <w:shd w:val="clear" w:color="000000" w:fill="FFFFFF"/>
            <w:vAlign w:val="center"/>
            <w:hideMark/>
          </w:tcPr>
          <w:p w14:paraId="557DB336"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EQUIPO DE MICRODEBRIDADOR DE SENOS PARANASALES</w:t>
            </w:r>
          </w:p>
        </w:tc>
        <w:tc>
          <w:tcPr>
            <w:tcW w:w="1985" w:type="dxa"/>
            <w:shd w:val="clear" w:color="000000" w:fill="FFFFFF"/>
            <w:vAlign w:val="center"/>
            <w:hideMark/>
          </w:tcPr>
          <w:p w14:paraId="5250FCA7"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2.328.292</w:t>
            </w:r>
          </w:p>
        </w:tc>
      </w:tr>
      <w:tr w:rsidR="002B1CD4" w:rsidRPr="00734ED2" w14:paraId="73AC8814" w14:textId="77777777" w:rsidTr="006C566F">
        <w:trPr>
          <w:trHeight w:val="20"/>
          <w:jc w:val="center"/>
        </w:trPr>
        <w:tc>
          <w:tcPr>
            <w:tcW w:w="704" w:type="dxa"/>
            <w:shd w:val="clear" w:color="000000" w:fill="FFFFFF"/>
            <w:vAlign w:val="center"/>
            <w:hideMark/>
          </w:tcPr>
          <w:p w14:paraId="06882B9E"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2</w:t>
            </w:r>
          </w:p>
        </w:tc>
        <w:tc>
          <w:tcPr>
            <w:tcW w:w="4961" w:type="dxa"/>
            <w:shd w:val="clear" w:color="000000" w:fill="FFFFFF"/>
            <w:vAlign w:val="center"/>
            <w:hideMark/>
          </w:tcPr>
          <w:p w14:paraId="30FE093E"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EQUIPO DE MICRODEBRIDADOR DE OIDO</w:t>
            </w:r>
          </w:p>
        </w:tc>
        <w:tc>
          <w:tcPr>
            <w:tcW w:w="1985" w:type="dxa"/>
            <w:shd w:val="clear" w:color="000000" w:fill="FFFFFF"/>
            <w:vAlign w:val="center"/>
            <w:hideMark/>
          </w:tcPr>
          <w:p w14:paraId="1CB555E2"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2.328.292</w:t>
            </w:r>
          </w:p>
        </w:tc>
      </w:tr>
      <w:tr w:rsidR="002B1CD4" w:rsidRPr="00734ED2" w14:paraId="4B4F4251" w14:textId="77777777" w:rsidTr="006C566F">
        <w:trPr>
          <w:trHeight w:val="20"/>
          <w:jc w:val="center"/>
        </w:trPr>
        <w:tc>
          <w:tcPr>
            <w:tcW w:w="704" w:type="dxa"/>
            <w:shd w:val="clear" w:color="000000" w:fill="FFFFFF"/>
            <w:vAlign w:val="center"/>
            <w:hideMark/>
          </w:tcPr>
          <w:p w14:paraId="3CED6452"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3</w:t>
            </w:r>
          </w:p>
        </w:tc>
        <w:tc>
          <w:tcPr>
            <w:tcW w:w="4961" w:type="dxa"/>
            <w:shd w:val="clear" w:color="000000" w:fill="FFFFFF"/>
            <w:vAlign w:val="center"/>
            <w:hideMark/>
          </w:tcPr>
          <w:p w14:paraId="7A2E7DC5"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EQUIPO DE MICRODEBRIDADOR DE LARINGE</w:t>
            </w:r>
          </w:p>
        </w:tc>
        <w:tc>
          <w:tcPr>
            <w:tcW w:w="1985" w:type="dxa"/>
            <w:shd w:val="clear" w:color="000000" w:fill="FFFFFF"/>
            <w:vAlign w:val="center"/>
            <w:hideMark/>
          </w:tcPr>
          <w:p w14:paraId="649BE28E"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2.845.698</w:t>
            </w:r>
          </w:p>
        </w:tc>
      </w:tr>
      <w:tr w:rsidR="002B1CD4" w:rsidRPr="00734ED2" w14:paraId="3ADA13A2" w14:textId="77777777" w:rsidTr="006C566F">
        <w:trPr>
          <w:trHeight w:val="20"/>
          <w:jc w:val="center"/>
        </w:trPr>
        <w:tc>
          <w:tcPr>
            <w:tcW w:w="704" w:type="dxa"/>
            <w:shd w:val="clear" w:color="000000" w:fill="FFFFFF"/>
            <w:vAlign w:val="center"/>
            <w:hideMark/>
          </w:tcPr>
          <w:p w14:paraId="3AB00A5F"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4</w:t>
            </w:r>
          </w:p>
        </w:tc>
        <w:tc>
          <w:tcPr>
            <w:tcW w:w="4961" w:type="dxa"/>
            <w:shd w:val="clear" w:color="000000" w:fill="FFFFFF"/>
            <w:vAlign w:val="center"/>
            <w:hideMark/>
          </w:tcPr>
          <w:p w14:paraId="0E8ABC66"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xml:space="preserve">MONITOR DEL NERVIO FACIAL  </w:t>
            </w:r>
          </w:p>
        </w:tc>
        <w:tc>
          <w:tcPr>
            <w:tcW w:w="1985" w:type="dxa"/>
            <w:shd w:val="clear" w:color="000000" w:fill="FFFFFF"/>
            <w:vAlign w:val="center"/>
            <w:hideMark/>
          </w:tcPr>
          <w:p w14:paraId="7B6A5F61"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5.819.905</w:t>
            </w:r>
          </w:p>
        </w:tc>
      </w:tr>
      <w:tr w:rsidR="002B1CD4" w:rsidRPr="00734ED2" w14:paraId="45970194" w14:textId="77777777" w:rsidTr="006C566F">
        <w:trPr>
          <w:trHeight w:val="20"/>
          <w:jc w:val="center"/>
        </w:trPr>
        <w:tc>
          <w:tcPr>
            <w:tcW w:w="704" w:type="dxa"/>
            <w:shd w:val="clear" w:color="000000" w:fill="FFFFFF"/>
            <w:vAlign w:val="center"/>
            <w:hideMark/>
          </w:tcPr>
          <w:p w14:paraId="5B301062"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5</w:t>
            </w:r>
          </w:p>
        </w:tc>
        <w:tc>
          <w:tcPr>
            <w:tcW w:w="4961" w:type="dxa"/>
            <w:shd w:val="clear" w:color="000000" w:fill="FFFFFF"/>
            <w:vAlign w:val="center"/>
            <w:hideMark/>
          </w:tcPr>
          <w:p w14:paraId="5DF153F8"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xml:space="preserve">USO DE TORRE DE ENDOSCOPIO (Se cobra en </w:t>
            </w:r>
            <w:proofErr w:type="spellStart"/>
            <w:r w:rsidRPr="00734ED2">
              <w:rPr>
                <w:rFonts w:ascii="Arial" w:hAnsi="Arial" w:cs="Arial"/>
                <w:sz w:val="12"/>
                <w:szCs w:val="12"/>
                <w:lang w:val="es-CO" w:eastAsia="es-CO"/>
              </w:rPr>
              <w:t>cirugias</w:t>
            </w:r>
            <w:proofErr w:type="spellEnd"/>
            <w:r w:rsidRPr="00734ED2">
              <w:rPr>
                <w:rFonts w:ascii="Arial" w:hAnsi="Arial" w:cs="Arial"/>
                <w:sz w:val="12"/>
                <w:szCs w:val="12"/>
                <w:lang w:val="es-CO" w:eastAsia="es-CO"/>
              </w:rPr>
              <w:t xml:space="preserve"> realizadas vía </w:t>
            </w:r>
            <w:proofErr w:type="spellStart"/>
            <w:r w:rsidRPr="00734ED2">
              <w:rPr>
                <w:rFonts w:ascii="Arial" w:hAnsi="Arial" w:cs="Arial"/>
                <w:sz w:val="12"/>
                <w:szCs w:val="12"/>
                <w:lang w:val="es-CO" w:eastAsia="es-CO"/>
              </w:rPr>
              <w:t>endoscopica</w:t>
            </w:r>
            <w:proofErr w:type="spellEnd"/>
            <w:r w:rsidRPr="00734ED2">
              <w:rPr>
                <w:rFonts w:ascii="Arial" w:hAnsi="Arial" w:cs="Arial"/>
                <w:sz w:val="12"/>
                <w:szCs w:val="12"/>
                <w:lang w:val="es-CO" w:eastAsia="es-CO"/>
              </w:rPr>
              <w:t>)</w:t>
            </w:r>
          </w:p>
        </w:tc>
        <w:tc>
          <w:tcPr>
            <w:tcW w:w="1985" w:type="dxa"/>
            <w:shd w:val="clear" w:color="000000" w:fill="FFFFFF"/>
            <w:vAlign w:val="center"/>
            <w:hideMark/>
          </w:tcPr>
          <w:p w14:paraId="0E2F3F2B"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199.901</w:t>
            </w:r>
          </w:p>
        </w:tc>
      </w:tr>
      <w:tr w:rsidR="002B1CD4" w:rsidRPr="00734ED2" w14:paraId="5BDAC901" w14:textId="77777777" w:rsidTr="006C566F">
        <w:trPr>
          <w:trHeight w:val="20"/>
          <w:jc w:val="center"/>
        </w:trPr>
        <w:tc>
          <w:tcPr>
            <w:tcW w:w="704" w:type="dxa"/>
            <w:shd w:val="clear" w:color="000000" w:fill="FFFFFF"/>
            <w:vAlign w:val="center"/>
            <w:hideMark/>
          </w:tcPr>
          <w:p w14:paraId="4D246401"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6</w:t>
            </w:r>
          </w:p>
        </w:tc>
        <w:tc>
          <w:tcPr>
            <w:tcW w:w="4961" w:type="dxa"/>
            <w:shd w:val="clear" w:color="000000" w:fill="FFFFFF"/>
            <w:vAlign w:val="center"/>
            <w:hideMark/>
          </w:tcPr>
          <w:p w14:paraId="081D6105"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xml:space="preserve">Tubo </w:t>
            </w:r>
            <w:proofErr w:type="spellStart"/>
            <w:r w:rsidRPr="00734ED2">
              <w:rPr>
                <w:rFonts w:ascii="Arial" w:hAnsi="Arial" w:cs="Arial"/>
                <w:sz w:val="12"/>
                <w:szCs w:val="12"/>
                <w:lang w:val="es-CO" w:eastAsia="es-CO"/>
              </w:rPr>
              <w:t>ventilacion</w:t>
            </w:r>
            <w:proofErr w:type="spellEnd"/>
            <w:r w:rsidRPr="00734ED2">
              <w:rPr>
                <w:rFonts w:ascii="Arial" w:hAnsi="Arial" w:cs="Arial"/>
                <w:sz w:val="12"/>
                <w:szCs w:val="12"/>
                <w:lang w:val="es-CO" w:eastAsia="es-CO"/>
              </w:rPr>
              <w:t xml:space="preserve"> en T</w:t>
            </w:r>
          </w:p>
        </w:tc>
        <w:tc>
          <w:tcPr>
            <w:tcW w:w="1985" w:type="dxa"/>
            <w:shd w:val="clear" w:color="000000" w:fill="FFFFFF"/>
            <w:vAlign w:val="center"/>
            <w:hideMark/>
          </w:tcPr>
          <w:p w14:paraId="6A1FAA72"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199.650</w:t>
            </w:r>
          </w:p>
        </w:tc>
      </w:tr>
      <w:tr w:rsidR="002B1CD4" w:rsidRPr="00734ED2" w14:paraId="31009B8E" w14:textId="77777777" w:rsidTr="006C566F">
        <w:trPr>
          <w:trHeight w:val="20"/>
          <w:jc w:val="center"/>
        </w:trPr>
        <w:tc>
          <w:tcPr>
            <w:tcW w:w="704" w:type="dxa"/>
            <w:shd w:val="clear" w:color="000000" w:fill="FFFFFF"/>
            <w:vAlign w:val="center"/>
            <w:hideMark/>
          </w:tcPr>
          <w:p w14:paraId="735E1349"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7</w:t>
            </w:r>
          </w:p>
        </w:tc>
        <w:tc>
          <w:tcPr>
            <w:tcW w:w="4961" w:type="dxa"/>
            <w:shd w:val="clear" w:color="000000" w:fill="FFFFFF"/>
            <w:vAlign w:val="center"/>
            <w:hideMark/>
          </w:tcPr>
          <w:p w14:paraId="7B16D53F"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xml:space="preserve">Monitor de nervio facial </w:t>
            </w:r>
          </w:p>
        </w:tc>
        <w:tc>
          <w:tcPr>
            <w:tcW w:w="1985" w:type="dxa"/>
            <w:shd w:val="clear" w:color="000000" w:fill="FFFFFF"/>
            <w:vAlign w:val="center"/>
            <w:hideMark/>
          </w:tcPr>
          <w:p w14:paraId="35FFCA4C"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4.735.831</w:t>
            </w:r>
          </w:p>
        </w:tc>
      </w:tr>
      <w:tr w:rsidR="002B1CD4" w:rsidRPr="00734ED2" w14:paraId="7934E144" w14:textId="77777777" w:rsidTr="006C566F">
        <w:trPr>
          <w:trHeight w:val="20"/>
          <w:jc w:val="center"/>
        </w:trPr>
        <w:tc>
          <w:tcPr>
            <w:tcW w:w="704" w:type="dxa"/>
            <w:shd w:val="clear" w:color="000000" w:fill="FFFFFF"/>
            <w:vAlign w:val="center"/>
            <w:hideMark/>
          </w:tcPr>
          <w:p w14:paraId="7F5C572C"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8</w:t>
            </w:r>
          </w:p>
        </w:tc>
        <w:tc>
          <w:tcPr>
            <w:tcW w:w="4961" w:type="dxa"/>
            <w:shd w:val="clear" w:color="000000" w:fill="FFFFFF"/>
            <w:vAlign w:val="center"/>
            <w:hideMark/>
          </w:tcPr>
          <w:p w14:paraId="148922DB"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Microdebridador de senos paranasales</w:t>
            </w:r>
          </w:p>
        </w:tc>
        <w:tc>
          <w:tcPr>
            <w:tcW w:w="1985" w:type="dxa"/>
            <w:shd w:val="clear" w:color="000000" w:fill="FFFFFF"/>
            <w:vAlign w:val="center"/>
            <w:hideMark/>
          </w:tcPr>
          <w:p w14:paraId="6C0AE660"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2.450.770</w:t>
            </w:r>
          </w:p>
        </w:tc>
      </w:tr>
      <w:tr w:rsidR="002B1CD4" w:rsidRPr="00734ED2" w14:paraId="65C3F301" w14:textId="77777777" w:rsidTr="006C566F">
        <w:trPr>
          <w:trHeight w:val="20"/>
          <w:jc w:val="center"/>
        </w:trPr>
        <w:tc>
          <w:tcPr>
            <w:tcW w:w="704" w:type="dxa"/>
            <w:shd w:val="clear" w:color="000000" w:fill="FFFFFF"/>
            <w:vAlign w:val="center"/>
            <w:hideMark/>
          </w:tcPr>
          <w:p w14:paraId="7CB2D939"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9</w:t>
            </w:r>
          </w:p>
        </w:tc>
        <w:tc>
          <w:tcPr>
            <w:tcW w:w="4961" w:type="dxa"/>
            <w:shd w:val="clear" w:color="000000" w:fill="FFFFFF"/>
            <w:vAlign w:val="center"/>
            <w:hideMark/>
          </w:tcPr>
          <w:p w14:paraId="744452B8"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xml:space="preserve">Microdebridador de </w:t>
            </w:r>
            <w:proofErr w:type="spellStart"/>
            <w:r w:rsidRPr="00734ED2">
              <w:rPr>
                <w:rFonts w:ascii="Arial" w:hAnsi="Arial" w:cs="Arial"/>
                <w:sz w:val="12"/>
                <w:szCs w:val="12"/>
                <w:lang w:val="es-CO" w:eastAsia="es-CO"/>
              </w:rPr>
              <w:t>oidos</w:t>
            </w:r>
            <w:proofErr w:type="spellEnd"/>
          </w:p>
        </w:tc>
        <w:tc>
          <w:tcPr>
            <w:tcW w:w="1985" w:type="dxa"/>
            <w:shd w:val="clear" w:color="000000" w:fill="FFFFFF"/>
            <w:vAlign w:val="center"/>
            <w:hideMark/>
          </w:tcPr>
          <w:p w14:paraId="7C265626"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2.450.770</w:t>
            </w:r>
          </w:p>
        </w:tc>
      </w:tr>
      <w:tr w:rsidR="002B1CD4" w:rsidRPr="00734ED2" w14:paraId="488A054B" w14:textId="77777777" w:rsidTr="006C566F">
        <w:trPr>
          <w:trHeight w:val="20"/>
          <w:jc w:val="center"/>
        </w:trPr>
        <w:tc>
          <w:tcPr>
            <w:tcW w:w="704" w:type="dxa"/>
            <w:shd w:val="clear" w:color="000000" w:fill="FFFFFF"/>
            <w:vAlign w:val="center"/>
            <w:hideMark/>
          </w:tcPr>
          <w:p w14:paraId="294E494D"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10</w:t>
            </w:r>
          </w:p>
        </w:tc>
        <w:tc>
          <w:tcPr>
            <w:tcW w:w="4961" w:type="dxa"/>
            <w:shd w:val="clear" w:color="000000" w:fill="FFFFFF"/>
            <w:vAlign w:val="center"/>
            <w:hideMark/>
          </w:tcPr>
          <w:p w14:paraId="3B5EE3F1" w14:textId="77777777" w:rsidR="002B1CD4" w:rsidRPr="00734ED2" w:rsidRDefault="002B1CD4" w:rsidP="006C566F">
            <w:pPr>
              <w:jc w:val="center"/>
              <w:rPr>
                <w:rFonts w:ascii="Arial" w:hAnsi="Arial" w:cs="Arial"/>
                <w:sz w:val="12"/>
                <w:szCs w:val="12"/>
                <w:lang w:val="es-CO" w:eastAsia="es-CO"/>
              </w:rPr>
            </w:pPr>
            <w:proofErr w:type="spellStart"/>
            <w:r w:rsidRPr="00734ED2">
              <w:rPr>
                <w:rFonts w:ascii="Arial" w:hAnsi="Arial" w:cs="Arial"/>
                <w:sz w:val="12"/>
                <w:szCs w:val="12"/>
                <w:lang w:val="es-CO" w:eastAsia="es-CO"/>
              </w:rPr>
              <w:t>Balon</w:t>
            </w:r>
            <w:proofErr w:type="spellEnd"/>
            <w:r w:rsidRPr="00734ED2">
              <w:rPr>
                <w:rFonts w:ascii="Arial" w:hAnsi="Arial" w:cs="Arial"/>
                <w:sz w:val="12"/>
                <w:szCs w:val="12"/>
                <w:lang w:val="es-CO" w:eastAsia="es-CO"/>
              </w:rPr>
              <w:t xml:space="preserve"> de </w:t>
            </w:r>
            <w:proofErr w:type="spellStart"/>
            <w:r w:rsidRPr="00734ED2">
              <w:rPr>
                <w:rFonts w:ascii="Arial" w:hAnsi="Arial" w:cs="Arial"/>
                <w:sz w:val="12"/>
                <w:szCs w:val="12"/>
                <w:lang w:val="es-CO" w:eastAsia="es-CO"/>
              </w:rPr>
              <w:t>dilatacion</w:t>
            </w:r>
            <w:proofErr w:type="spellEnd"/>
            <w:r w:rsidRPr="00734ED2">
              <w:rPr>
                <w:rFonts w:ascii="Arial" w:hAnsi="Arial" w:cs="Arial"/>
                <w:sz w:val="12"/>
                <w:szCs w:val="12"/>
                <w:lang w:val="es-CO" w:eastAsia="es-CO"/>
              </w:rPr>
              <w:t xml:space="preserve"> de trompa de </w:t>
            </w:r>
            <w:proofErr w:type="spellStart"/>
            <w:r w:rsidRPr="00734ED2">
              <w:rPr>
                <w:rFonts w:ascii="Arial" w:hAnsi="Arial" w:cs="Arial"/>
                <w:sz w:val="12"/>
                <w:szCs w:val="12"/>
                <w:lang w:val="es-CO" w:eastAsia="es-CO"/>
              </w:rPr>
              <w:t>eustaquio</w:t>
            </w:r>
            <w:proofErr w:type="spellEnd"/>
            <w:r w:rsidRPr="00734ED2">
              <w:rPr>
                <w:rFonts w:ascii="Arial" w:hAnsi="Arial" w:cs="Arial"/>
                <w:sz w:val="12"/>
                <w:szCs w:val="12"/>
                <w:lang w:val="es-CO" w:eastAsia="es-CO"/>
              </w:rPr>
              <w:t xml:space="preserve"> unilateral</w:t>
            </w:r>
          </w:p>
        </w:tc>
        <w:tc>
          <w:tcPr>
            <w:tcW w:w="1985" w:type="dxa"/>
            <w:shd w:val="clear" w:color="000000" w:fill="FFFFFF"/>
            <w:vAlign w:val="center"/>
            <w:hideMark/>
          </w:tcPr>
          <w:p w14:paraId="425B6DA4"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7.172.959</w:t>
            </w:r>
          </w:p>
        </w:tc>
      </w:tr>
      <w:tr w:rsidR="002B1CD4" w:rsidRPr="00734ED2" w14:paraId="0911BA43" w14:textId="77777777" w:rsidTr="006C566F">
        <w:trPr>
          <w:trHeight w:val="20"/>
          <w:jc w:val="center"/>
        </w:trPr>
        <w:tc>
          <w:tcPr>
            <w:tcW w:w="704" w:type="dxa"/>
            <w:shd w:val="clear" w:color="000000" w:fill="FFFFFF"/>
            <w:vAlign w:val="center"/>
            <w:hideMark/>
          </w:tcPr>
          <w:p w14:paraId="71F9EA7B"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11</w:t>
            </w:r>
          </w:p>
        </w:tc>
        <w:tc>
          <w:tcPr>
            <w:tcW w:w="4961" w:type="dxa"/>
            <w:shd w:val="clear" w:color="000000" w:fill="FFFFFF"/>
            <w:vAlign w:val="center"/>
            <w:hideMark/>
          </w:tcPr>
          <w:p w14:paraId="1BA56187" w14:textId="77777777" w:rsidR="002B1CD4" w:rsidRPr="00734ED2" w:rsidRDefault="002B1CD4" w:rsidP="006C566F">
            <w:pPr>
              <w:jc w:val="center"/>
              <w:rPr>
                <w:rFonts w:ascii="Arial" w:hAnsi="Arial" w:cs="Arial"/>
                <w:sz w:val="12"/>
                <w:szCs w:val="12"/>
                <w:lang w:val="es-CO" w:eastAsia="es-CO"/>
              </w:rPr>
            </w:pPr>
            <w:proofErr w:type="spellStart"/>
            <w:r w:rsidRPr="00734ED2">
              <w:rPr>
                <w:rFonts w:ascii="Arial" w:hAnsi="Arial" w:cs="Arial"/>
                <w:sz w:val="12"/>
                <w:szCs w:val="12"/>
                <w:lang w:val="es-CO" w:eastAsia="es-CO"/>
              </w:rPr>
              <w:t>Balon</w:t>
            </w:r>
            <w:proofErr w:type="spellEnd"/>
            <w:r w:rsidRPr="00734ED2">
              <w:rPr>
                <w:rFonts w:ascii="Arial" w:hAnsi="Arial" w:cs="Arial"/>
                <w:sz w:val="12"/>
                <w:szCs w:val="12"/>
                <w:lang w:val="es-CO" w:eastAsia="es-CO"/>
              </w:rPr>
              <w:t xml:space="preserve"> de </w:t>
            </w:r>
            <w:proofErr w:type="spellStart"/>
            <w:r w:rsidRPr="00734ED2">
              <w:rPr>
                <w:rFonts w:ascii="Arial" w:hAnsi="Arial" w:cs="Arial"/>
                <w:sz w:val="12"/>
                <w:szCs w:val="12"/>
                <w:lang w:val="es-CO" w:eastAsia="es-CO"/>
              </w:rPr>
              <w:t>dilatacion</w:t>
            </w:r>
            <w:proofErr w:type="spellEnd"/>
            <w:r w:rsidRPr="00734ED2">
              <w:rPr>
                <w:rFonts w:ascii="Arial" w:hAnsi="Arial" w:cs="Arial"/>
                <w:sz w:val="12"/>
                <w:szCs w:val="12"/>
                <w:lang w:val="es-CO" w:eastAsia="es-CO"/>
              </w:rPr>
              <w:t xml:space="preserve"> de trompa de </w:t>
            </w:r>
            <w:proofErr w:type="spellStart"/>
            <w:r w:rsidRPr="00734ED2">
              <w:rPr>
                <w:rFonts w:ascii="Arial" w:hAnsi="Arial" w:cs="Arial"/>
                <w:sz w:val="12"/>
                <w:szCs w:val="12"/>
                <w:lang w:val="es-CO" w:eastAsia="es-CO"/>
              </w:rPr>
              <w:t>eustaquio</w:t>
            </w:r>
            <w:proofErr w:type="spellEnd"/>
            <w:r w:rsidRPr="00734ED2">
              <w:rPr>
                <w:rFonts w:ascii="Arial" w:hAnsi="Arial" w:cs="Arial"/>
                <w:sz w:val="12"/>
                <w:szCs w:val="12"/>
                <w:lang w:val="es-CO" w:eastAsia="es-CO"/>
              </w:rPr>
              <w:t xml:space="preserve"> bilateral</w:t>
            </w:r>
          </w:p>
        </w:tc>
        <w:tc>
          <w:tcPr>
            <w:tcW w:w="1985" w:type="dxa"/>
            <w:shd w:val="clear" w:color="000000" w:fill="FFFFFF"/>
            <w:vAlign w:val="center"/>
            <w:hideMark/>
          </w:tcPr>
          <w:p w14:paraId="329B40CD"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14.345.919</w:t>
            </w:r>
          </w:p>
        </w:tc>
      </w:tr>
      <w:tr w:rsidR="002B1CD4" w:rsidRPr="00734ED2" w14:paraId="55D12490" w14:textId="77777777" w:rsidTr="006C566F">
        <w:trPr>
          <w:trHeight w:val="20"/>
          <w:jc w:val="center"/>
        </w:trPr>
        <w:tc>
          <w:tcPr>
            <w:tcW w:w="704" w:type="dxa"/>
            <w:shd w:val="clear" w:color="000000" w:fill="FFFFFF"/>
            <w:vAlign w:val="center"/>
            <w:hideMark/>
          </w:tcPr>
          <w:p w14:paraId="08236240"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12</w:t>
            </w:r>
          </w:p>
        </w:tc>
        <w:tc>
          <w:tcPr>
            <w:tcW w:w="4961" w:type="dxa"/>
            <w:shd w:val="clear" w:color="000000" w:fill="FFFFFF"/>
            <w:vAlign w:val="center"/>
            <w:hideMark/>
          </w:tcPr>
          <w:p w14:paraId="507CF6C8"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Punta W para laringe Radiofrecuencia</w:t>
            </w:r>
          </w:p>
        </w:tc>
        <w:tc>
          <w:tcPr>
            <w:tcW w:w="1985" w:type="dxa"/>
            <w:shd w:val="clear" w:color="000000" w:fill="FFFFFF"/>
            <w:vAlign w:val="center"/>
            <w:hideMark/>
          </w:tcPr>
          <w:p w14:paraId="65144613"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3.278.652</w:t>
            </w:r>
          </w:p>
        </w:tc>
      </w:tr>
      <w:tr w:rsidR="002B1CD4" w:rsidRPr="00734ED2" w14:paraId="6D0763A2" w14:textId="77777777" w:rsidTr="006C566F">
        <w:trPr>
          <w:trHeight w:val="20"/>
          <w:jc w:val="center"/>
        </w:trPr>
        <w:tc>
          <w:tcPr>
            <w:tcW w:w="704" w:type="dxa"/>
            <w:shd w:val="clear" w:color="000000" w:fill="FFFFFF"/>
            <w:vAlign w:val="center"/>
            <w:hideMark/>
          </w:tcPr>
          <w:p w14:paraId="53748419"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13</w:t>
            </w:r>
          </w:p>
        </w:tc>
        <w:tc>
          <w:tcPr>
            <w:tcW w:w="4961" w:type="dxa"/>
            <w:shd w:val="clear" w:color="000000" w:fill="FFFFFF"/>
            <w:vAlign w:val="center"/>
            <w:hideMark/>
          </w:tcPr>
          <w:p w14:paraId="37FCA07A"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Punta MLW para laringe Radiofrecuencia</w:t>
            </w:r>
          </w:p>
        </w:tc>
        <w:tc>
          <w:tcPr>
            <w:tcW w:w="1985" w:type="dxa"/>
            <w:shd w:val="clear" w:color="000000" w:fill="FFFFFF"/>
            <w:vAlign w:val="center"/>
            <w:hideMark/>
          </w:tcPr>
          <w:p w14:paraId="71A549A6"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3.825.294</w:t>
            </w:r>
          </w:p>
        </w:tc>
      </w:tr>
      <w:tr w:rsidR="002B1CD4" w:rsidRPr="00734ED2" w14:paraId="0D9F7DE8" w14:textId="77777777" w:rsidTr="006C566F">
        <w:trPr>
          <w:trHeight w:val="20"/>
          <w:jc w:val="center"/>
        </w:trPr>
        <w:tc>
          <w:tcPr>
            <w:tcW w:w="704" w:type="dxa"/>
            <w:shd w:val="clear" w:color="000000" w:fill="FFFFFF"/>
            <w:vAlign w:val="center"/>
            <w:hideMark/>
          </w:tcPr>
          <w:p w14:paraId="4F862148"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14</w:t>
            </w:r>
          </w:p>
        </w:tc>
        <w:tc>
          <w:tcPr>
            <w:tcW w:w="4961" w:type="dxa"/>
            <w:shd w:val="clear" w:color="000000" w:fill="FFFFFF"/>
            <w:vAlign w:val="center"/>
            <w:hideMark/>
          </w:tcPr>
          <w:p w14:paraId="67B7A27E"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xml:space="preserve">Punta </w:t>
            </w:r>
            <w:proofErr w:type="spellStart"/>
            <w:r w:rsidRPr="00734ED2">
              <w:rPr>
                <w:rFonts w:ascii="Arial" w:hAnsi="Arial" w:cs="Arial"/>
                <w:sz w:val="12"/>
                <w:szCs w:val="12"/>
                <w:lang w:val="es-CO" w:eastAsia="es-CO"/>
              </w:rPr>
              <w:t>procise</w:t>
            </w:r>
            <w:proofErr w:type="spellEnd"/>
            <w:r w:rsidRPr="00734ED2">
              <w:rPr>
                <w:rFonts w:ascii="Arial" w:hAnsi="Arial" w:cs="Arial"/>
                <w:sz w:val="12"/>
                <w:szCs w:val="12"/>
                <w:lang w:val="es-CO" w:eastAsia="es-CO"/>
              </w:rPr>
              <w:t xml:space="preserve"> </w:t>
            </w:r>
            <w:proofErr w:type="spellStart"/>
            <w:r w:rsidRPr="00734ED2">
              <w:rPr>
                <w:rFonts w:ascii="Arial" w:hAnsi="Arial" w:cs="Arial"/>
                <w:sz w:val="12"/>
                <w:szCs w:val="12"/>
                <w:lang w:val="es-CO" w:eastAsia="es-CO"/>
              </w:rPr>
              <w:t>max</w:t>
            </w:r>
            <w:proofErr w:type="spellEnd"/>
            <w:r w:rsidRPr="00734ED2">
              <w:rPr>
                <w:rFonts w:ascii="Arial" w:hAnsi="Arial" w:cs="Arial"/>
                <w:sz w:val="12"/>
                <w:szCs w:val="12"/>
                <w:lang w:val="es-CO" w:eastAsia="es-CO"/>
              </w:rPr>
              <w:t xml:space="preserve"> para </w:t>
            </w:r>
            <w:proofErr w:type="spellStart"/>
            <w:r w:rsidRPr="00734ED2">
              <w:rPr>
                <w:rFonts w:ascii="Arial" w:hAnsi="Arial" w:cs="Arial"/>
                <w:sz w:val="12"/>
                <w:szCs w:val="12"/>
                <w:lang w:val="es-CO" w:eastAsia="es-CO"/>
              </w:rPr>
              <w:t>amigdalas</w:t>
            </w:r>
            <w:proofErr w:type="spellEnd"/>
            <w:r w:rsidRPr="00734ED2">
              <w:rPr>
                <w:rFonts w:ascii="Arial" w:hAnsi="Arial" w:cs="Arial"/>
                <w:sz w:val="12"/>
                <w:szCs w:val="12"/>
                <w:lang w:val="es-CO" w:eastAsia="es-CO"/>
              </w:rPr>
              <w:t>, adenoides Radiofrecuencia</w:t>
            </w:r>
          </w:p>
        </w:tc>
        <w:tc>
          <w:tcPr>
            <w:tcW w:w="1985" w:type="dxa"/>
            <w:shd w:val="clear" w:color="000000" w:fill="FFFFFF"/>
            <w:vAlign w:val="center"/>
            <w:hideMark/>
          </w:tcPr>
          <w:p w14:paraId="0AE1A5BA"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3.023.139</w:t>
            </w:r>
          </w:p>
        </w:tc>
      </w:tr>
      <w:tr w:rsidR="002B1CD4" w:rsidRPr="00734ED2" w14:paraId="75AAF43C" w14:textId="77777777" w:rsidTr="006C566F">
        <w:trPr>
          <w:trHeight w:val="20"/>
          <w:jc w:val="center"/>
        </w:trPr>
        <w:tc>
          <w:tcPr>
            <w:tcW w:w="704" w:type="dxa"/>
            <w:shd w:val="clear" w:color="000000" w:fill="FFFFFF"/>
            <w:vAlign w:val="center"/>
            <w:hideMark/>
          </w:tcPr>
          <w:p w14:paraId="3AADDCA3"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15</w:t>
            </w:r>
          </w:p>
        </w:tc>
        <w:tc>
          <w:tcPr>
            <w:tcW w:w="4961" w:type="dxa"/>
            <w:shd w:val="clear" w:color="000000" w:fill="FFFFFF"/>
            <w:vAlign w:val="center"/>
            <w:hideMark/>
          </w:tcPr>
          <w:p w14:paraId="3AF62B43"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xml:space="preserve">Punta </w:t>
            </w:r>
            <w:proofErr w:type="spellStart"/>
            <w:r w:rsidRPr="00734ED2">
              <w:rPr>
                <w:rFonts w:ascii="Arial" w:hAnsi="Arial" w:cs="Arial"/>
                <w:sz w:val="12"/>
                <w:szCs w:val="12"/>
                <w:lang w:val="es-CO" w:eastAsia="es-CO"/>
              </w:rPr>
              <w:t>procise</w:t>
            </w:r>
            <w:proofErr w:type="spellEnd"/>
            <w:r w:rsidRPr="00734ED2">
              <w:rPr>
                <w:rFonts w:ascii="Arial" w:hAnsi="Arial" w:cs="Arial"/>
                <w:sz w:val="12"/>
                <w:szCs w:val="12"/>
                <w:lang w:val="es-CO" w:eastAsia="es-CO"/>
              </w:rPr>
              <w:t xml:space="preserve"> </w:t>
            </w:r>
            <w:proofErr w:type="spellStart"/>
            <w:r w:rsidRPr="00734ED2">
              <w:rPr>
                <w:rFonts w:ascii="Arial" w:hAnsi="Arial" w:cs="Arial"/>
                <w:sz w:val="12"/>
                <w:szCs w:val="12"/>
                <w:lang w:val="es-CO" w:eastAsia="es-CO"/>
              </w:rPr>
              <w:t>xp</w:t>
            </w:r>
            <w:proofErr w:type="spellEnd"/>
            <w:r w:rsidRPr="00734ED2">
              <w:rPr>
                <w:rFonts w:ascii="Arial" w:hAnsi="Arial" w:cs="Arial"/>
                <w:sz w:val="12"/>
                <w:szCs w:val="12"/>
                <w:lang w:val="es-CO" w:eastAsia="es-CO"/>
              </w:rPr>
              <w:t xml:space="preserve"> para </w:t>
            </w:r>
            <w:proofErr w:type="spellStart"/>
            <w:r w:rsidRPr="00734ED2">
              <w:rPr>
                <w:rFonts w:ascii="Arial" w:hAnsi="Arial" w:cs="Arial"/>
                <w:sz w:val="12"/>
                <w:szCs w:val="12"/>
                <w:lang w:val="es-CO" w:eastAsia="es-CO"/>
              </w:rPr>
              <w:t>amigdalas</w:t>
            </w:r>
            <w:proofErr w:type="spellEnd"/>
            <w:r w:rsidRPr="00734ED2">
              <w:rPr>
                <w:rFonts w:ascii="Arial" w:hAnsi="Arial" w:cs="Arial"/>
                <w:sz w:val="12"/>
                <w:szCs w:val="12"/>
                <w:lang w:val="es-CO" w:eastAsia="es-CO"/>
              </w:rPr>
              <w:t>, adenoides Radiofrecuencia</w:t>
            </w:r>
          </w:p>
        </w:tc>
        <w:tc>
          <w:tcPr>
            <w:tcW w:w="1985" w:type="dxa"/>
            <w:shd w:val="clear" w:color="000000" w:fill="FFFFFF"/>
            <w:vAlign w:val="center"/>
            <w:hideMark/>
          </w:tcPr>
          <w:p w14:paraId="10E67F36"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30.230.139</w:t>
            </w:r>
          </w:p>
        </w:tc>
      </w:tr>
      <w:tr w:rsidR="002B1CD4" w:rsidRPr="00734ED2" w14:paraId="2531548D" w14:textId="77777777" w:rsidTr="006C566F">
        <w:trPr>
          <w:trHeight w:val="20"/>
          <w:jc w:val="center"/>
        </w:trPr>
        <w:tc>
          <w:tcPr>
            <w:tcW w:w="704" w:type="dxa"/>
            <w:shd w:val="clear" w:color="000000" w:fill="FFFFFF"/>
            <w:vAlign w:val="center"/>
            <w:hideMark/>
          </w:tcPr>
          <w:p w14:paraId="3A6895C9"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16</w:t>
            </w:r>
          </w:p>
        </w:tc>
        <w:tc>
          <w:tcPr>
            <w:tcW w:w="4961" w:type="dxa"/>
            <w:shd w:val="clear" w:color="000000" w:fill="FFFFFF"/>
            <w:vAlign w:val="center"/>
            <w:hideMark/>
          </w:tcPr>
          <w:p w14:paraId="594720C0"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xml:space="preserve">Punta cornetes </w:t>
            </w:r>
            <w:proofErr w:type="spellStart"/>
            <w:r w:rsidRPr="00734ED2">
              <w:rPr>
                <w:rFonts w:ascii="Arial" w:hAnsi="Arial" w:cs="Arial"/>
                <w:sz w:val="12"/>
                <w:szCs w:val="12"/>
                <w:lang w:val="es-CO" w:eastAsia="es-CO"/>
              </w:rPr>
              <w:t>reflex</w:t>
            </w:r>
            <w:proofErr w:type="spellEnd"/>
            <w:r w:rsidRPr="00734ED2">
              <w:rPr>
                <w:rFonts w:ascii="Arial" w:hAnsi="Arial" w:cs="Arial"/>
                <w:sz w:val="12"/>
                <w:szCs w:val="12"/>
                <w:lang w:val="es-CO" w:eastAsia="es-CO"/>
              </w:rPr>
              <w:t xml:space="preserve"> ultra Radiofrecuencia</w:t>
            </w:r>
          </w:p>
        </w:tc>
        <w:tc>
          <w:tcPr>
            <w:tcW w:w="1985" w:type="dxa"/>
            <w:shd w:val="clear" w:color="000000" w:fill="FFFFFF"/>
            <w:vAlign w:val="center"/>
            <w:hideMark/>
          </w:tcPr>
          <w:p w14:paraId="18C052B3"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2.732.543</w:t>
            </w:r>
          </w:p>
        </w:tc>
      </w:tr>
      <w:tr w:rsidR="002B1CD4" w:rsidRPr="00734ED2" w14:paraId="238B3CD0" w14:textId="77777777" w:rsidTr="006C566F">
        <w:trPr>
          <w:trHeight w:val="20"/>
          <w:jc w:val="center"/>
        </w:trPr>
        <w:tc>
          <w:tcPr>
            <w:tcW w:w="704" w:type="dxa"/>
            <w:shd w:val="clear" w:color="000000" w:fill="FFFFFF"/>
            <w:vAlign w:val="center"/>
            <w:hideMark/>
          </w:tcPr>
          <w:p w14:paraId="70856F8D"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17</w:t>
            </w:r>
          </w:p>
        </w:tc>
        <w:tc>
          <w:tcPr>
            <w:tcW w:w="4961" w:type="dxa"/>
            <w:shd w:val="clear" w:color="000000" w:fill="FFFFFF"/>
            <w:vAlign w:val="center"/>
            <w:hideMark/>
          </w:tcPr>
          <w:p w14:paraId="4A155541"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xml:space="preserve">Punta </w:t>
            </w:r>
            <w:proofErr w:type="spellStart"/>
            <w:r w:rsidRPr="00734ED2">
              <w:rPr>
                <w:rFonts w:ascii="Arial" w:hAnsi="Arial" w:cs="Arial"/>
                <w:sz w:val="12"/>
                <w:szCs w:val="12"/>
                <w:lang w:val="es-CO" w:eastAsia="es-CO"/>
              </w:rPr>
              <w:t>turbinator</w:t>
            </w:r>
            <w:proofErr w:type="spellEnd"/>
            <w:r w:rsidRPr="00734ED2">
              <w:rPr>
                <w:rFonts w:ascii="Arial" w:hAnsi="Arial" w:cs="Arial"/>
                <w:sz w:val="12"/>
                <w:szCs w:val="12"/>
                <w:lang w:val="es-CO" w:eastAsia="es-CO"/>
              </w:rPr>
              <w:t xml:space="preserve"> cornetes Radiofrecuencia</w:t>
            </w:r>
          </w:p>
        </w:tc>
        <w:tc>
          <w:tcPr>
            <w:tcW w:w="1985" w:type="dxa"/>
            <w:shd w:val="clear" w:color="000000" w:fill="FFFFFF"/>
            <w:vAlign w:val="center"/>
            <w:hideMark/>
          </w:tcPr>
          <w:p w14:paraId="2F748125"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3.225.013</w:t>
            </w:r>
          </w:p>
        </w:tc>
      </w:tr>
      <w:tr w:rsidR="002B1CD4" w:rsidRPr="00734ED2" w14:paraId="75D2F99D" w14:textId="77777777" w:rsidTr="006C566F">
        <w:trPr>
          <w:trHeight w:val="20"/>
          <w:jc w:val="center"/>
        </w:trPr>
        <w:tc>
          <w:tcPr>
            <w:tcW w:w="704" w:type="dxa"/>
            <w:shd w:val="clear" w:color="000000" w:fill="FFFFFF"/>
            <w:vAlign w:val="center"/>
            <w:hideMark/>
          </w:tcPr>
          <w:p w14:paraId="2FA8BF45"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18</w:t>
            </w:r>
          </w:p>
        </w:tc>
        <w:tc>
          <w:tcPr>
            <w:tcW w:w="4961" w:type="dxa"/>
            <w:shd w:val="clear" w:color="000000" w:fill="FFFFFF"/>
            <w:vAlign w:val="center"/>
            <w:hideMark/>
          </w:tcPr>
          <w:p w14:paraId="77BE8D62"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Punta cornetes PTR Radiofrecuencia</w:t>
            </w:r>
          </w:p>
        </w:tc>
        <w:tc>
          <w:tcPr>
            <w:tcW w:w="1985" w:type="dxa"/>
            <w:shd w:val="clear" w:color="000000" w:fill="FFFFFF"/>
            <w:vAlign w:val="center"/>
            <w:hideMark/>
          </w:tcPr>
          <w:p w14:paraId="6442E834"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2.880.600</w:t>
            </w:r>
          </w:p>
        </w:tc>
      </w:tr>
      <w:tr w:rsidR="002B1CD4" w:rsidRPr="00734ED2" w14:paraId="7C4457C3" w14:textId="77777777" w:rsidTr="006C566F">
        <w:trPr>
          <w:trHeight w:val="20"/>
          <w:jc w:val="center"/>
        </w:trPr>
        <w:tc>
          <w:tcPr>
            <w:tcW w:w="704" w:type="dxa"/>
            <w:shd w:val="clear" w:color="000000" w:fill="FFFFFF"/>
            <w:vAlign w:val="center"/>
            <w:hideMark/>
          </w:tcPr>
          <w:p w14:paraId="39BEFD5D"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19</w:t>
            </w:r>
          </w:p>
        </w:tc>
        <w:tc>
          <w:tcPr>
            <w:tcW w:w="4961" w:type="dxa"/>
            <w:shd w:val="clear" w:color="000000" w:fill="FFFFFF"/>
            <w:vAlign w:val="center"/>
            <w:hideMark/>
          </w:tcPr>
          <w:p w14:paraId="6F0AA00A"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xml:space="preserve">Inserto de sierra para cortes precisos, curvatura </w:t>
            </w:r>
            <w:proofErr w:type="spellStart"/>
            <w:r w:rsidRPr="00734ED2">
              <w:rPr>
                <w:rFonts w:ascii="Arial" w:hAnsi="Arial" w:cs="Arial"/>
                <w:sz w:val="12"/>
                <w:szCs w:val="12"/>
                <w:lang w:val="es-CO" w:eastAsia="es-CO"/>
              </w:rPr>
              <w:t>izquiera</w:t>
            </w:r>
            <w:proofErr w:type="spellEnd"/>
            <w:r w:rsidRPr="00734ED2">
              <w:rPr>
                <w:rFonts w:ascii="Arial" w:hAnsi="Arial" w:cs="Arial"/>
                <w:sz w:val="12"/>
                <w:szCs w:val="12"/>
                <w:lang w:val="es-CO" w:eastAsia="es-CO"/>
              </w:rPr>
              <w:t xml:space="preserve"> o derecha</w:t>
            </w:r>
          </w:p>
        </w:tc>
        <w:tc>
          <w:tcPr>
            <w:tcW w:w="1985" w:type="dxa"/>
            <w:shd w:val="clear" w:color="000000" w:fill="FFFFFF"/>
            <w:vAlign w:val="center"/>
            <w:hideMark/>
          </w:tcPr>
          <w:p w14:paraId="05AA95E0"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300.000</w:t>
            </w:r>
          </w:p>
        </w:tc>
      </w:tr>
      <w:tr w:rsidR="002B1CD4" w:rsidRPr="00734ED2" w14:paraId="2FD4D616" w14:textId="77777777" w:rsidTr="006C566F">
        <w:trPr>
          <w:trHeight w:val="20"/>
          <w:jc w:val="center"/>
        </w:trPr>
        <w:tc>
          <w:tcPr>
            <w:tcW w:w="704" w:type="dxa"/>
            <w:shd w:val="clear" w:color="000000" w:fill="FFFFFF"/>
            <w:vAlign w:val="center"/>
            <w:hideMark/>
          </w:tcPr>
          <w:p w14:paraId="64E7C62E"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20</w:t>
            </w:r>
          </w:p>
        </w:tc>
        <w:tc>
          <w:tcPr>
            <w:tcW w:w="4961" w:type="dxa"/>
            <w:shd w:val="clear" w:color="000000" w:fill="FFFFFF"/>
            <w:vAlign w:val="center"/>
            <w:hideMark/>
          </w:tcPr>
          <w:p w14:paraId="2AAAB3BF"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PUNTA WEREWOLF HALO PARA ORL</w:t>
            </w:r>
          </w:p>
        </w:tc>
        <w:tc>
          <w:tcPr>
            <w:tcW w:w="1985" w:type="dxa"/>
            <w:shd w:val="clear" w:color="000000" w:fill="FFFFFF"/>
            <w:vAlign w:val="center"/>
            <w:hideMark/>
          </w:tcPr>
          <w:p w14:paraId="71BE627A"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3.032.000</w:t>
            </w:r>
          </w:p>
        </w:tc>
      </w:tr>
      <w:tr w:rsidR="002B1CD4" w:rsidRPr="00734ED2" w14:paraId="2F05D10C" w14:textId="77777777" w:rsidTr="006C566F">
        <w:trPr>
          <w:trHeight w:val="20"/>
          <w:jc w:val="center"/>
        </w:trPr>
        <w:tc>
          <w:tcPr>
            <w:tcW w:w="704" w:type="dxa"/>
            <w:shd w:val="clear" w:color="000000" w:fill="FFFFFF"/>
            <w:vAlign w:val="center"/>
            <w:hideMark/>
          </w:tcPr>
          <w:p w14:paraId="1325D5E6"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21</w:t>
            </w:r>
          </w:p>
        </w:tc>
        <w:tc>
          <w:tcPr>
            <w:tcW w:w="4961" w:type="dxa"/>
            <w:shd w:val="clear" w:color="000000" w:fill="FFFFFF"/>
            <w:vAlign w:val="center"/>
            <w:hideMark/>
          </w:tcPr>
          <w:p w14:paraId="2D8B8C1B" w14:textId="77777777" w:rsidR="002B1CD4" w:rsidRPr="00734ED2" w:rsidRDefault="002B1CD4" w:rsidP="006C566F">
            <w:pPr>
              <w:jc w:val="center"/>
              <w:rPr>
                <w:rFonts w:ascii="Arial" w:hAnsi="Arial" w:cs="Arial"/>
                <w:sz w:val="12"/>
                <w:szCs w:val="12"/>
                <w:lang w:val="es-CO" w:eastAsia="es-CO"/>
              </w:rPr>
            </w:pPr>
            <w:proofErr w:type="spellStart"/>
            <w:r w:rsidRPr="00734ED2">
              <w:rPr>
                <w:rFonts w:ascii="Arial" w:hAnsi="Arial" w:cs="Arial"/>
                <w:sz w:val="12"/>
                <w:szCs w:val="12"/>
                <w:lang w:val="es-CO" w:eastAsia="es-CO"/>
              </w:rPr>
              <w:t>Navegacion</w:t>
            </w:r>
            <w:proofErr w:type="spellEnd"/>
            <w:r w:rsidRPr="00734ED2">
              <w:rPr>
                <w:rFonts w:ascii="Arial" w:hAnsi="Arial" w:cs="Arial"/>
                <w:sz w:val="12"/>
                <w:szCs w:val="12"/>
                <w:lang w:val="es-CO" w:eastAsia="es-CO"/>
              </w:rPr>
              <w:t xml:space="preserve"> </w:t>
            </w:r>
            <w:proofErr w:type="spellStart"/>
            <w:r w:rsidRPr="00734ED2">
              <w:rPr>
                <w:rFonts w:ascii="Arial" w:hAnsi="Arial" w:cs="Arial"/>
                <w:sz w:val="12"/>
                <w:szCs w:val="12"/>
                <w:lang w:val="es-CO" w:eastAsia="es-CO"/>
              </w:rPr>
              <w:t>electromagnetica</w:t>
            </w:r>
            <w:proofErr w:type="spellEnd"/>
          </w:p>
        </w:tc>
        <w:tc>
          <w:tcPr>
            <w:tcW w:w="1985" w:type="dxa"/>
            <w:shd w:val="clear" w:color="000000" w:fill="FFFFFF"/>
            <w:vAlign w:val="center"/>
            <w:hideMark/>
          </w:tcPr>
          <w:p w14:paraId="5D8AC073"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7.697.800</w:t>
            </w:r>
          </w:p>
        </w:tc>
      </w:tr>
      <w:tr w:rsidR="002B1CD4" w:rsidRPr="00734ED2" w14:paraId="1B76F52F" w14:textId="77777777" w:rsidTr="006C566F">
        <w:trPr>
          <w:trHeight w:val="20"/>
          <w:jc w:val="center"/>
        </w:trPr>
        <w:tc>
          <w:tcPr>
            <w:tcW w:w="704" w:type="dxa"/>
            <w:shd w:val="clear" w:color="000000" w:fill="FFFFFF"/>
            <w:vAlign w:val="center"/>
            <w:hideMark/>
          </w:tcPr>
          <w:p w14:paraId="0D3187F6" w14:textId="77777777" w:rsidR="002B1CD4" w:rsidRPr="00734ED2" w:rsidRDefault="002B1CD4" w:rsidP="006C566F">
            <w:pPr>
              <w:jc w:val="right"/>
              <w:rPr>
                <w:rFonts w:ascii="Arial" w:hAnsi="Arial" w:cs="Arial"/>
                <w:color w:val="000000"/>
                <w:sz w:val="12"/>
                <w:szCs w:val="12"/>
                <w:lang w:val="es-CO" w:eastAsia="es-CO"/>
              </w:rPr>
            </w:pPr>
            <w:r w:rsidRPr="00734ED2">
              <w:rPr>
                <w:rFonts w:ascii="Arial" w:hAnsi="Arial" w:cs="Arial"/>
                <w:color w:val="000000"/>
                <w:sz w:val="12"/>
                <w:szCs w:val="12"/>
                <w:lang w:val="es-CO" w:eastAsia="es-CO"/>
              </w:rPr>
              <w:t>22</w:t>
            </w:r>
          </w:p>
        </w:tc>
        <w:tc>
          <w:tcPr>
            <w:tcW w:w="4961" w:type="dxa"/>
            <w:shd w:val="clear" w:color="000000" w:fill="FFFFFF"/>
            <w:vAlign w:val="center"/>
            <w:hideMark/>
          </w:tcPr>
          <w:p w14:paraId="4039B099"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xml:space="preserve">Punta radiofrecuencia base de lengua, </w:t>
            </w:r>
            <w:proofErr w:type="spellStart"/>
            <w:r w:rsidRPr="00734ED2">
              <w:rPr>
                <w:rFonts w:ascii="Arial" w:hAnsi="Arial" w:cs="Arial"/>
                <w:sz w:val="12"/>
                <w:szCs w:val="12"/>
                <w:lang w:val="es-CO" w:eastAsia="es-CO"/>
              </w:rPr>
              <w:t>craneo</w:t>
            </w:r>
            <w:proofErr w:type="spellEnd"/>
            <w:r w:rsidRPr="00734ED2">
              <w:rPr>
                <w:rFonts w:ascii="Arial" w:hAnsi="Arial" w:cs="Arial"/>
                <w:sz w:val="12"/>
                <w:szCs w:val="12"/>
                <w:lang w:val="es-CO" w:eastAsia="es-CO"/>
              </w:rPr>
              <w:t xml:space="preserve"> y </w:t>
            </w:r>
            <w:proofErr w:type="spellStart"/>
            <w:r w:rsidRPr="00734ED2">
              <w:rPr>
                <w:rFonts w:ascii="Arial" w:hAnsi="Arial" w:cs="Arial"/>
                <w:sz w:val="12"/>
                <w:szCs w:val="12"/>
                <w:lang w:val="es-CO" w:eastAsia="es-CO"/>
              </w:rPr>
              <w:t>amigdalas</w:t>
            </w:r>
            <w:proofErr w:type="spellEnd"/>
          </w:p>
        </w:tc>
        <w:tc>
          <w:tcPr>
            <w:tcW w:w="1985" w:type="dxa"/>
            <w:shd w:val="clear" w:color="000000" w:fill="FFFFFF"/>
            <w:vAlign w:val="center"/>
            <w:hideMark/>
          </w:tcPr>
          <w:p w14:paraId="0038BB52" w14:textId="77777777" w:rsidR="002B1CD4" w:rsidRPr="00734ED2" w:rsidRDefault="002B1CD4" w:rsidP="006C566F">
            <w:pPr>
              <w:jc w:val="center"/>
              <w:rPr>
                <w:rFonts w:ascii="Arial" w:hAnsi="Arial" w:cs="Arial"/>
                <w:sz w:val="12"/>
                <w:szCs w:val="12"/>
                <w:lang w:val="es-CO" w:eastAsia="es-CO"/>
              </w:rPr>
            </w:pPr>
            <w:r w:rsidRPr="00734ED2">
              <w:rPr>
                <w:rFonts w:ascii="Arial" w:hAnsi="Arial" w:cs="Arial"/>
                <w:sz w:val="12"/>
                <w:szCs w:val="12"/>
                <w:lang w:val="es-CO" w:eastAsia="es-CO"/>
              </w:rPr>
              <w:t>$                2.553.000</w:t>
            </w:r>
          </w:p>
        </w:tc>
      </w:tr>
    </w:tbl>
    <w:p w14:paraId="74754301" w14:textId="77777777" w:rsidR="006C566F" w:rsidRDefault="006C566F" w:rsidP="006C566F">
      <w:pPr>
        <w:jc w:val="both"/>
        <w:outlineLvl w:val="2"/>
        <w:rPr>
          <w:rFonts w:ascii="Arial" w:hAnsi="Arial" w:cs="Arial"/>
          <w:b/>
          <w:bCs/>
          <w:sz w:val="18"/>
          <w:szCs w:val="18"/>
        </w:rPr>
      </w:pPr>
      <w:r w:rsidRPr="00E22913">
        <w:rPr>
          <w:rFonts w:ascii="Arial" w:hAnsi="Arial" w:cs="Arial"/>
          <w:b/>
          <w:bCs/>
          <w:sz w:val="18"/>
          <w:szCs w:val="18"/>
        </w:rPr>
        <w:t>NOTA TÉCNICA Y FINANCIERA PARA EL RECONOCIMIENTO DE MEDICAMENTOS, INSUMOS, DISPOSITIVOS MÉDICOS, SUMINISTROS Y ÓRTESIS/PRÓTESIS (PRINCIPIO DE INTEGRALIDAD EN SALUD)</w:t>
      </w:r>
    </w:p>
    <w:p w14:paraId="0F055472" w14:textId="3D8A0F2F" w:rsidR="006C566F" w:rsidRPr="006C566F" w:rsidRDefault="006C566F" w:rsidP="006C566F">
      <w:pPr>
        <w:jc w:val="both"/>
        <w:outlineLvl w:val="2"/>
        <w:rPr>
          <w:rFonts w:ascii="Arial" w:hAnsi="Arial" w:cs="Arial"/>
          <w:b/>
          <w:bCs/>
          <w:sz w:val="18"/>
          <w:szCs w:val="18"/>
        </w:rPr>
      </w:pPr>
      <w:r w:rsidRPr="00E22913">
        <w:rPr>
          <w:rFonts w:ascii="Arial" w:hAnsi="Arial" w:cs="Arial"/>
          <w:sz w:val="18"/>
          <w:szCs w:val="18"/>
        </w:rPr>
        <w:t>De conformidad con el artículo 8 (Integralidad) y el artículo 14 de la Ley 1751 de 2015, así como con los lineamientos técnicos del Subsistema de Salud de la Policía Nacional, la entidad estructuradora reconoce que la prestación de servicios de salud responde a una demanda epidemiológica aleatoria y dinámica. En virtud de lo anterior, ante la eventual necesidad de suministrar durante la ejecución del vínculo contractual medicamentos, insumos, dispositivos médicos, suministros, órtesis o prótesis inherentes a la prestación de los servicios requeridos, se establece el siguiente procedimiento de reconocimiento y pago que regirá el futuro proceso de selección: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6C566F" w:rsidRPr="00E22913" w14:paraId="460C0233" w14:textId="77777777" w:rsidTr="006C566F">
        <w:trPr>
          <w:trHeight w:val="283"/>
        </w:trPr>
        <w:tc>
          <w:tcPr>
            <w:tcW w:w="9921" w:type="dxa"/>
            <w:shd w:val="clear" w:color="auto" w:fill="FFF2CC"/>
            <w:vAlign w:val="center"/>
          </w:tcPr>
          <w:p w14:paraId="5A854745" w14:textId="77777777" w:rsidR="006C566F" w:rsidRPr="00E22913" w:rsidRDefault="006C566F" w:rsidP="006C566F">
            <w:pPr>
              <w:numPr>
                <w:ilvl w:val="3"/>
                <w:numId w:val="53"/>
              </w:numPr>
              <w:tabs>
                <w:tab w:val="left" w:pos="240"/>
              </w:tabs>
              <w:ind w:left="0" w:right="-93" w:firstLine="0"/>
              <w:contextualSpacing/>
              <w:jc w:val="both"/>
              <w:outlineLvl w:val="0"/>
              <w:rPr>
                <w:rFonts w:ascii="Arial" w:eastAsia="MS Mincho" w:hAnsi="Arial" w:cs="Arial"/>
                <w:b/>
                <w:color w:val="F79646" w:themeColor="accent6"/>
                <w:sz w:val="18"/>
                <w:szCs w:val="18"/>
              </w:rPr>
            </w:pPr>
            <w:bookmarkStart w:id="0" w:name="_Hlk240901624"/>
            <w:r w:rsidRPr="00E22913">
              <w:rPr>
                <w:rFonts w:ascii="Arial" w:eastAsia="MS Mincho" w:hAnsi="Arial" w:cs="Arial"/>
                <w:b/>
                <w:sz w:val="18"/>
                <w:szCs w:val="18"/>
              </w:rPr>
              <w:t>INSUMOS MEDICO-QUIRURGICOS</w:t>
            </w:r>
            <w:bookmarkEnd w:id="0"/>
            <w:r w:rsidRPr="00E22913">
              <w:rPr>
                <w:rFonts w:ascii="Arial" w:eastAsia="MS Mincho" w:hAnsi="Arial" w:cs="Arial"/>
                <w:b/>
                <w:sz w:val="18"/>
                <w:szCs w:val="18"/>
              </w:rPr>
              <w:t xml:space="preserve">. </w:t>
            </w:r>
          </w:p>
        </w:tc>
      </w:tr>
    </w:tbl>
    <w:p w14:paraId="4BE2BE46" w14:textId="77777777" w:rsidR="006C566F" w:rsidRDefault="006C566F" w:rsidP="006C566F">
      <w:pPr>
        <w:pStyle w:val="Textoindependiente2"/>
        <w:spacing w:after="0" w:line="240" w:lineRule="auto"/>
        <w:ind w:right="-93"/>
        <w:jc w:val="both"/>
        <w:rPr>
          <w:rFonts w:ascii="Arial" w:hAnsi="Arial" w:cs="Arial"/>
          <w:sz w:val="18"/>
          <w:szCs w:val="18"/>
        </w:rPr>
      </w:pPr>
      <w:r w:rsidRPr="00E22913">
        <w:rPr>
          <w:rFonts w:ascii="Arial" w:hAnsi="Arial" w:cs="Arial"/>
          <w:color w:val="000000"/>
          <w:sz w:val="18"/>
          <w:szCs w:val="18"/>
        </w:rPr>
        <w:t xml:space="preserve">El oferente deberá adjuntar a la oferta, un </w:t>
      </w:r>
      <w:bookmarkStart w:id="1" w:name="_Hlk240645771"/>
      <w:r w:rsidRPr="00E22913">
        <w:rPr>
          <w:rFonts w:ascii="Arial" w:hAnsi="Arial" w:cs="Arial"/>
          <w:color w:val="000000"/>
          <w:sz w:val="18"/>
          <w:szCs w:val="18"/>
        </w:rPr>
        <w:t>documento en formato Excel denominado “</w:t>
      </w:r>
      <w:r w:rsidRPr="00E22913">
        <w:rPr>
          <w:rFonts w:ascii="Arial" w:hAnsi="Arial" w:cs="Arial"/>
          <w:i/>
          <w:sz w:val="18"/>
          <w:szCs w:val="18"/>
        </w:rPr>
        <w:t>Anexo de Tarifas en la pestaña Insumos Médico-Quirúrgicos</w:t>
      </w:r>
      <w:r w:rsidRPr="00E22913">
        <w:rPr>
          <w:rFonts w:ascii="Arial" w:hAnsi="Arial" w:cs="Arial"/>
          <w:sz w:val="18"/>
          <w:szCs w:val="18"/>
        </w:rPr>
        <w:t xml:space="preserve">” </w:t>
      </w:r>
      <w:r w:rsidRPr="00E22913">
        <w:rPr>
          <w:rFonts w:ascii="Arial" w:hAnsi="Arial" w:cs="Arial"/>
          <w:color w:val="000000"/>
          <w:sz w:val="18"/>
          <w:szCs w:val="18"/>
        </w:rPr>
        <w:t>donde relacionará el portafolio de insumos médico-quirúrgicos requeridos para la prestación de los servicios obligatorios pactados en el presente proceso, los cuales deberán llevar la relación de datos que permitan la identificación del ítem (código, descripción del servicio y valor en pesos colombianos)</w:t>
      </w:r>
      <w:r w:rsidRPr="00E22913">
        <w:rPr>
          <w:rFonts w:ascii="Arial" w:hAnsi="Arial" w:cs="Arial"/>
          <w:sz w:val="18"/>
          <w:szCs w:val="18"/>
        </w:rPr>
        <w:t>.</w:t>
      </w:r>
      <w:bookmarkEnd w:id="1"/>
    </w:p>
    <w:p w14:paraId="2678B82A" w14:textId="7B56CC26" w:rsidR="006C566F" w:rsidRPr="006C566F" w:rsidRDefault="006C566F" w:rsidP="006C566F">
      <w:pPr>
        <w:pStyle w:val="Textoindependiente2"/>
        <w:spacing w:after="0" w:line="240" w:lineRule="auto"/>
        <w:ind w:right="-93"/>
        <w:jc w:val="both"/>
        <w:rPr>
          <w:rFonts w:ascii="Arial" w:eastAsia="Calibri" w:hAnsi="Arial" w:cs="Arial"/>
          <w:color w:val="FF0000"/>
          <w:sz w:val="18"/>
          <w:szCs w:val="18"/>
          <w:lang w:val="es-CO"/>
        </w:rPr>
      </w:pPr>
      <w:r w:rsidRPr="00E22913">
        <w:rPr>
          <w:rFonts w:ascii="Arial" w:hAnsi="Arial" w:cs="Arial"/>
          <w:b/>
          <w:color w:val="000000"/>
          <w:sz w:val="18"/>
          <w:szCs w:val="18"/>
        </w:rPr>
        <w:t>Nota:</w:t>
      </w:r>
      <w:r w:rsidRPr="00E22913">
        <w:rPr>
          <w:sz w:val="18"/>
          <w:szCs w:val="18"/>
        </w:rPr>
        <w:t xml:space="preserve"> </w:t>
      </w:r>
      <w:r w:rsidRPr="00E22913">
        <w:rPr>
          <w:rFonts w:ascii="Arial" w:hAnsi="Arial" w:cs="Arial"/>
          <w:color w:val="000000"/>
          <w:sz w:val="18"/>
          <w:szCs w:val="18"/>
        </w:rPr>
        <w:t>Los insumos no previstos en el “</w:t>
      </w:r>
      <w:r w:rsidRPr="00E22913">
        <w:rPr>
          <w:rFonts w:ascii="Arial" w:hAnsi="Arial" w:cs="Arial"/>
          <w:i/>
          <w:color w:val="000000"/>
          <w:sz w:val="18"/>
          <w:szCs w:val="18"/>
        </w:rPr>
        <w:t>Anexo de Tarifas</w:t>
      </w:r>
      <w:r w:rsidRPr="00E22913">
        <w:rPr>
          <w:sz w:val="18"/>
          <w:szCs w:val="18"/>
        </w:rPr>
        <w:t xml:space="preserve"> </w:t>
      </w:r>
      <w:r w:rsidRPr="00E22913">
        <w:rPr>
          <w:rFonts w:ascii="Arial" w:hAnsi="Arial" w:cs="Arial"/>
          <w:i/>
          <w:color w:val="000000"/>
          <w:sz w:val="18"/>
          <w:szCs w:val="18"/>
        </w:rPr>
        <w:t>en la pestaña Insumos Médico-Quirúrgicos</w:t>
      </w:r>
      <w:r w:rsidRPr="00E22913">
        <w:rPr>
          <w:rFonts w:ascii="Arial" w:hAnsi="Arial" w:cs="Arial"/>
          <w:color w:val="000000"/>
          <w:sz w:val="18"/>
          <w:szCs w:val="18"/>
        </w:rPr>
        <w:t xml:space="preserve">” se reconocerán con base en la factura de compra más porcentaje de intermediación del </w:t>
      </w:r>
      <w:r w:rsidRPr="00E22913">
        <w:rPr>
          <w:rFonts w:ascii="Arial" w:hAnsi="Arial" w:cs="Arial"/>
          <w:b/>
          <w:color w:val="000000" w:themeColor="text1"/>
          <w:sz w:val="18"/>
          <w:szCs w:val="18"/>
        </w:rPr>
        <w:t>15%,</w:t>
      </w:r>
      <w:r w:rsidRPr="00E22913">
        <w:rPr>
          <w:rFonts w:ascii="Arial" w:hAnsi="Arial" w:cs="Arial"/>
          <w:color w:val="000000" w:themeColor="text1"/>
          <w:sz w:val="18"/>
          <w:szCs w:val="18"/>
        </w:rPr>
        <w:t xml:space="preserve"> </w:t>
      </w:r>
      <w:r w:rsidRPr="00E22913">
        <w:rPr>
          <w:rFonts w:ascii="Arial" w:hAnsi="Arial" w:cs="Arial"/>
          <w:color w:val="000000"/>
          <w:sz w:val="18"/>
          <w:szCs w:val="18"/>
        </w:rPr>
        <w:t>debiendo allegar la respectiva factura del periodo para efectos de auditoría.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6C566F" w:rsidRPr="00E22913" w14:paraId="64B07EED" w14:textId="77777777" w:rsidTr="006C566F">
        <w:trPr>
          <w:trHeight w:val="283"/>
        </w:trPr>
        <w:tc>
          <w:tcPr>
            <w:tcW w:w="8828" w:type="dxa"/>
            <w:shd w:val="clear" w:color="auto" w:fill="FFF2CC"/>
            <w:vAlign w:val="center"/>
          </w:tcPr>
          <w:p w14:paraId="003DFA1B" w14:textId="77777777" w:rsidR="006C566F" w:rsidRPr="00E22913" w:rsidRDefault="006C566F" w:rsidP="006C566F">
            <w:pPr>
              <w:numPr>
                <w:ilvl w:val="3"/>
                <w:numId w:val="53"/>
              </w:numPr>
              <w:tabs>
                <w:tab w:val="left" w:pos="240"/>
              </w:tabs>
              <w:spacing w:before="240"/>
              <w:ind w:left="0" w:right="-93" w:firstLine="0"/>
              <w:contextualSpacing/>
              <w:jc w:val="both"/>
              <w:outlineLvl w:val="0"/>
              <w:rPr>
                <w:rFonts w:ascii="Arial" w:eastAsia="MS Mincho" w:hAnsi="Arial" w:cs="Arial"/>
                <w:b/>
                <w:color w:val="F79646" w:themeColor="accent6"/>
                <w:sz w:val="18"/>
                <w:szCs w:val="18"/>
              </w:rPr>
            </w:pPr>
            <w:r w:rsidRPr="00E22913">
              <w:rPr>
                <w:rFonts w:ascii="Arial" w:eastAsia="MS Mincho" w:hAnsi="Arial" w:cs="Arial"/>
                <w:b/>
                <w:sz w:val="18"/>
                <w:szCs w:val="18"/>
              </w:rPr>
              <w:t>MATERIAL DE OSTEOSINTESIS – PROTESIS y ORTESIS</w:t>
            </w:r>
          </w:p>
        </w:tc>
      </w:tr>
    </w:tbl>
    <w:p w14:paraId="446B3F85" w14:textId="61D3459D" w:rsidR="006C566F" w:rsidRPr="00E22913" w:rsidRDefault="006C566F" w:rsidP="006C566F">
      <w:pPr>
        <w:shd w:val="clear" w:color="auto" w:fill="FFFFFF"/>
        <w:jc w:val="both"/>
        <w:textAlignment w:val="baseline"/>
        <w:rPr>
          <w:rFonts w:ascii="Arial" w:hAnsi="Arial" w:cs="Arial"/>
          <w:color w:val="000000"/>
          <w:sz w:val="18"/>
          <w:szCs w:val="18"/>
        </w:rPr>
      </w:pPr>
      <w:r w:rsidRPr="00E22913">
        <w:rPr>
          <w:rFonts w:ascii="Arial" w:hAnsi="Arial" w:cs="Arial"/>
          <w:color w:val="000000"/>
          <w:sz w:val="18"/>
          <w:szCs w:val="18"/>
        </w:rPr>
        <w:t xml:space="preserve">Para los materiales de osteosíntesis, el reconocimiento económico se efectuará con base al valor de compra soportado mediante factura, más el </w:t>
      </w:r>
      <w:r w:rsidRPr="00E22913">
        <w:rPr>
          <w:rFonts w:ascii="Arial" w:hAnsi="Arial" w:cs="Arial"/>
          <w:b/>
          <w:color w:val="000000" w:themeColor="text1"/>
          <w:sz w:val="18"/>
          <w:szCs w:val="18"/>
        </w:rPr>
        <w:t>15 %</w:t>
      </w:r>
      <w:r w:rsidRPr="00E22913">
        <w:rPr>
          <w:rFonts w:ascii="Arial" w:hAnsi="Arial" w:cs="Arial"/>
          <w:color w:val="000000" w:themeColor="text1"/>
          <w:sz w:val="18"/>
          <w:szCs w:val="18"/>
        </w:rPr>
        <w:t xml:space="preserve"> de </w:t>
      </w:r>
      <w:r w:rsidRPr="00E22913">
        <w:rPr>
          <w:rFonts w:ascii="Arial" w:hAnsi="Arial" w:cs="Arial"/>
          <w:color w:val="000000"/>
          <w:sz w:val="18"/>
          <w:szCs w:val="18"/>
        </w:rPr>
        <w:t>intermediación.</w:t>
      </w:r>
    </w:p>
    <w:p w14:paraId="37803071" w14:textId="07F5F089" w:rsidR="006C566F" w:rsidRPr="006C566F" w:rsidRDefault="006C566F" w:rsidP="006C566F">
      <w:pPr>
        <w:shd w:val="clear" w:color="auto" w:fill="FFFFFF"/>
        <w:jc w:val="both"/>
        <w:textAlignment w:val="baseline"/>
        <w:rPr>
          <w:rFonts w:ascii="Arial" w:hAnsi="Arial" w:cs="Arial"/>
          <w:color w:val="FF0000"/>
          <w:sz w:val="18"/>
          <w:szCs w:val="18"/>
        </w:rPr>
      </w:pPr>
      <w:r w:rsidRPr="00E22913">
        <w:rPr>
          <w:rFonts w:ascii="Arial" w:hAnsi="Arial" w:cs="Arial"/>
          <w:b/>
          <w:color w:val="000000"/>
          <w:sz w:val="18"/>
          <w:szCs w:val="18"/>
        </w:rPr>
        <w:t>Nota:</w:t>
      </w:r>
      <w:r w:rsidRPr="00E22913">
        <w:rPr>
          <w:sz w:val="18"/>
          <w:szCs w:val="18"/>
        </w:rPr>
        <w:t xml:space="preserve"> </w:t>
      </w:r>
      <w:r w:rsidRPr="00E22913">
        <w:rPr>
          <w:rFonts w:ascii="Arial" w:hAnsi="Arial" w:cs="Arial"/>
          <w:color w:val="000000"/>
          <w:sz w:val="18"/>
          <w:szCs w:val="18"/>
        </w:rPr>
        <w:t>Para el caso de los tejidos de banco de hueso, atendiendo su naturaleza y las particularidades de su obtención, procesamiento, conservación, trazabilidad y disponibilidad, el oferente deberá anexar documento en formato Excel denominado “</w:t>
      </w:r>
      <w:r w:rsidRPr="00E22913">
        <w:rPr>
          <w:rFonts w:ascii="Arial" w:hAnsi="Arial" w:cs="Arial"/>
          <w:i/>
          <w:color w:val="000000"/>
          <w:sz w:val="18"/>
          <w:szCs w:val="18"/>
        </w:rPr>
        <w:t>Anexo de Tarifas en la pestaña Banco de Huesos</w:t>
      </w:r>
      <w:r w:rsidRPr="00E22913">
        <w:rPr>
          <w:rFonts w:ascii="Arial" w:hAnsi="Arial" w:cs="Arial"/>
          <w:color w:val="000000"/>
          <w:sz w:val="18"/>
          <w:szCs w:val="18"/>
        </w:rPr>
        <w:t>” relacionando el listado de dicho tejido, los cuales deberán llevar la relación de datos que permitan la identificación del ítem (descripción, cantidad y valor en pesos colombianos).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6C566F" w:rsidRPr="00E22913" w14:paraId="65734F45" w14:textId="77777777" w:rsidTr="006C566F">
        <w:trPr>
          <w:trHeight w:val="283"/>
        </w:trPr>
        <w:tc>
          <w:tcPr>
            <w:tcW w:w="8828" w:type="dxa"/>
            <w:shd w:val="clear" w:color="auto" w:fill="FFF2CC"/>
            <w:vAlign w:val="center"/>
          </w:tcPr>
          <w:p w14:paraId="4BCF2961" w14:textId="77777777" w:rsidR="006C566F" w:rsidRPr="00E22913" w:rsidRDefault="006C566F" w:rsidP="006C566F">
            <w:pPr>
              <w:numPr>
                <w:ilvl w:val="3"/>
                <w:numId w:val="53"/>
              </w:numPr>
              <w:tabs>
                <w:tab w:val="left" w:pos="240"/>
              </w:tabs>
              <w:spacing w:before="240"/>
              <w:ind w:left="0" w:right="-93" w:firstLine="0"/>
              <w:contextualSpacing/>
              <w:jc w:val="both"/>
              <w:outlineLvl w:val="0"/>
              <w:rPr>
                <w:rFonts w:ascii="Arial" w:eastAsia="MS Mincho" w:hAnsi="Arial" w:cs="Arial"/>
                <w:b/>
                <w:color w:val="F79646" w:themeColor="accent6"/>
                <w:sz w:val="18"/>
                <w:szCs w:val="18"/>
              </w:rPr>
            </w:pPr>
            <w:r w:rsidRPr="00E22913">
              <w:rPr>
                <w:rFonts w:ascii="Arial" w:eastAsia="MS Mincho" w:hAnsi="Arial" w:cs="Arial"/>
                <w:b/>
                <w:sz w:val="18"/>
                <w:szCs w:val="18"/>
              </w:rPr>
              <w:t>MEDICAMENTOS</w:t>
            </w:r>
          </w:p>
        </w:tc>
      </w:tr>
    </w:tbl>
    <w:p w14:paraId="13B4EC86" w14:textId="77777777" w:rsidR="006C566F" w:rsidRPr="00E22913" w:rsidRDefault="006C566F" w:rsidP="006C566F">
      <w:pPr>
        <w:adjustRightInd w:val="0"/>
        <w:spacing w:before="240"/>
        <w:ind w:right="-93"/>
        <w:mirrorIndents/>
        <w:jc w:val="both"/>
        <w:rPr>
          <w:rFonts w:ascii="Arial" w:hAnsi="Arial" w:cs="Arial"/>
          <w:b/>
          <w:sz w:val="18"/>
          <w:szCs w:val="18"/>
        </w:rPr>
      </w:pPr>
    </w:p>
    <w:p w14:paraId="76D75774" w14:textId="02550EC2" w:rsidR="006C566F" w:rsidRPr="006C566F" w:rsidRDefault="006C566F" w:rsidP="006C566F">
      <w:pPr>
        <w:adjustRightInd w:val="0"/>
        <w:spacing w:before="240"/>
        <w:ind w:right="-93"/>
        <w:mirrorIndents/>
        <w:jc w:val="both"/>
        <w:rPr>
          <w:rFonts w:ascii="Arial" w:hAnsi="Arial" w:cs="Arial"/>
          <w:color w:val="000000"/>
          <w:sz w:val="18"/>
          <w:szCs w:val="18"/>
        </w:rPr>
      </w:pPr>
      <w:r w:rsidRPr="00E22913">
        <w:rPr>
          <w:rFonts w:ascii="Arial" w:hAnsi="Arial" w:cs="Arial"/>
          <w:b/>
          <w:color w:val="000000"/>
          <w:sz w:val="18"/>
          <w:szCs w:val="18"/>
        </w:rPr>
        <w:t>Nota 1:</w:t>
      </w:r>
      <w:r w:rsidRPr="00E22913">
        <w:rPr>
          <w:rFonts w:ascii="Arial" w:hAnsi="Arial" w:cs="Arial"/>
          <w:color w:val="000000"/>
          <w:sz w:val="18"/>
          <w:szCs w:val="18"/>
        </w:rPr>
        <w:t xml:space="preserve"> Para los medicamentos regulados: El contratista deberá dar cumplimiento a la Circular 022 de 2026 " Por la cual se incorpora, modifica y se actualiza el precio máximo de venta de los medicamentos sujetos al régimen de control directo de precios " y la circular 019 de 2024, expedida el 30 de mayo de 2024 por el Ministerio de Salud y Protección Social, o aquella que la modifique o sustituya. “Por la cual se actualiza el precio máximo de venta de los medicamentos sujetos al régimen de control directo de precios” en la Circular 018 de 2024, “Por la cual se establece la metodología para la aplicación del régimen de control directo de precios para los medicamentos comercialicen en el territorio nacional”. En particular, se </w:t>
      </w:r>
      <w:r w:rsidRPr="00E22913">
        <w:rPr>
          <w:rFonts w:ascii="Arial" w:hAnsi="Arial" w:cs="Arial"/>
          <w:color w:val="000000"/>
          <w:sz w:val="18"/>
          <w:szCs w:val="18"/>
        </w:rPr>
        <w:lastRenderedPageBreak/>
        <w:t>tendrá en cuenta las disposiciones del Artículo 11 de la Circular 018 de 2024, 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r>
        <w:rPr>
          <w:rFonts w:ascii="Arial" w:hAnsi="Arial" w:cs="Arial"/>
          <w:color w:val="000000"/>
          <w:sz w:val="18"/>
          <w:szCs w:val="18"/>
        </w:rPr>
        <w:t>:</w:t>
      </w:r>
    </w:p>
    <w:p w14:paraId="3E42F673" w14:textId="77777777" w:rsidR="006C566F" w:rsidRPr="00E22913" w:rsidRDefault="006C566F" w:rsidP="006C566F">
      <w:pPr>
        <w:numPr>
          <w:ilvl w:val="0"/>
          <w:numId w:val="55"/>
        </w:numPr>
        <w:adjustRightInd w:val="0"/>
        <w:ind w:right="-93"/>
        <w:mirrorIndents/>
        <w:jc w:val="both"/>
        <w:rPr>
          <w:rFonts w:ascii="Arial" w:hAnsi="Arial" w:cs="Arial"/>
          <w:color w:val="000000"/>
          <w:sz w:val="18"/>
          <w:szCs w:val="18"/>
        </w:rPr>
      </w:pPr>
      <w:r w:rsidRPr="00E22913">
        <w:rPr>
          <w:rFonts w:ascii="Arial" w:hAnsi="Arial" w:cs="Arial"/>
          <w:color w:val="000000"/>
          <w:sz w:val="18"/>
          <w:szCs w:val="18"/>
        </w:rPr>
        <w:t>(…) “11.1. Para las presentaciones comerciales con Precio Máximo de Venta menor o igual a UN MILLÓN CIENTO CINCUENTA MIL PESOS ($1.150.000), podrán adicionar un porcentaje de hasta el 7%.</w:t>
      </w:r>
    </w:p>
    <w:p w14:paraId="29F5769D" w14:textId="77777777" w:rsidR="006C566F" w:rsidRPr="00E22913" w:rsidRDefault="006C566F" w:rsidP="006C566F">
      <w:pPr>
        <w:numPr>
          <w:ilvl w:val="0"/>
          <w:numId w:val="55"/>
        </w:numPr>
        <w:adjustRightInd w:val="0"/>
        <w:ind w:right="-93"/>
        <w:mirrorIndents/>
        <w:jc w:val="both"/>
        <w:rPr>
          <w:rFonts w:ascii="Arial" w:hAnsi="Arial" w:cs="Arial"/>
          <w:color w:val="000000"/>
          <w:sz w:val="18"/>
          <w:szCs w:val="18"/>
        </w:rPr>
      </w:pPr>
      <w:r w:rsidRPr="00E22913">
        <w:rPr>
          <w:rFonts w:ascii="Arial" w:hAnsi="Arial" w:cs="Arial"/>
          <w:color w:val="000000"/>
          <w:sz w:val="18"/>
          <w:szCs w:val="18"/>
        </w:rPr>
        <w:t>11.2. Para las presentaciones comerciales con Precio Máximo de Venta mayor a UN MILLÓN CIENTO CINCUENTA MIL PESOS ($1.150.000), podrán adicionar un porcentaje de hasta el 3.5%.</w:t>
      </w:r>
    </w:p>
    <w:p w14:paraId="11CA858F" w14:textId="3C24FEAB" w:rsidR="006C566F" w:rsidRPr="006C566F" w:rsidRDefault="006C566F" w:rsidP="006C566F">
      <w:pPr>
        <w:numPr>
          <w:ilvl w:val="0"/>
          <w:numId w:val="55"/>
        </w:numPr>
        <w:adjustRightInd w:val="0"/>
        <w:ind w:right="-93"/>
        <w:mirrorIndents/>
        <w:jc w:val="both"/>
        <w:rPr>
          <w:rFonts w:ascii="Arial" w:hAnsi="Arial" w:cs="Arial"/>
          <w:color w:val="000000"/>
          <w:sz w:val="18"/>
          <w:szCs w:val="18"/>
        </w:rPr>
      </w:pPr>
      <w:r w:rsidRPr="00E22913">
        <w:rPr>
          <w:rFonts w:ascii="Arial" w:hAnsi="Arial" w:cs="Arial"/>
          <w:color w:val="000000"/>
          <w:sz w:val="18"/>
          <w:szCs w:val="18"/>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3F1DEB73" w14:textId="6FDC8B13" w:rsidR="006C566F" w:rsidRPr="006C566F" w:rsidRDefault="006C566F" w:rsidP="006C566F">
      <w:pPr>
        <w:adjustRightInd w:val="0"/>
        <w:ind w:right="-93"/>
        <w:mirrorIndents/>
        <w:jc w:val="both"/>
        <w:rPr>
          <w:rFonts w:ascii="Arial" w:hAnsi="Arial" w:cs="Arial"/>
          <w:color w:val="000000"/>
          <w:sz w:val="18"/>
          <w:szCs w:val="18"/>
        </w:rPr>
      </w:pPr>
      <w:r w:rsidRPr="00E22913">
        <w:rPr>
          <w:rFonts w:ascii="Arial" w:hAnsi="Arial" w:cs="Arial"/>
          <w:b/>
          <w:color w:val="000000"/>
          <w:sz w:val="18"/>
          <w:szCs w:val="18"/>
        </w:rPr>
        <w:t>Nota 2:</w:t>
      </w:r>
      <w:r w:rsidRPr="00E22913">
        <w:rPr>
          <w:rFonts w:ascii="Arial" w:hAnsi="Arial" w:cs="Arial"/>
          <w:sz w:val="18"/>
          <w:szCs w:val="18"/>
        </w:rPr>
        <w:t xml:space="preserve"> </w:t>
      </w:r>
      <w:r w:rsidRPr="00E22913">
        <w:rPr>
          <w:rFonts w:ascii="Arial" w:hAnsi="Arial" w:cs="Arial"/>
          <w:color w:val="000000"/>
          <w:sz w:val="18"/>
          <w:szCs w:val="18"/>
        </w:rPr>
        <w:t>Para los medicamentos no regulados, el contratista deberá adjuntar a la oferta, un documento en formato Excel denominado “</w:t>
      </w:r>
      <w:r w:rsidRPr="00E22913">
        <w:rPr>
          <w:rFonts w:ascii="Arial" w:hAnsi="Arial" w:cs="Arial"/>
          <w:i/>
          <w:color w:val="000000"/>
          <w:sz w:val="18"/>
          <w:szCs w:val="18"/>
        </w:rPr>
        <w:t>Anexo de Tarifas en la pestaña Medicamentos No Regulados</w:t>
      </w:r>
      <w:r w:rsidRPr="00E22913">
        <w:rPr>
          <w:rFonts w:ascii="Arial" w:hAnsi="Arial" w:cs="Arial"/>
          <w:color w:val="000000"/>
          <w:sz w:val="18"/>
          <w:szCs w:val="18"/>
        </w:rPr>
        <w:t>” donde se relacionará el portafolio de medicamentos requeridos para la prestación de los servicios obligatorios pactados en el presente proceso , los cuales deberán llevar la relación de datos que permitan la identificación del ítem (código CUM, descripción de la molécula, presentación y valor unitario en pesos colombianos).</w:t>
      </w:r>
    </w:p>
    <w:p w14:paraId="77B4438C" w14:textId="7AD04F7C" w:rsidR="006C566F" w:rsidRPr="006C566F" w:rsidRDefault="006C566F" w:rsidP="006C566F">
      <w:pPr>
        <w:tabs>
          <w:tab w:val="left" w:pos="284"/>
        </w:tabs>
        <w:adjustRightInd w:val="0"/>
        <w:ind w:right="-93"/>
        <w:mirrorIndents/>
        <w:jc w:val="both"/>
        <w:rPr>
          <w:rFonts w:ascii="Arial" w:hAnsi="Arial" w:cs="Arial"/>
          <w:bCs/>
          <w:sz w:val="18"/>
          <w:szCs w:val="18"/>
        </w:rPr>
      </w:pPr>
      <w:r w:rsidRPr="00E22913">
        <w:rPr>
          <w:rFonts w:ascii="Arial" w:hAnsi="Arial" w:cs="Arial"/>
          <w:b/>
          <w:color w:val="000000"/>
          <w:sz w:val="18"/>
          <w:szCs w:val="18"/>
        </w:rPr>
        <w:t>NOTA 3:</w:t>
      </w:r>
      <w:r w:rsidRPr="00E22913">
        <w:rPr>
          <w:rFonts w:ascii="Arial" w:hAnsi="Arial" w:cs="Arial"/>
          <w:bCs/>
          <w:sz w:val="18"/>
          <w:szCs w:val="18"/>
        </w:rPr>
        <w:t xml:space="preserve"> </w:t>
      </w:r>
      <w:r w:rsidRPr="00E22913">
        <w:rPr>
          <w:rFonts w:ascii="Arial" w:hAnsi="Arial" w:cs="Arial"/>
          <w:color w:val="000000"/>
          <w:sz w:val="18"/>
          <w:szCs w:val="18"/>
        </w:rPr>
        <w:t xml:space="preserve">Los medicamentos no regulados que no estén registrados en él Anexo de tarifas se reconocerán por valor de compra más el porcentaje de intermediación </w:t>
      </w:r>
      <w:r w:rsidRPr="00E22913">
        <w:rPr>
          <w:rFonts w:ascii="Arial" w:hAnsi="Arial" w:cs="Arial"/>
          <w:color w:val="000000" w:themeColor="text1"/>
          <w:sz w:val="18"/>
          <w:szCs w:val="18"/>
        </w:rPr>
        <w:t xml:space="preserve">del </w:t>
      </w:r>
      <w:r w:rsidRPr="00E22913">
        <w:rPr>
          <w:rFonts w:ascii="Arial" w:hAnsi="Arial" w:cs="Arial"/>
          <w:b/>
          <w:color w:val="000000" w:themeColor="text1"/>
          <w:sz w:val="18"/>
          <w:szCs w:val="18"/>
        </w:rPr>
        <w:t>15%</w:t>
      </w:r>
      <w:r w:rsidRPr="00E22913">
        <w:rPr>
          <w:rFonts w:ascii="Arial" w:hAnsi="Arial" w:cs="Arial"/>
          <w:color w:val="000000" w:themeColor="text1"/>
          <w:sz w:val="18"/>
          <w:szCs w:val="18"/>
        </w:rPr>
        <w:t xml:space="preserve">. </w:t>
      </w:r>
      <w:r w:rsidRPr="00E22913">
        <w:rPr>
          <w:rFonts w:ascii="Arial" w:hAnsi="Arial" w:cs="Arial"/>
          <w:color w:val="000000"/>
          <w:sz w:val="18"/>
          <w:szCs w:val="18"/>
        </w:rPr>
        <w:t>Cuando el valor unitario supere el monto de $ UN MILLÓN CIENTO CINCUENTA MIL PESOS ($1.150.000), esta constituirá el soporte válido para el reconocimiento del valor facturado y para efectos de auditoría.</w:t>
      </w:r>
    </w:p>
    <w:p w14:paraId="398E1622" w14:textId="2486445B" w:rsidR="002B1CD4" w:rsidRPr="006C566F" w:rsidRDefault="002B1CD4" w:rsidP="006C566F">
      <w:pPr>
        <w:tabs>
          <w:tab w:val="left" w:pos="284"/>
        </w:tabs>
        <w:adjustRightInd w:val="0"/>
        <w:ind w:right="-93"/>
        <w:mirrorIndents/>
        <w:jc w:val="both"/>
        <w:rPr>
          <w:rFonts w:ascii="Arial" w:hAnsi="Arial" w:cs="Arial"/>
          <w:sz w:val="20"/>
        </w:rPr>
      </w:pPr>
      <w:r w:rsidRPr="00E006B8">
        <w:rPr>
          <w:rFonts w:ascii="Arial" w:hAnsi="Arial" w:cs="Arial"/>
          <w:sz w:val="20"/>
        </w:rPr>
        <w:t>La Regional de Aseguramiento en Salud No. 6 NO reconocerá ningún reajuste de tarifas o precios durante el plazo de ejecución del contrato, por lo tanto, el contratista debe proyectar el valor de la oferta del contrato respectivo. Estos valores no estarán sujetos a modificaciones por concepto de inflación y por ningún motivo se considera costos adicionales.</w:t>
      </w:r>
    </w:p>
    <w:p w14:paraId="1AF3E0C2" w14:textId="77777777" w:rsidR="002B1CD4" w:rsidRPr="00E006B8" w:rsidRDefault="002B1CD4" w:rsidP="006C566F">
      <w:pPr>
        <w:tabs>
          <w:tab w:val="left" w:pos="284"/>
        </w:tabs>
        <w:adjustRightInd w:val="0"/>
        <w:ind w:right="-93"/>
        <w:mirrorIndents/>
        <w:jc w:val="both"/>
        <w:rPr>
          <w:rFonts w:ascii="Arial" w:hAnsi="Arial" w:cs="Arial"/>
          <w:sz w:val="20"/>
        </w:rPr>
      </w:pPr>
      <w:r w:rsidRPr="00E006B8">
        <w:rPr>
          <w:rFonts w:ascii="Arial" w:hAnsi="Arial" w:cs="Arial"/>
          <w:sz w:val="20"/>
        </w:rPr>
        <w:t>Así mismo se indica que el “Anexo de Tarifas”, correspondiente a los portafolios de precios en formato Excel (insumos médico-quirúrgicos, banco de huesos y medicamentos no regulados) o cualquier otro documento soporte de la oferta que no asigne puntaje serán subsanables. De conformidad con lo dispuesto en el Parágrafo 1 del artículo 5 de la Ley 1150 de 2007 (modificado por el artículo 5 de la Ley 1882 de 2018), “(…) PARÁGRAFO 1. La ausencia de requisitos o la falta de documentos referentes a le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w:t>
      </w:r>
    </w:p>
    <w:p w14:paraId="1902341E" w14:textId="77777777" w:rsidR="002B1CD4" w:rsidRPr="00E006B8" w:rsidRDefault="002B1CD4" w:rsidP="006C566F">
      <w:pPr>
        <w:tabs>
          <w:tab w:val="left" w:pos="284"/>
        </w:tabs>
        <w:adjustRightInd w:val="0"/>
        <w:spacing w:before="240"/>
        <w:ind w:right="-93"/>
        <w:mirrorIndents/>
        <w:jc w:val="both"/>
        <w:rPr>
          <w:rFonts w:ascii="Arial" w:hAnsi="Arial" w:cs="Arial"/>
          <w:sz w:val="22"/>
        </w:rPr>
      </w:pPr>
    </w:p>
    <w:p w14:paraId="783A6F33" w14:textId="77777777" w:rsidR="006C566F" w:rsidRPr="006C566F" w:rsidRDefault="006C566F" w:rsidP="006C566F">
      <w:pPr>
        <w:spacing w:line="276" w:lineRule="auto"/>
        <w:rPr>
          <w:rFonts w:ascii="Arial" w:hAnsi="Arial" w:cs="Arial"/>
          <w:sz w:val="20"/>
          <w:lang w:eastAsia="es-CO"/>
        </w:rPr>
      </w:pPr>
      <w:r w:rsidRPr="002575AF">
        <w:rPr>
          <w:rFonts w:ascii="Arial" w:hAnsi="Arial" w:cs="Arial"/>
          <w:sz w:val="20"/>
          <w:lang w:eastAsia="es-CO"/>
        </w:rPr>
        <w:t xml:space="preserve">El </w:t>
      </w:r>
      <w:r w:rsidRPr="006C566F">
        <w:rPr>
          <w:rFonts w:ascii="Arial" w:hAnsi="Arial" w:cs="Arial"/>
          <w:sz w:val="20"/>
          <w:lang w:eastAsia="es-CO"/>
        </w:rPr>
        <w:t>oferente:</w:t>
      </w:r>
    </w:p>
    <w:p w14:paraId="74C8EA9D" w14:textId="77777777" w:rsidR="006C566F" w:rsidRPr="006C566F" w:rsidRDefault="006C566F" w:rsidP="006C566F">
      <w:pPr>
        <w:pStyle w:val="Sinespaciado1"/>
        <w:spacing w:line="276" w:lineRule="auto"/>
        <w:jc w:val="both"/>
        <w:rPr>
          <w:rFonts w:ascii="Arial" w:hAnsi="Arial" w:cs="Arial"/>
          <w:sz w:val="20"/>
          <w:szCs w:val="20"/>
        </w:rPr>
      </w:pPr>
      <w:r w:rsidRPr="006C566F">
        <w:rPr>
          <w:rFonts w:ascii="Arial" w:hAnsi="Arial" w:cs="Arial"/>
          <w:sz w:val="20"/>
          <w:szCs w:val="20"/>
        </w:rPr>
        <w:t>__________________________________</w:t>
      </w:r>
    </w:p>
    <w:p w14:paraId="5ADD893C" w14:textId="77777777" w:rsidR="006C566F" w:rsidRPr="006C566F" w:rsidRDefault="006C566F" w:rsidP="006C566F">
      <w:pPr>
        <w:pStyle w:val="Sinespaciado1"/>
        <w:spacing w:line="276" w:lineRule="auto"/>
        <w:jc w:val="both"/>
        <w:rPr>
          <w:rFonts w:ascii="Arial" w:hAnsi="Arial" w:cs="Arial"/>
          <w:sz w:val="20"/>
          <w:szCs w:val="20"/>
        </w:rPr>
      </w:pPr>
      <w:r w:rsidRPr="006C566F">
        <w:rPr>
          <w:rFonts w:ascii="Arial" w:hAnsi="Arial" w:cs="Arial"/>
          <w:sz w:val="20"/>
          <w:szCs w:val="20"/>
        </w:rPr>
        <w:t xml:space="preserve">Firma del representante legal del proponente </w:t>
      </w:r>
    </w:p>
    <w:p w14:paraId="7FE6BAE7" w14:textId="77777777" w:rsidR="006C566F" w:rsidRPr="006C566F" w:rsidRDefault="006C566F" w:rsidP="006C566F">
      <w:pPr>
        <w:pStyle w:val="Sinespaciado1"/>
        <w:spacing w:line="276" w:lineRule="auto"/>
        <w:contextualSpacing/>
        <w:jc w:val="both"/>
        <w:rPr>
          <w:rFonts w:ascii="Arial" w:hAnsi="Arial" w:cs="Arial"/>
          <w:sz w:val="20"/>
          <w:szCs w:val="20"/>
          <w:lang w:eastAsia="es-CO"/>
        </w:rPr>
      </w:pPr>
      <w:r w:rsidRPr="006C566F">
        <w:rPr>
          <w:rFonts w:ascii="Arial" w:hAnsi="Arial" w:cs="Arial"/>
          <w:sz w:val="20"/>
          <w:szCs w:val="20"/>
          <w:lang w:eastAsia="es-CO"/>
        </w:rPr>
        <w:t>Nombre o razón social del oferente: _______________________________________________________</w:t>
      </w:r>
    </w:p>
    <w:p w14:paraId="519D36A3" w14:textId="77777777" w:rsidR="006C566F" w:rsidRPr="006C566F" w:rsidRDefault="006C566F" w:rsidP="006C566F">
      <w:pPr>
        <w:pStyle w:val="Sinespaciado1"/>
        <w:spacing w:line="276" w:lineRule="auto"/>
        <w:contextualSpacing/>
        <w:jc w:val="both"/>
        <w:rPr>
          <w:rFonts w:ascii="Arial" w:hAnsi="Arial" w:cs="Arial"/>
          <w:sz w:val="20"/>
          <w:szCs w:val="20"/>
        </w:rPr>
      </w:pPr>
      <w:r w:rsidRPr="006C566F">
        <w:rPr>
          <w:rFonts w:ascii="Arial" w:hAnsi="Arial" w:cs="Arial"/>
          <w:sz w:val="20"/>
          <w:szCs w:val="20"/>
          <w:lang w:eastAsia="es-CO"/>
        </w:rPr>
        <w:t xml:space="preserve">Identificación (NIT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xml:space="preserve"> C.C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xml:space="preserve"> C.E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w:t>
      </w:r>
      <w:r w:rsidRPr="006C566F">
        <w:rPr>
          <w:rFonts w:ascii="Arial" w:hAnsi="Arial" w:cs="Arial"/>
          <w:sz w:val="20"/>
          <w:szCs w:val="20"/>
        </w:rPr>
        <w:t>: _______________________________________________________</w:t>
      </w:r>
    </w:p>
    <w:p w14:paraId="1745FBD6" w14:textId="77777777" w:rsidR="006C566F" w:rsidRPr="006C566F" w:rsidRDefault="006C566F" w:rsidP="006C566F">
      <w:pPr>
        <w:pStyle w:val="Sinespaciado1"/>
        <w:spacing w:line="276" w:lineRule="auto"/>
        <w:contextualSpacing/>
        <w:jc w:val="both"/>
        <w:rPr>
          <w:rFonts w:ascii="Arial" w:hAnsi="Arial" w:cs="Arial"/>
          <w:sz w:val="20"/>
          <w:szCs w:val="20"/>
        </w:rPr>
      </w:pPr>
      <w:r w:rsidRPr="006C566F">
        <w:rPr>
          <w:rFonts w:ascii="Arial" w:hAnsi="Arial" w:cs="Arial"/>
          <w:sz w:val="20"/>
          <w:szCs w:val="20"/>
          <w:lang w:eastAsia="es-CO"/>
        </w:rPr>
        <w:t>Nombre Representante Legal</w:t>
      </w:r>
      <w:r w:rsidRPr="006C566F">
        <w:rPr>
          <w:rFonts w:ascii="Arial" w:hAnsi="Arial" w:cs="Arial"/>
          <w:sz w:val="20"/>
          <w:szCs w:val="20"/>
        </w:rPr>
        <w:t xml:space="preserve">: ____________________________________________________________ </w:t>
      </w:r>
    </w:p>
    <w:p w14:paraId="72DAF471" w14:textId="77777777" w:rsidR="006C566F" w:rsidRPr="006C566F" w:rsidRDefault="006C566F" w:rsidP="006C566F">
      <w:pPr>
        <w:pStyle w:val="Sinespaciado1"/>
        <w:spacing w:line="276" w:lineRule="auto"/>
        <w:jc w:val="both"/>
        <w:rPr>
          <w:rFonts w:ascii="Arial" w:hAnsi="Arial" w:cs="Arial"/>
          <w:sz w:val="20"/>
          <w:szCs w:val="20"/>
        </w:rPr>
      </w:pPr>
      <w:r w:rsidRPr="006C566F">
        <w:rPr>
          <w:rFonts w:ascii="Arial" w:hAnsi="Arial" w:cs="Arial"/>
          <w:sz w:val="20"/>
          <w:szCs w:val="20"/>
        </w:rPr>
        <w:t xml:space="preserve">Identificación (C.C </w:t>
      </w:r>
      <w:r w:rsidRPr="006C566F">
        <w:rPr>
          <w:rFonts w:ascii="Segoe UI Symbol" w:eastAsia="MS Gothic" w:hAnsi="Segoe UI Symbol" w:cs="Segoe UI Symbol"/>
          <w:sz w:val="20"/>
          <w:szCs w:val="20"/>
          <w:lang w:eastAsia="es-CO"/>
        </w:rPr>
        <w:t>☐</w:t>
      </w:r>
      <w:r w:rsidRPr="006C566F">
        <w:rPr>
          <w:rFonts w:ascii="Arial" w:hAnsi="Arial" w:cs="Arial"/>
          <w:sz w:val="20"/>
          <w:szCs w:val="20"/>
        </w:rPr>
        <w:t xml:space="preserve"> C.E.</w:t>
      </w:r>
      <w:r w:rsidRPr="006C566F">
        <w:rPr>
          <w:rFonts w:ascii="Arial" w:hAnsi="Arial" w:cs="Arial"/>
          <w:sz w:val="20"/>
          <w:szCs w:val="20"/>
          <w:lang w:eastAsia="es-CO"/>
        </w:rPr>
        <w:t xml:space="preserve">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_____________________________________________________________</w:t>
      </w:r>
    </w:p>
    <w:p w14:paraId="54E079A0" w14:textId="77777777" w:rsidR="006C566F" w:rsidRPr="006C566F" w:rsidRDefault="006C566F" w:rsidP="006C566F">
      <w:pPr>
        <w:pStyle w:val="Sinespaciado1"/>
        <w:spacing w:line="276" w:lineRule="auto"/>
        <w:jc w:val="both"/>
        <w:rPr>
          <w:rFonts w:ascii="Arial" w:hAnsi="Arial" w:cs="Arial"/>
          <w:sz w:val="20"/>
          <w:szCs w:val="20"/>
        </w:rPr>
      </w:pPr>
      <w:r w:rsidRPr="006C566F">
        <w:rPr>
          <w:rFonts w:ascii="Arial" w:hAnsi="Arial" w:cs="Arial"/>
          <w:sz w:val="20"/>
          <w:szCs w:val="20"/>
        </w:rPr>
        <w:t>Dirección: ____________________________________________________________________________</w:t>
      </w:r>
    </w:p>
    <w:p w14:paraId="42A6E297" w14:textId="77777777" w:rsidR="006C566F" w:rsidRPr="006C566F" w:rsidRDefault="006C566F" w:rsidP="006C566F">
      <w:pPr>
        <w:pStyle w:val="Sinespaciado1"/>
        <w:spacing w:line="276" w:lineRule="auto"/>
        <w:jc w:val="both"/>
        <w:rPr>
          <w:rFonts w:ascii="Arial" w:hAnsi="Arial" w:cs="Arial"/>
          <w:sz w:val="20"/>
          <w:szCs w:val="20"/>
        </w:rPr>
      </w:pPr>
      <w:r w:rsidRPr="006C566F">
        <w:rPr>
          <w:rFonts w:ascii="Arial" w:hAnsi="Arial" w:cs="Arial"/>
          <w:sz w:val="20"/>
          <w:szCs w:val="20"/>
        </w:rPr>
        <w:t>Teléfono: ____________________________________________________________________________</w:t>
      </w:r>
    </w:p>
    <w:p w14:paraId="04961AE0" w14:textId="174F912D" w:rsidR="002B1CD4" w:rsidRPr="006B41E9" w:rsidRDefault="006C566F" w:rsidP="006C566F">
      <w:pPr>
        <w:tabs>
          <w:tab w:val="left" w:pos="284"/>
        </w:tabs>
        <w:adjustRightInd w:val="0"/>
        <w:ind w:right="-93"/>
        <w:mirrorIndents/>
        <w:jc w:val="both"/>
        <w:rPr>
          <w:rFonts w:ascii="Arial" w:hAnsi="Arial" w:cs="Arial"/>
          <w:color w:val="FF0000"/>
          <w:sz w:val="22"/>
        </w:rPr>
      </w:pPr>
      <w:r w:rsidRPr="006C566F">
        <w:rPr>
          <w:rFonts w:ascii="Arial" w:hAnsi="Arial" w:cs="Arial"/>
          <w:sz w:val="20"/>
          <w:szCs w:val="20"/>
        </w:rPr>
        <w:t>Email: ______________________________________________________________________________</w:t>
      </w:r>
    </w:p>
    <w:p w14:paraId="0C59AE23" w14:textId="677A203F" w:rsidR="002B1CD4" w:rsidRDefault="002B1CD4" w:rsidP="00D37371">
      <w:pPr>
        <w:jc w:val="both"/>
        <w:rPr>
          <w:rFonts w:ascii="Arial" w:hAnsi="Arial" w:cs="Arial"/>
          <w:sz w:val="20"/>
          <w:szCs w:val="20"/>
          <w:lang w:val="es-ES_tradnl"/>
        </w:rPr>
      </w:pPr>
    </w:p>
    <w:p w14:paraId="494CB7AF" w14:textId="77777777" w:rsidR="009F3E06" w:rsidRDefault="009F3E06" w:rsidP="004E6BA2">
      <w:pPr>
        <w:tabs>
          <w:tab w:val="left" w:pos="1215"/>
        </w:tabs>
      </w:pPr>
    </w:p>
    <w:p w14:paraId="00DE6E82" w14:textId="77777777" w:rsidR="009F3E06" w:rsidRDefault="009F3E06" w:rsidP="004E6BA2">
      <w:pPr>
        <w:tabs>
          <w:tab w:val="left" w:pos="1215"/>
        </w:tabs>
      </w:pPr>
    </w:p>
    <w:p w14:paraId="3486DF11" w14:textId="77777777" w:rsidR="009F3E06" w:rsidRDefault="009F3E06" w:rsidP="004E6BA2">
      <w:pPr>
        <w:tabs>
          <w:tab w:val="left" w:pos="1215"/>
        </w:tabs>
      </w:pPr>
    </w:p>
    <w:p w14:paraId="663B3F33" w14:textId="77777777" w:rsidR="009F3E06" w:rsidRDefault="009F3E06" w:rsidP="004E6BA2">
      <w:pPr>
        <w:tabs>
          <w:tab w:val="left" w:pos="1215"/>
        </w:tabs>
      </w:pPr>
    </w:p>
    <w:p w14:paraId="7FCC5EDE" w14:textId="77777777" w:rsidR="009F3E06" w:rsidRDefault="009F3E06" w:rsidP="004E6BA2">
      <w:pPr>
        <w:tabs>
          <w:tab w:val="left" w:pos="1215"/>
        </w:tabs>
      </w:pPr>
    </w:p>
    <w:p w14:paraId="22AF9FA4" w14:textId="77777777" w:rsidR="00D23EFC" w:rsidRDefault="00D23EFC" w:rsidP="004E6BA2">
      <w:pPr>
        <w:tabs>
          <w:tab w:val="left" w:pos="1215"/>
        </w:tabs>
        <w:sectPr w:rsidR="00D23EFC" w:rsidSect="00F40BD0">
          <w:headerReference w:type="default" r:id="rId14"/>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68C22EE" w14:textId="77777777" w:rsidR="00D23EFC" w:rsidRDefault="00D23EFC" w:rsidP="004E6BA2">
      <w:pPr>
        <w:tabs>
          <w:tab w:val="left" w:pos="1215"/>
        </w:tabs>
        <w:sectPr w:rsidR="00D23EFC" w:rsidSect="00F40BD0">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3477868" w14:textId="45AF0F4F" w:rsidR="009F3E06" w:rsidRDefault="00780361" w:rsidP="00780361">
      <w:pPr>
        <w:tabs>
          <w:tab w:val="left" w:pos="1215"/>
        </w:tabs>
        <w:jc w:val="center"/>
        <w:rPr>
          <w:rFonts w:ascii="Arial" w:hAnsi="Arial" w:cs="Arial"/>
          <w:b/>
          <w:sz w:val="18"/>
          <w:szCs w:val="18"/>
        </w:rPr>
      </w:pPr>
      <w:r w:rsidRPr="008E46F6">
        <w:rPr>
          <w:rFonts w:ascii="Arial" w:hAnsi="Arial" w:cs="Arial"/>
          <w:b/>
          <w:sz w:val="18"/>
          <w:szCs w:val="18"/>
        </w:rPr>
        <w:lastRenderedPageBreak/>
        <w:t>ESPECIFICACIONES TÉCNICAS MÍNIMAS</w:t>
      </w:r>
    </w:p>
    <w:p w14:paraId="67EB148D" w14:textId="77777777" w:rsidR="00780361" w:rsidRDefault="00780361" w:rsidP="004E6BA2">
      <w:pPr>
        <w:tabs>
          <w:tab w:val="left" w:pos="1215"/>
        </w:tabs>
      </w:pP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8000"/>
        <w:gridCol w:w="676"/>
        <w:gridCol w:w="805"/>
        <w:gridCol w:w="8"/>
      </w:tblGrid>
      <w:tr w:rsidR="001B43D1" w:rsidRPr="006B5E2B" w14:paraId="702CE150" w14:textId="77777777" w:rsidTr="00FE7CCF">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64B6E1E1"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570453E5"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5C136C41"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OFRECE</w:t>
            </w:r>
          </w:p>
        </w:tc>
      </w:tr>
      <w:tr w:rsidR="001B43D1" w:rsidRPr="006B5E2B" w14:paraId="242F914B" w14:textId="77777777" w:rsidTr="00FE7CCF">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CCA2E4" w14:textId="77777777" w:rsidR="001B43D1" w:rsidRPr="006B5E2B" w:rsidRDefault="001B43D1" w:rsidP="00FE7CCF">
            <w:pPr>
              <w:spacing w:line="256" w:lineRule="auto"/>
              <w:rPr>
                <w:rFonts w:ascii="Arial" w:hAnsi="Arial" w:cs="Arial"/>
                <w:b/>
                <w:bCs/>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1BCCD" w14:textId="77777777" w:rsidR="001B43D1" w:rsidRPr="006B5E2B" w:rsidRDefault="001B43D1" w:rsidP="00FE7CCF">
            <w:pPr>
              <w:spacing w:line="256" w:lineRule="auto"/>
              <w:rPr>
                <w:rFonts w:ascii="Arial" w:hAnsi="Arial" w:cs="Arial"/>
                <w:b/>
                <w:bCs/>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2704D240"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7F02A98D"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NO</w:t>
            </w:r>
          </w:p>
        </w:tc>
      </w:tr>
      <w:tr w:rsidR="001B43D1" w:rsidRPr="006B5E2B" w14:paraId="25279A90" w14:textId="77777777" w:rsidTr="00FE7CC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4FE5A284"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1</w:t>
            </w:r>
          </w:p>
        </w:tc>
        <w:tc>
          <w:tcPr>
            <w:tcW w:w="3954" w:type="pct"/>
            <w:tcBorders>
              <w:top w:val="single" w:sz="4" w:space="0" w:color="auto"/>
              <w:left w:val="single" w:sz="4" w:space="0" w:color="auto"/>
              <w:bottom w:val="single" w:sz="4" w:space="0" w:color="auto"/>
              <w:right w:val="single" w:sz="4" w:space="0" w:color="auto"/>
            </w:tcBorders>
            <w:vAlign w:val="center"/>
          </w:tcPr>
          <w:p w14:paraId="37988B9A" w14:textId="77777777" w:rsidR="001B43D1" w:rsidRPr="006B5E2B" w:rsidRDefault="001B43D1" w:rsidP="00FE7CCF">
            <w:pPr>
              <w:jc w:val="both"/>
              <w:rPr>
                <w:rFonts w:ascii="Arial" w:hAnsi="Arial" w:cs="Arial"/>
                <w:b/>
                <w:sz w:val="18"/>
                <w:szCs w:val="18"/>
                <w:u w:val="single"/>
              </w:rPr>
            </w:pPr>
            <w:r w:rsidRPr="006B5E2B">
              <w:rPr>
                <w:rFonts w:ascii="Arial" w:hAnsi="Arial" w:cs="Arial"/>
                <w:b/>
                <w:sz w:val="18"/>
                <w:szCs w:val="18"/>
                <w:u w:val="single"/>
              </w:rPr>
              <w:t>EXPERIENCIA PROPONENTE</w:t>
            </w:r>
          </w:p>
          <w:p w14:paraId="72307121" w14:textId="77777777" w:rsidR="001B43D1" w:rsidRPr="006B5E2B" w:rsidRDefault="001B43D1" w:rsidP="00FE7CCF">
            <w:pPr>
              <w:jc w:val="both"/>
              <w:rPr>
                <w:rFonts w:ascii="Arial" w:hAnsi="Arial" w:cs="Arial"/>
                <w:b/>
                <w:sz w:val="18"/>
                <w:szCs w:val="18"/>
                <w:u w:val="single"/>
              </w:rPr>
            </w:pPr>
            <w:r w:rsidRPr="006B5E2B">
              <w:rPr>
                <w:rFonts w:ascii="Arial" w:hAnsi="Arial" w:cs="Arial"/>
                <w:color w:val="000000"/>
                <w:sz w:val="18"/>
                <w:szCs w:val="18"/>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 A partir de 2023 hasta la fecha )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4770E531" w14:textId="77777777" w:rsidR="001B43D1" w:rsidRPr="006B5E2B" w:rsidRDefault="001B43D1" w:rsidP="00FE7CCF">
            <w:pPr>
              <w:jc w:val="both"/>
              <w:textAlignment w:val="baseline"/>
              <w:rPr>
                <w:rFonts w:ascii="Arial" w:hAnsi="Arial" w:cs="Arial"/>
                <w:color w:val="000000"/>
                <w:sz w:val="18"/>
                <w:szCs w:val="18"/>
              </w:rPr>
            </w:pPr>
            <w:r w:rsidRPr="006B5E2B">
              <w:rPr>
                <w:rFonts w:ascii="Arial" w:hAnsi="Arial" w:cs="Arial"/>
                <w:color w:val="000000"/>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1155959" w14:textId="77777777" w:rsidR="001B43D1" w:rsidRPr="006B5E2B" w:rsidRDefault="001B43D1" w:rsidP="00FE7CCF">
            <w:pPr>
              <w:jc w:val="both"/>
              <w:textAlignment w:val="baseline"/>
              <w:rPr>
                <w:rFonts w:ascii="Arial" w:hAnsi="Arial" w:cs="Arial"/>
                <w:color w:val="000000"/>
                <w:sz w:val="18"/>
                <w:szCs w:val="18"/>
              </w:rPr>
            </w:pPr>
            <w:r w:rsidRPr="006B5E2B">
              <w:rPr>
                <w:rFonts w:ascii="Arial" w:hAnsi="Arial" w:cs="Arial"/>
                <w:color w:val="000000"/>
                <w:sz w:val="18"/>
                <w:szCs w:val="18"/>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3B118F49" w14:textId="77777777" w:rsidR="001B43D1" w:rsidRPr="006B5E2B" w:rsidRDefault="001B43D1" w:rsidP="00FE7CCF">
            <w:pPr>
              <w:jc w:val="both"/>
              <w:textAlignment w:val="baseline"/>
              <w:rPr>
                <w:rFonts w:ascii="Arial" w:hAnsi="Arial" w:cs="Arial"/>
                <w:color w:val="000000"/>
                <w:sz w:val="18"/>
                <w:szCs w:val="18"/>
              </w:rPr>
            </w:pPr>
            <w:r w:rsidRPr="006B5E2B">
              <w:rPr>
                <w:rFonts w:ascii="Arial" w:hAnsi="Arial" w:cs="Arial"/>
                <w:color w:val="000000"/>
                <w:sz w:val="18"/>
                <w:szCs w:val="18"/>
              </w:rPr>
              <w:t> Las certificaciones deben contener como mínimo la siguiente información básica:</w:t>
            </w:r>
          </w:p>
          <w:p w14:paraId="2BB2C933" w14:textId="77777777" w:rsidR="001B43D1" w:rsidRPr="006B5E2B" w:rsidRDefault="001B43D1" w:rsidP="001B43D1">
            <w:pPr>
              <w:numPr>
                <w:ilvl w:val="0"/>
                <w:numId w:val="48"/>
              </w:numPr>
              <w:ind w:left="1004"/>
              <w:jc w:val="both"/>
              <w:rPr>
                <w:rFonts w:ascii="Arial" w:hAnsi="Arial" w:cs="Arial"/>
                <w:color w:val="000000"/>
                <w:sz w:val="18"/>
                <w:szCs w:val="18"/>
              </w:rPr>
            </w:pPr>
            <w:r w:rsidRPr="006B5E2B">
              <w:rPr>
                <w:rFonts w:ascii="Arial" w:hAnsi="Arial" w:cs="Arial"/>
                <w:color w:val="000000"/>
                <w:sz w:val="18"/>
                <w:szCs w:val="18"/>
              </w:rPr>
              <w:t>Fecha de inicio de la contratación</w:t>
            </w:r>
          </w:p>
          <w:p w14:paraId="04DD6FAA" w14:textId="77777777" w:rsidR="001B43D1" w:rsidRPr="006B5E2B" w:rsidRDefault="001B43D1" w:rsidP="001B43D1">
            <w:pPr>
              <w:numPr>
                <w:ilvl w:val="0"/>
                <w:numId w:val="48"/>
              </w:numPr>
              <w:ind w:left="1004"/>
              <w:jc w:val="both"/>
              <w:rPr>
                <w:rFonts w:ascii="Arial" w:hAnsi="Arial" w:cs="Arial"/>
                <w:color w:val="000000"/>
                <w:sz w:val="18"/>
                <w:szCs w:val="18"/>
              </w:rPr>
            </w:pPr>
            <w:r w:rsidRPr="006B5E2B">
              <w:rPr>
                <w:rFonts w:ascii="Arial" w:hAnsi="Arial" w:cs="Arial"/>
                <w:color w:val="000000"/>
                <w:sz w:val="18"/>
                <w:szCs w:val="18"/>
              </w:rPr>
              <w:t>Fecha de término de la contratación</w:t>
            </w:r>
          </w:p>
          <w:p w14:paraId="3E1180D5" w14:textId="77777777" w:rsidR="001B43D1" w:rsidRPr="006B5E2B" w:rsidRDefault="001B43D1" w:rsidP="001B43D1">
            <w:pPr>
              <w:numPr>
                <w:ilvl w:val="0"/>
                <w:numId w:val="48"/>
              </w:numPr>
              <w:ind w:left="1004"/>
              <w:jc w:val="both"/>
              <w:rPr>
                <w:rFonts w:ascii="Arial" w:hAnsi="Arial" w:cs="Arial"/>
                <w:color w:val="000000"/>
                <w:sz w:val="18"/>
                <w:szCs w:val="18"/>
              </w:rPr>
            </w:pPr>
            <w:r w:rsidRPr="006B5E2B">
              <w:rPr>
                <w:rFonts w:ascii="Arial" w:hAnsi="Arial" w:cs="Arial"/>
                <w:color w:val="000000"/>
                <w:sz w:val="18"/>
                <w:szCs w:val="18"/>
              </w:rPr>
              <w:t>Valor de la contratación</w:t>
            </w:r>
          </w:p>
          <w:p w14:paraId="40884E6F" w14:textId="77777777" w:rsidR="001B43D1" w:rsidRPr="006B5E2B" w:rsidRDefault="001B43D1" w:rsidP="001B43D1">
            <w:pPr>
              <w:numPr>
                <w:ilvl w:val="0"/>
                <w:numId w:val="48"/>
              </w:numPr>
              <w:ind w:left="1004"/>
              <w:jc w:val="both"/>
              <w:rPr>
                <w:rFonts w:ascii="Arial" w:hAnsi="Arial" w:cs="Arial"/>
                <w:color w:val="000000"/>
                <w:sz w:val="18"/>
                <w:szCs w:val="18"/>
              </w:rPr>
            </w:pPr>
            <w:r w:rsidRPr="006B5E2B">
              <w:rPr>
                <w:rFonts w:ascii="Arial" w:hAnsi="Arial" w:cs="Arial"/>
                <w:color w:val="000000"/>
                <w:sz w:val="18"/>
                <w:szCs w:val="18"/>
              </w:rPr>
              <w:t>Objeto contractual</w:t>
            </w:r>
          </w:p>
          <w:p w14:paraId="4835D71C" w14:textId="77777777" w:rsidR="001B43D1" w:rsidRPr="006B5E2B" w:rsidRDefault="001B43D1" w:rsidP="001B43D1">
            <w:pPr>
              <w:numPr>
                <w:ilvl w:val="0"/>
                <w:numId w:val="48"/>
              </w:numPr>
              <w:ind w:left="1004"/>
              <w:jc w:val="both"/>
              <w:rPr>
                <w:rFonts w:ascii="Arial" w:hAnsi="Arial" w:cs="Arial"/>
                <w:color w:val="000000"/>
                <w:sz w:val="18"/>
                <w:szCs w:val="18"/>
              </w:rPr>
            </w:pPr>
            <w:r w:rsidRPr="006B5E2B">
              <w:rPr>
                <w:rFonts w:ascii="Arial" w:hAnsi="Arial" w:cs="Arial"/>
                <w:color w:val="000000"/>
                <w:sz w:val="18"/>
                <w:szCs w:val="18"/>
              </w:rPr>
              <w:t>Número del contrato</w:t>
            </w:r>
          </w:p>
          <w:p w14:paraId="548A1E65" w14:textId="77777777" w:rsidR="001B43D1" w:rsidRPr="006B5E2B" w:rsidRDefault="001B43D1" w:rsidP="001B43D1">
            <w:pPr>
              <w:numPr>
                <w:ilvl w:val="0"/>
                <w:numId w:val="48"/>
              </w:numPr>
              <w:ind w:left="1004"/>
              <w:jc w:val="both"/>
              <w:rPr>
                <w:rFonts w:ascii="Arial" w:hAnsi="Arial" w:cs="Arial"/>
                <w:color w:val="000000"/>
                <w:sz w:val="18"/>
                <w:szCs w:val="18"/>
              </w:rPr>
            </w:pPr>
            <w:r w:rsidRPr="006B5E2B">
              <w:rPr>
                <w:rFonts w:ascii="Arial" w:hAnsi="Arial" w:cs="Arial"/>
                <w:color w:val="000000"/>
                <w:sz w:val="18"/>
                <w:szCs w:val="18"/>
              </w:rPr>
              <w:t>Firma del representante legal contratante</w:t>
            </w:r>
          </w:p>
          <w:p w14:paraId="51BCDEA2" w14:textId="77777777" w:rsidR="001B43D1" w:rsidRPr="006B5E2B" w:rsidRDefault="001B43D1" w:rsidP="001B43D1">
            <w:pPr>
              <w:numPr>
                <w:ilvl w:val="0"/>
                <w:numId w:val="48"/>
              </w:numPr>
              <w:ind w:left="1004"/>
              <w:jc w:val="both"/>
              <w:rPr>
                <w:rFonts w:ascii="Arial" w:hAnsi="Arial" w:cs="Arial"/>
                <w:color w:val="000000"/>
                <w:sz w:val="18"/>
                <w:szCs w:val="18"/>
              </w:rPr>
            </w:pPr>
            <w:r w:rsidRPr="006B5E2B">
              <w:rPr>
                <w:rFonts w:ascii="Arial" w:hAnsi="Arial" w:cs="Arial"/>
                <w:color w:val="000000"/>
                <w:sz w:val="18"/>
                <w:szCs w:val="18"/>
              </w:rPr>
              <w:t>NIT del contratante</w:t>
            </w:r>
          </w:p>
          <w:p w14:paraId="55B5D3CD" w14:textId="77777777" w:rsidR="001B43D1" w:rsidRPr="006B5E2B" w:rsidRDefault="001B43D1" w:rsidP="001B43D1">
            <w:pPr>
              <w:numPr>
                <w:ilvl w:val="0"/>
                <w:numId w:val="48"/>
              </w:numPr>
              <w:ind w:left="1004"/>
              <w:jc w:val="both"/>
              <w:rPr>
                <w:rFonts w:ascii="Arial" w:hAnsi="Arial" w:cs="Arial"/>
                <w:color w:val="000000"/>
                <w:sz w:val="18"/>
                <w:szCs w:val="18"/>
              </w:rPr>
            </w:pPr>
            <w:r w:rsidRPr="006B5E2B">
              <w:rPr>
                <w:rFonts w:ascii="Arial" w:hAnsi="Arial" w:cs="Arial"/>
                <w:color w:val="000000"/>
                <w:sz w:val="18"/>
                <w:szCs w:val="18"/>
              </w:rPr>
              <w:t>Dirección del contratante</w:t>
            </w:r>
          </w:p>
          <w:p w14:paraId="3B8B4F57" w14:textId="77777777" w:rsidR="001B43D1" w:rsidRPr="006B5E2B" w:rsidRDefault="001B43D1" w:rsidP="001B43D1">
            <w:pPr>
              <w:numPr>
                <w:ilvl w:val="0"/>
                <w:numId w:val="48"/>
              </w:numPr>
              <w:ind w:left="1004"/>
              <w:jc w:val="both"/>
              <w:rPr>
                <w:rFonts w:ascii="Arial" w:hAnsi="Arial" w:cs="Arial"/>
                <w:color w:val="000000"/>
                <w:sz w:val="18"/>
                <w:szCs w:val="18"/>
              </w:rPr>
            </w:pPr>
            <w:r w:rsidRPr="006B5E2B">
              <w:rPr>
                <w:rFonts w:ascii="Arial" w:hAnsi="Arial" w:cs="Arial"/>
                <w:color w:val="000000"/>
                <w:sz w:val="18"/>
                <w:szCs w:val="18"/>
              </w:rPr>
              <w:t>Teléfono del contratante</w:t>
            </w:r>
          </w:p>
          <w:p w14:paraId="6A6F9DB6" w14:textId="77777777" w:rsidR="001B43D1" w:rsidRPr="006B5E2B" w:rsidRDefault="001B43D1" w:rsidP="001B43D1">
            <w:pPr>
              <w:numPr>
                <w:ilvl w:val="0"/>
                <w:numId w:val="48"/>
              </w:numPr>
              <w:ind w:left="1004"/>
              <w:jc w:val="both"/>
              <w:textAlignment w:val="baseline"/>
              <w:rPr>
                <w:rFonts w:ascii="Arial" w:hAnsi="Arial" w:cs="Arial"/>
                <w:color w:val="000000"/>
                <w:sz w:val="18"/>
                <w:szCs w:val="18"/>
              </w:rPr>
            </w:pPr>
            <w:r w:rsidRPr="006B5E2B">
              <w:rPr>
                <w:rFonts w:ascii="Arial" w:hAnsi="Arial" w:cs="Arial"/>
                <w:color w:val="000000"/>
                <w:sz w:val="18"/>
                <w:szCs w:val="18"/>
              </w:rPr>
              <w:t>Membrete de la entidad que lo expide</w:t>
            </w:r>
          </w:p>
          <w:p w14:paraId="5702388A" w14:textId="77777777" w:rsidR="001B43D1" w:rsidRPr="006B5E2B" w:rsidRDefault="001B43D1" w:rsidP="001B43D1">
            <w:pPr>
              <w:numPr>
                <w:ilvl w:val="0"/>
                <w:numId w:val="48"/>
              </w:numPr>
              <w:ind w:left="1004"/>
              <w:jc w:val="both"/>
              <w:textAlignment w:val="baseline"/>
              <w:rPr>
                <w:rFonts w:ascii="Arial" w:hAnsi="Arial" w:cs="Arial"/>
                <w:color w:val="000000"/>
                <w:sz w:val="18"/>
                <w:szCs w:val="18"/>
              </w:rPr>
            </w:pPr>
            <w:r w:rsidRPr="006B5E2B">
              <w:rPr>
                <w:rFonts w:ascii="Arial" w:hAnsi="Arial" w:cs="Arial"/>
                <w:color w:val="000000"/>
                <w:sz w:val="18"/>
                <w:szCs w:val="18"/>
              </w:rPr>
              <w:t>Cumplimiento</w:t>
            </w:r>
          </w:p>
        </w:tc>
        <w:tc>
          <w:tcPr>
            <w:tcW w:w="334" w:type="pct"/>
            <w:tcBorders>
              <w:top w:val="single" w:sz="4" w:space="0" w:color="auto"/>
              <w:left w:val="single" w:sz="4" w:space="0" w:color="auto"/>
              <w:bottom w:val="single" w:sz="4" w:space="0" w:color="auto"/>
              <w:right w:val="single" w:sz="4" w:space="0" w:color="auto"/>
            </w:tcBorders>
          </w:tcPr>
          <w:p w14:paraId="0B3FF5C8" w14:textId="77777777" w:rsidR="001B43D1" w:rsidRPr="006B5E2B" w:rsidRDefault="001B43D1" w:rsidP="00FE7CC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2FC49F7F" w14:textId="77777777" w:rsidR="001B43D1" w:rsidRPr="006B5E2B" w:rsidRDefault="001B43D1" w:rsidP="00FE7CCF">
            <w:pPr>
              <w:spacing w:line="256" w:lineRule="auto"/>
              <w:jc w:val="both"/>
              <w:rPr>
                <w:rFonts w:ascii="Arial" w:hAnsi="Arial" w:cs="Arial"/>
                <w:sz w:val="18"/>
                <w:szCs w:val="18"/>
                <w:lang w:eastAsia="es-CO"/>
              </w:rPr>
            </w:pPr>
          </w:p>
        </w:tc>
      </w:tr>
      <w:tr w:rsidR="001B43D1" w:rsidRPr="006B5E2B" w14:paraId="22F94F57" w14:textId="77777777" w:rsidTr="00FE7CC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B614E77"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2</w:t>
            </w:r>
          </w:p>
        </w:tc>
        <w:tc>
          <w:tcPr>
            <w:tcW w:w="3954" w:type="pct"/>
            <w:tcBorders>
              <w:top w:val="single" w:sz="4" w:space="0" w:color="auto"/>
              <w:left w:val="single" w:sz="4" w:space="0" w:color="auto"/>
              <w:bottom w:val="single" w:sz="4" w:space="0" w:color="auto"/>
              <w:right w:val="single" w:sz="4" w:space="0" w:color="auto"/>
            </w:tcBorders>
            <w:vAlign w:val="center"/>
          </w:tcPr>
          <w:p w14:paraId="5F0C285C" w14:textId="77777777" w:rsidR="001B43D1" w:rsidRPr="006B5E2B" w:rsidRDefault="001B43D1" w:rsidP="00FE7CCF">
            <w:pPr>
              <w:jc w:val="both"/>
              <w:rPr>
                <w:rFonts w:ascii="Arial" w:hAnsi="Arial" w:cs="Arial"/>
                <w:b/>
                <w:sz w:val="18"/>
                <w:szCs w:val="18"/>
                <w:u w:val="single"/>
              </w:rPr>
            </w:pPr>
            <w:r w:rsidRPr="006B5E2B">
              <w:rPr>
                <w:rFonts w:ascii="Arial" w:hAnsi="Arial" w:cs="Arial"/>
                <w:b/>
                <w:sz w:val="18"/>
                <w:szCs w:val="18"/>
                <w:u w:val="single"/>
              </w:rPr>
              <w:t>NIVEL DE EDUCACION O NIVEL ACADEMICO</w:t>
            </w:r>
          </w:p>
          <w:p w14:paraId="70753872" w14:textId="77777777" w:rsidR="001B43D1" w:rsidRPr="006B5E2B" w:rsidRDefault="001B43D1" w:rsidP="00FE7CCF">
            <w:pPr>
              <w:jc w:val="both"/>
              <w:rPr>
                <w:rFonts w:ascii="Arial" w:hAnsi="Arial" w:cs="Arial"/>
                <w:b/>
                <w:sz w:val="18"/>
                <w:szCs w:val="18"/>
                <w:u w:val="single"/>
              </w:rPr>
            </w:pPr>
            <w:r w:rsidRPr="006B5E2B">
              <w:rPr>
                <w:rFonts w:ascii="Arial" w:eastAsia="Calibri" w:hAnsi="Arial" w:cs="Arial"/>
                <w:bCs/>
                <w:sz w:val="18"/>
                <w:szCs w:val="18"/>
              </w:rPr>
              <w:t xml:space="preserve">Con el fin de garantizar la idoneidad del talento humano que se requiere para el cumplimiento del objeto del presente proceso contractual, el oferente debe </w:t>
            </w:r>
            <w:r w:rsidRPr="006B5E2B">
              <w:rPr>
                <w:rFonts w:ascii="Arial" w:hAnsi="Arial" w:cs="Arial"/>
                <w:sz w:val="18"/>
                <w:szCs w:val="18"/>
              </w:rPr>
              <w:t xml:space="preserve">anexar </w:t>
            </w:r>
            <w:bookmarkStart w:id="2" w:name="_Hlk163914915"/>
            <w:r w:rsidRPr="006B5E2B">
              <w:rPr>
                <w:rFonts w:ascii="Arial" w:hAnsi="Arial" w:cs="Arial"/>
                <w:sz w:val="18"/>
                <w:szCs w:val="18"/>
              </w:rPr>
              <w:t xml:space="preserve">certificación firmada </w:t>
            </w:r>
            <w:bookmarkEnd w:id="2"/>
            <w:r w:rsidRPr="006B5E2B">
              <w:rPr>
                <w:rFonts w:ascii="Arial" w:hAnsi="Arial" w:cs="Arial"/>
                <w:sz w:val="18"/>
                <w:szCs w:val="18"/>
              </w:rPr>
              <w:t xml:space="preserve">por representante legal en el cual se compromete a tener el personal de la salud </w:t>
            </w:r>
            <w:r w:rsidRPr="006B5E2B">
              <w:rPr>
                <w:rFonts w:ascii="Arial" w:eastAsia="Calibri" w:hAnsi="Arial" w:cs="Arial"/>
                <w:bCs/>
                <w:sz w:val="18"/>
                <w:szCs w:val="18"/>
              </w:rPr>
              <w:t>formados en una entidad educativa debidamente reconocida ante el Ministerio de Educación de Colombia e inscritos en el Registro Único Nacional del Talento Humano en Salud.</w:t>
            </w:r>
          </w:p>
        </w:tc>
        <w:tc>
          <w:tcPr>
            <w:tcW w:w="334" w:type="pct"/>
            <w:tcBorders>
              <w:top w:val="single" w:sz="4" w:space="0" w:color="auto"/>
              <w:left w:val="single" w:sz="4" w:space="0" w:color="auto"/>
              <w:bottom w:val="single" w:sz="4" w:space="0" w:color="auto"/>
              <w:right w:val="single" w:sz="4" w:space="0" w:color="auto"/>
            </w:tcBorders>
          </w:tcPr>
          <w:p w14:paraId="5C036440" w14:textId="77777777" w:rsidR="001B43D1" w:rsidRPr="006B5E2B" w:rsidRDefault="001B43D1" w:rsidP="00FE7CC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0929C864" w14:textId="77777777" w:rsidR="001B43D1" w:rsidRPr="006B5E2B" w:rsidRDefault="001B43D1" w:rsidP="00FE7CCF">
            <w:pPr>
              <w:spacing w:line="256" w:lineRule="auto"/>
              <w:jc w:val="both"/>
              <w:rPr>
                <w:rFonts w:ascii="Arial" w:hAnsi="Arial" w:cs="Arial"/>
                <w:sz w:val="18"/>
                <w:szCs w:val="18"/>
                <w:lang w:eastAsia="es-CO"/>
              </w:rPr>
            </w:pPr>
          </w:p>
        </w:tc>
      </w:tr>
      <w:tr w:rsidR="001B43D1" w:rsidRPr="006B5E2B" w14:paraId="1F6129E9" w14:textId="77777777" w:rsidTr="00FE7CC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51657A1F"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3</w:t>
            </w:r>
          </w:p>
        </w:tc>
        <w:tc>
          <w:tcPr>
            <w:tcW w:w="3954" w:type="pct"/>
            <w:tcBorders>
              <w:top w:val="single" w:sz="4" w:space="0" w:color="auto"/>
              <w:left w:val="single" w:sz="4" w:space="0" w:color="auto"/>
              <w:bottom w:val="single" w:sz="4" w:space="0" w:color="auto"/>
              <w:right w:val="single" w:sz="4" w:space="0" w:color="auto"/>
            </w:tcBorders>
            <w:vAlign w:val="center"/>
          </w:tcPr>
          <w:p w14:paraId="3D0AD5F9" w14:textId="77777777" w:rsidR="001B43D1" w:rsidRPr="006B5E2B" w:rsidRDefault="001B43D1" w:rsidP="00FE7CCF">
            <w:pPr>
              <w:jc w:val="both"/>
              <w:rPr>
                <w:rFonts w:ascii="Arial" w:hAnsi="Arial" w:cs="Arial"/>
                <w:b/>
                <w:sz w:val="18"/>
                <w:szCs w:val="18"/>
                <w:u w:val="single"/>
              </w:rPr>
            </w:pPr>
            <w:r w:rsidRPr="006B5E2B">
              <w:rPr>
                <w:rFonts w:ascii="Arial" w:hAnsi="Arial" w:cs="Arial"/>
                <w:b/>
                <w:sz w:val="18"/>
                <w:szCs w:val="18"/>
                <w:u w:val="single"/>
              </w:rPr>
              <w:t>EXPERIENCIA DEL PERSONAL</w:t>
            </w:r>
          </w:p>
          <w:p w14:paraId="63BF7BB6" w14:textId="77777777" w:rsidR="001B43D1" w:rsidRPr="006B5E2B" w:rsidRDefault="001B43D1" w:rsidP="00FE7CCF">
            <w:pPr>
              <w:jc w:val="both"/>
              <w:rPr>
                <w:rFonts w:ascii="Arial" w:hAnsi="Arial" w:cs="Arial"/>
                <w:color w:val="FF0000"/>
                <w:sz w:val="18"/>
                <w:szCs w:val="18"/>
                <w:lang w:eastAsia="es-CO"/>
              </w:rPr>
            </w:pPr>
            <w:r w:rsidRPr="006B5E2B">
              <w:rPr>
                <w:rFonts w:ascii="Arial" w:hAnsi="Arial" w:cs="Arial"/>
                <w:bCs/>
                <w:sz w:val="18"/>
                <w:szCs w:val="18"/>
              </w:rPr>
              <w:t xml:space="preserve">El oferente deberá presentar, al momento de la oferta, un oficio firmado por el representante legal mediante el cual certifique </w:t>
            </w:r>
            <w:r w:rsidRPr="006B5E2B">
              <w:rPr>
                <w:rFonts w:ascii="Arial" w:hAnsi="Arial" w:cs="Arial"/>
                <w:sz w:val="18"/>
                <w:szCs w:val="18"/>
              </w:rPr>
              <w:t>que cuenta con el talento humano requerido para el cumplimiento del objeto contractual con una experiencia mínima de seis (6) meses en la prestación de servicios de salud a contratar.</w:t>
            </w:r>
          </w:p>
        </w:tc>
        <w:tc>
          <w:tcPr>
            <w:tcW w:w="334" w:type="pct"/>
            <w:tcBorders>
              <w:top w:val="single" w:sz="4" w:space="0" w:color="auto"/>
              <w:left w:val="single" w:sz="4" w:space="0" w:color="auto"/>
              <w:bottom w:val="single" w:sz="4" w:space="0" w:color="auto"/>
              <w:right w:val="single" w:sz="4" w:space="0" w:color="auto"/>
            </w:tcBorders>
          </w:tcPr>
          <w:p w14:paraId="43F9CF2E" w14:textId="77777777" w:rsidR="001B43D1" w:rsidRPr="006B5E2B" w:rsidRDefault="001B43D1" w:rsidP="00FE7CC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618DFE49" w14:textId="77777777" w:rsidR="001B43D1" w:rsidRPr="006B5E2B" w:rsidRDefault="001B43D1" w:rsidP="00FE7CCF">
            <w:pPr>
              <w:spacing w:line="256" w:lineRule="auto"/>
              <w:jc w:val="both"/>
              <w:rPr>
                <w:rFonts w:ascii="Arial" w:hAnsi="Arial" w:cs="Arial"/>
                <w:sz w:val="18"/>
                <w:szCs w:val="18"/>
                <w:lang w:eastAsia="es-CO"/>
              </w:rPr>
            </w:pPr>
          </w:p>
        </w:tc>
      </w:tr>
      <w:tr w:rsidR="001B43D1" w:rsidRPr="006B5E2B" w14:paraId="4FF338DA" w14:textId="77777777" w:rsidTr="00FE7CC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6D919EFE" w14:textId="77777777" w:rsidR="001B43D1" w:rsidRPr="006B5E2B" w:rsidRDefault="001B43D1" w:rsidP="00FE7CCF">
            <w:pPr>
              <w:spacing w:line="256" w:lineRule="auto"/>
              <w:jc w:val="center"/>
              <w:rPr>
                <w:rFonts w:ascii="Arial" w:hAnsi="Arial" w:cs="Arial"/>
                <w:b/>
                <w:bCs/>
                <w:sz w:val="18"/>
                <w:szCs w:val="18"/>
                <w:highlight w:val="yellow"/>
                <w:lang w:eastAsia="es-CO"/>
              </w:rPr>
            </w:pPr>
            <w:r w:rsidRPr="006B5E2B">
              <w:rPr>
                <w:rFonts w:ascii="Arial" w:hAnsi="Arial" w:cs="Arial"/>
                <w:b/>
                <w:bCs/>
                <w:sz w:val="18"/>
                <w:szCs w:val="18"/>
                <w:lang w:eastAsia="es-CO"/>
              </w:rPr>
              <w:t>4</w:t>
            </w:r>
          </w:p>
        </w:tc>
        <w:tc>
          <w:tcPr>
            <w:tcW w:w="3954" w:type="pct"/>
            <w:tcBorders>
              <w:top w:val="single" w:sz="4" w:space="0" w:color="auto"/>
              <w:left w:val="single" w:sz="4" w:space="0" w:color="auto"/>
              <w:bottom w:val="single" w:sz="4" w:space="0" w:color="auto"/>
              <w:right w:val="single" w:sz="4" w:space="0" w:color="auto"/>
            </w:tcBorders>
            <w:vAlign w:val="center"/>
          </w:tcPr>
          <w:p w14:paraId="068D5DD4" w14:textId="77777777" w:rsidR="001B43D1" w:rsidRPr="006B5E2B" w:rsidRDefault="001B43D1" w:rsidP="00FE7CCF">
            <w:pPr>
              <w:jc w:val="both"/>
              <w:rPr>
                <w:rFonts w:ascii="Arial" w:hAnsi="Arial" w:cs="Arial"/>
                <w:b/>
                <w:sz w:val="18"/>
                <w:szCs w:val="18"/>
                <w:u w:val="single"/>
              </w:rPr>
            </w:pPr>
            <w:r w:rsidRPr="006B5E2B">
              <w:rPr>
                <w:rFonts w:ascii="Arial" w:hAnsi="Arial" w:cs="Arial"/>
                <w:b/>
                <w:sz w:val="18"/>
                <w:szCs w:val="18"/>
                <w:u w:val="single"/>
              </w:rPr>
              <w:t>CAPACIDAD OPERATIVA</w:t>
            </w:r>
          </w:p>
          <w:p w14:paraId="785542B0" w14:textId="77777777" w:rsidR="001B43D1" w:rsidRPr="006B5E2B" w:rsidRDefault="001B43D1" w:rsidP="00FE7CCF">
            <w:pPr>
              <w:jc w:val="both"/>
              <w:textAlignment w:val="baseline"/>
              <w:rPr>
                <w:rFonts w:ascii="Arial" w:hAnsi="Arial" w:cs="Arial"/>
                <w:color w:val="000000"/>
                <w:sz w:val="18"/>
                <w:szCs w:val="18"/>
              </w:rPr>
            </w:pPr>
            <w:r w:rsidRPr="006B5E2B">
              <w:rPr>
                <w:rFonts w:ascii="Arial" w:hAnsi="Arial" w:cs="Arial"/>
                <w:color w:val="000000"/>
                <w:sz w:val="18"/>
                <w:szCs w:val="18"/>
              </w:rPr>
              <w:t>El oferente deberá estar en capacidad de prestar el servicio de acuerdo con el horario habilitado en el REPS, garantizando como mínimo la atención de lunes a viernes.</w:t>
            </w:r>
          </w:p>
          <w:p w14:paraId="79EC4E5F" w14:textId="77777777" w:rsidR="001B43D1" w:rsidRPr="006B5E2B" w:rsidRDefault="001B43D1" w:rsidP="00FE7CCF">
            <w:pPr>
              <w:jc w:val="both"/>
              <w:textAlignment w:val="baseline"/>
              <w:rPr>
                <w:rFonts w:ascii="Arial" w:hAnsi="Arial" w:cs="Arial"/>
                <w:color w:val="000000"/>
                <w:sz w:val="18"/>
                <w:szCs w:val="18"/>
              </w:rPr>
            </w:pPr>
            <w:r w:rsidRPr="006B5E2B">
              <w:rPr>
                <w:rFonts w:ascii="Arial" w:hAnsi="Arial" w:cs="Arial"/>
                <w:color w:val="000000"/>
                <w:sz w:val="18"/>
                <w:szCs w:val="18"/>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p w14:paraId="79879D33" w14:textId="77777777" w:rsidR="001B43D1" w:rsidRPr="006B5E2B" w:rsidRDefault="001B43D1" w:rsidP="00FE7CCF">
            <w:pPr>
              <w:jc w:val="both"/>
              <w:textAlignment w:val="baseline"/>
              <w:rPr>
                <w:rFonts w:ascii="Arial" w:hAnsi="Arial" w:cs="Arial"/>
                <w:b/>
                <w:bCs/>
                <w:color w:val="000000"/>
                <w:sz w:val="18"/>
                <w:szCs w:val="18"/>
                <w:u w:val="single"/>
              </w:rPr>
            </w:pPr>
            <w:r w:rsidRPr="006B5E2B">
              <w:rPr>
                <w:rFonts w:ascii="Arial" w:hAnsi="Arial" w:cs="Arial"/>
                <w:b/>
                <w:bCs/>
                <w:color w:val="000000"/>
                <w:sz w:val="18"/>
                <w:szCs w:val="18"/>
                <w:u w:val="single"/>
              </w:rPr>
              <w:t>INFRAESTRUCTURA</w:t>
            </w:r>
          </w:p>
          <w:p w14:paraId="62A6B61F" w14:textId="30633C8E" w:rsidR="001B43D1" w:rsidRPr="00225961" w:rsidRDefault="00225961" w:rsidP="00FE7CCF">
            <w:pPr>
              <w:jc w:val="both"/>
              <w:textAlignment w:val="baseline"/>
              <w:rPr>
                <w:rFonts w:ascii="Arial" w:hAnsi="Arial" w:cs="Arial"/>
                <w:color w:val="000000"/>
                <w:sz w:val="18"/>
                <w:szCs w:val="18"/>
              </w:rPr>
            </w:pPr>
            <w:r w:rsidRPr="00225961">
              <w:rPr>
                <w:rFonts w:ascii="Arial" w:hAnsi="Arial" w:cs="Arial"/>
                <w:color w:val="000000"/>
                <w:sz w:val="18"/>
                <w:szCs w:val="18"/>
              </w:rPr>
              <w:t xml:space="preserve">El contratista deberá tener mínimo una (1) sede, con ubicación en alguno de los municipios: Medellín, Envigado, Itagüí, Sabaneta, La Estrella o Bello, inscrita y con los servicios habilitados en el Registro Especial de Prestadores de Servicios de Salud (REPS). Dicha sede deberá cumplir con los estándares de infraestructura y suficiencia exigidos en la Resolución 3100 de 2019, modificada </w:t>
            </w:r>
            <w:r w:rsidRPr="00225961">
              <w:rPr>
                <w:rFonts w:ascii="Arial" w:hAnsi="Arial" w:cs="Arial"/>
                <w:color w:val="000000"/>
                <w:sz w:val="18"/>
                <w:szCs w:val="18"/>
              </w:rPr>
              <w:lastRenderedPageBreak/>
              <w:t>parcialmente por la Resolución No. 00544 del 2023 y la Resolución 465 de 2025, expedidas por el Ministerio de Salud y Protección Social, y demás normas que las modifiquen, adicionen, sustituyan o complementen, incluyendo la Resolución No. 1732 de 2026, según corresponda y de acuerdo con el régimen de transición y los plazos de implementación previstos en dicha normativa.</w:t>
            </w:r>
          </w:p>
        </w:tc>
        <w:tc>
          <w:tcPr>
            <w:tcW w:w="334" w:type="pct"/>
            <w:tcBorders>
              <w:top w:val="single" w:sz="4" w:space="0" w:color="auto"/>
              <w:left w:val="single" w:sz="4" w:space="0" w:color="auto"/>
              <w:bottom w:val="single" w:sz="4" w:space="0" w:color="auto"/>
              <w:right w:val="single" w:sz="4" w:space="0" w:color="auto"/>
            </w:tcBorders>
          </w:tcPr>
          <w:p w14:paraId="30A5A232" w14:textId="77777777" w:rsidR="001B43D1" w:rsidRPr="006B5E2B" w:rsidRDefault="001B43D1" w:rsidP="00FE7CC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5D4C3752" w14:textId="77777777" w:rsidR="001B43D1" w:rsidRPr="006B5E2B" w:rsidRDefault="001B43D1" w:rsidP="00FE7CCF">
            <w:pPr>
              <w:spacing w:line="256" w:lineRule="auto"/>
              <w:jc w:val="both"/>
              <w:rPr>
                <w:rFonts w:ascii="Arial" w:hAnsi="Arial" w:cs="Arial"/>
                <w:sz w:val="18"/>
                <w:szCs w:val="18"/>
                <w:lang w:eastAsia="es-CO"/>
              </w:rPr>
            </w:pPr>
          </w:p>
        </w:tc>
      </w:tr>
      <w:tr w:rsidR="001B43D1" w:rsidRPr="006B5E2B" w14:paraId="455BE2E5" w14:textId="77777777" w:rsidTr="00FE7CCF">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D8EAE5"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5</w:t>
            </w:r>
          </w:p>
        </w:tc>
        <w:tc>
          <w:tcPr>
            <w:tcW w:w="3954" w:type="pct"/>
            <w:tcBorders>
              <w:top w:val="single" w:sz="4" w:space="0" w:color="auto"/>
              <w:left w:val="single" w:sz="4" w:space="0" w:color="auto"/>
              <w:bottom w:val="single" w:sz="4" w:space="0" w:color="auto"/>
              <w:right w:val="single" w:sz="4" w:space="0" w:color="auto"/>
            </w:tcBorders>
            <w:vAlign w:val="center"/>
            <w:hideMark/>
          </w:tcPr>
          <w:p w14:paraId="5CB83C04" w14:textId="77777777" w:rsidR="001B43D1" w:rsidRPr="006B5E2B" w:rsidRDefault="001B43D1" w:rsidP="00FE7CCF">
            <w:pPr>
              <w:rPr>
                <w:rFonts w:ascii="Arial" w:hAnsi="Arial" w:cs="Arial"/>
                <w:b/>
                <w:bCs/>
                <w:kern w:val="2"/>
                <w:sz w:val="18"/>
                <w:szCs w:val="18"/>
                <w:u w:val="single"/>
                <w:lang w:eastAsia="es-CO"/>
                <w14:ligatures w14:val="standardContextual"/>
              </w:rPr>
            </w:pPr>
            <w:r w:rsidRPr="006B5E2B">
              <w:rPr>
                <w:rFonts w:ascii="Arial" w:hAnsi="Arial" w:cs="Arial"/>
                <w:b/>
                <w:bCs/>
                <w:kern w:val="2"/>
                <w:sz w:val="18"/>
                <w:szCs w:val="18"/>
                <w:u w:val="single"/>
                <w:lang w:eastAsia="es-CO"/>
                <w14:ligatures w14:val="standardContextual"/>
              </w:rPr>
              <w:t>OPORTUNIDAD EN LA ATENCIÓN EN SALUD:</w:t>
            </w:r>
          </w:p>
          <w:p w14:paraId="22E343B7" w14:textId="77777777" w:rsidR="001B43D1" w:rsidRPr="006B5E2B" w:rsidRDefault="001B43D1" w:rsidP="00FE7CCF">
            <w:pPr>
              <w:pStyle w:val="Textoindependiente2"/>
              <w:spacing w:after="0" w:line="240" w:lineRule="auto"/>
              <w:jc w:val="both"/>
              <w:rPr>
                <w:rFonts w:ascii="Arial" w:hAnsi="Arial" w:cs="Arial"/>
                <w:sz w:val="18"/>
                <w:szCs w:val="18"/>
              </w:rPr>
            </w:pPr>
            <w:r w:rsidRPr="006B5E2B">
              <w:rPr>
                <w:rFonts w:ascii="Arial" w:hAnsi="Arial" w:cs="Arial"/>
                <w:sz w:val="18"/>
                <w:szCs w:val="18"/>
              </w:rPr>
              <w:t>El oferente deberá estar en condiciones de prestar los servicios con la oportunidad que se detalla a continuación:</w:t>
            </w:r>
          </w:p>
          <w:p w14:paraId="03A98A4B" w14:textId="4F173B79" w:rsidR="001B43D1" w:rsidRPr="006B5E2B" w:rsidRDefault="001B43D1" w:rsidP="001B43D1">
            <w:pPr>
              <w:pStyle w:val="Textoindependiente2"/>
              <w:numPr>
                <w:ilvl w:val="0"/>
                <w:numId w:val="47"/>
              </w:numPr>
              <w:spacing w:after="0" w:line="240" w:lineRule="auto"/>
              <w:jc w:val="both"/>
              <w:rPr>
                <w:rFonts w:ascii="Arial" w:hAnsi="Arial" w:cs="Arial"/>
                <w:bCs/>
                <w:sz w:val="18"/>
                <w:szCs w:val="18"/>
              </w:rPr>
            </w:pPr>
            <w:r w:rsidRPr="006B5E2B">
              <w:rPr>
                <w:rFonts w:ascii="Arial" w:hAnsi="Arial" w:cs="Arial"/>
                <w:sz w:val="18"/>
                <w:szCs w:val="18"/>
              </w:rPr>
              <w:t xml:space="preserve">Atención por consulta externa con especialistas/subespecialistas hasta </w:t>
            </w:r>
            <w:r>
              <w:rPr>
                <w:rFonts w:ascii="Arial" w:hAnsi="Arial" w:cs="Arial"/>
                <w:sz w:val="18"/>
                <w:szCs w:val="18"/>
              </w:rPr>
              <w:t>20</w:t>
            </w:r>
            <w:r w:rsidRPr="006B5E2B">
              <w:rPr>
                <w:rFonts w:ascii="Arial" w:hAnsi="Arial" w:cs="Arial"/>
                <w:sz w:val="18"/>
                <w:szCs w:val="18"/>
              </w:rPr>
              <w:t xml:space="preserve"> días calendario</w:t>
            </w:r>
          </w:p>
          <w:p w14:paraId="1A2B0550" w14:textId="49518279" w:rsidR="001B43D1" w:rsidRPr="00776807" w:rsidRDefault="001B43D1" w:rsidP="001B43D1">
            <w:pPr>
              <w:pStyle w:val="Textoindependiente2"/>
              <w:numPr>
                <w:ilvl w:val="0"/>
                <w:numId w:val="47"/>
              </w:numPr>
              <w:spacing w:after="0" w:line="240" w:lineRule="auto"/>
              <w:jc w:val="both"/>
              <w:rPr>
                <w:rFonts w:ascii="Arial" w:hAnsi="Arial" w:cs="Arial"/>
                <w:bCs/>
                <w:sz w:val="18"/>
                <w:szCs w:val="18"/>
              </w:rPr>
            </w:pPr>
            <w:r w:rsidRPr="006B5E2B">
              <w:rPr>
                <w:rFonts w:ascii="Arial" w:hAnsi="Arial" w:cs="Arial"/>
                <w:sz w:val="18"/>
                <w:szCs w:val="18"/>
              </w:rPr>
              <w:t>Estudios de apoyo diagnostico ambulatorios hasta 15 días calendario</w:t>
            </w:r>
          </w:p>
          <w:p w14:paraId="2843CAB3" w14:textId="77777777" w:rsidR="001B43D1" w:rsidRPr="006B5E2B" w:rsidRDefault="001B43D1" w:rsidP="001B43D1">
            <w:pPr>
              <w:pStyle w:val="Textoindependiente2"/>
              <w:numPr>
                <w:ilvl w:val="0"/>
                <w:numId w:val="47"/>
              </w:numPr>
              <w:spacing w:after="0" w:line="240" w:lineRule="auto"/>
              <w:jc w:val="both"/>
              <w:rPr>
                <w:rFonts w:ascii="Arial" w:hAnsi="Arial" w:cs="Arial"/>
                <w:bCs/>
                <w:sz w:val="18"/>
                <w:szCs w:val="18"/>
              </w:rPr>
            </w:pPr>
            <w:r w:rsidRPr="006B5E2B">
              <w:rPr>
                <w:rFonts w:ascii="Arial" w:hAnsi="Arial" w:cs="Arial"/>
                <w:sz w:val="18"/>
                <w:szCs w:val="18"/>
              </w:rPr>
              <w:t>Procedimientos menores ambulatorios hasta 15 días calendario</w:t>
            </w:r>
          </w:p>
          <w:p w14:paraId="28C631CE" w14:textId="761A3103" w:rsidR="001B43D1" w:rsidRPr="001B43D1" w:rsidRDefault="001B43D1" w:rsidP="001B43D1">
            <w:pPr>
              <w:pStyle w:val="Textoindependiente2"/>
              <w:numPr>
                <w:ilvl w:val="0"/>
                <w:numId w:val="47"/>
              </w:numPr>
              <w:spacing w:after="0" w:line="240" w:lineRule="auto"/>
              <w:jc w:val="both"/>
              <w:rPr>
                <w:rFonts w:ascii="Arial" w:hAnsi="Arial" w:cs="Arial"/>
                <w:bCs/>
                <w:sz w:val="18"/>
                <w:szCs w:val="18"/>
              </w:rPr>
            </w:pPr>
            <w:r w:rsidRPr="006B5E2B">
              <w:rPr>
                <w:rFonts w:ascii="Arial" w:hAnsi="Arial" w:cs="Arial"/>
                <w:sz w:val="18"/>
                <w:szCs w:val="18"/>
              </w:rPr>
              <w:t>Procedimientos quirúrgicos ambulatorios hasta 30 días calendario</w:t>
            </w:r>
          </w:p>
          <w:p w14:paraId="56717112" w14:textId="77777777" w:rsidR="001B43D1" w:rsidRDefault="001B43D1" w:rsidP="00FE7CCF">
            <w:pPr>
              <w:pStyle w:val="Textoindependiente2"/>
              <w:spacing w:after="0" w:line="240" w:lineRule="auto"/>
              <w:jc w:val="both"/>
              <w:rPr>
                <w:rFonts w:ascii="Arial" w:hAnsi="Arial" w:cs="Arial"/>
                <w:sz w:val="18"/>
                <w:szCs w:val="18"/>
              </w:rPr>
            </w:pPr>
          </w:p>
          <w:p w14:paraId="590B9315" w14:textId="77777777" w:rsidR="001B43D1" w:rsidRPr="006B5E2B" w:rsidRDefault="001B43D1" w:rsidP="00FE7CCF">
            <w:pPr>
              <w:pStyle w:val="Textoindependiente2"/>
              <w:spacing w:after="0" w:line="240" w:lineRule="auto"/>
              <w:jc w:val="both"/>
              <w:rPr>
                <w:rFonts w:ascii="Arial" w:hAnsi="Arial" w:cs="Arial"/>
                <w:bCs/>
                <w:sz w:val="18"/>
                <w:szCs w:val="18"/>
              </w:rPr>
            </w:pPr>
            <w:r w:rsidRPr="00F96711">
              <w:rPr>
                <w:rFonts w:ascii="Arial" w:hAnsi="Arial" w:cs="Arial"/>
                <w:b/>
                <w:bCs/>
                <w:sz w:val="18"/>
                <w:szCs w:val="18"/>
                <w:lang w:val="es-CO"/>
              </w:rPr>
              <w:t xml:space="preserve">Nota </w:t>
            </w:r>
            <w:r>
              <w:rPr>
                <w:rFonts w:ascii="Arial" w:hAnsi="Arial" w:cs="Arial"/>
                <w:b/>
                <w:bCs/>
                <w:sz w:val="18"/>
                <w:szCs w:val="18"/>
                <w:lang w:val="es-CO"/>
              </w:rPr>
              <w:t>1</w:t>
            </w:r>
            <w:r w:rsidRPr="00F96711">
              <w:rPr>
                <w:rFonts w:ascii="Arial" w:hAnsi="Arial" w:cs="Arial"/>
                <w:b/>
                <w:bCs/>
                <w:sz w:val="18"/>
                <w:szCs w:val="18"/>
                <w:lang w:val="es-CO"/>
              </w:rPr>
              <w:t>: </w:t>
            </w:r>
            <w:r w:rsidRPr="00F96711">
              <w:rPr>
                <w:rFonts w:ascii="Arial" w:hAnsi="Arial" w:cs="Arial"/>
                <w:bCs/>
                <w:sz w:val="18"/>
                <w:szCs w:val="18"/>
                <w:lang w:val="es-CO"/>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2C167AC6" w14:textId="77777777" w:rsidR="001B43D1" w:rsidRPr="006B5E2B" w:rsidRDefault="001B43D1" w:rsidP="00FE7CCF">
            <w:pPr>
              <w:rPr>
                <w:rFonts w:ascii="Arial" w:hAnsi="Arial" w:cs="Arial"/>
                <w:bCs/>
                <w:kern w:val="2"/>
                <w:sz w:val="18"/>
                <w:szCs w:val="18"/>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7570D837" w14:textId="77777777" w:rsidR="001B43D1" w:rsidRPr="006B5E2B" w:rsidRDefault="001B43D1" w:rsidP="00FE7CCF">
            <w:pPr>
              <w:spacing w:line="256" w:lineRule="auto"/>
              <w:jc w:val="both"/>
              <w:rPr>
                <w:rFonts w:ascii="Arial" w:hAnsi="Arial" w:cs="Arial"/>
                <w:b/>
                <w:bCs/>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0523B177" w14:textId="77777777" w:rsidR="001B43D1" w:rsidRPr="006B5E2B" w:rsidRDefault="001B43D1" w:rsidP="00FE7CCF">
            <w:pPr>
              <w:spacing w:line="256" w:lineRule="auto"/>
              <w:jc w:val="both"/>
              <w:rPr>
                <w:rFonts w:ascii="Arial" w:hAnsi="Arial" w:cs="Arial"/>
                <w:b/>
                <w:bCs/>
                <w:sz w:val="18"/>
                <w:szCs w:val="18"/>
                <w:lang w:eastAsia="es-CO"/>
              </w:rPr>
            </w:pPr>
          </w:p>
        </w:tc>
      </w:tr>
      <w:tr w:rsidR="001B43D1" w:rsidRPr="006B5E2B" w14:paraId="55212D88" w14:textId="77777777" w:rsidTr="00FE7CCF">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11C3BA9"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6</w:t>
            </w:r>
          </w:p>
        </w:tc>
        <w:tc>
          <w:tcPr>
            <w:tcW w:w="3954" w:type="pct"/>
            <w:tcBorders>
              <w:top w:val="single" w:sz="4" w:space="0" w:color="auto"/>
              <w:left w:val="single" w:sz="4" w:space="0" w:color="auto"/>
              <w:bottom w:val="single" w:sz="4" w:space="0" w:color="auto"/>
              <w:right w:val="single" w:sz="4" w:space="0" w:color="auto"/>
            </w:tcBorders>
            <w:vAlign w:val="center"/>
          </w:tcPr>
          <w:p w14:paraId="6329C5BE" w14:textId="77777777" w:rsidR="001B43D1" w:rsidRPr="006B5E2B" w:rsidRDefault="001B43D1" w:rsidP="00FE7CCF">
            <w:pPr>
              <w:rPr>
                <w:rFonts w:ascii="Arial" w:eastAsia="Calibri" w:hAnsi="Arial" w:cs="Arial"/>
                <w:b/>
                <w:kern w:val="2"/>
                <w:sz w:val="18"/>
                <w:szCs w:val="18"/>
                <w:u w:val="single"/>
                <w14:ligatures w14:val="standardContextual"/>
              </w:rPr>
            </w:pPr>
            <w:r w:rsidRPr="006B5E2B">
              <w:rPr>
                <w:rFonts w:ascii="Arial" w:eastAsia="Calibri" w:hAnsi="Arial" w:cs="Arial"/>
                <w:b/>
                <w:kern w:val="2"/>
                <w:sz w:val="18"/>
                <w:szCs w:val="18"/>
                <w:u w:val="single"/>
                <w14:ligatures w14:val="standardContextual"/>
              </w:rPr>
              <w:t>PERSONA RESPONSABLE DEL ENLACE</w:t>
            </w:r>
          </w:p>
          <w:p w14:paraId="5493F3E5" w14:textId="77777777" w:rsidR="001B43D1" w:rsidRPr="006B5E2B" w:rsidRDefault="001B43D1" w:rsidP="00FE7CCF">
            <w:pPr>
              <w:jc w:val="both"/>
              <w:rPr>
                <w:rFonts w:ascii="Arial" w:eastAsia="Calibri" w:hAnsi="Arial" w:cs="Arial"/>
                <w:b/>
                <w:kern w:val="2"/>
                <w:sz w:val="18"/>
                <w:szCs w:val="18"/>
                <w14:ligatures w14:val="standardContextual"/>
              </w:rPr>
            </w:pPr>
            <w:r w:rsidRPr="006B5E2B">
              <w:rPr>
                <w:rFonts w:ascii="Arial" w:hAnsi="Arial" w:cs="Arial"/>
                <w:kern w:val="2"/>
                <w:sz w:val="18"/>
                <w:szCs w:val="18"/>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4B008B48" w14:textId="77777777" w:rsidR="001B43D1" w:rsidRPr="006B5E2B" w:rsidRDefault="001B43D1" w:rsidP="00FE7CCF">
            <w:pPr>
              <w:rPr>
                <w:rFonts w:ascii="Arial" w:eastAsia="Calibri" w:hAnsi="Arial" w:cs="Arial"/>
                <w:kern w:val="2"/>
                <w:sz w:val="18"/>
                <w:szCs w:val="18"/>
                <w:u w:val="single"/>
                <w14:ligatures w14:val="standardContextual"/>
              </w:rPr>
            </w:pPr>
            <w:r w:rsidRPr="006B5E2B">
              <w:rPr>
                <w:rFonts w:ascii="Arial" w:eastAsia="Calibri" w:hAnsi="Arial" w:cs="Arial"/>
                <w:kern w:val="2"/>
                <w:sz w:val="18"/>
                <w:szCs w:val="18"/>
                <w14:ligatures w14:val="standardContextual"/>
              </w:rPr>
              <w:t>Nombre:</w:t>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p>
          <w:p w14:paraId="6EEC22FE" w14:textId="77777777" w:rsidR="001B43D1" w:rsidRPr="006B5E2B" w:rsidRDefault="001B43D1" w:rsidP="00FE7CCF">
            <w:pPr>
              <w:rPr>
                <w:rFonts w:ascii="Arial" w:eastAsia="Calibri" w:hAnsi="Arial" w:cs="Arial"/>
                <w:kern w:val="2"/>
                <w:sz w:val="18"/>
                <w:szCs w:val="18"/>
                <w:u w:val="single"/>
                <w14:ligatures w14:val="standardContextual"/>
              </w:rPr>
            </w:pPr>
            <w:r w:rsidRPr="006B5E2B">
              <w:rPr>
                <w:rFonts w:ascii="Arial" w:eastAsia="Calibri" w:hAnsi="Arial" w:cs="Arial"/>
                <w:kern w:val="2"/>
                <w:sz w:val="18"/>
                <w:szCs w:val="18"/>
                <w14:ligatures w14:val="standardContextual"/>
              </w:rPr>
              <w:t>Teléfono:</w:t>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p>
          <w:p w14:paraId="7407624E" w14:textId="77777777" w:rsidR="001B43D1" w:rsidRPr="006B5E2B" w:rsidRDefault="001B43D1" w:rsidP="00FE7CCF">
            <w:pPr>
              <w:jc w:val="both"/>
              <w:rPr>
                <w:rFonts w:ascii="Arial" w:hAnsi="Arial" w:cs="Arial"/>
                <w:b/>
                <w:sz w:val="18"/>
                <w:szCs w:val="18"/>
              </w:rPr>
            </w:pPr>
            <w:r w:rsidRPr="006B5E2B">
              <w:rPr>
                <w:rFonts w:ascii="Arial" w:eastAsia="Calibri" w:hAnsi="Arial" w:cs="Arial"/>
                <w:sz w:val="18"/>
                <w:szCs w:val="18"/>
              </w:rPr>
              <w:t>Correo electrónico:</w:t>
            </w:r>
            <w:r w:rsidRPr="006B5E2B">
              <w:rPr>
                <w:rFonts w:ascii="Arial" w:eastAsia="Calibri" w:hAnsi="Arial" w:cs="Arial"/>
                <w:sz w:val="18"/>
                <w:szCs w:val="18"/>
                <w:u w:val="single"/>
              </w:rPr>
              <w:tab/>
            </w:r>
            <w:r w:rsidRPr="006B5E2B">
              <w:rPr>
                <w:rFonts w:ascii="Arial" w:eastAsia="Calibri" w:hAnsi="Arial" w:cs="Arial"/>
                <w:sz w:val="18"/>
                <w:szCs w:val="18"/>
                <w:u w:val="single"/>
              </w:rPr>
              <w:tab/>
            </w:r>
            <w:r w:rsidRPr="006B5E2B">
              <w:rPr>
                <w:rFonts w:ascii="Arial" w:eastAsia="Calibri" w:hAnsi="Arial" w:cs="Arial"/>
                <w:sz w:val="18"/>
                <w:szCs w:val="18"/>
                <w:u w:val="single"/>
              </w:rPr>
              <w:tab/>
            </w:r>
            <w:r w:rsidRPr="006B5E2B">
              <w:rPr>
                <w:rFonts w:ascii="Arial" w:eastAsia="Calibri" w:hAnsi="Arial" w:cs="Arial"/>
                <w:sz w:val="18"/>
                <w:szCs w:val="18"/>
                <w:u w:val="single"/>
              </w:rPr>
              <w:tab/>
            </w:r>
          </w:p>
        </w:tc>
        <w:tc>
          <w:tcPr>
            <w:tcW w:w="334" w:type="pct"/>
            <w:tcBorders>
              <w:top w:val="single" w:sz="4" w:space="0" w:color="auto"/>
              <w:left w:val="single" w:sz="4" w:space="0" w:color="auto"/>
              <w:bottom w:val="single" w:sz="4" w:space="0" w:color="auto"/>
              <w:right w:val="single" w:sz="4" w:space="0" w:color="auto"/>
            </w:tcBorders>
          </w:tcPr>
          <w:p w14:paraId="5A534A3D" w14:textId="77777777" w:rsidR="001B43D1" w:rsidRPr="006B5E2B" w:rsidRDefault="001B43D1" w:rsidP="00FE7CCF">
            <w:pPr>
              <w:spacing w:line="256" w:lineRule="auto"/>
              <w:jc w:val="both"/>
              <w:rPr>
                <w:rFonts w:ascii="Arial" w:hAnsi="Arial" w:cs="Arial"/>
                <w:b/>
                <w:bCs/>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4853E266" w14:textId="77777777" w:rsidR="001B43D1" w:rsidRPr="006B5E2B" w:rsidRDefault="001B43D1" w:rsidP="00FE7CCF">
            <w:pPr>
              <w:spacing w:line="256" w:lineRule="auto"/>
              <w:jc w:val="both"/>
              <w:rPr>
                <w:rFonts w:ascii="Arial" w:hAnsi="Arial" w:cs="Arial"/>
                <w:b/>
                <w:bCs/>
                <w:sz w:val="18"/>
                <w:szCs w:val="18"/>
                <w:lang w:eastAsia="es-CO"/>
              </w:rPr>
            </w:pPr>
          </w:p>
        </w:tc>
      </w:tr>
      <w:tr w:rsidR="001B43D1" w:rsidRPr="006B5E2B" w14:paraId="4AEC5D81" w14:textId="77777777" w:rsidTr="00FE7CC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4DCA95F"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7</w:t>
            </w:r>
          </w:p>
        </w:tc>
        <w:tc>
          <w:tcPr>
            <w:tcW w:w="3954" w:type="pct"/>
            <w:tcBorders>
              <w:top w:val="single" w:sz="4" w:space="0" w:color="auto"/>
              <w:left w:val="single" w:sz="4" w:space="0" w:color="auto"/>
              <w:bottom w:val="single" w:sz="4" w:space="0" w:color="auto"/>
              <w:right w:val="single" w:sz="4" w:space="0" w:color="auto"/>
            </w:tcBorders>
            <w:vAlign w:val="center"/>
          </w:tcPr>
          <w:p w14:paraId="505AA217" w14:textId="77777777" w:rsidR="001B43D1" w:rsidRPr="006B5E2B" w:rsidRDefault="001B43D1" w:rsidP="00FE7CCF">
            <w:pPr>
              <w:rPr>
                <w:rFonts w:ascii="Arial" w:hAnsi="Arial" w:cs="Arial"/>
                <w:b/>
                <w:sz w:val="18"/>
                <w:szCs w:val="18"/>
                <w:u w:val="single"/>
                <w:lang w:eastAsia="es-CO"/>
              </w:rPr>
            </w:pPr>
            <w:r w:rsidRPr="006B5E2B">
              <w:rPr>
                <w:rFonts w:ascii="Arial" w:hAnsi="Arial" w:cs="Arial"/>
                <w:b/>
                <w:sz w:val="18"/>
                <w:szCs w:val="18"/>
                <w:u w:val="single"/>
              </w:rPr>
              <w:t xml:space="preserve">OTRAS CONDICIONES TÉCNICAS VERIFICABLES </w:t>
            </w:r>
          </w:p>
          <w:p w14:paraId="40091A82" w14:textId="77777777" w:rsidR="001B43D1" w:rsidRPr="006B5E2B" w:rsidRDefault="001B43D1" w:rsidP="001B43D1">
            <w:pPr>
              <w:pStyle w:val="Prrafodelista"/>
              <w:numPr>
                <w:ilvl w:val="0"/>
                <w:numId w:val="46"/>
              </w:numPr>
              <w:autoSpaceDE w:val="0"/>
              <w:autoSpaceDN w:val="0"/>
              <w:adjustRightInd w:val="0"/>
              <w:ind w:left="360"/>
              <w:jc w:val="both"/>
              <w:rPr>
                <w:rFonts w:ascii="Arial" w:hAnsi="Arial" w:cs="Arial"/>
                <w:sz w:val="18"/>
                <w:szCs w:val="18"/>
                <w:lang w:eastAsia="es-CO"/>
              </w:rPr>
            </w:pPr>
            <w:r w:rsidRPr="006B5E2B">
              <w:rPr>
                <w:rFonts w:ascii="Arial" w:hAnsi="Arial" w:cs="Arial"/>
                <w:color w:val="000000"/>
                <w:sz w:val="18"/>
                <w:szCs w:val="18"/>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14:paraId="384AB203" w14:textId="77777777" w:rsidR="001B43D1" w:rsidRPr="006B5E2B" w:rsidRDefault="001B43D1" w:rsidP="00FE7CCF">
            <w:pPr>
              <w:pStyle w:val="Prrafodelista"/>
              <w:autoSpaceDE w:val="0"/>
              <w:autoSpaceDN w:val="0"/>
              <w:adjustRightInd w:val="0"/>
              <w:ind w:left="360"/>
              <w:jc w:val="both"/>
              <w:rPr>
                <w:rFonts w:ascii="Arial" w:hAnsi="Arial" w:cs="Arial"/>
                <w:sz w:val="18"/>
                <w:szCs w:val="18"/>
                <w:lang w:eastAsia="es-CO"/>
              </w:rPr>
            </w:pPr>
          </w:p>
          <w:p w14:paraId="249BED31" w14:textId="77777777" w:rsidR="001B43D1" w:rsidRPr="006B5E2B" w:rsidRDefault="001B43D1" w:rsidP="001B43D1">
            <w:pPr>
              <w:pStyle w:val="Prrafodelista"/>
              <w:numPr>
                <w:ilvl w:val="0"/>
                <w:numId w:val="46"/>
              </w:numPr>
              <w:autoSpaceDE w:val="0"/>
              <w:autoSpaceDN w:val="0"/>
              <w:adjustRightInd w:val="0"/>
              <w:ind w:left="360"/>
              <w:jc w:val="both"/>
              <w:rPr>
                <w:rFonts w:ascii="Arial" w:hAnsi="Arial" w:cs="Arial"/>
                <w:sz w:val="18"/>
                <w:szCs w:val="18"/>
                <w:lang w:eastAsia="es-CO"/>
              </w:rPr>
            </w:pPr>
            <w:r w:rsidRPr="006B5E2B">
              <w:rPr>
                <w:rFonts w:ascii="Arial" w:hAnsi="Arial" w:cs="Arial"/>
                <w:sz w:val="18"/>
                <w:szCs w:val="18"/>
                <w:lang w:eastAsia="es-CO"/>
              </w:rPr>
              <w:t>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0CE72AF3" w14:textId="77777777" w:rsidR="001B43D1" w:rsidRPr="006B5E2B" w:rsidRDefault="001B43D1" w:rsidP="00FE7CCF">
            <w:pPr>
              <w:autoSpaceDE w:val="0"/>
              <w:autoSpaceDN w:val="0"/>
              <w:adjustRightInd w:val="0"/>
              <w:jc w:val="both"/>
              <w:rPr>
                <w:rFonts w:ascii="Arial" w:hAnsi="Arial" w:cs="Arial"/>
                <w:sz w:val="18"/>
                <w:szCs w:val="18"/>
                <w:lang w:eastAsia="es-CO"/>
              </w:rPr>
            </w:pPr>
          </w:p>
          <w:p w14:paraId="1B675DF5" w14:textId="77777777" w:rsidR="001B43D1" w:rsidRPr="006B5E2B" w:rsidRDefault="001B43D1" w:rsidP="001B43D1">
            <w:pPr>
              <w:pStyle w:val="Prrafodelista"/>
              <w:numPr>
                <w:ilvl w:val="0"/>
                <w:numId w:val="46"/>
              </w:numPr>
              <w:ind w:left="360"/>
              <w:jc w:val="both"/>
              <w:rPr>
                <w:rFonts w:ascii="Arial" w:hAnsi="Arial" w:cs="Arial"/>
                <w:sz w:val="18"/>
                <w:szCs w:val="18"/>
              </w:rPr>
            </w:pPr>
            <w:r w:rsidRPr="006B5E2B">
              <w:rPr>
                <w:rFonts w:ascii="Arial" w:hAnsi="Arial" w:cs="Arial"/>
                <w:sz w:val="18"/>
                <w:szCs w:val="18"/>
              </w:rPr>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tc>
        <w:tc>
          <w:tcPr>
            <w:tcW w:w="334" w:type="pct"/>
            <w:tcBorders>
              <w:top w:val="single" w:sz="4" w:space="0" w:color="auto"/>
              <w:left w:val="single" w:sz="4" w:space="0" w:color="auto"/>
              <w:bottom w:val="single" w:sz="4" w:space="0" w:color="auto"/>
              <w:right w:val="single" w:sz="4" w:space="0" w:color="auto"/>
            </w:tcBorders>
          </w:tcPr>
          <w:p w14:paraId="678C43E3" w14:textId="77777777" w:rsidR="001B43D1" w:rsidRPr="006B5E2B" w:rsidRDefault="001B43D1" w:rsidP="00FE7CC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0B154B09" w14:textId="77777777" w:rsidR="001B43D1" w:rsidRPr="006B5E2B" w:rsidRDefault="001B43D1" w:rsidP="00FE7CCF">
            <w:pPr>
              <w:spacing w:line="256" w:lineRule="auto"/>
              <w:jc w:val="both"/>
              <w:rPr>
                <w:rFonts w:ascii="Arial" w:hAnsi="Arial" w:cs="Arial"/>
                <w:sz w:val="18"/>
                <w:szCs w:val="18"/>
                <w:lang w:eastAsia="es-CO"/>
              </w:rPr>
            </w:pPr>
          </w:p>
        </w:tc>
      </w:tr>
      <w:tr w:rsidR="001B43D1" w:rsidRPr="006B5E2B" w14:paraId="779824FF" w14:textId="77777777" w:rsidTr="00FE7CC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CBF168"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F910EC" w14:textId="77777777" w:rsidR="001B43D1" w:rsidRPr="006B5E2B" w:rsidRDefault="001B43D1" w:rsidP="00FE7CCF">
            <w:pPr>
              <w:spacing w:line="256" w:lineRule="auto"/>
              <w:jc w:val="both"/>
              <w:rPr>
                <w:rFonts w:ascii="Arial" w:hAnsi="Arial" w:cs="Arial"/>
                <w:b/>
                <w:bCs/>
                <w:sz w:val="18"/>
                <w:szCs w:val="18"/>
                <w:u w:val="single"/>
              </w:rPr>
            </w:pPr>
            <w:r w:rsidRPr="006B5E2B">
              <w:rPr>
                <w:rFonts w:ascii="Arial" w:hAnsi="Arial" w:cs="Arial"/>
                <w:b/>
                <w:bCs/>
                <w:sz w:val="18"/>
                <w:szCs w:val="18"/>
                <w:u w:val="single"/>
              </w:rPr>
              <w:t>CANALES DE ATENCIÓN Y GESTIÓN DE INFORMACIÓN</w:t>
            </w:r>
          </w:p>
          <w:p w14:paraId="580B2E63" w14:textId="77777777" w:rsidR="001B43D1" w:rsidRPr="006B5E2B" w:rsidRDefault="001B43D1" w:rsidP="00FE7CCF">
            <w:pPr>
              <w:spacing w:line="256" w:lineRule="auto"/>
              <w:jc w:val="both"/>
              <w:rPr>
                <w:rFonts w:ascii="Arial" w:hAnsi="Arial" w:cs="Arial"/>
                <w:sz w:val="18"/>
                <w:szCs w:val="18"/>
                <w:lang w:eastAsia="es-CO"/>
              </w:rPr>
            </w:pPr>
            <w:r w:rsidRPr="006B5E2B">
              <w:rPr>
                <w:rFonts w:ascii="Arial" w:hAnsi="Arial" w:cs="Arial"/>
                <w:sz w:val="18"/>
                <w:szCs w:val="18"/>
                <w:lang w:eastAsia="es-CO"/>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3FFF6129" w14:textId="77777777" w:rsidR="001B43D1" w:rsidRPr="006B5E2B" w:rsidRDefault="001B43D1" w:rsidP="00FE7CCF">
            <w:pPr>
              <w:spacing w:line="256" w:lineRule="auto"/>
              <w:jc w:val="both"/>
              <w:rPr>
                <w:rFonts w:ascii="Arial" w:hAnsi="Arial" w:cs="Arial"/>
                <w:sz w:val="18"/>
                <w:szCs w:val="18"/>
                <w:lang w:eastAsia="es-CO"/>
              </w:rPr>
            </w:pPr>
            <w:r w:rsidRPr="006B5E2B">
              <w:rPr>
                <w:rFonts w:ascii="Arial" w:hAnsi="Arial" w:cs="Arial"/>
                <w:sz w:val="18"/>
                <w:szCs w:val="18"/>
                <w:lang w:eastAsia="es-CO"/>
              </w:rPr>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14:paraId="433F2987" w14:textId="77777777" w:rsidR="001B43D1" w:rsidRPr="006B5E2B" w:rsidRDefault="001B43D1" w:rsidP="00FE7CCF">
            <w:pPr>
              <w:spacing w:line="256" w:lineRule="auto"/>
              <w:jc w:val="both"/>
              <w:rPr>
                <w:rFonts w:ascii="Arial" w:hAnsi="Arial" w:cs="Arial"/>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6928EC65" w14:textId="77777777" w:rsidR="001B43D1" w:rsidRPr="006B5E2B" w:rsidRDefault="001B43D1" w:rsidP="00FE7CC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201BC0D" w14:textId="77777777" w:rsidR="001B43D1" w:rsidRPr="006B5E2B" w:rsidRDefault="001B43D1" w:rsidP="00FE7CCF">
            <w:pPr>
              <w:spacing w:line="256" w:lineRule="auto"/>
              <w:jc w:val="both"/>
              <w:rPr>
                <w:rFonts w:ascii="Arial" w:hAnsi="Arial" w:cs="Arial"/>
                <w:sz w:val="18"/>
                <w:szCs w:val="18"/>
                <w:lang w:eastAsia="es-CO"/>
              </w:rPr>
            </w:pPr>
          </w:p>
        </w:tc>
      </w:tr>
      <w:tr w:rsidR="001B43D1" w:rsidRPr="006B5E2B" w14:paraId="7B63D4C8" w14:textId="77777777" w:rsidTr="00FE7CC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D04885"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lastRenderedPageBreak/>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7ACFCA" w14:textId="77777777" w:rsidR="001B43D1" w:rsidRPr="006B5E2B" w:rsidRDefault="001B43D1" w:rsidP="00FE7CCF">
            <w:pPr>
              <w:spacing w:line="256" w:lineRule="auto"/>
              <w:jc w:val="both"/>
              <w:rPr>
                <w:rFonts w:ascii="Arial" w:hAnsi="Arial" w:cs="Arial"/>
                <w:sz w:val="18"/>
                <w:szCs w:val="18"/>
                <w:lang w:eastAsia="es-CO"/>
              </w:rPr>
            </w:pPr>
            <w:r w:rsidRPr="006B5E2B">
              <w:rPr>
                <w:rFonts w:ascii="Arial" w:hAnsi="Arial" w:cs="Arial"/>
                <w:sz w:val="18"/>
                <w:szCs w:val="18"/>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21823813" w14:textId="77777777" w:rsidR="001B43D1" w:rsidRPr="006B5E2B" w:rsidRDefault="001B43D1" w:rsidP="00FE7CC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1BADF384" w14:textId="77777777" w:rsidR="001B43D1" w:rsidRPr="006B5E2B" w:rsidRDefault="001B43D1" w:rsidP="00FE7CCF">
            <w:pPr>
              <w:spacing w:line="256" w:lineRule="auto"/>
              <w:jc w:val="both"/>
              <w:rPr>
                <w:rFonts w:ascii="Arial" w:hAnsi="Arial" w:cs="Arial"/>
                <w:sz w:val="18"/>
                <w:szCs w:val="18"/>
                <w:lang w:eastAsia="es-CO"/>
              </w:rPr>
            </w:pPr>
          </w:p>
        </w:tc>
      </w:tr>
      <w:tr w:rsidR="001B43D1" w:rsidRPr="006B5E2B" w14:paraId="432D2233" w14:textId="77777777" w:rsidTr="00FE7CCF">
        <w:trPr>
          <w:gridAfter w:val="1"/>
          <w:wAfter w:w="4" w:type="pct"/>
          <w:trHeight w:val="75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E707F3"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10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28C288" w14:textId="77777777" w:rsidR="001B43D1" w:rsidRPr="006B5E2B" w:rsidRDefault="001B43D1" w:rsidP="00FE7CCF">
            <w:pPr>
              <w:jc w:val="both"/>
              <w:rPr>
                <w:rFonts w:ascii="Arial" w:hAnsi="Arial" w:cs="Arial"/>
                <w:b/>
                <w:sz w:val="18"/>
                <w:szCs w:val="18"/>
              </w:rPr>
            </w:pPr>
            <w:r w:rsidRPr="006B5E2B">
              <w:rPr>
                <w:rFonts w:ascii="Arial" w:hAnsi="Arial" w:cs="Arial"/>
                <w:sz w:val="18"/>
                <w:szCs w:val="18"/>
              </w:rPr>
              <w:t>Prestar los servicios de acuerdo al nivel y el plan integral de salud de las fuerzas militares y la Policía Nacional</w:t>
            </w:r>
            <w:r w:rsidRPr="006B5E2B">
              <w:rPr>
                <w:rFonts w:ascii="Arial" w:hAnsi="Arial" w:cs="Arial"/>
                <w:b/>
                <w:sz w:val="18"/>
                <w:szCs w:val="18"/>
              </w:rPr>
              <w:t xml:space="preserve"> </w:t>
            </w:r>
            <w:r w:rsidRPr="006B5E2B">
              <w:rPr>
                <w:rFonts w:ascii="Arial" w:hAnsi="Arial" w:cs="Arial"/>
                <w:bCs/>
                <w:sz w:val="18"/>
                <w:szCs w:val="18"/>
              </w:rPr>
              <w:t>Acuerdo No. 093 de 2025</w:t>
            </w:r>
            <w:r w:rsidRPr="006B5E2B">
              <w:rPr>
                <w:rFonts w:ascii="Arial" w:hAnsi="Arial" w:cs="Arial"/>
                <w:sz w:val="18"/>
                <w:szCs w:val="18"/>
              </w:rPr>
              <w:t xml:space="preserve">, expedido por el </w:t>
            </w:r>
            <w:r w:rsidRPr="006B5E2B">
              <w:rPr>
                <w:rFonts w:ascii="Arial" w:hAnsi="Arial" w:cs="Arial"/>
                <w:bCs/>
                <w:sz w:val="18"/>
                <w:szCs w:val="18"/>
              </w:rPr>
              <w:t>Consejo Superior de Salud de las Fuerzas Militares y de la Policía Nacional</w:t>
            </w:r>
            <w:r w:rsidRPr="006B5E2B">
              <w:rPr>
                <w:rFonts w:ascii="Arial" w:hAnsi="Arial" w:cs="Arial"/>
                <w:b/>
                <w:sz w:val="18"/>
                <w:szCs w:val="18"/>
              </w:rPr>
              <w:t>.</w:t>
            </w:r>
            <w:r w:rsidRPr="006B5E2B">
              <w:rPr>
                <w:rFonts w:ascii="Arial" w:hAnsi="Arial" w:cs="Arial"/>
                <w:b/>
                <w:bCs/>
                <w:sz w:val="18"/>
                <w:szCs w:val="18"/>
              </w:rPr>
              <w:t xml:space="preserve"> TÍTULO I</w:t>
            </w:r>
            <w:r w:rsidRPr="006B5E2B">
              <w:rPr>
                <w:rFonts w:ascii="Arial" w:hAnsi="Arial" w:cs="Arial"/>
                <w:sz w:val="18"/>
                <w:szCs w:val="18"/>
              </w:rPr>
              <w:t xml:space="preserve"> Generalidades, </w:t>
            </w:r>
            <w:r w:rsidRPr="006B5E2B">
              <w:rPr>
                <w:rFonts w:ascii="Arial" w:hAnsi="Arial" w:cs="Arial"/>
                <w:b/>
                <w:bCs/>
                <w:sz w:val="18"/>
                <w:szCs w:val="18"/>
              </w:rPr>
              <w:t>TÍTULO II</w:t>
            </w:r>
            <w:r w:rsidRPr="006B5E2B">
              <w:rPr>
                <w:rFonts w:ascii="Arial" w:hAnsi="Arial" w:cs="Arial"/>
                <w:sz w:val="18"/>
                <w:szCs w:val="18"/>
              </w:rPr>
              <w:t xml:space="preserve"> Plan De Servicios y Tecnologías En Salud Para El Sistema De Salud De Las Fuerzas Militares y De La Policía Nacional Del ssmp (psts), </w:t>
            </w:r>
            <w:r w:rsidRPr="006B5E2B">
              <w:rPr>
                <w:rFonts w:ascii="Arial" w:hAnsi="Arial" w:cs="Arial"/>
                <w:b/>
                <w:bCs/>
                <w:sz w:val="18"/>
                <w:szCs w:val="18"/>
              </w:rPr>
              <w:t>TÍTULO III</w:t>
            </w:r>
            <w:r w:rsidRPr="006B5E2B">
              <w:rPr>
                <w:rFonts w:ascii="Arial" w:hAnsi="Arial" w:cs="Arial"/>
                <w:sz w:val="18"/>
                <w:szCs w:val="18"/>
              </w:rPr>
              <w:t xml:space="preserve"> Validación De Servicios y Tecnologías En Salud No Contenidos En El Plan De Servicios y Tecnologías En Salud Del Sistema De Salud De Las Fuerzas Militares y De La Policía Nacional </w:t>
            </w:r>
            <w:r w:rsidRPr="006B5E2B">
              <w:rPr>
                <w:rFonts w:ascii="Arial" w:hAnsi="Arial" w:cs="Arial"/>
                <w:b/>
                <w:bCs/>
                <w:sz w:val="18"/>
                <w:szCs w:val="18"/>
              </w:rPr>
              <w:t>TÍTULO IV</w:t>
            </w:r>
            <w:r w:rsidRPr="006B5E2B">
              <w:rPr>
                <w:rFonts w:ascii="Arial" w:hAnsi="Arial" w:cs="Arial"/>
                <w:sz w:val="18"/>
                <w:szCs w:val="18"/>
              </w:rPr>
              <w:t xml:space="preserve"> Disposiciones Finales</w:t>
            </w:r>
          </w:p>
          <w:p w14:paraId="3FBB994C" w14:textId="77777777" w:rsidR="001B43D1" w:rsidRPr="006B5E2B" w:rsidRDefault="001B43D1" w:rsidP="00FE7CCF">
            <w:pPr>
              <w:spacing w:line="256" w:lineRule="auto"/>
              <w:jc w:val="both"/>
              <w:rPr>
                <w:rFonts w:ascii="Arial" w:hAnsi="Arial" w:cs="Arial"/>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1AF4D3CD" w14:textId="77777777" w:rsidR="001B43D1" w:rsidRPr="006B5E2B" w:rsidRDefault="001B43D1" w:rsidP="00FE7CCF">
            <w:pPr>
              <w:spacing w:line="256" w:lineRule="auto"/>
              <w:jc w:val="both"/>
              <w:rPr>
                <w:rFonts w:ascii="Arial" w:hAnsi="Arial" w:cs="Arial"/>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3D6E151F" w14:textId="77777777" w:rsidR="001B43D1" w:rsidRPr="006B5E2B" w:rsidRDefault="001B43D1" w:rsidP="00FE7CCF">
            <w:pPr>
              <w:spacing w:line="256" w:lineRule="auto"/>
              <w:jc w:val="both"/>
              <w:rPr>
                <w:rFonts w:ascii="Arial" w:hAnsi="Arial" w:cs="Arial"/>
                <w:sz w:val="18"/>
                <w:szCs w:val="18"/>
              </w:rPr>
            </w:pPr>
          </w:p>
        </w:tc>
      </w:tr>
      <w:tr w:rsidR="001B43D1" w:rsidRPr="006B5E2B" w14:paraId="77122293" w14:textId="77777777" w:rsidTr="00FE7CCF">
        <w:trPr>
          <w:gridAfter w:val="1"/>
          <w:wAfter w:w="4" w:type="pct"/>
          <w:trHeight w:val="562"/>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85D37F"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11</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0F8839" w14:textId="77777777" w:rsidR="001B43D1" w:rsidRPr="006B5E2B" w:rsidRDefault="001B43D1" w:rsidP="00FE7CCF">
            <w:pPr>
              <w:spacing w:before="100" w:beforeAutospacing="1"/>
              <w:jc w:val="both"/>
              <w:rPr>
                <w:rFonts w:ascii="Arial" w:hAnsi="Arial" w:cs="Arial"/>
                <w:b/>
                <w:bCs/>
                <w:sz w:val="18"/>
                <w:szCs w:val="18"/>
                <w:u w:val="single"/>
              </w:rPr>
            </w:pPr>
            <w:r w:rsidRPr="006B5E2B">
              <w:rPr>
                <w:rFonts w:ascii="Arial" w:hAnsi="Arial" w:cs="Arial"/>
                <w:b/>
                <w:bCs/>
                <w:sz w:val="18"/>
                <w:szCs w:val="18"/>
                <w:u w:val="single"/>
              </w:rPr>
              <w:t>Estandarización de la Atención, Pertinencia Técnica y Calidad Asistencial</w:t>
            </w:r>
          </w:p>
          <w:p w14:paraId="70E9F1C8" w14:textId="77777777" w:rsidR="001B43D1" w:rsidRPr="006B5E2B" w:rsidRDefault="001B43D1" w:rsidP="00FE7CCF">
            <w:pPr>
              <w:jc w:val="both"/>
              <w:rPr>
                <w:rFonts w:ascii="Arial" w:hAnsi="Arial" w:cs="Arial"/>
                <w:sz w:val="18"/>
                <w:szCs w:val="18"/>
                <w:lang w:eastAsia="es-CO"/>
              </w:rPr>
            </w:pPr>
            <w:r w:rsidRPr="006B5E2B">
              <w:rPr>
                <w:rFonts w:ascii="Arial" w:hAnsi="Arial" w:cs="Arial"/>
                <w:sz w:val="18"/>
                <w:szCs w:val="18"/>
                <w:lang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59ED8841" w14:textId="77777777" w:rsidR="001B43D1" w:rsidRPr="006B5E2B" w:rsidRDefault="001B43D1" w:rsidP="00FE7CCF">
            <w:pPr>
              <w:jc w:val="both"/>
              <w:rPr>
                <w:rFonts w:ascii="Arial" w:hAnsi="Arial" w:cs="Arial"/>
                <w:sz w:val="18"/>
                <w:szCs w:val="18"/>
              </w:rPr>
            </w:pPr>
            <w:r w:rsidRPr="006B5E2B">
              <w:rPr>
                <w:rFonts w:ascii="Arial" w:hAnsi="Arial" w:cs="Arial"/>
                <w:sz w:val="18"/>
                <w:szCs w:val="18"/>
                <w:lang w:eastAsia="es-CO"/>
              </w:rPr>
              <w:t>Adoptar y adaptar los protocolos de atención institucional a la medicina basada en la evidencia, garantizando la seguridad del paciente.</w:t>
            </w:r>
          </w:p>
          <w:p w14:paraId="08911689" w14:textId="77777777" w:rsidR="001B43D1" w:rsidRPr="006B5E2B" w:rsidRDefault="001B43D1" w:rsidP="00FE7CCF">
            <w:pPr>
              <w:jc w:val="both"/>
              <w:rPr>
                <w:rFonts w:ascii="Arial" w:hAnsi="Arial" w:cs="Arial"/>
                <w:sz w:val="18"/>
                <w:szCs w:val="18"/>
                <w:lang w:eastAsia="es-CO"/>
              </w:rPr>
            </w:pPr>
            <w:r w:rsidRPr="006B5E2B">
              <w:rPr>
                <w:rFonts w:ascii="Arial" w:hAnsi="Arial" w:cs="Arial"/>
                <w:sz w:val="18"/>
                <w:szCs w:val="18"/>
                <w:lang w:eastAsia="es-CO"/>
              </w:rPr>
              <w:t>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N.° 6.</w:t>
            </w:r>
          </w:p>
          <w:p w14:paraId="411A2EFB" w14:textId="77777777" w:rsidR="001B43D1" w:rsidRPr="006B5E2B" w:rsidRDefault="001B43D1" w:rsidP="00FE7CCF">
            <w:pPr>
              <w:jc w:val="both"/>
              <w:rPr>
                <w:rFonts w:ascii="Arial" w:hAnsi="Arial" w:cs="Arial"/>
                <w:sz w:val="18"/>
                <w:szCs w:val="18"/>
                <w:lang w:eastAsia="es-CO"/>
              </w:rPr>
            </w:pPr>
            <w:r w:rsidRPr="006B5E2B">
              <w:rPr>
                <w:rFonts w:ascii="Arial" w:hAnsi="Arial" w:cs="Arial"/>
                <w:sz w:val="18"/>
                <w:szCs w:val="18"/>
                <w:lang w:eastAsia="es-CO"/>
              </w:rPr>
              <w:t>En casos donde la condición clínica del paciente exija apartarse de la guía estándar, el Contratista deberá dejar constancia técnica y científica en la historia clínica, debidamente sustentada ante la interventoría o supervisión.</w:t>
            </w:r>
          </w:p>
          <w:p w14:paraId="24892947" w14:textId="77777777" w:rsidR="001B43D1" w:rsidRPr="006B5E2B" w:rsidRDefault="001B43D1" w:rsidP="00FE7CCF">
            <w:pPr>
              <w:spacing w:before="100" w:beforeAutospacing="1"/>
              <w:jc w:val="both"/>
              <w:rPr>
                <w:rFonts w:ascii="Arial" w:hAnsi="Arial" w:cs="Arial"/>
                <w:sz w:val="18"/>
                <w:szCs w:val="18"/>
                <w:lang w:eastAsia="es-CO"/>
              </w:rPr>
            </w:pPr>
            <w:r w:rsidRPr="006B5E2B">
              <w:rPr>
                <w:rFonts w:ascii="Arial" w:hAnsi="Arial" w:cs="Arial"/>
                <w:sz w:val="18"/>
                <w:szCs w:val="18"/>
                <w:lang w:eastAsia="es-CO"/>
              </w:rPr>
              <w:t>Presentar, a solicitud de la supervisión, informes sobre el comportamiento de las frecuencias de uso de servicios de alta complejidad, con el fin de identificar y corregir desviaciones que afecten la ejecución presupuestal.</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D015751" w14:textId="77777777" w:rsidR="001B43D1" w:rsidRPr="006B5E2B" w:rsidRDefault="001B43D1" w:rsidP="00FE7CCF">
            <w:pPr>
              <w:keepNext/>
              <w:keepLines/>
              <w:spacing w:before="160" w:line="256" w:lineRule="auto"/>
              <w:outlineLvl w:val="2"/>
              <w:rPr>
                <w:rFonts w:eastAsiaTheme="majorEastAsia" w:cs="Arial"/>
                <w:b/>
                <w:bCs/>
                <w:color w:val="365F91" w:themeColor="accent1" w:themeShade="BF"/>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777FA60C" w14:textId="77777777" w:rsidR="001B43D1" w:rsidRPr="006B5E2B" w:rsidRDefault="001B43D1" w:rsidP="00FE7CCF">
            <w:pPr>
              <w:keepNext/>
              <w:keepLines/>
              <w:spacing w:before="160" w:line="256" w:lineRule="auto"/>
              <w:outlineLvl w:val="2"/>
              <w:rPr>
                <w:rFonts w:eastAsiaTheme="majorEastAsia" w:cs="Arial"/>
                <w:b/>
                <w:color w:val="365F91" w:themeColor="accent1" w:themeShade="BF"/>
                <w:sz w:val="18"/>
                <w:szCs w:val="18"/>
                <w:lang w:eastAsia="es-CO"/>
              </w:rPr>
            </w:pPr>
          </w:p>
        </w:tc>
      </w:tr>
      <w:tr w:rsidR="001B43D1" w:rsidRPr="006B5E2B" w14:paraId="55CC423F" w14:textId="77777777" w:rsidTr="00FE7CCF">
        <w:trPr>
          <w:gridAfter w:val="1"/>
          <w:wAfter w:w="4" w:type="pct"/>
          <w:trHeight w:val="655"/>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C56A4D" w14:textId="77777777" w:rsidR="001B43D1" w:rsidRPr="006B5E2B" w:rsidRDefault="001B43D1" w:rsidP="00FE7CCF">
            <w:pPr>
              <w:spacing w:line="256" w:lineRule="auto"/>
              <w:jc w:val="center"/>
              <w:rPr>
                <w:rFonts w:ascii="Arial" w:hAnsi="Arial" w:cs="Arial"/>
                <w:b/>
                <w:bCs/>
                <w:sz w:val="18"/>
                <w:szCs w:val="18"/>
                <w:lang w:eastAsia="es-CO"/>
              </w:rPr>
            </w:pPr>
            <w:r w:rsidRPr="006B5E2B">
              <w:rPr>
                <w:rFonts w:ascii="Arial" w:hAnsi="Arial" w:cs="Arial"/>
                <w:b/>
                <w:bCs/>
                <w:sz w:val="18"/>
                <w:szCs w:val="18"/>
                <w:lang w:eastAsia="es-CO"/>
              </w:rPr>
              <w:t>12</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8BBA0D" w14:textId="77777777" w:rsidR="001B43D1" w:rsidRPr="006B5E2B" w:rsidRDefault="001B43D1" w:rsidP="00FE7CCF">
            <w:pPr>
              <w:keepNext/>
              <w:keepLines/>
              <w:spacing w:line="256" w:lineRule="auto"/>
              <w:jc w:val="both"/>
              <w:outlineLvl w:val="2"/>
              <w:rPr>
                <w:rFonts w:ascii="Arial" w:eastAsiaTheme="majorEastAsia" w:hAnsi="Arial" w:cs="Arial"/>
                <w:color w:val="365F91" w:themeColor="accent1" w:themeShade="BF"/>
                <w:sz w:val="18"/>
                <w:szCs w:val="18"/>
                <w:lang w:eastAsia="es-CO"/>
              </w:rPr>
            </w:pPr>
            <w:r w:rsidRPr="006B5E2B">
              <w:rPr>
                <w:rFonts w:ascii="Arial" w:eastAsiaTheme="majorEastAsia" w:hAnsi="Arial" w:cs="Arial"/>
                <w:sz w:val="18"/>
                <w:szCs w:val="18"/>
                <w:lang w:eastAsia="es-CO"/>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06D79C3" w14:textId="77777777" w:rsidR="001B43D1" w:rsidRPr="006B5E2B" w:rsidRDefault="001B43D1" w:rsidP="00FE7CCF">
            <w:pPr>
              <w:keepNext/>
              <w:keepLines/>
              <w:spacing w:before="160" w:line="256" w:lineRule="auto"/>
              <w:outlineLvl w:val="2"/>
              <w:rPr>
                <w:rFonts w:eastAsiaTheme="majorEastAsia" w:cs="Arial"/>
                <w:b/>
                <w:bCs/>
                <w:color w:val="365F91" w:themeColor="accent1" w:themeShade="BF"/>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72E4FD09" w14:textId="77777777" w:rsidR="001B43D1" w:rsidRPr="006B5E2B" w:rsidRDefault="001B43D1" w:rsidP="00FE7CCF">
            <w:pPr>
              <w:keepNext/>
              <w:keepLines/>
              <w:spacing w:before="160" w:line="256" w:lineRule="auto"/>
              <w:outlineLvl w:val="2"/>
              <w:rPr>
                <w:rFonts w:eastAsiaTheme="majorEastAsia" w:cs="Arial"/>
                <w:b/>
                <w:color w:val="365F91" w:themeColor="accent1" w:themeShade="BF"/>
                <w:sz w:val="18"/>
                <w:szCs w:val="18"/>
                <w:lang w:eastAsia="es-CO"/>
              </w:rPr>
            </w:pPr>
          </w:p>
        </w:tc>
      </w:tr>
    </w:tbl>
    <w:p w14:paraId="2EA5A4CF" w14:textId="77777777" w:rsidR="00D37371" w:rsidRDefault="00D37371" w:rsidP="004E6BA2">
      <w:pPr>
        <w:tabs>
          <w:tab w:val="left" w:pos="1215"/>
        </w:tabs>
      </w:pPr>
    </w:p>
    <w:p w14:paraId="4148CEAE" w14:textId="77777777" w:rsidR="00D37371" w:rsidRDefault="00D37371" w:rsidP="004E6BA2">
      <w:pPr>
        <w:tabs>
          <w:tab w:val="left" w:pos="1215"/>
        </w:tabs>
      </w:pPr>
    </w:p>
    <w:p w14:paraId="712B17B7" w14:textId="77777777" w:rsidR="00D37371" w:rsidRDefault="00D37371" w:rsidP="004E6BA2">
      <w:pPr>
        <w:tabs>
          <w:tab w:val="left" w:pos="1215"/>
        </w:tabs>
      </w:pPr>
    </w:p>
    <w:p w14:paraId="514ABA4B" w14:textId="77777777" w:rsidR="00780361" w:rsidRPr="006C566F" w:rsidRDefault="00780361" w:rsidP="00780361">
      <w:pPr>
        <w:spacing w:line="276" w:lineRule="auto"/>
        <w:rPr>
          <w:rFonts w:ascii="Arial" w:hAnsi="Arial" w:cs="Arial"/>
          <w:sz w:val="20"/>
          <w:lang w:eastAsia="es-CO"/>
        </w:rPr>
      </w:pPr>
      <w:r w:rsidRPr="002575AF">
        <w:rPr>
          <w:rFonts w:ascii="Arial" w:hAnsi="Arial" w:cs="Arial"/>
          <w:sz w:val="20"/>
          <w:lang w:eastAsia="es-CO"/>
        </w:rPr>
        <w:t xml:space="preserve">El </w:t>
      </w:r>
      <w:r w:rsidRPr="006C566F">
        <w:rPr>
          <w:rFonts w:ascii="Arial" w:hAnsi="Arial" w:cs="Arial"/>
          <w:sz w:val="20"/>
          <w:lang w:eastAsia="es-CO"/>
        </w:rPr>
        <w:t>oferente:</w:t>
      </w:r>
    </w:p>
    <w:p w14:paraId="3AD9A138"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__________________________________</w:t>
      </w:r>
    </w:p>
    <w:p w14:paraId="4A0AB03E"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 xml:space="preserve">Firma del representante legal del proponente </w:t>
      </w:r>
    </w:p>
    <w:p w14:paraId="17181EA1" w14:textId="77777777" w:rsidR="00780361" w:rsidRPr="006C566F" w:rsidRDefault="00780361" w:rsidP="00780361">
      <w:pPr>
        <w:pStyle w:val="Sinespaciado1"/>
        <w:spacing w:line="276" w:lineRule="auto"/>
        <w:contextualSpacing/>
        <w:jc w:val="both"/>
        <w:rPr>
          <w:rFonts w:ascii="Arial" w:hAnsi="Arial" w:cs="Arial"/>
          <w:sz w:val="20"/>
          <w:szCs w:val="20"/>
          <w:lang w:eastAsia="es-CO"/>
        </w:rPr>
      </w:pPr>
      <w:r w:rsidRPr="006C566F">
        <w:rPr>
          <w:rFonts w:ascii="Arial" w:hAnsi="Arial" w:cs="Arial"/>
          <w:sz w:val="20"/>
          <w:szCs w:val="20"/>
          <w:lang w:eastAsia="es-CO"/>
        </w:rPr>
        <w:t>Nombre o razón social del oferente: _______________________________________________________</w:t>
      </w:r>
    </w:p>
    <w:p w14:paraId="135BD3BE" w14:textId="77777777" w:rsidR="00780361" w:rsidRPr="006C566F" w:rsidRDefault="00780361" w:rsidP="00780361">
      <w:pPr>
        <w:pStyle w:val="Sinespaciado1"/>
        <w:spacing w:line="276" w:lineRule="auto"/>
        <w:contextualSpacing/>
        <w:jc w:val="both"/>
        <w:rPr>
          <w:rFonts w:ascii="Arial" w:hAnsi="Arial" w:cs="Arial"/>
          <w:sz w:val="20"/>
          <w:szCs w:val="20"/>
        </w:rPr>
      </w:pPr>
      <w:r w:rsidRPr="006C566F">
        <w:rPr>
          <w:rFonts w:ascii="Arial" w:hAnsi="Arial" w:cs="Arial"/>
          <w:sz w:val="20"/>
          <w:szCs w:val="20"/>
          <w:lang w:eastAsia="es-CO"/>
        </w:rPr>
        <w:t xml:space="preserve">Identificación (NIT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xml:space="preserve"> C.C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xml:space="preserve"> C.E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w:t>
      </w:r>
      <w:r w:rsidRPr="006C566F">
        <w:rPr>
          <w:rFonts w:ascii="Arial" w:hAnsi="Arial" w:cs="Arial"/>
          <w:sz w:val="20"/>
          <w:szCs w:val="20"/>
        </w:rPr>
        <w:t>: _______________________________________________________</w:t>
      </w:r>
    </w:p>
    <w:p w14:paraId="44D6DDEA" w14:textId="77777777" w:rsidR="00780361" w:rsidRPr="006C566F" w:rsidRDefault="00780361" w:rsidP="00780361">
      <w:pPr>
        <w:pStyle w:val="Sinespaciado1"/>
        <w:spacing w:line="276" w:lineRule="auto"/>
        <w:contextualSpacing/>
        <w:jc w:val="both"/>
        <w:rPr>
          <w:rFonts w:ascii="Arial" w:hAnsi="Arial" w:cs="Arial"/>
          <w:sz w:val="20"/>
          <w:szCs w:val="20"/>
        </w:rPr>
      </w:pPr>
      <w:r w:rsidRPr="006C566F">
        <w:rPr>
          <w:rFonts w:ascii="Arial" w:hAnsi="Arial" w:cs="Arial"/>
          <w:sz w:val="20"/>
          <w:szCs w:val="20"/>
          <w:lang w:eastAsia="es-CO"/>
        </w:rPr>
        <w:t>Nombre Representante Legal</w:t>
      </w:r>
      <w:r w:rsidRPr="006C566F">
        <w:rPr>
          <w:rFonts w:ascii="Arial" w:hAnsi="Arial" w:cs="Arial"/>
          <w:sz w:val="20"/>
          <w:szCs w:val="20"/>
        </w:rPr>
        <w:t xml:space="preserve">: ____________________________________________________________ </w:t>
      </w:r>
    </w:p>
    <w:p w14:paraId="020C3533"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 xml:space="preserve">Identificación (C.C </w:t>
      </w:r>
      <w:r w:rsidRPr="006C566F">
        <w:rPr>
          <w:rFonts w:ascii="Segoe UI Symbol" w:eastAsia="MS Gothic" w:hAnsi="Segoe UI Symbol" w:cs="Segoe UI Symbol"/>
          <w:sz w:val="20"/>
          <w:szCs w:val="20"/>
          <w:lang w:eastAsia="es-CO"/>
        </w:rPr>
        <w:t>☐</w:t>
      </w:r>
      <w:r w:rsidRPr="006C566F">
        <w:rPr>
          <w:rFonts w:ascii="Arial" w:hAnsi="Arial" w:cs="Arial"/>
          <w:sz w:val="20"/>
          <w:szCs w:val="20"/>
        </w:rPr>
        <w:t xml:space="preserve"> C.E.</w:t>
      </w:r>
      <w:r w:rsidRPr="006C566F">
        <w:rPr>
          <w:rFonts w:ascii="Arial" w:hAnsi="Arial" w:cs="Arial"/>
          <w:sz w:val="20"/>
          <w:szCs w:val="20"/>
          <w:lang w:eastAsia="es-CO"/>
        </w:rPr>
        <w:t xml:space="preserve">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_____________________________________________________________</w:t>
      </w:r>
    </w:p>
    <w:p w14:paraId="29619B2D"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Dirección: ____________________________________________________________________________</w:t>
      </w:r>
    </w:p>
    <w:p w14:paraId="208AE94A"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Teléfono: ____________________________________________________________________________</w:t>
      </w:r>
    </w:p>
    <w:p w14:paraId="0C24817F" w14:textId="77777777" w:rsidR="00780361" w:rsidRPr="006B41E9" w:rsidRDefault="00780361" w:rsidP="00780361">
      <w:pPr>
        <w:tabs>
          <w:tab w:val="left" w:pos="284"/>
        </w:tabs>
        <w:adjustRightInd w:val="0"/>
        <w:ind w:right="-93"/>
        <w:mirrorIndents/>
        <w:jc w:val="both"/>
        <w:rPr>
          <w:rFonts w:ascii="Arial" w:hAnsi="Arial" w:cs="Arial"/>
          <w:color w:val="FF0000"/>
          <w:sz w:val="22"/>
        </w:rPr>
      </w:pPr>
      <w:r w:rsidRPr="006C566F">
        <w:rPr>
          <w:rFonts w:ascii="Arial" w:hAnsi="Arial" w:cs="Arial"/>
          <w:sz w:val="20"/>
          <w:szCs w:val="20"/>
        </w:rPr>
        <w:t>Email: ______________________________________________________________________________</w:t>
      </w:r>
    </w:p>
    <w:p w14:paraId="6F888ECB" w14:textId="77777777" w:rsidR="00780361" w:rsidRDefault="00780361" w:rsidP="00780361">
      <w:pPr>
        <w:jc w:val="both"/>
        <w:rPr>
          <w:rFonts w:ascii="Arial" w:hAnsi="Arial" w:cs="Arial"/>
          <w:sz w:val="20"/>
          <w:szCs w:val="20"/>
          <w:lang w:val="es-ES_tradnl"/>
        </w:rPr>
      </w:pPr>
    </w:p>
    <w:p w14:paraId="49E29699" w14:textId="77777777" w:rsidR="00D37371" w:rsidRDefault="00D37371" w:rsidP="004E6BA2">
      <w:pPr>
        <w:tabs>
          <w:tab w:val="left" w:pos="1215"/>
        </w:tabs>
      </w:pPr>
    </w:p>
    <w:p w14:paraId="7CDEAB4F" w14:textId="77777777" w:rsidR="00D37371" w:rsidRDefault="00D37371" w:rsidP="004E6BA2">
      <w:pPr>
        <w:tabs>
          <w:tab w:val="left" w:pos="1215"/>
        </w:tabs>
      </w:pPr>
    </w:p>
    <w:p w14:paraId="243AF10D" w14:textId="77777777" w:rsidR="00D37371" w:rsidRDefault="00D37371" w:rsidP="004E6BA2">
      <w:pPr>
        <w:tabs>
          <w:tab w:val="left" w:pos="1215"/>
        </w:tabs>
      </w:pPr>
    </w:p>
    <w:p w14:paraId="12F6FB89" w14:textId="77777777" w:rsidR="009F3E06" w:rsidRDefault="009F3E06" w:rsidP="001B43D1">
      <w:pPr>
        <w:tabs>
          <w:tab w:val="left" w:pos="2429"/>
          <w:tab w:val="center" w:pos="4819"/>
        </w:tabs>
        <w:rPr>
          <w:sz w:val="12"/>
          <w:szCs w:val="12"/>
        </w:rPr>
      </w:pPr>
    </w:p>
    <w:p w14:paraId="66301887" w14:textId="77777777" w:rsidR="00D23EFC" w:rsidRDefault="00D23EFC" w:rsidP="001B43D1">
      <w:pPr>
        <w:tabs>
          <w:tab w:val="left" w:pos="2429"/>
          <w:tab w:val="center" w:pos="4819"/>
        </w:tabs>
        <w:rPr>
          <w:sz w:val="12"/>
          <w:szCs w:val="12"/>
        </w:rPr>
      </w:pPr>
    </w:p>
    <w:p w14:paraId="666EA353" w14:textId="0409B6D9" w:rsidR="00D23EFC" w:rsidRPr="001B43D1" w:rsidRDefault="00D23EFC" w:rsidP="001B43D1">
      <w:pPr>
        <w:tabs>
          <w:tab w:val="left" w:pos="2429"/>
          <w:tab w:val="center" w:pos="4819"/>
        </w:tabs>
        <w:rPr>
          <w:sz w:val="12"/>
          <w:szCs w:val="12"/>
        </w:rPr>
        <w:sectPr w:rsidR="00D23EFC" w:rsidRPr="001B43D1" w:rsidSect="00F40BD0">
          <w:headerReference w:type="default" r:id="rId15"/>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7ACCC30" w14:textId="1E361DF3" w:rsidR="00955201" w:rsidRPr="00B9744E" w:rsidRDefault="00955201" w:rsidP="0082113D">
      <w:pPr>
        <w:rPr>
          <w:rFonts w:ascii="Arial" w:hAnsi="Arial" w:cs="Arial"/>
          <w:sz w:val="2"/>
          <w:szCs w:val="2"/>
        </w:rPr>
        <w:sectPr w:rsidR="00955201" w:rsidRPr="00B9744E" w:rsidSect="00F40BD0">
          <w:headerReference w:type="default" r:id="rId16"/>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A48E346" w14:textId="77777777" w:rsidR="00B9744E" w:rsidRDefault="00B9744E" w:rsidP="00EC13BA">
      <w:pPr>
        <w:jc w:val="both"/>
        <w:rPr>
          <w:rFonts w:ascii="Arial" w:hAnsi="Arial" w:cs="Arial"/>
          <w:b/>
          <w:bCs/>
          <w:color w:val="000000"/>
          <w:sz w:val="20"/>
          <w:szCs w:val="20"/>
        </w:rPr>
      </w:pPr>
      <w:bookmarkStart w:id="3" w:name="_Hlk126920732"/>
    </w:p>
    <w:p w14:paraId="244258CF" w14:textId="77777777" w:rsidR="00B9744E" w:rsidRDefault="00B9744E" w:rsidP="00EC13BA">
      <w:pPr>
        <w:jc w:val="both"/>
        <w:rPr>
          <w:rFonts w:ascii="Arial" w:hAnsi="Arial" w:cs="Arial"/>
          <w:b/>
          <w:bCs/>
          <w:color w:val="000000"/>
          <w:sz w:val="2"/>
          <w:szCs w:val="2"/>
        </w:rPr>
      </w:pPr>
    </w:p>
    <w:p w14:paraId="10A971D1" w14:textId="77777777" w:rsidR="002F1962" w:rsidRDefault="002F1962" w:rsidP="00EC13BA">
      <w:pPr>
        <w:jc w:val="both"/>
        <w:rPr>
          <w:rFonts w:ascii="Arial" w:hAnsi="Arial" w:cs="Arial"/>
          <w:b/>
          <w:bCs/>
          <w:color w:val="000000"/>
          <w:sz w:val="2"/>
          <w:szCs w:val="2"/>
        </w:rPr>
      </w:pPr>
    </w:p>
    <w:p w14:paraId="0EF72907" w14:textId="77777777" w:rsidR="002F1962" w:rsidRDefault="002F1962" w:rsidP="00EC13BA">
      <w:pPr>
        <w:jc w:val="both"/>
        <w:rPr>
          <w:rFonts w:ascii="Arial" w:hAnsi="Arial" w:cs="Arial"/>
          <w:b/>
          <w:bCs/>
          <w:color w:val="000000"/>
          <w:sz w:val="2"/>
          <w:szCs w:val="2"/>
        </w:rPr>
        <w:sectPr w:rsidR="002F1962" w:rsidSect="00F40BD0">
          <w:headerReference w:type="default" r:id="rId17"/>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ED9CA1" w14:textId="77777777" w:rsidR="002F1962" w:rsidRDefault="002F1962" w:rsidP="00EC13BA">
      <w:pPr>
        <w:jc w:val="both"/>
        <w:rPr>
          <w:rFonts w:ascii="Arial" w:hAnsi="Arial" w:cs="Arial"/>
          <w:b/>
          <w:bCs/>
          <w:color w:val="000000"/>
          <w:sz w:val="2"/>
          <w:szCs w:val="2"/>
        </w:rPr>
        <w:sectPr w:rsidR="002F1962" w:rsidSect="00F40BD0">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E40973E" w14:textId="77777777" w:rsidR="002F1962" w:rsidRPr="00B9744E" w:rsidRDefault="002F1962" w:rsidP="00EC13BA">
      <w:pPr>
        <w:jc w:val="both"/>
        <w:rPr>
          <w:rFonts w:ascii="Arial" w:hAnsi="Arial" w:cs="Arial"/>
          <w:b/>
          <w:bCs/>
          <w:color w:val="000000"/>
          <w:sz w:val="2"/>
          <w:szCs w:val="2"/>
        </w:rPr>
      </w:pPr>
    </w:p>
    <w:p w14:paraId="447F9B43" w14:textId="7B9CD4B7" w:rsidR="00780361" w:rsidRPr="00780361" w:rsidRDefault="00780361" w:rsidP="00780361">
      <w:pPr>
        <w:jc w:val="center"/>
        <w:rPr>
          <w:rFonts w:ascii="Arial" w:hAnsi="Arial" w:cs="Arial"/>
          <w:b/>
          <w:sz w:val="20"/>
          <w:szCs w:val="18"/>
        </w:rPr>
      </w:pPr>
      <w:r w:rsidRPr="00780361">
        <w:rPr>
          <w:rFonts w:ascii="Arial" w:hAnsi="Arial" w:cs="Arial"/>
          <w:b/>
          <w:sz w:val="20"/>
          <w:szCs w:val="18"/>
        </w:rPr>
        <w:lastRenderedPageBreak/>
        <w:t>ESTIMACIÓN, TIPIFICACIÓN, ASIGNACIÓN DE RIESGOS Y DETERMINACIÓN DE GARANTÍAS</w:t>
      </w:r>
    </w:p>
    <w:p w14:paraId="4A9968BD" w14:textId="77777777" w:rsidR="00780361" w:rsidRDefault="00780361" w:rsidP="00EC13BA">
      <w:pPr>
        <w:jc w:val="both"/>
        <w:rPr>
          <w:rFonts w:ascii="Arial" w:hAnsi="Arial" w:cs="Arial"/>
          <w:b/>
          <w:bCs/>
          <w:color w:val="000000"/>
          <w:sz w:val="20"/>
          <w:szCs w:val="20"/>
        </w:rPr>
      </w:pPr>
    </w:p>
    <w:p w14:paraId="5DE7D2AA" w14:textId="5AFA0430" w:rsidR="00EC13BA" w:rsidRDefault="00EC13BA" w:rsidP="00EC13BA">
      <w:pPr>
        <w:jc w:val="both"/>
        <w:rPr>
          <w:rFonts w:ascii="Arial" w:hAnsi="Arial" w:cs="Arial"/>
          <w:b/>
          <w:bCs/>
          <w:color w:val="000000"/>
          <w:sz w:val="20"/>
          <w:szCs w:val="20"/>
        </w:rPr>
      </w:pPr>
      <w:r w:rsidRPr="00813157">
        <w:rPr>
          <w:rFonts w:ascii="Arial" w:hAnsi="Arial" w:cs="Arial"/>
          <w:b/>
          <w:bCs/>
          <w:color w:val="000000"/>
          <w:sz w:val="20"/>
          <w:szCs w:val="20"/>
        </w:rPr>
        <w:t>ETAPA PRECONTRACTUAL</w:t>
      </w:r>
    </w:p>
    <w:p w14:paraId="6FFE0951" w14:textId="4F15D208" w:rsidR="00C62668" w:rsidRDefault="00C62668" w:rsidP="00EC13BA">
      <w:pPr>
        <w:jc w:val="both"/>
        <w:rPr>
          <w:rFonts w:ascii="Arial" w:hAnsi="Arial" w:cs="Arial"/>
          <w:b/>
          <w:bCs/>
          <w:color w:val="000000"/>
          <w:sz w:val="20"/>
          <w:szCs w:val="20"/>
        </w:rPr>
      </w:pPr>
    </w:p>
    <w:tbl>
      <w:tblPr>
        <w:tblW w:w="102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1"/>
        <w:gridCol w:w="2138"/>
        <w:gridCol w:w="1277"/>
        <w:gridCol w:w="1135"/>
        <w:gridCol w:w="993"/>
        <w:gridCol w:w="2241"/>
      </w:tblGrid>
      <w:tr w:rsidR="00C62668" w:rsidRPr="00C62668" w14:paraId="63FC3116" w14:textId="77777777" w:rsidTr="00C62668">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2210D04" w14:textId="77777777" w:rsidR="00C62668" w:rsidRPr="00C62668" w:rsidRDefault="00C62668">
            <w:pPr>
              <w:pStyle w:val="Sinespaciado1"/>
              <w:spacing w:line="276" w:lineRule="auto"/>
              <w:jc w:val="center"/>
              <w:rPr>
                <w:rFonts w:ascii="Arial" w:hAnsi="Arial" w:cs="Arial"/>
                <w:b/>
                <w:sz w:val="14"/>
                <w:szCs w:val="14"/>
              </w:rPr>
            </w:pPr>
            <w:bookmarkStart w:id="4" w:name="_Hlk188460194"/>
            <w:r w:rsidRPr="00C62668">
              <w:rPr>
                <w:rFonts w:ascii="Arial" w:hAnsi="Arial" w:cs="Arial"/>
                <w:b/>
                <w:sz w:val="14"/>
                <w:szCs w:val="14"/>
              </w:rPr>
              <w:t>MECANISMO DE COBERTURA</w:t>
            </w:r>
          </w:p>
        </w:tc>
        <w:tc>
          <w:tcPr>
            <w:tcW w:w="11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8FD36A3" w14:textId="77777777" w:rsidR="00C62668" w:rsidRPr="00C62668" w:rsidRDefault="00C62668">
            <w:pPr>
              <w:pStyle w:val="Sinespaciado1"/>
              <w:spacing w:line="276" w:lineRule="auto"/>
              <w:jc w:val="center"/>
              <w:rPr>
                <w:rFonts w:ascii="Arial" w:hAnsi="Arial" w:cs="Arial"/>
                <w:b/>
                <w:sz w:val="14"/>
                <w:szCs w:val="14"/>
              </w:rPr>
            </w:pPr>
            <w:r w:rsidRPr="00C62668">
              <w:rPr>
                <w:rFonts w:ascii="Arial" w:hAnsi="Arial" w:cs="Arial"/>
                <w:b/>
                <w:sz w:val="14"/>
                <w:szCs w:val="14"/>
              </w:rPr>
              <w:t>CLASE DE RIESGO</w:t>
            </w:r>
          </w:p>
        </w:tc>
        <w:tc>
          <w:tcPr>
            <w:tcW w:w="21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525B911" w14:textId="77777777" w:rsidR="00C62668" w:rsidRPr="00C62668" w:rsidRDefault="00C62668">
            <w:pPr>
              <w:pStyle w:val="Sinespaciado1"/>
              <w:spacing w:line="276" w:lineRule="auto"/>
              <w:jc w:val="center"/>
              <w:rPr>
                <w:rFonts w:ascii="Arial" w:hAnsi="Arial" w:cs="Arial"/>
                <w:b/>
                <w:sz w:val="14"/>
                <w:szCs w:val="14"/>
              </w:rPr>
            </w:pPr>
            <w:r w:rsidRPr="00C62668">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339C7AC" w14:textId="77777777" w:rsidR="00C62668" w:rsidRPr="00C62668" w:rsidRDefault="00C62668">
            <w:pPr>
              <w:pStyle w:val="Sinespaciado1"/>
              <w:spacing w:line="276" w:lineRule="auto"/>
              <w:jc w:val="center"/>
              <w:rPr>
                <w:rFonts w:ascii="Arial" w:hAnsi="Arial" w:cs="Arial"/>
                <w:b/>
                <w:sz w:val="14"/>
                <w:szCs w:val="14"/>
              </w:rPr>
            </w:pPr>
            <w:r w:rsidRPr="00C62668">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AADED20" w14:textId="77777777" w:rsidR="00C62668" w:rsidRPr="00C62668" w:rsidRDefault="00C62668">
            <w:pPr>
              <w:pStyle w:val="Sinespaciado1"/>
              <w:spacing w:line="276" w:lineRule="auto"/>
              <w:jc w:val="center"/>
              <w:rPr>
                <w:rFonts w:ascii="Arial" w:hAnsi="Arial" w:cs="Arial"/>
                <w:b/>
                <w:sz w:val="14"/>
                <w:szCs w:val="14"/>
              </w:rPr>
            </w:pPr>
            <w:r w:rsidRPr="00C62668">
              <w:rPr>
                <w:rFonts w:ascii="Arial" w:hAnsi="Arial" w:cs="Arial"/>
                <w:b/>
                <w:sz w:val="14"/>
                <w:szCs w:val="14"/>
              </w:rPr>
              <w:t>ASIGNACIÓN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D6E9DB9" w14:textId="77777777" w:rsidR="00C62668" w:rsidRPr="00C62668" w:rsidRDefault="00C62668">
            <w:pPr>
              <w:pStyle w:val="Sinespaciado1"/>
              <w:spacing w:line="276" w:lineRule="auto"/>
              <w:jc w:val="center"/>
              <w:rPr>
                <w:rFonts w:ascii="Arial" w:hAnsi="Arial" w:cs="Arial"/>
                <w:b/>
                <w:sz w:val="14"/>
                <w:szCs w:val="14"/>
              </w:rPr>
            </w:pPr>
            <w:r w:rsidRPr="00C62668">
              <w:rPr>
                <w:rFonts w:ascii="Arial" w:hAnsi="Arial" w:cs="Arial"/>
                <w:b/>
                <w:sz w:val="14"/>
                <w:szCs w:val="14"/>
              </w:rPr>
              <w:t>VIGENCIA</w:t>
            </w:r>
          </w:p>
        </w:tc>
        <w:tc>
          <w:tcPr>
            <w:tcW w:w="22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7A5856B" w14:textId="77777777" w:rsidR="00C62668" w:rsidRPr="00C62668" w:rsidRDefault="00C62668">
            <w:pPr>
              <w:pStyle w:val="Sinespaciado1"/>
              <w:spacing w:line="276" w:lineRule="auto"/>
              <w:jc w:val="center"/>
              <w:rPr>
                <w:rFonts w:ascii="Arial" w:hAnsi="Arial" w:cs="Arial"/>
                <w:b/>
                <w:sz w:val="14"/>
                <w:szCs w:val="14"/>
              </w:rPr>
            </w:pPr>
            <w:r w:rsidRPr="00C62668">
              <w:rPr>
                <w:rFonts w:ascii="Arial" w:hAnsi="Arial" w:cs="Arial"/>
                <w:b/>
                <w:sz w:val="14"/>
                <w:szCs w:val="14"/>
              </w:rPr>
              <w:t>JUSTIFICACIÓN COBERTURA / VIGENCIA</w:t>
            </w:r>
          </w:p>
        </w:tc>
      </w:tr>
      <w:tr w:rsidR="00C62668" w:rsidRPr="00C62668" w14:paraId="4ADB6F09" w14:textId="77777777" w:rsidTr="00C62668">
        <w:trPr>
          <w:trHeight w:val="20"/>
          <w:jc w:val="center"/>
        </w:trPr>
        <w:tc>
          <w:tcPr>
            <w:tcW w:w="1260" w:type="dxa"/>
            <w:vMerge w:val="restart"/>
            <w:tcBorders>
              <w:top w:val="single" w:sz="4" w:space="0" w:color="000000"/>
              <w:left w:val="single" w:sz="4" w:space="0" w:color="000000"/>
              <w:bottom w:val="single" w:sz="4" w:space="0" w:color="000000"/>
              <w:right w:val="single" w:sz="4" w:space="0" w:color="000000"/>
            </w:tcBorders>
            <w:vAlign w:val="center"/>
            <w:hideMark/>
          </w:tcPr>
          <w:p w14:paraId="5CF40350"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GARANTIA DE SERIEDAD</w:t>
            </w: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18300A9A"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14:paraId="06137710"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LA NO SUSCRIPCION DEL CONTRATO SIN JUSTA CAUSA</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14:paraId="33CB4E5F"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DIEZ POR CIENTO (10%). DEL VALOR DE LA PROPUESTA</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198A56C6"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PROPONENTE SELECCIONADO</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B2FAF9C"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120 DÍAS CONTADOS A PARTIR DE LA FECHA DE PRESENTACION DE LA PROPUESTA</w:t>
            </w:r>
          </w:p>
        </w:tc>
        <w:tc>
          <w:tcPr>
            <w:tcW w:w="2239" w:type="dxa"/>
            <w:vMerge w:val="restart"/>
            <w:tcBorders>
              <w:top w:val="single" w:sz="4" w:space="0" w:color="000000"/>
              <w:left w:val="single" w:sz="4" w:space="0" w:color="000000"/>
              <w:bottom w:val="single" w:sz="4" w:space="0" w:color="000000"/>
              <w:right w:val="single" w:sz="4" w:space="0" w:color="000000"/>
            </w:tcBorders>
            <w:vAlign w:val="center"/>
            <w:hideMark/>
          </w:tcPr>
          <w:p w14:paraId="1F70F107"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C62668" w:rsidRPr="00C62668" w14:paraId="216EF4EF" w14:textId="77777777" w:rsidTr="00C62668">
        <w:trPr>
          <w:trHeight w:val="20"/>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5F3F8FC6" w14:textId="77777777" w:rsidR="00C62668" w:rsidRPr="00C62668" w:rsidRDefault="00C62668">
            <w:pPr>
              <w:spacing w:line="256" w:lineRule="auto"/>
              <w:rPr>
                <w:rFonts w:ascii="Arial" w:hAnsi="Arial" w:cs="Arial"/>
                <w:sz w:val="14"/>
                <w:szCs w:val="14"/>
                <w:lang w:val="es-CO"/>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247B812A"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14:paraId="3116E0C1"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5B9244E" w14:textId="77777777" w:rsidR="00C62668" w:rsidRPr="00C62668" w:rsidRDefault="00C62668">
            <w:pPr>
              <w:spacing w:line="256" w:lineRule="auto"/>
              <w:rPr>
                <w:rFonts w:ascii="Arial" w:hAnsi="Arial" w:cs="Arial"/>
                <w:sz w:val="14"/>
                <w:szCs w:val="14"/>
                <w:lang w:val="es-CO"/>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3AB29629" w14:textId="77777777" w:rsidR="00C62668" w:rsidRPr="00C62668" w:rsidRDefault="00C62668">
            <w:pPr>
              <w:spacing w:line="256" w:lineRule="auto"/>
              <w:rPr>
                <w:rFonts w:ascii="Arial" w:hAnsi="Arial" w:cs="Arial"/>
                <w:sz w:val="14"/>
                <w:szCs w:val="14"/>
                <w:lang w:val="es-CO"/>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03763DB" w14:textId="77777777" w:rsidR="00C62668" w:rsidRPr="00C62668" w:rsidRDefault="00C62668">
            <w:pPr>
              <w:spacing w:line="256" w:lineRule="auto"/>
              <w:rPr>
                <w:rFonts w:ascii="Arial" w:hAnsi="Arial" w:cs="Arial"/>
                <w:sz w:val="14"/>
                <w:szCs w:val="14"/>
                <w:lang w:val="es-CO"/>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14:paraId="17FEB4E8" w14:textId="77777777" w:rsidR="00C62668" w:rsidRPr="00C62668" w:rsidRDefault="00C62668">
            <w:pPr>
              <w:spacing w:line="256" w:lineRule="auto"/>
              <w:rPr>
                <w:rFonts w:ascii="Arial" w:hAnsi="Arial" w:cs="Arial"/>
                <w:sz w:val="14"/>
                <w:szCs w:val="14"/>
                <w:lang w:val="es-CO"/>
              </w:rPr>
            </w:pPr>
          </w:p>
        </w:tc>
      </w:tr>
      <w:tr w:rsidR="00C62668" w:rsidRPr="00C62668" w14:paraId="5C8E4580" w14:textId="77777777" w:rsidTr="00C62668">
        <w:trPr>
          <w:trHeight w:val="20"/>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38B747B2" w14:textId="77777777" w:rsidR="00C62668" w:rsidRPr="00C62668" w:rsidRDefault="00C62668">
            <w:pPr>
              <w:spacing w:line="256" w:lineRule="auto"/>
              <w:rPr>
                <w:rFonts w:ascii="Arial" w:hAnsi="Arial" w:cs="Arial"/>
                <w:sz w:val="14"/>
                <w:szCs w:val="14"/>
                <w:lang w:val="es-CO"/>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6A464D74"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14:paraId="26165A85"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29B7210" w14:textId="77777777" w:rsidR="00C62668" w:rsidRPr="00C62668" w:rsidRDefault="00C62668">
            <w:pPr>
              <w:spacing w:line="256" w:lineRule="auto"/>
              <w:rPr>
                <w:rFonts w:ascii="Arial" w:hAnsi="Arial" w:cs="Arial"/>
                <w:sz w:val="14"/>
                <w:szCs w:val="14"/>
                <w:lang w:val="es-CO"/>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073B02B" w14:textId="77777777" w:rsidR="00C62668" w:rsidRPr="00C62668" w:rsidRDefault="00C62668">
            <w:pPr>
              <w:spacing w:line="256" w:lineRule="auto"/>
              <w:rPr>
                <w:rFonts w:ascii="Arial" w:hAnsi="Arial" w:cs="Arial"/>
                <w:sz w:val="14"/>
                <w:szCs w:val="14"/>
                <w:lang w:val="es-CO"/>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13A5216" w14:textId="77777777" w:rsidR="00C62668" w:rsidRPr="00C62668" w:rsidRDefault="00C62668">
            <w:pPr>
              <w:spacing w:line="256" w:lineRule="auto"/>
              <w:rPr>
                <w:rFonts w:ascii="Arial" w:hAnsi="Arial" w:cs="Arial"/>
                <w:sz w:val="14"/>
                <w:szCs w:val="14"/>
                <w:lang w:val="es-CO"/>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14:paraId="456C087C" w14:textId="77777777" w:rsidR="00C62668" w:rsidRPr="00C62668" w:rsidRDefault="00C62668">
            <w:pPr>
              <w:spacing w:line="256" w:lineRule="auto"/>
              <w:rPr>
                <w:rFonts w:ascii="Arial" w:hAnsi="Arial" w:cs="Arial"/>
                <w:sz w:val="14"/>
                <w:szCs w:val="14"/>
                <w:lang w:val="es-CO"/>
              </w:rPr>
            </w:pPr>
          </w:p>
        </w:tc>
      </w:tr>
      <w:tr w:rsidR="00C62668" w:rsidRPr="00C62668" w14:paraId="5A99B017" w14:textId="77777777" w:rsidTr="00C62668">
        <w:trPr>
          <w:trHeight w:val="20"/>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590D3224" w14:textId="77777777" w:rsidR="00C62668" w:rsidRPr="00C62668" w:rsidRDefault="00C62668">
            <w:pPr>
              <w:spacing w:line="256" w:lineRule="auto"/>
              <w:rPr>
                <w:rFonts w:ascii="Arial" w:hAnsi="Arial" w:cs="Arial"/>
                <w:sz w:val="14"/>
                <w:szCs w:val="14"/>
                <w:lang w:val="es-CO"/>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6A496578"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RIESGO JURIDICO</w:t>
            </w:r>
          </w:p>
        </w:tc>
        <w:tc>
          <w:tcPr>
            <w:tcW w:w="2137" w:type="dxa"/>
            <w:tcBorders>
              <w:top w:val="single" w:sz="4" w:space="0" w:color="000000"/>
              <w:left w:val="single" w:sz="4" w:space="0" w:color="000000"/>
              <w:bottom w:val="single" w:sz="4" w:space="0" w:color="000000"/>
              <w:right w:val="single" w:sz="4" w:space="0" w:color="000000"/>
            </w:tcBorders>
            <w:vAlign w:val="center"/>
            <w:hideMark/>
          </w:tcPr>
          <w:p w14:paraId="1CC696FF" w14:textId="77777777" w:rsidR="00C62668" w:rsidRPr="00C62668" w:rsidRDefault="00C62668">
            <w:pPr>
              <w:pStyle w:val="Sinespaciado1"/>
              <w:spacing w:line="276" w:lineRule="auto"/>
              <w:jc w:val="center"/>
              <w:rPr>
                <w:rFonts w:ascii="Arial" w:hAnsi="Arial" w:cs="Arial"/>
                <w:sz w:val="14"/>
                <w:szCs w:val="14"/>
              </w:rPr>
            </w:pPr>
            <w:r w:rsidRPr="00C62668">
              <w:rPr>
                <w:rFonts w:ascii="Arial" w:hAnsi="Arial" w:cs="Arial"/>
                <w:sz w:val="14"/>
                <w:szCs w:val="14"/>
              </w:rPr>
              <w:t>EL RETIRO DE LA OFERTA DESPUES DE VENCIDO EL TERMINO FIJADO PARA LA PRESENTACION DE LAS OFERTAS.</w:t>
            </w:r>
          </w:p>
        </w:tc>
        <w:bookmarkEnd w:id="4"/>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99B656B" w14:textId="77777777" w:rsidR="00C62668" w:rsidRPr="00C62668" w:rsidRDefault="00C62668">
            <w:pPr>
              <w:spacing w:line="256" w:lineRule="auto"/>
              <w:rPr>
                <w:rFonts w:ascii="Arial" w:hAnsi="Arial" w:cs="Arial"/>
                <w:sz w:val="14"/>
                <w:szCs w:val="14"/>
                <w:lang w:val="es-CO"/>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98E76DD" w14:textId="77777777" w:rsidR="00C62668" w:rsidRPr="00C62668" w:rsidRDefault="00C62668">
            <w:pPr>
              <w:spacing w:line="256" w:lineRule="auto"/>
              <w:rPr>
                <w:rFonts w:ascii="Arial" w:hAnsi="Arial" w:cs="Arial"/>
                <w:sz w:val="14"/>
                <w:szCs w:val="14"/>
                <w:lang w:val="es-CO"/>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972D094" w14:textId="77777777" w:rsidR="00C62668" w:rsidRPr="00C62668" w:rsidRDefault="00C62668">
            <w:pPr>
              <w:spacing w:line="256" w:lineRule="auto"/>
              <w:rPr>
                <w:rFonts w:ascii="Arial" w:hAnsi="Arial" w:cs="Arial"/>
                <w:sz w:val="14"/>
                <w:szCs w:val="14"/>
                <w:lang w:val="es-CO"/>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14:paraId="24B8A4DE" w14:textId="77777777" w:rsidR="00C62668" w:rsidRPr="00C62668" w:rsidRDefault="00C62668">
            <w:pPr>
              <w:spacing w:line="256" w:lineRule="auto"/>
              <w:rPr>
                <w:rFonts w:ascii="Arial" w:hAnsi="Arial" w:cs="Arial"/>
                <w:sz w:val="14"/>
                <w:szCs w:val="14"/>
                <w:lang w:val="es-CO"/>
              </w:rPr>
            </w:pPr>
          </w:p>
        </w:tc>
      </w:tr>
      <w:bookmarkEnd w:id="3"/>
    </w:tbl>
    <w:p w14:paraId="59D05DAB" w14:textId="77777777" w:rsidR="001B5795" w:rsidRPr="00B9744E" w:rsidRDefault="001B5795" w:rsidP="00B171FC">
      <w:pPr>
        <w:jc w:val="both"/>
        <w:rPr>
          <w:rFonts w:ascii="Arial" w:hAnsi="Arial" w:cs="Arial"/>
          <w:b/>
          <w:color w:val="000000" w:themeColor="text1"/>
          <w:sz w:val="2"/>
          <w:szCs w:val="2"/>
        </w:rPr>
      </w:pPr>
    </w:p>
    <w:p w14:paraId="039E9A98" w14:textId="77777777" w:rsidR="00E6061C" w:rsidRDefault="00E6061C" w:rsidP="00B171FC">
      <w:pPr>
        <w:jc w:val="both"/>
        <w:rPr>
          <w:rFonts w:ascii="Arial" w:hAnsi="Arial" w:cs="Arial"/>
          <w:b/>
          <w:color w:val="000000" w:themeColor="text1"/>
          <w:sz w:val="20"/>
        </w:rPr>
      </w:pPr>
    </w:p>
    <w:p w14:paraId="12624331" w14:textId="77777777" w:rsidR="00E6061C" w:rsidRDefault="00E6061C" w:rsidP="00B171FC">
      <w:pPr>
        <w:jc w:val="both"/>
        <w:rPr>
          <w:rFonts w:ascii="Arial" w:hAnsi="Arial" w:cs="Arial"/>
          <w:b/>
          <w:color w:val="000000" w:themeColor="text1"/>
          <w:sz w:val="20"/>
        </w:rPr>
      </w:pPr>
    </w:p>
    <w:p w14:paraId="733AC1E2" w14:textId="5EB85922" w:rsidR="00B171FC" w:rsidRDefault="00B171FC" w:rsidP="00B171FC">
      <w:pPr>
        <w:jc w:val="both"/>
        <w:rPr>
          <w:rFonts w:ascii="Arial" w:hAnsi="Arial" w:cs="Arial"/>
          <w:b/>
          <w:color w:val="000000" w:themeColor="text1"/>
          <w:sz w:val="20"/>
        </w:rPr>
      </w:pPr>
      <w:r w:rsidRPr="002C1530">
        <w:rPr>
          <w:rFonts w:ascii="Arial" w:hAnsi="Arial" w:cs="Arial"/>
          <w:b/>
          <w:color w:val="000000" w:themeColor="text1"/>
          <w:sz w:val="20"/>
        </w:rPr>
        <w:t>ETAPA CONTRACTUAL</w:t>
      </w:r>
    </w:p>
    <w:p w14:paraId="61405F3E" w14:textId="7D92AAF5" w:rsidR="00E6061C" w:rsidRDefault="00E6061C" w:rsidP="00B171FC">
      <w:pPr>
        <w:jc w:val="both"/>
        <w:rPr>
          <w:rFonts w:ascii="Arial" w:hAnsi="Arial" w:cs="Arial"/>
          <w:b/>
          <w:color w:val="000000" w:themeColor="text1"/>
          <w:sz w:val="20"/>
        </w:rPr>
      </w:pPr>
    </w:p>
    <w:p w14:paraId="7EB5663F" w14:textId="77777777" w:rsidR="00E6061C" w:rsidRPr="00D23EFC" w:rsidRDefault="00E6061C" w:rsidP="00B171FC">
      <w:pPr>
        <w:jc w:val="both"/>
        <w:rPr>
          <w:rFonts w:ascii="Arial" w:hAnsi="Arial" w:cs="Arial"/>
          <w:b/>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3964AC" w:rsidRPr="008E3739" w14:paraId="3C83C255" w14:textId="77777777" w:rsidTr="003964AC">
        <w:trPr>
          <w:trHeight w:val="20"/>
          <w:tblHeader/>
          <w:jc w:val="center"/>
        </w:trPr>
        <w:tc>
          <w:tcPr>
            <w:tcW w:w="1305" w:type="dxa"/>
            <w:shd w:val="clear" w:color="auto" w:fill="D9D9D9" w:themeFill="background1" w:themeFillShade="D9"/>
            <w:vAlign w:val="center"/>
          </w:tcPr>
          <w:p w14:paraId="12B4B223" w14:textId="77777777" w:rsidR="003964AC" w:rsidRPr="008E3739" w:rsidRDefault="003964AC" w:rsidP="003964AC">
            <w:pPr>
              <w:pStyle w:val="Sinespaciado1"/>
              <w:spacing w:line="276" w:lineRule="auto"/>
              <w:jc w:val="center"/>
              <w:rPr>
                <w:rFonts w:ascii="Arial" w:hAnsi="Arial" w:cs="Arial"/>
                <w:b/>
                <w:sz w:val="14"/>
                <w:szCs w:val="14"/>
              </w:rPr>
            </w:pPr>
            <w:bookmarkStart w:id="5"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3922B1EC" w14:textId="77777777" w:rsidR="003964AC" w:rsidRPr="008E3739" w:rsidRDefault="003964AC" w:rsidP="003964AC">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3106FF9" w14:textId="77777777" w:rsidR="003964AC" w:rsidRPr="008E3739" w:rsidRDefault="003964AC" w:rsidP="003964AC">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28A450A4" w14:textId="77777777" w:rsidR="003964AC" w:rsidRPr="008E3739" w:rsidRDefault="003964AC" w:rsidP="003964AC">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42B66B5D" w14:textId="77777777" w:rsidR="003964AC" w:rsidRPr="008E3739" w:rsidRDefault="003964AC" w:rsidP="003964AC">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6B4199B6" w14:textId="77777777" w:rsidR="003964AC" w:rsidRPr="008E3739" w:rsidRDefault="003964AC" w:rsidP="003964AC">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4EB2CD88" w14:textId="77777777" w:rsidR="003964AC" w:rsidRPr="008E3739" w:rsidRDefault="003964AC" w:rsidP="003964AC">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3964AC" w:rsidRPr="008E3739" w14:paraId="28A0DDD2" w14:textId="77777777" w:rsidTr="003964AC">
        <w:trPr>
          <w:trHeight w:val="20"/>
          <w:jc w:val="center"/>
        </w:trPr>
        <w:tc>
          <w:tcPr>
            <w:tcW w:w="1305" w:type="dxa"/>
            <w:vAlign w:val="center"/>
          </w:tcPr>
          <w:p w14:paraId="25C30E3F"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470658C9"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5988DEF3"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72DDF880"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489339BD"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31AEF96" w14:textId="1CC72288" w:rsidR="003964AC" w:rsidRPr="007F1114" w:rsidRDefault="003964AC" w:rsidP="003964AC">
            <w:pPr>
              <w:pStyle w:val="Sinespaciado1"/>
              <w:spacing w:line="276" w:lineRule="auto"/>
              <w:jc w:val="center"/>
              <w:rPr>
                <w:rFonts w:ascii="Arial" w:hAnsi="Arial" w:cs="Arial"/>
                <w:sz w:val="14"/>
                <w:szCs w:val="14"/>
              </w:rPr>
            </w:pPr>
            <w:r w:rsidRPr="007F1114">
              <w:rPr>
                <w:rFonts w:ascii="Arial" w:hAnsi="Arial" w:cs="Arial"/>
                <w:color w:val="000000"/>
                <w:sz w:val="14"/>
                <w:szCs w:val="14"/>
              </w:rPr>
              <w:t>CON UNA VIGENCIA IGUAL AL PLAZO</w:t>
            </w:r>
            <w:r w:rsidR="00DD4777">
              <w:rPr>
                <w:rFonts w:ascii="Arial" w:hAnsi="Arial" w:cs="Arial"/>
                <w:color w:val="000000"/>
                <w:sz w:val="14"/>
                <w:szCs w:val="14"/>
              </w:rPr>
              <w:t xml:space="preserve"> </w:t>
            </w:r>
            <w:r w:rsidR="00DD4777">
              <w:rPr>
                <w:rFonts w:ascii="Arial" w:eastAsia="MS Mincho" w:hAnsi="Arial" w:cs="Arial"/>
                <w:sz w:val="14"/>
                <w:szCs w:val="14"/>
              </w:rPr>
              <w:t>DE EJECUCIÒN</w:t>
            </w:r>
            <w:r w:rsidRPr="007F1114">
              <w:rPr>
                <w:rFonts w:ascii="Arial" w:hAnsi="Arial" w:cs="Arial"/>
                <w:color w:val="000000"/>
                <w:sz w:val="14"/>
                <w:szCs w:val="14"/>
              </w:rPr>
              <w:t xml:space="preserve"> DEL CONTRATO MÁS OCHO (08) MESES.</w:t>
            </w:r>
          </w:p>
        </w:tc>
        <w:tc>
          <w:tcPr>
            <w:tcW w:w="2409" w:type="dxa"/>
            <w:vAlign w:val="center"/>
          </w:tcPr>
          <w:p w14:paraId="4B6624DC"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3964AC" w:rsidRPr="008E3739" w14:paraId="27B7F5B2" w14:textId="77777777" w:rsidTr="003964AC">
        <w:trPr>
          <w:trHeight w:val="20"/>
          <w:jc w:val="center"/>
        </w:trPr>
        <w:tc>
          <w:tcPr>
            <w:tcW w:w="1305" w:type="dxa"/>
            <w:vAlign w:val="center"/>
          </w:tcPr>
          <w:p w14:paraId="3E6A8938"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eastAsia="MS Mincho" w:hAnsi="Arial" w:cs="Arial"/>
                <w:sz w:val="14"/>
                <w:szCs w:val="14"/>
              </w:rPr>
              <w:lastRenderedPageBreak/>
              <w:t>GARANTÍA ÚNICA</w:t>
            </w:r>
          </w:p>
        </w:tc>
        <w:tc>
          <w:tcPr>
            <w:tcW w:w="1134" w:type="dxa"/>
            <w:vAlign w:val="center"/>
          </w:tcPr>
          <w:p w14:paraId="181F1192"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7AF1DAEA"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2B682AC9"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563E2A86"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29F237CA" w14:textId="1E848211" w:rsidR="003964AC" w:rsidRPr="007F1114" w:rsidRDefault="003964AC" w:rsidP="003964AC">
            <w:pPr>
              <w:pStyle w:val="Sinespaciado1"/>
              <w:spacing w:line="276" w:lineRule="auto"/>
              <w:jc w:val="center"/>
              <w:rPr>
                <w:rFonts w:ascii="Arial" w:hAnsi="Arial" w:cs="Arial"/>
                <w:sz w:val="14"/>
                <w:szCs w:val="14"/>
              </w:rPr>
            </w:pPr>
            <w:r w:rsidRPr="007F1114">
              <w:rPr>
                <w:rFonts w:ascii="Arial" w:hAnsi="Arial" w:cs="Arial"/>
                <w:color w:val="000000"/>
                <w:sz w:val="14"/>
                <w:szCs w:val="14"/>
              </w:rPr>
              <w:t xml:space="preserve">CON UNA VIGENCIA IGUAL AL PLAZO </w:t>
            </w:r>
            <w:r w:rsidR="00DD4777">
              <w:rPr>
                <w:rFonts w:ascii="Arial" w:eastAsia="MS Mincho" w:hAnsi="Arial" w:cs="Arial"/>
                <w:sz w:val="14"/>
                <w:szCs w:val="14"/>
              </w:rPr>
              <w:t xml:space="preserve">DE EJECUCIÒN </w:t>
            </w:r>
            <w:r w:rsidRPr="007F1114">
              <w:rPr>
                <w:rFonts w:ascii="Arial" w:hAnsi="Arial" w:cs="Arial"/>
                <w:color w:val="000000"/>
                <w:sz w:val="14"/>
                <w:szCs w:val="14"/>
              </w:rPr>
              <w:t>DEL CONTRATO MÁS DIEZ (10) MESES.</w:t>
            </w:r>
          </w:p>
        </w:tc>
        <w:tc>
          <w:tcPr>
            <w:tcW w:w="2409" w:type="dxa"/>
            <w:vAlign w:val="center"/>
          </w:tcPr>
          <w:p w14:paraId="4C530371"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Pr>
                <w:rFonts w:ascii="Arial" w:hAnsi="Arial" w:cs="Arial"/>
                <w:sz w:val="14"/>
                <w:szCs w:val="14"/>
              </w:rPr>
              <w:t>DIEZ</w:t>
            </w:r>
            <w:r w:rsidRPr="008E3739">
              <w:rPr>
                <w:rFonts w:ascii="Arial" w:hAnsi="Arial" w:cs="Arial"/>
                <w:sz w:val="14"/>
                <w:szCs w:val="14"/>
              </w:rPr>
              <w:t xml:space="preserve"> MESES MÁS BUSCANDO RESARCIR EL DETRIMENTO CAUSADO A LA ENTIDAD POR MALA CALIDAD O INSUFICIENCIA DEL PRODUCTO ENTREGADO</w:t>
            </w:r>
          </w:p>
        </w:tc>
      </w:tr>
      <w:tr w:rsidR="003964AC" w:rsidRPr="008E3739" w14:paraId="317429FC" w14:textId="77777777" w:rsidTr="003964AC">
        <w:trPr>
          <w:trHeight w:val="20"/>
          <w:jc w:val="center"/>
        </w:trPr>
        <w:tc>
          <w:tcPr>
            <w:tcW w:w="1305" w:type="dxa"/>
            <w:vAlign w:val="center"/>
          </w:tcPr>
          <w:p w14:paraId="575979DD" w14:textId="77777777" w:rsidR="003964AC" w:rsidRPr="008E3739" w:rsidRDefault="003964AC" w:rsidP="003964AC">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14:paraId="1EA50913"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3C59E60F" w14:textId="77777777" w:rsidR="003964AC" w:rsidRPr="008E3739" w:rsidRDefault="003964AC" w:rsidP="003964AC">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5FDBA437" w14:textId="77777777" w:rsidR="003964AC" w:rsidRPr="008E3739" w:rsidRDefault="003964AC" w:rsidP="003964AC">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0837B8DC"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CBB9275" w14:textId="7CB45A53" w:rsidR="003964AC" w:rsidRPr="007F1114" w:rsidRDefault="003964AC" w:rsidP="003964AC">
            <w:pPr>
              <w:pStyle w:val="Sinespaciado1"/>
              <w:spacing w:line="276" w:lineRule="auto"/>
              <w:jc w:val="center"/>
              <w:rPr>
                <w:rFonts w:ascii="Arial" w:eastAsia="MS Mincho" w:hAnsi="Arial" w:cs="Arial"/>
                <w:sz w:val="14"/>
                <w:szCs w:val="14"/>
              </w:rPr>
            </w:pPr>
            <w:r w:rsidRPr="007F1114">
              <w:rPr>
                <w:rFonts w:ascii="Arial" w:hAnsi="Arial" w:cs="Arial"/>
                <w:color w:val="000000"/>
                <w:sz w:val="14"/>
                <w:szCs w:val="14"/>
              </w:rPr>
              <w:t>CON UNA VIGENCIA IGUAL AL PLAZO</w:t>
            </w:r>
            <w:r w:rsidR="00DD4777">
              <w:rPr>
                <w:rFonts w:ascii="Arial" w:hAnsi="Arial" w:cs="Arial"/>
                <w:color w:val="000000"/>
                <w:sz w:val="14"/>
                <w:szCs w:val="14"/>
              </w:rPr>
              <w:t xml:space="preserve"> </w:t>
            </w:r>
            <w:r w:rsidR="00DD4777">
              <w:rPr>
                <w:rFonts w:ascii="Arial" w:eastAsia="MS Mincho" w:hAnsi="Arial" w:cs="Arial"/>
                <w:sz w:val="14"/>
                <w:szCs w:val="14"/>
              </w:rPr>
              <w:t>DE EJECUCIÒN</w:t>
            </w:r>
            <w:r w:rsidRPr="007F1114">
              <w:rPr>
                <w:rFonts w:ascii="Arial" w:hAnsi="Arial" w:cs="Arial"/>
                <w:color w:val="000000"/>
                <w:sz w:val="14"/>
                <w:szCs w:val="14"/>
              </w:rPr>
              <w:t xml:space="preserve"> DEL CONTRATO MÁS CUARENTA (40) MESES.</w:t>
            </w:r>
          </w:p>
        </w:tc>
        <w:tc>
          <w:tcPr>
            <w:tcW w:w="2409" w:type="dxa"/>
            <w:vAlign w:val="center"/>
          </w:tcPr>
          <w:p w14:paraId="22EE77BC"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3964AC" w:rsidRPr="008E3739" w14:paraId="6727B328" w14:textId="77777777" w:rsidTr="003964AC">
        <w:trPr>
          <w:trHeight w:val="20"/>
          <w:jc w:val="center"/>
        </w:trPr>
        <w:tc>
          <w:tcPr>
            <w:tcW w:w="1305" w:type="dxa"/>
            <w:vAlign w:val="center"/>
          </w:tcPr>
          <w:p w14:paraId="507B7559" w14:textId="77777777" w:rsidR="003964AC" w:rsidRDefault="003964AC" w:rsidP="003964AC">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p w14:paraId="2B51B824" w14:textId="77777777" w:rsidR="003964AC" w:rsidRDefault="003964AC" w:rsidP="003964AC">
            <w:pPr>
              <w:pStyle w:val="Sinespaciado1"/>
              <w:spacing w:line="276" w:lineRule="auto"/>
              <w:jc w:val="center"/>
              <w:rPr>
                <w:rFonts w:ascii="Arial" w:hAnsi="Arial" w:cs="Arial"/>
                <w:sz w:val="14"/>
                <w:szCs w:val="14"/>
              </w:rPr>
            </w:pPr>
          </w:p>
          <w:p w14:paraId="79120AA0" w14:textId="77777777" w:rsidR="003964AC" w:rsidRPr="008E3739" w:rsidRDefault="003964AC" w:rsidP="003964AC">
            <w:pPr>
              <w:pStyle w:val="Sinespaciado1"/>
              <w:spacing w:line="276" w:lineRule="auto"/>
              <w:jc w:val="center"/>
              <w:rPr>
                <w:rFonts w:ascii="Arial" w:hAnsi="Arial" w:cs="Arial"/>
                <w:sz w:val="14"/>
                <w:szCs w:val="14"/>
              </w:rPr>
            </w:pPr>
          </w:p>
        </w:tc>
        <w:tc>
          <w:tcPr>
            <w:tcW w:w="1134" w:type="dxa"/>
            <w:vAlign w:val="center"/>
          </w:tcPr>
          <w:p w14:paraId="442E9C41"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B2D3477"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2042A4AE" w14:textId="77777777" w:rsidR="003964AC" w:rsidRPr="00832582" w:rsidRDefault="003964AC" w:rsidP="003964AC">
            <w:pPr>
              <w:pStyle w:val="NormalWeb"/>
              <w:rPr>
                <w:rFonts w:ascii="Arial" w:hAnsi="Arial" w:cs="Arial"/>
                <w:sz w:val="14"/>
                <w:szCs w:val="14"/>
                <w:highlight w:val="yellow"/>
              </w:rPr>
            </w:pPr>
            <w:r w:rsidRPr="00832582">
              <w:rPr>
                <w:rFonts w:ascii="Arial" w:hAnsi="Arial" w:cs="Arial"/>
                <w:sz w:val="14"/>
                <w:szCs w:val="14"/>
                <w:highlight w:val="yellow"/>
              </w:rPr>
              <w:t xml:space="preserve"> </w:t>
            </w:r>
          </w:p>
          <w:p w14:paraId="37B46CD2" w14:textId="77777777" w:rsidR="003964AC" w:rsidRPr="00832582" w:rsidRDefault="003964AC" w:rsidP="003964AC">
            <w:pPr>
              <w:pStyle w:val="NormalWeb"/>
              <w:jc w:val="center"/>
              <w:rPr>
                <w:rFonts w:ascii="Arial" w:hAnsi="Arial" w:cs="Arial"/>
                <w:sz w:val="14"/>
                <w:szCs w:val="14"/>
                <w:highlight w:val="yellow"/>
              </w:rPr>
            </w:pPr>
          </w:p>
          <w:p w14:paraId="1FBF8451" w14:textId="13ECD8C6" w:rsidR="003964AC" w:rsidRPr="00832582" w:rsidRDefault="003964AC" w:rsidP="003964AC">
            <w:pPr>
              <w:pStyle w:val="Sinespaciado1"/>
              <w:spacing w:line="276" w:lineRule="auto"/>
              <w:jc w:val="center"/>
              <w:rPr>
                <w:rFonts w:ascii="Arial" w:hAnsi="Arial" w:cs="Arial"/>
                <w:sz w:val="14"/>
                <w:szCs w:val="14"/>
              </w:rPr>
            </w:pPr>
            <w:r w:rsidRPr="00E6061C">
              <w:rPr>
                <w:rFonts w:ascii="Arial" w:hAnsi="Arial" w:cs="Arial"/>
                <w:b/>
                <w:bCs/>
                <w:color w:val="000000" w:themeColor="text1"/>
                <w:sz w:val="14"/>
                <w:szCs w:val="14"/>
              </w:rPr>
              <w:t xml:space="preserve"> </w:t>
            </w:r>
            <w:r w:rsidRPr="00E6061C">
              <w:rPr>
                <w:rFonts w:ascii="Arial" w:hAnsi="Arial" w:cs="Arial"/>
                <w:color w:val="000000" w:themeColor="text1"/>
                <w:sz w:val="14"/>
                <w:szCs w:val="14"/>
              </w:rPr>
              <w:t>(</w:t>
            </w:r>
            <w:r w:rsidR="00E6061C" w:rsidRPr="00E6061C">
              <w:rPr>
                <w:rFonts w:ascii="Arial" w:hAnsi="Arial" w:cs="Arial"/>
                <w:color w:val="000000" w:themeColor="text1"/>
                <w:sz w:val="14"/>
                <w:szCs w:val="14"/>
              </w:rPr>
              <w:t>200)</w:t>
            </w:r>
            <w:r w:rsidRPr="00E6061C">
              <w:rPr>
                <w:rFonts w:ascii="Arial" w:hAnsi="Arial" w:cs="Arial"/>
                <w:color w:val="000000" w:themeColor="text1"/>
                <w:sz w:val="14"/>
                <w:szCs w:val="14"/>
              </w:rPr>
              <w:t xml:space="preserve"> </w:t>
            </w:r>
            <w:r w:rsidRPr="00832582">
              <w:rPr>
                <w:rFonts w:ascii="Arial" w:hAnsi="Arial" w:cs="Arial"/>
                <w:sz w:val="14"/>
                <w:szCs w:val="14"/>
              </w:rPr>
              <w:t>SMMLV</w:t>
            </w:r>
          </w:p>
          <w:p w14:paraId="1143CA9B" w14:textId="77777777" w:rsidR="003964AC" w:rsidRPr="00832582" w:rsidRDefault="003964AC" w:rsidP="003964AC">
            <w:pPr>
              <w:pStyle w:val="Sinespaciado1"/>
              <w:spacing w:line="276" w:lineRule="auto"/>
              <w:jc w:val="both"/>
              <w:rPr>
                <w:rFonts w:ascii="Arial" w:hAnsi="Arial" w:cs="Arial"/>
                <w:b/>
                <w:bCs/>
                <w:color w:val="000000"/>
                <w:sz w:val="14"/>
                <w:szCs w:val="14"/>
              </w:rPr>
            </w:pPr>
          </w:p>
          <w:p w14:paraId="70C0521B" w14:textId="77777777" w:rsidR="003964AC" w:rsidRPr="00832582" w:rsidRDefault="003964AC" w:rsidP="003964AC">
            <w:pPr>
              <w:pStyle w:val="NormalWeb"/>
              <w:rPr>
                <w:rFonts w:ascii="Arial" w:hAnsi="Arial" w:cs="Arial"/>
                <w:sz w:val="14"/>
                <w:szCs w:val="14"/>
              </w:rPr>
            </w:pPr>
          </w:p>
          <w:p w14:paraId="1D1ABFAF" w14:textId="77777777" w:rsidR="003964AC" w:rsidRPr="00832582" w:rsidRDefault="003964AC" w:rsidP="003964AC">
            <w:pPr>
              <w:pStyle w:val="Sinespaciado1"/>
              <w:spacing w:line="276" w:lineRule="auto"/>
              <w:jc w:val="center"/>
              <w:rPr>
                <w:rFonts w:ascii="Arial" w:hAnsi="Arial" w:cs="Arial"/>
                <w:sz w:val="14"/>
                <w:szCs w:val="14"/>
              </w:rPr>
            </w:pPr>
          </w:p>
          <w:p w14:paraId="26386961" w14:textId="77777777" w:rsidR="003964AC" w:rsidRPr="00832582" w:rsidRDefault="003964AC" w:rsidP="003964AC">
            <w:pPr>
              <w:pStyle w:val="Sinespaciado1"/>
              <w:spacing w:line="276" w:lineRule="auto"/>
              <w:jc w:val="center"/>
              <w:rPr>
                <w:rFonts w:ascii="Arial" w:hAnsi="Arial" w:cs="Arial"/>
                <w:sz w:val="14"/>
                <w:szCs w:val="14"/>
                <w:lang w:eastAsia="es-CO"/>
              </w:rPr>
            </w:pPr>
          </w:p>
          <w:p w14:paraId="5D2F68AE" w14:textId="77777777" w:rsidR="003964AC" w:rsidRPr="00832582" w:rsidRDefault="003964AC" w:rsidP="003964AC">
            <w:pPr>
              <w:pStyle w:val="Sinespaciado1"/>
              <w:spacing w:line="276" w:lineRule="auto"/>
              <w:jc w:val="center"/>
              <w:rPr>
                <w:rFonts w:ascii="Arial" w:hAnsi="Arial" w:cs="Arial"/>
                <w:sz w:val="14"/>
                <w:szCs w:val="14"/>
              </w:rPr>
            </w:pPr>
          </w:p>
        </w:tc>
        <w:tc>
          <w:tcPr>
            <w:tcW w:w="1191" w:type="dxa"/>
            <w:vAlign w:val="center"/>
          </w:tcPr>
          <w:p w14:paraId="7ECFCF1F"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0549D865" w14:textId="77777777" w:rsidR="003964AC" w:rsidRPr="008E3739" w:rsidRDefault="003964AC" w:rsidP="003964AC">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EJECUCIÒN </w:t>
            </w:r>
            <w:r w:rsidRPr="008E3739">
              <w:rPr>
                <w:rFonts w:ascii="Arial" w:eastAsia="MS Mincho" w:hAnsi="Arial" w:cs="Arial"/>
                <w:sz w:val="14"/>
                <w:szCs w:val="14"/>
              </w:rPr>
              <w:t>DEL CONTRATO.</w:t>
            </w:r>
          </w:p>
        </w:tc>
        <w:tc>
          <w:tcPr>
            <w:tcW w:w="2409" w:type="dxa"/>
            <w:vAlign w:val="center"/>
          </w:tcPr>
          <w:p w14:paraId="7CFF3F2E" w14:textId="77777777" w:rsidR="003964AC" w:rsidRPr="008E3739" w:rsidRDefault="003964AC" w:rsidP="003964AC">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5"/>
    </w:tbl>
    <w:p w14:paraId="256F9135" w14:textId="1ED20D77" w:rsidR="003D7397" w:rsidRPr="00B9744E" w:rsidRDefault="003D7397" w:rsidP="00EC13BA">
      <w:pPr>
        <w:tabs>
          <w:tab w:val="center" w:pos="4991"/>
        </w:tabs>
        <w:rPr>
          <w:rFonts w:ascii="Arial" w:hAnsi="Arial" w:cs="Arial"/>
          <w:b/>
          <w:color w:val="000000" w:themeColor="text1"/>
          <w:sz w:val="14"/>
          <w:szCs w:val="18"/>
        </w:rPr>
      </w:pPr>
    </w:p>
    <w:p w14:paraId="27E75D27" w14:textId="77777777" w:rsidR="00F447D6" w:rsidRPr="00B9744E" w:rsidRDefault="00F447D6" w:rsidP="00B9744E">
      <w:pPr>
        <w:tabs>
          <w:tab w:val="center" w:pos="4991"/>
        </w:tabs>
        <w:rPr>
          <w:rFonts w:ascii="Arial" w:hAnsi="Arial" w:cs="Arial"/>
          <w:b/>
          <w:color w:val="000000" w:themeColor="text1"/>
          <w:sz w:val="2"/>
          <w:szCs w:val="2"/>
        </w:rPr>
      </w:pPr>
    </w:p>
    <w:p w14:paraId="19A0C4AD" w14:textId="77777777" w:rsidR="00AD2CF4" w:rsidRDefault="00AD2CF4" w:rsidP="00B171FC">
      <w:pPr>
        <w:tabs>
          <w:tab w:val="center" w:pos="4991"/>
        </w:tabs>
        <w:jc w:val="center"/>
        <w:rPr>
          <w:rFonts w:ascii="Arial" w:hAnsi="Arial" w:cs="Arial"/>
          <w:b/>
          <w:color w:val="000000" w:themeColor="text1"/>
          <w:sz w:val="20"/>
        </w:rPr>
      </w:pPr>
    </w:p>
    <w:p w14:paraId="712721AA" w14:textId="77777777" w:rsidR="00DD4777" w:rsidRDefault="00DD4777" w:rsidP="00B171FC">
      <w:pPr>
        <w:tabs>
          <w:tab w:val="center" w:pos="4991"/>
        </w:tabs>
        <w:jc w:val="center"/>
        <w:rPr>
          <w:rFonts w:ascii="Arial" w:hAnsi="Arial" w:cs="Arial"/>
          <w:b/>
          <w:color w:val="000000" w:themeColor="text1"/>
          <w:sz w:val="20"/>
        </w:rPr>
      </w:pPr>
    </w:p>
    <w:p w14:paraId="6B9EE9AB" w14:textId="2DFA29ED" w:rsidR="00B171FC" w:rsidRDefault="00B171FC" w:rsidP="00B171FC">
      <w:pPr>
        <w:tabs>
          <w:tab w:val="center" w:pos="4991"/>
        </w:tabs>
        <w:jc w:val="center"/>
        <w:rPr>
          <w:rFonts w:ascii="Arial" w:hAnsi="Arial" w:cs="Arial"/>
          <w:b/>
          <w:color w:val="000000" w:themeColor="text1"/>
          <w:sz w:val="20"/>
        </w:rPr>
      </w:pPr>
      <w:r w:rsidRPr="007B5A04">
        <w:rPr>
          <w:rFonts w:ascii="Arial" w:hAnsi="Arial" w:cs="Arial"/>
          <w:b/>
          <w:color w:val="000000" w:themeColor="text1"/>
          <w:sz w:val="20"/>
        </w:rPr>
        <w:t>CLAUSULAS SANCIONATORIAS</w:t>
      </w:r>
    </w:p>
    <w:p w14:paraId="3F340CCF" w14:textId="77777777" w:rsidR="00AD2CF4" w:rsidRDefault="00AD2CF4" w:rsidP="00B171FC">
      <w:pPr>
        <w:tabs>
          <w:tab w:val="center" w:pos="4991"/>
        </w:tabs>
        <w:jc w:val="center"/>
        <w:rPr>
          <w:rFonts w:ascii="Arial" w:hAnsi="Arial" w:cs="Arial"/>
          <w:b/>
          <w:color w:val="000000" w:themeColor="text1"/>
          <w:sz w:val="20"/>
        </w:rPr>
      </w:pPr>
    </w:p>
    <w:p w14:paraId="3DC66C3D" w14:textId="73EBF4E1" w:rsidR="00B171FC" w:rsidRPr="00B9744E" w:rsidRDefault="00B171FC" w:rsidP="00B171FC">
      <w:pPr>
        <w:pStyle w:val="Prrafodelista"/>
        <w:ind w:left="0"/>
        <w:jc w:val="center"/>
        <w:rPr>
          <w:rFonts w:ascii="Arial" w:eastAsia="Calibri" w:hAnsi="Arial" w:cs="Arial"/>
          <w:b/>
          <w:sz w:val="2"/>
          <w:szCs w:val="2"/>
          <w:lang w:val="es-ES_tradnl"/>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C62668" w14:paraId="6A2A1E54" w14:textId="77777777" w:rsidTr="00C62668">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EA14AB7" w14:textId="77777777" w:rsidR="00C62668" w:rsidRDefault="00C62668">
            <w:pPr>
              <w:pStyle w:val="Sinespaciado1"/>
              <w:spacing w:line="276" w:lineRule="auto"/>
              <w:jc w:val="both"/>
              <w:rPr>
                <w:rFonts w:ascii="Arial" w:hAnsi="Arial" w:cs="Arial"/>
                <w:b/>
                <w:sz w:val="14"/>
                <w:szCs w:val="14"/>
              </w:rPr>
            </w:pPr>
            <w:bookmarkStart w:id="6" w:name="_Hlk18846022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CBC0C39" w14:textId="77777777" w:rsidR="00C62668" w:rsidRDefault="00C62668">
            <w:pPr>
              <w:pStyle w:val="Sinespaciado1"/>
              <w:spacing w:line="276" w:lineRule="auto"/>
              <w:jc w:val="both"/>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52DB3F5" w14:textId="77777777" w:rsidR="00C62668" w:rsidRDefault="00C62668">
            <w:pPr>
              <w:pStyle w:val="Sinespaciado1"/>
              <w:spacing w:line="276" w:lineRule="auto"/>
              <w:jc w:val="both"/>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55DA243" w14:textId="77777777" w:rsidR="00C62668" w:rsidRDefault="00C62668">
            <w:pPr>
              <w:pStyle w:val="Sinespaciado1"/>
              <w:spacing w:line="276" w:lineRule="auto"/>
              <w:jc w:val="both"/>
              <w:rPr>
                <w:rFonts w:ascii="Arial" w:hAnsi="Arial" w:cs="Arial"/>
                <w:b/>
                <w:sz w:val="14"/>
                <w:szCs w:val="14"/>
              </w:rPr>
            </w:pPr>
            <w:r>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4269929" w14:textId="77777777" w:rsidR="00C62668" w:rsidRDefault="00C62668">
            <w:pPr>
              <w:pStyle w:val="Sinespaciado1"/>
              <w:spacing w:line="276" w:lineRule="auto"/>
              <w:jc w:val="both"/>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7CEBC46" w14:textId="77777777" w:rsidR="00C62668" w:rsidRDefault="00C62668">
            <w:pPr>
              <w:pStyle w:val="Sinespaciado1"/>
              <w:spacing w:line="276" w:lineRule="auto"/>
              <w:jc w:val="both"/>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1197F01" w14:textId="77777777" w:rsidR="00C62668" w:rsidRDefault="00C62668">
            <w:pPr>
              <w:pStyle w:val="Sinespaciado1"/>
              <w:spacing w:line="276" w:lineRule="auto"/>
              <w:jc w:val="both"/>
              <w:rPr>
                <w:rFonts w:ascii="Arial" w:hAnsi="Arial" w:cs="Arial"/>
                <w:b/>
                <w:sz w:val="14"/>
                <w:szCs w:val="14"/>
              </w:rPr>
            </w:pPr>
            <w:r>
              <w:rPr>
                <w:rFonts w:ascii="Arial" w:hAnsi="Arial" w:cs="Arial"/>
                <w:b/>
                <w:sz w:val="14"/>
                <w:szCs w:val="14"/>
              </w:rPr>
              <w:t>JUSTIFICACIÓN COBERTURA / VIGENCIA</w:t>
            </w:r>
          </w:p>
        </w:tc>
      </w:tr>
      <w:tr w:rsidR="00C62668" w14:paraId="0E9B7991" w14:textId="77777777" w:rsidTr="00C62668">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CDA7BF7"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4D2B1D0"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1FC2E6F"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LA NO CONSTITUCION DENTRO DEL TERMINO Y EN LA FORMA PREVISTA EN EL CONTRATO O EN ALGUNO DE SUS MODIFICATORIOS LA POLIZA DE GARANTIA UNICA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28E492A"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99BF60"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404FAE1A"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4BD6E852"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CUANDO EL OFERENTE NO CONSTITUYA DENTRO DEL TERMINO Y EN LA FORMA PREVISTA EN EL CONTRATO O EN ALGUNO DE SUS MODIFICATORIOS, A POLIZA DE GARANTIA UNICA</w:t>
            </w:r>
          </w:p>
        </w:tc>
      </w:tr>
      <w:tr w:rsidR="00C62668" w14:paraId="267785FC" w14:textId="77777777" w:rsidTr="00C62668">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7D93791A"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lastRenderedPageBreak/>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D99DAF3"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716389"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3044EA5"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49DB8C"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077847E7"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2C6B2BAE"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AMPARA LA MORA O INCUMPLIMIENTO PARCIAL DE ALGUNA OBLIGACION DERIVADA DEL CONTRATO POR CAUSAS IMPUTABLES AL CONTRATISTA</w:t>
            </w:r>
          </w:p>
        </w:tc>
      </w:tr>
      <w:tr w:rsidR="00C62668" w14:paraId="121DBB62" w14:textId="77777777" w:rsidTr="00C62668">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525BCADE"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CLAUSULA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6829AF0"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B7EBF6D"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882BB6C"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5CFDC4"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3C8038BF"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1E0DCA7C" w14:textId="77777777" w:rsidR="00C62668" w:rsidRDefault="00C62668">
            <w:pPr>
              <w:pStyle w:val="Sinespaciado1"/>
              <w:spacing w:line="276" w:lineRule="auto"/>
              <w:jc w:val="both"/>
              <w:rPr>
                <w:rFonts w:ascii="Arial" w:hAnsi="Arial" w:cs="Arial"/>
                <w:sz w:val="14"/>
                <w:szCs w:val="14"/>
              </w:rPr>
            </w:pPr>
            <w:r>
              <w:rPr>
                <w:rFonts w:ascii="Arial" w:hAnsi="Arial" w:cs="Arial"/>
                <w:sz w:val="14"/>
                <w:szCs w:val="14"/>
              </w:rPr>
              <w:t>AMPARA EL INCUMPLIMIENTO PARCIAL O DEFINITIVO DEL CONTRATO POR PARTE DEL OFERENTE, SE BUSCA EL PAGO PARCIAL Y DEFINITIVO DE LOS PERJUICIOS QUE SE CAUSEN A LA ENTIDAD</w:t>
            </w:r>
          </w:p>
        </w:tc>
        <w:bookmarkEnd w:id="6"/>
      </w:tr>
    </w:tbl>
    <w:p w14:paraId="3E1E4084" w14:textId="77777777" w:rsidR="00C62668" w:rsidRDefault="00C62668" w:rsidP="00B171FC">
      <w:pPr>
        <w:pStyle w:val="Prrafodelista"/>
        <w:ind w:left="0"/>
        <w:jc w:val="center"/>
        <w:rPr>
          <w:rFonts w:ascii="Arial" w:eastAsia="Calibri" w:hAnsi="Arial" w:cs="Arial"/>
          <w:b/>
          <w:sz w:val="20"/>
          <w:szCs w:val="20"/>
          <w:lang w:val="es-ES_tradnl"/>
        </w:rPr>
      </w:pPr>
    </w:p>
    <w:p w14:paraId="00332639" w14:textId="77777777" w:rsidR="00B171FC" w:rsidRDefault="00B171FC" w:rsidP="00B171FC">
      <w:pPr>
        <w:pStyle w:val="Prrafodelista"/>
        <w:ind w:left="0"/>
        <w:jc w:val="center"/>
        <w:rPr>
          <w:rFonts w:ascii="Arial" w:eastAsia="Calibri" w:hAnsi="Arial" w:cs="Arial"/>
          <w:b/>
          <w:sz w:val="20"/>
          <w:szCs w:val="20"/>
          <w:lang w:val="es-ES_tradnl"/>
        </w:rPr>
      </w:pPr>
    </w:p>
    <w:p w14:paraId="0C572AB8" w14:textId="77777777" w:rsidR="00780361" w:rsidRPr="006C566F" w:rsidRDefault="00780361" w:rsidP="00780361">
      <w:pPr>
        <w:spacing w:line="276" w:lineRule="auto"/>
        <w:rPr>
          <w:rFonts w:ascii="Arial" w:hAnsi="Arial" w:cs="Arial"/>
          <w:sz w:val="20"/>
          <w:lang w:eastAsia="es-CO"/>
        </w:rPr>
      </w:pPr>
      <w:r w:rsidRPr="002575AF">
        <w:rPr>
          <w:rFonts w:ascii="Arial" w:hAnsi="Arial" w:cs="Arial"/>
          <w:sz w:val="20"/>
          <w:lang w:eastAsia="es-CO"/>
        </w:rPr>
        <w:t xml:space="preserve">El </w:t>
      </w:r>
      <w:r w:rsidRPr="006C566F">
        <w:rPr>
          <w:rFonts w:ascii="Arial" w:hAnsi="Arial" w:cs="Arial"/>
          <w:sz w:val="20"/>
          <w:lang w:eastAsia="es-CO"/>
        </w:rPr>
        <w:t>oferente:</w:t>
      </w:r>
    </w:p>
    <w:p w14:paraId="070E9F7A"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__________________________________</w:t>
      </w:r>
    </w:p>
    <w:p w14:paraId="5708BB80"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 xml:space="preserve">Firma del representante legal del proponente </w:t>
      </w:r>
    </w:p>
    <w:p w14:paraId="050DEF7A" w14:textId="77777777" w:rsidR="00780361" w:rsidRPr="006C566F" w:rsidRDefault="00780361" w:rsidP="00780361">
      <w:pPr>
        <w:pStyle w:val="Sinespaciado1"/>
        <w:spacing w:line="276" w:lineRule="auto"/>
        <w:contextualSpacing/>
        <w:jc w:val="both"/>
        <w:rPr>
          <w:rFonts w:ascii="Arial" w:hAnsi="Arial" w:cs="Arial"/>
          <w:sz w:val="20"/>
          <w:szCs w:val="20"/>
          <w:lang w:eastAsia="es-CO"/>
        </w:rPr>
      </w:pPr>
      <w:r w:rsidRPr="006C566F">
        <w:rPr>
          <w:rFonts w:ascii="Arial" w:hAnsi="Arial" w:cs="Arial"/>
          <w:sz w:val="20"/>
          <w:szCs w:val="20"/>
          <w:lang w:eastAsia="es-CO"/>
        </w:rPr>
        <w:t>Nombre o razón social del oferente: _______________________________________________________</w:t>
      </w:r>
    </w:p>
    <w:p w14:paraId="02A8C3DC" w14:textId="77777777" w:rsidR="00780361" w:rsidRPr="006C566F" w:rsidRDefault="00780361" w:rsidP="00780361">
      <w:pPr>
        <w:pStyle w:val="Sinespaciado1"/>
        <w:spacing w:line="276" w:lineRule="auto"/>
        <w:contextualSpacing/>
        <w:jc w:val="both"/>
        <w:rPr>
          <w:rFonts w:ascii="Arial" w:hAnsi="Arial" w:cs="Arial"/>
          <w:sz w:val="20"/>
          <w:szCs w:val="20"/>
        </w:rPr>
      </w:pPr>
      <w:r w:rsidRPr="006C566F">
        <w:rPr>
          <w:rFonts w:ascii="Arial" w:hAnsi="Arial" w:cs="Arial"/>
          <w:sz w:val="20"/>
          <w:szCs w:val="20"/>
          <w:lang w:eastAsia="es-CO"/>
        </w:rPr>
        <w:t xml:space="preserve">Identificación (NIT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xml:space="preserve"> C.C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xml:space="preserve"> C.E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w:t>
      </w:r>
      <w:r w:rsidRPr="006C566F">
        <w:rPr>
          <w:rFonts w:ascii="Arial" w:hAnsi="Arial" w:cs="Arial"/>
          <w:sz w:val="20"/>
          <w:szCs w:val="20"/>
        </w:rPr>
        <w:t>: _______________________________________________________</w:t>
      </w:r>
    </w:p>
    <w:p w14:paraId="1F6E8CAA" w14:textId="77777777" w:rsidR="00780361" w:rsidRPr="006C566F" w:rsidRDefault="00780361" w:rsidP="00780361">
      <w:pPr>
        <w:pStyle w:val="Sinespaciado1"/>
        <w:spacing w:line="276" w:lineRule="auto"/>
        <w:contextualSpacing/>
        <w:jc w:val="both"/>
        <w:rPr>
          <w:rFonts w:ascii="Arial" w:hAnsi="Arial" w:cs="Arial"/>
          <w:sz w:val="20"/>
          <w:szCs w:val="20"/>
        </w:rPr>
      </w:pPr>
      <w:r w:rsidRPr="006C566F">
        <w:rPr>
          <w:rFonts w:ascii="Arial" w:hAnsi="Arial" w:cs="Arial"/>
          <w:sz w:val="20"/>
          <w:szCs w:val="20"/>
          <w:lang w:eastAsia="es-CO"/>
        </w:rPr>
        <w:t>Nombre Representante Legal</w:t>
      </w:r>
      <w:r w:rsidRPr="006C566F">
        <w:rPr>
          <w:rFonts w:ascii="Arial" w:hAnsi="Arial" w:cs="Arial"/>
          <w:sz w:val="20"/>
          <w:szCs w:val="20"/>
        </w:rPr>
        <w:t xml:space="preserve">: ____________________________________________________________ </w:t>
      </w:r>
    </w:p>
    <w:p w14:paraId="6F172302"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 xml:space="preserve">Identificación (C.C </w:t>
      </w:r>
      <w:r w:rsidRPr="006C566F">
        <w:rPr>
          <w:rFonts w:ascii="Segoe UI Symbol" w:eastAsia="MS Gothic" w:hAnsi="Segoe UI Symbol" w:cs="Segoe UI Symbol"/>
          <w:sz w:val="20"/>
          <w:szCs w:val="20"/>
          <w:lang w:eastAsia="es-CO"/>
        </w:rPr>
        <w:t>☐</w:t>
      </w:r>
      <w:r w:rsidRPr="006C566F">
        <w:rPr>
          <w:rFonts w:ascii="Arial" w:hAnsi="Arial" w:cs="Arial"/>
          <w:sz w:val="20"/>
          <w:szCs w:val="20"/>
        </w:rPr>
        <w:t xml:space="preserve"> C.E.</w:t>
      </w:r>
      <w:r w:rsidRPr="006C566F">
        <w:rPr>
          <w:rFonts w:ascii="Arial" w:hAnsi="Arial" w:cs="Arial"/>
          <w:sz w:val="20"/>
          <w:szCs w:val="20"/>
          <w:lang w:eastAsia="es-CO"/>
        </w:rPr>
        <w:t xml:space="preserve">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_____________________________________________________________</w:t>
      </w:r>
    </w:p>
    <w:p w14:paraId="65A6FEFB"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Dirección: ____________________________________________________________________________</w:t>
      </w:r>
    </w:p>
    <w:p w14:paraId="5290DBBE"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Teléfono: ____________________________________________________________________________</w:t>
      </w:r>
    </w:p>
    <w:p w14:paraId="27849357" w14:textId="1A4AEBD5" w:rsidR="00D23EFC" w:rsidRDefault="00780361" w:rsidP="00780361">
      <w:pPr>
        <w:pStyle w:val="Prrafodelista1"/>
        <w:tabs>
          <w:tab w:val="left" w:pos="0"/>
        </w:tabs>
        <w:ind w:left="0"/>
        <w:rPr>
          <w:rFonts w:ascii="Arial" w:hAnsi="Arial" w:cs="Arial"/>
          <w:color w:val="000000" w:themeColor="text1"/>
          <w:sz w:val="20"/>
          <w:szCs w:val="20"/>
        </w:rPr>
      </w:pPr>
      <w:r w:rsidRPr="006C566F">
        <w:rPr>
          <w:rFonts w:ascii="Arial" w:hAnsi="Arial" w:cs="Arial"/>
          <w:sz w:val="20"/>
          <w:szCs w:val="20"/>
        </w:rPr>
        <w:t>Email: ______________________________________________________________________________</w:t>
      </w:r>
      <w:r w:rsidR="00D23EFC">
        <w:rPr>
          <w:rFonts w:ascii="Arial" w:hAnsi="Arial" w:cs="Arial"/>
          <w:color w:val="000000" w:themeColor="text1"/>
          <w:sz w:val="20"/>
          <w:szCs w:val="20"/>
        </w:rPr>
        <w:t xml:space="preserve"> </w:t>
      </w:r>
    </w:p>
    <w:p w14:paraId="2C4B7111" w14:textId="0AFC7726" w:rsidR="00BA5F86" w:rsidRDefault="00BA5F86" w:rsidP="00EF770F">
      <w:pPr>
        <w:rPr>
          <w:rFonts w:ascii="Arial" w:hAnsi="Arial" w:cs="Arial"/>
          <w:b/>
          <w:color w:val="000000" w:themeColor="text1"/>
          <w:sz w:val="20"/>
        </w:rPr>
      </w:pPr>
    </w:p>
    <w:p w14:paraId="7F86A83C" w14:textId="77777777" w:rsidR="00BA5F86" w:rsidRDefault="00BA5F86" w:rsidP="00955201">
      <w:pPr>
        <w:tabs>
          <w:tab w:val="center" w:pos="4991"/>
        </w:tabs>
        <w:jc w:val="center"/>
        <w:rPr>
          <w:rFonts w:ascii="Arial" w:hAnsi="Arial" w:cs="Arial"/>
          <w:b/>
          <w:color w:val="000000" w:themeColor="text1"/>
          <w:sz w:val="20"/>
        </w:rPr>
      </w:pPr>
    </w:p>
    <w:p w14:paraId="2C5AF82D" w14:textId="77777777" w:rsidR="00B9744E" w:rsidRDefault="00B9744E" w:rsidP="00AD2CF4">
      <w:pPr>
        <w:tabs>
          <w:tab w:val="center" w:pos="4991"/>
        </w:tabs>
        <w:rPr>
          <w:rFonts w:ascii="Arial" w:hAnsi="Arial" w:cs="Arial"/>
          <w:b/>
          <w:color w:val="000000" w:themeColor="text1"/>
          <w:sz w:val="20"/>
        </w:rPr>
      </w:pPr>
    </w:p>
    <w:p w14:paraId="1319A3E0" w14:textId="77777777" w:rsidR="00065814" w:rsidRDefault="00065814" w:rsidP="004E6BA2">
      <w:pPr>
        <w:tabs>
          <w:tab w:val="left" w:pos="1215"/>
        </w:tabs>
        <w:sectPr w:rsidR="00065814" w:rsidSect="00F40BD0">
          <w:headerReference w:type="default" r:id="rId18"/>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55374D" w14:textId="77777777" w:rsidR="00065814" w:rsidRDefault="00065814" w:rsidP="004E6BA2">
      <w:pPr>
        <w:tabs>
          <w:tab w:val="left" w:pos="1215"/>
        </w:tabs>
        <w:sectPr w:rsidR="00065814" w:rsidSect="00F40BD0">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7160550" w14:textId="59B087C3" w:rsidR="00955201" w:rsidRPr="007D5A48" w:rsidRDefault="00955201" w:rsidP="004E6BA2">
      <w:pPr>
        <w:tabs>
          <w:tab w:val="left" w:pos="1215"/>
        </w:tabs>
        <w:rPr>
          <w:sz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5"/>
        <w:gridCol w:w="200"/>
        <w:gridCol w:w="200"/>
        <w:gridCol w:w="200"/>
        <w:gridCol w:w="200"/>
        <w:gridCol w:w="847"/>
        <w:gridCol w:w="806"/>
        <w:gridCol w:w="200"/>
        <w:gridCol w:w="200"/>
        <w:gridCol w:w="200"/>
        <w:gridCol w:w="200"/>
        <w:gridCol w:w="200"/>
        <w:gridCol w:w="880"/>
        <w:gridCol w:w="200"/>
        <w:gridCol w:w="200"/>
        <w:gridCol w:w="200"/>
        <w:gridCol w:w="200"/>
        <w:gridCol w:w="200"/>
        <w:gridCol w:w="200"/>
        <w:gridCol w:w="591"/>
        <w:gridCol w:w="790"/>
        <w:gridCol w:w="790"/>
        <w:gridCol w:w="818"/>
        <w:gridCol w:w="892"/>
      </w:tblGrid>
      <w:tr w:rsidR="00C62668" w14:paraId="72A0B531" w14:textId="77777777" w:rsidTr="00C62668">
        <w:trPr>
          <w:trHeight w:val="244"/>
          <w:tblHeader/>
        </w:trPr>
        <w:tc>
          <w:tcPr>
            <w:tcW w:w="109"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vAlign w:val="center"/>
            <w:hideMark/>
          </w:tcPr>
          <w:p w14:paraId="3BA1C0F0" w14:textId="77777777" w:rsidR="00C62668" w:rsidRDefault="00C62668">
            <w:pPr>
              <w:pStyle w:val="Sinespaciado1"/>
              <w:spacing w:line="276" w:lineRule="auto"/>
              <w:jc w:val="center"/>
              <w:rPr>
                <w:rFonts w:ascii="Arial" w:hAnsi="Arial" w:cs="Arial"/>
                <w:sz w:val="13"/>
                <w:szCs w:val="13"/>
                <w:lang w:eastAsia="es-CO"/>
              </w:rPr>
            </w:pPr>
            <w:bookmarkStart w:id="7" w:name="_Hlk188606893"/>
            <w:r>
              <w:rPr>
                <w:rFonts w:ascii="Arial" w:hAnsi="Arial" w:cs="Arial"/>
                <w:sz w:val="13"/>
                <w:szCs w:val="13"/>
                <w:lang w:eastAsia="es-CO"/>
              </w:rPr>
              <w:lastRenderedPageBreak/>
              <w:t>No.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47737C7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Clase</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347A7EC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Fuente</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5A5D7B5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Etapa</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4F50BE0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Tipo</w:t>
            </w:r>
          </w:p>
        </w:tc>
        <w:tc>
          <w:tcPr>
            <w:tcW w:w="447"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6796BFB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Descripción</w:t>
            </w:r>
          </w:p>
        </w:tc>
        <w:tc>
          <w:tcPr>
            <w:tcW w:w="425"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1D460A5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Consecuencia de la Ocurrencia del Evento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2307F8F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03E7B0A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6A7150C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1834FF7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Prioridad</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43A61C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quién se le asigna el riesgo?</w:t>
            </w:r>
          </w:p>
        </w:tc>
        <w:tc>
          <w:tcPr>
            <w:tcW w:w="46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EC5394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Tratamiento controles a ser implementados</w:t>
            </w:r>
          </w:p>
        </w:tc>
        <w:tc>
          <w:tcPr>
            <w:tcW w:w="402"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331E8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después del tratamiento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727E52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la ejecución del contrato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0900D5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el equilibrio económico del contrato?</w:t>
            </w:r>
          </w:p>
        </w:tc>
        <w:tc>
          <w:tcPr>
            <w:tcW w:w="31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15DD26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Persona responsable por implementar el tratamiento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75E5C1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inicia el tratamiento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9FEC22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complementa el tratamiento</w:t>
            </w:r>
          </w:p>
        </w:tc>
        <w:tc>
          <w:tcPr>
            <w:tcW w:w="90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6A508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y Revisión</w:t>
            </w:r>
          </w:p>
        </w:tc>
      </w:tr>
      <w:tr w:rsidR="00C62668" w14:paraId="713FD52E" w14:textId="77777777" w:rsidTr="00C62668">
        <w:trPr>
          <w:trHeight w:val="1014"/>
          <w:tblHeader/>
        </w:trPr>
        <w:tc>
          <w:tcPr>
            <w:tcW w:w="109" w:type="pct"/>
            <w:vMerge/>
            <w:tcBorders>
              <w:top w:val="single" w:sz="4" w:space="0" w:color="auto"/>
              <w:left w:val="single" w:sz="4" w:space="0" w:color="auto"/>
              <w:bottom w:val="single" w:sz="4" w:space="0" w:color="auto"/>
              <w:right w:val="single" w:sz="4" w:space="0" w:color="auto"/>
            </w:tcBorders>
            <w:vAlign w:val="center"/>
            <w:hideMark/>
          </w:tcPr>
          <w:p w14:paraId="1A540AC5"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252DE5AF"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6CD1344D"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30D063FC"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59897AF" w14:textId="77777777" w:rsidR="00C62668" w:rsidRDefault="00C62668">
            <w:pPr>
              <w:spacing w:line="256" w:lineRule="auto"/>
              <w:rPr>
                <w:rFonts w:ascii="Arial" w:hAnsi="Arial" w:cs="Arial"/>
                <w:sz w:val="13"/>
                <w:szCs w:val="13"/>
                <w:lang w:val="es-CO" w:eastAsia="es-CO"/>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09FFE5F3" w14:textId="77777777" w:rsidR="00C62668" w:rsidRDefault="00C62668">
            <w:pPr>
              <w:spacing w:line="256" w:lineRule="auto"/>
              <w:rPr>
                <w:rFonts w:ascii="Arial" w:hAnsi="Arial" w:cs="Arial"/>
                <w:sz w:val="13"/>
                <w:szCs w:val="13"/>
                <w:lang w:val="es-CO" w:eastAsia="es-CO"/>
              </w:rPr>
            </w:pPr>
          </w:p>
        </w:tc>
        <w:tc>
          <w:tcPr>
            <w:tcW w:w="425" w:type="pct"/>
            <w:vMerge/>
            <w:tcBorders>
              <w:top w:val="single" w:sz="4" w:space="0" w:color="auto"/>
              <w:left w:val="single" w:sz="4" w:space="0" w:color="auto"/>
              <w:bottom w:val="single" w:sz="4" w:space="0" w:color="auto"/>
              <w:right w:val="single" w:sz="4" w:space="0" w:color="auto"/>
            </w:tcBorders>
            <w:vAlign w:val="center"/>
            <w:hideMark/>
          </w:tcPr>
          <w:p w14:paraId="392558CB"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68CC4274"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F1E4CC1"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873888A"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1349FCDD"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18765EE3" w14:textId="77777777" w:rsidR="00C62668" w:rsidRDefault="00C62668">
            <w:pPr>
              <w:spacing w:line="256" w:lineRule="auto"/>
              <w:rPr>
                <w:rFonts w:ascii="Arial" w:hAnsi="Arial" w:cs="Arial"/>
                <w:sz w:val="13"/>
                <w:szCs w:val="13"/>
                <w:lang w:val="es-CO" w:eastAsia="es-CO"/>
              </w:rPr>
            </w:pPr>
          </w:p>
        </w:tc>
        <w:tc>
          <w:tcPr>
            <w:tcW w:w="465" w:type="pct"/>
            <w:vMerge/>
            <w:tcBorders>
              <w:top w:val="single" w:sz="4" w:space="0" w:color="auto"/>
              <w:left w:val="single" w:sz="4" w:space="0" w:color="auto"/>
              <w:bottom w:val="single" w:sz="4" w:space="0" w:color="auto"/>
              <w:right w:val="single" w:sz="4" w:space="0" w:color="auto"/>
            </w:tcBorders>
            <w:vAlign w:val="center"/>
            <w:hideMark/>
          </w:tcPr>
          <w:p w14:paraId="1022F193" w14:textId="77777777" w:rsidR="00C62668" w:rsidRDefault="00C62668">
            <w:pPr>
              <w:spacing w:line="256" w:lineRule="auto"/>
              <w:rPr>
                <w:rFonts w:ascii="Arial" w:hAnsi="Arial" w:cs="Arial"/>
                <w:sz w:val="13"/>
                <w:szCs w:val="13"/>
                <w:lang w:val="es-CO" w:eastAsia="es-CO"/>
              </w:rPr>
            </w:pP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79A565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66EF1B7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DFCEE6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6B53E22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0C16E2AF"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65030D31" w14:textId="77777777" w:rsidR="00C62668" w:rsidRDefault="00C62668">
            <w:pPr>
              <w:spacing w:line="256" w:lineRule="auto"/>
              <w:rPr>
                <w:rFonts w:ascii="Arial" w:hAnsi="Arial" w:cs="Arial"/>
                <w:sz w:val="13"/>
                <w:szCs w:val="13"/>
                <w:lang w:val="es-CO" w:eastAsia="es-CO"/>
              </w:rPr>
            </w:pPr>
          </w:p>
        </w:tc>
        <w:tc>
          <w:tcPr>
            <w:tcW w:w="310" w:type="pct"/>
            <w:vMerge/>
            <w:tcBorders>
              <w:top w:val="single" w:sz="4" w:space="0" w:color="auto"/>
              <w:left w:val="single" w:sz="4" w:space="0" w:color="auto"/>
              <w:bottom w:val="single" w:sz="4" w:space="0" w:color="auto"/>
              <w:right w:val="single" w:sz="4" w:space="0" w:color="auto"/>
            </w:tcBorders>
            <w:vAlign w:val="center"/>
            <w:hideMark/>
          </w:tcPr>
          <w:p w14:paraId="411E04CA" w14:textId="77777777" w:rsidR="00C62668" w:rsidRDefault="00C62668">
            <w:pPr>
              <w:spacing w:line="256" w:lineRule="auto"/>
              <w:rPr>
                <w:rFonts w:ascii="Arial" w:hAnsi="Arial" w:cs="Arial"/>
                <w:sz w:val="13"/>
                <w:szCs w:val="13"/>
                <w:lang w:val="es-CO"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37AA9A1E" w14:textId="77777777" w:rsidR="00C62668" w:rsidRDefault="00C62668">
            <w:pPr>
              <w:spacing w:line="256" w:lineRule="auto"/>
              <w:rPr>
                <w:rFonts w:ascii="Arial" w:hAnsi="Arial" w:cs="Arial"/>
                <w:sz w:val="13"/>
                <w:szCs w:val="13"/>
                <w:lang w:val="es-CO"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26E7377C" w14:textId="77777777" w:rsidR="00C62668" w:rsidRDefault="00C62668">
            <w:pPr>
              <w:spacing w:line="256" w:lineRule="auto"/>
              <w:rPr>
                <w:rFonts w:ascii="Arial" w:hAnsi="Arial" w:cs="Arial"/>
                <w:sz w:val="13"/>
                <w:szCs w:val="13"/>
                <w:lang w:val="es-CO" w:eastAsia="es-CO"/>
              </w:rPr>
            </w:pPr>
          </w:p>
        </w:tc>
        <w:tc>
          <w:tcPr>
            <w:tcW w:w="43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F48479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¿Cómo se realiza el monitoreo?</w:t>
            </w:r>
          </w:p>
        </w:tc>
        <w:tc>
          <w:tcPr>
            <w:tcW w:w="47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2EE765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Periodicidad ¿Cuándo?</w:t>
            </w:r>
          </w:p>
        </w:tc>
      </w:tr>
      <w:tr w:rsidR="00C62668" w14:paraId="6A7381AC" w14:textId="77777777" w:rsidTr="00C6266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38E2282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72BC72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584BCC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049DC7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C9B2BA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7" w:type="pct"/>
            <w:tcBorders>
              <w:top w:val="single" w:sz="4" w:space="0" w:color="auto"/>
              <w:left w:val="single" w:sz="4" w:space="0" w:color="auto"/>
              <w:bottom w:val="single" w:sz="4" w:space="0" w:color="auto"/>
              <w:right w:val="single" w:sz="4" w:space="0" w:color="auto"/>
            </w:tcBorders>
            <w:vAlign w:val="center"/>
            <w:hideMark/>
          </w:tcPr>
          <w:p w14:paraId="67E6738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Variación en las circunstancias financieras del CONTRATISTA en forma negativa que pongan en riesgo la ejecución del contrato</w:t>
            </w:r>
          </w:p>
        </w:tc>
        <w:tc>
          <w:tcPr>
            <w:tcW w:w="425" w:type="pct"/>
            <w:tcBorders>
              <w:top w:val="single" w:sz="4" w:space="0" w:color="auto"/>
              <w:left w:val="single" w:sz="4" w:space="0" w:color="auto"/>
              <w:bottom w:val="single" w:sz="4" w:space="0" w:color="auto"/>
              <w:right w:val="single" w:sz="4" w:space="0" w:color="auto"/>
            </w:tcBorders>
            <w:textDirection w:val="btLr"/>
            <w:vAlign w:val="center"/>
            <w:hideMark/>
          </w:tcPr>
          <w:p w14:paraId="0EEA84A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5F0554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005929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0D56AF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6767EB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4AE753F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278E359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de las condiciones económicas y financieras del oferente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5AB383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498D66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665CBE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A4CA71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9B2604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1B24CF4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6E317D5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de Contratos</w:t>
            </w:r>
          </w:p>
        </w:tc>
        <w:tc>
          <w:tcPr>
            <w:tcW w:w="416" w:type="pct"/>
            <w:tcBorders>
              <w:top w:val="single" w:sz="4" w:space="0" w:color="auto"/>
              <w:left w:val="single" w:sz="4" w:space="0" w:color="auto"/>
              <w:bottom w:val="single" w:sz="4" w:space="0" w:color="auto"/>
              <w:right w:val="single" w:sz="4" w:space="0" w:color="auto"/>
            </w:tcBorders>
            <w:vAlign w:val="center"/>
            <w:hideMark/>
          </w:tcPr>
          <w:p w14:paraId="7BA2273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16C6E38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14:paraId="6712E88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la verificación de las condiciones económicas del oferente</w:t>
            </w:r>
          </w:p>
        </w:tc>
        <w:tc>
          <w:tcPr>
            <w:tcW w:w="471" w:type="pct"/>
            <w:tcBorders>
              <w:top w:val="single" w:sz="4" w:space="0" w:color="auto"/>
              <w:left w:val="single" w:sz="4" w:space="0" w:color="auto"/>
              <w:bottom w:val="single" w:sz="4" w:space="0" w:color="auto"/>
              <w:right w:val="single" w:sz="4" w:space="0" w:color="auto"/>
            </w:tcBorders>
            <w:vAlign w:val="center"/>
            <w:hideMark/>
          </w:tcPr>
          <w:p w14:paraId="5B6FC8B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w:t>
            </w:r>
          </w:p>
        </w:tc>
      </w:tr>
      <w:tr w:rsidR="00C62668" w14:paraId="0CB86974" w14:textId="77777777" w:rsidTr="00C62668">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6C428CF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0276FC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3F8AD4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61BE07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67F427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Ambientales</w:t>
            </w:r>
          </w:p>
        </w:tc>
        <w:tc>
          <w:tcPr>
            <w:tcW w:w="447" w:type="pct"/>
            <w:tcBorders>
              <w:top w:val="single" w:sz="4" w:space="0" w:color="auto"/>
              <w:left w:val="single" w:sz="4" w:space="0" w:color="auto"/>
              <w:bottom w:val="single" w:sz="4" w:space="0" w:color="auto"/>
              <w:right w:val="single" w:sz="4" w:space="0" w:color="auto"/>
            </w:tcBorders>
            <w:vAlign w:val="center"/>
            <w:hideMark/>
          </w:tcPr>
          <w:p w14:paraId="4B25DE7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 normativo frente al manejo ambiental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06D56D0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Procesos judiciales y Sanciones por la autoridad competente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4C3820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B60F98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2516A7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86F0AF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1704593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1CDF17E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Contar con programa de gestión ambiental</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5A5B87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1A361A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3E575F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4EB771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843CE6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2C52D9D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017B76A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7882C57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4BDD80C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14:paraId="0BA239E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71" w:type="pct"/>
            <w:tcBorders>
              <w:top w:val="single" w:sz="4" w:space="0" w:color="auto"/>
              <w:left w:val="single" w:sz="4" w:space="0" w:color="auto"/>
              <w:bottom w:val="single" w:sz="4" w:space="0" w:color="auto"/>
              <w:right w:val="single" w:sz="4" w:space="0" w:color="auto"/>
            </w:tcBorders>
            <w:vAlign w:val="center"/>
            <w:hideMark/>
          </w:tcPr>
          <w:p w14:paraId="6994CE3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C62668" w14:paraId="41CE181C" w14:textId="77777777" w:rsidTr="00C62668">
        <w:trPr>
          <w:cantSplit/>
          <w:trHeight w:val="1020"/>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19B24D9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856D05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583DF4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F1913F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020940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la naturaleza</w:t>
            </w:r>
          </w:p>
        </w:tc>
        <w:tc>
          <w:tcPr>
            <w:tcW w:w="447" w:type="pct"/>
            <w:tcBorders>
              <w:top w:val="single" w:sz="4" w:space="0" w:color="auto"/>
              <w:left w:val="single" w:sz="4" w:space="0" w:color="auto"/>
              <w:bottom w:val="single" w:sz="4" w:space="0" w:color="auto"/>
              <w:right w:val="single" w:sz="4" w:space="0" w:color="auto"/>
            </w:tcBorders>
            <w:vAlign w:val="center"/>
            <w:hideMark/>
          </w:tcPr>
          <w:p w14:paraId="0CDC609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fenómenos naturales que puedan afectar la adecuada ejecución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7D7308C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Incumplimientos y dilaciones en la ejecución del proceso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123A3E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F540CB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678B7F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036B01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4D0E13A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301501C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planes de contingencia frente a este tipo de situaciones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0F301A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593E20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553D9E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CDB29F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EE6BC2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34CD1DE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3C01ED4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30F9ABD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7543380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14:paraId="2EC8DF8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71" w:type="pct"/>
            <w:tcBorders>
              <w:top w:val="single" w:sz="4" w:space="0" w:color="auto"/>
              <w:left w:val="single" w:sz="4" w:space="0" w:color="auto"/>
              <w:bottom w:val="single" w:sz="4" w:space="0" w:color="auto"/>
              <w:right w:val="single" w:sz="4" w:space="0" w:color="auto"/>
            </w:tcBorders>
            <w:vAlign w:val="center"/>
            <w:hideMark/>
          </w:tcPr>
          <w:p w14:paraId="6B33EB1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C62668" w14:paraId="10EA8B01" w14:textId="77777777" w:rsidTr="00C62668">
        <w:trPr>
          <w:cantSplit/>
          <w:trHeight w:val="794"/>
        </w:trPr>
        <w:tc>
          <w:tcPr>
            <w:tcW w:w="109" w:type="pct"/>
            <w:vMerge w:val="restart"/>
            <w:tcBorders>
              <w:top w:val="single" w:sz="4" w:space="0" w:color="auto"/>
              <w:left w:val="single" w:sz="4" w:space="0" w:color="auto"/>
              <w:bottom w:val="single" w:sz="4" w:space="0" w:color="auto"/>
              <w:right w:val="single" w:sz="4" w:space="0" w:color="auto"/>
            </w:tcBorders>
            <w:noWrap/>
            <w:vAlign w:val="center"/>
            <w:hideMark/>
          </w:tcPr>
          <w:p w14:paraId="1A7FCCB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3DCE9C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D00A58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5CDBBF2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754220F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7" w:type="pct"/>
            <w:vMerge w:val="restart"/>
            <w:tcBorders>
              <w:top w:val="single" w:sz="4" w:space="0" w:color="auto"/>
              <w:left w:val="single" w:sz="4" w:space="0" w:color="auto"/>
              <w:bottom w:val="single" w:sz="4" w:space="0" w:color="auto"/>
              <w:right w:val="single" w:sz="4" w:space="0" w:color="auto"/>
            </w:tcBorders>
            <w:vAlign w:val="center"/>
            <w:hideMark/>
          </w:tcPr>
          <w:p w14:paraId="04F6F0E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25" w:type="pct"/>
            <w:tcBorders>
              <w:top w:val="single" w:sz="4" w:space="0" w:color="auto"/>
              <w:left w:val="single" w:sz="4" w:space="0" w:color="auto"/>
              <w:bottom w:val="single" w:sz="4" w:space="0" w:color="auto"/>
              <w:right w:val="single" w:sz="4" w:space="0" w:color="auto"/>
            </w:tcBorders>
            <w:vAlign w:val="center"/>
            <w:hideMark/>
          </w:tcPr>
          <w:p w14:paraId="1085AE9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7388497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4E7786A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5A7519C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596A6C6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2CCF94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65" w:type="pct"/>
            <w:vMerge w:val="restart"/>
            <w:tcBorders>
              <w:top w:val="single" w:sz="4" w:space="0" w:color="auto"/>
              <w:left w:val="single" w:sz="4" w:space="0" w:color="auto"/>
              <w:bottom w:val="single" w:sz="4" w:space="0" w:color="auto"/>
              <w:right w:val="single" w:sz="4" w:space="0" w:color="auto"/>
            </w:tcBorders>
            <w:vAlign w:val="center"/>
            <w:hideMark/>
          </w:tcPr>
          <w:p w14:paraId="6C84783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31053BF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30D92B3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165B022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C6EFFC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0956DB5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vMerge w:val="restart"/>
            <w:tcBorders>
              <w:top w:val="single" w:sz="4" w:space="0" w:color="auto"/>
              <w:left w:val="single" w:sz="4" w:space="0" w:color="auto"/>
              <w:bottom w:val="single" w:sz="4" w:space="0" w:color="auto"/>
              <w:right w:val="single" w:sz="4" w:space="0" w:color="auto"/>
            </w:tcBorders>
            <w:vAlign w:val="center"/>
            <w:hideMark/>
          </w:tcPr>
          <w:p w14:paraId="642A84D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4E36B77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16" w:type="pct"/>
            <w:vMerge w:val="restart"/>
            <w:tcBorders>
              <w:top w:val="single" w:sz="4" w:space="0" w:color="auto"/>
              <w:left w:val="single" w:sz="4" w:space="0" w:color="auto"/>
              <w:bottom w:val="single" w:sz="4" w:space="0" w:color="auto"/>
              <w:right w:val="single" w:sz="4" w:space="0" w:color="auto"/>
            </w:tcBorders>
            <w:vAlign w:val="center"/>
            <w:hideMark/>
          </w:tcPr>
          <w:p w14:paraId="242A4DF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16" w:type="pct"/>
            <w:vMerge w:val="restart"/>
            <w:tcBorders>
              <w:top w:val="single" w:sz="4" w:space="0" w:color="auto"/>
              <w:left w:val="single" w:sz="4" w:space="0" w:color="auto"/>
              <w:bottom w:val="single" w:sz="4" w:space="0" w:color="auto"/>
              <w:right w:val="single" w:sz="4" w:space="0" w:color="auto"/>
            </w:tcBorders>
            <w:vAlign w:val="center"/>
            <w:hideMark/>
          </w:tcPr>
          <w:p w14:paraId="05FECE5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vMerge w:val="restart"/>
            <w:tcBorders>
              <w:top w:val="single" w:sz="4" w:space="0" w:color="auto"/>
              <w:left w:val="single" w:sz="4" w:space="0" w:color="auto"/>
              <w:bottom w:val="single" w:sz="4" w:space="0" w:color="auto"/>
              <w:right w:val="single" w:sz="4" w:space="0" w:color="auto"/>
            </w:tcBorders>
            <w:vAlign w:val="center"/>
            <w:hideMark/>
          </w:tcPr>
          <w:p w14:paraId="1B3F650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tcBorders>
              <w:top w:val="single" w:sz="4" w:space="0" w:color="auto"/>
              <w:left w:val="single" w:sz="4" w:space="0" w:color="auto"/>
              <w:bottom w:val="single" w:sz="4" w:space="0" w:color="auto"/>
              <w:right w:val="single" w:sz="4" w:space="0" w:color="auto"/>
            </w:tcBorders>
            <w:vAlign w:val="center"/>
            <w:hideMark/>
          </w:tcPr>
          <w:p w14:paraId="6A13B3E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C62668" w14:paraId="18223D6C" w14:textId="77777777" w:rsidTr="00C62668">
        <w:trPr>
          <w:cantSplit/>
          <w:trHeight w:val="794"/>
        </w:trPr>
        <w:tc>
          <w:tcPr>
            <w:tcW w:w="109" w:type="pct"/>
            <w:vMerge/>
            <w:tcBorders>
              <w:top w:val="single" w:sz="4" w:space="0" w:color="auto"/>
              <w:left w:val="single" w:sz="4" w:space="0" w:color="auto"/>
              <w:bottom w:val="single" w:sz="4" w:space="0" w:color="auto"/>
              <w:right w:val="single" w:sz="4" w:space="0" w:color="auto"/>
            </w:tcBorders>
            <w:vAlign w:val="center"/>
            <w:hideMark/>
          </w:tcPr>
          <w:p w14:paraId="10E35B2A"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D2D1DC4"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6DBDB4B"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B78A615"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5E886BAA" w14:textId="77777777" w:rsidR="00C62668" w:rsidRDefault="00C62668">
            <w:pPr>
              <w:spacing w:line="256" w:lineRule="auto"/>
              <w:rPr>
                <w:rFonts w:ascii="Arial" w:hAnsi="Arial" w:cs="Arial"/>
                <w:sz w:val="13"/>
                <w:szCs w:val="13"/>
                <w:lang w:val="es-CO" w:eastAsia="es-CO"/>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3297324C" w14:textId="77777777" w:rsidR="00C62668" w:rsidRDefault="00C62668">
            <w:pPr>
              <w:spacing w:line="256" w:lineRule="auto"/>
              <w:rPr>
                <w:rFonts w:ascii="Arial" w:hAnsi="Arial" w:cs="Arial"/>
                <w:sz w:val="13"/>
                <w:szCs w:val="13"/>
                <w:lang w:val="es-CO" w:eastAsia="es-CO"/>
              </w:rPr>
            </w:pPr>
          </w:p>
        </w:tc>
        <w:tc>
          <w:tcPr>
            <w:tcW w:w="425" w:type="pct"/>
            <w:tcBorders>
              <w:top w:val="single" w:sz="4" w:space="0" w:color="auto"/>
              <w:left w:val="single" w:sz="4" w:space="0" w:color="auto"/>
              <w:bottom w:val="single" w:sz="4" w:space="0" w:color="auto"/>
              <w:right w:val="single" w:sz="4" w:space="0" w:color="auto"/>
            </w:tcBorders>
            <w:vAlign w:val="center"/>
            <w:hideMark/>
          </w:tcPr>
          <w:p w14:paraId="6D7169C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32F39471"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5927FDA"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203FAF01"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62986EA"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22998C6" w14:textId="77777777" w:rsidR="00C62668" w:rsidRDefault="00C62668">
            <w:pPr>
              <w:spacing w:line="256" w:lineRule="auto"/>
              <w:rPr>
                <w:rFonts w:ascii="Arial" w:hAnsi="Arial" w:cs="Arial"/>
                <w:sz w:val="13"/>
                <w:szCs w:val="13"/>
                <w:lang w:val="es-CO" w:eastAsia="es-CO"/>
              </w:rPr>
            </w:pPr>
          </w:p>
        </w:tc>
        <w:tc>
          <w:tcPr>
            <w:tcW w:w="465" w:type="pct"/>
            <w:vMerge/>
            <w:tcBorders>
              <w:top w:val="single" w:sz="4" w:space="0" w:color="auto"/>
              <w:left w:val="single" w:sz="4" w:space="0" w:color="auto"/>
              <w:bottom w:val="single" w:sz="4" w:space="0" w:color="auto"/>
              <w:right w:val="single" w:sz="4" w:space="0" w:color="auto"/>
            </w:tcBorders>
            <w:vAlign w:val="center"/>
            <w:hideMark/>
          </w:tcPr>
          <w:p w14:paraId="50D6AEA2"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56F65A5C"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3F56FA3"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39C88F7D"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5E358EFE"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7BB8548" w14:textId="77777777" w:rsidR="00C62668" w:rsidRDefault="00C62668">
            <w:pPr>
              <w:spacing w:line="256" w:lineRule="auto"/>
              <w:rPr>
                <w:rFonts w:ascii="Arial" w:hAnsi="Arial" w:cs="Arial"/>
                <w:sz w:val="13"/>
                <w:szCs w:val="13"/>
                <w:lang w:val="es-CO"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FF50148" w14:textId="77777777" w:rsidR="00C62668" w:rsidRDefault="00C62668">
            <w:pPr>
              <w:spacing w:line="256" w:lineRule="auto"/>
              <w:rPr>
                <w:rFonts w:ascii="Arial" w:hAnsi="Arial" w:cs="Arial"/>
                <w:sz w:val="13"/>
                <w:szCs w:val="13"/>
                <w:lang w:val="es-CO" w:eastAsia="es-CO"/>
              </w:rPr>
            </w:pPr>
          </w:p>
        </w:tc>
        <w:tc>
          <w:tcPr>
            <w:tcW w:w="310" w:type="pct"/>
            <w:vMerge/>
            <w:tcBorders>
              <w:top w:val="single" w:sz="4" w:space="0" w:color="auto"/>
              <w:left w:val="single" w:sz="4" w:space="0" w:color="auto"/>
              <w:bottom w:val="single" w:sz="4" w:space="0" w:color="auto"/>
              <w:right w:val="single" w:sz="4" w:space="0" w:color="auto"/>
            </w:tcBorders>
            <w:vAlign w:val="center"/>
            <w:hideMark/>
          </w:tcPr>
          <w:p w14:paraId="753F1719" w14:textId="77777777" w:rsidR="00C62668" w:rsidRDefault="00C62668">
            <w:pPr>
              <w:spacing w:line="256" w:lineRule="auto"/>
              <w:rPr>
                <w:rFonts w:ascii="Arial" w:hAnsi="Arial" w:cs="Arial"/>
                <w:sz w:val="13"/>
                <w:szCs w:val="13"/>
                <w:lang w:val="es-CO"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1066024F" w14:textId="77777777" w:rsidR="00C62668" w:rsidRDefault="00C62668">
            <w:pPr>
              <w:spacing w:line="256" w:lineRule="auto"/>
              <w:rPr>
                <w:rFonts w:ascii="Arial" w:hAnsi="Arial" w:cs="Arial"/>
                <w:sz w:val="13"/>
                <w:szCs w:val="13"/>
                <w:lang w:val="es-CO"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34735DA7" w14:textId="77777777" w:rsidR="00C62668" w:rsidRDefault="00C62668">
            <w:pPr>
              <w:spacing w:line="256" w:lineRule="auto"/>
              <w:rPr>
                <w:rFonts w:ascii="Arial" w:hAnsi="Arial" w:cs="Arial"/>
                <w:sz w:val="13"/>
                <w:szCs w:val="13"/>
                <w:lang w:val="es-CO" w:eastAsia="es-CO"/>
              </w:rPr>
            </w:pPr>
          </w:p>
        </w:tc>
        <w:tc>
          <w:tcPr>
            <w:tcW w:w="432" w:type="pct"/>
            <w:vMerge/>
            <w:tcBorders>
              <w:top w:val="single" w:sz="4" w:space="0" w:color="auto"/>
              <w:left w:val="single" w:sz="4" w:space="0" w:color="auto"/>
              <w:bottom w:val="single" w:sz="4" w:space="0" w:color="auto"/>
              <w:right w:val="single" w:sz="4" w:space="0" w:color="auto"/>
            </w:tcBorders>
            <w:vAlign w:val="center"/>
            <w:hideMark/>
          </w:tcPr>
          <w:p w14:paraId="48DC980C" w14:textId="77777777" w:rsidR="00C62668" w:rsidRDefault="00C62668">
            <w:pPr>
              <w:spacing w:line="256" w:lineRule="auto"/>
              <w:rPr>
                <w:rFonts w:ascii="Arial" w:hAnsi="Arial" w:cs="Arial"/>
                <w:sz w:val="13"/>
                <w:szCs w:val="13"/>
                <w:lang w:val="es-CO" w:eastAsia="es-CO"/>
              </w:rPr>
            </w:pPr>
          </w:p>
        </w:tc>
        <w:tc>
          <w:tcPr>
            <w:tcW w:w="471" w:type="pct"/>
            <w:vMerge/>
            <w:tcBorders>
              <w:top w:val="single" w:sz="4" w:space="0" w:color="auto"/>
              <w:left w:val="single" w:sz="4" w:space="0" w:color="auto"/>
              <w:bottom w:val="single" w:sz="4" w:space="0" w:color="auto"/>
              <w:right w:val="single" w:sz="4" w:space="0" w:color="auto"/>
            </w:tcBorders>
            <w:vAlign w:val="center"/>
            <w:hideMark/>
          </w:tcPr>
          <w:p w14:paraId="51C1F008" w14:textId="77777777" w:rsidR="00C62668" w:rsidRDefault="00C62668">
            <w:pPr>
              <w:spacing w:line="256" w:lineRule="auto"/>
              <w:rPr>
                <w:rFonts w:ascii="Arial" w:hAnsi="Arial" w:cs="Arial"/>
                <w:sz w:val="13"/>
                <w:szCs w:val="13"/>
                <w:lang w:val="es-CO" w:eastAsia="es-CO"/>
              </w:rPr>
            </w:pPr>
          </w:p>
        </w:tc>
      </w:tr>
      <w:tr w:rsidR="00C62668" w14:paraId="34763CF2" w14:textId="77777777" w:rsidTr="00C6266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749B1BE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D89FAD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169754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5C611C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AA483A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47" w:type="pct"/>
            <w:tcBorders>
              <w:top w:val="single" w:sz="4" w:space="0" w:color="auto"/>
              <w:left w:val="single" w:sz="4" w:space="0" w:color="auto"/>
              <w:bottom w:val="single" w:sz="4" w:space="0" w:color="auto"/>
              <w:right w:val="single" w:sz="4" w:space="0" w:color="auto"/>
            </w:tcBorders>
            <w:vAlign w:val="center"/>
            <w:hideMark/>
          </w:tcPr>
          <w:p w14:paraId="645AF29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25" w:type="pct"/>
            <w:tcBorders>
              <w:top w:val="single" w:sz="4" w:space="0" w:color="auto"/>
              <w:left w:val="single" w:sz="4" w:space="0" w:color="auto"/>
              <w:bottom w:val="single" w:sz="4" w:space="0" w:color="auto"/>
              <w:right w:val="single" w:sz="4" w:space="0" w:color="auto"/>
            </w:tcBorders>
            <w:vAlign w:val="center"/>
            <w:hideMark/>
          </w:tcPr>
          <w:p w14:paraId="10192D5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0EC91E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EA6596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EC1BD3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9856C6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0E9CA1C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29F8356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224800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D50C32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E5B2F2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B2D5E7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68DA68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433AD5A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432403A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14:paraId="57ACBAD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16" w:type="pct"/>
            <w:tcBorders>
              <w:top w:val="single" w:sz="4" w:space="0" w:color="auto"/>
              <w:left w:val="single" w:sz="4" w:space="0" w:color="auto"/>
              <w:bottom w:val="single" w:sz="4" w:space="0" w:color="auto"/>
              <w:right w:val="single" w:sz="4" w:space="0" w:color="auto"/>
            </w:tcBorders>
            <w:vAlign w:val="center"/>
            <w:hideMark/>
          </w:tcPr>
          <w:p w14:paraId="1887B0A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32" w:type="pct"/>
            <w:tcBorders>
              <w:top w:val="single" w:sz="4" w:space="0" w:color="auto"/>
              <w:left w:val="single" w:sz="4" w:space="0" w:color="auto"/>
              <w:bottom w:val="single" w:sz="4" w:space="0" w:color="auto"/>
              <w:right w:val="single" w:sz="4" w:space="0" w:color="auto"/>
            </w:tcBorders>
            <w:vAlign w:val="center"/>
            <w:hideMark/>
          </w:tcPr>
          <w:p w14:paraId="2890D08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71" w:type="pct"/>
            <w:tcBorders>
              <w:top w:val="single" w:sz="4" w:space="0" w:color="auto"/>
              <w:left w:val="single" w:sz="4" w:space="0" w:color="auto"/>
              <w:bottom w:val="single" w:sz="4" w:space="0" w:color="auto"/>
              <w:right w:val="single" w:sz="4" w:space="0" w:color="auto"/>
            </w:tcBorders>
            <w:vAlign w:val="center"/>
            <w:hideMark/>
          </w:tcPr>
          <w:p w14:paraId="569BDCE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C62668" w14:paraId="79656038" w14:textId="77777777" w:rsidTr="00C6266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370CDE2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3B2D6D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EE8755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6EB04F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129662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5C40760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25" w:type="pct"/>
            <w:tcBorders>
              <w:top w:val="single" w:sz="4" w:space="0" w:color="auto"/>
              <w:left w:val="single" w:sz="4" w:space="0" w:color="auto"/>
              <w:bottom w:val="single" w:sz="4" w:space="0" w:color="auto"/>
              <w:right w:val="single" w:sz="4" w:space="0" w:color="auto"/>
            </w:tcBorders>
            <w:vAlign w:val="center"/>
          </w:tcPr>
          <w:p w14:paraId="2FFDBE0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14:paraId="3470865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14:paraId="5BDF538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14:paraId="2193852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14:paraId="33673A33" w14:textId="77777777" w:rsidR="00C62668" w:rsidRDefault="00C62668">
            <w:pPr>
              <w:pStyle w:val="Sinespaciado1"/>
              <w:spacing w:line="276" w:lineRule="auto"/>
              <w:jc w:val="center"/>
              <w:rPr>
                <w:rFonts w:ascii="Arial" w:hAnsi="Arial" w:cs="Arial"/>
                <w:sz w:val="13"/>
                <w:szCs w:val="13"/>
                <w:lang w:eastAsia="es-CO"/>
              </w:rPr>
            </w:pP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A308FF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410D87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54D3B3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EE5EC6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75ABC89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5A3B557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14:paraId="314BC0B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422D865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788CC7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617F46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007D5B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79F374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217AE0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017C0E3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0F3A65B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4E5D027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6" w:type="pct"/>
            <w:tcBorders>
              <w:top w:val="single" w:sz="4" w:space="0" w:color="auto"/>
              <w:left w:val="single" w:sz="4" w:space="0" w:color="auto"/>
              <w:bottom w:val="single" w:sz="4" w:space="0" w:color="auto"/>
              <w:right w:val="single" w:sz="4" w:space="0" w:color="auto"/>
            </w:tcBorders>
            <w:vAlign w:val="center"/>
            <w:hideMark/>
          </w:tcPr>
          <w:p w14:paraId="61352EB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14:paraId="504D242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32" w:type="pct"/>
            <w:tcBorders>
              <w:top w:val="single" w:sz="4" w:space="0" w:color="auto"/>
              <w:left w:val="single" w:sz="4" w:space="0" w:color="auto"/>
              <w:bottom w:val="single" w:sz="4" w:space="0" w:color="auto"/>
              <w:right w:val="single" w:sz="4" w:space="0" w:color="auto"/>
            </w:tcBorders>
            <w:vAlign w:val="center"/>
            <w:hideMark/>
          </w:tcPr>
          <w:p w14:paraId="3A70BC9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71" w:type="pct"/>
            <w:tcBorders>
              <w:top w:val="single" w:sz="4" w:space="0" w:color="auto"/>
              <w:left w:val="single" w:sz="4" w:space="0" w:color="auto"/>
              <w:bottom w:val="single" w:sz="4" w:space="0" w:color="auto"/>
              <w:right w:val="single" w:sz="4" w:space="0" w:color="auto"/>
            </w:tcBorders>
            <w:vAlign w:val="center"/>
            <w:hideMark/>
          </w:tcPr>
          <w:p w14:paraId="11FEDCB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r w:rsidR="00C62668" w14:paraId="4066C6E5" w14:textId="77777777" w:rsidTr="00C6266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4129301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426C3F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E398E6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1183EC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A2C8DA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47" w:type="pct"/>
            <w:tcBorders>
              <w:top w:val="single" w:sz="4" w:space="0" w:color="auto"/>
              <w:left w:val="single" w:sz="4" w:space="0" w:color="auto"/>
              <w:bottom w:val="single" w:sz="4" w:space="0" w:color="auto"/>
              <w:right w:val="single" w:sz="4" w:space="0" w:color="auto"/>
            </w:tcBorders>
            <w:vAlign w:val="center"/>
            <w:hideMark/>
          </w:tcPr>
          <w:p w14:paraId="7A438FE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0CF4159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14:paraId="0AEC195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E950B4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6DD7EA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A4F9AF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AF7C8B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7EDC2B6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5F79480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14:paraId="4ACE523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6835285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A58ED4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0931FD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73A838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AD3CF5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AC72B6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65D8071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2B95224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1350A94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6" w:type="pct"/>
            <w:tcBorders>
              <w:top w:val="single" w:sz="4" w:space="0" w:color="auto"/>
              <w:left w:val="single" w:sz="4" w:space="0" w:color="auto"/>
              <w:bottom w:val="single" w:sz="4" w:space="0" w:color="auto"/>
              <w:right w:val="single" w:sz="4" w:space="0" w:color="auto"/>
            </w:tcBorders>
            <w:vAlign w:val="center"/>
            <w:hideMark/>
          </w:tcPr>
          <w:p w14:paraId="1879E39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171C6AC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3838144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71" w:type="pct"/>
            <w:tcBorders>
              <w:top w:val="single" w:sz="4" w:space="0" w:color="auto"/>
              <w:left w:val="single" w:sz="4" w:space="0" w:color="auto"/>
              <w:bottom w:val="single" w:sz="4" w:space="0" w:color="auto"/>
              <w:right w:val="single" w:sz="4" w:space="0" w:color="auto"/>
            </w:tcBorders>
            <w:vAlign w:val="center"/>
            <w:hideMark/>
          </w:tcPr>
          <w:p w14:paraId="5A6DC68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C62668" w14:paraId="787C2662" w14:textId="77777777" w:rsidTr="00C6266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41E9177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8</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635BC4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6856C7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79E647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2824B8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47" w:type="pct"/>
            <w:tcBorders>
              <w:top w:val="single" w:sz="4" w:space="0" w:color="auto"/>
              <w:left w:val="single" w:sz="4" w:space="0" w:color="auto"/>
              <w:bottom w:val="single" w:sz="4" w:space="0" w:color="auto"/>
              <w:right w:val="single" w:sz="4" w:space="0" w:color="auto"/>
            </w:tcBorders>
            <w:vAlign w:val="center"/>
            <w:hideMark/>
          </w:tcPr>
          <w:p w14:paraId="2B99645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36AA808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6123DC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4D8904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323A1E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905DD0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00FE0AE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2CF5D95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EA00E7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D57B62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8F29F0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ECC7CC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5DAD97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47D4C26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4831E68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14:paraId="3D6549A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71C703C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14:paraId="7AE9A68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32" w:type="pct"/>
            <w:tcBorders>
              <w:top w:val="single" w:sz="4" w:space="0" w:color="auto"/>
              <w:left w:val="single" w:sz="4" w:space="0" w:color="auto"/>
              <w:bottom w:val="single" w:sz="4" w:space="0" w:color="auto"/>
              <w:right w:val="single" w:sz="4" w:space="0" w:color="auto"/>
            </w:tcBorders>
            <w:vAlign w:val="center"/>
            <w:hideMark/>
          </w:tcPr>
          <w:p w14:paraId="70A6D8A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71" w:type="pct"/>
            <w:tcBorders>
              <w:top w:val="single" w:sz="4" w:space="0" w:color="auto"/>
              <w:left w:val="single" w:sz="4" w:space="0" w:color="auto"/>
              <w:bottom w:val="single" w:sz="4" w:space="0" w:color="auto"/>
              <w:right w:val="single" w:sz="4" w:space="0" w:color="auto"/>
            </w:tcBorders>
            <w:vAlign w:val="center"/>
            <w:hideMark/>
          </w:tcPr>
          <w:p w14:paraId="4BD2FE8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C62668" w14:paraId="1601CB24" w14:textId="77777777" w:rsidTr="00C6266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4DD9828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9</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C71318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D85387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AD4312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96F868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47" w:type="pct"/>
            <w:tcBorders>
              <w:top w:val="single" w:sz="4" w:space="0" w:color="auto"/>
              <w:left w:val="single" w:sz="4" w:space="0" w:color="auto"/>
              <w:bottom w:val="single" w:sz="4" w:space="0" w:color="auto"/>
              <w:right w:val="single" w:sz="4" w:space="0" w:color="auto"/>
            </w:tcBorders>
            <w:vAlign w:val="center"/>
            <w:hideMark/>
          </w:tcPr>
          <w:p w14:paraId="5688DA8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tcBorders>
              <w:top w:val="single" w:sz="4" w:space="0" w:color="auto"/>
              <w:left w:val="single" w:sz="4" w:space="0" w:color="auto"/>
              <w:bottom w:val="single" w:sz="4" w:space="0" w:color="auto"/>
              <w:right w:val="single" w:sz="4" w:space="0" w:color="auto"/>
            </w:tcBorders>
            <w:vAlign w:val="center"/>
            <w:hideMark/>
          </w:tcPr>
          <w:p w14:paraId="5B3580E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E9F1FC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9929A1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82E2FC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EECEEA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028CE14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71AB1B6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C46807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7BACAA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3FDC48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968868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9FD673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696EA7F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552D8A0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16" w:type="pct"/>
            <w:tcBorders>
              <w:top w:val="single" w:sz="4" w:space="0" w:color="auto"/>
              <w:left w:val="single" w:sz="4" w:space="0" w:color="auto"/>
              <w:bottom w:val="single" w:sz="4" w:space="0" w:color="auto"/>
              <w:right w:val="single" w:sz="4" w:space="0" w:color="auto"/>
            </w:tcBorders>
            <w:vAlign w:val="center"/>
            <w:hideMark/>
          </w:tcPr>
          <w:p w14:paraId="4F15720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16" w:type="pct"/>
            <w:tcBorders>
              <w:top w:val="single" w:sz="4" w:space="0" w:color="auto"/>
              <w:left w:val="single" w:sz="4" w:space="0" w:color="auto"/>
              <w:bottom w:val="single" w:sz="4" w:space="0" w:color="auto"/>
              <w:right w:val="single" w:sz="4" w:space="0" w:color="auto"/>
            </w:tcBorders>
            <w:vAlign w:val="center"/>
            <w:hideMark/>
          </w:tcPr>
          <w:p w14:paraId="04C472E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2" w:type="pct"/>
            <w:tcBorders>
              <w:top w:val="single" w:sz="4" w:space="0" w:color="auto"/>
              <w:left w:val="single" w:sz="4" w:space="0" w:color="auto"/>
              <w:bottom w:val="single" w:sz="4" w:space="0" w:color="auto"/>
              <w:right w:val="single" w:sz="4" w:space="0" w:color="auto"/>
            </w:tcBorders>
            <w:vAlign w:val="center"/>
            <w:hideMark/>
          </w:tcPr>
          <w:p w14:paraId="7F79B5A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71" w:type="pct"/>
            <w:tcBorders>
              <w:top w:val="single" w:sz="4" w:space="0" w:color="auto"/>
              <w:left w:val="single" w:sz="4" w:space="0" w:color="auto"/>
              <w:bottom w:val="single" w:sz="4" w:space="0" w:color="auto"/>
              <w:right w:val="single" w:sz="4" w:space="0" w:color="auto"/>
            </w:tcBorders>
            <w:vAlign w:val="center"/>
            <w:hideMark/>
          </w:tcPr>
          <w:p w14:paraId="7B3AB36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r w:rsidR="00C62668" w14:paraId="174940D3" w14:textId="77777777" w:rsidTr="00C62668">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5DDAF1A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10</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374874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875935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1A167E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81D300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72C8BEF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25" w:type="pct"/>
            <w:tcBorders>
              <w:top w:val="single" w:sz="4" w:space="0" w:color="auto"/>
              <w:left w:val="single" w:sz="4" w:space="0" w:color="auto"/>
              <w:bottom w:val="single" w:sz="4" w:space="0" w:color="auto"/>
              <w:right w:val="single" w:sz="4" w:space="0" w:color="auto"/>
            </w:tcBorders>
            <w:vAlign w:val="center"/>
            <w:hideMark/>
          </w:tcPr>
          <w:p w14:paraId="1A538AB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1FE295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E84965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F87859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D1D5F8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5AE69E2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5C4EFFE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DBC662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FA7140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7B8E73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B8A7D5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AF88A4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3BDE1E7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5344609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0139C5F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206C510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766E1BA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79283A1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C62668" w14:paraId="6FB65CFF" w14:textId="77777777" w:rsidTr="00C62668">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7048A89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11</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E7926D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8D4BD2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4689AD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C08194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2DBE41A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Continuar prestando los servicios una vez finalizado el presupuesto asignado al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76E8CE5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C40244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3BBFD9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DFBC51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EC4271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061D932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65" w:type="pct"/>
            <w:tcBorders>
              <w:top w:val="single" w:sz="4" w:space="0" w:color="auto"/>
              <w:left w:val="single" w:sz="4" w:space="0" w:color="auto"/>
              <w:bottom w:val="single" w:sz="4" w:space="0" w:color="auto"/>
              <w:right w:val="single" w:sz="4" w:space="0" w:color="auto"/>
            </w:tcBorders>
            <w:vAlign w:val="center"/>
            <w:hideMark/>
          </w:tcPr>
          <w:p w14:paraId="37A3E0B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4EFBAB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BDC001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1FB350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D2D8DB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7A2158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0020752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783AE08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05C3D3C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44A0B84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64CAA26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4CC654F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C62668" w14:paraId="42631B06" w14:textId="77777777" w:rsidTr="00C62668">
        <w:trPr>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421A979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136B74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B20F6F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AAECD4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F05E02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7F751D5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4AF2B4D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C11A00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B34542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18C42F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CF0DFE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4FCB992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50BE87D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 xml:space="preserve">Reducir, evitar, compartir o transferir el riesgo / Realizar seguimiento a los tiempos de oportunidad ofrecido a los usuarios mediante </w:t>
            </w:r>
            <w:r>
              <w:rPr>
                <w:rFonts w:ascii="Arial" w:hAnsi="Arial" w:cs="Arial"/>
                <w:sz w:val="13"/>
                <w:szCs w:val="13"/>
                <w:lang w:eastAsia="es-CO"/>
              </w:rPr>
              <w:lastRenderedPageBreak/>
              <w:t>sondeos reales a la central de asignación de citas de la entidad contratante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86F134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844985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A95F96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68CF70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8ED738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7875CD6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5A5677B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423C367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1B037FC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7048CBE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33C25C7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C62668" w14:paraId="6A3C194D" w14:textId="77777777" w:rsidTr="00C62668">
        <w:trPr>
          <w:cantSplit/>
          <w:trHeight w:val="1077"/>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6F10996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ADB128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16207A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8CD5AD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9224EE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447" w:type="pct"/>
            <w:tcBorders>
              <w:top w:val="single" w:sz="4" w:space="0" w:color="auto"/>
              <w:left w:val="single" w:sz="4" w:space="0" w:color="auto"/>
              <w:bottom w:val="single" w:sz="4" w:space="0" w:color="auto"/>
              <w:right w:val="single" w:sz="4" w:space="0" w:color="auto"/>
            </w:tcBorders>
            <w:vAlign w:val="center"/>
            <w:hideMark/>
          </w:tcPr>
          <w:p w14:paraId="1439F69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0EB5F6AB"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5C4C29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86A8EE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AF8D84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78D397D"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0FE33E4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1BD85F9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6D8EA9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AAD8E6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F3D11E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4E4E13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BA12FC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41B2F10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08D5B6E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416" w:type="pct"/>
            <w:tcBorders>
              <w:top w:val="single" w:sz="4" w:space="0" w:color="auto"/>
              <w:left w:val="single" w:sz="4" w:space="0" w:color="auto"/>
              <w:bottom w:val="single" w:sz="4" w:space="0" w:color="auto"/>
              <w:right w:val="single" w:sz="4" w:space="0" w:color="auto"/>
            </w:tcBorders>
            <w:vAlign w:val="center"/>
            <w:hideMark/>
          </w:tcPr>
          <w:p w14:paraId="09D633C1"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798C2E4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2" w:type="pct"/>
            <w:tcBorders>
              <w:top w:val="single" w:sz="4" w:space="0" w:color="auto"/>
              <w:left w:val="single" w:sz="4" w:space="0" w:color="auto"/>
              <w:bottom w:val="single" w:sz="4" w:space="0" w:color="auto"/>
              <w:right w:val="single" w:sz="4" w:space="0" w:color="auto"/>
            </w:tcBorders>
            <w:vAlign w:val="center"/>
            <w:hideMark/>
          </w:tcPr>
          <w:p w14:paraId="11D9533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471" w:type="pct"/>
            <w:tcBorders>
              <w:top w:val="single" w:sz="4" w:space="0" w:color="auto"/>
              <w:left w:val="single" w:sz="4" w:space="0" w:color="auto"/>
              <w:bottom w:val="single" w:sz="4" w:space="0" w:color="auto"/>
              <w:right w:val="single" w:sz="4" w:space="0" w:color="auto"/>
            </w:tcBorders>
            <w:vAlign w:val="center"/>
            <w:hideMark/>
          </w:tcPr>
          <w:p w14:paraId="5959EF3F"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C62668" w14:paraId="606C90F7" w14:textId="77777777" w:rsidTr="00C62668">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1EA3A1E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685CE5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64AA445"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88CC6C8"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BB2A6B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2FB2C64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25" w:type="pct"/>
            <w:tcBorders>
              <w:top w:val="single" w:sz="4" w:space="0" w:color="auto"/>
              <w:left w:val="single" w:sz="4" w:space="0" w:color="auto"/>
              <w:bottom w:val="single" w:sz="4" w:space="0" w:color="auto"/>
              <w:right w:val="single" w:sz="4" w:space="0" w:color="auto"/>
            </w:tcBorders>
            <w:vAlign w:val="center"/>
            <w:hideMark/>
          </w:tcPr>
          <w:p w14:paraId="786E2933"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52F705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7F52872"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31D86C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EC7CFA9"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02768B0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18C005C7"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9AA574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6E3CB56"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BFC7C1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031034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3587A5C"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245B1004"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54821D3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1EA8279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3404A14E"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30ACFD10"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77750C7A" w14:textId="77777777" w:rsidR="00C62668" w:rsidRDefault="00C6266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bookmarkEnd w:id="7"/>
      </w:tr>
    </w:tbl>
    <w:p w14:paraId="01211C66" w14:textId="77777777" w:rsidR="00780361" w:rsidRDefault="00780361" w:rsidP="00D23EFC">
      <w:pPr>
        <w:pStyle w:val="Prrafodelista1"/>
        <w:tabs>
          <w:tab w:val="left" w:pos="0"/>
        </w:tabs>
        <w:ind w:left="360"/>
        <w:jc w:val="center"/>
        <w:rPr>
          <w:rFonts w:ascii="Arial" w:hAnsi="Arial" w:cs="Arial"/>
          <w:color w:val="000000" w:themeColor="text1"/>
          <w:sz w:val="20"/>
          <w:szCs w:val="20"/>
        </w:rPr>
      </w:pPr>
    </w:p>
    <w:p w14:paraId="53678633" w14:textId="77777777" w:rsidR="00780361" w:rsidRDefault="00780361" w:rsidP="00D23EFC">
      <w:pPr>
        <w:pStyle w:val="Prrafodelista1"/>
        <w:tabs>
          <w:tab w:val="left" w:pos="0"/>
        </w:tabs>
        <w:ind w:left="360"/>
        <w:jc w:val="center"/>
        <w:rPr>
          <w:rFonts w:ascii="Arial" w:hAnsi="Arial" w:cs="Arial"/>
          <w:color w:val="000000" w:themeColor="text1"/>
          <w:sz w:val="20"/>
          <w:szCs w:val="20"/>
        </w:rPr>
      </w:pPr>
    </w:p>
    <w:p w14:paraId="637F00E7" w14:textId="77777777" w:rsidR="00780361" w:rsidRDefault="00780361" w:rsidP="00D23EFC">
      <w:pPr>
        <w:pStyle w:val="Prrafodelista1"/>
        <w:tabs>
          <w:tab w:val="left" w:pos="0"/>
        </w:tabs>
        <w:ind w:left="360"/>
        <w:jc w:val="center"/>
        <w:rPr>
          <w:rFonts w:ascii="Arial" w:hAnsi="Arial" w:cs="Arial"/>
          <w:color w:val="000000" w:themeColor="text1"/>
          <w:sz w:val="20"/>
          <w:szCs w:val="20"/>
        </w:rPr>
      </w:pPr>
    </w:p>
    <w:p w14:paraId="5A6C476B" w14:textId="45944099" w:rsidR="00D23EFC" w:rsidRDefault="00D23EFC" w:rsidP="00D23EFC">
      <w:pPr>
        <w:pStyle w:val="Prrafodelista1"/>
        <w:tabs>
          <w:tab w:val="left" w:pos="0"/>
        </w:tabs>
        <w:ind w:left="360"/>
        <w:jc w:val="center"/>
        <w:rPr>
          <w:rFonts w:ascii="Arial" w:hAnsi="Arial" w:cs="Arial"/>
          <w:color w:val="000000" w:themeColor="text1"/>
          <w:sz w:val="20"/>
          <w:szCs w:val="20"/>
        </w:rPr>
      </w:pPr>
      <w:r>
        <w:rPr>
          <w:rFonts w:ascii="Arial" w:hAnsi="Arial" w:cs="Arial"/>
          <w:color w:val="000000" w:themeColor="text1"/>
          <w:sz w:val="20"/>
          <w:szCs w:val="20"/>
        </w:rPr>
        <w:t xml:space="preserve"> </w:t>
      </w:r>
    </w:p>
    <w:p w14:paraId="2CB9E006" w14:textId="4E2DE089" w:rsidR="0074150A" w:rsidRDefault="0074150A" w:rsidP="00EF770F">
      <w:pPr>
        <w:rPr>
          <w:rFonts w:ascii="Arial" w:hAnsi="Arial" w:cs="Arial"/>
          <w:sz w:val="20"/>
          <w:szCs w:val="20"/>
        </w:rPr>
      </w:pPr>
    </w:p>
    <w:p w14:paraId="692E68CF" w14:textId="3477C9CE" w:rsidR="00C62668" w:rsidRDefault="00C62668" w:rsidP="00DB034A">
      <w:pPr>
        <w:rPr>
          <w:rFonts w:ascii="Arial" w:hAnsi="Arial" w:cs="Arial"/>
          <w:sz w:val="20"/>
          <w:szCs w:val="20"/>
        </w:rPr>
      </w:pPr>
    </w:p>
    <w:p w14:paraId="37B3E1CB" w14:textId="77777777" w:rsidR="0074150A" w:rsidRDefault="0074150A" w:rsidP="00DB034A">
      <w:pPr>
        <w:rPr>
          <w:rFonts w:ascii="Arial" w:hAnsi="Arial" w:cs="Arial"/>
          <w:sz w:val="20"/>
          <w:szCs w:val="20"/>
        </w:rPr>
        <w:sectPr w:rsidR="0074150A" w:rsidSect="00F40BD0">
          <w:headerReference w:type="default" r:id="rId19"/>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AE9ED9C" w14:textId="57895662" w:rsidR="00F447D6" w:rsidRDefault="00F447D6" w:rsidP="00DB034A">
      <w:pPr>
        <w:rPr>
          <w:rFonts w:ascii="Arial" w:hAnsi="Arial" w:cs="Arial"/>
          <w:sz w:val="20"/>
          <w:szCs w:val="20"/>
        </w:rPr>
        <w:sectPr w:rsidR="00F447D6" w:rsidSect="00F40BD0">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285C04B" w14:textId="284E378A" w:rsidR="00C62668" w:rsidRDefault="00C62668" w:rsidP="00DB034A">
      <w:pPr>
        <w:rPr>
          <w:rFonts w:ascii="Arial" w:hAnsi="Arial" w:cs="Arial"/>
          <w:sz w:val="20"/>
          <w:szCs w:val="20"/>
        </w:rPr>
      </w:pPr>
    </w:p>
    <w:p w14:paraId="5BB58179" w14:textId="5D34DEB7" w:rsidR="00780361" w:rsidRDefault="00780361" w:rsidP="00DB034A">
      <w:pPr>
        <w:rPr>
          <w:rFonts w:ascii="Arial" w:hAnsi="Arial" w:cs="Arial"/>
          <w:sz w:val="20"/>
          <w:szCs w:val="20"/>
        </w:rPr>
      </w:pPr>
    </w:p>
    <w:p w14:paraId="5050F190" w14:textId="3645979B" w:rsidR="00780361" w:rsidRPr="00780361" w:rsidRDefault="00780361" w:rsidP="00780361">
      <w:pPr>
        <w:jc w:val="center"/>
        <w:rPr>
          <w:rFonts w:ascii="Arial" w:hAnsi="Arial" w:cs="Arial"/>
          <w:b/>
          <w:bCs/>
          <w:sz w:val="20"/>
          <w:szCs w:val="18"/>
        </w:rPr>
      </w:pPr>
      <w:r w:rsidRPr="00780361">
        <w:rPr>
          <w:rFonts w:ascii="Arial" w:hAnsi="Arial" w:cs="Arial"/>
          <w:b/>
          <w:bCs/>
          <w:sz w:val="20"/>
          <w:szCs w:val="18"/>
        </w:rPr>
        <w:lastRenderedPageBreak/>
        <w:t>OBLIGACIONES DE LA POLICÍA NACIONAL</w:t>
      </w:r>
    </w:p>
    <w:p w14:paraId="26D5D766" w14:textId="77777777" w:rsidR="00780361" w:rsidRPr="00DB034A" w:rsidRDefault="00780361" w:rsidP="00DB034A">
      <w:pPr>
        <w:rPr>
          <w:rFonts w:ascii="Arial" w:hAnsi="Arial" w:cs="Arial"/>
          <w:sz w:val="20"/>
          <w:szCs w:val="20"/>
        </w:rPr>
      </w:pPr>
    </w:p>
    <w:p w14:paraId="04C85DCD" w14:textId="77777777" w:rsidR="00DB034A" w:rsidRPr="00440609" w:rsidRDefault="00DB034A" w:rsidP="00065F26">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15C339D2" w14:textId="77777777" w:rsidR="00DB034A" w:rsidRPr="00440609" w:rsidRDefault="00DB034A" w:rsidP="00DB034A">
      <w:pPr>
        <w:pStyle w:val="Sinespaciado1"/>
        <w:spacing w:line="276" w:lineRule="auto"/>
        <w:jc w:val="both"/>
        <w:rPr>
          <w:rFonts w:ascii="Arial" w:hAnsi="Arial" w:cs="Arial"/>
          <w:sz w:val="20"/>
          <w:szCs w:val="20"/>
        </w:rPr>
      </w:pPr>
    </w:p>
    <w:p w14:paraId="7D8DF78A" w14:textId="77777777" w:rsidR="00DB034A" w:rsidRPr="00440609" w:rsidRDefault="00DB034A" w:rsidP="00065F26">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4A5E698F" w14:textId="77777777" w:rsidR="00DB034A" w:rsidRPr="00440609" w:rsidRDefault="00DB034A" w:rsidP="00DB034A">
      <w:pPr>
        <w:pStyle w:val="Sinespaciado1"/>
        <w:spacing w:line="276" w:lineRule="auto"/>
        <w:jc w:val="both"/>
        <w:rPr>
          <w:rFonts w:ascii="Arial" w:hAnsi="Arial" w:cs="Arial"/>
          <w:sz w:val="20"/>
          <w:szCs w:val="20"/>
        </w:rPr>
      </w:pPr>
    </w:p>
    <w:p w14:paraId="230479AE" w14:textId="77777777" w:rsidR="00DB034A" w:rsidRPr="00440609" w:rsidRDefault="00DB034A" w:rsidP="00065F26">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7DBCBCCF" w14:textId="77777777" w:rsidR="00DB034A" w:rsidRPr="00440609" w:rsidRDefault="00DB034A" w:rsidP="00DB034A">
      <w:pPr>
        <w:pStyle w:val="Sinespaciado1"/>
        <w:spacing w:line="276" w:lineRule="auto"/>
        <w:jc w:val="both"/>
        <w:rPr>
          <w:rFonts w:ascii="Arial" w:hAnsi="Arial" w:cs="Arial"/>
          <w:sz w:val="20"/>
          <w:szCs w:val="20"/>
        </w:rPr>
      </w:pPr>
    </w:p>
    <w:p w14:paraId="4CA43EAB" w14:textId="77777777" w:rsidR="00DB034A" w:rsidRPr="00440609" w:rsidRDefault="00DB034A" w:rsidP="00065F26">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54050E7F" w14:textId="77777777" w:rsidR="00DB034A" w:rsidRPr="00440609" w:rsidRDefault="00DB034A" w:rsidP="00DB034A">
      <w:pPr>
        <w:pStyle w:val="Sinespaciado1"/>
        <w:spacing w:line="276" w:lineRule="auto"/>
        <w:jc w:val="both"/>
        <w:rPr>
          <w:rFonts w:ascii="Arial" w:hAnsi="Arial" w:cs="Arial"/>
          <w:sz w:val="20"/>
          <w:szCs w:val="20"/>
        </w:rPr>
      </w:pPr>
    </w:p>
    <w:p w14:paraId="6109F8F3" w14:textId="77777777" w:rsidR="00DB034A" w:rsidRPr="00440609" w:rsidRDefault="00DB034A" w:rsidP="00065F26">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56A061CF" w14:textId="77777777" w:rsidR="00DB034A" w:rsidRPr="00440609" w:rsidRDefault="00DB034A" w:rsidP="00DB034A">
      <w:pPr>
        <w:pStyle w:val="Sinespaciado1"/>
        <w:spacing w:line="276" w:lineRule="auto"/>
        <w:jc w:val="both"/>
        <w:rPr>
          <w:rFonts w:ascii="Arial" w:hAnsi="Arial" w:cs="Arial"/>
          <w:sz w:val="20"/>
          <w:szCs w:val="20"/>
        </w:rPr>
      </w:pPr>
    </w:p>
    <w:p w14:paraId="61D532BD" w14:textId="77777777" w:rsidR="00DB034A" w:rsidRPr="00440609" w:rsidRDefault="00DB034A" w:rsidP="00065F26">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4B08761E" w14:textId="77777777" w:rsidR="00DB034A" w:rsidRPr="00440609" w:rsidRDefault="00DB034A" w:rsidP="00DB034A">
      <w:pPr>
        <w:pStyle w:val="Sinespaciado1"/>
        <w:spacing w:line="276" w:lineRule="auto"/>
        <w:jc w:val="both"/>
        <w:rPr>
          <w:rFonts w:ascii="Arial" w:hAnsi="Arial" w:cs="Arial"/>
          <w:sz w:val="20"/>
          <w:szCs w:val="20"/>
        </w:rPr>
      </w:pPr>
    </w:p>
    <w:p w14:paraId="1EA84799" w14:textId="77777777" w:rsidR="00DB034A" w:rsidRPr="00440609" w:rsidRDefault="00DB034A" w:rsidP="00065F26">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38CF853C" w14:textId="77777777" w:rsidR="00DB034A" w:rsidRPr="00440609" w:rsidRDefault="00DB034A" w:rsidP="00DB034A">
      <w:pPr>
        <w:pStyle w:val="Sinespaciado1"/>
        <w:spacing w:line="276" w:lineRule="auto"/>
        <w:jc w:val="both"/>
        <w:rPr>
          <w:rFonts w:ascii="Arial" w:hAnsi="Arial" w:cs="Arial"/>
          <w:sz w:val="20"/>
          <w:szCs w:val="20"/>
        </w:rPr>
      </w:pPr>
    </w:p>
    <w:p w14:paraId="0C3721AC" w14:textId="77777777" w:rsidR="00DB034A" w:rsidRPr="00440609" w:rsidRDefault="00DB034A" w:rsidP="00065F26">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3A1372EA" w14:textId="77777777" w:rsidR="00DB034A" w:rsidRPr="00440609" w:rsidRDefault="00DB034A" w:rsidP="00DB034A">
      <w:pPr>
        <w:pStyle w:val="Sinespaciado1"/>
        <w:spacing w:line="276" w:lineRule="auto"/>
        <w:jc w:val="both"/>
        <w:rPr>
          <w:rFonts w:ascii="Arial" w:hAnsi="Arial" w:cs="Arial"/>
          <w:sz w:val="20"/>
          <w:szCs w:val="20"/>
        </w:rPr>
      </w:pPr>
    </w:p>
    <w:p w14:paraId="172C5407" w14:textId="77777777" w:rsidR="00DB034A" w:rsidRPr="00440609" w:rsidRDefault="00DB034A" w:rsidP="00065F26">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p w14:paraId="59B73FFF" w14:textId="0DEB8B43" w:rsidR="00955201" w:rsidRPr="00DB034A" w:rsidRDefault="00955201" w:rsidP="00955201">
      <w:pPr>
        <w:pStyle w:val="Prrafodelista"/>
        <w:tabs>
          <w:tab w:val="left" w:pos="240"/>
        </w:tabs>
        <w:ind w:left="0"/>
        <w:jc w:val="center"/>
        <w:rPr>
          <w:rFonts w:ascii="Arial" w:hAnsi="Arial" w:cs="Arial"/>
          <w:b/>
          <w:i/>
          <w:sz w:val="20"/>
          <w:szCs w:val="20"/>
          <w:u w:val="single"/>
          <w:lang w:val="es-CO"/>
        </w:rPr>
      </w:pPr>
    </w:p>
    <w:p w14:paraId="204A4848" w14:textId="5CC3BBCF" w:rsidR="003D7397" w:rsidRDefault="003D7397" w:rsidP="00955201">
      <w:pPr>
        <w:pStyle w:val="Prrafodelista"/>
        <w:tabs>
          <w:tab w:val="left" w:pos="240"/>
        </w:tabs>
        <w:ind w:left="0"/>
        <w:jc w:val="center"/>
        <w:rPr>
          <w:rFonts w:ascii="Arial" w:hAnsi="Arial" w:cs="Arial"/>
          <w:b/>
          <w:i/>
          <w:sz w:val="20"/>
          <w:szCs w:val="20"/>
          <w:u w:val="single"/>
        </w:rPr>
      </w:pPr>
    </w:p>
    <w:p w14:paraId="5C08E33E" w14:textId="5C02A2B4" w:rsidR="003D7397" w:rsidRDefault="003D7397" w:rsidP="00955201">
      <w:pPr>
        <w:pStyle w:val="Prrafodelista"/>
        <w:tabs>
          <w:tab w:val="left" w:pos="240"/>
        </w:tabs>
        <w:ind w:left="0"/>
        <w:jc w:val="center"/>
        <w:rPr>
          <w:rFonts w:ascii="Arial" w:hAnsi="Arial" w:cs="Arial"/>
          <w:b/>
          <w:i/>
          <w:sz w:val="20"/>
          <w:szCs w:val="20"/>
          <w:u w:val="single"/>
        </w:rPr>
      </w:pPr>
    </w:p>
    <w:p w14:paraId="6C28C3C8" w14:textId="72EBBB2D" w:rsidR="003D7397" w:rsidRDefault="003D7397" w:rsidP="00955201">
      <w:pPr>
        <w:pStyle w:val="Prrafodelista"/>
        <w:tabs>
          <w:tab w:val="left" w:pos="240"/>
        </w:tabs>
        <w:ind w:left="0"/>
        <w:jc w:val="center"/>
        <w:rPr>
          <w:rFonts w:ascii="Arial" w:hAnsi="Arial" w:cs="Arial"/>
          <w:b/>
          <w:i/>
          <w:sz w:val="20"/>
          <w:szCs w:val="20"/>
          <w:u w:val="single"/>
        </w:rPr>
      </w:pPr>
    </w:p>
    <w:p w14:paraId="5878A05D" w14:textId="26ACE2BC" w:rsidR="003D7397" w:rsidRDefault="003D7397" w:rsidP="00955201">
      <w:pPr>
        <w:pStyle w:val="Prrafodelista"/>
        <w:tabs>
          <w:tab w:val="left" w:pos="240"/>
        </w:tabs>
        <w:ind w:left="0"/>
        <w:jc w:val="center"/>
        <w:rPr>
          <w:rFonts w:ascii="Arial" w:hAnsi="Arial" w:cs="Arial"/>
          <w:b/>
          <w:i/>
          <w:sz w:val="20"/>
          <w:szCs w:val="20"/>
          <w:u w:val="single"/>
        </w:rPr>
      </w:pPr>
    </w:p>
    <w:p w14:paraId="5182FCB2" w14:textId="29250D8F" w:rsidR="003D7397" w:rsidRDefault="003D7397" w:rsidP="00955201">
      <w:pPr>
        <w:pStyle w:val="Prrafodelista"/>
        <w:tabs>
          <w:tab w:val="left" w:pos="240"/>
        </w:tabs>
        <w:ind w:left="0"/>
        <w:jc w:val="center"/>
        <w:rPr>
          <w:rFonts w:ascii="Arial" w:hAnsi="Arial" w:cs="Arial"/>
          <w:b/>
          <w:i/>
          <w:sz w:val="20"/>
          <w:szCs w:val="20"/>
          <w:u w:val="single"/>
        </w:rPr>
      </w:pPr>
    </w:p>
    <w:p w14:paraId="32DECDB4" w14:textId="77777777" w:rsidR="00DB034A" w:rsidRDefault="00DB034A" w:rsidP="00955201">
      <w:pPr>
        <w:pStyle w:val="Prrafodelista"/>
        <w:tabs>
          <w:tab w:val="left" w:pos="240"/>
        </w:tabs>
        <w:ind w:left="0"/>
        <w:jc w:val="center"/>
        <w:rPr>
          <w:rFonts w:ascii="Arial" w:hAnsi="Arial" w:cs="Arial"/>
          <w:b/>
          <w:i/>
          <w:sz w:val="20"/>
          <w:szCs w:val="20"/>
          <w:u w:val="single"/>
        </w:rPr>
      </w:pPr>
    </w:p>
    <w:p w14:paraId="4377C17C" w14:textId="77777777" w:rsidR="00DB034A" w:rsidRDefault="00DB034A" w:rsidP="00955201">
      <w:pPr>
        <w:pStyle w:val="Prrafodelista"/>
        <w:tabs>
          <w:tab w:val="left" w:pos="240"/>
        </w:tabs>
        <w:ind w:left="0"/>
        <w:jc w:val="center"/>
        <w:rPr>
          <w:rFonts w:ascii="Arial" w:hAnsi="Arial" w:cs="Arial"/>
          <w:b/>
          <w:i/>
          <w:sz w:val="20"/>
          <w:szCs w:val="20"/>
          <w:u w:val="single"/>
        </w:rPr>
      </w:pPr>
    </w:p>
    <w:p w14:paraId="0154966F" w14:textId="77777777" w:rsidR="00DB034A" w:rsidRDefault="00DB034A" w:rsidP="00955201">
      <w:pPr>
        <w:pStyle w:val="Prrafodelista"/>
        <w:tabs>
          <w:tab w:val="left" w:pos="240"/>
        </w:tabs>
        <w:ind w:left="0"/>
        <w:jc w:val="center"/>
        <w:rPr>
          <w:rFonts w:ascii="Arial" w:hAnsi="Arial" w:cs="Arial"/>
          <w:b/>
          <w:i/>
          <w:sz w:val="20"/>
          <w:szCs w:val="20"/>
          <w:u w:val="single"/>
        </w:rPr>
      </w:pPr>
    </w:p>
    <w:p w14:paraId="37F52D02" w14:textId="77777777" w:rsidR="00DB034A" w:rsidRDefault="00DB034A" w:rsidP="00955201">
      <w:pPr>
        <w:pStyle w:val="Prrafodelista"/>
        <w:tabs>
          <w:tab w:val="left" w:pos="240"/>
        </w:tabs>
        <w:ind w:left="0"/>
        <w:jc w:val="center"/>
        <w:rPr>
          <w:rFonts w:ascii="Arial" w:hAnsi="Arial" w:cs="Arial"/>
          <w:b/>
          <w:i/>
          <w:sz w:val="20"/>
          <w:szCs w:val="20"/>
          <w:u w:val="single"/>
        </w:rPr>
      </w:pPr>
    </w:p>
    <w:p w14:paraId="666AC947" w14:textId="77777777" w:rsidR="00DB034A" w:rsidRDefault="00DB034A" w:rsidP="00955201">
      <w:pPr>
        <w:pStyle w:val="Prrafodelista"/>
        <w:tabs>
          <w:tab w:val="left" w:pos="240"/>
        </w:tabs>
        <w:ind w:left="0"/>
        <w:jc w:val="center"/>
        <w:rPr>
          <w:rFonts w:ascii="Arial" w:hAnsi="Arial" w:cs="Arial"/>
          <w:b/>
          <w:i/>
          <w:sz w:val="20"/>
          <w:szCs w:val="20"/>
          <w:u w:val="single"/>
        </w:rPr>
      </w:pPr>
    </w:p>
    <w:p w14:paraId="282D3EDE" w14:textId="77777777" w:rsidR="00DB034A" w:rsidRDefault="00DB034A" w:rsidP="00955201">
      <w:pPr>
        <w:pStyle w:val="Prrafodelista"/>
        <w:tabs>
          <w:tab w:val="left" w:pos="240"/>
        </w:tabs>
        <w:ind w:left="0"/>
        <w:jc w:val="center"/>
        <w:rPr>
          <w:rFonts w:ascii="Arial" w:hAnsi="Arial" w:cs="Arial"/>
          <w:b/>
          <w:i/>
          <w:sz w:val="20"/>
          <w:szCs w:val="20"/>
          <w:u w:val="single"/>
        </w:rPr>
      </w:pPr>
    </w:p>
    <w:p w14:paraId="05ABF797" w14:textId="77777777" w:rsidR="00DB034A" w:rsidRDefault="00DB034A" w:rsidP="00955201">
      <w:pPr>
        <w:pStyle w:val="Prrafodelista"/>
        <w:tabs>
          <w:tab w:val="left" w:pos="240"/>
        </w:tabs>
        <w:ind w:left="0"/>
        <w:jc w:val="center"/>
        <w:rPr>
          <w:rFonts w:ascii="Arial" w:hAnsi="Arial" w:cs="Arial"/>
          <w:b/>
          <w:i/>
          <w:sz w:val="20"/>
          <w:szCs w:val="20"/>
          <w:u w:val="single"/>
        </w:rPr>
      </w:pPr>
    </w:p>
    <w:p w14:paraId="65EF96C2" w14:textId="77777777" w:rsidR="00DB034A" w:rsidRDefault="00DB034A" w:rsidP="00955201">
      <w:pPr>
        <w:pStyle w:val="Prrafodelista"/>
        <w:tabs>
          <w:tab w:val="left" w:pos="240"/>
        </w:tabs>
        <w:ind w:left="0"/>
        <w:jc w:val="center"/>
        <w:rPr>
          <w:rFonts w:ascii="Arial" w:hAnsi="Arial" w:cs="Arial"/>
          <w:b/>
          <w:i/>
          <w:sz w:val="20"/>
          <w:szCs w:val="20"/>
          <w:u w:val="single"/>
        </w:rPr>
      </w:pPr>
    </w:p>
    <w:p w14:paraId="0AB18F03" w14:textId="77777777" w:rsidR="00DB034A" w:rsidRDefault="00DB034A" w:rsidP="00955201">
      <w:pPr>
        <w:pStyle w:val="Prrafodelista"/>
        <w:tabs>
          <w:tab w:val="left" w:pos="240"/>
        </w:tabs>
        <w:ind w:left="0"/>
        <w:jc w:val="center"/>
        <w:rPr>
          <w:rFonts w:ascii="Arial" w:hAnsi="Arial" w:cs="Arial"/>
          <w:b/>
          <w:i/>
          <w:sz w:val="20"/>
          <w:szCs w:val="20"/>
          <w:u w:val="single"/>
        </w:rPr>
      </w:pPr>
    </w:p>
    <w:p w14:paraId="73064B36" w14:textId="77777777" w:rsidR="00DB034A" w:rsidRDefault="00DB034A" w:rsidP="00955201">
      <w:pPr>
        <w:pStyle w:val="Prrafodelista"/>
        <w:tabs>
          <w:tab w:val="left" w:pos="240"/>
        </w:tabs>
        <w:ind w:left="0"/>
        <w:jc w:val="center"/>
        <w:rPr>
          <w:rFonts w:ascii="Arial" w:hAnsi="Arial" w:cs="Arial"/>
          <w:b/>
          <w:i/>
          <w:sz w:val="20"/>
          <w:szCs w:val="20"/>
          <w:u w:val="single"/>
        </w:rPr>
      </w:pPr>
    </w:p>
    <w:p w14:paraId="79F1F1AD" w14:textId="4AD26AEC" w:rsidR="00DB034A" w:rsidRDefault="00DB034A" w:rsidP="00955201">
      <w:pPr>
        <w:pStyle w:val="Prrafodelista"/>
        <w:tabs>
          <w:tab w:val="left" w:pos="240"/>
        </w:tabs>
        <w:ind w:left="0"/>
        <w:jc w:val="center"/>
        <w:rPr>
          <w:rFonts w:ascii="Arial" w:hAnsi="Arial" w:cs="Arial"/>
          <w:b/>
          <w:i/>
          <w:sz w:val="20"/>
          <w:szCs w:val="20"/>
          <w:u w:val="single"/>
        </w:rPr>
      </w:pPr>
    </w:p>
    <w:p w14:paraId="055CAFB0" w14:textId="1B06BBC8" w:rsidR="00D97002" w:rsidRDefault="00D97002" w:rsidP="00955201">
      <w:pPr>
        <w:pStyle w:val="Prrafodelista"/>
        <w:tabs>
          <w:tab w:val="left" w:pos="240"/>
        </w:tabs>
        <w:ind w:left="0"/>
        <w:jc w:val="center"/>
        <w:rPr>
          <w:rFonts w:ascii="Arial" w:hAnsi="Arial" w:cs="Arial"/>
          <w:b/>
          <w:i/>
          <w:sz w:val="20"/>
          <w:szCs w:val="20"/>
          <w:u w:val="single"/>
        </w:rPr>
      </w:pPr>
    </w:p>
    <w:p w14:paraId="6C5E97FC" w14:textId="77777777" w:rsidR="00780361" w:rsidRDefault="00780361" w:rsidP="00955201">
      <w:pPr>
        <w:pStyle w:val="Prrafodelista"/>
        <w:tabs>
          <w:tab w:val="left" w:pos="240"/>
        </w:tabs>
        <w:ind w:left="0"/>
        <w:jc w:val="center"/>
        <w:rPr>
          <w:rFonts w:ascii="Arial" w:hAnsi="Arial" w:cs="Arial"/>
          <w:b/>
          <w:i/>
          <w:sz w:val="20"/>
          <w:szCs w:val="20"/>
          <w:u w:val="single"/>
        </w:rPr>
      </w:pPr>
    </w:p>
    <w:p w14:paraId="7BDEFC2B" w14:textId="77777777" w:rsidR="0074150A" w:rsidRDefault="0074150A" w:rsidP="00955201">
      <w:pPr>
        <w:pStyle w:val="Prrafodelista"/>
        <w:tabs>
          <w:tab w:val="left" w:pos="426"/>
        </w:tabs>
        <w:ind w:left="0"/>
        <w:rPr>
          <w:rFonts w:ascii="Arial" w:hAnsi="Arial" w:cs="Arial"/>
          <w:bCs/>
          <w:sz w:val="20"/>
          <w:szCs w:val="20"/>
        </w:rPr>
        <w:sectPr w:rsidR="0074150A" w:rsidSect="00F40BD0">
          <w:headerReference w:type="default" r:id="rId20"/>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47CF6A2" w14:textId="77777777" w:rsidR="0074150A" w:rsidRDefault="0074150A" w:rsidP="00955201">
      <w:pPr>
        <w:pStyle w:val="Prrafodelista"/>
        <w:tabs>
          <w:tab w:val="left" w:pos="426"/>
        </w:tabs>
        <w:ind w:left="0"/>
        <w:rPr>
          <w:rFonts w:ascii="Arial" w:hAnsi="Arial" w:cs="Arial"/>
          <w:bCs/>
          <w:sz w:val="20"/>
          <w:szCs w:val="20"/>
        </w:rPr>
        <w:sectPr w:rsidR="0074150A" w:rsidSect="00F40BD0">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93F67E6" w14:textId="4A1B793B" w:rsidR="00367050" w:rsidRPr="00780361" w:rsidRDefault="00780361" w:rsidP="00780361">
      <w:pPr>
        <w:tabs>
          <w:tab w:val="left" w:pos="2977"/>
        </w:tabs>
        <w:jc w:val="center"/>
        <w:rPr>
          <w:rFonts w:ascii="Arial" w:hAnsi="Arial" w:cs="Arial"/>
          <w:b/>
          <w:sz w:val="22"/>
          <w:szCs w:val="20"/>
        </w:rPr>
      </w:pPr>
      <w:bookmarkStart w:id="8" w:name="_Hlk210748224"/>
      <w:r w:rsidRPr="00780361">
        <w:rPr>
          <w:rFonts w:ascii="Arial" w:hAnsi="Arial" w:cs="Arial"/>
          <w:b/>
          <w:bCs/>
          <w:sz w:val="20"/>
          <w:szCs w:val="18"/>
        </w:rPr>
        <w:lastRenderedPageBreak/>
        <w:t>OBLIGACIONES DEL CONTRATISTA</w:t>
      </w:r>
    </w:p>
    <w:p w14:paraId="631473E9" w14:textId="77777777" w:rsidR="00D23EFC" w:rsidRPr="00D23EFC" w:rsidRDefault="00D23EFC" w:rsidP="009F3E06">
      <w:pPr>
        <w:tabs>
          <w:tab w:val="left" w:pos="2977"/>
        </w:tabs>
        <w:rPr>
          <w:rFonts w:ascii="Arial" w:hAnsi="Arial" w:cs="Arial"/>
          <w:b/>
          <w:sz w:val="18"/>
          <w:szCs w:val="18"/>
        </w:rPr>
      </w:pPr>
    </w:p>
    <w:bookmarkEnd w:id="8"/>
    <w:p w14:paraId="78022EB9" w14:textId="77777777" w:rsidR="00D97002" w:rsidRDefault="00AD2CF4" w:rsidP="00AD2CF4">
      <w:pPr>
        <w:rPr>
          <w:rFonts w:ascii="Arial" w:hAnsi="Arial" w:cs="Arial"/>
          <w:b/>
          <w:sz w:val="18"/>
          <w:szCs w:val="18"/>
        </w:rPr>
      </w:pPr>
      <w:r w:rsidRPr="00E65915">
        <w:rPr>
          <w:rFonts w:ascii="Arial" w:hAnsi="Arial" w:cs="Arial"/>
          <w:b/>
          <w:sz w:val="18"/>
          <w:szCs w:val="18"/>
        </w:rPr>
        <w:t>En general, son obligaciones del CONTRATISTA:</w:t>
      </w:r>
    </w:p>
    <w:p w14:paraId="21681D2A" w14:textId="4FCC9F25" w:rsidR="00AD2CF4" w:rsidRPr="00E65915" w:rsidRDefault="00AD2CF4" w:rsidP="00AD2CF4">
      <w:pPr>
        <w:rPr>
          <w:rFonts w:ascii="Arial" w:hAnsi="Arial" w:cs="Arial"/>
          <w:b/>
          <w:sz w:val="18"/>
          <w:szCs w:val="18"/>
        </w:rPr>
      </w:pPr>
      <w:r w:rsidRPr="00E65915">
        <w:rPr>
          <w:rFonts w:ascii="Arial" w:hAnsi="Arial" w:cs="Arial"/>
          <w:b/>
          <w:sz w:val="18"/>
          <w:szCs w:val="18"/>
        </w:rPr>
        <w:t xml:space="preserve"> </w:t>
      </w:r>
    </w:p>
    <w:p w14:paraId="32338E8E" w14:textId="77777777" w:rsidR="00AD2CF4" w:rsidRPr="00E65915" w:rsidRDefault="00AD2CF4" w:rsidP="00780361">
      <w:pPr>
        <w:numPr>
          <w:ilvl w:val="0"/>
          <w:numId w:val="31"/>
        </w:numPr>
        <w:contextualSpacing/>
        <w:jc w:val="both"/>
        <w:rPr>
          <w:rFonts w:ascii="Arial" w:hAnsi="Arial" w:cs="Arial"/>
          <w:sz w:val="18"/>
          <w:szCs w:val="18"/>
        </w:rPr>
      </w:pPr>
      <w:r w:rsidRPr="00E65915">
        <w:rPr>
          <w:rFonts w:ascii="Arial" w:hAnsi="Arial" w:cs="Arial"/>
          <w:sz w:val="18"/>
          <w:szCs w:val="18"/>
        </w:rPr>
        <w:t>Cumplir con el objeto contractual.</w:t>
      </w:r>
    </w:p>
    <w:p w14:paraId="7EF09D32" w14:textId="77777777" w:rsidR="00AD2CF4" w:rsidRPr="00E65915" w:rsidRDefault="00AD2CF4" w:rsidP="00780361">
      <w:pPr>
        <w:numPr>
          <w:ilvl w:val="0"/>
          <w:numId w:val="31"/>
        </w:numPr>
        <w:contextualSpacing/>
        <w:jc w:val="both"/>
        <w:rPr>
          <w:rFonts w:ascii="Arial" w:hAnsi="Arial" w:cs="Arial"/>
          <w:sz w:val="18"/>
          <w:szCs w:val="18"/>
        </w:rPr>
      </w:pPr>
      <w:r w:rsidRPr="00E65915">
        <w:rPr>
          <w:rFonts w:ascii="Arial" w:hAnsi="Arial" w:cs="Arial"/>
          <w:sz w:val="18"/>
          <w:szCs w:val="18"/>
        </w:rPr>
        <w:t>Obrar con lealtad y buena fe en las distintas etapas contractuales, evitando dilaciones y trabas.</w:t>
      </w:r>
    </w:p>
    <w:p w14:paraId="6FCB8F88" w14:textId="77777777" w:rsidR="00AD2CF4" w:rsidRPr="00E65915" w:rsidRDefault="00AD2CF4" w:rsidP="00780361">
      <w:pPr>
        <w:numPr>
          <w:ilvl w:val="0"/>
          <w:numId w:val="31"/>
        </w:numPr>
        <w:jc w:val="both"/>
        <w:rPr>
          <w:rFonts w:ascii="Arial" w:hAnsi="Arial" w:cs="Arial"/>
          <w:sz w:val="18"/>
          <w:szCs w:val="18"/>
        </w:rPr>
      </w:pPr>
      <w:r w:rsidRPr="00E65915">
        <w:rPr>
          <w:rFonts w:ascii="Arial" w:hAnsi="Arial" w:cs="Arial"/>
          <w:sz w:val="18"/>
          <w:szCs w:val="18"/>
        </w:rPr>
        <w:t>Responder los requerimientos de aclaración o de información en los plazos que la Regional de Aseguramiento en Salud N. º 6 le formule en cada caso.</w:t>
      </w:r>
    </w:p>
    <w:p w14:paraId="6F4E44B9" w14:textId="77777777" w:rsidR="00AD2CF4" w:rsidRPr="00E65915" w:rsidRDefault="00AD2CF4" w:rsidP="00780361">
      <w:pPr>
        <w:numPr>
          <w:ilvl w:val="0"/>
          <w:numId w:val="31"/>
        </w:numPr>
        <w:contextualSpacing/>
        <w:jc w:val="both"/>
        <w:rPr>
          <w:rFonts w:ascii="Arial" w:hAnsi="Arial" w:cs="Arial"/>
          <w:sz w:val="18"/>
          <w:szCs w:val="18"/>
        </w:rPr>
      </w:pPr>
      <w:r w:rsidRPr="00E65915">
        <w:rPr>
          <w:rFonts w:ascii="Arial" w:hAnsi="Arial" w:cs="Arial"/>
          <w:sz w:val="18"/>
          <w:szCs w:val="18"/>
        </w:rPr>
        <w:t xml:space="preserve">Constituir en debida forma y aportar al grupo contractual y seguimiento de la Regional de Aseguramiento en Salud N. ° 6 quien haga sus veces, dentro de los tres (3) días hábiles siguientes a la suscripción del contrato, la Garantía Única y cancelar los pagos a que hubiere lugar. </w:t>
      </w:r>
      <w:r w:rsidRPr="00E65915">
        <w:rPr>
          <w:rFonts w:ascii="Arial" w:hAnsi="Arial" w:cs="Arial"/>
          <w:b/>
          <w:bCs/>
          <w:sz w:val="18"/>
          <w:szCs w:val="18"/>
        </w:rPr>
        <w:t xml:space="preserve"> </w:t>
      </w:r>
    </w:p>
    <w:p w14:paraId="28AF51D6" w14:textId="77777777" w:rsidR="00AD2CF4" w:rsidRPr="00E65915" w:rsidRDefault="00AD2CF4" w:rsidP="00780361">
      <w:pPr>
        <w:numPr>
          <w:ilvl w:val="0"/>
          <w:numId w:val="31"/>
        </w:numPr>
        <w:jc w:val="both"/>
        <w:rPr>
          <w:rFonts w:ascii="Arial" w:hAnsi="Arial" w:cs="Arial"/>
          <w:sz w:val="18"/>
          <w:szCs w:val="18"/>
        </w:rPr>
      </w:pPr>
      <w:r w:rsidRPr="00E65915">
        <w:rPr>
          <w:rFonts w:ascii="Arial" w:hAnsi="Arial" w:cs="Arial"/>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68E3567B" w14:textId="77777777" w:rsidR="00AD2CF4" w:rsidRPr="00E65915" w:rsidRDefault="00AD2CF4" w:rsidP="00780361">
      <w:pPr>
        <w:numPr>
          <w:ilvl w:val="0"/>
          <w:numId w:val="31"/>
        </w:numPr>
        <w:jc w:val="both"/>
        <w:rPr>
          <w:rFonts w:ascii="Arial" w:hAnsi="Arial" w:cs="Arial"/>
          <w:sz w:val="18"/>
          <w:szCs w:val="18"/>
        </w:rPr>
      </w:pPr>
      <w:r w:rsidRPr="00E65915">
        <w:rPr>
          <w:rFonts w:ascii="Arial" w:hAnsi="Arial" w:cs="Arial"/>
          <w:sz w:val="18"/>
          <w:szCs w:val="18"/>
        </w:rPr>
        <w:t>No acceder a peticiones o amenazas, de quienes actuando por fuera de la ley pretendan obligarlo a hacer u omitir algún acto o hecho, el contratista</w:t>
      </w:r>
      <w:r w:rsidRPr="00E65915">
        <w:rPr>
          <w:rFonts w:ascii="Arial" w:hAnsi="Arial" w:cs="Arial"/>
          <w:b/>
          <w:bCs/>
          <w:sz w:val="18"/>
          <w:szCs w:val="18"/>
        </w:rPr>
        <w:t xml:space="preserve"> </w:t>
      </w:r>
      <w:r w:rsidRPr="00E65915">
        <w:rPr>
          <w:rFonts w:ascii="Arial" w:hAnsi="Arial" w:cs="Arial"/>
          <w:sz w:val="18"/>
          <w:szCs w:val="18"/>
        </w:rPr>
        <w:t>deberá Informar de tal evento a la Regional De Aseguramiento en Salud N. º 6 de la Policía Nacional y a las autoridades competentes para que se adopte las medidas necesarias.</w:t>
      </w:r>
    </w:p>
    <w:p w14:paraId="7479A16B" w14:textId="77777777" w:rsidR="00AD2CF4" w:rsidRPr="00E65915" w:rsidRDefault="00AD2CF4" w:rsidP="00780361">
      <w:pPr>
        <w:numPr>
          <w:ilvl w:val="0"/>
          <w:numId w:val="31"/>
        </w:numPr>
        <w:jc w:val="both"/>
        <w:rPr>
          <w:rFonts w:ascii="Arial" w:hAnsi="Arial" w:cs="Arial"/>
          <w:sz w:val="18"/>
          <w:szCs w:val="18"/>
        </w:rPr>
      </w:pPr>
      <w:r w:rsidRPr="00E65915">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793285EC" w14:textId="77777777" w:rsidR="00AD2CF4" w:rsidRPr="00E65915" w:rsidRDefault="00AD2CF4" w:rsidP="00780361">
      <w:pPr>
        <w:numPr>
          <w:ilvl w:val="0"/>
          <w:numId w:val="31"/>
        </w:numPr>
        <w:jc w:val="both"/>
        <w:rPr>
          <w:rFonts w:ascii="Arial" w:hAnsi="Arial" w:cs="Arial"/>
          <w:sz w:val="18"/>
          <w:szCs w:val="18"/>
        </w:rPr>
      </w:pPr>
      <w:r w:rsidRPr="00E65915">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14:paraId="224898E9" w14:textId="77777777" w:rsidR="00AD2CF4" w:rsidRPr="00E65915" w:rsidRDefault="00AD2CF4" w:rsidP="00780361">
      <w:pPr>
        <w:numPr>
          <w:ilvl w:val="0"/>
          <w:numId w:val="31"/>
        </w:numPr>
        <w:jc w:val="both"/>
        <w:rPr>
          <w:rFonts w:ascii="Arial" w:hAnsi="Arial" w:cs="Arial"/>
          <w:sz w:val="18"/>
          <w:szCs w:val="18"/>
        </w:rPr>
      </w:pPr>
      <w:r w:rsidRPr="00E65915">
        <w:rPr>
          <w:rFonts w:ascii="Arial" w:hAnsi="Arial" w:cs="Arial"/>
          <w:sz w:val="18"/>
          <w:szCs w:val="18"/>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561EE4F4" w14:textId="77777777" w:rsidR="00AD2CF4" w:rsidRPr="00E65915" w:rsidRDefault="00AD2CF4" w:rsidP="00780361">
      <w:pPr>
        <w:jc w:val="center"/>
        <w:outlineLvl w:val="3"/>
        <w:rPr>
          <w:rFonts w:ascii="Arial" w:hAnsi="Arial" w:cs="Arial"/>
          <w:b/>
          <w:bCs/>
          <w:sz w:val="18"/>
          <w:szCs w:val="18"/>
          <w:lang w:eastAsia="es-CO"/>
        </w:rPr>
      </w:pPr>
      <w:r w:rsidRPr="00E65915">
        <w:rPr>
          <w:rFonts w:ascii="Arial" w:hAnsi="Arial" w:cs="Arial"/>
          <w:b/>
          <w:bCs/>
          <w:sz w:val="18"/>
          <w:szCs w:val="18"/>
          <w:lang w:eastAsia="es-CO"/>
        </w:rPr>
        <w:t>9.1. SISTEMA ÚNICO DE HABILITACIÓN (SUH) Y LEGALIDAD OPERATIVA</w:t>
      </w:r>
    </w:p>
    <w:p w14:paraId="7A425B53" w14:textId="77777777" w:rsidR="00AD2CF4" w:rsidRPr="00E65915" w:rsidRDefault="00AD2CF4" w:rsidP="00780361">
      <w:pPr>
        <w:numPr>
          <w:ilvl w:val="0"/>
          <w:numId w:val="32"/>
        </w:numPr>
        <w:jc w:val="both"/>
        <w:rPr>
          <w:rFonts w:ascii="Arial" w:hAnsi="Arial" w:cs="Arial"/>
          <w:sz w:val="18"/>
          <w:szCs w:val="18"/>
          <w:lang w:eastAsia="es-CO"/>
        </w:rPr>
      </w:pPr>
      <w:r w:rsidRPr="00E65915">
        <w:rPr>
          <w:rFonts w:ascii="Arial" w:hAnsi="Arial" w:cs="Arial"/>
          <w:sz w:val="18"/>
          <w:szCs w:val="18"/>
          <w:lang w:eastAsia="es-CO"/>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r>
        <w:rPr>
          <w:rFonts w:ascii="Arial" w:hAnsi="Arial" w:cs="Arial"/>
          <w:sz w:val="18"/>
          <w:szCs w:val="18"/>
          <w:lang w:eastAsia="es-CO"/>
        </w:rPr>
        <w:t>,</w:t>
      </w:r>
      <w:r w:rsidRPr="008B29F5">
        <w:rPr>
          <w:rFonts w:ascii="Arial" w:hAnsi="Arial" w:cs="Arial"/>
          <w:color w:val="000000"/>
          <w:sz w:val="18"/>
          <w:szCs w:val="18"/>
        </w:rPr>
        <w:t xml:space="preserve"> expedidas por el Ministerio de Salud y Protección Social, </w:t>
      </w:r>
      <w:r w:rsidRPr="008B29F5">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w:t>
      </w:r>
      <w:r w:rsidRPr="00E65915">
        <w:rPr>
          <w:rFonts w:ascii="Arial" w:hAnsi="Arial" w:cs="Arial"/>
          <w:sz w:val="18"/>
          <w:szCs w:val="18"/>
          <w:lang w:eastAsia="es-CO"/>
        </w:rPr>
        <w:t>.</w:t>
      </w:r>
    </w:p>
    <w:p w14:paraId="5EB67490" w14:textId="77777777" w:rsidR="00AD2CF4" w:rsidRPr="00E65915" w:rsidRDefault="00AD2CF4" w:rsidP="00780361">
      <w:pPr>
        <w:numPr>
          <w:ilvl w:val="0"/>
          <w:numId w:val="32"/>
        </w:numPr>
        <w:jc w:val="both"/>
        <w:rPr>
          <w:rFonts w:ascii="Arial" w:hAnsi="Arial" w:cs="Arial"/>
          <w:sz w:val="18"/>
          <w:szCs w:val="18"/>
          <w:lang w:eastAsia="es-CO"/>
        </w:rPr>
      </w:pPr>
      <w:r w:rsidRPr="00E65915">
        <w:rPr>
          <w:rFonts w:ascii="Arial" w:hAnsi="Arial" w:cs="Arial"/>
          <w:sz w:val="18"/>
          <w:szCs w:val="18"/>
          <w:lang w:eastAsia="es-CO"/>
        </w:rPr>
        <w:t>Informar de manera inmediata al supervisor del contrato cualquier novedad (cierre temporal/definitivo de servicios, cambios de sede o capacidad instalada) que afecte la red prestadora de la Regional de Aseguramiento en Salud N.º 6.</w:t>
      </w:r>
    </w:p>
    <w:p w14:paraId="18A2AA6E" w14:textId="77777777" w:rsidR="00AD2CF4" w:rsidRPr="00E65915" w:rsidRDefault="00AD2CF4" w:rsidP="00780361">
      <w:pPr>
        <w:numPr>
          <w:ilvl w:val="0"/>
          <w:numId w:val="32"/>
        </w:numPr>
        <w:jc w:val="both"/>
        <w:rPr>
          <w:rFonts w:ascii="Arial" w:hAnsi="Arial" w:cs="Arial"/>
          <w:sz w:val="18"/>
          <w:szCs w:val="18"/>
          <w:lang w:eastAsia="es-CO"/>
        </w:rPr>
      </w:pPr>
      <w:r w:rsidRPr="00E65915">
        <w:rPr>
          <w:rFonts w:ascii="Arial" w:hAnsi="Arial" w:cs="Arial"/>
          <w:sz w:val="18"/>
          <w:szCs w:val="18"/>
          <w:lang w:eastAsia="es-CO"/>
        </w:rPr>
        <w:t xml:space="preserve">Garantizar la vigencia de licencias de funcionamiento para equipos emisores de radiaciones ionizantes, registros sanitarios </w:t>
      </w:r>
      <w:r w:rsidRPr="00E65915">
        <w:rPr>
          <w:rFonts w:ascii="Arial" w:hAnsi="Arial" w:cs="Arial"/>
          <w:b/>
          <w:bCs/>
          <w:sz w:val="18"/>
          <w:szCs w:val="18"/>
          <w:lang w:eastAsia="es-CO"/>
        </w:rPr>
        <w:t>I</w:t>
      </w:r>
      <w:r w:rsidRPr="00E65915">
        <w:rPr>
          <w:rFonts w:ascii="Arial" w:hAnsi="Arial" w:cs="Arial"/>
          <w:sz w:val="18"/>
          <w:szCs w:val="18"/>
          <w:lang w:eastAsia="es-CO"/>
        </w:rPr>
        <w:t>NVIMA para insumos/dispositivos y demás permisos administrativos, ambientales o sanitarios requeridos para el ejercicio de su actividad.</w:t>
      </w:r>
    </w:p>
    <w:p w14:paraId="337109F0" w14:textId="77777777" w:rsidR="00AD2CF4" w:rsidRPr="00E65915" w:rsidRDefault="00AD2CF4" w:rsidP="00780361">
      <w:pPr>
        <w:jc w:val="center"/>
        <w:outlineLvl w:val="3"/>
        <w:rPr>
          <w:rFonts w:ascii="Arial" w:hAnsi="Arial" w:cs="Arial"/>
          <w:b/>
          <w:bCs/>
          <w:sz w:val="18"/>
          <w:szCs w:val="18"/>
          <w:lang w:eastAsia="es-CO"/>
        </w:rPr>
      </w:pPr>
      <w:r w:rsidRPr="00E65915">
        <w:rPr>
          <w:rFonts w:ascii="Arial" w:hAnsi="Arial" w:cs="Arial"/>
          <w:b/>
          <w:bCs/>
          <w:sz w:val="18"/>
          <w:szCs w:val="18"/>
          <w:lang w:eastAsia="es-CO"/>
        </w:rPr>
        <w:t>9.2. SISTEMA OBLIGATORIO DE GARANTÍA DE CALIDAD (SOGCS)</w:t>
      </w:r>
    </w:p>
    <w:p w14:paraId="12971D13" w14:textId="77777777" w:rsidR="00AD2CF4" w:rsidRPr="00E65915" w:rsidRDefault="00AD2CF4" w:rsidP="00780361">
      <w:pPr>
        <w:jc w:val="both"/>
        <w:rPr>
          <w:rFonts w:ascii="Arial" w:hAnsi="Arial" w:cs="Arial"/>
          <w:sz w:val="18"/>
          <w:szCs w:val="18"/>
          <w:lang w:eastAsia="es-CO"/>
        </w:rPr>
      </w:pPr>
      <w:r w:rsidRPr="00E65915">
        <w:rPr>
          <w:rFonts w:ascii="Arial" w:hAnsi="Arial" w:cs="Arial"/>
          <w:sz w:val="18"/>
          <w:szCs w:val="18"/>
          <w:lang w:eastAsia="es-CO"/>
        </w:rPr>
        <w:t>En cumplimiento del Decreto 780 de 2016, el contratista deberá implementar y demostrar la ejecución de:</w:t>
      </w:r>
    </w:p>
    <w:p w14:paraId="4A43100F" w14:textId="77777777" w:rsidR="00AD2CF4" w:rsidRPr="00E65915" w:rsidRDefault="00AD2CF4" w:rsidP="00780361">
      <w:pPr>
        <w:numPr>
          <w:ilvl w:val="0"/>
          <w:numId w:val="33"/>
        </w:numPr>
        <w:jc w:val="both"/>
        <w:rPr>
          <w:rFonts w:ascii="Arial" w:hAnsi="Arial" w:cs="Arial"/>
          <w:sz w:val="18"/>
          <w:szCs w:val="18"/>
          <w:lang w:eastAsia="es-CO"/>
        </w:rPr>
      </w:pPr>
      <w:r w:rsidRPr="00E65915">
        <w:rPr>
          <w:rFonts w:ascii="Arial" w:hAnsi="Arial" w:cs="Arial"/>
          <w:sz w:val="18"/>
          <w:szCs w:val="18"/>
          <w:lang w:eastAsia="es-CO"/>
        </w:rPr>
        <w:t>Garantizar en la atención los atributos de accesibilidad, oportunidad, seguridad, pertinencia y continuidad.</w:t>
      </w:r>
    </w:p>
    <w:p w14:paraId="09CBE519" w14:textId="77777777" w:rsidR="00AD2CF4" w:rsidRPr="00E65915" w:rsidRDefault="00AD2CF4" w:rsidP="00780361">
      <w:pPr>
        <w:numPr>
          <w:ilvl w:val="0"/>
          <w:numId w:val="33"/>
        </w:numPr>
        <w:jc w:val="both"/>
        <w:rPr>
          <w:rFonts w:ascii="Arial" w:hAnsi="Arial" w:cs="Arial"/>
          <w:sz w:val="18"/>
          <w:szCs w:val="18"/>
          <w:lang w:eastAsia="es-CO"/>
        </w:rPr>
      </w:pPr>
      <w:r w:rsidRPr="00E65915">
        <w:rPr>
          <w:rFonts w:ascii="Arial" w:hAnsi="Arial" w:cs="Arial"/>
          <w:sz w:val="18"/>
          <w:szCs w:val="18"/>
          <w:lang w:eastAsia="es-CO"/>
        </w:rPr>
        <w:t>Facilitar el acceso a la información para auditorías concurrentes y retrospectivas que permitan verificar el cumplimiento de metas de calidad y planes de mejoramiento. (PAMEC)</w:t>
      </w:r>
    </w:p>
    <w:p w14:paraId="5CB70EC4" w14:textId="1A8DB065" w:rsidR="00AD2CF4" w:rsidRPr="00780361" w:rsidRDefault="00AD2CF4" w:rsidP="00780361">
      <w:pPr>
        <w:numPr>
          <w:ilvl w:val="0"/>
          <w:numId w:val="33"/>
        </w:numPr>
        <w:jc w:val="both"/>
        <w:rPr>
          <w:rFonts w:ascii="Arial" w:hAnsi="Arial" w:cs="Arial"/>
          <w:sz w:val="18"/>
          <w:szCs w:val="18"/>
          <w:lang w:eastAsia="es-CO"/>
        </w:rPr>
      </w:pPr>
      <w:r w:rsidRPr="00E65915">
        <w:rPr>
          <w:rFonts w:ascii="Arial" w:hAnsi="Arial" w:cs="Arial"/>
          <w:sz w:val="18"/>
          <w:szCs w:val="18"/>
          <w:lang w:eastAsia="es-CO"/>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14:paraId="75BE4D64" w14:textId="77777777" w:rsidR="00AD2CF4" w:rsidRPr="00E65915" w:rsidRDefault="00AD2CF4" w:rsidP="00780361">
      <w:pPr>
        <w:jc w:val="center"/>
        <w:outlineLvl w:val="3"/>
        <w:rPr>
          <w:rFonts w:ascii="Arial" w:hAnsi="Arial" w:cs="Arial"/>
          <w:b/>
          <w:bCs/>
          <w:sz w:val="18"/>
          <w:szCs w:val="18"/>
          <w:lang w:eastAsia="es-CO"/>
        </w:rPr>
      </w:pPr>
      <w:r w:rsidRPr="00E65915">
        <w:rPr>
          <w:rFonts w:ascii="Arial" w:hAnsi="Arial" w:cs="Arial"/>
          <w:b/>
          <w:bCs/>
          <w:sz w:val="18"/>
          <w:szCs w:val="18"/>
          <w:lang w:eastAsia="es-CO"/>
        </w:rPr>
        <w:t>9.3. IDONEIDAD Y GESTIÓN DEL TALENTO HUMANO EN SALUD</w:t>
      </w:r>
    </w:p>
    <w:p w14:paraId="20ABED84" w14:textId="77777777" w:rsidR="00AD2CF4" w:rsidRPr="00E65915" w:rsidRDefault="00AD2CF4" w:rsidP="00780361">
      <w:pPr>
        <w:numPr>
          <w:ilvl w:val="0"/>
          <w:numId w:val="34"/>
        </w:numPr>
        <w:jc w:val="both"/>
        <w:rPr>
          <w:rFonts w:ascii="Arial" w:hAnsi="Arial" w:cs="Arial"/>
          <w:sz w:val="18"/>
          <w:szCs w:val="18"/>
          <w:lang w:eastAsia="es-CO"/>
        </w:rPr>
      </w:pPr>
      <w:r w:rsidRPr="00E65915">
        <w:rPr>
          <w:rFonts w:ascii="Arial" w:hAnsi="Arial" w:cs="Arial"/>
          <w:sz w:val="18"/>
          <w:szCs w:val="18"/>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7EC3A1EA" w14:textId="77777777" w:rsidR="00AD2CF4" w:rsidRPr="00E65915" w:rsidRDefault="00AD2CF4" w:rsidP="00780361">
      <w:pPr>
        <w:numPr>
          <w:ilvl w:val="0"/>
          <w:numId w:val="34"/>
        </w:numPr>
        <w:jc w:val="both"/>
        <w:rPr>
          <w:rFonts w:ascii="Arial" w:hAnsi="Arial" w:cs="Arial"/>
          <w:sz w:val="18"/>
          <w:szCs w:val="18"/>
          <w:lang w:eastAsia="es-CO"/>
        </w:rPr>
      </w:pPr>
      <w:r w:rsidRPr="00E65915">
        <w:rPr>
          <w:rFonts w:ascii="Arial" w:hAnsi="Arial" w:cs="Arial"/>
          <w:sz w:val="18"/>
          <w:szCs w:val="18"/>
          <w:lang w:eastAsia="es-CO"/>
        </w:rPr>
        <w:t>Mantener el talento humano suficiente y calificado para la ejecución del objeto, respondiendo por su vinculación y cumpliendo con el esquema de vacunación vigente (PAI).</w:t>
      </w:r>
    </w:p>
    <w:p w14:paraId="32277A5B" w14:textId="77777777" w:rsidR="00AD2CF4" w:rsidRPr="00E65915" w:rsidRDefault="00AD2CF4" w:rsidP="00780361">
      <w:pPr>
        <w:jc w:val="center"/>
        <w:outlineLvl w:val="3"/>
        <w:rPr>
          <w:rFonts w:ascii="Arial" w:hAnsi="Arial" w:cs="Arial"/>
          <w:b/>
          <w:bCs/>
          <w:sz w:val="18"/>
          <w:szCs w:val="18"/>
          <w:lang w:eastAsia="es-CO"/>
        </w:rPr>
      </w:pPr>
      <w:r w:rsidRPr="00E65915">
        <w:rPr>
          <w:rFonts w:ascii="Arial" w:hAnsi="Arial" w:cs="Arial"/>
          <w:b/>
          <w:bCs/>
          <w:sz w:val="18"/>
          <w:szCs w:val="18"/>
          <w:lang w:eastAsia="es-CO"/>
        </w:rPr>
        <w:t>9.4. RESPONSABILIDAD Y VIGILANCIA</w:t>
      </w:r>
    </w:p>
    <w:p w14:paraId="2F8DC1B6" w14:textId="77777777" w:rsidR="00AD2CF4" w:rsidRPr="00E65915" w:rsidRDefault="00AD2CF4" w:rsidP="00780361">
      <w:pPr>
        <w:numPr>
          <w:ilvl w:val="0"/>
          <w:numId w:val="35"/>
        </w:numPr>
        <w:jc w:val="both"/>
        <w:rPr>
          <w:rFonts w:ascii="Arial" w:hAnsi="Arial" w:cs="Arial"/>
          <w:sz w:val="18"/>
          <w:szCs w:val="18"/>
          <w:lang w:eastAsia="es-CO"/>
        </w:rPr>
      </w:pPr>
      <w:r w:rsidRPr="00E65915">
        <w:rPr>
          <w:rFonts w:ascii="Arial" w:hAnsi="Arial" w:cs="Arial"/>
          <w:sz w:val="18"/>
          <w:szCs w:val="18"/>
          <w:lang w:eastAsia="es-CO"/>
        </w:rPr>
        <w:t xml:space="preserve">El contratista aceptará visitas de inspección, vigilancia y control, permitiendo el acceso a historias clínicas y estadísticas de atención. El incumplimiento de cualquiera de estas condiciones habilitará a la Regional de </w:t>
      </w:r>
      <w:r w:rsidRPr="00E65915">
        <w:rPr>
          <w:rFonts w:ascii="Arial" w:hAnsi="Arial" w:cs="Arial"/>
          <w:sz w:val="18"/>
          <w:szCs w:val="18"/>
          <w:lang w:eastAsia="es-CO"/>
        </w:rPr>
        <w:lastRenderedPageBreak/>
        <w:t>Aseguramiento en Salud N.º 6 para aplicar las medidas administrativas o sancionatorias contractuales a que haya lugar.</w:t>
      </w:r>
    </w:p>
    <w:p w14:paraId="6C4D35FC" w14:textId="77777777" w:rsidR="00AD2CF4" w:rsidRPr="00E65915"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10.</w:t>
      </w:r>
      <w:r w:rsidRPr="00E65915">
        <w:rPr>
          <w:rFonts w:ascii="Arial" w:hAnsi="Arial" w:cs="Arial"/>
          <w:sz w:val="18"/>
          <w:szCs w:val="18"/>
          <w:lang w:eastAsia="es-CO"/>
        </w:rPr>
        <w:t xml:space="preserve"> Mantener vigente la póliza de responsabilidad civil médica profesional que ampare los riesgos en el ejercicio de la actividad profesional.</w:t>
      </w:r>
    </w:p>
    <w:p w14:paraId="691D00B3" w14:textId="77777777" w:rsidR="00AD2CF4" w:rsidRPr="00E65915"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11.</w:t>
      </w:r>
      <w:r w:rsidRPr="00E65915">
        <w:rPr>
          <w:rFonts w:ascii="Arial" w:hAnsi="Arial" w:cs="Arial"/>
          <w:sz w:val="18"/>
          <w:szCs w:val="18"/>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18B0D27C" w14:textId="77777777" w:rsidR="00AD2CF4" w:rsidRPr="00E65915" w:rsidRDefault="00AD2CF4" w:rsidP="00780361">
      <w:pPr>
        <w:jc w:val="both"/>
        <w:rPr>
          <w:rFonts w:ascii="Arial" w:hAnsi="Arial" w:cs="Arial"/>
          <w:sz w:val="18"/>
          <w:szCs w:val="18"/>
          <w:lang w:eastAsia="es-CO"/>
        </w:rPr>
      </w:pPr>
      <w:r w:rsidRPr="00E65915">
        <w:rPr>
          <w:rFonts w:ascii="Arial" w:hAnsi="Arial" w:cs="Arial"/>
          <w:sz w:val="18"/>
          <w:szCs w:val="18"/>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52879166" w14:textId="77777777" w:rsidR="00AD2CF4" w:rsidRPr="00E65915" w:rsidRDefault="00AD2CF4" w:rsidP="00780361">
      <w:pPr>
        <w:jc w:val="both"/>
        <w:rPr>
          <w:rFonts w:ascii="Arial" w:hAnsi="Arial" w:cs="Arial"/>
          <w:sz w:val="18"/>
          <w:szCs w:val="18"/>
          <w:lang w:eastAsia="es-CO"/>
        </w:rPr>
      </w:pPr>
      <w:r w:rsidRPr="00E65915">
        <w:rPr>
          <w:rFonts w:ascii="Arial" w:hAnsi="Arial" w:cs="Arial"/>
          <w:sz w:val="18"/>
          <w:szCs w:val="18"/>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35E1D24B" w14:textId="77777777" w:rsidR="00AD2CF4" w:rsidRPr="00E65915"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12.</w:t>
      </w:r>
      <w:r w:rsidRPr="00E65915">
        <w:rPr>
          <w:rFonts w:ascii="Arial" w:hAnsi="Arial" w:cs="Arial"/>
          <w:sz w:val="18"/>
          <w:szCs w:val="18"/>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334D51BA" w14:textId="77777777" w:rsidR="00AD2CF4" w:rsidRPr="00E65915"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13.</w:t>
      </w:r>
      <w:r w:rsidRPr="00E65915">
        <w:rPr>
          <w:rFonts w:ascii="Arial" w:hAnsi="Arial" w:cs="Arial"/>
          <w:sz w:val="18"/>
          <w:szCs w:val="18"/>
          <w:lang w:eastAsia="es-CO"/>
        </w:rPr>
        <w:t xml:space="preserve"> El contratista se obliga a facilitar y garantizar el ejercicio de las actividades de auditoría (concurrente, administrativa y de cuentas) y supervisión que designe la Regional de Aseguramiento en Salud N.º 6, bajo los siguientes parámetros:</w:t>
      </w:r>
    </w:p>
    <w:p w14:paraId="3845152D" w14:textId="77777777" w:rsidR="00AD2CF4" w:rsidRPr="00E65915" w:rsidRDefault="00AD2CF4" w:rsidP="00780361">
      <w:pPr>
        <w:jc w:val="both"/>
        <w:rPr>
          <w:rFonts w:ascii="Arial" w:hAnsi="Arial" w:cs="Arial"/>
          <w:b/>
          <w:bCs/>
          <w:sz w:val="18"/>
          <w:szCs w:val="18"/>
          <w:lang w:eastAsia="es-CO"/>
        </w:rPr>
      </w:pPr>
      <w:r w:rsidRPr="00E65915">
        <w:rPr>
          <w:rFonts w:ascii="Arial" w:hAnsi="Arial" w:cs="Arial"/>
          <w:b/>
          <w:bCs/>
          <w:sz w:val="18"/>
          <w:szCs w:val="18"/>
          <w:lang w:eastAsia="es-CO"/>
        </w:rPr>
        <w:t>ACCESO A LA INFORMACIÓN Y DOCUMENTACIÓN CLÍNICA</w:t>
      </w:r>
    </w:p>
    <w:p w14:paraId="4D4A3990" w14:textId="77777777" w:rsidR="00AD2CF4" w:rsidRPr="00E65915" w:rsidRDefault="00AD2CF4" w:rsidP="00780361">
      <w:pPr>
        <w:numPr>
          <w:ilvl w:val="0"/>
          <w:numId w:val="36"/>
        </w:numPr>
        <w:jc w:val="both"/>
        <w:rPr>
          <w:rFonts w:ascii="Arial" w:hAnsi="Arial" w:cs="Arial"/>
          <w:sz w:val="18"/>
          <w:szCs w:val="18"/>
          <w:lang w:eastAsia="es-CO"/>
        </w:rPr>
      </w:pPr>
      <w:r w:rsidRPr="00E65915">
        <w:rPr>
          <w:rFonts w:ascii="Arial" w:hAnsi="Arial" w:cs="Arial"/>
          <w:sz w:val="18"/>
          <w:szCs w:val="18"/>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338F1777" w14:textId="77777777" w:rsidR="00AD2CF4" w:rsidRPr="00E65915" w:rsidRDefault="00AD2CF4" w:rsidP="00780361">
      <w:pPr>
        <w:numPr>
          <w:ilvl w:val="0"/>
          <w:numId w:val="36"/>
        </w:numPr>
        <w:jc w:val="both"/>
        <w:rPr>
          <w:rFonts w:ascii="Arial" w:hAnsi="Arial" w:cs="Arial"/>
          <w:sz w:val="18"/>
          <w:szCs w:val="18"/>
          <w:lang w:eastAsia="es-CO"/>
        </w:rPr>
      </w:pPr>
      <w:r w:rsidRPr="00E65915">
        <w:rPr>
          <w:rFonts w:ascii="Arial" w:hAnsi="Arial" w:cs="Arial"/>
          <w:sz w:val="18"/>
          <w:szCs w:val="18"/>
          <w:lang w:eastAsia="es-CO"/>
        </w:rPr>
        <w:t>Permitir la revisión de todos los documentos conexos a la factura y soportes que justifiquen los cargos realizados al Subsistema de Salud de la Policía Nacional.</w:t>
      </w:r>
    </w:p>
    <w:p w14:paraId="1383F505" w14:textId="77777777" w:rsidR="00AD2CF4" w:rsidRPr="00E65915" w:rsidRDefault="00AD2CF4" w:rsidP="00780361">
      <w:pPr>
        <w:jc w:val="both"/>
        <w:rPr>
          <w:rFonts w:ascii="Arial" w:hAnsi="Arial" w:cs="Arial"/>
          <w:b/>
          <w:bCs/>
          <w:sz w:val="18"/>
          <w:szCs w:val="18"/>
          <w:lang w:eastAsia="es-CO"/>
        </w:rPr>
      </w:pPr>
      <w:r w:rsidRPr="00E65915">
        <w:rPr>
          <w:rFonts w:ascii="Arial" w:hAnsi="Arial" w:cs="Arial"/>
          <w:b/>
          <w:bCs/>
          <w:sz w:val="18"/>
          <w:szCs w:val="18"/>
          <w:lang w:eastAsia="es-CO"/>
        </w:rPr>
        <w:t>VERIFICACIÓN DE LA PRESTACIÓN Y CALIDAD</w:t>
      </w:r>
    </w:p>
    <w:p w14:paraId="485B6A8D" w14:textId="77777777" w:rsidR="00AD2CF4" w:rsidRPr="00E65915" w:rsidRDefault="00AD2CF4" w:rsidP="00780361">
      <w:pPr>
        <w:numPr>
          <w:ilvl w:val="0"/>
          <w:numId w:val="37"/>
        </w:numPr>
        <w:jc w:val="both"/>
        <w:rPr>
          <w:rFonts w:ascii="Arial" w:hAnsi="Arial" w:cs="Arial"/>
          <w:sz w:val="18"/>
          <w:szCs w:val="18"/>
          <w:lang w:eastAsia="es-CO"/>
        </w:rPr>
      </w:pPr>
      <w:r w:rsidRPr="00E65915">
        <w:rPr>
          <w:rFonts w:ascii="Arial" w:hAnsi="Arial" w:cs="Arial"/>
          <w:sz w:val="18"/>
          <w:szCs w:val="18"/>
          <w:lang w:eastAsia="es-CO"/>
        </w:rPr>
        <w:t>Facilitar las visitas de auditoría a las sedes donde se presta el servicio para verificar condiciones locativas, disponibilidad del talento humano y programas terapéuticos desarrollados.</w:t>
      </w:r>
    </w:p>
    <w:p w14:paraId="761383BA" w14:textId="77777777" w:rsidR="00AD2CF4" w:rsidRPr="00E65915" w:rsidRDefault="00AD2CF4" w:rsidP="00780361">
      <w:pPr>
        <w:numPr>
          <w:ilvl w:val="0"/>
          <w:numId w:val="37"/>
        </w:numPr>
        <w:jc w:val="both"/>
        <w:rPr>
          <w:rFonts w:ascii="Arial" w:hAnsi="Arial" w:cs="Arial"/>
          <w:sz w:val="18"/>
          <w:szCs w:val="18"/>
          <w:lang w:eastAsia="es-CO"/>
        </w:rPr>
      </w:pPr>
      <w:r w:rsidRPr="00E65915">
        <w:rPr>
          <w:rFonts w:ascii="Arial" w:hAnsi="Arial" w:cs="Arial"/>
          <w:sz w:val="18"/>
          <w:szCs w:val="18"/>
          <w:lang w:eastAsia="es-CO"/>
        </w:rPr>
        <w:t>Permitir, de ser necesario y bajo protocolos de ética médica, el acceso a los pacientes para evaluar la calidad, oportunidad y pertinencia del servicio recibido.</w:t>
      </w:r>
    </w:p>
    <w:p w14:paraId="65B174F9" w14:textId="77777777" w:rsidR="00AD2CF4" w:rsidRPr="00E65915" w:rsidRDefault="00AD2CF4" w:rsidP="00780361">
      <w:pPr>
        <w:numPr>
          <w:ilvl w:val="0"/>
          <w:numId w:val="37"/>
        </w:numPr>
        <w:jc w:val="both"/>
        <w:rPr>
          <w:rFonts w:ascii="Arial" w:hAnsi="Arial" w:cs="Arial"/>
          <w:sz w:val="18"/>
          <w:szCs w:val="18"/>
          <w:lang w:eastAsia="es-CO"/>
        </w:rPr>
      </w:pPr>
      <w:r w:rsidRPr="00E65915">
        <w:rPr>
          <w:rFonts w:ascii="Arial" w:hAnsi="Arial" w:cs="Arial"/>
          <w:sz w:val="18"/>
          <w:szCs w:val="18"/>
          <w:lang w:eastAsia="es-CO"/>
        </w:rPr>
        <w:t>Suministrar la información estadística y epidemiológica relacionada con la atención de los usuarios que el auditor o supervisor requiera.</w:t>
      </w:r>
    </w:p>
    <w:p w14:paraId="63E15EC7" w14:textId="77777777" w:rsidR="00AD2CF4" w:rsidRPr="00E65915" w:rsidRDefault="00AD2CF4" w:rsidP="00780361">
      <w:pPr>
        <w:jc w:val="both"/>
        <w:outlineLvl w:val="2"/>
        <w:rPr>
          <w:rFonts w:ascii="Arial" w:hAnsi="Arial" w:cs="Arial"/>
          <w:b/>
          <w:bCs/>
          <w:sz w:val="18"/>
          <w:szCs w:val="18"/>
          <w:lang w:eastAsia="es-CO"/>
        </w:rPr>
      </w:pPr>
      <w:r w:rsidRPr="00E65915">
        <w:rPr>
          <w:rFonts w:ascii="Arial" w:hAnsi="Arial" w:cs="Arial"/>
          <w:b/>
          <w:bCs/>
          <w:sz w:val="18"/>
          <w:szCs w:val="18"/>
          <w:lang w:eastAsia="es-CO"/>
        </w:rPr>
        <w:t>SEGUIMIENTO CONTRACTUAL</w:t>
      </w:r>
    </w:p>
    <w:p w14:paraId="57FDEED4" w14:textId="77777777" w:rsidR="00AD2CF4" w:rsidRPr="00E65915" w:rsidRDefault="00AD2CF4" w:rsidP="00780361">
      <w:pPr>
        <w:numPr>
          <w:ilvl w:val="0"/>
          <w:numId w:val="38"/>
        </w:numPr>
        <w:jc w:val="both"/>
        <w:rPr>
          <w:rFonts w:ascii="Arial" w:hAnsi="Arial" w:cs="Arial"/>
          <w:sz w:val="18"/>
          <w:szCs w:val="18"/>
          <w:lang w:eastAsia="es-CO"/>
        </w:rPr>
      </w:pPr>
      <w:r w:rsidRPr="00E65915">
        <w:rPr>
          <w:rFonts w:ascii="Arial" w:hAnsi="Arial" w:cs="Arial"/>
          <w:sz w:val="18"/>
          <w:szCs w:val="18"/>
          <w:lang w:eastAsia="es-CO"/>
        </w:rPr>
        <w:t>Permitir que el auditor médico designado realice seguimiento en tiempo real (concurrencia) a la evolución clínica de los pacientes para validar la pertinencia técnica de los servicios.</w:t>
      </w:r>
    </w:p>
    <w:p w14:paraId="43C0227E" w14:textId="77777777" w:rsidR="00AD2CF4" w:rsidRPr="00E65915" w:rsidRDefault="00AD2CF4" w:rsidP="00780361">
      <w:pPr>
        <w:numPr>
          <w:ilvl w:val="0"/>
          <w:numId w:val="38"/>
        </w:numPr>
        <w:jc w:val="both"/>
        <w:rPr>
          <w:rFonts w:ascii="Arial" w:hAnsi="Arial" w:cs="Arial"/>
          <w:sz w:val="18"/>
          <w:szCs w:val="18"/>
          <w:lang w:eastAsia="es-CO"/>
        </w:rPr>
      </w:pPr>
      <w:r w:rsidRPr="00E65915">
        <w:rPr>
          <w:rFonts w:ascii="Arial" w:hAnsi="Arial" w:cs="Arial"/>
          <w:sz w:val="18"/>
          <w:szCs w:val="18"/>
          <w:lang w:eastAsia="es-CO"/>
        </w:rPr>
        <w:t>Responder de manera oportuna a los requerimientos de información, aclaraciones o envío de documentación previa solicitada por la instancia de auditoría para el cumplimiento del objeto contractual.</w:t>
      </w:r>
    </w:p>
    <w:p w14:paraId="3CF80FB2" w14:textId="77777777" w:rsidR="00AD2CF4" w:rsidRPr="00E65915"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14.</w:t>
      </w:r>
      <w:r w:rsidRPr="00E65915">
        <w:rPr>
          <w:rFonts w:ascii="Arial" w:hAnsi="Arial" w:cs="Arial"/>
          <w:sz w:val="18"/>
          <w:szCs w:val="18"/>
          <w:lang w:eastAsia="es-CO"/>
        </w:rPr>
        <w:t xml:space="preserve"> Informar a la Regional de Aseguramiento en Salud No. 6-Antioquia, todos los casos en que se presenten suplantaciones o fraudes de usuarios.</w:t>
      </w:r>
    </w:p>
    <w:p w14:paraId="137EE3ED" w14:textId="77777777" w:rsidR="00AD2CF4" w:rsidRPr="00E65915" w:rsidRDefault="00AD2CF4" w:rsidP="00780361">
      <w:pPr>
        <w:jc w:val="both"/>
        <w:rPr>
          <w:rFonts w:ascii="Arial" w:hAnsi="Arial" w:cs="Arial"/>
          <w:sz w:val="18"/>
          <w:szCs w:val="18"/>
          <w:lang w:eastAsia="es-CO"/>
        </w:rPr>
      </w:pPr>
      <w:r w:rsidRPr="00E65915">
        <w:rPr>
          <w:rFonts w:ascii="Arial" w:hAnsi="Arial" w:cs="Arial"/>
          <w:b/>
          <w:bCs/>
          <w:i/>
          <w:iCs/>
          <w:sz w:val="18"/>
          <w:szCs w:val="18"/>
          <w:lang w:eastAsia="es-CO"/>
        </w:rPr>
        <w:t>15.</w:t>
      </w:r>
      <w:r w:rsidRPr="00E65915">
        <w:rPr>
          <w:rFonts w:ascii="Arial" w:hAnsi="Arial" w:cs="Arial"/>
          <w:sz w:val="18"/>
          <w:szCs w:val="18"/>
          <w:lang w:eastAsia="es-CO"/>
        </w:rPr>
        <w:t xml:space="preserve"> El Contratista se obliga a realizar la radicación de la Factura Electrónica de Venta (FEV) en Salud ante la Regional de Aseguramiento en Salud N.° 6, dentro de un plazo máximo de veintidós (22) días hábiles contados a partir de la fecha de su generación y expedición ante la DIAN.</w:t>
      </w:r>
    </w:p>
    <w:p w14:paraId="05FAC0C9" w14:textId="77777777" w:rsidR="00AD2CF4" w:rsidRPr="00E65915" w:rsidRDefault="00AD2CF4" w:rsidP="00780361">
      <w:pPr>
        <w:jc w:val="both"/>
        <w:rPr>
          <w:rFonts w:ascii="Arial" w:hAnsi="Arial" w:cs="Arial"/>
          <w:sz w:val="18"/>
          <w:szCs w:val="18"/>
          <w:lang w:eastAsia="es-CO"/>
        </w:rPr>
      </w:pPr>
      <w:r w:rsidRPr="00E65915">
        <w:rPr>
          <w:rFonts w:ascii="Arial" w:hAnsi="Arial" w:cs="Arial"/>
          <w:sz w:val="18"/>
          <w:szCs w:val="18"/>
          <w:lang w:eastAsia="es-CO"/>
        </w:rPr>
        <w:t>Para que la radicación se considere formalmente recibida, el Contratista deberá realizar la entrega física de las facturas en las instalaciones de la Regional, cumpliendo con los siguientes requisitos técnicos y documentales:</w:t>
      </w:r>
    </w:p>
    <w:p w14:paraId="7FC28FA5" w14:textId="77777777" w:rsidR="00AD2CF4" w:rsidRPr="00E65915" w:rsidRDefault="00AD2CF4" w:rsidP="00780361">
      <w:pPr>
        <w:jc w:val="both"/>
        <w:rPr>
          <w:rFonts w:ascii="Arial" w:hAnsi="Arial" w:cs="Arial"/>
          <w:sz w:val="18"/>
          <w:szCs w:val="18"/>
          <w:lang w:eastAsia="es-CO"/>
        </w:rPr>
      </w:pPr>
      <w:r w:rsidRPr="00E65915">
        <w:rPr>
          <w:rFonts w:ascii="Arial" w:hAnsi="Arial" w:cs="Arial"/>
          <w:sz w:val="18"/>
          <w:szCs w:val="18"/>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660DA8B9" w14:textId="77777777" w:rsidR="00AD2CF4" w:rsidRPr="00E65915" w:rsidRDefault="00AD2CF4" w:rsidP="00780361">
      <w:pPr>
        <w:jc w:val="both"/>
        <w:rPr>
          <w:rFonts w:ascii="Arial" w:hAnsi="Arial" w:cs="Arial"/>
          <w:sz w:val="18"/>
          <w:szCs w:val="18"/>
          <w:lang w:eastAsia="es-CO"/>
        </w:rPr>
      </w:pPr>
      <w:r w:rsidRPr="00E65915">
        <w:rPr>
          <w:rFonts w:ascii="Arial" w:hAnsi="Arial" w:cs="Arial"/>
          <w:sz w:val="18"/>
          <w:szCs w:val="18"/>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350E9DBF" w14:textId="77777777" w:rsidR="00AD2CF4" w:rsidRPr="00E65915"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16.</w:t>
      </w:r>
      <w:r w:rsidRPr="00E65915">
        <w:rPr>
          <w:rFonts w:ascii="Arial" w:hAnsi="Arial" w:cs="Arial"/>
          <w:sz w:val="18"/>
          <w:szCs w:val="18"/>
          <w:lang w:eastAsia="es-CO"/>
        </w:rPr>
        <w:t xml:space="preserve"> El Contratista deberá responder laboralmente por la vinculación del personal que contrate o utilice para la ejecución del contrato.</w:t>
      </w:r>
      <w:r w:rsidRPr="00E65915">
        <w:rPr>
          <w:sz w:val="18"/>
          <w:szCs w:val="18"/>
        </w:rPr>
        <w:t xml:space="preserve"> </w:t>
      </w:r>
      <w:r w:rsidRPr="00E65915">
        <w:rPr>
          <w:rFonts w:ascii="Arial" w:hAnsi="Arial" w:cs="Arial"/>
          <w:sz w:val="18"/>
          <w:szCs w:val="18"/>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0CC66861" w14:textId="77777777" w:rsidR="00AD2CF4" w:rsidRPr="0050454A" w:rsidRDefault="00AD2CF4" w:rsidP="00780361">
      <w:pPr>
        <w:shd w:val="clear" w:color="auto" w:fill="FFFFFF"/>
        <w:jc w:val="both"/>
        <w:textAlignment w:val="baseline"/>
        <w:rPr>
          <w:rFonts w:ascii="Arial" w:hAnsi="Arial" w:cs="Arial"/>
          <w:color w:val="000000"/>
          <w:sz w:val="18"/>
          <w:szCs w:val="18"/>
          <w:lang w:eastAsia="es-CO"/>
        </w:rPr>
      </w:pPr>
      <w:r w:rsidRPr="0050454A">
        <w:rPr>
          <w:rFonts w:ascii="Arial" w:hAnsi="Arial" w:cs="Arial"/>
          <w:bCs/>
          <w:sz w:val="18"/>
          <w:szCs w:val="18"/>
          <w:lang w:eastAsia="es-CO"/>
        </w:rPr>
        <w:t>17.</w:t>
      </w:r>
      <w:r w:rsidRPr="0050454A">
        <w:rPr>
          <w:rFonts w:ascii="Arial" w:hAnsi="Arial" w:cs="Arial"/>
          <w:sz w:val="18"/>
          <w:szCs w:val="18"/>
          <w:lang w:eastAsia="es-CO"/>
        </w:rPr>
        <w:t xml:space="preserve"> </w:t>
      </w:r>
      <w:r w:rsidRPr="0050454A">
        <w:rPr>
          <w:rFonts w:ascii="Arial" w:hAnsi="Arial" w:cs="Arial"/>
          <w:bCs/>
          <w:i/>
          <w:iCs/>
          <w:color w:val="000000"/>
          <w:sz w:val="18"/>
          <w:szCs w:val="18"/>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329F095C" w14:textId="77777777" w:rsidR="00AD2CF4" w:rsidRPr="009D61E7" w:rsidRDefault="00AD2CF4" w:rsidP="00780361">
      <w:pPr>
        <w:numPr>
          <w:ilvl w:val="0"/>
          <w:numId w:val="45"/>
        </w:numPr>
        <w:shd w:val="clear" w:color="auto" w:fill="FFFFFF"/>
        <w:jc w:val="both"/>
        <w:rPr>
          <w:rFonts w:ascii="Arial" w:hAnsi="Arial" w:cs="Arial"/>
          <w:color w:val="000000"/>
          <w:sz w:val="18"/>
          <w:szCs w:val="18"/>
          <w:lang w:eastAsia="es-CO"/>
        </w:rPr>
      </w:pPr>
      <w:r w:rsidRPr="009D61E7">
        <w:rPr>
          <w:rFonts w:ascii="Arial" w:hAnsi="Arial" w:cs="Arial"/>
          <w:bCs/>
          <w:i/>
          <w:iCs/>
          <w:color w:val="000000"/>
          <w:sz w:val="18"/>
          <w:szCs w:val="18"/>
          <w:lang w:eastAsia="es-CO"/>
        </w:rPr>
        <w:lastRenderedPageBreak/>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1A36EA23" w14:textId="77777777" w:rsidR="00AD2CF4" w:rsidRPr="009D61E7" w:rsidRDefault="00AD2CF4" w:rsidP="00780361">
      <w:pPr>
        <w:numPr>
          <w:ilvl w:val="0"/>
          <w:numId w:val="45"/>
        </w:numPr>
        <w:shd w:val="clear" w:color="auto" w:fill="FFFFFF"/>
        <w:jc w:val="both"/>
        <w:rPr>
          <w:rFonts w:ascii="Arial" w:hAnsi="Arial" w:cs="Arial"/>
          <w:color w:val="000000"/>
          <w:sz w:val="18"/>
          <w:szCs w:val="18"/>
          <w:lang w:eastAsia="es-CO"/>
        </w:rPr>
      </w:pPr>
      <w:r w:rsidRPr="009D61E7">
        <w:rPr>
          <w:rFonts w:ascii="Arial" w:hAnsi="Arial" w:cs="Arial"/>
          <w:bCs/>
          <w:i/>
          <w:iCs/>
          <w:color w:val="000000"/>
          <w:sz w:val="18"/>
          <w:szCs w:val="18"/>
          <w:lang w:eastAsia="es-CO"/>
        </w:rPr>
        <w:t>La información deberá estar estrictamente ajustada a los estándares de datos y estructura definidos en la Resolución 0948 de 2026 (o la norma que la modifique, adicione o sustituya)</w:t>
      </w:r>
    </w:p>
    <w:p w14:paraId="47C100C7" w14:textId="77777777" w:rsidR="00AD2CF4" w:rsidRPr="009D61E7" w:rsidRDefault="00AD2CF4" w:rsidP="00780361">
      <w:pPr>
        <w:numPr>
          <w:ilvl w:val="0"/>
          <w:numId w:val="45"/>
        </w:numPr>
        <w:shd w:val="clear" w:color="auto" w:fill="FFFFFF"/>
        <w:jc w:val="both"/>
        <w:rPr>
          <w:rFonts w:ascii="Arial" w:hAnsi="Arial" w:cs="Arial"/>
          <w:color w:val="000000"/>
          <w:sz w:val="18"/>
          <w:szCs w:val="18"/>
          <w:lang w:eastAsia="es-CO"/>
        </w:rPr>
      </w:pPr>
      <w:r w:rsidRPr="009D61E7">
        <w:rPr>
          <w:rFonts w:ascii="Arial" w:hAnsi="Arial" w:cs="Arial"/>
          <w:bCs/>
          <w:i/>
          <w:iCs/>
          <w:color w:val="000000"/>
          <w:sz w:val="18"/>
          <w:szCs w:val="18"/>
          <w:lang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2460F1FB" w14:textId="0B7CA3BA" w:rsidR="00AD2CF4" w:rsidRPr="00780361" w:rsidRDefault="00AD2CF4" w:rsidP="00780361">
      <w:pPr>
        <w:numPr>
          <w:ilvl w:val="0"/>
          <w:numId w:val="45"/>
        </w:numPr>
        <w:shd w:val="clear" w:color="auto" w:fill="FFFFFF"/>
        <w:jc w:val="both"/>
        <w:rPr>
          <w:rFonts w:ascii="Arial" w:hAnsi="Arial" w:cs="Arial"/>
          <w:color w:val="000000"/>
          <w:sz w:val="18"/>
          <w:szCs w:val="18"/>
          <w:lang w:eastAsia="es-CO"/>
        </w:rPr>
      </w:pPr>
      <w:r w:rsidRPr="009D61E7">
        <w:rPr>
          <w:rFonts w:ascii="Arial" w:hAnsi="Arial" w:cs="Arial"/>
          <w:bCs/>
          <w:i/>
          <w:iCs/>
          <w:color w:val="000000"/>
          <w:sz w:val="18"/>
          <w:szCs w:val="18"/>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362FEA9F" w14:textId="77777777" w:rsidR="00AD2CF4" w:rsidRPr="00E65915"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18.</w:t>
      </w:r>
      <w:r w:rsidRPr="00E65915">
        <w:rPr>
          <w:rFonts w:ascii="Arial" w:hAnsi="Arial" w:cs="Arial"/>
          <w:sz w:val="18"/>
          <w:szCs w:val="18"/>
          <w:lang w:eastAsia="es-CO"/>
        </w:rPr>
        <w:t xml:space="preserve"> El contratista deberá realizar procedimientos que no se encuentren dentro del acuerdo No. </w:t>
      </w:r>
      <w:r w:rsidRPr="00E65915">
        <w:rPr>
          <w:rFonts w:ascii="Arial" w:hAnsi="Arial" w:cs="Arial"/>
          <w:bCs/>
          <w:sz w:val="18"/>
          <w:szCs w:val="18"/>
        </w:rPr>
        <w:t>093 de 2025</w:t>
      </w:r>
      <w:r w:rsidRPr="00E65915">
        <w:rPr>
          <w:rFonts w:ascii="Arial" w:hAnsi="Arial" w:cs="Arial"/>
          <w:sz w:val="18"/>
          <w:szCs w:val="18"/>
        </w:rPr>
        <w:t xml:space="preserve">, expedido por el </w:t>
      </w:r>
      <w:r w:rsidRPr="00E65915">
        <w:rPr>
          <w:rFonts w:ascii="Arial" w:hAnsi="Arial" w:cs="Arial"/>
          <w:bCs/>
          <w:sz w:val="18"/>
          <w:szCs w:val="18"/>
        </w:rPr>
        <w:t>Consejo Superior de Salud de las Fuerzas Militares y de la Policía Nacional</w:t>
      </w:r>
      <w:r w:rsidRPr="00E65915">
        <w:rPr>
          <w:rFonts w:ascii="Arial" w:hAnsi="Arial" w:cs="Arial"/>
          <w:sz w:val="18"/>
          <w:szCs w:val="18"/>
          <w:lang w:eastAsia="es-CO"/>
        </w:rPr>
        <w:t>, una vez se cuente con la aprobación del Comité EIPS (Equipo Interdisciplinario de Profesionales de la Salud).</w:t>
      </w:r>
    </w:p>
    <w:p w14:paraId="6748B7B1" w14:textId="77777777" w:rsidR="00AD2CF4" w:rsidRPr="00E65915" w:rsidRDefault="00AD2CF4" w:rsidP="00780361">
      <w:pPr>
        <w:jc w:val="both"/>
        <w:rPr>
          <w:rFonts w:ascii="Arial" w:hAnsi="Arial" w:cs="Arial"/>
          <w:sz w:val="18"/>
          <w:szCs w:val="18"/>
          <w:lang w:eastAsia="es-CO"/>
        </w:rPr>
      </w:pPr>
      <w:r w:rsidRPr="00E65915">
        <w:rPr>
          <w:rFonts w:ascii="Arial" w:hAnsi="Arial" w:cs="Arial"/>
          <w:sz w:val="18"/>
          <w:szCs w:val="18"/>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6BBBEAA6" w14:textId="77777777" w:rsidR="00AD2CF4" w:rsidRPr="00E65915"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19.</w:t>
      </w:r>
      <w:r w:rsidRPr="00E65915">
        <w:rPr>
          <w:rFonts w:ascii="Arial" w:hAnsi="Arial" w:cs="Arial"/>
          <w:sz w:val="18"/>
          <w:szCs w:val="18"/>
        </w:rPr>
        <w:t xml:space="preserve"> El contratista deberá dar cumplimiento a lo establecido en el </w:t>
      </w:r>
      <w:r w:rsidRPr="00E65915">
        <w:rPr>
          <w:rFonts w:ascii="Arial" w:hAnsi="Arial" w:cs="Arial"/>
          <w:b/>
          <w:sz w:val="18"/>
          <w:szCs w:val="18"/>
        </w:rPr>
        <w:t>Decreto 441 de 2022</w:t>
      </w:r>
      <w:r w:rsidRPr="00E65915">
        <w:rPr>
          <w:rFonts w:ascii="Arial" w:hAnsi="Arial" w:cs="Arial"/>
          <w:sz w:val="18"/>
          <w:szCs w:val="18"/>
        </w:rPr>
        <w:t xml:space="preserve"> del Ministerio de Salud y de la Protección Social “</w:t>
      </w:r>
      <w:r w:rsidRPr="00E65915">
        <w:rPr>
          <w:rFonts w:ascii="Arial" w:hAnsi="Arial" w:cs="Arial"/>
          <w:i/>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2325CAFB" w14:textId="77777777" w:rsidR="00AD2CF4" w:rsidRPr="00E65915" w:rsidRDefault="00AD2CF4" w:rsidP="00780361">
      <w:pPr>
        <w:shd w:val="clear" w:color="auto" w:fill="FFFFFF"/>
        <w:jc w:val="both"/>
        <w:rPr>
          <w:rFonts w:ascii="Arial" w:hAnsi="Arial" w:cs="Arial"/>
          <w:sz w:val="18"/>
          <w:szCs w:val="18"/>
          <w:lang w:eastAsia="es-CO"/>
        </w:rPr>
      </w:pPr>
      <w:r w:rsidRPr="00E65915">
        <w:rPr>
          <w:rFonts w:ascii="Arial" w:hAnsi="Arial" w:cs="Arial"/>
          <w:b/>
          <w:bCs/>
          <w:sz w:val="18"/>
          <w:szCs w:val="18"/>
          <w:lang w:eastAsia="es-CO"/>
        </w:rPr>
        <w:t>20.</w:t>
      </w:r>
      <w:r w:rsidRPr="00E65915">
        <w:rPr>
          <w:rFonts w:ascii="Arial" w:hAnsi="Arial" w:cs="Arial"/>
          <w:sz w:val="18"/>
          <w:szCs w:val="18"/>
          <w:lang w:eastAsia="es-CO"/>
        </w:rPr>
        <w:t xml:space="preserve"> Emitir los conceptos que se le requieran, incluidos los solicitados por el Área de Medicina Laboral sobre patologías y posibles secuelas de los usuarios y beneficiarios del Subsistema de Salud de la Policía Nacional.</w:t>
      </w:r>
    </w:p>
    <w:p w14:paraId="7BE8CF94" w14:textId="77777777" w:rsidR="00AD2CF4" w:rsidRPr="00E65915" w:rsidRDefault="00AD2CF4" w:rsidP="00780361">
      <w:pPr>
        <w:jc w:val="both"/>
        <w:rPr>
          <w:rFonts w:ascii="Arial" w:hAnsi="Arial" w:cs="Arial"/>
          <w:sz w:val="18"/>
          <w:szCs w:val="18"/>
        </w:rPr>
      </w:pPr>
      <w:r w:rsidRPr="00E65915">
        <w:rPr>
          <w:rFonts w:ascii="Arial" w:hAnsi="Arial" w:cs="Arial"/>
          <w:b/>
          <w:bCs/>
          <w:sz w:val="18"/>
          <w:szCs w:val="18"/>
        </w:rPr>
        <w:t>21.</w:t>
      </w:r>
      <w:r w:rsidRPr="00E65915">
        <w:rPr>
          <w:rFonts w:ascii="Arial" w:hAnsi="Arial" w:cs="Arial"/>
          <w:sz w:val="18"/>
          <w:szCs w:val="18"/>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2D705D26" w14:textId="77777777" w:rsidR="00AD2CF4" w:rsidRPr="009260CF" w:rsidRDefault="00AD2CF4" w:rsidP="00780361">
      <w:pPr>
        <w:jc w:val="both"/>
        <w:rPr>
          <w:rFonts w:ascii="Arial" w:hAnsi="Arial" w:cs="Arial"/>
          <w:color w:val="000000"/>
          <w:sz w:val="18"/>
          <w:szCs w:val="18"/>
        </w:rPr>
      </w:pPr>
      <w:r w:rsidRPr="00E65915">
        <w:rPr>
          <w:rFonts w:ascii="Arial" w:hAnsi="Arial" w:cs="Arial"/>
          <w:b/>
          <w:sz w:val="18"/>
          <w:szCs w:val="18"/>
        </w:rPr>
        <w:t>22.</w:t>
      </w:r>
      <w:r w:rsidRPr="00E65915">
        <w:rPr>
          <w:rFonts w:ascii="Arial" w:hAnsi="Arial" w:cs="Arial"/>
          <w:sz w:val="18"/>
          <w:szCs w:val="18"/>
        </w:rPr>
        <w:t> </w:t>
      </w:r>
      <w:r w:rsidRPr="009260CF">
        <w:rPr>
          <w:rFonts w:ascii="Arial" w:hAnsi="Arial" w:cs="Arial"/>
          <w:color w:val="000000"/>
          <w:sz w:val="18"/>
          <w:szCs w:val="18"/>
        </w:rPr>
        <w:t>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4AB2425C" w14:textId="77777777" w:rsidR="00AD2CF4" w:rsidRPr="00E65915" w:rsidRDefault="00AD2CF4" w:rsidP="00780361">
      <w:pPr>
        <w:jc w:val="both"/>
        <w:rPr>
          <w:rFonts w:ascii="Arial" w:eastAsia="Calibri" w:hAnsi="Arial" w:cs="Arial"/>
          <w:sz w:val="18"/>
          <w:szCs w:val="18"/>
        </w:rPr>
      </w:pPr>
      <w:r w:rsidRPr="00E65915">
        <w:rPr>
          <w:rFonts w:ascii="Arial" w:hAnsi="Arial" w:cs="Arial"/>
          <w:b/>
          <w:bCs/>
          <w:sz w:val="18"/>
          <w:szCs w:val="18"/>
          <w:lang w:eastAsia="es-CO"/>
        </w:rPr>
        <w:t>23.</w:t>
      </w:r>
      <w:r w:rsidRPr="00E65915">
        <w:rPr>
          <w:rFonts w:ascii="Arial" w:hAnsi="Arial" w:cs="Arial"/>
          <w:sz w:val="18"/>
          <w:szCs w:val="18"/>
          <w:lang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E65915">
        <w:rPr>
          <w:rFonts w:ascii="Arial" w:eastAsia="Calibri" w:hAnsi="Arial" w:cs="Arial"/>
          <w:sz w:val="18"/>
          <w:szCs w:val="18"/>
        </w:rPr>
        <w:t xml:space="preserve"> </w:t>
      </w:r>
      <w:r w:rsidRPr="00E65915">
        <w:rPr>
          <w:rFonts w:ascii="Arial" w:hAnsi="Arial" w:cs="Arial"/>
          <w:sz w:val="18"/>
          <w:szCs w:val="18"/>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33A8AF2B" w14:textId="77777777" w:rsidR="00AD2CF4" w:rsidRPr="00E65915" w:rsidRDefault="00AD2CF4" w:rsidP="00780361">
      <w:pPr>
        <w:jc w:val="both"/>
        <w:rPr>
          <w:rFonts w:ascii="Arial" w:eastAsia="Calibri" w:hAnsi="Arial" w:cs="Arial"/>
          <w:sz w:val="18"/>
          <w:szCs w:val="18"/>
        </w:rPr>
      </w:pPr>
      <w:r w:rsidRPr="00E65915">
        <w:rPr>
          <w:rFonts w:ascii="Arial" w:hAnsi="Arial" w:cs="Arial"/>
          <w:sz w:val="18"/>
          <w:szCs w:val="18"/>
          <w:lang w:eastAsia="es-CO"/>
        </w:rPr>
        <w:t>-Los informes de ejecución pasarán de una frecuencia mensual a una semanal, empleando para ello el formato oficial definido por la entidad.</w:t>
      </w:r>
    </w:p>
    <w:p w14:paraId="6954E61A" w14:textId="77777777" w:rsidR="00AD2CF4" w:rsidRPr="00E65915" w:rsidRDefault="00AD2CF4" w:rsidP="00780361">
      <w:pPr>
        <w:jc w:val="both"/>
        <w:rPr>
          <w:rFonts w:ascii="Arial" w:eastAsia="Calibri" w:hAnsi="Arial" w:cs="Arial"/>
          <w:sz w:val="18"/>
          <w:szCs w:val="18"/>
        </w:rPr>
      </w:pPr>
      <w:r w:rsidRPr="00E65915">
        <w:rPr>
          <w:rFonts w:ascii="Arial" w:hAnsi="Arial" w:cs="Arial"/>
          <w:sz w:val="18"/>
          <w:szCs w:val="18"/>
          <w:lang w:eastAsia="es-CO"/>
        </w:rPr>
        <w:t>-Deberá realizar un monitoreo riguroso y permanente de su facturación radicada y por radicar, con el fin de evitar la sobre-ejecución del techo presupuestal pactado.</w:t>
      </w:r>
    </w:p>
    <w:p w14:paraId="790C5958" w14:textId="77777777" w:rsidR="00AD2CF4" w:rsidRPr="00E65915" w:rsidRDefault="00AD2CF4" w:rsidP="00780361">
      <w:pPr>
        <w:jc w:val="both"/>
        <w:rPr>
          <w:rFonts w:ascii="Arial" w:eastAsia="Calibri" w:hAnsi="Arial" w:cs="Arial"/>
          <w:sz w:val="18"/>
          <w:szCs w:val="18"/>
        </w:rPr>
      </w:pPr>
      <w:r w:rsidRPr="00E65915">
        <w:rPr>
          <w:rFonts w:ascii="Arial" w:hAnsi="Arial" w:cs="Arial"/>
          <w:sz w:val="18"/>
          <w:szCs w:val="18"/>
          <w:lang w:eastAsia="es-CO"/>
        </w:rPr>
        <w:t>-Informar de manera inmediata cualquier proyección que indique el agotamiento prematuro de los recursos, garantizando así la continuidad del servicio y la oportunidad en los trámites administrativos de adición o cierre.</w:t>
      </w:r>
    </w:p>
    <w:p w14:paraId="69CC865E" w14:textId="77777777" w:rsidR="00AD2CF4" w:rsidRPr="00E65915" w:rsidRDefault="00AD2CF4" w:rsidP="00780361">
      <w:pPr>
        <w:ind w:left="360"/>
        <w:jc w:val="both"/>
        <w:rPr>
          <w:rFonts w:ascii="Arial" w:hAnsi="Arial" w:cs="Arial"/>
          <w:sz w:val="18"/>
          <w:szCs w:val="18"/>
          <w:lang w:eastAsia="es-CO"/>
        </w:rPr>
      </w:pPr>
      <w:r w:rsidRPr="00E65915">
        <w:rPr>
          <w:rFonts w:ascii="Arial" w:eastAsia="Calibri" w:hAnsi="Arial" w:cs="Arial"/>
          <w:sz w:val="18"/>
          <w:szCs w:val="18"/>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AD2CF4" w:rsidRPr="00E65915" w14:paraId="2585A299" w14:textId="77777777" w:rsidTr="00FE7CC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64BB8A9"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01F8168C"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Nombre o Razón Social</w:t>
            </w:r>
          </w:p>
        </w:tc>
      </w:tr>
      <w:tr w:rsidR="00AD2CF4" w:rsidRPr="00E65915" w14:paraId="6A008737" w14:textId="77777777" w:rsidTr="00FE7CC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2BB81BB"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3E6CAB9D"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Número asignado por contratación</w:t>
            </w:r>
          </w:p>
        </w:tc>
      </w:tr>
      <w:tr w:rsidR="00AD2CF4" w:rsidRPr="00E65915" w14:paraId="74ED6ED8" w14:textId="77777777" w:rsidTr="00FE7CC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1503960"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DB5DD08"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Valor asignado incluye adiciones</w:t>
            </w:r>
          </w:p>
        </w:tc>
      </w:tr>
      <w:tr w:rsidR="00AD2CF4" w:rsidRPr="00E65915" w14:paraId="57A6C7E9" w14:textId="77777777" w:rsidTr="00FE7CC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3C246E2"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lastRenderedPageBreak/>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5F263407"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Fecha en que se hace el corte (dd/mm/aaaa)</w:t>
            </w:r>
          </w:p>
        </w:tc>
      </w:tr>
      <w:tr w:rsidR="00AD2CF4" w:rsidRPr="00E65915" w14:paraId="547B68D2" w14:textId="77777777" w:rsidTr="00FE7CC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450078B"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7D3E276D"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Valor de las actividades que ya se han realizado a la fecha del corte.</w:t>
            </w:r>
          </w:p>
        </w:tc>
      </w:tr>
      <w:tr w:rsidR="00AD2CF4" w:rsidRPr="00E65915" w14:paraId="0D10109D" w14:textId="77777777" w:rsidTr="00FE7CC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D71339B"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1AD589B1"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Valor de actividades que han recibido, pero no se han atendido a la fecha del corte</w:t>
            </w:r>
          </w:p>
        </w:tc>
      </w:tr>
      <w:tr w:rsidR="00AD2CF4" w:rsidRPr="00E65915" w14:paraId="79803DBE" w14:textId="77777777" w:rsidTr="00FE7CC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C5A0B30"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656BF419" w14:textId="77777777" w:rsidR="00AD2CF4" w:rsidRPr="00E65915" w:rsidRDefault="00AD2CF4" w:rsidP="00780361">
            <w:pPr>
              <w:jc w:val="both"/>
              <w:rPr>
                <w:rFonts w:ascii="Arial" w:hAnsi="Arial" w:cs="Arial"/>
                <w:kern w:val="2"/>
                <w:sz w:val="18"/>
                <w:szCs w:val="18"/>
                <w14:ligatures w14:val="standardContextual"/>
              </w:rPr>
            </w:pPr>
            <w:r w:rsidRPr="00E65915">
              <w:rPr>
                <w:rFonts w:ascii="Arial" w:hAnsi="Arial" w:cs="Arial"/>
                <w:kern w:val="2"/>
                <w:sz w:val="18"/>
                <w:szCs w:val="18"/>
                <w14:ligatures w14:val="standardContextual"/>
              </w:rPr>
              <w:t>Valor total del contrato menos (valor ejecutado más valor programado)</w:t>
            </w:r>
          </w:p>
        </w:tc>
      </w:tr>
    </w:tbl>
    <w:p w14:paraId="47CD99FC" w14:textId="77777777" w:rsidR="00AD2CF4" w:rsidRDefault="00AD2CF4" w:rsidP="00780361">
      <w:pPr>
        <w:widowControl w:val="0"/>
        <w:autoSpaceDE w:val="0"/>
        <w:autoSpaceDN w:val="0"/>
        <w:adjustRightInd w:val="0"/>
        <w:snapToGrid w:val="0"/>
        <w:jc w:val="both"/>
        <w:rPr>
          <w:rFonts w:ascii="Arial" w:hAnsi="Arial" w:cs="Arial"/>
          <w:b/>
          <w:bCs/>
          <w:sz w:val="18"/>
          <w:szCs w:val="18"/>
          <w:lang w:eastAsia="es-CO"/>
        </w:rPr>
      </w:pPr>
    </w:p>
    <w:p w14:paraId="35992B0B" w14:textId="77777777" w:rsidR="00AD2CF4" w:rsidRPr="00E65915" w:rsidRDefault="00AD2CF4" w:rsidP="00780361">
      <w:pPr>
        <w:widowControl w:val="0"/>
        <w:autoSpaceDE w:val="0"/>
        <w:autoSpaceDN w:val="0"/>
        <w:adjustRightInd w:val="0"/>
        <w:snapToGrid w:val="0"/>
        <w:jc w:val="both"/>
        <w:rPr>
          <w:rFonts w:ascii="Arial" w:hAnsi="Arial" w:cs="Arial"/>
          <w:sz w:val="18"/>
          <w:szCs w:val="18"/>
        </w:rPr>
      </w:pPr>
      <w:r w:rsidRPr="00E65915">
        <w:rPr>
          <w:rFonts w:ascii="Arial" w:hAnsi="Arial" w:cs="Arial"/>
          <w:b/>
          <w:bCs/>
          <w:sz w:val="18"/>
          <w:szCs w:val="18"/>
          <w:lang w:eastAsia="es-CO"/>
        </w:rPr>
        <w:t>24.</w:t>
      </w:r>
      <w:r w:rsidRPr="00E65915">
        <w:rPr>
          <w:rFonts w:ascii="Arial" w:hAnsi="Arial" w:cs="Arial"/>
          <w:sz w:val="18"/>
          <w:szCs w:val="18"/>
          <w:lang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50151E4F" w14:textId="77777777" w:rsidR="00AD2CF4" w:rsidRPr="00E65915" w:rsidRDefault="00AD2CF4" w:rsidP="00780361">
      <w:pPr>
        <w:numPr>
          <w:ilvl w:val="0"/>
          <w:numId w:val="39"/>
        </w:numPr>
        <w:jc w:val="both"/>
        <w:rPr>
          <w:rFonts w:ascii="Arial" w:hAnsi="Arial" w:cs="Arial"/>
          <w:sz w:val="18"/>
          <w:szCs w:val="18"/>
          <w:lang w:eastAsia="es-CO"/>
        </w:rPr>
      </w:pPr>
      <w:r w:rsidRPr="00E65915">
        <w:rPr>
          <w:rFonts w:ascii="Arial" w:hAnsi="Arial" w:cs="Arial"/>
          <w:sz w:val="18"/>
          <w:szCs w:val="18"/>
          <w:lang w:eastAsia="es-CO"/>
        </w:rPr>
        <w:t xml:space="preserve">Cumplimiento Normativo: Observar integralmente lo dispuesto en la Resolución 1995 de 1999, </w:t>
      </w:r>
      <w:r w:rsidRPr="00E65915">
        <w:rPr>
          <w:rFonts w:ascii="Arial" w:hAnsi="Arial" w:cs="Arial"/>
          <w:bCs/>
          <w:sz w:val="18"/>
          <w:szCs w:val="18"/>
          <w:lang w:eastAsia="es-CO"/>
        </w:rPr>
        <w:t>Resolución 1995 de 1999</w:t>
      </w:r>
      <w:r w:rsidRPr="00E65915">
        <w:rPr>
          <w:rFonts w:ascii="Arial" w:hAnsi="Arial" w:cs="Arial"/>
          <w:sz w:val="18"/>
          <w:szCs w:val="18"/>
          <w:lang w:eastAsia="es-CO"/>
        </w:rPr>
        <w:t xml:space="preserve">, modificada por la </w:t>
      </w:r>
      <w:r w:rsidRPr="00E65915">
        <w:rPr>
          <w:rFonts w:ascii="Arial" w:hAnsi="Arial" w:cs="Arial"/>
          <w:bCs/>
          <w:sz w:val="18"/>
          <w:szCs w:val="18"/>
          <w:lang w:eastAsia="es-CO"/>
        </w:rPr>
        <w:t>Resolución 1715 de 2005</w:t>
      </w:r>
      <w:r w:rsidRPr="00E65915">
        <w:rPr>
          <w:rFonts w:ascii="Arial" w:hAnsi="Arial" w:cs="Arial"/>
          <w:sz w:val="18"/>
          <w:szCs w:val="18"/>
          <w:lang w:eastAsia="es-CO"/>
        </w:rPr>
        <w:t xml:space="preserve"> y la </w:t>
      </w:r>
      <w:r w:rsidRPr="00E65915">
        <w:rPr>
          <w:rFonts w:ascii="Arial" w:hAnsi="Arial" w:cs="Arial"/>
          <w:bCs/>
          <w:sz w:val="18"/>
          <w:szCs w:val="18"/>
          <w:lang w:eastAsia="es-CO"/>
        </w:rPr>
        <w:t>Resolución 839 de 2017</w:t>
      </w:r>
      <w:r w:rsidRPr="00E65915">
        <w:rPr>
          <w:rFonts w:ascii="Arial" w:hAnsi="Arial" w:cs="Arial"/>
          <w:sz w:val="18"/>
          <w:szCs w:val="18"/>
          <w:lang w:eastAsia="es-CO"/>
        </w:rPr>
        <w:t xml:space="preserve"> (o las normas que las modifiquen o sustituyan) y la Ley 2015 de 2020,</w:t>
      </w:r>
      <w:r w:rsidRPr="00E65915">
        <w:rPr>
          <w:rFonts w:ascii="Arial" w:hAnsi="Arial" w:cs="Arial"/>
          <w:b/>
          <w:bCs/>
          <w:color w:val="333333"/>
          <w:sz w:val="18"/>
          <w:szCs w:val="18"/>
          <w:shd w:val="clear" w:color="auto" w:fill="FFFFFF"/>
        </w:rPr>
        <w:t xml:space="preserve"> “</w:t>
      </w:r>
      <w:r w:rsidRPr="00E65915">
        <w:rPr>
          <w:rFonts w:ascii="Arial" w:hAnsi="Arial" w:cs="Arial"/>
          <w:bCs/>
          <w:i/>
          <w:color w:val="333333"/>
          <w:sz w:val="18"/>
          <w:szCs w:val="18"/>
          <w:shd w:val="clear" w:color="auto" w:fill="FFFFFF"/>
        </w:rPr>
        <w:t>Por medio del cual se crea la historia clínica electrónica interoperable y se dictan otras disposiciones”</w:t>
      </w:r>
      <w:r w:rsidRPr="00E65915">
        <w:rPr>
          <w:rFonts w:ascii="Arial" w:hAnsi="Arial" w:cs="Arial"/>
          <w:sz w:val="18"/>
          <w:szCs w:val="18"/>
          <w:lang w:eastAsia="es-CO"/>
        </w:rPr>
        <w:t>.</w:t>
      </w:r>
    </w:p>
    <w:p w14:paraId="5538AA51" w14:textId="77777777" w:rsidR="00AD2CF4" w:rsidRPr="00E65915" w:rsidRDefault="00AD2CF4" w:rsidP="00780361">
      <w:pPr>
        <w:numPr>
          <w:ilvl w:val="0"/>
          <w:numId w:val="39"/>
        </w:numPr>
        <w:jc w:val="both"/>
        <w:rPr>
          <w:rFonts w:ascii="Arial" w:hAnsi="Arial" w:cs="Arial"/>
          <w:sz w:val="18"/>
          <w:szCs w:val="18"/>
          <w:lang w:eastAsia="es-CO"/>
        </w:rPr>
      </w:pPr>
      <w:r w:rsidRPr="00E65915">
        <w:rPr>
          <w:rFonts w:ascii="Arial" w:hAnsi="Arial" w:cs="Arial"/>
          <w:sz w:val="18"/>
          <w:szCs w:val="18"/>
          <w:lang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79EADBA9" w14:textId="77777777" w:rsidR="00AD2CF4" w:rsidRPr="00E65915" w:rsidRDefault="00AD2CF4" w:rsidP="00780361">
      <w:pPr>
        <w:numPr>
          <w:ilvl w:val="0"/>
          <w:numId w:val="39"/>
        </w:numPr>
        <w:jc w:val="both"/>
        <w:rPr>
          <w:rFonts w:ascii="Arial" w:hAnsi="Arial" w:cs="Arial"/>
          <w:i/>
          <w:sz w:val="18"/>
          <w:szCs w:val="18"/>
          <w:lang w:eastAsia="es-CO"/>
        </w:rPr>
      </w:pPr>
      <w:r w:rsidRPr="00E65915">
        <w:rPr>
          <w:rFonts w:ascii="Arial" w:hAnsi="Arial" w:cs="Arial"/>
          <w:sz w:val="18"/>
          <w:szCs w:val="18"/>
          <w:lang w:eastAsia="es-CO"/>
        </w:rPr>
        <w:t>Protección de Datos Personales: Implementar medidas de seguridad técnicas y administrativas para el tratamiento de datos sensibles, en estricto cumplimiento de la Ley 1581 de 2012 “</w:t>
      </w:r>
      <w:r w:rsidRPr="00E65915">
        <w:rPr>
          <w:rFonts w:ascii="Arial" w:eastAsiaTheme="majorEastAsia" w:hAnsi="Arial" w:cs="Arial"/>
          <w:bCs/>
          <w:i/>
          <w:color w:val="333333"/>
          <w:sz w:val="18"/>
          <w:szCs w:val="18"/>
          <w:shd w:val="clear" w:color="auto" w:fill="FFFFFF"/>
        </w:rPr>
        <w:t xml:space="preserve">Por la cual se dictan disposiciones generales para la protección de datos personales. </w:t>
      </w:r>
      <w:r w:rsidRPr="00E65915">
        <w:rPr>
          <w:rFonts w:ascii="Arial" w:hAnsi="Arial" w:cs="Arial"/>
          <w:sz w:val="18"/>
          <w:szCs w:val="18"/>
          <w:lang w:eastAsia="es-CO"/>
        </w:rPr>
        <w:t xml:space="preserve">“y el Decreto 1377 de 2013 </w:t>
      </w:r>
      <w:r w:rsidRPr="00E65915">
        <w:rPr>
          <w:rFonts w:ascii="Arial" w:hAnsi="Arial" w:cs="Arial"/>
          <w:i/>
          <w:sz w:val="18"/>
          <w:szCs w:val="18"/>
          <w:lang w:eastAsia="es-CO"/>
        </w:rPr>
        <w:t>“</w:t>
      </w:r>
      <w:r w:rsidRPr="00E65915">
        <w:rPr>
          <w:rFonts w:ascii="Arial" w:eastAsiaTheme="majorEastAsia" w:hAnsi="Arial" w:cs="Arial"/>
          <w:b/>
          <w:bCs/>
          <w:i/>
          <w:color w:val="333333"/>
          <w:sz w:val="18"/>
          <w:szCs w:val="18"/>
          <w:shd w:val="clear" w:color="auto" w:fill="FFFFFF"/>
        </w:rPr>
        <w:t xml:space="preserve">Por el cual se reglamenta parcialmente la </w:t>
      </w:r>
      <w:r w:rsidRPr="00E65915">
        <w:rPr>
          <w:rFonts w:ascii="Arial" w:eastAsiaTheme="majorEastAsia" w:hAnsi="Arial" w:cs="Arial"/>
          <w:bCs/>
          <w:i/>
          <w:color w:val="333333"/>
          <w:sz w:val="18"/>
          <w:szCs w:val="18"/>
          <w:shd w:val="clear" w:color="auto" w:fill="FFFFFF"/>
        </w:rPr>
        <w:t>Ley </w:t>
      </w:r>
      <w:hyperlink r:id="rId21" w:anchor="0" w:history="1">
        <w:r w:rsidRPr="00E65915">
          <w:rPr>
            <w:rStyle w:val="Hipervnculo"/>
            <w:rFonts w:ascii="Arial" w:eastAsiaTheme="majorEastAsia" w:hAnsi="Arial" w:cs="Arial"/>
            <w:bCs/>
            <w:i/>
            <w:color w:val="000000" w:themeColor="text1"/>
            <w:sz w:val="18"/>
            <w:szCs w:val="18"/>
            <w:shd w:val="clear" w:color="auto" w:fill="FFFFFF"/>
          </w:rPr>
          <w:t>1581</w:t>
        </w:r>
      </w:hyperlink>
      <w:r w:rsidRPr="00E65915">
        <w:rPr>
          <w:rFonts w:ascii="Arial" w:eastAsiaTheme="majorEastAsia" w:hAnsi="Arial" w:cs="Arial"/>
          <w:bCs/>
          <w:i/>
          <w:color w:val="333333"/>
          <w:sz w:val="18"/>
          <w:szCs w:val="18"/>
          <w:shd w:val="clear" w:color="auto" w:fill="FFFFFF"/>
        </w:rPr>
        <w:t> de 2012</w:t>
      </w:r>
      <w:r w:rsidRPr="00E65915">
        <w:rPr>
          <w:rFonts w:ascii="Arial" w:hAnsi="Arial" w:cs="Arial"/>
          <w:i/>
          <w:color w:val="333333"/>
          <w:sz w:val="18"/>
          <w:szCs w:val="18"/>
          <w:shd w:val="clear" w:color="auto" w:fill="FFFFFF"/>
        </w:rPr>
        <w:t>, </w:t>
      </w:r>
      <w:hyperlink r:id="rId22" w:anchor="0" w:history="1">
        <w:r w:rsidRPr="00E65915">
          <w:rPr>
            <w:rStyle w:val="Hipervnculo"/>
            <w:rFonts w:ascii="Arial" w:eastAsiaTheme="majorEastAsia" w:hAnsi="Arial" w:cs="Arial"/>
            <w:bCs/>
            <w:i/>
            <w:color w:val="000000" w:themeColor="text1"/>
            <w:sz w:val="18"/>
            <w:szCs w:val="18"/>
          </w:rPr>
          <w:t>Derogado Parcialmente por el Decreto 1081 de 2015</w:t>
        </w:r>
      </w:hyperlink>
      <w:r w:rsidRPr="00E65915">
        <w:rPr>
          <w:rFonts w:ascii="Arial" w:eastAsiaTheme="majorEastAsia" w:hAnsi="Arial" w:cs="Arial"/>
          <w:b/>
          <w:bCs/>
          <w:i/>
          <w:color w:val="000000" w:themeColor="text1"/>
          <w:sz w:val="18"/>
          <w:szCs w:val="18"/>
          <w:shd w:val="clear" w:color="auto" w:fill="FFFFFF"/>
        </w:rPr>
        <w:t>.”</w:t>
      </w:r>
    </w:p>
    <w:p w14:paraId="41F9D45C" w14:textId="77777777" w:rsidR="00AD2CF4" w:rsidRPr="00E65915" w:rsidRDefault="00AD2CF4" w:rsidP="00780361">
      <w:pPr>
        <w:numPr>
          <w:ilvl w:val="0"/>
          <w:numId w:val="39"/>
        </w:numPr>
        <w:jc w:val="both"/>
        <w:rPr>
          <w:rFonts w:ascii="Arial" w:hAnsi="Arial" w:cs="Arial"/>
          <w:sz w:val="18"/>
          <w:szCs w:val="18"/>
          <w:lang w:eastAsia="es-CO"/>
        </w:rPr>
      </w:pPr>
      <w:r w:rsidRPr="00E65915">
        <w:rPr>
          <w:rFonts w:ascii="Arial" w:hAnsi="Arial" w:cs="Arial"/>
          <w:sz w:val="18"/>
          <w:szCs w:val="18"/>
          <w:lang w:eastAsia="es-CO"/>
        </w:rPr>
        <w:t>Disponibilidad para Auditoría: Facilitar el acceso a los registros clínicos (físicos o digitales) a los auditores médicos de la Regional de Aseguramiento en Salud N.° 6, de acuerdo con la Ley 1438 de 2011</w:t>
      </w:r>
      <w:proofErr w:type="gramStart"/>
      <w:r w:rsidRPr="00E65915">
        <w:rPr>
          <w:rFonts w:ascii="Arial" w:hAnsi="Arial" w:cs="Arial"/>
          <w:sz w:val="18"/>
          <w:szCs w:val="18"/>
          <w:lang w:eastAsia="es-CO"/>
        </w:rPr>
        <w:t>.”</w:t>
      </w:r>
      <w:r w:rsidRPr="00E65915">
        <w:rPr>
          <w:rFonts w:ascii="Arial" w:eastAsiaTheme="majorEastAsia" w:hAnsi="Arial" w:cs="Arial"/>
          <w:bCs/>
          <w:i/>
          <w:iCs/>
          <w:color w:val="333333"/>
          <w:sz w:val="18"/>
          <w:szCs w:val="18"/>
        </w:rPr>
        <w:t>Por</w:t>
      </w:r>
      <w:proofErr w:type="gramEnd"/>
      <w:r w:rsidRPr="00E65915">
        <w:rPr>
          <w:rFonts w:ascii="Arial" w:eastAsiaTheme="majorEastAsia" w:hAnsi="Arial" w:cs="Arial"/>
          <w:bCs/>
          <w:i/>
          <w:iCs/>
          <w:color w:val="333333"/>
          <w:sz w:val="18"/>
          <w:szCs w:val="18"/>
        </w:rPr>
        <w:t xml:space="preserve"> medio de la cual se reforma el Sistema General de Seguridad Social en Salud y se dictan otras disposiciones"</w:t>
      </w:r>
    </w:p>
    <w:p w14:paraId="2854B1E7" w14:textId="77777777" w:rsidR="00AD2CF4" w:rsidRPr="00E65915" w:rsidRDefault="00AD2CF4" w:rsidP="00780361">
      <w:pPr>
        <w:numPr>
          <w:ilvl w:val="0"/>
          <w:numId w:val="39"/>
        </w:numPr>
        <w:jc w:val="both"/>
        <w:rPr>
          <w:rFonts w:ascii="Arial" w:hAnsi="Arial" w:cs="Arial"/>
          <w:sz w:val="18"/>
          <w:szCs w:val="18"/>
          <w:lang w:eastAsia="es-CO"/>
        </w:rPr>
      </w:pPr>
      <w:r w:rsidRPr="00E65915">
        <w:rPr>
          <w:rFonts w:ascii="Arial" w:hAnsi="Arial" w:cs="Arial"/>
          <w:sz w:val="18"/>
          <w:szCs w:val="18"/>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5439B4A6" w14:textId="77777777" w:rsidR="00AD2CF4" w:rsidRPr="00E65915" w:rsidRDefault="00AD2CF4" w:rsidP="00780361">
      <w:pPr>
        <w:shd w:val="clear" w:color="auto" w:fill="FFFFFF"/>
        <w:jc w:val="both"/>
        <w:rPr>
          <w:rFonts w:ascii="Arial" w:hAnsi="Arial" w:cs="Arial"/>
          <w:sz w:val="18"/>
          <w:szCs w:val="18"/>
          <w:lang w:eastAsia="es-CO"/>
        </w:rPr>
      </w:pPr>
      <w:r w:rsidRPr="00E65915">
        <w:rPr>
          <w:rFonts w:ascii="Arial" w:hAnsi="Arial" w:cs="Arial"/>
          <w:b/>
          <w:bCs/>
          <w:sz w:val="18"/>
          <w:szCs w:val="18"/>
          <w:lang w:eastAsia="es-CO"/>
        </w:rPr>
        <w:t>25.</w:t>
      </w:r>
      <w:r w:rsidRPr="00E65915">
        <w:rPr>
          <w:rFonts w:ascii="Arial" w:hAnsi="Arial" w:cs="Arial"/>
          <w:sz w:val="18"/>
          <w:szCs w:val="18"/>
          <w:lang w:eastAsia="es-CO"/>
        </w:rPr>
        <w:t xml:space="preserve"> Debe contar con el talento humano necesario para el desarrollo del objeto contractual; con equipos que cumplan con las normas legales vigentes expedidas por el Ministerio de la Protección Social.</w:t>
      </w:r>
    </w:p>
    <w:p w14:paraId="44D413F4" w14:textId="77777777" w:rsidR="00AD2CF4" w:rsidRPr="00E65915" w:rsidRDefault="00AD2CF4" w:rsidP="00780361">
      <w:pPr>
        <w:widowControl w:val="0"/>
        <w:autoSpaceDE w:val="0"/>
        <w:autoSpaceDN w:val="0"/>
        <w:adjustRightInd w:val="0"/>
        <w:jc w:val="both"/>
        <w:rPr>
          <w:rFonts w:ascii="Arial" w:hAnsi="Arial" w:cs="Arial"/>
          <w:sz w:val="18"/>
          <w:szCs w:val="18"/>
        </w:rPr>
      </w:pPr>
      <w:r w:rsidRPr="00E65915">
        <w:rPr>
          <w:rFonts w:ascii="Arial" w:hAnsi="Arial" w:cs="Arial"/>
          <w:b/>
          <w:bCs/>
          <w:sz w:val="18"/>
          <w:szCs w:val="18"/>
        </w:rPr>
        <w:t>26.</w:t>
      </w:r>
      <w:r w:rsidRPr="00E65915">
        <w:rPr>
          <w:rFonts w:ascii="Arial" w:hAnsi="Arial" w:cs="Arial"/>
          <w:sz w:val="18"/>
          <w:szCs w:val="18"/>
        </w:rPr>
        <w:t xml:space="preserve"> Prestar los servicios objeto del contrato en forma permanente, eficiente, amable y con excelente trato, dentro de los horarios de atención</w:t>
      </w:r>
      <w:r w:rsidRPr="00E65915">
        <w:rPr>
          <w:rFonts w:ascii="Arial" w:hAnsi="Arial" w:cs="Arial"/>
          <w:sz w:val="18"/>
          <w:szCs w:val="18"/>
          <w:lang w:eastAsia="es-CO"/>
        </w:rPr>
        <w:t xml:space="preserve"> </w:t>
      </w:r>
      <w:r w:rsidRPr="00E65915">
        <w:rPr>
          <w:rFonts w:ascii="Arial" w:hAnsi="Arial" w:cs="Arial"/>
          <w:sz w:val="18"/>
          <w:szCs w:val="18"/>
        </w:rPr>
        <w:t>estipulados para cada servicio,</w:t>
      </w:r>
      <w:r w:rsidRPr="00E65915">
        <w:rPr>
          <w:rFonts w:ascii="Arial" w:hAnsi="Arial" w:cs="Arial"/>
          <w:sz w:val="18"/>
          <w:szCs w:val="18"/>
          <w:lang w:eastAsia="es-CO"/>
        </w:rPr>
        <w:t xml:space="preserve"> </w:t>
      </w:r>
      <w:r w:rsidRPr="00E65915">
        <w:rPr>
          <w:rFonts w:ascii="Arial" w:hAnsi="Arial" w:cs="Arial"/>
          <w:sz w:val="18"/>
          <w:szCs w:val="18"/>
        </w:rPr>
        <w:t>de manera oportuna y con calidad, sin discriminación.</w:t>
      </w:r>
    </w:p>
    <w:p w14:paraId="170E54B4" w14:textId="77777777" w:rsidR="00AD2CF4" w:rsidRPr="00E65915"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27.</w:t>
      </w:r>
      <w:r w:rsidRPr="00E65915">
        <w:rPr>
          <w:rFonts w:ascii="Arial" w:hAnsi="Arial" w:cs="Arial"/>
          <w:sz w:val="18"/>
          <w:szCs w:val="18"/>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1BD447CC" w14:textId="77777777" w:rsidR="00AD2CF4" w:rsidRPr="00E65915" w:rsidRDefault="00AD2CF4" w:rsidP="00780361">
      <w:pPr>
        <w:numPr>
          <w:ilvl w:val="0"/>
          <w:numId w:val="40"/>
        </w:numPr>
        <w:jc w:val="both"/>
        <w:rPr>
          <w:rFonts w:ascii="Arial" w:hAnsi="Arial" w:cs="Arial"/>
          <w:sz w:val="18"/>
          <w:szCs w:val="18"/>
          <w:lang w:eastAsia="es-CO"/>
        </w:rPr>
      </w:pPr>
      <w:r w:rsidRPr="00E65915">
        <w:rPr>
          <w:rFonts w:ascii="Arial" w:hAnsi="Arial" w:cs="Arial"/>
          <w:sz w:val="18"/>
          <w:szCs w:val="18"/>
          <w:lang w:eastAsia="es-CO"/>
        </w:rPr>
        <w:t>EVENTOS CENTINELA Y EVENTOS ADVERSOS GRAVES: Deberán notificarse de manera inmediata y formal al supervisor del contrato y al área de Auditoría de Garantía de Calidad de la Regional N.° 6, en un plazo no mayor a cuarenta y ocho (48) horas posteriores a su ocurrencia o identificación.</w:t>
      </w:r>
    </w:p>
    <w:p w14:paraId="39D31EBF" w14:textId="77777777" w:rsidR="00AD2CF4" w:rsidRPr="00E65915" w:rsidRDefault="00AD2CF4" w:rsidP="00780361">
      <w:pPr>
        <w:numPr>
          <w:ilvl w:val="0"/>
          <w:numId w:val="40"/>
        </w:numPr>
        <w:jc w:val="both"/>
        <w:rPr>
          <w:rFonts w:ascii="Arial" w:hAnsi="Arial" w:cs="Arial"/>
          <w:sz w:val="18"/>
          <w:szCs w:val="18"/>
          <w:lang w:eastAsia="es-CO"/>
        </w:rPr>
      </w:pPr>
      <w:r w:rsidRPr="00E65915">
        <w:rPr>
          <w:rFonts w:ascii="Arial" w:hAnsi="Arial" w:cs="Arial"/>
          <w:sz w:val="18"/>
          <w:szCs w:val="18"/>
          <w:lang w:eastAsia="es-CO"/>
        </w:rPr>
        <w:t>EVENTOS ADVERSOS: Deberán reportarse de manera consolidada dentro de los primeros cinco (5) días hábiles del mes vencido, o según la periodicidad definida en el formato institucional del Contratista.</w:t>
      </w:r>
    </w:p>
    <w:p w14:paraId="734F63B8" w14:textId="77777777" w:rsidR="00AD2CF4" w:rsidRPr="00E65915" w:rsidRDefault="00AD2CF4" w:rsidP="00780361">
      <w:pPr>
        <w:numPr>
          <w:ilvl w:val="0"/>
          <w:numId w:val="40"/>
        </w:numPr>
        <w:jc w:val="both"/>
        <w:rPr>
          <w:rFonts w:ascii="Arial" w:hAnsi="Arial" w:cs="Arial"/>
          <w:sz w:val="18"/>
          <w:szCs w:val="18"/>
          <w:lang w:eastAsia="es-CO"/>
        </w:rPr>
      </w:pPr>
      <w:r w:rsidRPr="00E65915">
        <w:rPr>
          <w:rFonts w:ascii="Arial" w:hAnsi="Arial" w:cs="Arial"/>
          <w:sz w:val="18"/>
          <w:szCs w:val="18"/>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47B17DFC" w14:textId="77777777" w:rsidR="00AD2CF4" w:rsidRPr="00E65915"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28.</w:t>
      </w:r>
      <w:r w:rsidRPr="00E65915">
        <w:rPr>
          <w:rFonts w:ascii="Arial" w:hAnsi="Arial" w:cs="Arial"/>
          <w:sz w:val="18"/>
          <w:szCs w:val="18"/>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7F3AF500" w14:textId="77777777" w:rsidR="00AD2CF4" w:rsidRDefault="00AD2CF4" w:rsidP="00780361">
      <w:pPr>
        <w:jc w:val="both"/>
        <w:outlineLvl w:val="2"/>
        <w:rPr>
          <w:rFonts w:ascii="Arial" w:hAnsi="Arial" w:cs="Arial"/>
          <w:sz w:val="18"/>
          <w:szCs w:val="18"/>
          <w:lang w:eastAsia="es-CO"/>
        </w:rPr>
      </w:pPr>
      <w:r w:rsidRPr="00E65915">
        <w:rPr>
          <w:rFonts w:ascii="Arial" w:hAnsi="Arial" w:cs="Arial"/>
          <w:b/>
          <w:bCs/>
          <w:sz w:val="18"/>
          <w:szCs w:val="18"/>
          <w:lang w:eastAsia="es-CO"/>
        </w:rPr>
        <w:t xml:space="preserve">29. </w:t>
      </w:r>
      <w:r w:rsidRPr="00E65915">
        <w:rPr>
          <w:rFonts w:ascii="Arial" w:hAnsi="Arial" w:cs="Arial"/>
          <w:sz w:val="18"/>
          <w:szCs w:val="18"/>
          <w:lang w:eastAsia="es-CO"/>
        </w:rPr>
        <w:t>Reportes de Vigilancia y Control:</w:t>
      </w:r>
    </w:p>
    <w:p w14:paraId="3FBE0A09" w14:textId="77777777" w:rsidR="00DA0578" w:rsidRPr="008D56ED" w:rsidRDefault="00DA0578" w:rsidP="00780361">
      <w:pPr>
        <w:jc w:val="both"/>
        <w:rPr>
          <w:rFonts w:ascii="Arial" w:hAnsi="Arial" w:cs="Arial"/>
          <w:sz w:val="18"/>
          <w:szCs w:val="18"/>
          <w:lang w:eastAsia="es-CO"/>
        </w:rPr>
      </w:pPr>
      <w:r w:rsidRPr="003748CB">
        <w:rPr>
          <w:rFonts w:ascii="Arial" w:hAnsi="Arial" w:cs="Arial"/>
          <w:sz w:val="18"/>
          <w:szCs w:val="18"/>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w:t>
      </w:r>
      <w:r w:rsidRPr="008D56ED">
        <w:rPr>
          <w:rFonts w:ascii="Arial" w:hAnsi="Arial" w:cs="Arial"/>
          <w:sz w:val="18"/>
          <w:szCs w:val="18"/>
          <w:lang w:eastAsia="es-CO"/>
        </w:rPr>
        <w:t xml:space="preserve">la </w:t>
      </w:r>
      <w:r w:rsidRPr="008D56ED">
        <w:rPr>
          <w:rFonts w:ascii="Arial" w:hAnsi="Arial" w:cs="Arial"/>
          <w:bCs/>
          <w:sz w:val="18"/>
          <w:szCs w:val="18"/>
          <w:lang w:eastAsia="es-CO"/>
        </w:rPr>
        <w:t>Circular Externa 3000-0526-2021</w:t>
      </w:r>
      <w:r w:rsidRPr="008D56ED">
        <w:rPr>
          <w:rFonts w:ascii="Arial" w:hAnsi="Arial" w:cs="Arial"/>
          <w:sz w:val="18"/>
          <w:szCs w:val="18"/>
          <w:lang w:eastAsia="es-CO"/>
        </w:rPr>
        <w:t>, o aquella que la modifique, adicione o sustituya.</w:t>
      </w:r>
    </w:p>
    <w:p w14:paraId="7893D255" w14:textId="77777777" w:rsidR="00DA0578" w:rsidRPr="008D56ED" w:rsidRDefault="00DA0578" w:rsidP="00780361">
      <w:pPr>
        <w:jc w:val="both"/>
        <w:rPr>
          <w:rFonts w:ascii="Arial" w:hAnsi="Arial" w:cs="Arial"/>
          <w:sz w:val="18"/>
          <w:szCs w:val="18"/>
          <w:lang w:eastAsia="es-CO"/>
        </w:rPr>
      </w:pPr>
      <w:r w:rsidRPr="008D56ED">
        <w:rPr>
          <w:rFonts w:ascii="Arial" w:hAnsi="Arial" w:cs="Arial"/>
          <w:sz w:val="18"/>
          <w:szCs w:val="18"/>
          <w:lang w:eastAsia="es-CO"/>
        </w:rPr>
        <w:t xml:space="preserve">En consecuencia, EL CONTRATISTA deberá realizar la </w:t>
      </w:r>
      <w:r w:rsidRPr="008D56ED">
        <w:rPr>
          <w:rFonts w:ascii="Arial" w:hAnsi="Arial" w:cs="Arial"/>
          <w:bCs/>
          <w:sz w:val="18"/>
          <w:szCs w:val="18"/>
          <w:lang w:eastAsia="es-CO"/>
        </w:rPr>
        <w:t>identificación, documentación, gestión y reporte oportuno de las sospechas de Reacciones Adversas a Medicamentos (RAM), así como de los Problemas Relacionados con Medicamentos (PRM)</w:t>
      </w:r>
      <w:r w:rsidRPr="008D56ED">
        <w:rPr>
          <w:rFonts w:ascii="Arial" w:hAnsi="Arial" w:cs="Arial"/>
          <w:sz w:val="18"/>
          <w:szCs w:val="18"/>
          <w:lang w:eastAsia="es-CO"/>
        </w:rPr>
        <w:t xml:space="preserve"> que sean identificados durante la atención de los usuarios del subsistema de Salud de la Policía Nacional, garantizando la calidad, integridad, trazabilidad y oportunidad de la información reportada.</w:t>
      </w:r>
    </w:p>
    <w:p w14:paraId="59F909A1" w14:textId="77777777" w:rsidR="00DA0578" w:rsidRDefault="00DA0578" w:rsidP="00780361">
      <w:pPr>
        <w:jc w:val="both"/>
        <w:rPr>
          <w:rFonts w:ascii="Arial" w:hAnsi="Arial" w:cs="Arial"/>
          <w:sz w:val="18"/>
          <w:szCs w:val="18"/>
          <w:lang w:eastAsia="es-CO"/>
        </w:rPr>
      </w:pPr>
      <w:r w:rsidRPr="003748CB">
        <w:rPr>
          <w:rFonts w:ascii="Arial" w:hAnsi="Arial" w:cs="Arial"/>
          <w:sz w:val="18"/>
          <w:szCs w:val="18"/>
          <w:lang w:eastAsia="es-CO"/>
        </w:rPr>
        <w:t xml:space="preserve">Los eventos identificados deberán ser </w:t>
      </w:r>
      <w:r w:rsidRPr="00DA0578">
        <w:rPr>
          <w:rFonts w:ascii="Arial" w:hAnsi="Arial" w:cs="Arial"/>
          <w:sz w:val="18"/>
          <w:szCs w:val="18"/>
          <w:lang w:eastAsia="es-CO"/>
        </w:rPr>
        <w:t>cargados y gestionados en la plataforma VigiFlow</w:t>
      </w:r>
      <w:r w:rsidRPr="003748CB">
        <w:rPr>
          <w:rFonts w:ascii="Arial" w:hAnsi="Arial" w:cs="Arial"/>
          <w:sz w:val="18"/>
          <w:szCs w:val="18"/>
          <w:lang w:eastAsia="es-CO"/>
        </w:rPr>
        <w:t xml:space="preserve">, de acuerdo con los criterios, procedimientos, periodicidad y demás requerimientos establecidos por la autoridad sanitaria competente. </w:t>
      </w:r>
    </w:p>
    <w:p w14:paraId="43CE771E" w14:textId="290324D0" w:rsidR="00DA0578" w:rsidRPr="003748CB" w:rsidRDefault="00DA0578" w:rsidP="00780361">
      <w:pPr>
        <w:jc w:val="both"/>
        <w:rPr>
          <w:rFonts w:ascii="Arial" w:hAnsi="Arial" w:cs="Arial"/>
          <w:sz w:val="18"/>
          <w:szCs w:val="18"/>
          <w:lang w:eastAsia="es-CO"/>
        </w:rPr>
      </w:pPr>
      <w:r w:rsidRPr="00DA0578">
        <w:rPr>
          <w:rFonts w:ascii="Arial" w:hAnsi="Arial" w:cs="Arial"/>
          <w:b/>
          <w:bCs/>
          <w:sz w:val="18"/>
          <w:szCs w:val="18"/>
          <w:lang w:eastAsia="es-CO"/>
        </w:rPr>
        <w:lastRenderedPageBreak/>
        <w:t>30.</w:t>
      </w:r>
      <w:r>
        <w:rPr>
          <w:rFonts w:ascii="Arial" w:hAnsi="Arial" w:cs="Arial"/>
          <w:sz w:val="18"/>
          <w:szCs w:val="18"/>
          <w:lang w:eastAsia="es-CO"/>
        </w:rPr>
        <w:t xml:space="preserve"> </w:t>
      </w:r>
      <w:r w:rsidRPr="003748CB">
        <w:rPr>
          <w:rFonts w:ascii="Arial" w:hAnsi="Arial" w:cs="Arial"/>
          <w:sz w:val="18"/>
          <w:szCs w:val="18"/>
          <w:lang w:eastAsia="es-CO"/>
        </w:rPr>
        <w:t xml:space="preserve">EL CONTRATISTA deberá garantizar que el personal responsable de la farmacovigilancia cuente con la competencia e idoneidad necesarias para efectuar </w:t>
      </w:r>
      <w:r>
        <w:rPr>
          <w:rFonts w:ascii="Arial" w:hAnsi="Arial" w:cs="Arial"/>
          <w:sz w:val="18"/>
          <w:szCs w:val="18"/>
          <w:lang w:eastAsia="es-CO"/>
        </w:rPr>
        <w:t>los</w:t>
      </w:r>
      <w:r w:rsidRPr="003748CB">
        <w:rPr>
          <w:rFonts w:ascii="Arial" w:hAnsi="Arial" w:cs="Arial"/>
          <w:sz w:val="18"/>
          <w:szCs w:val="18"/>
          <w:lang w:eastAsia="es-CO"/>
        </w:rPr>
        <w:t xml:space="preserve"> reportes</w:t>
      </w:r>
      <w:r>
        <w:rPr>
          <w:rFonts w:ascii="Arial" w:hAnsi="Arial" w:cs="Arial"/>
          <w:sz w:val="18"/>
          <w:szCs w:val="18"/>
          <w:lang w:eastAsia="es-CO"/>
        </w:rPr>
        <w:t xml:space="preserve"> en </w:t>
      </w:r>
      <w:r w:rsidRPr="00115223">
        <w:rPr>
          <w:rFonts w:ascii="Arial" w:hAnsi="Arial" w:cs="Arial"/>
          <w:sz w:val="18"/>
          <w:szCs w:val="18"/>
          <w:lang w:eastAsia="es-CO"/>
        </w:rPr>
        <w:t>la plataforma VigiFlow</w:t>
      </w:r>
      <w:r w:rsidRPr="003748CB">
        <w:rPr>
          <w:rFonts w:ascii="Arial" w:hAnsi="Arial" w:cs="Arial"/>
          <w:sz w:val="18"/>
          <w:szCs w:val="18"/>
          <w:lang w:eastAsia="es-CO"/>
        </w:rPr>
        <w:t xml:space="preserve"> y que exista evidencia verificable de los cargues realizados en la plataforma.</w:t>
      </w:r>
    </w:p>
    <w:p w14:paraId="62BC8307" w14:textId="77777777" w:rsidR="00DA0578" w:rsidRPr="00DA0578" w:rsidRDefault="00DA0578" w:rsidP="00780361">
      <w:pPr>
        <w:jc w:val="both"/>
        <w:rPr>
          <w:rFonts w:ascii="Arial" w:hAnsi="Arial" w:cs="Arial"/>
          <w:sz w:val="18"/>
          <w:szCs w:val="18"/>
          <w:lang w:eastAsia="es-CO"/>
        </w:rPr>
      </w:pPr>
      <w:r w:rsidRPr="003748CB">
        <w:rPr>
          <w:rFonts w:ascii="Arial" w:hAnsi="Arial" w:cs="Arial"/>
          <w:sz w:val="18"/>
          <w:szCs w:val="18"/>
          <w:lang w:eastAsia="es-CO"/>
        </w:rPr>
        <w:t xml:space="preserve">Para efectos del seguimiento contractual, EL CONTRATISTA deberá presentar a la </w:t>
      </w:r>
      <w:r w:rsidRPr="00DA0578">
        <w:rPr>
          <w:rFonts w:ascii="Arial" w:hAnsi="Arial" w:cs="Arial"/>
          <w:sz w:val="18"/>
          <w:szCs w:val="18"/>
          <w:lang w:eastAsia="es-CO"/>
        </w:rPr>
        <w:t>supervisión del contrato de manera mensual, un informe consolidado de farmacovigilancia, que contenga:</w:t>
      </w:r>
    </w:p>
    <w:p w14:paraId="74FB882B" w14:textId="77777777" w:rsidR="00DA0578" w:rsidRPr="00DA0578" w:rsidRDefault="00DA0578" w:rsidP="00780361">
      <w:pPr>
        <w:numPr>
          <w:ilvl w:val="0"/>
          <w:numId w:val="49"/>
        </w:numPr>
        <w:jc w:val="both"/>
        <w:rPr>
          <w:rFonts w:ascii="Arial" w:hAnsi="Arial" w:cs="Arial"/>
          <w:sz w:val="18"/>
          <w:szCs w:val="18"/>
          <w:lang w:eastAsia="es-CO"/>
        </w:rPr>
      </w:pPr>
      <w:r w:rsidRPr="00DA0578">
        <w:rPr>
          <w:rFonts w:ascii="Arial" w:hAnsi="Arial" w:cs="Arial"/>
          <w:sz w:val="18"/>
          <w:szCs w:val="18"/>
          <w:lang w:eastAsia="es-CO"/>
        </w:rPr>
        <w:t>Número total de sospechas de Reacciones Adversas a Medicamentos (RAM) identificadas durante el periodo.</w:t>
      </w:r>
    </w:p>
    <w:p w14:paraId="70A3D7A6" w14:textId="77777777" w:rsidR="00DA0578" w:rsidRPr="00DA0578" w:rsidRDefault="00DA0578" w:rsidP="00780361">
      <w:pPr>
        <w:numPr>
          <w:ilvl w:val="0"/>
          <w:numId w:val="49"/>
        </w:numPr>
        <w:jc w:val="both"/>
        <w:rPr>
          <w:rFonts w:ascii="Arial" w:hAnsi="Arial" w:cs="Arial"/>
          <w:sz w:val="18"/>
          <w:szCs w:val="18"/>
          <w:lang w:eastAsia="es-CO"/>
        </w:rPr>
      </w:pPr>
      <w:r w:rsidRPr="00DA0578">
        <w:rPr>
          <w:rFonts w:ascii="Arial" w:hAnsi="Arial" w:cs="Arial"/>
          <w:sz w:val="18"/>
          <w:szCs w:val="18"/>
          <w:lang w:eastAsia="es-CO"/>
        </w:rPr>
        <w:t>Número total de Problemas Relacionados con Medicamentos (PRM) identificados y gestionados.</w:t>
      </w:r>
    </w:p>
    <w:p w14:paraId="5894E939" w14:textId="77777777" w:rsidR="00DA0578" w:rsidRPr="00DA0578" w:rsidRDefault="00DA0578" w:rsidP="00780361">
      <w:pPr>
        <w:numPr>
          <w:ilvl w:val="0"/>
          <w:numId w:val="49"/>
        </w:numPr>
        <w:jc w:val="both"/>
        <w:rPr>
          <w:rFonts w:ascii="Arial" w:hAnsi="Arial" w:cs="Arial"/>
          <w:sz w:val="18"/>
          <w:szCs w:val="18"/>
          <w:lang w:eastAsia="es-CO"/>
        </w:rPr>
      </w:pPr>
      <w:r w:rsidRPr="00DA0578">
        <w:rPr>
          <w:rFonts w:ascii="Arial" w:hAnsi="Arial" w:cs="Arial"/>
          <w:sz w:val="18"/>
          <w:szCs w:val="18"/>
          <w:lang w:eastAsia="es-CO"/>
        </w:rPr>
        <w:t>Número de casos efectivamente reportados y cargados en plataforma VigiFlow, que permita verificar el cumplimiento del cargue de los casos en dicha plataforma, garantizando su trazabilidad.</w:t>
      </w:r>
    </w:p>
    <w:p w14:paraId="63C41B87" w14:textId="77777777" w:rsidR="00DA0578" w:rsidRPr="00DA0578" w:rsidRDefault="00DA0578" w:rsidP="00780361">
      <w:pPr>
        <w:numPr>
          <w:ilvl w:val="0"/>
          <w:numId w:val="49"/>
        </w:numPr>
        <w:jc w:val="both"/>
        <w:rPr>
          <w:rFonts w:ascii="Arial" w:hAnsi="Arial" w:cs="Arial"/>
          <w:sz w:val="18"/>
          <w:szCs w:val="18"/>
          <w:lang w:eastAsia="es-CO"/>
        </w:rPr>
      </w:pPr>
      <w:r w:rsidRPr="00DA0578">
        <w:rPr>
          <w:rFonts w:ascii="Arial" w:hAnsi="Arial" w:cs="Arial"/>
          <w:sz w:val="18"/>
          <w:szCs w:val="18"/>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7560F27D" w14:textId="77777777" w:rsidR="00DA0578" w:rsidRPr="00DA0578" w:rsidRDefault="00DA0578" w:rsidP="00780361">
      <w:pPr>
        <w:numPr>
          <w:ilvl w:val="0"/>
          <w:numId w:val="49"/>
        </w:numPr>
        <w:jc w:val="both"/>
        <w:rPr>
          <w:rFonts w:ascii="Arial" w:hAnsi="Arial" w:cs="Arial"/>
          <w:sz w:val="18"/>
          <w:szCs w:val="18"/>
          <w:lang w:eastAsia="es-CO"/>
        </w:rPr>
      </w:pPr>
      <w:r w:rsidRPr="00DA0578">
        <w:rPr>
          <w:rFonts w:ascii="Arial" w:hAnsi="Arial" w:cs="Arial"/>
          <w:sz w:val="18"/>
          <w:szCs w:val="18"/>
          <w:lang w:eastAsia="es-CO"/>
        </w:rPr>
        <w:t>Certificación suscrita por el profesional responsable de farmacovigilancia o por el profesional que efectúe los reportes</w:t>
      </w:r>
      <w:r w:rsidRPr="003748CB">
        <w:rPr>
          <w:rFonts w:ascii="Arial" w:hAnsi="Arial" w:cs="Arial"/>
          <w:sz w:val="18"/>
          <w:szCs w:val="18"/>
          <w:lang w:eastAsia="es-CO"/>
        </w:rPr>
        <w:t xml:space="preserve"> en plataforma VigiFlow, conforme a los lineamientos establecidos por la </w:t>
      </w:r>
      <w:r w:rsidRPr="00DA0578">
        <w:rPr>
          <w:rFonts w:ascii="Arial" w:hAnsi="Arial" w:cs="Arial"/>
          <w:sz w:val="18"/>
          <w:szCs w:val="18"/>
          <w:lang w:eastAsia="es-CO"/>
        </w:rPr>
        <w:t>autoridad sanitaria.</w:t>
      </w:r>
    </w:p>
    <w:p w14:paraId="2343AD8F" w14:textId="77777777" w:rsidR="00DA0578" w:rsidRPr="003748CB" w:rsidRDefault="00DA0578" w:rsidP="00780361">
      <w:pPr>
        <w:jc w:val="both"/>
        <w:rPr>
          <w:rFonts w:ascii="Arial" w:hAnsi="Arial" w:cs="Arial"/>
          <w:sz w:val="18"/>
          <w:szCs w:val="18"/>
          <w:lang w:eastAsia="es-CO"/>
        </w:rPr>
      </w:pPr>
      <w:r w:rsidRPr="00DA0578">
        <w:rPr>
          <w:rFonts w:ascii="Arial" w:hAnsi="Arial" w:cs="Arial"/>
          <w:sz w:val="18"/>
          <w:szCs w:val="18"/>
          <w:lang w:eastAsia="es-CO"/>
        </w:rPr>
        <w:t>La presentación del informe y sus respectivos soportes constituirá mecanismo de seguimiento y verificación de las obligaciones contractuales</w:t>
      </w:r>
      <w:r w:rsidRPr="003748CB">
        <w:rPr>
          <w:rFonts w:ascii="Arial" w:hAnsi="Arial" w:cs="Arial"/>
          <w:sz w:val="18"/>
          <w:szCs w:val="18"/>
          <w:lang w:eastAsia="es-CO"/>
        </w:rPr>
        <w:t xml:space="preserve">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09EC0D11" w14:textId="31B9C912" w:rsidR="00DA0578" w:rsidRPr="00E65915" w:rsidRDefault="00DA0578" w:rsidP="00780361">
      <w:pPr>
        <w:jc w:val="both"/>
        <w:rPr>
          <w:rFonts w:ascii="Arial" w:hAnsi="Arial" w:cs="Arial"/>
          <w:sz w:val="18"/>
          <w:szCs w:val="18"/>
          <w:lang w:eastAsia="es-CO"/>
        </w:rPr>
      </w:pPr>
      <w:r w:rsidRPr="003748CB">
        <w:rPr>
          <w:rFonts w:ascii="Arial" w:hAnsi="Arial" w:cs="Arial"/>
          <w:sz w:val="18"/>
          <w:szCs w:val="18"/>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5FC000B2" w14:textId="40652D08" w:rsidR="00AD2CF4" w:rsidRDefault="00AD2CF4" w:rsidP="00780361">
      <w:pPr>
        <w:jc w:val="both"/>
        <w:rPr>
          <w:rFonts w:ascii="Arial" w:eastAsia="Calibri" w:hAnsi="Arial" w:cs="Arial"/>
          <w:sz w:val="18"/>
          <w:szCs w:val="18"/>
        </w:rPr>
      </w:pPr>
      <w:r w:rsidRPr="00E65915">
        <w:rPr>
          <w:rFonts w:ascii="Arial" w:eastAsia="Calibri" w:hAnsi="Arial" w:cs="Arial"/>
          <w:b/>
          <w:bCs/>
          <w:sz w:val="18"/>
          <w:szCs w:val="18"/>
        </w:rPr>
        <w:t>3</w:t>
      </w:r>
      <w:r w:rsidR="00DA0578">
        <w:rPr>
          <w:rFonts w:ascii="Arial" w:eastAsia="Calibri" w:hAnsi="Arial" w:cs="Arial"/>
          <w:b/>
          <w:bCs/>
          <w:sz w:val="18"/>
          <w:szCs w:val="18"/>
        </w:rPr>
        <w:t>1</w:t>
      </w:r>
      <w:r w:rsidRPr="00E65915">
        <w:rPr>
          <w:rFonts w:ascii="Arial" w:eastAsia="Calibri" w:hAnsi="Arial" w:cs="Arial"/>
          <w:b/>
          <w:bCs/>
          <w:sz w:val="18"/>
          <w:szCs w:val="18"/>
        </w:rPr>
        <w:t>.</w:t>
      </w:r>
      <w:r w:rsidRPr="00E65915">
        <w:rPr>
          <w:rFonts w:ascii="Arial" w:eastAsia="Calibri" w:hAnsi="Arial" w:cs="Arial"/>
          <w:sz w:val="18"/>
          <w:szCs w:val="18"/>
        </w:rPr>
        <w:t xml:space="preserve"> Prestar los servicios, durante el plazo de ejecución del contrato, conforme al Acuerdo No. 093 de 2025 el Consejo Superior de Salud de las Fuerzas Militares y de la Policía Nacional “</w:t>
      </w:r>
      <w:r w:rsidRPr="00E65915">
        <w:rPr>
          <w:rFonts w:ascii="Arial" w:eastAsia="Calibri" w:hAnsi="Arial" w:cs="Arial"/>
          <w:i/>
          <w:sz w:val="18"/>
          <w:szCs w:val="18"/>
        </w:rPr>
        <w:t>Por el cual se establece el plan de servicios de sanidad militar y policial</w:t>
      </w:r>
      <w:r w:rsidRPr="00E65915">
        <w:rPr>
          <w:rFonts w:ascii="Arial" w:eastAsia="Calibri" w:hAnsi="Arial" w:cs="Arial"/>
          <w:sz w:val="18"/>
          <w:szCs w:val="18"/>
        </w:rPr>
        <w:t>”, según la oferta presentada, la cual hace parte integral del Contrato.</w:t>
      </w:r>
    </w:p>
    <w:p w14:paraId="58FD2A56" w14:textId="77777777" w:rsidR="00DA0578" w:rsidRPr="00E65915" w:rsidRDefault="00DA0578" w:rsidP="00780361">
      <w:pPr>
        <w:jc w:val="both"/>
        <w:rPr>
          <w:rFonts w:ascii="Arial" w:hAnsi="Arial" w:cs="Arial"/>
          <w:sz w:val="18"/>
          <w:szCs w:val="18"/>
          <w:lang w:eastAsia="es-CO"/>
        </w:rPr>
      </w:pPr>
    </w:p>
    <w:p w14:paraId="63E790C4" w14:textId="6176635A" w:rsidR="00AD2CF4" w:rsidRDefault="00AD2CF4" w:rsidP="00780361">
      <w:pPr>
        <w:jc w:val="both"/>
        <w:rPr>
          <w:rFonts w:ascii="Arial" w:hAnsi="Arial" w:cs="Arial"/>
          <w:sz w:val="18"/>
          <w:szCs w:val="18"/>
        </w:rPr>
      </w:pPr>
      <w:r w:rsidRPr="00E65915">
        <w:rPr>
          <w:rFonts w:ascii="Arial" w:hAnsi="Arial" w:cs="Arial"/>
          <w:b/>
          <w:sz w:val="18"/>
          <w:szCs w:val="18"/>
        </w:rPr>
        <w:t>3</w:t>
      </w:r>
      <w:r w:rsidR="00DA0578">
        <w:rPr>
          <w:rFonts w:ascii="Arial" w:hAnsi="Arial" w:cs="Arial"/>
          <w:b/>
          <w:sz w:val="18"/>
          <w:szCs w:val="18"/>
        </w:rPr>
        <w:t>2</w:t>
      </w:r>
      <w:r w:rsidRPr="00E65915">
        <w:rPr>
          <w:rFonts w:ascii="Arial" w:hAnsi="Arial" w:cs="Arial"/>
          <w:b/>
          <w:sz w:val="18"/>
          <w:szCs w:val="18"/>
        </w:rPr>
        <w:t>.</w:t>
      </w:r>
      <w:r w:rsidRPr="00E65915">
        <w:rPr>
          <w:rFonts w:ascii="Arial" w:hAnsi="Arial" w:cs="Arial"/>
          <w:sz w:val="18"/>
          <w:szCs w:val="18"/>
        </w:rPr>
        <w:t xml:space="preserve"> El contratista se obliga a notificar inmediatamente, los casos de interés en salud pública identificados en pacientes de la regional, tanto al SIVIGILA como al supervisor del contrato, grupo de epidemiologia de la </w:t>
      </w:r>
      <w:r w:rsidRPr="00E65915">
        <w:rPr>
          <w:rFonts w:ascii="Arial" w:hAnsi="Arial" w:cs="Arial"/>
          <w:sz w:val="18"/>
          <w:szCs w:val="18"/>
          <w:lang w:val="es-MX"/>
        </w:rPr>
        <w:t>Regional de Aseguramiento en Salud N.º 6</w:t>
      </w:r>
      <w:r w:rsidRPr="00E65915">
        <w:rPr>
          <w:rFonts w:ascii="Arial" w:hAnsi="Arial" w:cs="Arial"/>
          <w:sz w:val="18"/>
          <w:szCs w:val="18"/>
        </w:rPr>
        <w:t>.</w:t>
      </w:r>
    </w:p>
    <w:p w14:paraId="5BA5386D" w14:textId="77777777" w:rsidR="00DA0578" w:rsidRPr="00E65915" w:rsidRDefault="00DA0578" w:rsidP="00780361">
      <w:pPr>
        <w:jc w:val="both"/>
        <w:rPr>
          <w:rFonts w:ascii="Arial" w:hAnsi="Arial" w:cs="Arial"/>
          <w:sz w:val="18"/>
          <w:szCs w:val="18"/>
        </w:rPr>
      </w:pPr>
    </w:p>
    <w:p w14:paraId="45A9A2D1" w14:textId="296CC7D2" w:rsidR="00AD2CF4" w:rsidRPr="00E65915" w:rsidRDefault="00AD2CF4" w:rsidP="00780361">
      <w:pPr>
        <w:jc w:val="both"/>
        <w:rPr>
          <w:rFonts w:ascii="Arial" w:hAnsi="Arial" w:cs="Arial"/>
          <w:strike/>
          <w:color w:val="FF0000"/>
          <w:sz w:val="18"/>
          <w:szCs w:val="18"/>
          <w:lang w:eastAsia="es-CO"/>
        </w:rPr>
      </w:pPr>
      <w:r w:rsidRPr="00E65915">
        <w:rPr>
          <w:rFonts w:ascii="Arial" w:hAnsi="Arial" w:cs="Arial"/>
          <w:b/>
          <w:bCs/>
          <w:sz w:val="18"/>
          <w:szCs w:val="18"/>
          <w:lang w:eastAsia="es-CO"/>
        </w:rPr>
        <w:t>3</w:t>
      </w:r>
      <w:r w:rsidR="00DA0578">
        <w:rPr>
          <w:rFonts w:ascii="Arial" w:hAnsi="Arial" w:cs="Arial"/>
          <w:b/>
          <w:bCs/>
          <w:sz w:val="18"/>
          <w:szCs w:val="18"/>
          <w:lang w:eastAsia="es-CO"/>
        </w:rPr>
        <w:t>3</w:t>
      </w:r>
      <w:r w:rsidRPr="00E65915">
        <w:rPr>
          <w:rFonts w:ascii="Arial" w:hAnsi="Arial" w:cs="Arial"/>
          <w:b/>
          <w:bCs/>
          <w:sz w:val="18"/>
          <w:szCs w:val="18"/>
          <w:lang w:eastAsia="es-CO"/>
        </w:rPr>
        <w:t>.</w:t>
      </w:r>
      <w:r w:rsidRPr="00E65915">
        <w:rPr>
          <w:rFonts w:ascii="Arial" w:hAnsi="Arial" w:cs="Arial"/>
          <w:sz w:val="18"/>
          <w:szCs w:val="18"/>
          <w:lang w:eastAsia="es-CO"/>
        </w:rPr>
        <w:t xml:space="preserve"> El CONTRATISTA se obliga a implementar, mantener y garantizar el funcionamiento del Sistema de Gestión de la Seguridad y Salud en el Trabajo (SG-SST), conforme al </w:t>
      </w:r>
      <w:r w:rsidRPr="00E65915">
        <w:rPr>
          <w:rFonts w:ascii="Arial" w:hAnsi="Arial" w:cs="Arial"/>
          <w:bCs/>
          <w:sz w:val="18"/>
          <w:szCs w:val="18"/>
          <w:lang w:eastAsia="es-CO"/>
        </w:rPr>
        <w:t>Decreto 1072 de 2015</w:t>
      </w:r>
      <w:r w:rsidRPr="00E65915">
        <w:rPr>
          <w:rFonts w:ascii="Arial" w:hAnsi="Arial" w:cs="Arial"/>
          <w:sz w:val="18"/>
          <w:szCs w:val="18"/>
          <w:lang w:eastAsia="es-CO"/>
        </w:rPr>
        <w:t xml:space="preserve"> (o las normas que las modifiquen o sustituyan) y la Resolución 0312 de 2019” por</w:t>
      </w:r>
      <w:r w:rsidRPr="00E65915">
        <w:rPr>
          <w:rFonts w:ascii="Arial" w:hAnsi="Arial" w:cs="Arial"/>
          <w:i/>
          <w:sz w:val="18"/>
          <w:szCs w:val="18"/>
          <w:lang w:eastAsia="es-CO"/>
        </w:rPr>
        <w:t xml:space="preserve"> la cual se definen los estándares Mínimos del Sistema de Gestión de la seguridad y salud en el Trabajo SG – SST “</w:t>
      </w:r>
      <w:r w:rsidRPr="00E65915">
        <w:rPr>
          <w:rFonts w:ascii="Arial" w:hAnsi="Arial" w:cs="Arial"/>
          <w:sz w:val="18"/>
          <w:szCs w:val="18"/>
          <w:lang w:eastAsia="es-CO"/>
        </w:rPr>
        <w:t xml:space="preserve"> </w:t>
      </w:r>
    </w:p>
    <w:p w14:paraId="17D8102F" w14:textId="77777777" w:rsidR="00AD2CF4" w:rsidRPr="00E65915" w:rsidRDefault="00AD2CF4" w:rsidP="00780361">
      <w:pPr>
        <w:numPr>
          <w:ilvl w:val="0"/>
          <w:numId w:val="42"/>
        </w:numPr>
        <w:contextualSpacing/>
        <w:jc w:val="both"/>
        <w:rPr>
          <w:rFonts w:ascii="Arial" w:hAnsi="Arial" w:cs="Arial"/>
          <w:sz w:val="18"/>
          <w:szCs w:val="18"/>
          <w:lang w:eastAsia="es-CO"/>
        </w:rPr>
      </w:pPr>
      <w:r w:rsidRPr="00E65915">
        <w:rPr>
          <w:rFonts w:ascii="Arial" w:hAnsi="Arial" w:cs="Arial"/>
          <w:sz w:val="18"/>
          <w:szCs w:val="18"/>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56F18FE6" w14:textId="77777777" w:rsidR="00AD2CF4" w:rsidRPr="00E65915" w:rsidRDefault="00AD2CF4" w:rsidP="00780361">
      <w:pPr>
        <w:numPr>
          <w:ilvl w:val="0"/>
          <w:numId w:val="42"/>
        </w:numPr>
        <w:contextualSpacing/>
        <w:jc w:val="both"/>
        <w:rPr>
          <w:rFonts w:ascii="Arial" w:hAnsi="Arial" w:cs="Arial"/>
          <w:sz w:val="18"/>
          <w:szCs w:val="18"/>
          <w:lang w:eastAsia="es-CO"/>
        </w:rPr>
      </w:pPr>
      <w:r w:rsidRPr="00E65915">
        <w:rPr>
          <w:rFonts w:ascii="Arial" w:hAnsi="Arial" w:cs="Arial"/>
          <w:sz w:val="18"/>
          <w:szCs w:val="18"/>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0C2A4692" w14:textId="77777777" w:rsidR="00AD2CF4" w:rsidRPr="00E65915" w:rsidRDefault="00AD2CF4" w:rsidP="00780361">
      <w:pPr>
        <w:numPr>
          <w:ilvl w:val="0"/>
          <w:numId w:val="42"/>
        </w:numPr>
        <w:contextualSpacing/>
        <w:jc w:val="both"/>
        <w:rPr>
          <w:rFonts w:ascii="Arial" w:hAnsi="Arial" w:cs="Arial"/>
          <w:sz w:val="18"/>
          <w:szCs w:val="18"/>
          <w:lang w:eastAsia="es-CO"/>
        </w:rPr>
      </w:pPr>
      <w:r w:rsidRPr="00E65915">
        <w:rPr>
          <w:rFonts w:ascii="Arial" w:hAnsi="Arial" w:cs="Arial"/>
          <w:sz w:val="18"/>
          <w:szCs w:val="18"/>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4CE2049D" w14:textId="77777777" w:rsidR="00AD2CF4" w:rsidRPr="00E65915" w:rsidRDefault="00AD2CF4" w:rsidP="00780361">
      <w:pPr>
        <w:numPr>
          <w:ilvl w:val="0"/>
          <w:numId w:val="42"/>
        </w:numPr>
        <w:contextualSpacing/>
        <w:jc w:val="both"/>
        <w:rPr>
          <w:rFonts w:ascii="Arial" w:hAnsi="Arial" w:cs="Arial"/>
          <w:sz w:val="18"/>
          <w:szCs w:val="18"/>
          <w:lang w:eastAsia="es-CO"/>
        </w:rPr>
      </w:pPr>
      <w:r w:rsidRPr="00E65915">
        <w:rPr>
          <w:rFonts w:ascii="Arial" w:hAnsi="Arial" w:cs="Arial"/>
          <w:sz w:val="18"/>
          <w:szCs w:val="18"/>
          <w:lang w:eastAsia="es-CO"/>
        </w:rPr>
        <w:t>Notificar a la ARL cualquier accidente de trabajo o enfermedad laboral dentro de los dos (2) días hábiles siguientes a su ocurrencia (Art. 62 del Dec. 1295/94).</w:t>
      </w:r>
    </w:p>
    <w:p w14:paraId="15D7D002" w14:textId="77777777" w:rsidR="00AD2CF4" w:rsidRPr="00E65915" w:rsidRDefault="00AD2CF4" w:rsidP="00780361">
      <w:pPr>
        <w:numPr>
          <w:ilvl w:val="0"/>
          <w:numId w:val="42"/>
        </w:numPr>
        <w:contextualSpacing/>
        <w:jc w:val="both"/>
        <w:rPr>
          <w:rFonts w:ascii="Arial" w:hAnsi="Arial" w:cs="Arial"/>
          <w:sz w:val="18"/>
          <w:szCs w:val="18"/>
          <w:lang w:eastAsia="es-CO"/>
        </w:rPr>
      </w:pPr>
      <w:r w:rsidRPr="00E65915">
        <w:rPr>
          <w:rFonts w:ascii="Arial" w:hAnsi="Arial" w:cs="Arial"/>
          <w:sz w:val="18"/>
          <w:szCs w:val="18"/>
          <w:lang w:eastAsia="es-CO"/>
        </w:rPr>
        <w:t>Mantener a disposición del Supervisor el Plan de Trabajo Anual, la Matriz de Peligros y Riesgos actualizada, y los soportes de capacitación/inducción del personal destinado al contrato.</w:t>
      </w:r>
    </w:p>
    <w:p w14:paraId="13538F75" w14:textId="052692CC" w:rsidR="00AD2CF4" w:rsidRPr="00E65915" w:rsidRDefault="00AD2CF4" w:rsidP="00780361">
      <w:pPr>
        <w:tabs>
          <w:tab w:val="left" w:pos="284"/>
        </w:tabs>
        <w:jc w:val="both"/>
        <w:rPr>
          <w:rFonts w:ascii="Arial" w:hAnsi="Arial" w:cs="Arial"/>
          <w:sz w:val="18"/>
          <w:szCs w:val="18"/>
        </w:rPr>
      </w:pPr>
      <w:r w:rsidRPr="00E65915">
        <w:rPr>
          <w:rFonts w:ascii="Arial" w:hAnsi="Arial" w:cs="Arial"/>
          <w:b/>
          <w:bCs/>
          <w:sz w:val="18"/>
          <w:szCs w:val="18"/>
        </w:rPr>
        <w:t>3</w:t>
      </w:r>
      <w:r w:rsidR="00DA0578">
        <w:rPr>
          <w:rFonts w:ascii="Arial" w:hAnsi="Arial" w:cs="Arial"/>
          <w:b/>
          <w:bCs/>
          <w:sz w:val="18"/>
          <w:szCs w:val="18"/>
        </w:rPr>
        <w:t>4</w:t>
      </w:r>
      <w:r w:rsidRPr="00E65915">
        <w:rPr>
          <w:rFonts w:ascii="Arial" w:hAnsi="Arial" w:cs="Arial"/>
          <w:b/>
          <w:bCs/>
          <w:sz w:val="18"/>
          <w:szCs w:val="18"/>
        </w:rPr>
        <w:t>.</w:t>
      </w:r>
      <w:r w:rsidRPr="00E65915">
        <w:rPr>
          <w:rFonts w:ascii="Arial" w:hAnsi="Arial" w:cs="Arial"/>
          <w:sz w:val="18"/>
          <w:szCs w:val="18"/>
        </w:rPr>
        <w:t xml:space="preserve"> Información que el contratista debe suministrar a la Regional de Aseguramiento en Salud N. ° 6 de la policía nacional durante la ejecución del contrato:</w:t>
      </w:r>
    </w:p>
    <w:p w14:paraId="07B32DDC" w14:textId="77777777" w:rsidR="00AD2CF4" w:rsidRPr="00E65915" w:rsidRDefault="00AD2CF4" w:rsidP="00780361">
      <w:pPr>
        <w:numPr>
          <w:ilvl w:val="0"/>
          <w:numId w:val="43"/>
        </w:numPr>
        <w:ind w:left="360"/>
        <w:contextualSpacing/>
        <w:jc w:val="both"/>
        <w:rPr>
          <w:rFonts w:ascii="Arial" w:hAnsi="Arial" w:cs="Arial"/>
          <w:sz w:val="18"/>
          <w:szCs w:val="18"/>
        </w:rPr>
      </w:pPr>
      <w:r w:rsidRPr="00E65915">
        <w:rPr>
          <w:rFonts w:ascii="Arial" w:hAnsi="Arial" w:cs="Arial"/>
          <w:sz w:val="18"/>
          <w:szCs w:val="18"/>
        </w:rPr>
        <w:t>Notificar al supervisor del contrato en forma oportuna, respecto de los inconvenientes que se puedan presentar en desarrollo de la ejecución del respectivo contrato.</w:t>
      </w:r>
    </w:p>
    <w:p w14:paraId="3973DBEF" w14:textId="7D619911" w:rsidR="00DA0578" w:rsidRPr="009F3E06" w:rsidRDefault="00AD2CF4" w:rsidP="00780361">
      <w:pPr>
        <w:numPr>
          <w:ilvl w:val="0"/>
          <w:numId w:val="43"/>
        </w:numPr>
        <w:ind w:left="360"/>
        <w:contextualSpacing/>
        <w:jc w:val="both"/>
        <w:rPr>
          <w:rFonts w:ascii="Arial" w:hAnsi="Arial" w:cs="Arial"/>
          <w:sz w:val="18"/>
          <w:szCs w:val="18"/>
        </w:rPr>
      </w:pPr>
      <w:r w:rsidRPr="00E65915">
        <w:rPr>
          <w:rFonts w:ascii="Arial" w:hAnsi="Arial" w:cs="Arial"/>
          <w:sz w:val="18"/>
          <w:szCs w:val="18"/>
        </w:rPr>
        <w:t>Reportar la ejecución del contrato al supervisor del contrato; en los formatos semanal y mensual al de acuerdo con los siguientes formatos:</w:t>
      </w:r>
    </w:p>
    <w:p w14:paraId="29588A97" w14:textId="77777777" w:rsidR="00AD2CF4" w:rsidRPr="00E65915" w:rsidRDefault="00AD2CF4" w:rsidP="00780361">
      <w:pPr>
        <w:jc w:val="both"/>
        <w:rPr>
          <w:rFonts w:ascii="Arial" w:hAnsi="Arial" w:cs="Arial"/>
          <w:b/>
          <w:sz w:val="2"/>
          <w:szCs w:val="2"/>
        </w:rPr>
      </w:pPr>
    </w:p>
    <w:p w14:paraId="44C98B9C" w14:textId="77777777" w:rsidR="00AD2CF4" w:rsidRPr="00E65915" w:rsidRDefault="00AD2CF4" w:rsidP="00780361">
      <w:pPr>
        <w:jc w:val="center"/>
        <w:rPr>
          <w:rFonts w:ascii="Arial" w:hAnsi="Arial" w:cs="Arial"/>
          <w:b/>
          <w:sz w:val="18"/>
          <w:szCs w:val="18"/>
        </w:rPr>
      </w:pPr>
      <w:r w:rsidRPr="00E65915">
        <w:rPr>
          <w:rFonts w:ascii="Arial" w:hAnsi="Arial" w:cs="Arial"/>
          <w:b/>
          <w:sz w:val="18"/>
          <w:szCs w:val="18"/>
        </w:rPr>
        <w:t>FORMATO SEMANAL</w:t>
      </w:r>
    </w:p>
    <w:p w14:paraId="02FDC7D4" w14:textId="77777777" w:rsidR="00AD2CF4" w:rsidRPr="00E65915" w:rsidRDefault="00AD2CF4" w:rsidP="00780361">
      <w:pPr>
        <w:jc w:val="center"/>
        <w:rPr>
          <w:rFonts w:ascii="Arial" w:hAnsi="Arial" w:cs="Arial"/>
          <w:b/>
          <w:sz w:val="18"/>
          <w:szCs w:val="18"/>
        </w:rPr>
      </w:pPr>
      <w:r w:rsidRPr="00E65915">
        <w:rPr>
          <w:rFonts w:ascii="Arial" w:hAnsi="Arial" w:cs="Arial"/>
          <w:b/>
          <w:bCs/>
          <w:sz w:val="18"/>
          <w:szCs w:val="18"/>
        </w:rPr>
        <w:t>MINISTERIO DEFENSA NACIONAL</w:t>
      </w:r>
    </w:p>
    <w:p w14:paraId="5CE7AF8F" w14:textId="77777777" w:rsidR="00AD2CF4" w:rsidRPr="00E65915" w:rsidRDefault="00AD2CF4" w:rsidP="00780361">
      <w:pPr>
        <w:jc w:val="center"/>
        <w:rPr>
          <w:rFonts w:ascii="Arial" w:hAnsi="Arial" w:cs="Arial"/>
          <w:b/>
          <w:sz w:val="18"/>
          <w:szCs w:val="18"/>
        </w:rPr>
      </w:pPr>
      <w:r w:rsidRPr="00E65915">
        <w:rPr>
          <w:rFonts w:ascii="Arial" w:hAnsi="Arial" w:cs="Arial"/>
          <w:b/>
          <w:bCs/>
          <w:sz w:val="18"/>
          <w:szCs w:val="18"/>
        </w:rPr>
        <w:t>POLICIA NACIONAL</w:t>
      </w:r>
    </w:p>
    <w:p w14:paraId="3F46ECD9" w14:textId="77777777" w:rsidR="00AD2CF4" w:rsidRPr="00E65915" w:rsidRDefault="00AD2CF4" w:rsidP="00780361">
      <w:pPr>
        <w:jc w:val="center"/>
        <w:rPr>
          <w:rFonts w:ascii="Arial" w:hAnsi="Arial" w:cs="Arial"/>
          <w:b/>
          <w:sz w:val="18"/>
          <w:szCs w:val="18"/>
        </w:rPr>
      </w:pPr>
      <w:r w:rsidRPr="00E65915">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65"/>
        <w:gridCol w:w="941"/>
        <w:gridCol w:w="162"/>
        <w:gridCol w:w="756"/>
        <w:gridCol w:w="152"/>
        <w:gridCol w:w="304"/>
        <w:gridCol w:w="926"/>
        <w:gridCol w:w="478"/>
        <w:gridCol w:w="728"/>
        <w:gridCol w:w="681"/>
        <w:gridCol w:w="407"/>
        <w:gridCol w:w="1199"/>
        <w:gridCol w:w="354"/>
        <w:gridCol w:w="1606"/>
        <w:gridCol w:w="212"/>
        <w:gridCol w:w="268"/>
      </w:tblGrid>
      <w:tr w:rsidR="00AD2CF4" w:rsidRPr="00473166" w14:paraId="2B6321CA" w14:textId="77777777" w:rsidTr="00FE7CCF">
        <w:trPr>
          <w:gridAfter w:val="1"/>
          <w:wAfter w:w="180" w:type="pct"/>
          <w:trHeight w:val="20"/>
          <w:jc w:val="center"/>
        </w:trPr>
        <w:tc>
          <w:tcPr>
            <w:tcW w:w="755" w:type="pct"/>
            <w:gridSpan w:val="2"/>
            <w:noWrap/>
            <w:vAlign w:val="bottom"/>
            <w:hideMark/>
          </w:tcPr>
          <w:p w14:paraId="1EF920E4"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FECHA:</w:t>
            </w:r>
          </w:p>
        </w:tc>
        <w:tc>
          <w:tcPr>
            <w:tcW w:w="3969" w:type="pct"/>
            <w:gridSpan w:val="12"/>
            <w:tcBorders>
              <w:top w:val="nil"/>
              <w:left w:val="nil"/>
              <w:bottom w:val="single" w:sz="4" w:space="0" w:color="auto"/>
              <w:right w:val="nil"/>
            </w:tcBorders>
            <w:noWrap/>
            <w:vAlign w:val="bottom"/>
            <w:hideMark/>
          </w:tcPr>
          <w:p w14:paraId="566F9F6C" w14:textId="77777777" w:rsidR="00AD2CF4" w:rsidRPr="00473166" w:rsidRDefault="00AD2CF4" w:rsidP="00780361">
            <w:pPr>
              <w:rPr>
                <w:rFonts w:ascii="Arial" w:hAnsi="Arial" w:cs="Arial"/>
                <w:kern w:val="2"/>
                <w:sz w:val="16"/>
                <w:szCs w:val="16"/>
                <w14:ligatures w14:val="standardContextual"/>
              </w:rPr>
            </w:pPr>
          </w:p>
        </w:tc>
        <w:tc>
          <w:tcPr>
            <w:tcW w:w="95" w:type="pct"/>
            <w:noWrap/>
            <w:vAlign w:val="bottom"/>
            <w:hideMark/>
          </w:tcPr>
          <w:p w14:paraId="1343CED9" w14:textId="77777777" w:rsidR="00AD2CF4" w:rsidRPr="00473166" w:rsidRDefault="00AD2CF4" w:rsidP="00780361">
            <w:pPr>
              <w:rPr>
                <w:sz w:val="16"/>
                <w:szCs w:val="16"/>
                <w:lang w:eastAsia="es-CO"/>
              </w:rPr>
            </w:pPr>
          </w:p>
        </w:tc>
      </w:tr>
      <w:tr w:rsidR="00AD2CF4" w:rsidRPr="00473166" w14:paraId="3F9FA779" w14:textId="77777777" w:rsidTr="00FE7CCF">
        <w:trPr>
          <w:gridAfter w:val="2"/>
          <w:wAfter w:w="275" w:type="pct"/>
          <w:trHeight w:val="20"/>
          <w:jc w:val="center"/>
        </w:trPr>
        <w:tc>
          <w:tcPr>
            <w:tcW w:w="4725" w:type="pct"/>
            <w:gridSpan w:val="14"/>
            <w:noWrap/>
            <w:vAlign w:val="bottom"/>
            <w:hideMark/>
          </w:tcPr>
          <w:p w14:paraId="15141CC0" w14:textId="77777777" w:rsidR="00AD2CF4" w:rsidRPr="00473166" w:rsidRDefault="00AD2CF4" w:rsidP="00780361">
            <w:pPr>
              <w:rPr>
                <w:kern w:val="2"/>
                <w:sz w:val="16"/>
                <w:szCs w:val="16"/>
                <w14:ligatures w14:val="standardContextual"/>
              </w:rPr>
            </w:pPr>
          </w:p>
        </w:tc>
      </w:tr>
      <w:tr w:rsidR="00AD2CF4" w:rsidRPr="00473166" w14:paraId="17202BE5" w14:textId="77777777" w:rsidTr="00FE7CCF">
        <w:trPr>
          <w:gridAfter w:val="2"/>
          <w:wAfter w:w="275" w:type="pct"/>
          <w:trHeight w:val="20"/>
          <w:jc w:val="center"/>
        </w:trPr>
        <w:tc>
          <w:tcPr>
            <w:tcW w:w="755" w:type="pct"/>
            <w:gridSpan w:val="2"/>
            <w:vAlign w:val="bottom"/>
            <w:hideMark/>
          </w:tcPr>
          <w:p w14:paraId="6AE8AFDC"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ENTIDAD:</w:t>
            </w:r>
          </w:p>
        </w:tc>
        <w:tc>
          <w:tcPr>
            <w:tcW w:w="3969" w:type="pct"/>
            <w:gridSpan w:val="12"/>
            <w:tcBorders>
              <w:top w:val="nil"/>
              <w:left w:val="nil"/>
              <w:bottom w:val="single" w:sz="4" w:space="0" w:color="auto"/>
              <w:right w:val="nil"/>
            </w:tcBorders>
            <w:vAlign w:val="bottom"/>
            <w:hideMark/>
          </w:tcPr>
          <w:p w14:paraId="7BAF8221" w14:textId="77777777" w:rsidR="00AD2CF4" w:rsidRPr="00473166" w:rsidRDefault="00AD2CF4" w:rsidP="00780361">
            <w:pPr>
              <w:rPr>
                <w:rFonts w:ascii="Arial" w:hAnsi="Arial" w:cs="Arial"/>
                <w:kern w:val="2"/>
                <w:sz w:val="16"/>
                <w:szCs w:val="16"/>
                <w14:ligatures w14:val="standardContextual"/>
              </w:rPr>
            </w:pPr>
          </w:p>
        </w:tc>
      </w:tr>
      <w:tr w:rsidR="00AD2CF4" w:rsidRPr="00473166" w14:paraId="732FA4A7" w14:textId="77777777" w:rsidTr="00FE7CCF">
        <w:trPr>
          <w:gridAfter w:val="1"/>
          <w:wAfter w:w="175" w:type="pct"/>
          <w:trHeight w:val="20"/>
          <w:jc w:val="center"/>
        </w:trPr>
        <w:tc>
          <w:tcPr>
            <w:tcW w:w="4825" w:type="pct"/>
            <w:gridSpan w:val="15"/>
            <w:vAlign w:val="bottom"/>
            <w:hideMark/>
          </w:tcPr>
          <w:p w14:paraId="4840A611" w14:textId="77777777" w:rsidR="00AD2CF4" w:rsidRPr="00473166" w:rsidRDefault="00AD2CF4" w:rsidP="00780361">
            <w:pPr>
              <w:rPr>
                <w:kern w:val="2"/>
                <w:sz w:val="16"/>
                <w:szCs w:val="16"/>
                <w14:ligatures w14:val="standardContextual"/>
              </w:rPr>
            </w:pPr>
          </w:p>
        </w:tc>
      </w:tr>
      <w:tr w:rsidR="00AD2CF4" w:rsidRPr="00473166" w14:paraId="70D94916" w14:textId="77777777" w:rsidTr="00FE7CCF">
        <w:trPr>
          <w:trHeight w:val="20"/>
          <w:jc w:val="center"/>
        </w:trPr>
        <w:tc>
          <w:tcPr>
            <w:tcW w:w="1490" w:type="pct"/>
            <w:gridSpan w:val="6"/>
            <w:vAlign w:val="bottom"/>
            <w:hideMark/>
          </w:tcPr>
          <w:p w14:paraId="05CC89A4"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CONTRATO Nro.:</w:t>
            </w:r>
          </w:p>
        </w:tc>
        <w:tc>
          <w:tcPr>
            <w:tcW w:w="1026" w:type="pct"/>
            <w:gridSpan w:val="3"/>
            <w:vAlign w:val="bottom"/>
            <w:hideMark/>
          </w:tcPr>
          <w:p w14:paraId="12C90C82"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FECHA INICIO:</w:t>
            </w:r>
          </w:p>
        </w:tc>
        <w:tc>
          <w:tcPr>
            <w:tcW w:w="2309" w:type="pct"/>
            <w:gridSpan w:val="6"/>
            <w:vAlign w:val="bottom"/>
            <w:hideMark/>
          </w:tcPr>
          <w:p w14:paraId="45F185FB"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FECHA TERMINA:</w:t>
            </w:r>
          </w:p>
        </w:tc>
        <w:tc>
          <w:tcPr>
            <w:tcW w:w="175" w:type="pct"/>
            <w:noWrap/>
            <w:vAlign w:val="bottom"/>
            <w:hideMark/>
          </w:tcPr>
          <w:p w14:paraId="5DADD535" w14:textId="77777777" w:rsidR="00AD2CF4" w:rsidRPr="00473166" w:rsidRDefault="00AD2CF4" w:rsidP="00780361">
            <w:pPr>
              <w:rPr>
                <w:rFonts w:ascii="Arial" w:hAnsi="Arial" w:cs="Arial"/>
                <w:kern w:val="2"/>
                <w:sz w:val="16"/>
                <w:szCs w:val="16"/>
                <w14:ligatures w14:val="standardContextual"/>
              </w:rPr>
            </w:pPr>
          </w:p>
        </w:tc>
      </w:tr>
      <w:tr w:rsidR="00AD2CF4" w:rsidRPr="00473166" w14:paraId="19E0F515" w14:textId="77777777" w:rsidTr="00FE7CCF">
        <w:trPr>
          <w:trHeight w:val="20"/>
          <w:jc w:val="center"/>
        </w:trPr>
        <w:tc>
          <w:tcPr>
            <w:tcW w:w="755" w:type="pct"/>
            <w:gridSpan w:val="2"/>
            <w:vAlign w:val="bottom"/>
            <w:hideMark/>
          </w:tcPr>
          <w:p w14:paraId="5AD5D457" w14:textId="77777777" w:rsidR="00AD2CF4" w:rsidRPr="00473166" w:rsidRDefault="00AD2CF4" w:rsidP="00780361">
            <w:pPr>
              <w:rPr>
                <w:sz w:val="16"/>
                <w:szCs w:val="16"/>
                <w:lang w:eastAsia="es-CO"/>
              </w:rPr>
            </w:pPr>
          </w:p>
        </w:tc>
        <w:tc>
          <w:tcPr>
            <w:tcW w:w="502" w:type="pct"/>
            <w:gridSpan w:val="2"/>
            <w:vAlign w:val="bottom"/>
            <w:hideMark/>
          </w:tcPr>
          <w:p w14:paraId="583FF77A" w14:textId="77777777" w:rsidR="00AD2CF4" w:rsidRPr="00473166" w:rsidRDefault="00AD2CF4" w:rsidP="00780361">
            <w:pPr>
              <w:rPr>
                <w:sz w:val="16"/>
                <w:szCs w:val="16"/>
                <w:lang w:eastAsia="es-CO"/>
              </w:rPr>
            </w:pPr>
          </w:p>
        </w:tc>
        <w:tc>
          <w:tcPr>
            <w:tcW w:w="232" w:type="pct"/>
            <w:gridSpan w:val="2"/>
            <w:vAlign w:val="bottom"/>
            <w:hideMark/>
          </w:tcPr>
          <w:p w14:paraId="2905F669" w14:textId="77777777" w:rsidR="00AD2CF4" w:rsidRPr="00473166" w:rsidRDefault="00AD2CF4" w:rsidP="00780361">
            <w:pPr>
              <w:rPr>
                <w:sz w:val="16"/>
                <w:szCs w:val="16"/>
                <w:lang w:eastAsia="es-CO"/>
              </w:rPr>
            </w:pPr>
          </w:p>
        </w:tc>
        <w:tc>
          <w:tcPr>
            <w:tcW w:w="430" w:type="pct"/>
            <w:vAlign w:val="bottom"/>
            <w:hideMark/>
          </w:tcPr>
          <w:p w14:paraId="64CAF3FB" w14:textId="77777777" w:rsidR="00AD2CF4" w:rsidRPr="00473166" w:rsidRDefault="00AD2CF4" w:rsidP="00780361">
            <w:pPr>
              <w:rPr>
                <w:sz w:val="16"/>
                <w:szCs w:val="16"/>
                <w:lang w:eastAsia="es-CO"/>
              </w:rPr>
            </w:pPr>
          </w:p>
        </w:tc>
        <w:tc>
          <w:tcPr>
            <w:tcW w:w="596" w:type="pct"/>
            <w:gridSpan w:val="2"/>
            <w:vAlign w:val="bottom"/>
            <w:hideMark/>
          </w:tcPr>
          <w:p w14:paraId="58FEDC38" w14:textId="77777777" w:rsidR="00AD2CF4" w:rsidRPr="00473166" w:rsidRDefault="00AD2CF4" w:rsidP="00780361">
            <w:pPr>
              <w:rPr>
                <w:sz w:val="16"/>
                <w:szCs w:val="16"/>
                <w:lang w:eastAsia="es-CO"/>
              </w:rPr>
            </w:pPr>
          </w:p>
        </w:tc>
        <w:tc>
          <w:tcPr>
            <w:tcW w:w="560" w:type="pct"/>
            <w:gridSpan w:val="2"/>
            <w:vAlign w:val="bottom"/>
            <w:hideMark/>
          </w:tcPr>
          <w:p w14:paraId="445329BC" w14:textId="77777777" w:rsidR="00AD2CF4" w:rsidRPr="00473166" w:rsidRDefault="00AD2CF4" w:rsidP="00780361">
            <w:pPr>
              <w:rPr>
                <w:sz w:val="16"/>
                <w:szCs w:val="16"/>
                <w:lang w:eastAsia="es-CO"/>
              </w:rPr>
            </w:pPr>
          </w:p>
        </w:tc>
        <w:tc>
          <w:tcPr>
            <w:tcW w:w="620" w:type="pct"/>
            <w:vAlign w:val="bottom"/>
            <w:hideMark/>
          </w:tcPr>
          <w:p w14:paraId="4574DF86" w14:textId="77777777" w:rsidR="00AD2CF4" w:rsidRPr="00473166" w:rsidRDefault="00AD2CF4" w:rsidP="00780361">
            <w:pPr>
              <w:rPr>
                <w:sz w:val="16"/>
                <w:szCs w:val="16"/>
                <w:lang w:eastAsia="es-CO"/>
              </w:rPr>
            </w:pPr>
          </w:p>
        </w:tc>
        <w:tc>
          <w:tcPr>
            <w:tcW w:w="1001" w:type="pct"/>
            <w:gridSpan w:val="2"/>
            <w:vAlign w:val="bottom"/>
            <w:hideMark/>
          </w:tcPr>
          <w:p w14:paraId="2FAFE36F" w14:textId="77777777" w:rsidR="00AD2CF4" w:rsidRPr="00473166" w:rsidRDefault="00AD2CF4" w:rsidP="00780361">
            <w:pPr>
              <w:rPr>
                <w:sz w:val="16"/>
                <w:szCs w:val="16"/>
                <w:lang w:eastAsia="es-CO"/>
              </w:rPr>
            </w:pPr>
          </w:p>
        </w:tc>
        <w:tc>
          <w:tcPr>
            <w:tcW w:w="123" w:type="pct"/>
            <w:vAlign w:val="bottom"/>
            <w:hideMark/>
          </w:tcPr>
          <w:p w14:paraId="09B4E54E" w14:textId="77777777" w:rsidR="00AD2CF4" w:rsidRPr="00473166" w:rsidRDefault="00AD2CF4" w:rsidP="00780361">
            <w:pPr>
              <w:rPr>
                <w:sz w:val="16"/>
                <w:szCs w:val="16"/>
                <w:lang w:eastAsia="es-CO"/>
              </w:rPr>
            </w:pPr>
          </w:p>
        </w:tc>
        <w:tc>
          <w:tcPr>
            <w:tcW w:w="119" w:type="pct"/>
            <w:noWrap/>
            <w:vAlign w:val="bottom"/>
            <w:hideMark/>
          </w:tcPr>
          <w:p w14:paraId="7BCD9BDA" w14:textId="77777777" w:rsidR="00AD2CF4" w:rsidRPr="00473166" w:rsidRDefault="00AD2CF4" w:rsidP="00780361">
            <w:pPr>
              <w:rPr>
                <w:sz w:val="16"/>
                <w:szCs w:val="16"/>
                <w:lang w:eastAsia="es-CO"/>
              </w:rPr>
            </w:pPr>
          </w:p>
        </w:tc>
      </w:tr>
      <w:tr w:rsidR="00AD2CF4" w:rsidRPr="00473166" w14:paraId="28C17B22" w14:textId="77777777" w:rsidTr="00FE7CCF">
        <w:trPr>
          <w:gridAfter w:val="1"/>
          <w:wAfter w:w="175" w:type="pct"/>
          <w:trHeight w:val="20"/>
          <w:jc w:val="center"/>
        </w:trPr>
        <w:tc>
          <w:tcPr>
            <w:tcW w:w="4825" w:type="pct"/>
            <w:gridSpan w:val="15"/>
            <w:vAlign w:val="bottom"/>
          </w:tcPr>
          <w:p w14:paraId="6626D5E8"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lastRenderedPageBreak/>
              <w:t>VALOR INICIAL:     _______________</w:t>
            </w:r>
          </w:p>
          <w:p w14:paraId="7AE916B8"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ADICION Nro. 1:    _______________</w:t>
            </w:r>
          </w:p>
          <w:p w14:paraId="5B199132"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ADICION Nro. 2      _______________</w:t>
            </w:r>
          </w:p>
          <w:p w14:paraId="7EE40AD8"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TOTAL:                  _______________</w:t>
            </w:r>
          </w:p>
          <w:p w14:paraId="0D80FEF3" w14:textId="77777777" w:rsidR="00AD2CF4" w:rsidRPr="00473166" w:rsidRDefault="00AD2CF4" w:rsidP="00780361">
            <w:pPr>
              <w:jc w:val="both"/>
              <w:rPr>
                <w:rFonts w:ascii="Arial" w:hAnsi="Arial" w:cs="Arial"/>
                <w:kern w:val="2"/>
                <w:sz w:val="16"/>
                <w:szCs w:val="16"/>
                <w14:ligatures w14:val="standardContextual"/>
              </w:rPr>
            </w:pPr>
          </w:p>
        </w:tc>
      </w:tr>
      <w:tr w:rsidR="00AD2CF4" w:rsidRPr="00473166" w14:paraId="25E87776" w14:textId="77777777" w:rsidTr="00FE7CCF">
        <w:trPr>
          <w:gridBefore w:val="1"/>
          <w:gridAfter w:val="2"/>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19D8C70"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34216A4C"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00F7B5A3"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39FFE164"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2876957E"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6851D1BF"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VALOR TOTAL</w:t>
            </w:r>
          </w:p>
        </w:tc>
      </w:tr>
      <w:tr w:rsidR="00AD2CF4" w:rsidRPr="00473166" w14:paraId="04A1D27B" w14:textId="77777777" w:rsidTr="00FE7CCF">
        <w:trPr>
          <w:gridBefore w:val="1"/>
          <w:gridAfter w:val="2"/>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623BB2FF"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274EC544" w14:textId="77777777" w:rsidR="00AD2CF4" w:rsidRPr="00473166" w:rsidRDefault="00AD2CF4" w:rsidP="00780361">
            <w:pPr>
              <w:rPr>
                <w:rFonts w:ascii="Arial" w:hAnsi="Arial" w:cs="Arial"/>
                <w:kern w:val="2"/>
                <w:sz w:val="16"/>
                <w:szCs w:val="16"/>
                <w14:ligatures w14:val="standardContextual"/>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13F2995F" w14:textId="77777777" w:rsidR="00AD2CF4" w:rsidRPr="00473166" w:rsidRDefault="00AD2CF4" w:rsidP="00780361">
            <w:pPr>
              <w:rPr>
                <w:sz w:val="16"/>
                <w:szCs w:val="16"/>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5CF298EB" w14:textId="77777777" w:rsidR="00AD2CF4" w:rsidRPr="00473166" w:rsidRDefault="00AD2CF4" w:rsidP="00780361">
            <w:pPr>
              <w:rPr>
                <w:sz w:val="16"/>
                <w:szCs w:val="16"/>
                <w:lang w:eastAsia="es-CO"/>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1E14D2E" w14:textId="77777777" w:rsidR="00AD2CF4" w:rsidRPr="00473166" w:rsidRDefault="00AD2CF4" w:rsidP="00780361">
            <w:pPr>
              <w:rPr>
                <w:sz w:val="16"/>
                <w:szCs w:val="16"/>
                <w:lang w:eastAsia="es-CO"/>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1B5AC770" w14:textId="77777777" w:rsidR="00AD2CF4" w:rsidRPr="00473166" w:rsidRDefault="00AD2CF4" w:rsidP="00780361">
            <w:pPr>
              <w:rPr>
                <w:sz w:val="16"/>
                <w:szCs w:val="16"/>
                <w:lang w:eastAsia="es-CO"/>
              </w:rPr>
            </w:pPr>
          </w:p>
        </w:tc>
      </w:tr>
      <w:tr w:rsidR="00AD2CF4" w:rsidRPr="00473166" w14:paraId="3CEA793E" w14:textId="77777777" w:rsidTr="00FE7CCF">
        <w:trPr>
          <w:gridBefore w:val="1"/>
          <w:gridAfter w:val="2"/>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F147467"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EC26457" w14:textId="77777777" w:rsidR="00AD2CF4" w:rsidRPr="00473166" w:rsidRDefault="00AD2CF4" w:rsidP="00780361">
            <w:pPr>
              <w:rPr>
                <w:rFonts w:ascii="Arial" w:hAnsi="Arial" w:cs="Arial"/>
                <w:kern w:val="2"/>
                <w:sz w:val="16"/>
                <w:szCs w:val="16"/>
                <w14:ligatures w14:val="standardContextual"/>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2903E09" w14:textId="77777777" w:rsidR="00AD2CF4" w:rsidRPr="00473166" w:rsidRDefault="00AD2CF4" w:rsidP="00780361">
            <w:pPr>
              <w:rPr>
                <w:sz w:val="16"/>
                <w:szCs w:val="16"/>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52A8D6B4" w14:textId="77777777" w:rsidR="00AD2CF4" w:rsidRPr="00473166" w:rsidRDefault="00AD2CF4" w:rsidP="00780361">
            <w:pPr>
              <w:rPr>
                <w:sz w:val="16"/>
                <w:szCs w:val="16"/>
                <w:lang w:eastAsia="es-CO"/>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241A5C3"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80F2AC" w14:textId="77777777" w:rsidR="00AD2CF4" w:rsidRPr="00473166" w:rsidRDefault="00AD2CF4" w:rsidP="00780361">
            <w:pPr>
              <w:rPr>
                <w:sz w:val="16"/>
                <w:szCs w:val="16"/>
                <w:lang w:eastAsia="es-CO"/>
              </w:rPr>
            </w:pPr>
          </w:p>
        </w:tc>
      </w:tr>
      <w:tr w:rsidR="00AD2CF4" w:rsidRPr="00473166" w14:paraId="546720BF" w14:textId="77777777" w:rsidTr="00FE7CCF">
        <w:trPr>
          <w:gridBefore w:val="1"/>
          <w:gridAfter w:val="2"/>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A3A0150"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MIERCOLES</w:t>
            </w:r>
          </w:p>
        </w:tc>
        <w:tc>
          <w:tcPr>
            <w:tcW w:w="506" w:type="pct"/>
            <w:gridSpan w:val="2"/>
            <w:tcBorders>
              <w:top w:val="nil"/>
              <w:left w:val="nil"/>
              <w:bottom w:val="single" w:sz="4" w:space="0" w:color="auto"/>
              <w:right w:val="single" w:sz="8" w:space="0" w:color="000000"/>
            </w:tcBorders>
            <w:noWrap/>
            <w:vAlign w:val="bottom"/>
            <w:hideMark/>
          </w:tcPr>
          <w:p w14:paraId="6E511FF8" w14:textId="77777777" w:rsidR="00AD2CF4" w:rsidRPr="00473166" w:rsidRDefault="00AD2CF4" w:rsidP="00780361">
            <w:pPr>
              <w:rPr>
                <w:rFonts w:ascii="Arial" w:hAnsi="Arial" w:cs="Arial"/>
                <w:kern w:val="2"/>
                <w:sz w:val="16"/>
                <w:szCs w:val="16"/>
                <w14:ligatures w14:val="standardContextual"/>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94458FE" w14:textId="77777777" w:rsidR="00AD2CF4" w:rsidRPr="00473166" w:rsidRDefault="00AD2CF4" w:rsidP="00780361">
            <w:pPr>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0E16D155" w14:textId="77777777" w:rsidR="00AD2CF4" w:rsidRPr="00473166" w:rsidRDefault="00AD2CF4" w:rsidP="00780361">
            <w:pPr>
              <w:rPr>
                <w:sz w:val="16"/>
                <w:szCs w:val="16"/>
                <w:lang w:eastAsia="es-CO"/>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C69612E"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1D723" w14:textId="77777777" w:rsidR="00AD2CF4" w:rsidRPr="00473166" w:rsidRDefault="00AD2CF4" w:rsidP="00780361">
            <w:pPr>
              <w:rPr>
                <w:sz w:val="16"/>
                <w:szCs w:val="16"/>
                <w:lang w:eastAsia="es-CO"/>
              </w:rPr>
            </w:pPr>
          </w:p>
        </w:tc>
      </w:tr>
      <w:tr w:rsidR="00AD2CF4" w:rsidRPr="00473166" w14:paraId="0BF1AE5C" w14:textId="77777777" w:rsidTr="00FE7CCF">
        <w:trPr>
          <w:gridBefore w:val="1"/>
          <w:gridAfter w:val="2"/>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36020B9"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69D40ACF" w14:textId="77777777" w:rsidR="00AD2CF4" w:rsidRPr="00473166" w:rsidRDefault="00AD2CF4" w:rsidP="00780361">
            <w:pPr>
              <w:rPr>
                <w:rFonts w:ascii="Arial" w:hAnsi="Arial" w:cs="Arial"/>
                <w:kern w:val="2"/>
                <w:sz w:val="16"/>
                <w:szCs w:val="16"/>
                <w14:ligatures w14:val="standardContextual"/>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6AF8A7C" w14:textId="77777777" w:rsidR="00AD2CF4" w:rsidRPr="00473166" w:rsidRDefault="00AD2CF4" w:rsidP="00780361">
            <w:pPr>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17605E03" w14:textId="77777777" w:rsidR="00AD2CF4" w:rsidRPr="00473166" w:rsidRDefault="00AD2CF4" w:rsidP="00780361">
            <w:pPr>
              <w:rPr>
                <w:sz w:val="16"/>
                <w:szCs w:val="16"/>
                <w:lang w:eastAsia="es-CO"/>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7035DF2"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380A59" w14:textId="77777777" w:rsidR="00AD2CF4" w:rsidRPr="00473166" w:rsidRDefault="00AD2CF4" w:rsidP="00780361">
            <w:pPr>
              <w:rPr>
                <w:sz w:val="16"/>
                <w:szCs w:val="16"/>
                <w:lang w:eastAsia="es-CO"/>
              </w:rPr>
            </w:pPr>
          </w:p>
        </w:tc>
      </w:tr>
      <w:tr w:rsidR="00AD2CF4" w:rsidRPr="00473166" w14:paraId="2DCE1A35" w14:textId="77777777" w:rsidTr="00FE7CCF">
        <w:trPr>
          <w:gridBefore w:val="1"/>
          <w:gridAfter w:val="2"/>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1BAB179"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023755B0" w14:textId="77777777" w:rsidR="00AD2CF4" w:rsidRPr="00473166" w:rsidRDefault="00AD2CF4" w:rsidP="00780361">
            <w:pPr>
              <w:rPr>
                <w:rFonts w:ascii="Arial" w:hAnsi="Arial" w:cs="Arial"/>
                <w:kern w:val="2"/>
                <w:sz w:val="16"/>
                <w:szCs w:val="16"/>
                <w14:ligatures w14:val="standardContextual"/>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FDEF58A" w14:textId="77777777" w:rsidR="00AD2CF4" w:rsidRPr="00473166" w:rsidRDefault="00AD2CF4" w:rsidP="00780361">
            <w:pPr>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477E763E" w14:textId="77777777" w:rsidR="00AD2CF4" w:rsidRPr="00473166" w:rsidRDefault="00AD2CF4" w:rsidP="00780361">
            <w:pPr>
              <w:rPr>
                <w:sz w:val="16"/>
                <w:szCs w:val="16"/>
                <w:lang w:eastAsia="es-CO"/>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98B0176"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C3FD02" w14:textId="77777777" w:rsidR="00AD2CF4" w:rsidRPr="00473166" w:rsidRDefault="00AD2CF4" w:rsidP="00780361">
            <w:pPr>
              <w:rPr>
                <w:sz w:val="16"/>
                <w:szCs w:val="16"/>
                <w:lang w:eastAsia="es-CO"/>
              </w:rPr>
            </w:pPr>
          </w:p>
        </w:tc>
      </w:tr>
      <w:tr w:rsidR="00AD2CF4" w:rsidRPr="00473166" w14:paraId="56D71E61" w14:textId="77777777" w:rsidTr="00FE7CCF">
        <w:trPr>
          <w:gridBefore w:val="1"/>
          <w:gridAfter w:val="2"/>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6D02CFB"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SABADO</w:t>
            </w:r>
          </w:p>
        </w:tc>
        <w:tc>
          <w:tcPr>
            <w:tcW w:w="506" w:type="pct"/>
            <w:gridSpan w:val="2"/>
            <w:tcBorders>
              <w:top w:val="nil"/>
              <w:left w:val="nil"/>
              <w:bottom w:val="single" w:sz="4" w:space="0" w:color="auto"/>
              <w:right w:val="single" w:sz="8" w:space="0" w:color="000000"/>
            </w:tcBorders>
            <w:noWrap/>
            <w:vAlign w:val="bottom"/>
            <w:hideMark/>
          </w:tcPr>
          <w:p w14:paraId="0B5A8F33" w14:textId="77777777" w:rsidR="00AD2CF4" w:rsidRPr="00473166" w:rsidRDefault="00AD2CF4" w:rsidP="00780361">
            <w:pPr>
              <w:rPr>
                <w:rFonts w:ascii="Arial" w:hAnsi="Arial" w:cs="Arial"/>
                <w:kern w:val="2"/>
                <w:sz w:val="16"/>
                <w:szCs w:val="16"/>
                <w14:ligatures w14:val="standardContextual"/>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C344E3A" w14:textId="77777777" w:rsidR="00AD2CF4" w:rsidRPr="00473166" w:rsidRDefault="00AD2CF4" w:rsidP="00780361">
            <w:pPr>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6DA9D179" w14:textId="77777777" w:rsidR="00AD2CF4" w:rsidRPr="00473166" w:rsidRDefault="00AD2CF4" w:rsidP="00780361">
            <w:pPr>
              <w:rPr>
                <w:sz w:val="16"/>
                <w:szCs w:val="16"/>
                <w:lang w:eastAsia="es-CO"/>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6D5F6F6"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6FF356" w14:textId="77777777" w:rsidR="00AD2CF4" w:rsidRPr="00473166" w:rsidRDefault="00AD2CF4" w:rsidP="00780361">
            <w:pPr>
              <w:rPr>
                <w:sz w:val="16"/>
                <w:szCs w:val="16"/>
                <w:lang w:eastAsia="es-CO"/>
              </w:rPr>
            </w:pPr>
          </w:p>
        </w:tc>
      </w:tr>
      <w:tr w:rsidR="00AD2CF4" w:rsidRPr="00473166" w14:paraId="1BFD9673" w14:textId="77777777" w:rsidTr="00FE7CCF">
        <w:trPr>
          <w:gridBefore w:val="1"/>
          <w:gridAfter w:val="2"/>
          <w:wBefore w:w="254" w:type="pct"/>
          <w:wAfter w:w="303" w:type="pct"/>
          <w:trHeight w:val="2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15B55E0F"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69E631B9" w14:textId="77777777" w:rsidR="00AD2CF4" w:rsidRPr="00473166" w:rsidRDefault="00AD2CF4" w:rsidP="00780361">
            <w:pPr>
              <w:rPr>
                <w:rFonts w:ascii="Arial" w:hAnsi="Arial" w:cs="Arial"/>
                <w:kern w:val="2"/>
                <w:sz w:val="16"/>
                <w:szCs w:val="16"/>
                <w14:ligatures w14:val="standardContextual"/>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3F0E82F7" w14:textId="77777777" w:rsidR="00AD2CF4" w:rsidRPr="00473166" w:rsidRDefault="00AD2CF4" w:rsidP="00780361">
            <w:pPr>
              <w:rPr>
                <w:sz w:val="16"/>
                <w:szCs w:val="16"/>
                <w:lang w:eastAsia="es-CO"/>
              </w:rPr>
            </w:pPr>
          </w:p>
        </w:tc>
        <w:tc>
          <w:tcPr>
            <w:tcW w:w="724" w:type="pct"/>
            <w:gridSpan w:val="2"/>
            <w:tcBorders>
              <w:top w:val="nil"/>
              <w:left w:val="nil"/>
              <w:bottom w:val="single" w:sz="8" w:space="0" w:color="auto"/>
              <w:right w:val="single" w:sz="4" w:space="0" w:color="auto"/>
            </w:tcBorders>
            <w:noWrap/>
            <w:vAlign w:val="bottom"/>
            <w:hideMark/>
          </w:tcPr>
          <w:p w14:paraId="2AC301C4" w14:textId="77777777" w:rsidR="00AD2CF4" w:rsidRPr="00473166" w:rsidRDefault="00AD2CF4" w:rsidP="00780361">
            <w:pPr>
              <w:rPr>
                <w:sz w:val="16"/>
                <w:szCs w:val="16"/>
                <w:lang w:eastAsia="es-CO"/>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6279359"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4C7A54" w14:textId="77777777" w:rsidR="00AD2CF4" w:rsidRPr="00473166" w:rsidRDefault="00AD2CF4" w:rsidP="00780361">
            <w:pPr>
              <w:rPr>
                <w:sz w:val="16"/>
                <w:szCs w:val="16"/>
                <w:lang w:eastAsia="es-CO"/>
              </w:rPr>
            </w:pPr>
          </w:p>
        </w:tc>
      </w:tr>
    </w:tbl>
    <w:p w14:paraId="6A817A83" w14:textId="77777777" w:rsidR="00AD2CF4" w:rsidRPr="00E65915" w:rsidRDefault="00AD2CF4" w:rsidP="00780361">
      <w:pPr>
        <w:jc w:val="both"/>
        <w:rPr>
          <w:rFonts w:ascii="Arial" w:hAnsi="Arial" w:cs="Arial"/>
          <w:b/>
          <w:bCs/>
          <w:sz w:val="2"/>
          <w:szCs w:val="2"/>
        </w:rPr>
      </w:pPr>
    </w:p>
    <w:p w14:paraId="0445F166" w14:textId="77777777" w:rsidR="00AD2CF4" w:rsidRPr="00E65915" w:rsidRDefault="00AD2CF4" w:rsidP="00780361">
      <w:pPr>
        <w:jc w:val="center"/>
        <w:rPr>
          <w:rFonts w:ascii="Arial" w:hAnsi="Arial" w:cs="Arial"/>
          <w:b/>
          <w:bCs/>
          <w:sz w:val="18"/>
          <w:szCs w:val="18"/>
        </w:rPr>
      </w:pPr>
      <w:r w:rsidRPr="00E65915">
        <w:rPr>
          <w:rFonts w:ascii="Arial" w:hAnsi="Arial" w:cs="Arial"/>
          <w:b/>
          <w:bCs/>
          <w:sz w:val="18"/>
          <w:szCs w:val="18"/>
        </w:rPr>
        <w:t>FORMATO MENSUAL</w:t>
      </w:r>
    </w:p>
    <w:p w14:paraId="0A4A888F" w14:textId="77777777" w:rsidR="00AD2CF4" w:rsidRPr="00E65915" w:rsidRDefault="00AD2CF4" w:rsidP="00780361">
      <w:pPr>
        <w:jc w:val="center"/>
        <w:rPr>
          <w:rFonts w:ascii="Arial" w:hAnsi="Arial" w:cs="Arial"/>
          <w:b/>
          <w:sz w:val="18"/>
          <w:szCs w:val="18"/>
        </w:rPr>
      </w:pPr>
      <w:r w:rsidRPr="00E65915">
        <w:rPr>
          <w:rFonts w:ascii="Arial" w:hAnsi="Arial" w:cs="Arial"/>
          <w:b/>
          <w:bCs/>
          <w:sz w:val="18"/>
          <w:szCs w:val="18"/>
        </w:rPr>
        <w:t>MINISTERIO DEFENSA NACIONAL</w:t>
      </w:r>
    </w:p>
    <w:p w14:paraId="686599C2" w14:textId="77777777" w:rsidR="00AD2CF4" w:rsidRPr="00E65915" w:rsidRDefault="00AD2CF4" w:rsidP="00780361">
      <w:pPr>
        <w:jc w:val="center"/>
        <w:rPr>
          <w:rFonts w:ascii="Arial" w:hAnsi="Arial" w:cs="Arial"/>
          <w:b/>
          <w:sz w:val="18"/>
          <w:szCs w:val="18"/>
        </w:rPr>
      </w:pPr>
      <w:r w:rsidRPr="00E65915">
        <w:rPr>
          <w:rFonts w:ascii="Arial" w:hAnsi="Arial" w:cs="Arial"/>
          <w:b/>
          <w:bCs/>
          <w:sz w:val="18"/>
          <w:szCs w:val="18"/>
        </w:rPr>
        <w:t>POLICIA NACIONAL</w:t>
      </w:r>
    </w:p>
    <w:p w14:paraId="1CC89014" w14:textId="77777777" w:rsidR="00AD2CF4" w:rsidRPr="00E65915" w:rsidRDefault="00AD2CF4" w:rsidP="00780361">
      <w:pPr>
        <w:jc w:val="center"/>
        <w:rPr>
          <w:rFonts w:ascii="Arial" w:hAnsi="Arial" w:cs="Arial"/>
          <w:b/>
          <w:sz w:val="18"/>
          <w:szCs w:val="18"/>
        </w:rPr>
      </w:pPr>
      <w:r w:rsidRPr="00E65915">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57"/>
        <w:gridCol w:w="939"/>
        <w:gridCol w:w="134"/>
        <w:gridCol w:w="770"/>
        <w:gridCol w:w="483"/>
        <w:gridCol w:w="893"/>
        <w:gridCol w:w="332"/>
        <w:gridCol w:w="799"/>
        <w:gridCol w:w="610"/>
        <w:gridCol w:w="505"/>
        <w:gridCol w:w="1280"/>
        <w:gridCol w:w="175"/>
        <w:gridCol w:w="1801"/>
        <w:gridCol w:w="199"/>
        <w:gridCol w:w="262"/>
      </w:tblGrid>
      <w:tr w:rsidR="00AD2CF4" w:rsidRPr="00473166" w14:paraId="50733485" w14:textId="77777777" w:rsidTr="00FE7CCF">
        <w:trPr>
          <w:gridAfter w:val="1"/>
          <w:wAfter w:w="182" w:type="pct"/>
          <w:trHeight w:val="20"/>
          <w:jc w:val="center"/>
        </w:trPr>
        <w:tc>
          <w:tcPr>
            <w:tcW w:w="764" w:type="pct"/>
            <w:gridSpan w:val="2"/>
            <w:noWrap/>
            <w:vAlign w:val="bottom"/>
            <w:hideMark/>
          </w:tcPr>
          <w:p w14:paraId="554C189F"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FECHA:</w:t>
            </w:r>
          </w:p>
        </w:tc>
        <w:tc>
          <w:tcPr>
            <w:tcW w:w="3958" w:type="pct"/>
            <w:gridSpan w:val="11"/>
            <w:tcBorders>
              <w:top w:val="nil"/>
              <w:left w:val="nil"/>
              <w:bottom w:val="single" w:sz="4" w:space="0" w:color="auto"/>
              <w:right w:val="nil"/>
            </w:tcBorders>
            <w:noWrap/>
            <w:vAlign w:val="bottom"/>
            <w:hideMark/>
          </w:tcPr>
          <w:p w14:paraId="63595EEE" w14:textId="77777777" w:rsidR="00AD2CF4" w:rsidRPr="00473166" w:rsidRDefault="00AD2CF4" w:rsidP="00780361">
            <w:pPr>
              <w:rPr>
                <w:rFonts w:ascii="Arial" w:hAnsi="Arial" w:cs="Arial"/>
                <w:kern w:val="2"/>
                <w:sz w:val="16"/>
                <w:szCs w:val="16"/>
                <w14:ligatures w14:val="standardContextual"/>
              </w:rPr>
            </w:pPr>
          </w:p>
        </w:tc>
        <w:tc>
          <w:tcPr>
            <w:tcW w:w="97" w:type="pct"/>
            <w:noWrap/>
            <w:vAlign w:val="bottom"/>
            <w:hideMark/>
          </w:tcPr>
          <w:p w14:paraId="769BC220" w14:textId="77777777" w:rsidR="00AD2CF4" w:rsidRPr="00473166" w:rsidRDefault="00AD2CF4" w:rsidP="00780361">
            <w:pPr>
              <w:rPr>
                <w:sz w:val="16"/>
                <w:szCs w:val="16"/>
                <w:lang w:eastAsia="es-CO"/>
              </w:rPr>
            </w:pPr>
          </w:p>
        </w:tc>
      </w:tr>
      <w:tr w:rsidR="00AD2CF4" w:rsidRPr="00473166" w14:paraId="56865795" w14:textId="77777777" w:rsidTr="00FE7CCF">
        <w:trPr>
          <w:gridAfter w:val="2"/>
          <w:wAfter w:w="278" w:type="pct"/>
          <w:trHeight w:val="20"/>
          <w:jc w:val="center"/>
        </w:trPr>
        <w:tc>
          <w:tcPr>
            <w:tcW w:w="4722" w:type="pct"/>
            <w:gridSpan w:val="13"/>
            <w:noWrap/>
            <w:vAlign w:val="bottom"/>
            <w:hideMark/>
          </w:tcPr>
          <w:p w14:paraId="6EB2A58F" w14:textId="77777777" w:rsidR="00AD2CF4" w:rsidRPr="00473166" w:rsidRDefault="00AD2CF4" w:rsidP="00780361">
            <w:pPr>
              <w:rPr>
                <w:kern w:val="2"/>
                <w:sz w:val="16"/>
                <w:szCs w:val="16"/>
                <w14:ligatures w14:val="standardContextual"/>
              </w:rPr>
            </w:pPr>
          </w:p>
        </w:tc>
      </w:tr>
      <w:tr w:rsidR="00AD2CF4" w:rsidRPr="00473166" w14:paraId="51B9BED0" w14:textId="77777777" w:rsidTr="00FE7CCF">
        <w:trPr>
          <w:gridAfter w:val="2"/>
          <w:wAfter w:w="278" w:type="pct"/>
          <w:trHeight w:val="20"/>
          <w:jc w:val="center"/>
        </w:trPr>
        <w:tc>
          <w:tcPr>
            <w:tcW w:w="764" w:type="pct"/>
            <w:gridSpan w:val="2"/>
            <w:vAlign w:val="bottom"/>
            <w:hideMark/>
          </w:tcPr>
          <w:p w14:paraId="7ADADA0C"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ENTIDAD:</w:t>
            </w:r>
          </w:p>
        </w:tc>
        <w:tc>
          <w:tcPr>
            <w:tcW w:w="3958" w:type="pct"/>
            <w:gridSpan w:val="11"/>
            <w:tcBorders>
              <w:top w:val="nil"/>
              <w:left w:val="nil"/>
              <w:bottom w:val="single" w:sz="4" w:space="0" w:color="auto"/>
              <w:right w:val="nil"/>
            </w:tcBorders>
            <w:vAlign w:val="bottom"/>
            <w:hideMark/>
          </w:tcPr>
          <w:p w14:paraId="38EC0648" w14:textId="77777777" w:rsidR="00AD2CF4" w:rsidRPr="00473166" w:rsidRDefault="00AD2CF4" w:rsidP="00780361">
            <w:pPr>
              <w:rPr>
                <w:rFonts w:ascii="Arial" w:hAnsi="Arial" w:cs="Arial"/>
                <w:kern w:val="2"/>
                <w:sz w:val="16"/>
                <w:szCs w:val="16"/>
                <w14:ligatures w14:val="standardContextual"/>
              </w:rPr>
            </w:pPr>
          </w:p>
        </w:tc>
      </w:tr>
      <w:tr w:rsidR="00AD2CF4" w:rsidRPr="00473166" w14:paraId="129ACD15" w14:textId="77777777" w:rsidTr="00FE7CCF">
        <w:trPr>
          <w:gridAfter w:val="1"/>
          <w:wAfter w:w="178" w:type="pct"/>
          <w:trHeight w:val="20"/>
          <w:jc w:val="center"/>
        </w:trPr>
        <w:tc>
          <w:tcPr>
            <w:tcW w:w="4822" w:type="pct"/>
            <w:gridSpan w:val="14"/>
            <w:vAlign w:val="bottom"/>
            <w:hideMark/>
          </w:tcPr>
          <w:p w14:paraId="5DDA166A" w14:textId="77777777" w:rsidR="00AD2CF4" w:rsidRPr="00473166" w:rsidRDefault="00AD2CF4" w:rsidP="00780361">
            <w:pPr>
              <w:rPr>
                <w:kern w:val="2"/>
                <w:sz w:val="16"/>
                <w:szCs w:val="16"/>
                <w14:ligatures w14:val="standardContextual"/>
              </w:rPr>
            </w:pPr>
          </w:p>
        </w:tc>
      </w:tr>
      <w:tr w:rsidR="00AD2CF4" w:rsidRPr="00473166" w14:paraId="2CCF2C03" w14:textId="77777777" w:rsidTr="00FE7CCF">
        <w:trPr>
          <w:trHeight w:val="20"/>
          <w:jc w:val="center"/>
        </w:trPr>
        <w:tc>
          <w:tcPr>
            <w:tcW w:w="1507" w:type="pct"/>
            <w:gridSpan w:val="5"/>
            <w:vAlign w:val="bottom"/>
            <w:hideMark/>
          </w:tcPr>
          <w:p w14:paraId="57BA59AC"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CONTRATO Nro.:</w:t>
            </w:r>
          </w:p>
        </w:tc>
        <w:tc>
          <w:tcPr>
            <w:tcW w:w="996" w:type="pct"/>
            <w:gridSpan w:val="3"/>
            <w:vAlign w:val="bottom"/>
            <w:hideMark/>
          </w:tcPr>
          <w:p w14:paraId="230EFA6C"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FECHA INICIO:</w:t>
            </w:r>
          </w:p>
        </w:tc>
        <w:tc>
          <w:tcPr>
            <w:tcW w:w="2320" w:type="pct"/>
            <w:gridSpan w:val="6"/>
            <w:vAlign w:val="bottom"/>
            <w:hideMark/>
          </w:tcPr>
          <w:p w14:paraId="10A9BA09"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FECHA TERMINA:</w:t>
            </w:r>
          </w:p>
        </w:tc>
        <w:tc>
          <w:tcPr>
            <w:tcW w:w="178" w:type="pct"/>
            <w:noWrap/>
            <w:vAlign w:val="bottom"/>
            <w:hideMark/>
          </w:tcPr>
          <w:p w14:paraId="5A52929B" w14:textId="77777777" w:rsidR="00AD2CF4" w:rsidRPr="00473166" w:rsidRDefault="00AD2CF4" w:rsidP="00780361">
            <w:pPr>
              <w:rPr>
                <w:rFonts w:ascii="Arial" w:hAnsi="Arial" w:cs="Arial"/>
                <w:kern w:val="2"/>
                <w:sz w:val="16"/>
                <w:szCs w:val="16"/>
                <w14:ligatures w14:val="standardContextual"/>
              </w:rPr>
            </w:pPr>
          </w:p>
        </w:tc>
      </w:tr>
      <w:tr w:rsidR="00AD2CF4" w:rsidRPr="00473166" w14:paraId="1D4EA48A" w14:textId="77777777" w:rsidTr="00FE7CCF">
        <w:trPr>
          <w:trHeight w:val="20"/>
          <w:jc w:val="center"/>
        </w:trPr>
        <w:tc>
          <w:tcPr>
            <w:tcW w:w="764" w:type="pct"/>
            <w:gridSpan w:val="2"/>
            <w:vAlign w:val="bottom"/>
            <w:hideMark/>
          </w:tcPr>
          <w:p w14:paraId="22D8318E" w14:textId="77777777" w:rsidR="00AD2CF4" w:rsidRPr="00473166" w:rsidRDefault="00AD2CF4" w:rsidP="00780361">
            <w:pPr>
              <w:rPr>
                <w:sz w:val="16"/>
                <w:szCs w:val="16"/>
                <w:lang w:eastAsia="es-CO"/>
              </w:rPr>
            </w:pPr>
          </w:p>
        </w:tc>
        <w:tc>
          <w:tcPr>
            <w:tcW w:w="508" w:type="pct"/>
            <w:gridSpan w:val="2"/>
            <w:vAlign w:val="bottom"/>
            <w:hideMark/>
          </w:tcPr>
          <w:p w14:paraId="5AF1CC7B" w14:textId="77777777" w:rsidR="00AD2CF4" w:rsidRPr="00473166" w:rsidRDefault="00AD2CF4" w:rsidP="00780361">
            <w:pPr>
              <w:rPr>
                <w:sz w:val="16"/>
                <w:szCs w:val="16"/>
                <w:lang w:eastAsia="es-CO"/>
              </w:rPr>
            </w:pPr>
          </w:p>
        </w:tc>
        <w:tc>
          <w:tcPr>
            <w:tcW w:w="235" w:type="pct"/>
            <w:vAlign w:val="bottom"/>
            <w:hideMark/>
          </w:tcPr>
          <w:p w14:paraId="093E77DC" w14:textId="77777777" w:rsidR="00AD2CF4" w:rsidRPr="00473166" w:rsidRDefault="00AD2CF4" w:rsidP="00780361">
            <w:pPr>
              <w:rPr>
                <w:sz w:val="16"/>
                <w:szCs w:val="16"/>
                <w:lang w:eastAsia="es-CO"/>
              </w:rPr>
            </w:pPr>
          </w:p>
        </w:tc>
        <w:tc>
          <w:tcPr>
            <w:tcW w:w="435" w:type="pct"/>
            <w:vAlign w:val="bottom"/>
            <w:hideMark/>
          </w:tcPr>
          <w:p w14:paraId="3C88D8FC" w14:textId="77777777" w:rsidR="00AD2CF4" w:rsidRPr="00473166" w:rsidRDefault="00AD2CF4" w:rsidP="00780361">
            <w:pPr>
              <w:rPr>
                <w:sz w:val="16"/>
                <w:szCs w:val="16"/>
                <w:lang w:eastAsia="es-CO"/>
              </w:rPr>
            </w:pPr>
          </w:p>
        </w:tc>
        <w:tc>
          <w:tcPr>
            <w:tcW w:w="561" w:type="pct"/>
            <w:gridSpan w:val="2"/>
            <w:vAlign w:val="bottom"/>
            <w:hideMark/>
          </w:tcPr>
          <w:p w14:paraId="68F91FE0" w14:textId="77777777" w:rsidR="00AD2CF4" w:rsidRPr="00473166" w:rsidRDefault="00AD2CF4" w:rsidP="00780361">
            <w:pPr>
              <w:rPr>
                <w:sz w:val="16"/>
                <w:szCs w:val="16"/>
                <w:lang w:eastAsia="es-CO"/>
              </w:rPr>
            </w:pPr>
          </w:p>
        </w:tc>
        <w:tc>
          <w:tcPr>
            <w:tcW w:w="552" w:type="pct"/>
            <w:gridSpan w:val="2"/>
            <w:vAlign w:val="bottom"/>
            <w:hideMark/>
          </w:tcPr>
          <w:p w14:paraId="3848B688" w14:textId="77777777" w:rsidR="00AD2CF4" w:rsidRPr="00473166" w:rsidRDefault="00AD2CF4" w:rsidP="00780361">
            <w:pPr>
              <w:rPr>
                <w:sz w:val="16"/>
                <w:szCs w:val="16"/>
                <w:lang w:eastAsia="es-CO"/>
              </w:rPr>
            </w:pPr>
          </w:p>
        </w:tc>
        <w:tc>
          <w:tcPr>
            <w:tcW w:w="627" w:type="pct"/>
            <w:vAlign w:val="bottom"/>
            <w:hideMark/>
          </w:tcPr>
          <w:p w14:paraId="588F574C" w14:textId="77777777" w:rsidR="00AD2CF4" w:rsidRPr="00473166" w:rsidRDefault="00AD2CF4" w:rsidP="00780361">
            <w:pPr>
              <w:rPr>
                <w:sz w:val="16"/>
                <w:szCs w:val="16"/>
                <w:lang w:eastAsia="es-CO"/>
              </w:rPr>
            </w:pPr>
          </w:p>
        </w:tc>
        <w:tc>
          <w:tcPr>
            <w:tcW w:w="1014" w:type="pct"/>
            <w:gridSpan w:val="2"/>
            <w:vAlign w:val="bottom"/>
            <w:hideMark/>
          </w:tcPr>
          <w:p w14:paraId="0E14DAED" w14:textId="77777777" w:rsidR="00AD2CF4" w:rsidRPr="00473166" w:rsidRDefault="00AD2CF4" w:rsidP="00780361">
            <w:pPr>
              <w:rPr>
                <w:sz w:val="16"/>
                <w:szCs w:val="16"/>
                <w:lang w:eastAsia="es-CO"/>
              </w:rPr>
            </w:pPr>
          </w:p>
        </w:tc>
        <w:tc>
          <w:tcPr>
            <w:tcW w:w="123" w:type="pct"/>
            <w:vAlign w:val="bottom"/>
            <w:hideMark/>
          </w:tcPr>
          <w:p w14:paraId="511F612E" w14:textId="77777777" w:rsidR="00AD2CF4" w:rsidRPr="00473166" w:rsidRDefault="00AD2CF4" w:rsidP="00780361">
            <w:pPr>
              <w:rPr>
                <w:sz w:val="16"/>
                <w:szCs w:val="16"/>
                <w:lang w:eastAsia="es-CO"/>
              </w:rPr>
            </w:pPr>
          </w:p>
        </w:tc>
        <w:tc>
          <w:tcPr>
            <w:tcW w:w="121" w:type="pct"/>
            <w:noWrap/>
            <w:vAlign w:val="bottom"/>
            <w:hideMark/>
          </w:tcPr>
          <w:p w14:paraId="3BE00C8F" w14:textId="77777777" w:rsidR="00AD2CF4" w:rsidRPr="00473166" w:rsidRDefault="00AD2CF4" w:rsidP="00780361">
            <w:pPr>
              <w:rPr>
                <w:sz w:val="16"/>
                <w:szCs w:val="16"/>
                <w:lang w:eastAsia="es-CO"/>
              </w:rPr>
            </w:pPr>
          </w:p>
        </w:tc>
      </w:tr>
      <w:tr w:rsidR="00AD2CF4" w:rsidRPr="00473166" w14:paraId="1F02F61F" w14:textId="77777777" w:rsidTr="00FE7CCF">
        <w:trPr>
          <w:gridAfter w:val="1"/>
          <w:wAfter w:w="178" w:type="pct"/>
          <w:trHeight w:val="20"/>
          <w:jc w:val="center"/>
        </w:trPr>
        <w:tc>
          <w:tcPr>
            <w:tcW w:w="4822" w:type="pct"/>
            <w:gridSpan w:val="14"/>
            <w:vAlign w:val="bottom"/>
            <w:hideMark/>
          </w:tcPr>
          <w:p w14:paraId="6D0B0CC2"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VALOR INICIAL:     _______________</w:t>
            </w:r>
          </w:p>
          <w:p w14:paraId="5BF56B61"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ADICION Nro. 1:    _______________</w:t>
            </w:r>
          </w:p>
          <w:p w14:paraId="712560A5"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ADICION Nro. 2      _______________</w:t>
            </w:r>
          </w:p>
          <w:p w14:paraId="41F9962C"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TOTAL:                  _______________</w:t>
            </w:r>
          </w:p>
        </w:tc>
      </w:tr>
      <w:tr w:rsidR="00AD2CF4" w:rsidRPr="00473166" w14:paraId="22DA7400" w14:textId="77777777" w:rsidTr="00FE7CCF">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4FA8B876"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16B95F5C"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608C13C0"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78DEA9F4"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112AE37D"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3565F0FA" w14:textId="77777777" w:rsidR="00AD2CF4" w:rsidRPr="00473166" w:rsidRDefault="00AD2CF4" w:rsidP="00780361">
            <w:pPr>
              <w:jc w:val="both"/>
              <w:rPr>
                <w:rFonts w:ascii="Arial" w:hAnsi="Arial" w:cs="Arial"/>
                <w:b/>
                <w:bCs/>
                <w:kern w:val="2"/>
                <w:sz w:val="16"/>
                <w:szCs w:val="16"/>
                <w14:ligatures w14:val="standardContextual"/>
              </w:rPr>
            </w:pPr>
            <w:r w:rsidRPr="00473166">
              <w:rPr>
                <w:rFonts w:ascii="Arial" w:hAnsi="Arial" w:cs="Arial"/>
                <w:b/>
                <w:bCs/>
                <w:kern w:val="2"/>
                <w:sz w:val="16"/>
                <w:szCs w:val="16"/>
                <w14:ligatures w14:val="standardContextual"/>
              </w:rPr>
              <w:t>VALOR TOTAL</w:t>
            </w:r>
          </w:p>
        </w:tc>
      </w:tr>
      <w:tr w:rsidR="00AD2CF4" w:rsidRPr="00473166" w14:paraId="3343C61B" w14:textId="77777777" w:rsidTr="00FE7CCF">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31A0DAEC"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02FB6F0C" w14:textId="77777777" w:rsidR="00AD2CF4" w:rsidRPr="00473166" w:rsidRDefault="00AD2CF4" w:rsidP="00780361">
            <w:pPr>
              <w:rPr>
                <w:rFonts w:ascii="Arial" w:hAnsi="Arial" w:cs="Arial"/>
                <w:kern w:val="2"/>
                <w:sz w:val="16"/>
                <w:szCs w:val="16"/>
                <w14:ligatures w14:val="standardContextual"/>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02DFD4A3" w14:textId="77777777" w:rsidR="00AD2CF4" w:rsidRPr="00473166" w:rsidRDefault="00AD2CF4" w:rsidP="00780361">
            <w:pPr>
              <w:rPr>
                <w:sz w:val="16"/>
                <w:szCs w:val="16"/>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5FED2A50" w14:textId="77777777" w:rsidR="00AD2CF4" w:rsidRPr="00473166" w:rsidRDefault="00AD2CF4" w:rsidP="00780361">
            <w:pPr>
              <w:rPr>
                <w:sz w:val="16"/>
                <w:szCs w:val="16"/>
                <w:lang w:eastAsia="es-CO"/>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87D1946" w14:textId="77777777" w:rsidR="00AD2CF4" w:rsidRPr="00473166" w:rsidRDefault="00AD2CF4" w:rsidP="00780361">
            <w:pPr>
              <w:rPr>
                <w:sz w:val="16"/>
                <w:szCs w:val="16"/>
                <w:lang w:eastAsia="es-CO"/>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623F58EF" w14:textId="77777777" w:rsidR="00AD2CF4" w:rsidRPr="00473166" w:rsidRDefault="00AD2CF4" w:rsidP="00780361">
            <w:pPr>
              <w:rPr>
                <w:sz w:val="16"/>
                <w:szCs w:val="16"/>
                <w:lang w:eastAsia="es-CO"/>
              </w:rPr>
            </w:pPr>
          </w:p>
        </w:tc>
      </w:tr>
      <w:tr w:rsidR="00AD2CF4" w:rsidRPr="00473166" w14:paraId="2FF1CC42" w14:textId="77777777" w:rsidTr="00FE7CC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A13C842"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MES 2</w:t>
            </w:r>
          </w:p>
        </w:tc>
        <w:tc>
          <w:tcPr>
            <w:tcW w:w="419" w:type="pct"/>
            <w:tcBorders>
              <w:top w:val="single" w:sz="4" w:space="0" w:color="auto"/>
              <w:left w:val="nil"/>
              <w:bottom w:val="single" w:sz="4" w:space="0" w:color="auto"/>
              <w:right w:val="single" w:sz="8" w:space="0" w:color="000000"/>
            </w:tcBorders>
            <w:noWrap/>
            <w:vAlign w:val="bottom"/>
            <w:hideMark/>
          </w:tcPr>
          <w:p w14:paraId="73F66CA2" w14:textId="77777777" w:rsidR="00AD2CF4" w:rsidRPr="00473166" w:rsidRDefault="00AD2CF4" w:rsidP="00780361">
            <w:pPr>
              <w:rPr>
                <w:rFonts w:ascii="Arial" w:hAnsi="Arial" w:cs="Arial"/>
                <w:kern w:val="2"/>
                <w:sz w:val="16"/>
                <w:szCs w:val="16"/>
                <w14:ligatures w14:val="standardContextual"/>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FB268D4" w14:textId="77777777" w:rsidR="00AD2CF4" w:rsidRPr="00473166" w:rsidRDefault="00AD2CF4" w:rsidP="00780361">
            <w:pPr>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A6C6F1A" w14:textId="77777777" w:rsidR="00AD2CF4" w:rsidRPr="00473166" w:rsidRDefault="00AD2CF4" w:rsidP="00780361">
            <w:pPr>
              <w:rPr>
                <w:sz w:val="16"/>
                <w:szCs w:val="16"/>
                <w:lang w:eastAsia="es-CO"/>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CEEE300"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877DCB" w14:textId="77777777" w:rsidR="00AD2CF4" w:rsidRPr="00473166" w:rsidRDefault="00AD2CF4" w:rsidP="00780361">
            <w:pPr>
              <w:rPr>
                <w:sz w:val="16"/>
                <w:szCs w:val="16"/>
                <w:lang w:eastAsia="es-CO"/>
              </w:rPr>
            </w:pPr>
          </w:p>
        </w:tc>
      </w:tr>
      <w:tr w:rsidR="00AD2CF4" w:rsidRPr="00473166" w14:paraId="45FAE749" w14:textId="77777777" w:rsidTr="00FE7CC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A35CF06"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MES 3</w:t>
            </w:r>
          </w:p>
        </w:tc>
        <w:tc>
          <w:tcPr>
            <w:tcW w:w="419" w:type="pct"/>
            <w:tcBorders>
              <w:top w:val="nil"/>
              <w:left w:val="nil"/>
              <w:bottom w:val="single" w:sz="4" w:space="0" w:color="auto"/>
              <w:right w:val="single" w:sz="8" w:space="0" w:color="000000"/>
            </w:tcBorders>
            <w:noWrap/>
            <w:vAlign w:val="bottom"/>
            <w:hideMark/>
          </w:tcPr>
          <w:p w14:paraId="2D540B39" w14:textId="77777777" w:rsidR="00AD2CF4" w:rsidRPr="00473166" w:rsidRDefault="00AD2CF4" w:rsidP="00780361">
            <w:pPr>
              <w:rPr>
                <w:rFonts w:ascii="Arial" w:hAnsi="Arial" w:cs="Arial"/>
                <w:kern w:val="2"/>
                <w:sz w:val="16"/>
                <w:szCs w:val="16"/>
                <w14:ligatures w14:val="standardContextual"/>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C3F4EB8" w14:textId="77777777" w:rsidR="00AD2CF4" w:rsidRPr="00473166" w:rsidRDefault="00AD2CF4" w:rsidP="00780361">
            <w:pPr>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73BBA77B" w14:textId="77777777" w:rsidR="00AD2CF4" w:rsidRPr="00473166" w:rsidRDefault="00AD2CF4" w:rsidP="00780361">
            <w:pPr>
              <w:rPr>
                <w:sz w:val="16"/>
                <w:szCs w:val="16"/>
                <w:lang w:eastAsia="es-CO"/>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1151432"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B4750B" w14:textId="77777777" w:rsidR="00AD2CF4" w:rsidRPr="00473166" w:rsidRDefault="00AD2CF4" w:rsidP="00780361">
            <w:pPr>
              <w:rPr>
                <w:sz w:val="16"/>
                <w:szCs w:val="16"/>
                <w:lang w:eastAsia="es-CO"/>
              </w:rPr>
            </w:pPr>
          </w:p>
        </w:tc>
      </w:tr>
      <w:tr w:rsidR="00AD2CF4" w:rsidRPr="00473166" w14:paraId="717D47C7" w14:textId="77777777" w:rsidTr="00FE7CC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587BB04"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MES 4</w:t>
            </w:r>
          </w:p>
        </w:tc>
        <w:tc>
          <w:tcPr>
            <w:tcW w:w="419" w:type="pct"/>
            <w:tcBorders>
              <w:top w:val="single" w:sz="4" w:space="0" w:color="auto"/>
              <w:left w:val="nil"/>
              <w:bottom w:val="single" w:sz="4" w:space="0" w:color="auto"/>
              <w:right w:val="single" w:sz="8" w:space="0" w:color="000000"/>
            </w:tcBorders>
            <w:noWrap/>
            <w:vAlign w:val="bottom"/>
            <w:hideMark/>
          </w:tcPr>
          <w:p w14:paraId="031E625F" w14:textId="77777777" w:rsidR="00AD2CF4" w:rsidRPr="00473166" w:rsidRDefault="00AD2CF4" w:rsidP="00780361">
            <w:pPr>
              <w:rPr>
                <w:rFonts w:ascii="Arial" w:hAnsi="Arial" w:cs="Arial"/>
                <w:kern w:val="2"/>
                <w:sz w:val="16"/>
                <w:szCs w:val="16"/>
                <w14:ligatures w14:val="standardContextual"/>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FB088CA" w14:textId="77777777" w:rsidR="00AD2CF4" w:rsidRPr="00473166" w:rsidRDefault="00AD2CF4" w:rsidP="00780361">
            <w:pPr>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727C82A7" w14:textId="77777777" w:rsidR="00AD2CF4" w:rsidRPr="00473166" w:rsidRDefault="00AD2CF4" w:rsidP="00780361">
            <w:pPr>
              <w:rPr>
                <w:sz w:val="16"/>
                <w:szCs w:val="16"/>
                <w:lang w:eastAsia="es-CO"/>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DAD2646"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20A98" w14:textId="77777777" w:rsidR="00AD2CF4" w:rsidRPr="00473166" w:rsidRDefault="00AD2CF4" w:rsidP="00780361">
            <w:pPr>
              <w:rPr>
                <w:sz w:val="16"/>
                <w:szCs w:val="16"/>
                <w:lang w:eastAsia="es-CO"/>
              </w:rPr>
            </w:pPr>
          </w:p>
        </w:tc>
      </w:tr>
      <w:tr w:rsidR="00AD2CF4" w:rsidRPr="00473166" w14:paraId="074AF712" w14:textId="77777777" w:rsidTr="00FE7CC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E377FF9"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MES 5</w:t>
            </w:r>
          </w:p>
        </w:tc>
        <w:tc>
          <w:tcPr>
            <w:tcW w:w="419" w:type="pct"/>
            <w:tcBorders>
              <w:top w:val="single" w:sz="4" w:space="0" w:color="auto"/>
              <w:left w:val="nil"/>
              <w:bottom w:val="single" w:sz="4" w:space="0" w:color="auto"/>
              <w:right w:val="single" w:sz="8" w:space="0" w:color="000000"/>
            </w:tcBorders>
            <w:noWrap/>
            <w:vAlign w:val="bottom"/>
            <w:hideMark/>
          </w:tcPr>
          <w:p w14:paraId="623555D6" w14:textId="77777777" w:rsidR="00AD2CF4" w:rsidRPr="00473166" w:rsidRDefault="00AD2CF4" w:rsidP="00780361">
            <w:pPr>
              <w:rPr>
                <w:rFonts w:ascii="Arial" w:hAnsi="Arial" w:cs="Arial"/>
                <w:kern w:val="2"/>
                <w:sz w:val="16"/>
                <w:szCs w:val="16"/>
                <w14:ligatures w14:val="standardContextual"/>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32ADF9D" w14:textId="77777777" w:rsidR="00AD2CF4" w:rsidRPr="00473166" w:rsidRDefault="00AD2CF4" w:rsidP="00780361">
            <w:pPr>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ED160F5" w14:textId="77777777" w:rsidR="00AD2CF4" w:rsidRPr="00473166" w:rsidRDefault="00AD2CF4" w:rsidP="00780361">
            <w:pPr>
              <w:rPr>
                <w:sz w:val="16"/>
                <w:szCs w:val="16"/>
                <w:lang w:eastAsia="es-CO"/>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1813F18"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5E3604" w14:textId="77777777" w:rsidR="00AD2CF4" w:rsidRPr="00473166" w:rsidRDefault="00AD2CF4" w:rsidP="00780361">
            <w:pPr>
              <w:rPr>
                <w:sz w:val="16"/>
                <w:szCs w:val="16"/>
                <w:lang w:eastAsia="es-CO"/>
              </w:rPr>
            </w:pPr>
          </w:p>
        </w:tc>
      </w:tr>
      <w:tr w:rsidR="00AD2CF4" w:rsidRPr="00473166" w14:paraId="26805279" w14:textId="77777777" w:rsidTr="00FE7CC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1F5292E"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MES 6</w:t>
            </w:r>
          </w:p>
        </w:tc>
        <w:tc>
          <w:tcPr>
            <w:tcW w:w="419" w:type="pct"/>
            <w:tcBorders>
              <w:top w:val="single" w:sz="4" w:space="0" w:color="auto"/>
              <w:left w:val="nil"/>
              <w:bottom w:val="single" w:sz="4" w:space="0" w:color="auto"/>
              <w:right w:val="single" w:sz="8" w:space="0" w:color="000000"/>
            </w:tcBorders>
            <w:noWrap/>
            <w:vAlign w:val="bottom"/>
            <w:hideMark/>
          </w:tcPr>
          <w:p w14:paraId="1539BA08" w14:textId="77777777" w:rsidR="00AD2CF4" w:rsidRPr="00473166" w:rsidRDefault="00AD2CF4" w:rsidP="00780361">
            <w:pPr>
              <w:rPr>
                <w:rFonts w:ascii="Arial" w:hAnsi="Arial" w:cs="Arial"/>
                <w:kern w:val="2"/>
                <w:sz w:val="16"/>
                <w:szCs w:val="16"/>
                <w14:ligatures w14:val="standardContextual"/>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2A28318" w14:textId="77777777" w:rsidR="00AD2CF4" w:rsidRPr="00473166" w:rsidRDefault="00AD2CF4" w:rsidP="00780361">
            <w:pPr>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F8C26C8" w14:textId="77777777" w:rsidR="00AD2CF4" w:rsidRPr="00473166" w:rsidRDefault="00AD2CF4" w:rsidP="00780361">
            <w:pPr>
              <w:rPr>
                <w:sz w:val="16"/>
                <w:szCs w:val="16"/>
                <w:lang w:eastAsia="es-CO"/>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EB89230"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CCF282" w14:textId="77777777" w:rsidR="00AD2CF4" w:rsidRPr="00473166" w:rsidRDefault="00AD2CF4" w:rsidP="00780361">
            <w:pPr>
              <w:rPr>
                <w:sz w:val="16"/>
                <w:szCs w:val="16"/>
                <w:lang w:eastAsia="es-CO"/>
              </w:rPr>
            </w:pPr>
          </w:p>
        </w:tc>
      </w:tr>
      <w:tr w:rsidR="00AD2CF4" w:rsidRPr="00473166" w14:paraId="48478BE2" w14:textId="77777777" w:rsidTr="00FE7CC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3E8BF5B" w14:textId="77777777" w:rsidR="00AD2CF4" w:rsidRPr="00473166" w:rsidRDefault="00AD2CF4" w:rsidP="00780361">
            <w:pPr>
              <w:jc w:val="both"/>
              <w:rPr>
                <w:rFonts w:ascii="Arial" w:hAnsi="Arial" w:cs="Arial"/>
                <w:kern w:val="2"/>
                <w:sz w:val="16"/>
                <w:szCs w:val="16"/>
                <w14:ligatures w14:val="standardContextual"/>
              </w:rPr>
            </w:pPr>
            <w:r w:rsidRPr="00473166">
              <w:rPr>
                <w:rFonts w:ascii="Arial" w:hAnsi="Arial" w:cs="Arial"/>
                <w:kern w:val="2"/>
                <w:sz w:val="16"/>
                <w:szCs w:val="16"/>
                <w14:ligatures w14:val="standardContextual"/>
              </w:rPr>
              <w:t>MES 7</w:t>
            </w:r>
          </w:p>
        </w:tc>
        <w:tc>
          <w:tcPr>
            <w:tcW w:w="419" w:type="pct"/>
            <w:tcBorders>
              <w:top w:val="single" w:sz="4" w:space="0" w:color="auto"/>
              <w:left w:val="nil"/>
              <w:bottom w:val="single" w:sz="4" w:space="0" w:color="auto"/>
              <w:right w:val="single" w:sz="8" w:space="0" w:color="000000"/>
            </w:tcBorders>
            <w:noWrap/>
            <w:vAlign w:val="bottom"/>
            <w:hideMark/>
          </w:tcPr>
          <w:p w14:paraId="3301BFE8" w14:textId="77777777" w:rsidR="00AD2CF4" w:rsidRPr="00473166" w:rsidRDefault="00AD2CF4" w:rsidP="00780361">
            <w:pPr>
              <w:rPr>
                <w:rFonts w:ascii="Arial" w:hAnsi="Arial" w:cs="Arial"/>
                <w:kern w:val="2"/>
                <w:sz w:val="16"/>
                <w:szCs w:val="16"/>
                <w14:ligatures w14:val="standardContextual"/>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52BE372" w14:textId="77777777" w:rsidR="00AD2CF4" w:rsidRPr="00473166" w:rsidRDefault="00AD2CF4" w:rsidP="00780361">
            <w:pPr>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FC18725" w14:textId="77777777" w:rsidR="00AD2CF4" w:rsidRPr="00473166" w:rsidRDefault="00AD2CF4" w:rsidP="00780361">
            <w:pPr>
              <w:rPr>
                <w:sz w:val="16"/>
                <w:szCs w:val="16"/>
                <w:lang w:eastAsia="es-CO"/>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E6A8483" w14:textId="77777777" w:rsidR="00AD2CF4" w:rsidRPr="00473166" w:rsidRDefault="00AD2CF4" w:rsidP="00780361">
            <w:pPr>
              <w:rPr>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6A68E8" w14:textId="77777777" w:rsidR="00AD2CF4" w:rsidRPr="00473166" w:rsidRDefault="00AD2CF4" w:rsidP="00780361">
            <w:pPr>
              <w:rPr>
                <w:sz w:val="16"/>
                <w:szCs w:val="16"/>
                <w:lang w:eastAsia="es-CO"/>
              </w:rPr>
            </w:pPr>
          </w:p>
        </w:tc>
      </w:tr>
    </w:tbl>
    <w:p w14:paraId="7BCE43D3" w14:textId="77777777" w:rsidR="00AD2CF4" w:rsidRPr="004641B4" w:rsidRDefault="00AD2CF4" w:rsidP="00780361">
      <w:pPr>
        <w:jc w:val="both"/>
        <w:rPr>
          <w:rFonts w:ascii="Arial" w:hAnsi="Arial" w:cs="Arial"/>
          <w:bCs/>
          <w:sz w:val="2"/>
          <w:szCs w:val="2"/>
        </w:rPr>
      </w:pPr>
    </w:p>
    <w:p w14:paraId="76453095" w14:textId="47A1C780" w:rsidR="00DA0578" w:rsidRPr="00E65915" w:rsidRDefault="00AD2CF4" w:rsidP="00780361">
      <w:pPr>
        <w:jc w:val="both"/>
        <w:rPr>
          <w:rFonts w:ascii="Arial" w:hAnsi="Arial" w:cs="Arial"/>
          <w:sz w:val="18"/>
          <w:szCs w:val="18"/>
        </w:rPr>
      </w:pPr>
      <w:r w:rsidRPr="00E65915">
        <w:rPr>
          <w:rFonts w:ascii="Arial" w:hAnsi="Arial" w:cs="Arial"/>
          <w:b/>
          <w:bCs/>
          <w:sz w:val="18"/>
          <w:szCs w:val="18"/>
        </w:rPr>
        <w:t>3</w:t>
      </w:r>
      <w:r w:rsidR="00DA0578">
        <w:rPr>
          <w:rFonts w:ascii="Arial" w:hAnsi="Arial" w:cs="Arial"/>
          <w:b/>
          <w:bCs/>
          <w:sz w:val="18"/>
          <w:szCs w:val="18"/>
        </w:rPr>
        <w:t>5</w:t>
      </w:r>
      <w:r w:rsidRPr="00E65915">
        <w:rPr>
          <w:rFonts w:ascii="Arial" w:hAnsi="Arial" w:cs="Arial"/>
          <w:b/>
          <w:bCs/>
          <w:sz w:val="18"/>
          <w:szCs w:val="18"/>
        </w:rPr>
        <w:t xml:space="preserve">. </w:t>
      </w:r>
      <w:r w:rsidRPr="00E65915">
        <w:rPr>
          <w:rFonts w:ascii="Arial" w:hAnsi="Arial" w:cs="Arial"/>
          <w:sz w:val="18"/>
          <w:szCs w:val="18"/>
        </w:rPr>
        <w:t>Por ningún motivo se abstendrá de atender a los usuarios, sin informar previamente a la institución el imprevisto presentado, esto con el fin de evitar molestias al mismo.</w:t>
      </w:r>
    </w:p>
    <w:p w14:paraId="730AA693" w14:textId="246F446E" w:rsidR="00DA0578" w:rsidRPr="00E65915" w:rsidRDefault="00AD2CF4" w:rsidP="00780361">
      <w:pPr>
        <w:jc w:val="both"/>
        <w:rPr>
          <w:rFonts w:ascii="Arial" w:hAnsi="Arial" w:cs="Arial"/>
          <w:sz w:val="18"/>
          <w:szCs w:val="18"/>
        </w:rPr>
      </w:pPr>
      <w:r w:rsidRPr="00E65915">
        <w:rPr>
          <w:rFonts w:ascii="Arial" w:hAnsi="Arial" w:cs="Arial"/>
          <w:b/>
          <w:bCs/>
          <w:sz w:val="18"/>
          <w:szCs w:val="18"/>
        </w:rPr>
        <w:t>3</w:t>
      </w:r>
      <w:r w:rsidR="00DA0578">
        <w:rPr>
          <w:rFonts w:ascii="Arial" w:hAnsi="Arial" w:cs="Arial"/>
          <w:b/>
          <w:bCs/>
          <w:sz w:val="18"/>
          <w:szCs w:val="18"/>
        </w:rPr>
        <w:t>6</w:t>
      </w:r>
      <w:r w:rsidRPr="00E65915">
        <w:rPr>
          <w:rFonts w:ascii="Arial" w:hAnsi="Arial" w:cs="Arial"/>
          <w:b/>
          <w:bCs/>
          <w:sz w:val="18"/>
          <w:szCs w:val="18"/>
        </w:rPr>
        <w:t>.</w:t>
      </w:r>
      <w:r w:rsidRPr="00E65915">
        <w:rPr>
          <w:rFonts w:ascii="Arial" w:hAnsi="Arial" w:cs="Arial"/>
          <w:sz w:val="18"/>
          <w:szCs w:val="18"/>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3402CAC8" w14:textId="5BA0FC03" w:rsidR="00DA0578" w:rsidRPr="00E65915" w:rsidRDefault="00AD2CF4" w:rsidP="00780361">
      <w:pPr>
        <w:ind w:left="20"/>
        <w:contextualSpacing/>
        <w:jc w:val="both"/>
        <w:rPr>
          <w:rFonts w:ascii="Arial" w:hAnsi="Arial" w:cs="Arial"/>
          <w:bCs/>
          <w:sz w:val="18"/>
          <w:szCs w:val="18"/>
          <w:lang w:val="es-ES_tradnl"/>
        </w:rPr>
      </w:pPr>
      <w:r w:rsidRPr="00E65915">
        <w:rPr>
          <w:rFonts w:ascii="Arial" w:hAnsi="Arial" w:cs="Arial"/>
          <w:b/>
          <w:sz w:val="18"/>
          <w:szCs w:val="18"/>
          <w:lang w:val="es-ES_tradnl"/>
        </w:rPr>
        <w:t>3</w:t>
      </w:r>
      <w:r w:rsidR="00DA0578">
        <w:rPr>
          <w:rFonts w:ascii="Arial" w:hAnsi="Arial" w:cs="Arial"/>
          <w:b/>
          <w:sz w:val="18"/>
          <w:szCs w:val="18"/>
          <w:lang w:val="es-ES_tradnl"/>
        </w:rPr>
        <w:t>7</w:t>
      </w:r>
      <w:r w:rsidRPr="00E65915">
        <w:rPr>
          <w:rFonts w:ascii="Arial" w:hAnsi="Arial" w:cs="Arial"/>
          <w:b/>
          <w:sz w:val="18"/>
          <w:szCs w:val="18"/>
          <w:lang w:val="es-ES_tradnl"/>
        </w:rPr>
        <w:t>.</w:t>
      </w:r>
      <w:r w:rsidRPr="00E65915">
        <w:rPr>
          <w:rFonts w:ascii="Arial" w:hAnsi="Arial" w:cs="Arial"/>
          <w:bCs/>
          <w:sz w:val="18"/>
          <w:szCs w:val="18"/>
          <w:lang w:val="es-ES_tradnl"/>
        </w:rPr>
        <w:t xml:space="preserve"> El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las partes. No obstante, primará los precios regulados y los valores máximos de recobros que fija la normatividad vigente aplicable del Ministerio de Salud y Protección Social.</w:t>
      </w:r>
    </w:p>
    <w:p w14:paraId="6B07A7B3" w14:textId="77777777" w:rsidR="00AD2CF4" w:rsidRPr="00473166" w:rsidRDefault="00AD2CF4" w:rsidP="00780361">
      <w:pPr>
        <w:widowControl w:val="0"/>
        <w:autoSpaceDE w:val="0"/>
        <w:autoSpaceDN w:val="0"/>
        <w:adjustRightInd w:val="0"/>
        <w:snapToGrid w:val="0"/>
        <w:jc w:val="both"/>
        <w:rPr>
          <w:rFonts w:ascii="Arial" w:hAnsi="Arial" w:cs="Arial"/>
          <w:sz w:val="2"/>
          <w:szCs w:val="2"/>
        </w:rPr>
      </w:pPr>
    </w:p>
    <w:p w14:paraId="04B53BD8" w14:textId="49F0E6F1" w:rsidR="00DA0578" w:rsidRPr="00E65915" w:rsidRDefault="00AD2CF4" w:rsidP="00780361">
      <w:pPr>
        <w:widowControl w:val="0"/>
        <w:autoSpaceDE w:val="0"/>
        <w:autoSpaceDN w:val="0"/>
        <w:adjustRightInd w:val="0"/>
        <w:snapToGrid w:val="0"/>
        <w:jc w:val="both"/>
        <w:rPr>
          <w:rFonts w:ascii="Arial" w:eastAsia="Calibri" w:hAnsi="Arial" w:cs="Arial"/>
          <w:sz w:val="18"/>
          <w:szCs w:val="18"/>
        </w:rPr>
      </w:pPr>
      <w:r w:rsidRPr="00E65915">
        <w:rPr>
          <w:rFonts w:ascii="Arial" w:eastAsia="Calibri" w:hAnsi="Arial" w:cs="Arial"/>
          <w:b/>
          <w:bCs/>
          <w:sz w:val="18"/>
          <w:szCs w:val="18"/>
        </w:rPr>
        <w:t>3</w:t>
      </w:r>
      <w:r w:rsidR="00DA0578">
        <w:rPr>
          <w:rFonts w:ascii="Arial" w:eastAsia="Calibri" w:hAnsi="Arial" w:cs="Arial"/>
          <w:b/>
          <w:bCs/>
          <w:sz w:val="18"/>
          <w:szCs w:val="18"/>
        </w:rPr>
        <w:t>8</w:t>
      </w:r>
      <w:r w:rsidRPr="00E65915">
        <w:rPr>
          <w:rFonts w:ascii="Arial" w:eastAsia="Calibri" w:hAnsi="Arial" w:cs="Arial"/>
          <w:b/>
          <w:bCs/>
          <w:sz w:val="18"/>
          <w:szCs w:val="18"/>
        </w:rPr>
        <w:t xml:space="preserve">. </w:t>
      </w:r>
      <w:r w:rsidRPr="00E65915">
        <w:rPr>
          <w:rFonts w:ascii="Arial" w:eastAsia="Calibri" w:hAnsi="Arial" w:cs="Arial"/>
          <w:sz w:val="18"/>
          <w:szCs w:val="18"/>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E65915">
        <w:rPr>
          <w:rFonts w:ascii="Arial" w:hAnsi="Arial" w:cs="Arial"/>
          <w:sz w:val="18"/>
          <w:szCs w:val="18"/>
        </w:rPr>
        <w:t>N. º 6</w:t>
      </w:r>
      <w:r w:rsidRPr="00E65915">
        <w:rPr>
          <w:rFonts w:ascii="Arial" w:eastAsia="Calibri" w:hAnsi="Arial" w:cs="Arial"/>
          <w:sz w:val="18"/>
          <w:szCs w:val="18"/>
        </w:rPr>
        <w:t>, con el fin de atender la demanda del mismo.</w:t>
      </w:r>
    </w:p>
    <w:p w14:paraId="47BE1349" w14:textId="243A0DE6" w:rsidR="00DA0578" w:rsidRPr="00E65915" w:rsidRDefault="00AD2CF4" w:rsidP="00780361">
      <w:pPr>
        <w:widowControl w:val="0"/>
        <w:autoSpaceDE w:val="0"/>
        <w:autoSpaceDN w:val="0"/>
        <w:adjustRightInd w:val="0"/>
        <w:snapToGrid w:val="0"/>
        <w:jc w:val="both"/>
        <w:rPr>
          <w:rFonts w:ascii="Arial" w:hAnsi="Arial" w:cs="Arial"/>
          <w:sz w:val="18"/>
          <w:szCs w:val="18"/>
        </w:rPr>
      </w:pPr>
      <w:r w:rsidRPr="00E65915">
        <w:rPr>
          <w:rFonts w:ascii="Arial" w:hAnsi="Arial" w:cs="Arial"/>
          <w:b/>
          <w:bCs/>
          <w:sz w:val="18"/>
          <w:szCs w:val="18"/>
        </w:rPr>
        <w:t>3</w:t>
      </w:r>
      <w:r w:rsidR="00DA0578">
        <w:rPr>
          <w:rFonts w:ascii="Arial" w:hAnsi="Arial" w:cs="Arial"/>
          <w:b/>
          <w:bCs/>
          <w:sz w:val="18"/>
          <w:szCs w:val="18"/>
        </w:rPr>
        <w:t>9</w:t>
      </w:r>
      <w:r w:rsidRPr="00E65915">
        <w:rPr>
          <w:rFonts w:ascii="Arial" w:hAnsi="Arial" w:cs="Arial"/>
          <w:b/>
          <w:bCs/>
          <w:sz w:val="18"/>
          <w:szCs w:val="18"/>
        </w:rPr>
        <w:t>.</w:t>
      </w:r>
      <w:r w:rsidRPr="00E65915">
        <w:rPr>
          <w:rFonts w:ascii="Arial" w:hAnsi="Arial" w:cs="Arial"/>
          <w:sz w:val="18"/>
          <w:szCs w:val="18"/>
        </w:rPr>
        <w:t xml:space="preserve"> Informar mes a mes por medio de documento escrito o digital a la RASES N. º 6 las causas o motivos de PQRSF (peticiones, quejas, reclamos, solicitudes y felicitaciones).</w:t>
      </w:r>
    </w:p>
    <w:p w14:paraId="35A3C2C3" w14:textId="0ED03138" w:rsidR="00AD2CF4" w:rsidRPr="00E65915" w:rsidRDefault="00DA0578" w:rsidP="00780361">
      <w:pPr>
        <w:widowControl w:val="0"/>
        <w:autoSpaceDE w:val="0"/>
        <w:autoSpaceDN w:val="0"/>
        <w:adjustRightInd w:val="0"/>
        <w:snapToGrid w:val="0"/>
        <w:jc w:val="both"/>
        <w:rPr>
          <w:rFonts w:ascii="Arial" w:hAnsi="Arial" w:cs="Arial"/>
          <w:sz w:val="18"/>
          <w:szCs w:val="18"/>
          <w:lang w:val="es-ES_tradnl"/>
        </w:rPr>
      </w:pPr>
      <w:r>
        <w:rPr>
          <w:rFonts w:ascii="Arial" w:hAnsi="Arial" w:cs="Arial"/>
          <w:b/>
          <w:bCs/>
          <w:sz w:val="18"/>
          <w:szCs w:val="18"/>
          <w:lang w:val="es-ES_tradnl"/>
        </w:rPr>
        <w:t>40</w:t>
      </w:r>
      <w:r w:rsidR="00AD2CF4" w:rsidRPr="00E65915">
        <w:rPr>
          <w:rFonts w:ascii="Arial" w:hAnsi="Arial" w:cs="Arial"/>
          <w:b/>
          <w:bCs/>
          <w:sz w:val="18"/>
          <w:szCs w:val="18"/>
          <w:lang w:val="es-ES_tradnl"/>
        </w:rPr>
        <w:t>.</w:t>
      </w:r>
      <w:r w:rsidR="00AD2CF4" w:rsidRPr="00E65915">
        <w:rPr>
          <w:rFonts w:ascii="Arial" w:hAnsi="Arial" w:cs="Arial"/>
          <w:sz w:val="18"/>
          <w:szCs w:val="18"/>
          <w:lang w:val="es-ES_tradnl"/>
        </w:rPr>
        <w:t xml:space="preserve"> Presentar documento mensualmente donde se registren los usuarios atendidos e inasistentes en los servicios de salud ambulatorios.</w:t>
      </w:r>
    </w:p>
    <w:p w14:paraId="66738F86" w14:textId="77777777" w:rsidR="00AD2CF4" w:rsidRPr="00E65915" w:rsidRDefault="00AD2CF4" w:rsidP="00780361">
      <w:pPr>
        <w:widowControl w:val="0"/>
        <w:autoSpaceDE w:val="0"/>
        <w:autoSpaceDN w:val="0"/>
        <w:adjustRightInd w:val="0"/>
        <w:snapToGrid w:val="0"/>
        <w:ind w:left="20" w:right="-57"/>
        <w:contextualSpacing/>
        <w:jc w:val="both"/>
        <w:rPr>
          <w:rFonts w:ascii="Arial" w:hAnsi="Arial" w:cs="Arial"/>
          <w:sz w:val="4"/>
          <w:szCs w:val="4"/>
          <w:lang w:eastAsia="es-CO"/>
        </w:rPr>
      </w:pPr>
    </w:p>
    <w:p w14:paraId="4FB02F56" w14:textId="39D87BF3" w:rsidR="00AD2CF4" w:rsidRPr="00E65915" w:rsidRDefault="00AD2CF4" w:rsidP="00780361">
      <w:pPr>
        <w:widowControl w:val="0"/>
        <w:autoSpaceDE w:val="0"/>
        <w:autoSpaceDN w:val="0"/>
        <w:adjustRightInd w:val="0"/>
        <w:snapToGrid w:val="0"/>
        <w:ind w:left="-37"/>
        <w:contextualSpacing/>
        <w:jc w:val="both"/>
        <w:rPr>
          <w:rFonts w:ascii="Arial" w:hAnsi="Arial" w:cs="Arial"/>
          <w:sz w:val="18"/>
          <w:szCs w:val="18"/>
        </w:rPr>
      </w:pPr>
      <w:r w:rsidRPr="00E65915">
        <w:rPr>
          <w:rFonts w:ascii="Arial" w:hAnsi="Arial" w:cs="Arial"/>
          <w:b/>
          <w:bCs/>
          <w:sz w:val="18"/>
          <w:szCs w:val="18"/>
        </w:rPr>
        <w:t>4</w:t>
      </w:r>
      <w:r w:rsidR="00DA0578">
        <w:rPr>
          <w:rFonts w:ascii="Arial" w:hAnsi="Arial" w:cs="Arial"/>
          <w:b/>
          <w:bCs/>
          <w:sz w:val="18"/>
          <w:szCs w:val="18"/>
        </w:rPr>
        <w:t>1</w:t>
      </w:r>
      <w:r w:rsidRPr="00E65915">
        <w:rPr>
          <w:rFonts w:ascii="Arial" w:hAnsi="Arial" w:cs="Arial"/>
          <w:b/>
          <w:bCs/>
          <w:sz w:val="18"/>
          <w:szCs w:val="18"/>
        </w:rPr>
        <w:t>.</w:t>
      </w:r>
      <w:r w:rsidRPr="00E65915">
        <w:rPr>
          <w:rFonts w:ascii="Arial" w:hAnsi="Arial" w:cs="Arial"/>
          <w:sz w:val="18"/>
          <w:szCs w:val="18"/>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2A49EB61" w14:textId="4117EF4C" w:rsidR="00DA0578" w:rsidRPr="00E65915" w:rsidRDefault="00AD2CF4" w:rsidP="00780361">
      <w:pPr>
        <w:shd w:val="clear" w:color="auto" w:fill="FFFFFF"/>
        <w:jc w:val="both"/>
        <w:rPr>
          <w:rFonts w:ascii="Arial" w:hAnsi="Arial" w:cs="Arial"/>
          <w:sz w:val="18"/>
          <w:szCs w:val="18"/>
          <w:lang w:eastAsia="es-CO"/>
        </w:rPr>
      </w:pPr>
      <w:r w:rsidRPr="00E65915">
        <w:rPr>
          <w:rFonts w:ascii="Arial" w:hAnsi="Arial" w:cs="Arial"/>
          <w:b/>
          <w:bCs/>
          <w:sz w:val="18"/>
          <w:szCs w:val="18"/>
          <w:lang w:eastAsia="es-CO"/>
        </w:rPr>
        <w:t>4</w:t>
      </w:r>
      <w:r w:rsidR="00DA0578">
        <w:rPr>
          <w:rFonts w:ascii="Arial" w:hAnsi="Arial" w:cs="Arial"/>
          <w:b/>
          <w:bCs/>
          <w:sz w:val="18"/>
          <w:szCs w:val="18"/>
          <w:lang w:eastAsia="es-CO"/>
        </w:rPr>
        <w:t>2</w:t>
      </w:r>
      <w:r w:rsidRPr="00E65915">
        <w:rPr>
          <w:rFonts w:ascii="Arial" w:hAnsi="Arial" w:cs="Arial"/>
          <w:b/>
          <w:bCs/>
          <w:sz w:val="18"/>
          <w:szCs w:val="18"/>
          <w:lang w:eastAsia="es-CO"/>
        </w:rPr>
        <w:t>.</w:t>
      </w:r>
      <w:r w:rsidRPr="00E65915">
        <w:rPr>
          <w:rFonts w:ascii="Arial" w:hAnsi="Arial" w:cs="Arial"/>
          <w:sz w:val="18"/>
          <w:szCs w:val="18"/>
          <w:lang w:eastAsia="es-CO"/>
        </w:rPr>
        <w:t xml:space="preserve"> El contratista garantizará realizar en la sede ofertada los estudios que por algún motivo se requieran realizar bajo anestesia general según la oferta realizada por la entidad.</w:t>
      </w:r>
    </w:p>
    <w:p w14:paraId="7AE702A4" w14:textId="4D63F423" w:rsidR="00AD2CF4" w:rsidRDefault="00AD2CF4" w:rsidP="00780361">
      <w:pPr>
        <w:autoSpaceDE w:val="0"/>
        <w:autoSpaceDN w:val="0"/>
        <w:adjustRightInd w:val="0"/>
        <w:jc w:val="both"/>
        <w:rPr>
          <w:rFonts w:ascii="Arial" w:hAnsi="Arial" w:cs="Arial"/>
          <w:sz w:val="18"/>
          <w:szCs w:val="18"/>
        </w:rPr>
      </w:pPr>
      <w:r w:rsidRPr="00E65915">
        <w:rPr>
          <w:rFonts w:ascii="Arial" w:hAnsi="Arial" w:cs="Arial"/>
          <w:b/>
          <w:bCs/>
          <w:sz w:val="18"/>
          <w:szCs w:val="18"/>
        </w:rPr>
        <w:t>4</w:t>
      </w:r>
      <w:r w:rsidR="00DA0578">
        <w:rPr>
          <w:rFonts w:ascii="Arial" w:hAnsi="Arial" w:cs="Arial"/>
          <w:b/>
          <w:bCs/>
          <w:sz w:val="18"/>
          <w:szCs w:val="18"/>
        </w:rPr>
        <w:t>3</w:t>
      </w:r>
      <w:r w:rsidRPr="00E65915">
        <w:rPr>
          <w:rFonts w:ascii="Arial" w:hAnsi="Arial" w:cs="Arial"/>
          <w:b/>
          <w:bCs/>
          <w:sz w:val="18"/>
          <w:szCs w:val="18"/>
        </w:rPr>
        <w:t>.</w:t>
      </w:r>
      <w:r w:rsidRPr="00E65915">
        <w:rPr>
          <w:rFonts w:ascii="Arial" w:hAnsi="Arial" w:cs="Arial"/>
          <w:sz w:val="18"/>
          <w:szCs w:val="18"/>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3AAFA796" w14:textId="77777777" w:rsidR="00DA0578" w:rsidRPr="00E65915" w:rsidRDefault="00DA0578" w:rsidP="00780361">
      <w:pPr>
        <w:autoSpaceDE w:val="0"/>
        <w:autoSpaceDN w:val="0"/>
        <w:adjustRightInd w:val="0"/>
        <w:jc w:val="both"/>
        <w:rPr>
          <w:rFonts w:ascii="Arial" w:hAnsi="Arial" w:cs="Arial"/>
          <w:sz w:val="18"/>
          <w:szCs w:val="18"/>
        </w:rPr>
      </w:pPr>
    </w:p>
    <w:p w14:paraId="6780D7E4" w14:textId="4E43FE2A" w:rsidR="00DA0578" w:rsidRPr="00E65915" w:rsidRDefault="00AD2CF4" w:rsidP="00780361">
      <w:pPr>
        <w:jc w:val="both"/>
        <w:rPr>
          <w:rFonts w:ascii="Arial" w:eastAsia="Calibri" w:hAnsi="Arial" w:cs="Arial"/>
          <w:sz w:val="18"/>
          <w:szCs w:val="18"/>
        </w:rPr>
      </w:pPr>
      <w:r w:rsidRPr="00E65915">
        <w:rPr>
          <w:rFonts w:ascii="Arial" w:eastAsia="Calibri" w:hAnsi="Arial" w:cs="Arial"/>
          <w:b/>
          <w:bCs/>
          <w:sz w:val="18"/>
          <w:szCs w:val="18"/>
        </w:rPr>
        <w:lastRenderedPageBreak/>
        <w:t>4</w:t>
      </w:r>
      <w:r w:rsidR="00DA0578">
        <w:rPr>
          <w:rFonts w:ascii="Arial" w:eastAsia="Calibri" w:hAnsi="Arial" w:cs="Arial"/>
          <w:b/>
          <w:bCs/>
          <w:sz w:val="18"/>
          <w:szCs w:val="18"/>
        </w:rPr>
        <w:t>4</w:t>
      </w:r>
      <w:r w:rsidRPr="00E65915">
        <w:rPr>
          <w:rFonts w:ascii="Arial" w:eastAsia="Calibri" w:hAnsi="Arial" w:cs="Arial"/>
          <w:b/>
          <w:bCs/>
          <w:sz w:val="18"/>
          <w:szCs w:val="18"/>
        </w:rPr>
        <w:t>.</w:t>
      </w:r>
      <w:r w:rsidRPr="00E65915">
        <w:rPr>
          <w:rFonts w:ascii="Arial" w:eastAsia="Calibri" w:hAnsi="Arial" w:cs="Arial"/>
          <w:sz w:val="18"/>
          <w:szCs w:val="18"/>
        </w:rPr>
        <w:t xml:space="preserve"> Prestar según la demanda, los servicios en salud en forma continua y permanente de acuerdo a lo coordinado con la oficina de referencia y contrarreferencia de la RASES </w:t>
      </w:r>
      <w:r w:rsidRPr="00E65915">
        <w:rPr>
          <w:rFonts w:ascii="Arial" w:hAnsi="Arial" w:cs="Arial"/>
          <w:sz w:val="18"/>
          <w:szCs w:val="18"/>
        </w:rPr>
        <w:t>N. º 6</w:t>
      </w:r>
      <w:r w:rsidRPr="00E65915">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4515DB44" w14:textId="217A7D02" w:rsidR="00DA0578" w:rsidRPr="00E65915" w:rsidRDefault="00AD2CF4" w:rsidP="00780361">
      <w:pPr>
        <w:jc w:val="both"/>
        <w:rPr>
          <w:rFonts w:ascii="Arial" w:hAnsi="Arial" w:cs="Arial"/>
          <w:sz w:val="18"/>
          <w:szCs w:val="18"/>
        </w:rPr>
      </w:pPr>
      <w:r w:rsidRPr="00E65915">
        <w:rPr>
          <w:rFonts w:ascii="Arial" w:hAnsi="Arial" w:cs="Arial"/>
          <w:b/>
          <w:iCs/>
          <w:sz w:val="18"/>
          <w:szCs w:val="18"/>
        </w:rPr>
        <w:t>4</w:t>
      </w:r>
      <w:r w:rsidR="00DA0578">
        <w:rPr>
          <w:rFonts w:ascii="Arial" w:hAnsi="Arial" w:cs="Arial"/>
          <w:b/>
          <w:iCs/>
          <w:sz w:val="18"/>
          <w:szCs w:val="18"/>
        </w:rPr>
        <w:t>5</w:t>
      </w:r>
      <w:r w:rsidRPr="00E65915">
        <w:rPr>
          <w:rFonts w:ascii="Arial" w:hAnsi="Arial" w:cs="Arial"/>
          <w:b/>
          <w:iCs/>
          <w:sz w:val="18"/>
          <w:szCs w:val="18"/>
        </w:rPr>
        <w:t>.</w:t>
      </w:r>
      <w:r w:rsidRPr="00E65915">
        <w:rPr>
          <w:rFonts w:ascii="Arial" w:hAnsi="Arial" w:cs="Arial"/>
          <w:bCs/>
          <w:iCs/>
          <w:sz w:val="18"/>
          <w:szCs w:val="18"/>
        </w:rPr>
        <w:t xml:space="preserve"> El </w:t>
      </w:r>
      <w:r w:rsidRPr="00E65915">
        <w:rPr>
          <w:rFonts w:ascii="Arial" w:hAnsi="Arial" w:cs="Arial"/>
          <w:bCs/>
          <w:sz w:val="18"/>
          <w:szCs w:val="18"/>
        </w:rPr>
        <w:t>contratista</w:t>
      </w:r>
      <w:r w:rsidRPr="00E65915">
        <w:rPr>
          <w:rFonts w:ascii="Arial" w:hAnsi="Arial" w:cs="Arial"/>
          <w:bCs/>
          <w:iCs/>
          <w:sz w:val="18"/>
          <w:szCs w:val="18"/>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E65915">
        <w:rPr>
          <w:rFonts w:ascii="Arial" w:hAnsi="Arial" w:cs="Arial"/>
          <w:bCs/>
          <w:sz w:val="18"/>
          <w:szCs w:val="18"/>
          <w:u w:val="single"/>
        </w:rPr>
        <w:t>Parágrafo</w:t>
      </w:r>
      <w:r w:rsidRPr="00E65915">
        <w:rPr>
          <w:rFonts w:ascii="Arial" w:hAnsi="Arial" w:cs="Arial"/>
          <w:sz w:val="18"/>
          <w:szCs w:val="18"/>
          <w:u w:val="single"/>
        </w:rPr>
        <w:t>:</w:t>
      </w:r>
      <w:r w:rsidRPr="00E65915">
        <w:rPr>
          <w:rFonts w:ascii="Arial" w:hAnsi="Arial" w:cs="Arial"/>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r w:rsidRPr="00E65915">
        <w:rPr>
          <w:rFonts w:ascii="Arial" w:hAnsi="Arial" w:cs="Arial"/>
          <w:sz w:val="18"/>
          <w:szCs w:val="18"/>
          <w:lang w:eastAsia="es-CO"/>
        </w:rPr>
        <w:t xml:space="preserve"> </w:t>
      </w:r>
      <w:r w:rsidRPr="00E65915">
        <w:rPr>
          <w:rFonts w:ascii="Arial" w:hAnsi="Arial" w:cs="Arial"/>
          <w:sz w:val="18"/>
          <w:szCs w:val="18"/>
        </w:rPr>
        <w:t>Diagnóstico- Evolución</w:t>
      </w:r>
      <w:r w:rsidRPr="00E65915">
        <w:rPr>
          <w:rFonts w:ascii="Arial" w:hAnsi="Arial" w:cs="Arial"/>
          <w:sz w:val="18"/>
          <w:szCs w:val="18"/>
          <w:lang w:eastAsia="es-CO"/>
        </w:rPr>
        <w:t>-</w:t>
      </w:r>
      <w:r w:rsidRPr="00E65915">
        <w:rPr>
          <w:rFonts w:ascii="Arial" w:hAnsi="Arial" w:cs="Arial"/>
          <w:sz w:val="18"/>
          <w:szCs w:val="18"/>
        </w:rPr>
        <w:t>Tratamiento realizado</w:t>
      </w:r>
      <w:r w:rsidRPr="00E65915">
        <w:rPr>
          <w:rFonts w:ascii="Arial" w:hAnsi="Arial" w:cs="Arial"/>
          <w:sz w:val="18"/>
          <w:szCs w:val="18"/>
          <w:lang w:eastAsia="es-CO"/>
        </w:rPr>
        <w:t>-</w:t>
      </w:r>
      <w:r w:rsidRPr="00E65915">
        <w:rPr>
          <w:rFonts w:ascii="Arial" w:hAnsi="Arial" w:cs="Arial"/>
          <w:sz w:val="18"/>
          <w:szCs w:val="18"/>
        </w:rPr>
        <w:t>Secuelas de las lesiones o afecciones que presente el Paciente.</w:t>
      </w:r>
    </w:p>
    <w:p w14:paraId="58FC9DE5" w14:textId="731A70D8" w:rsidR="00DA0578" w:rsidRPr="00E65915" w:rsidRDefault="00AD2CF4" w:rsidP="00780361">
      <w:pPr>
        <w:jc w:val="both"/>
        <w:rPr>
          <w:rFonts w:ascii="Arial" w:eastAsia="Calibri" w:hAnsi="Arial" w:cs="Arial"/>
          <w:sz w:val="18"/>
          <w:szCs w:val="18"/>
        </w:rPr>
      </w:pPr>
      <w:r w:rsidRPr="00E65915">
        <w:rPr>
          <w:rFonts w:ascii="Arial" w:hAnsi="Arial" w:cs="Arial"/>
          <w:b/>
          <w:bCs/>
          <w:sz w:val="18"/>
          <w:szCs w:val="18"/>
        </w:rPr>
        <w:t>4</w:t>
      </w:r>
      <w:r w:rsidR="00DA0578">
        <w:rPr>
          <w:rFonts w:ascii="Arial" w:hAnsi="Arial" w:cs="Arial"/>
          <w:b/>
          <w:bCs/>
          <w:sz w:val="18"/>
          <w:szCs w:val="18"/>
        </w:rPr>
        <w:t>6</w:t>
      </w:r>
      <w:r w:rsidRPr="00E65915">
        <w:rPr>
          <w:rFonts w:ascii="Arial" w:hAnsi="Arial" w:cs="Arial"/>
          <w:b/>
          <w:bCs/>
          <w:sz w:val="18"/>
          <w:szCs w:val="18"/>
        </w:rPr>
        <w:t>.</w:t>
      </w:r>
      <w:r w:rsidRPr="00E65915">
        <w:rPr>
          <w:rFonts w:ascii="Arial" w:hAnsi="Arial" w:cs="Arial"/>
          <w:sz w:val="18"/>
          <w:szCs w:val="18"/>
        </w:rPr>
        <w:t xml:space="preserve"> El contratista deberá d</w:t>
      </w:r>
      <w:r w:rsidRPr="00E65915">
        <w:rPr>
          <w:rFonts w:ascii="Arial" w:eastAsia="Calibri" w:hAnsi="Arial" w:cs="Arial"/>
          <w:sz w:val="18"/>
          <w:szCs w:val="18"/>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2A5DD6F8" w14:textId="2716BB8D" w:rsidR="00AD2CF4" w:rsidRPr="00E65915" w:rsidRDefault="00AD2CF4" w:rsidP="00780361">
      <w:pPr>
        <w:widowControl w:val="0"/>
        <w:autoSpaceDE w:val="0"/>
        <w:autoSpaceDN w:val="0"/>
        <w:adjustRightInd w:val="0"/>
        <w:snapToGrid w:val="0"/>
        <w:jc w:val="both"/>
        <w:rPr>
          <w:rFonts w:ascii="Arial" w:eastAsia="Calibri" w:hAnsi="Arial" w:cs="Arial"/>
          <w:sz w:val="18"/>
          <w:szCs w:val="18"/>
        </w:rPr>
      </w:pPr>
      <w:r w:rsidRPr="00E65915">
        <w:rPr>
          <w:rFonts w:ascii="Arial" w:eastAsia="Calibri" w:hAnsi="Arial" w:cs="Arial"/>
          <w:b/>
          <w:bCs/>
          <w:sz w:val="18"/>
          <w:szCs w:val="18"/>
        </w:rPr>
        <w:t>4</w:t>
      </w:r>
      <w:r w:rsidR="00DA0578">
        <w:rPr>
          <w:rFonts w:ascii="Arial" w:eastAsia="Calibri" w:hAnsi="Arial" w:cs="Arial"/>
          <w:b/>
          <w:bCs/>
          <w:sz w:val="18"/>
          <w:szCs w:val="18"/>
        </w:rPr>
        <w:t>7</w:t>
      </w:r>
      <w:r w:rsidRPr="00E65915">
        <w:rPr>
          <w:rFonts w:ascii="Arial" w:eastAsia="Calibri" w:hAnsi="Arial" w:cs="Arial"/>
          <w:b/>
          <w:bCs/>
          <w:sz w:val="18"/>
          <w:szCs w:val="18"/>
        </w:rPr>
        <w:t>.</w:t>
      </w:r>
      <w:r w:rsidRPr="00E65915">
        <w:rPr>
          <w:rFonts w:ascii="Arial" w:eastAsia="Calibri" w:hAnsi="Arial" w:cs="Arial"/>
          <w:sz w:val="18"/>
          <w:szCs w:val="18"/>
        </w:rPr>
        <w:t xml:space="preserve"> Atención prioritaria a mujeres embarazadas, adulto mayor, discapacitados y con patología oncológica</w:t>
      </w:r>
    </w:p>
    <w:p w14:paraId="6D0CC00F" w14:textId="5B45FB46" w:rsidR="00AD2CF4" w:rsidRPr="00E65915" w:rsidRDefault="00AD2CF4" w:rsidP="00780361">
      <w:pPr>
        <w:jc w:val="both"/>
        <w:rPr>
          <w:rFonts w:ascii="Arial" w:eastAsia="Calibri" w:hAnsi="Arial" w:cs="Arial"/>
          <w:sz w:val="18"/>
          <w:szCs w:val="18"/>
        </w:rPr>
      </w:pPr>
      <w:r w:rsidRPr="00E65915">
        <w:rPr>
          <w:rFonts w:ascii="Arial" w:eastAsia="Calibri" w:hAnsi="Arial" w:cs="Arial"/>
          <w:b/>
          <w:bCs/>
          <w:sz w:val="18"/>
          <w:szCs w:val="18"/>
        </w:rPr>
        <w:t>4</w:t>
      </w:r>
      <w:r w:rsidR="00DA0578">
        <w:rPr>
          <w:rFonts w:ascii="Arial" w:eastAsia="Calibri" w:hAnsi="Arial" w:cs="Arial"/>
          <w:b/>
          <w:bCs/>
          <w:sz w:val="18"/>
          <w:szCs w:val="18"/>
        </w:rPr>
        <w:t>8</w:t>
      </w:r>
      <w:r w:rsidRPr="00E65915">
        <w:rPr>
          <w:rFonts w:ascii="Arial" w:eastAsia="Calibri" w:hAnsi="Arial" w:cs="Arial"/>
          <w:b/>
          <w:bCs/>
          <w:sz w:val="18"/>
          <w:szCs w:val="18"/>
        </w:rPr>
        <w:t>.</w:t>
      </w:r>
      <w:r w:rsidRPr="00E65915">
        <w:rPr>
          <w:rFonts w:ascii="Arial" w:eastAsia="Calibri" w:hAnsi="Arial" w:cs="Arial"/>
          <w:sz w:val="18"/>
          <w:szCs w:val="18"/>
        </w:rPr>
        <w:t xml:space="preserve"> El contratista, debe prestar el servicio siempre y cuando el usuario y/o beneficiario presente la orden de servicio debidamente diligenciada y autorizada por el RASES </w:t>
      </w:r>
      <w:r w:rsidRPr="00E65915">
        <w:rPr>
          <w:rFonts w:ascii="Arial" w:hAnsi="Arial" w:cs="Arial"/>
          <w:sz w:val="18"/>
          <w:szCs w:val="18"/>
        </w:rPr>
        <w:t xml:space="preserve">N. º 6, la cual debe estar firmada por el paciente o acudientes </w:t>
      </w:r>
      <w:r w:rsidRPr="00E65915">
        <w:rPr>
          <w:rFonts w:ascii="Arial" w:eastAsia="Calibri" w:hAnsi="Arial" w:cs="Arial"/>
          <w:sz w:val="18"/>
          <w:szCs w:val="18"/>
        </w:rPr>
        <w:t xml:space="preserve">y </w:t>
      </w:r>
      <w:r w:rsidRPr="00E65915">
        <w:rPr>
          <w:rFonts w:ascii="Arial" w:hAnsi="Arial" w:cs="Arial"/>
          <w:sz w:val="18"/>
          <w:szCs w:val="18"/>
        </w:rPr>
        <w:t>documento de identificación en original según el caso (Registro civil de nacimiento para menores de 7 años, tarjeta de identidad para usuarios entre 7 y 17 años, cédula de ciudadanía para usuarios mayores de edad).</w:t>
      </w:r>
    </w:p>
    <w:p w14:paraId="1D30E2BB" w14:textId="77777777" w:rsidR="00AD2CF4" w:rsidRPr="00E65915" w:rsidRDefault="00AD2CF4" w:rsidP="00780361">
      <w:pPr>
        <w:numPr>
          <w:ilvl w:val="0"/>
          <w:numId w:val="44"/>
        </w:numPr>
        <w:tabs>
          <w:tab w:val="left" w:pos="284"/>
        </w:tabs>
        <w:ind w:left="360"/>
        <w:contextualSpacing/>
        <w:jc w:val="both"/>
        <w:rPr>
          <w:rFonts w:ascii="Arial" w:hAnsi="Arial" w:cs="Arial"/>
          <w:b/>
          <w:sz w:val="18"/>
          <w:szCs w:val="18"/>
        </w:rPr>
      </w:pPr>
      <w:r w:rsidRPr="00E65915">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p>
    <w:p w14:paraId="7776ED55" w14:textId="77777777" w:rsidR="00AD2CF4" w:rsidRPr="00E65915" w:rsidRDefault="00AD2CF4" w:rsidP="00780361">
      <w:pPr>
        <w:numPr>
          <w:ilvl w:val="0"/>
          <w:numId w:val="44"/>
        </w:numPr>
        <w:tabs>
          <w:tab w:val="left" w:pos="284"/>
        </w:tabs>
        <w:ind w:left="360"/>
        <w:contextualSpacing/>
        <w:jc w:val="both"/>
        <w:rPr>
          <w:rFonts w:ascii="Arial" w:hAnsi="Arial" w:cs="Arial"/>
          <w:sz w:val="18"/>
          <w:szCs w:val="18"/>
        </w:rPr>
      </w:pPr>
      <w:r w:rsidRPr="00E65915">
        <w:rPr>
          <w:rFonts w:ascii="Arial" w:hAnsi="Arial" w:cs="Arial"/>
          <w:sz w:val="18"/>
          <w:szCs w:val="18"/>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287BC812" w14:textId="77777777" w:rsidR="00AD2CF4" w:rsidRPr="00E65915" w:rsidRDefault="00AD2CF4" w:rsidP="00780361">
      <w:pPr>
        <w:numPr>
          <w:ilvl w:val="0"/>
          <w:numId w:val="44"/>
        </w:numPr>
        <w:tabs>
          <w:tab w:val="left" w:pos="284"/>
        </w:tabs>
        <w:ind w:left="360"/>
        <w:contextualSpacing/>
        <w:jc w:val="both"/>
        <w:rPr>
          <w:rFonts w:ascii="Arial" w:hAnsi="Arial" w:cs="Arial"/>
          <w:sz w:val="18"/>
          <w:szCs w:val="18"/>
        </w:rPr>
      </w:pPr>
      <w:r w:rsidRPr="00E65915">
        <w:rPr>
          <w:rFonts w:ascii="Arial" w:hAnsi="Arial" w:cs="Arial"/>
          <w:b/>
          <w:sz w:val="18"/>
          <w:szCs w:val="18"/>
        </w:rPr>
        <w:t xml:space="preserve">Referencia: </w:t>
      </w:r>
      <w:r w:rsidRPr="00E65915">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2FB72D7C" w14:textId="77777777" w:rsidR="00AD2CF4" w:rsidRPr="00E65915" w:rsidRDefault="00AD2CF4" w:rsidP="00780361">
      <w:pPr>
        <w:numPr>
          <w:ilvl w:val="0"/>
          <w:numId w:val="44"/>
        </w:numPr>
        <w:tabs>
          <w:tab w:val="left" w:pos="284"/>
        </w:tabs>
        <w:ind w:left="360"/>
        <w:contextualSpacing/>
        <w:jc w:val="both"/>
        <w:rPr>
          <w:rFonts w:ascii="Arial" w:hAnsi="Arial" w:cs="Arial"/>
          <w:sz w:val="18"/>
          <w:szCs w:val="18"/>
        </w:rPr>
      </w:pPr>
      <w:r w:rsidRPr="00E65915">
        <w:rPr>
          <w:rFonts w:ascii="Arial" w:hAnsi="Arial" w:cs="Arial"/>
          <w:sz w:val="18"/>
          <w:szCs w:val="18"/>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2158CACF" w14:textId="77777777" w:rsidR="00AD2CF4" w:rsidRPr="00E65915" w:rsidRDefault="00AD2CF4" w:rsidP="00780361">
      <w:pPr>
        <w:numPr>
          <w:ilvl w:val="0"/>
          <w:numId w:val="44"/>
        </w:numPr>
        <w:tabs>
          <w:tab w:val="left" w:pos="284"/>
        </w:tabs>
        <w:ind w:left="360"/>
        <w:contextualSpacing/>
        <w:jc w:val="both"/>
        <w:rPr>
          <w:rFonts w:ascii="Arial" w:hAnsi="Arial" w:cs="Arial"/>
          <w:sz w:val="18"/>
          <w:szCs w:val="18"/>
        </w:rPr>
      </w:pPr>
      <w:r w:rsidRPr="00E65915">
        <w:rPr>
          <w:rFonts w:ascii="Arial" w:hAnsi="Arial" w:cs="Arial"/>
          <w:b/>
          <w:sz w:val="18"/>
          <w:szCs w:val="18"/>
        </w:rPr>
        <w:t>Contrarreferencia:</w:t>
      </w:r>
      <w:r w:rsidRPr="00E65915">
        <w:rPr>
          <w:rFonts w:ascii="Arial" w:hAnsi="Arial" w:cs="Arial"/>
          <w:sz w:val="18"/>
          <w:szCs w:val="18"/>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0332B171" w14:textId="2E825D82" w:rsidR="00DA0578" w:rsidRPr="00780361" w:rsidRDefault="00AD2CF4" w:rsidP="00780361">
      <w:pPr>
        <w:numPr>
          <w:ilvl w:val="0"/>
          <w:numId w:val="44"/>
        </w:numPr>
        <w:tabs>
          <w:tab w:val="left" w:pos="284"/>
        </w:tabs>
        <w:ind w:left="360"/>
        <w:contextualSpacing/>
        <w:jc w:val="both"/>
        <w:rPr>
          <w:rFonts w:ascii="Arial" w:hAnsi="Arial" w:cs="Arial"/>
          <w:sz w:val="18"/>
          <w:szCs w:val="18"/>
        </w:rPr>
      </w:pPr>
      <w:r w:rsidRPr="00E65915">
        <w:rPr>
          <w:rFonts w:ascii="Arial" w:hAnsi="Arial" w:cs="Arial"/>
          <w:sz w:val="18"/>
          <w:szCs w:val="18"/>
        </w:rPr>
        <w:t xml:space="preserve">Si durante la realización de un </w:t>
      </w:r>
      <w:r w:rsidRPr="00E65915">
        <w:rPr>
          <w:rFonts w:ascii="Arial" w:hAnsi="Arial" w:cs="Arial"/>
          <w:b/>
          <w:sz w:val="18"/>
          <w:szCs w:val="18"/>
        </w:rPr>
        <w:t>procedimiento quirúrgico</w:t>
      </w:r>
      <w:r w:rsidRPr="00E65915">
        <w:rPr>
          <w:rFonts w:ascii="Arial" w:hAnsi="Arial" w:cs="Arial"/>
          <w:sz w:val="18"/>
          <w:szCs w:val="18"/>
        </w:rPr>
        <w:t xml:space="preserve"> se requiere la realización de otro procedimiento adicional, la IPS posterior al acto quirúrgico con un plazo no superior a 24 horas debe solicitar la autorización del mismo.</w:t>
      </w:r>
    </w:p>
    <w:p w14:paraId="3DCBB2F1" w14:textId="77777777" w:rsidR="00AD2CF4" w:rsidRPr="00933BE5" w:rsidRDefault="00AD2CF4" w:rsidP="00780361">
      <w:pPr>
        <w:jc w:val="both"/>
        <w:rPr>
          <w:rFonts w:ascii="Arial" w:hAnsi="Arial" w:cs="Arial"/>
          <w:sz w:val="2"/>
          <w:szCs w:val="2"/>
        </w:rPr>
      </w:pPr>
    </w:p>
    <w:p w14:paraId="36A5C466" w14:textId="5A4A1705" w:rsidR="00DA0578" w:rsidRPr="00E65915" w:rsidRDefault="00AD2CF4" w:rsidP="00780361">
      <w:pPr>
        <w:jc w:val="both"/>
        <w:rPr>
          <w:rFonts w:ascii="Arial" w:hAnsi="Arial" w:cs="Arial"/>
          <w:sz w:val="18"/>
          <w:szCs w:val="18"/>
        </w:rPr>
      </w:pPr>
      <w:r w:rsidRPr="00E65915">
        <w:rPr>
          <w:rFonts w:ascii="Arial" w:hAnsi="Arial" w:cs="Arial"/>
          <w:b/>
          <w:bCs/>
          <w:sz w:val="18"/>
          <w:szCs w:val="18"/>
        </w:rPr>
        <w:t>4</w:t>
      </w:r>
      <w:r w:rsidR="00DA0578">
        <w:rPr>
          <w:rFonts w:ascii="Arial" w:hAnsi="Arial" w:cs="Arial"/>
          <w:b/>
          <w:bCs/>
          <w:sz w:val="18"/>
          <w:szCs w:val="18"/>
        </w:rPr>
        <w:t>9</w:t>
      </w:r>
      <w:r w:rsidRPr="00E65915">
        <w:rPr>
          <w:rFonts w:ascii="Arial" w:hAnsi="Arial" w:cs="Arial"/>
          <w:b/>
          <w:bCs/>
          <w:sz w:val="18"/>
          <w:szCs w:val="18"/>
        </w:rPr>
        <w:t>.</w:t>
      </w:r>
      <w:r w:rsidRPr="00E65915">
        <w:rPr>
          <w:rFonts w:ascii="Arial" w:hAnsi="Arial" w:cs="Arial"/>
          <w:sz w:val="18"/>
          <w:szCs w:val="18"/>
        </w:rPr>
        <w:t xml:space="preserve"> El contratista deberá cumplir con la Circular </w:t>
      </w:r>
      <w:r w:rsidRPr="0094286F">
        <w:rPr>
          <w:rFonts w:ascii="Arial" w:hAnsi="Arial" w:cs="Arial"/>
          <w:sz w:val="18"/>
          <w:szCs w:val="18"/>
        </w:rPr>
        <w:t>Conjunta No. 019 de 2025 del Ministerio de Salud y la Superintendencia</w:t>
      </w:r>
      <w:r w:rsidRPr="00E65915">
        <w:rPr>
          <w:rFonts w:ascii="Arial" w:hAnsi="Arial" w:cs="Arial"/>
          <w:sz w:val="18"/>
          <w:szCs w:val="18"/>
        </w:rPr>
        <w:t xml:space="preserve">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03C9D8CD" w14:textId="67621001" w:rsidR="00DA0578" w:rsidRPr="00E65915" w:rsidRDefault="00DA0578" w:rsidP="00780361">
      <w:pPr>
        <w:jc w:val="both"/>
        <w:rPr>
          <w:rFonts w:ascii="Arial" w:hAnsi="Arial" w:cs="Arial"/>
          <w:sz w:val="18"/>
          <w:szCs w:val="18"/>
        </w:rPr>
      </w:pPr>
      <w:r>
        <w:rPr>
          <w:rFonts w:ascii="Arial" w:hAnsi="Arial" w:cs="Arial"/>
          <w:b/>
          <w:bCs/>
          <w:sz w:val="18"/>
          <w:szCs w:val="18"/>
        </w:rPr>
        <w:t>50</w:t>
      </w:r>
      <w:r w:rsidR="00AD2CF4" w:rsidRPr="00E65915">
        <w:rPr>
          <w:rFonts w:ascii="Arial" w:hAnsi="Arial" w:cs="Arial"/>
          <w:b/>
          <w:bCs/>
          <w:sz w:val="18"/>
          <w:szCs w:val="18"/>
        </w:rPr>
        <w:t>.</w:t>
      </w:r>
      <w:r w:rsidR="00AD2CF4" w:rsidRPr="00E65915">
        <w:rPr>
          <w:rFonts w:ascii="Arial" w:hAnsi="Arial" w:cs="Arial"/>
          <w:sz w:val="18"/>
          <w:szCs w:val="18"/>
        </w:rPr>
        <w:t xml:space="preserve"> Atender oportuna y eficazmente las solicitudes que le formule la Jefatura de la Unidad de Sanidad Policial o el ordenador del gasto.</w:t>
      </w:r>
    </w:p>
    <w:p w14:paraId="70298F6B" w14:textId="380CD380" w:rsidR="00DA0578" w:rsidRPr="00780361" w:rsidRDefault="00AD2CF4" w:rsidP="00780361">
      <w:pPr>
        <w:widowControl w:val="0"/>
        <w:autoSpaceDE w:val="0"/>
        <w:autoSpaceDN w:val="0"/>
        <w:adjustRightInd w:val="0"/>
        <w:snapToGrid w:val="0"/>
        <w:jc w:val="both"/>
        <w:rPr>
          <w:rFonts w:ascii="Arial" w:hAnsi="Arial" w:cs="Arial"/>
          <w:bCs/>
          <w:color w:val="000000"/>
          <w:sz w:val="18"/>
          <w:szCs w:val="18"/>
        </w:rPr>
      </w:pPr>
      <w:r w:rsidRPr="00E65915">
        <w:rPr>
          <w:rFonts w:ascii="Arial" w:hAnsi="Arial" w:cs="Arial"/>
          <w:b/>
          <w:bCs/>
          <w:sz w:val="18"/>
          <w:szCs w:val="18"/>
          <w:lang w:eastAsia="es-CO"/>
        </w:rPr>
        <w:t>5</w:t>
      </w:r>
      <w:r w:rsidR="00DA0578">
        <w:rPr>
          <w:rFonts w:ascii="Arial" w:hAnsi="Arial" w:cs="Arial"/>
          <w:b/>
          <w:bCs/>
          <w:sz w:val="18"/>
          <w:szCs w:val="18"/>
          <w:lang w:eastAsia="es-CO"/>
        </w:rPr>
        <w:t>1</w:t>
      </w:r>
      <w:r w:rsidRPr="00E65915">
        <w:rPr>
          <w:rFonts w:ascii="Arial" w:hAnsi="Arial" w:cs="Arial"/>
          <w:b/>
          <w:bCs/>
          <w:sz w:val="18"/>
          <w:szCs w:val="18"/>
          <w:lang w:eastAsia="es-CO"/>
        </w:rPr>
        <w:t>.</w:t>
      </w:r>
      <w:r w:rsidRPr="00E65915">
        <w:rPr>
          <w:rFonts w:ascii="Arial" w:hAnsi="Arial" w:cs="Arial"/>
          <w:sz w:val="18"/>
          <w:szCs w:val="18"/>
        </w:rPr>
        <w:t xml:space="preserve"> </w:t>
      </w:r>
      <w:r w:rsidRPr="0094286F">
        <w:rPr>
          <w:rFonts w:ascii="Arial" w:hAnsi="Arial" w:cs="Arial"/>
          <w:sz w:val="18"/>
          <w:szCs w:val="18"/>
          <w:lang w:eastAsia="es-CO"/>
        </w:rPr>
        <w:t xml:space="preserve">Diligenciar y mantener actualizado el formulario de capacidad administrativa y operacional, asegurando que los servicios ofertados se encuentren debidamente habilitados en el REPS, bajo los estándares de la </w:t>
      </w:r>
      <w:r w:rsidRPr="0094286F">
        <w:rPr>
          <w:rFonts w:ascii="Arial" w:hAnsi="Arial" w:cs="Arial"/>
          <w:kern w:val="2"/>
          <w:sz w:val="18"/>
          <w:szCs w:val="18"/>
          <w14:ligatures w14:val="standardContextual"/>
        </w:rPr>
        <w:t>Resolución 3100 de 2019,</w:t>
      </w:r>
      <w:r w:rsidRPr="0094286F">
        <w:rPr>
          <w:rFonts w:ascii="Arial" w:hAnsi="Arial" w:cs="Arial"/>
          <w:kern w:val="2"/>
          <w:sz w:val="18"/>
          <w:szCs w:val="18"/>
          <w:lang w:eastAsia="es-CO"/>
          <w14:ligatures w14:val="standardContextual"/>
        </w:rPr>
        <w:t xml:space="preserve"> modificada parcialmente por la Resolución No. 0544 del 2023 y</w:t>
      </w:r>
      <w:r w:rsidRPr="0094286F">
        <w:rPr>
          <w:rFonts w:ascii="Arial" w:hAnsi="Arial" w:cs="Arial"/>
          <w:color w:val="000000"/>
          <w:sz w:val="18"/>
          <w:szCs w:val="18"/>
        </w:rPr>
        <w:t xml:space="preserve"> la Resolución 465 de 2025, expedidas por el Ministerio de Salud y Protección Social, </w:t>
      </w:r>
      <w:r w:rsidRPr="0094286F">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 </w:t>
      </w:r>
    </w:p>
    <w:p w14:paraId="650A0769" w14:textId="5F1AA6DF" w:rsidR="00DA0578" w:rsidRPr="00E65915"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5</w:t>
      </w:r>
      <w:r w:rsidR="00DA0578">
        <w:rPr>
          <w:rFonts w:ascii="Arial" w:hAnsi="Arial" w:cs="Arial"/>
          <w:b/>
          <w:bCs/>
          <w:sz w:val="18"/>
          <w:szCs w:val="18"/>
          <w:lang w:eastAsia="es-CO"/>
        </w:rPr>
        <w:t>2</w:t>
      </w:r>
      <w:r w:rsidRPr="00E65915">
        <w:rPr>
          <w:rFonts w:ascii="Arial" w:hAnsi="Arial" w:cs="Arial"/>
          <w:b/>
          <w:bCs/>
          <w:sz w:val="18"/>
          <w:szCs w:val="18"/>
          <w:lang w:eastAsia="es-CO"/>
        </w:rPr>
        <w:t>.</w:t>
      </w:r>
      <w:r w:rsidRPr="00E65915">
        <w:rPr>
          <w:rFonts w:ascii="Arial" w:hAnsi="Arial" w:cs="Arial"/>
          <w:sz w:val="18"/>
          <w:szCs w:val="18"/>
          <w:lang w:eastAsia="es-CO"/>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2D493555" w14:textId="1C809CE5" w:rsidR="00DA0578" w:rsidRDefault="00AD2CF4" w:rsidP="00780361">
      <w:pPr>
        <w:jc w:val="both"/>
        <w:rPr>
          <w:rFonts w:ascii="Arial" w:hAnsi="Arial" w:cs="Arial"/>
          <w:sz w:val="18"/>
          <w:szCs w:val="18"/>
          <w:lang w:eastAsia="es-CO"/>
        </w:rPr>
      </w:pPr>
      <w:r w:rsidRPr="00E65915">
        <w:rPr>
          <w:rFonts w:ascii="Arial" w:hAnsi="Arial" w:cs="Arial"/>
          <w:b/>
          <w:bCs/>
          <w:sz w:val="18"/>
          <w:szCs w:val="18"/>
          <w:lang w:eastAsia="es-CO"/>
        </w:rPr>
        <w:t>5</w:t>
      </w:r>
      <w:r w:rsidR="00DA0578">
        <w:rPr>
          <w:rFonts w:ascii="Arial" w:hAnsi="Arial" w:cs="Arial"/>
          <w:b/>
          <w:bCs/>
          <w:sz w:val="18"/>
          <w:szCs w:val="18"/>
          <w:lang w:eastAsia="es-CO"/>
        </w:rPr>
        <w:t>3</w:t>
      </w:r>
      <w:r w:rsidRPr="00E65915">
        <w:rPr>
          <w:rFonts w:ascii="Arial" w:hAnsi="Arial" w:cs="Arial"/>
          <w:b/>
          <w:bCs/>
          <w:sz w:val="18"/>
          <w:szCs w:val="18"/>
          <w:lang w:eastAsia="es-CO"/>
        </w:rPr>
        <w:t>.</w:t>
      </w:r>
      <w:r w:rsidRPr="00E65915">
        <w:rPr>
          <w:rFonts w:ascii="Arial" w:hAnsi="Arial" w:cs="Arial"/>
          <w:sz w:val="18"/>
          <w:szCs w:val="18"/>
          <w:lang w:eastAsia="es-CO"/>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 6. El Contratista deberá informar al paciente sobre el procedimiento que se va a realizar y deberá diligenciar el consentimiento medico informado. </w:t>
      </w:r>
    </w:p>
    <w:p w14:paraId="290BC96E" w14:textId="0D0FB58A" w:rsidR="00AD2CF4" w:rsidRDefault="00AD2CF4" w:rsidP="00780361">
      <w:pPr>
        <w:jc w:val="both"/>
        <w:rPr>
          <w:rFonts w:ascii="Arial" w:hAnsi="Arial" w:cs="Arial"/>
          <w:kern w:val="2"/>
          <w:sz w:val="18"/>
          <w:szCs w:val="18"/>
          <w:lang w:eastAsia="es-CO"/>
          <w14:ligatures w14:val="standardContextual"/>
        </w:rPr>
      </w:pPr>
      <w:r w:rsidRPr="00436F21">
        <w:rPr>
          <w:rFonts w:ascii="Arial" w:hAnsi="Arial" w:cs="Arial"/>
          <w:b/>
          <w:bCs/>
          <w:sz w:val="18"/>
          <w:szCs w:val="18"/>
          <w:lang w:eastAsia="es-CO"/>
        </w:rPr>
        <w:lastRenderedPageBreak/>
        <w:t>5</w:t>
      </w:r>
      <w:r w:rsidR="00DA0578">
        <w:rPr>
          <w:rFonts w:ascii="Arial" w:hAnsi="Arial" w:cs="Arial"/>
          <w:b/>
          <w:bCs/>
          <w:sz w:val="18"/>
          <w:szCs w:val="18"/>
          <w:lang w:eastAsia="es-CO"/>
        </w:rPr>
        <w:t>4</w:t>
      </w:r>
      <w:r w:rsidRPr="00436F21">
        <w:rPr>
          <w:rFonts w:ascii="Arial" w:hAnsi="Arial" w:cs="Arial"/>
          <w:b/>
          <w:bCs/>
          <w:sz w:val="18"/>
          <w:szCs w:val="18"/>
          <w:lang w:eastAsia="es-CO"/>
        </w:rPr>
        <w:t xml:space="preserve">. </w:t>
      </w:r>
      <w:r w:rsidRPr="0094286F">
        <w:rPr>
          <w:rFonts w:ascii="Arial" w:hAnsi="Arial" w:cs="Arial"/>
          <w:kern w:val="2"/>
          <w:sz w:val="18"/>
          <w:szCs w:val="18"/>
          <w:lang w:eastAsia="es-CO"/>
          <w14:ligatures w14:val="standardContextual"/>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1B61888D" w14:textId="2EB43963" w:rsidR="00995694" w:rsidRDefault="00AD2CF4" w:rsidP="00780361">
      <w:pPr>
        <w:jc w:val="both"/>
        <w:rPr>
          <w:rFonts w:ascii="Arial" w:hAnsi="Arial" w:cs="Arial"/>
          <w:sz w:val="18"/>
          <w:szCs w:val="18"/>
        </w:rPr>
      </w:pPr>
      <w:r w:rsidRPr="0094286F">
        <w:rPr>
          <w:rFonts w:ascii="Arial" w:hAnsi="Arial" w:cs="Arial"/>
          <w:b/>
          <w:bCs/>
          <w:kern w:val="2"/>
          <w:sz w:val="18"/>
          <w:szCs w:val="18"/>
          <w:lang w:eastAsia="es-CO"/>
          <w14:ligatures w14:val="standardContextual"/>
        </w:rPr>
        <w:t>5</w:t>
      </w:r>
      <w:r w:rsidR="00DA0578">
        <w:rPr>
          <w:rFonts w:ascii="Arial" w:hAnsi="Arial" w:cs="Arial"/>
          <w:b/>
          <w:bCs/>
          <w:kern w:val="2"/>
          <w:sz w:val="18"/>
          <w:szCs w:val="18"/>
          <w:lang w:eastAsia="es-CO"/>
          <w14:ligatures w14:val="standardContextual"/>
        </w:rPr>
        <w:t>5</w:t>
      </w:r>
      <w:r w:rsidRPr="0094286F">
        <w:rPr>
          <w:rFonts w:ascii="Arial" w:hAnsi="Arial" w:cs="Arial"/>
          <w:b/>
          <w:bCs/>
          <w:kern w:val="2"/>
          <w:sz w:val="18"/>
          <w:szCs w:val="18"/>
          <w:lang w:eastAsia="es-CO"/>
          <w14:ligatures w14:val="standardContextual"/>
        </w:rPr>
        <w:t xml:space="preserve">. </w:t>
      </w:r>
      <w:r w:rsidRPr="00365FCA">
        <w:rPr>
          <w:rFonts w:ascii="Arial" w:hAnsi="Arial" w:cs="Arial"/>
          <w:sz w:val="18"/>
          <w:szCs w:val="18"/>
        </w:rPr>
        <w:t>Garantizar la realización de los estudios de apoyo diagnóstico requeridos para pacientes hospitalizados o en seguimiento posquirúrgico, dentro de las primeras veinticuatro (24) horas siguientes a la emisión de la orden médica.</w:t>
      </w:r>
    </w:p>
    <w:p w14:paraId="50F5D9DB" w14:textId="77777777" w:rsidR="00A3662E" w:rsidRPr="00A3662E" w:rsidRDefault="00AD2CF4" w:rsidP="00780361">
      <w:pPr>
        <w:jc w:val="both"/>
        <w:rPr>
          <w:rFonts w:ascii="Arial" w:hAnsi="Arial" w:cs="Arial"/>
          <w:sz w:val="18"/>
          <w:szCs w:val="18"/>
          <w:lang w:eastAsia="es-CO"/>
        </w:rPr>
      </w:pPr>
      <w:r w:rsidRPr="007C6D12">
        <w:rPr>
          <w:rFonts w:ascii="Arial" w:hAnsi="Arial" w:cs="Arial"/>
          <w:b/>
          <w:bCs/>
          <w:sz w:val="18"/>
          <w:szCs w:val="18"/>
        </w:rPr>
        <w:t>5</w:t>
      </w:r>
      <w:r w:rsidR="00DA0578">
        <w:rPr>
          <w:rFonts w:ascii="Arial" w:hAnsi="Arial" w:cs="Arial"/>
          <w:b/>
          <w:bCs/>
          <w:sz w:val="18"/>
          <w:szCs w:val="18"/>
        </w:rPr>
        <w:t>6</w:t>
      </w:r>
      <w:r w:rsidRPr="007C6D12">
        <w:rPr>
          <w:rFonts w:ascii="Arial" w:hAnsi="Arial" w:cs="Arial"/>
          <w:b/>
          <w:bCs/>
          <w:sz w:val="18"/>
          <w:szCs w:val="18"/>
        </w:rPr>
        <w:t xml:space="preserve">. </w:t>
      </w:r>
      <w:r w:rsidR="00A3662E" w:rsidRPr="00A3662E">
        <w:rPr>
          <w:rFonts w:ascii="Arial" w:hAnsi="Arial" w:cs="Arial"/>
          <w:sz w:val="18"/>
          <w:szCs w:val="18"/>
          <w:lang w:eastAsia="es-CO"/>
        </w:rPr>
        <w:t xml:space="preserve">El contratista deberá dar cumplimiento a la Circular 022 de 2026 " Por la cual se incorpora, modifica y se actualiza el precio máximo de venta de los medicamentos sujetos al régimen de control directo de precios " y </w:t>
      </w:r>
      <w:proofErr w:type="gramStart"/>
      <w:r w:rsidR="00A3662E" w:rsidRPr="00A3662E">
        <w:rPr>
          <w:rFonts w:ascii="Arial" w:hAnsi="Arial" w:cs="Arial"/>
          <w:sz w:val="18"/>
          <w:szCs w:val="18"/>
          <w:lang w:eastAsia="es-CO"/>
        </w:rPr>
        <w:t>la  circular</w:t>
      </w:r>
      <w:proofErr w:type="gramEnd"/>
      <w:r w:rsidR="00A3662E" w:rsidRPr="00A3662E">
        <w:rPr>
          <w:rFonts w:ascii="Arial" w:hAnsi="Arial" w:cs="Arial"/>
          <w:sz w:val="18"/>
          <w:szCs w:val="18"/>
          <w:lang w:eastAsia="es-CO"/>
        </w:rPr>
        <w:t xml:space="preserve"> 019 de 2024, expedida el 30 de mayo de 2024 por el Ministerio de Salud y Protección Social, o aquella que la modifique o sustituya. “Por la cual se actualiza el precio máximo de venta de los medicamentos sujetos al régimen de control directo de precios” en la Circular 018 de 2024, “Por la cual se establece la metodología para la aplicación del régimen de control directo de precios para los medicamentos comercialicen en el territorio nacional”. En particular, se tendrá en cuenta las disposiciones del Artículo 11 de la Circular 018 de 2024, 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02B3929C" w14:textId="77777777" w:rsidR="00A3662E" w:rsidRPr="00A3662E" w:rsidRDefault="00A3662E" w:rsidP="00780361">
      <w:pPr>
        <w:jc w:val="both"/>
        <w:rPr>
          <w:rFonts w:ascii="Arial" w:hAnsi="Arial" w:cs="Arial"/>
          <w:sz w:val="18"/>
          <w:szCs w:val="18"/>
          <w:lang w:eastAsia="es-CO"/>
        </w:rPr>
      </w:pPr>
      <w:r w:rsidRPr="00A3662E">
        <w:rPr>
          <w:rFonts w:ascii="Arial" w:hAnsi="Arial" w:cs="Arial"/>
          <w:sz w:val="18"/>
          <w:szCs w:val="18"/>
          <w:lang w:eastAsia="es-CO"/>
        </w:rPr>
        <w:t>(…) “11.1. Para las presentaciones comerciales con Precio Máximo de Venta menor o igual a UN MILLÓN CIENTO CINCUENTA MIL PESOS ($1.150.000), podrán adicionar un porcentaje de hasta el 7%.</w:t>
      </w:r>
    </w:p>
    <w:p w14:paraId="3875F3B8" w14:textId="530A6507" w:rsidR="00A3662E" w:rsidRPr="00ED7658" w:rsidRDefault="00A3662E" w:rsidP="00780361">
      <w:pPr>
        <w:jc w:val="both"/>
        <w:rPr>
          <w:rFonts w:ascii="Arial" w:hAnsi="Arial" w:cs="Arial"/>
          <w:sz w:val="18"/>
          <w:szCs w:val="18"/>
          <w:lang w:eastAsia="es-CO"/>
        </w:rPr>
      </w:pPr>
      <w:r w:rsidRPr="00A3662E">
        <w:rPr>
          <w:rFonts w:ascii="Arial" w:hAnsi="Arial" w:cs="Arial"/>
          <w:sz w:val="18"/>
          <w:szCs w:val="18"/>
          <w:lang w:eastAsia="es-CO"/>
        </w:rPr>
        <w:t>11.2. Para las presentaciones comerciales con Precio Máximo de Venta mayor a UN MILLÓN CIENTO CINCUENTA MIL PESOS ($1.150.000), podrán adicionar un porcentaje de hasta el 3.5%.</w:t>
      </w:r>
    </w:p>
    <w:p w14:paraId="6E023562" w14:textId="6233F99C" w:rsidR="00995694" w:rsidRDefault="00A3662E" w:rsidP="00780361">
      <w:pPr>
        <w:jc w:val="both"/>
        <w:rPr>
          <w:rFonts w:ascii="Arial" w:hAnsi="Arial" w:cs="Arial"/>
          <w:sz w:val="18"/>
          <w:szCs w:val="18"/>
          <w:lang w:eastAsia="es-CO"/>
        </w:rPr>
      </w:pPr>
      <w:r w:rsidRPr="00ED7658">
        <w:rPr>
          <w:rFonts w:ascii="Arial" w:hAnsi="Arial" w:cs="Arial"/>
          <w:i/>
          <w:iCs/>
          <w:sz w:val="18"/>
          <w:szCs w:val="18"/>
          <w:lang w:eastAsia="es-CO"/>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6BC95B54" w14:textId="50D2A41E" w:rsidR="00995694" w:rsidRPr="0024146C" w:rsidRDefault="00AD2CF4" w:rsidP="00780361">
      <w:pPr>
        <w:jc w:val="both"/>
        <w:rPr>
          <w:rFonts w:ascii="Arial" w:hAnsi="Arial" w:cs="Arial"/>
          <w:sz w:val="18"/>
          <w:szCs w:val="18"/>
        </w:rPr>
      </w:pPr>
      <w:r w:rsidRPr="00DA0578">
        <w:rPr>
          <w:rFonts w:ascii="Arial" w:hAnsi="Arial" w:cs="Arial"/>
          <w:b/>
          <w:bCs/>
          <w:sz w:val="18"/>
          <w:szCs w:val="18"/>
        </w:rPr>
        <w:t>5</w:t>
      </w:r>
      <w:r w:rsidR="00DA0578">
        <w:rPr>
          <w:rFonts w:ascii="Arial" w:hAnsi="Arial" w:cs="Arial"/>
          <w:b/>
          <w:bCs/>
          <w:sz w:val="18"/>
          <w:szCs w:val="18"/>
        </w:rPr>
        <w:t>7</w:t>
      </w:r>
      <w:r w:rsidRPr="00DA0578">
        <w:rPr>
          <w:rFonts w:ascii="Arial" w:hAnsi="Arial" w:cs="Arial"/>
          <w:b/>
          <w:bCs/>
          <w:sz w:val="18"/>
          <w:szCs w:val="18"/>
        </w:rPr>
        <w:t xml:space="preserve">. </w:t>
      </w:r>
      <w:r w:rsidRPr="00DA0578">
        <w:rPr>
          <w:rFonts w:ascii="Arial" w:hAnsi="Arial" w:cs="Arial"/>
          <w:sz w:val="18"/>
          <w:szCs w:val="18"/>
        </w:rPr>
        <w:t>Para aquellos insumos que no se encuentren incluidos en el listado institucional, el reconocimiento económico se efectuará con base en el valor de la factura de compra del insumo, más un quince por ciento (15 %) correspondiente al porcentaje de intermediación.</w:t>
      </w:r>
      <w:r>
        <w:rPr>
          <w:rFonts w:ascii="Arial" w:hAnsi="Arial" w:cs="Arial"/>
          <w:sz w:val="18"/>
          <w:szCs w:val="18"/>
        </w:rPr>
        <w:t xml:space="preserve"> </w:t>
      </w:r>
    </w:p>
    <w:p w14:paraId="0335921B" w14:textId="1B1F505A" w:rsidR="00AD2CF4" w:rsidRPr="00E65915" w:rsidRDefault="00AD2CF4" w:rsidP="00780361">
      <w:pPr>
        <w:widowControl w:val="0"/>
        <w:autoSpaceDE w:val="0"/>
        <w:autoSpaceDN w:val="0"/>
        <w:adjustRightInd w:val="0"/>
        <w:snapToGrid w:val="0"/>
        <w:jc w:val="both"/>
        <w:rPr>
          <w:rFonts w:ascii="Arial" w:hAnsi="Arial" w:cs="Arial"/>
          <w:sz w:val="18"/>
          <w:szCs w:val="18"/>
        </w:rPr>
      </w:pPr>
      <w:r w:rsidRPr="00E65915">
        <w:rPr>
          <w:rFonts w:ascii="Arial" w:hAnsi="Arial" w:cs="Arial"/>
          <w:b/>
          <w:bCs/>
          <w:sz w:val="18"/>
          <w:szCs w:val="18"/>
        </w:rPr>
        <w:t>5</w:t>
      </w:r>
      <w:r w:rsidR="00DA0578">
        <w:rPr>
          <w:rFonts w:ascii="Arial" w:hAnsi="Arial" w:cs="Arial"/>
          <w:b/>
          <w:bCs/>
          <w:sz w:val="18"/>
          <w:szCs w:val="18"/>
        </w:rPr>
        <w:t>8</w:t>
      </w:r>
      <w:r w:rsidRPr="00E65915">
        <w:rPr>
          <w:rFonts w:ascii="Arial" w:hAnsi="Arial" w:cs="Arial"/>
          <w:b/>
          <w:bCs/>
          <w:sz w:val="18"/>
          <w:szCs w:val="18"/>
        </w:rPr>
        <w:t>.</w:t>
      </w:r>
      <w:r w:rsidRPr="00E65915">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0345A168" w14:textId="2209E83B" w:rsidR="00DB034A" w:rsidRDefault="00DB034A" w:rsidP="00780361">
      <w:pPr>
        <w:pStyle w:val="Prrafodelista"/>
        <w:tabs>
          <w:tab w:val="left" w:pos="426"/>
        </w:tabs>
        <w:ind w:left="0"/>
        <w:rPr>
          <w:rFonts w:ascii="Arial" w:hAnsi="Arial" w:cs="Arial"/>
          <w:bCs/>
          <w:sz w:val="20"/>
          <w:szCs w:val="20"/>
        </w:rPr>
      </w:pPr>
    </w:p>
    <w:p w14:paraId="46EA022E" w14:textId="77777777" w:rsidR="00780361" w:rsidRPr="006C566F" w:rsidRDefault="00780361" w:rsidP="00780361">
      <w:pPr>
        <w:spacing w:line="276" w:lineRule="auto"/>
        <w:rPr>
          <w:rFonts w:ascii="Arial" w:hAnsi="Arial" w:cs="Arial"/>
          <w:sz w:val="20"/>
          <w:lang w:eastAsia="es-CO"/>
        </w:rPr>
      </w:pPr>
      <w:r w:rsidRPr="002575AF">
        <w:rPr>
          <w:rFonts w:ascii="Arial" w:hAnsi="Arial" w:cs="Arial"/>
          <w:sz w:val="20"/>
          <w:lang w:eastAsia="es-CO"/>
        </w:rPr>
        <w:t xml:space="preserve">El </w:t>
      </w:r>
      <w:r w:rsidRPr="006C566F">
        <w:rPr>
          <w:rFonts w:ascii="Arial" w:hAnsi="Arial" w:cs="Arial"/>
          <w:sz w:val="20"/>
          <w:lang w:eastAsia="es-CO"/>
        </w:rPr>
        <w:t>oferente:</w:t>
      </w:r>
    </w:p>
    <w:p w14:paraId="1A626778"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__________________________________</w:t>
      </w:r>
    </w:p>
    <w:p w14:paraId="4C282861"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 xml:space="preserve">Firma del representante legal del proponente </w:t>
      </w:r>
    </w:p>
    <w:p w14:paraId="3BA1FD83" w14:textId="77777777" w:rsidR="00780361" w:rsidRPr="006C566F" w:rsidRDefault="00780361" w:rsidP="00780361">
      <w:pPr>
        <w:pStyle w:val="Sinespaciado1"/>
        <w:spacing w:line="276" w:lineRule="auto"/>
        <w:contextualSpacing/>
        <w:jc w:val="both"/>
        <w:rPr>
          <w:rFonts w:ascii="Arial" w:hAnsi="Arial" w:cs="Arial"/>
          <w:sz w:val="20"/>
          <w:szCs w:val="20"/>
          <w:lang w:eastAsia="es-CO"/>
        </w:rPr>
      </w:pPr>
      <w:r w:rsidRPr="006C566F">
        <w:rPr>
          <w:rFonts w:ascii="Arial" w:hAnsi="Arial" w:cs="Arial"/>
          <w:sz w:val="20"/>
          <w:szCs w:val="20"/>
          <w:lang w:eastAsia="es-CO"/>
        </w:rPr>
        <w:t>Nombre o razón social del oferente: _______________________________________________________</w:t>
      </w:r>
    </w:p>
    <w:p w14:paraId="5087501F" w14:textId="77777777" w:rsidR="00780361" w:rsidRPr="006C566F" w:rsidRDefault="00780361" w:rsidP="00780361">
      <w:pPr>
        <w:pStyle w:val="Sinespaciado1"/>
        <w:spacing w:line="276" w:lineRule="auto"/>
        <w:contextualSpacing/>
        <w:jc w:val="both"/>
        <w:rPr>
          <w:rFonts w:ascii="Arial" w:hAnsi="Arial" w:cs="Arial"/>
          <w:sz w:val="20"/>
          <w:szCs w:val="20"/>
        </w:rPr>
      </w:pPr>
      <w:r w:rsidRPr="006C566F">
        <w:rPr>
          <w:rFonts w:ascii="Arial" w:hAnsi="Arial" w:cs="Arial"/>
          <w:sz w:val="20"/>
          <w:szCs w:val="20"/>
          <w:lang w:eastAsia="es-CO"/>
        </w:rPr>
        <w:t xml:space="preserve">Identificación (NIT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xml:space="preserve"> C.C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xml:space="preserve"> C.E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w:t>
      </w:r>
      <w:r w:rsidRPr="006C566F">
        <w:rPr>
          <w:rFonts w:ascii="Arial" w:hAnsi="Arial" w:cs="Arial"/>
          <w:sz w:val="20"/>
          <w:szCs w:val="20"/>
        </w:rPr>
        <w:t>: _______________________________________________________</w:t>
      </w:r>
    </w:p>
    <w:p w14:paraId="7219A4AD" w14:textId="77777777" w:rsidR="00780361" w:rsidRPr="006C566F" w:rsidRDefault="00780361" w:rsidP="00780361">
      <w:pPr>
        <w:pStyle w:val="Sinespaciado1"/>
        <w:spacing w:line="276" w:lineRule="auto"/>
        <w:contextualSpacing/>
        <w:jc w:val="both"/>
        <w:rPr>
          <w:rFonts w:ascii="Arial" w:hAnsi="Arial" w:cs="Arial"/>
          <w:sz w:val="20"/>
          <w:szCs w:val="20"/>
        </w:rPr>
      </w:pPr>
      <w:r w:rsidRPr="006C566F">
        <w:rPr>
          <w:rFonts w:ascii="Arial" w:hAnsi="Arial" w:cs="Arial"/>
          <w:sz w:val="20"/>
          <w:szCs w:val="20"/>
          <w:lang w:eastAsia="es-CO"/>
        </w:rPr>
        <w:t>Nombre Representante Legal</w:t>
      </w:r>
      <w:r w:rsidRPr="006C566F">
        <w:rPr>
          <w:rFonts w:ascii="Arial" w:hAnsi="Arial" w:cs="Arial"/>
          <w:sz w:val="20"/>
          <w:szCs w:val="20"/>
        </w:rPr>
        <w:t xml:space="preserve">: ____________________________________________________________ </w:t>
      </w:r>
    </w:p>
    <w:p w14:paraId="5CCF84DF"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 xml:space="preserve">Identificación (C.C </w:t>
      </w:r>
      <w:r w:rsidRPr="006C566F">
        <w:rPr>
          <w:rFonts w:ascii="Segoe UI Symbol" w:eastAsia="MS Gothic" w:hAnsi="Segoe UI Symbol" w:cs="Segoe UI Symbol"/>
          <w:sz w:val="20"/>
          <w:szCs w:val="20"/>
          <w:lang w:eastAsia="es-CO"/>
        </w:rPr>
        <w:t>☐</w:t>
      </w:r>
      <w:r w:rsidRPr="006C566F">
        <w:rPr>
          <w:rFonts w:ascii="Arial" w:hAnsi="Arial" w:cs="Arial"/>
          <w:sz w:val="20"/>
          <w:szCs w:val="20"/>
        </w:rPr>
        <w:t xml:space="preserve"> C.E.</w:t>
      </w:r>
      <w:r w:rsidRPr="006C566F">
        <w:rPr>
          <w:rFonts w:ascii="Arial" w:hAnsi="Arial" w:cs="Arial"/>
          <w:sz w:val="20"/>
          <w:szCs w:val="20"/>
          <w:lang w:eastAsia="es-CO"/>
        </w:rPr>
        <w:t xml:space="preserve"> </w:t>
      </w:r>
      <w:r w:rsidRPr="006C566F">
        <w:rPr>
          <w:rFonts w:ascii="Segoe UI Symbol" w:eastAsia="MS Gothic" w:hAnsi="Segoe UI Symbol" w:cs="Segoe UI Symbol"/>
          <w:sz w:val="20"/>
          <w:szCs w:val="20"/>
          <w:lang w:eastAsia="es-CO"/>
        </w:rPr>
        <w:t>☐</w:t>
      </w:r>
      <w:r w:rsidRPr="006C566F">
        <w:rPr>
          <w:rFonts w:ascii="Arial" w:hAnsi="Arial" w:cs="Arial"/>
          <w:sz w:val="20"/>
          <w:szCs w:val="20"/>
          <w:lang w:eastAsia="es-CO"/>
        </w:rPr>
        <w:t>) _____________________________________________________________</w:t>
      </w:r>
    </w:p>
    <w:p w14:paraId="20293AF3"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Dirección: ____________________________________________________________________________</w:t>
      </w:r>
    </w:p>
    <w:p w14:paraId="68C7513E" w14:textId="77777777" w:rsidR="00780361" w:rsidRPr="006C566F" w:rsidRDefault="00780361" w:rsidP="00780361">
      <w:pPr>
        <w:pStyle w:val="Sinespaciado1"/>
        <w:spacing w:line="276" w:lineRule="auto"/>
        <w:jc w:val="both"/>
        <w:rPr>
          <w:rFonts w:ascii="Arial" w:hAnsi="Arial" w:cs="Arial"/>
          <w:sz w:val="20"/>
          <w:szCs w:val="20"/>
        </w:rPr>
      </w:pPr>
      <w:r w:rsidRPr="006C566F">
        <w:rPr>
          <w:rFonts w:ascii="Arial" w:hAnsi="Arial" w:cs="Arial"/>
          <w:sz w:val="20"/>
          <w:szCs w:val="20"/>
        </w:rPr>
        <w:t>Teléfono: ____________________________________________________________________________</w:t>
      </w:r>
    </w:p>
    <w:p w14:paraId="711ED54E" w14:textId="4184B6FA" w:rsidR="00780361" w:rsidRDefault="00780361" w:rsidP="00780361">
      <w:pPr>
        <w:pStyle w:val="Prrafodelista"/>
        <w:tabs>
          <w:tab w:val="left" w:pos="426"/>
        </w:tabs>
        <w:ind w:left="0"/>
        <w:rPr>
          <w:rFonts w:ascii="Arial" w:hAnsi="Arial" w:cs="Arial"/>
          <w:bCs/>
          <w:sz w:val="20"/>
          <w:szCs w:val="20"/>
        </w:rPr>
      </w:pPr>
      <w:r w:rsidRPr="006C566F">
        <w:rPr>
          <w:rFonts w:ascii="Arial" w:hAnsi="Arial" w:cs="Arial"/>
          <w:sz w:val="20"/>
          <w:szCs w:val="20"/>
        </w:rPr>
        <w:t>Email: ______________________________________________________________________________</w:t>
      </w:r>
      <w:bookmarkStart w:id="9" w:name="_GoBack"/>
      <w:bookmarkEnd w:id="9"/>
    </w:p>
    <w:sectPr w:rsidR="00780361" w:rsidSect="00367050">
      <w:headerReference w:type="default" r:id="rId23"/>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CE210" w14:textId="77777777" w:rsidR="009343E2" w:rsidRDefault="009343E2" w:rsidP="001A6D74">
      <w:pPr>
        <w:pStyle w:val="Piedepgina"/>
      </w:pPr>
      <w:r>
        <w:separator/>
      </w:r>
    </w:p>
  </w:endnote>
  <w:endnote w:type="continuationSeparator" w:id="0">
    <w:p w14:paraId="23730A0D" w14:textId="77777777" w:rsidR="009343E2" w:rsidRDefault="009343E2"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8E46E" w14:textId="77777777" w:rsidR="009343E2" w:rsidRDefault="009343E2" w:rsidP="001A6D74">
      <w:pPr>
        <w:pStyle w:val="Piedepgina"/>
      </w:pPr>
      <w:r>
        <w:separator/>
      </w:r>
    </w:p>
  </w:footnote>
  <w:footnote w:type="continuationSeparator" w:id="0">
    <w:p w14:paraId="2CEA7DBE" w14:textId="77777777" w:rsidR="009343E2" w:rsidRDefault="009343E2" w:rsidP="001A6D74">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C566F" w:rsidRPr="00E67E57" w14:paraId="032EE404" w14:textId="77777777" w:rsidTr="006C566F">
      <w:trPr>
        <w:cantSplit/>
        <w:trHeight w:val="676"/>
      </w:trPr>
      <w:tc>
        <w:tcPr>
          <w:tcW w:w="8150" w:type="dxa"/>
          <w:vAlign w:val="center"/>
        </w:tcPr>
        <w:p w14:paraId="19701834" w14:textId="77777777" w:rsidR="006C566F" w:rsidRPr="00E67E57" w:rsidRDefault="006C566F" w:rsidP="006C566F">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7C5D3012" w14:textId="77777777" w:rsidR="006C566F" w:rsidRPr="00E67E57" w:rsidRDefault="006C566F" w:rsidP="006C566F">
          <w:pPr>
            <w:pStyle w:val="Sinespaciado1"/>
            <w:spacing w:line="276" w:lineRule="auto"/>
            <w:jc w:val="center"/>
            <w:rPr>
              <w:noProof/>
              <w:sz w:val="18"/>
              <w:szCs w:val="18"/>
            </w:rPr>
          </w:pPr>
          <w:r w:rsidRPr="00E67E57">
            <w:rPr>
              <w:rFonts w:ascii="Arial" w:hAnsi="Arial" w:cs="Arial"/>
              <w:noProof/>
              <w:sz w:val="18"/>
              <w:szCs w:val="18"/>
            </w:rPr>
            <w:drawing>
              <wp:inline distT="0" distB="0" distL="0" distR="0" wp14:anchorId="61D4D17C" wp14:editId="3C7569D3">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1E0A10B0" w14:textId="77777777" w:rsidR="006C566F" w:rsidRPr="00E67E57" w:rsidRDefault="006C566F" w:rsidP="006C566F">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6C566F" w:rsidRPr="00E67E57" w14:paraId="0A83154D" w14:textId="77777777" w:rsidTr="006C566F">
      <w:trPr>
        <w:cantSplit/>
        <w:trHeight w:val="676"/>
      </w:trPr>
      <w:tc>
        <w:tcPr>
          <w:tcW w:w="8150" w:type="dxa"/>
          <w:vAlign w:val="center"/>
        </w:tcPr>
        <w:p w14:paraId="38EE2A25" w14:textId="3D8FF82E" w:rsidR="006C566F" w:rsidRPr="00E67E57" w:rsidRDefault="006C566F" w:rsidP="006C566F">
          <w:pPr>
            <w:pStyle w:val="Prrafodelista"/>
            <w:spacing w:line="276" w:lineRule="auto"/>
            <w:ind w:left="0"/>
            <w:jc w:val="center"/>
            <w:rPr>
              <w:rFonts w:ascii="Arial" w:hAnsi="Arial" w:cs="Arial"/>
              <w:b/>
              <w:sz w:val="18"/>
              <w:szCs w:val="18"/>
            </w:rPr>
          </w:pPr>
          <w:r>
            <w:rPr>
              <w:rFonts w:ascii="Arial" w:hAnsi="Arial" w:cs="Arial"/>
              <w:b/>
              <w:sz w:val="18"/>
              <w:szCs w:val="18"/>
            </w:rPr>
            <w:t>PN RASES 6 SA PSS 280-2026</w:t>
          </w:r>
        </w:p>
      </w:tc>
      <w:tc>
        <w:tcPr>
          <w:tcW w:w="2268" w:type="dxa"/>
          <w:vMerge/>
          <w:vAlign w:val="center"/>
        </w:tcPr>
        <w:p w14:paraId="23D3AC3B" w14:textId="77777777" w:rsidR="006C566F" w:rsidRPr="00E67E57" w:rsidRDefault="006C566F" w:rsidP="006C566F">
          <w:pPr>
            <w:spacing w:line="276" w:lineRule="auto"/>
            <w:jc w:val="center"/>
            <w:rPr>
              <w:rFonts w:ascii="Arial" w:hAnsi="Arial" w:cs="Arial"/>
              <w:b/>
              <w:noProof/>
              <w:sz w:val="18"/>
              <w:szCs w:val="18"/>
            </w:rPr>
          </w:pPr>
        </w:p>
      </w:tc>
    </w:tr>
  </w:tbl>
  <w:p w14:paraId="73856806" w14:textId="77777777" w:rsidR="006C566F" w:rsidRPr="0082113D" w:rsidRDefault="006C566F">
    <w:pPr>
      <w:pStyle w:val="Encabezado"/>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6C566F" w:rsidRPr="00293DF3" w14:paraId="227C2D44" w14:textId="77777777" w:rsidTr="000768CC">
      <w:trPr>
        <w:cantSplit/>
        <w:trHeight w:val="350"/>
      </w:trPr>
      <w:tc>
        <w:tcPr>
          <w:tcW w:w="2338" w:type="dxa"/>
          <w:vAlign w:val="center"/>
        </w:tcPr>
        <w:p w14:paraId="6FBEEFB4" w14:textId="77777777" w:rsidR="006C566F" w:rsidRPr="00293DF3" w:rsidRDefault="006C566F" w:rsidP="0096002C">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63</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79</w:t>
          </w:r>
          <w:r w:rsidRPr="00293DF3">
            <w:rPr>
              <w:rFonts w:ascii="Arial" w:hAnsi="Arial" w:cs="Arial"/>
              <w:b/>
              <w:sz w:val="18"/>
              <w:szCs w:val="18"/>
            </w:rPr>
            <w:fldChar w:fldCharType="end"/>
          </w:r>
        </w:p>
      </w:tc>
      <w:tc>
        <w:tcPr>
          <w:tcW w:w="5812" w:type="dxa"/>
          <w:vMerge w:val="restart"/>
          <w:vAlign w:val="center"/>
        </w:tcPr>
        <w:p w14:paraId="0AFEC63A" w14:textId="77777777" w:rsidR="006C566F" w:rsidRDefault="006C566F" w:rsidP="0096002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6B076008" w14:textId="77777777" w:rsidR="006C566F" w:rsidRPr="00293DF3" w:rsidRDefault="006C566F" w:rsidP="0096002C">
          <w:pPr>
            <w:pStyle w:val="Sinespaciado1"/>
            <w:jc w:val="center"/>
            <w:rPr>
              <w:noProof/>
            </w:rPr>
          </w:pPr>
          <w:r>
            <w:rPr>
              <w:noProof/>
              <w:lang w:eastAsia="es-CO"/>
            </w:rPr>
            <w:drawing>
              <wp:inline distT="0" distB="0" distL="0" distR="0" wp14:anchorId="579B35ED" wp14:editId="7870B842">
                <wp:extent cx="466725" cy="453761"/>
                <wp:effectExtent l="0" t="0" r="0" b="381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4FBFF41" w14:textId="77777777" w:rsidR="006C566F" w:rsidRPr="003313BB" w:rsidRDefault="006C566F" w:rsidP="0096002C">
          <w:pPr>
            <w:pStyle w:val="Sinespaciado1"/>
            <w:jc w:val="center"/>
            <w:rPr>
              <w:b/>
              <w:bCs/>
            </w:rPr>
          </w:pPr>
          <w:r w:rsidRPr="003F448B">
            <w:rPr>
              <w:rFonts w:ascii="Arial" w:eastAsiaTheme="minorHAnsi" w:hAnsi="Arial" w:cs="Arial"/>
              <w:b/>
              <w:noProof/>
              <w:sz w:val="18"/>
              <w:szCs w:val="18"/>
              <w:lang w:eastAsia="en-US"/>
            </w:rPr>
            <w:t>POLICÍA NACIONAL</w:t>
          </w:r>
        </w:p>
      </w:tc>
    </w:tr>
    <w:tr w:rsidR="006C566F" w:rsidRPr="00293DF3" w14:paraId="1D30A276" w14:textId="77777777" w:rsidTr="000768CC">
      <w:trPr>
        <w:cantSplit/>
        <w:trHeight w:val="351"/>
      </w:trPr>
      <w:tc>
        <w:tcPr>
          <w:tcW w:w="2338" w:type="dxa"/>
          <w:vAlign w:val="center"/>
        </w:tcPr>
        <w:p w14:paraId="10E15C94" w14:textId="77777777" w:rsidR="006C566F" w:rsidRPr="00293DF3" w:rsidRDefault="006C566F" w:rsidP="00B96296">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30A94932" w14:textId="77777777" w:rsidR="006C566F" w:rsidRPr="00293DF3" w:rsidRDefault="006C566F" w:rsidP="00B96296">
          <w:pPr>
            <w:pStyle w:val="Ttulo1"/>
            <w:jc w:val="center"/>
            <w:rPr>
              <w:rFonts w:ascii="Arial" w:hAnsi="Arial" w:cs="Arial"/>
              <w:sz w:val="18"/>
              <w:szCs w:val="18"/>
            </w:rPr>
          </w:pPr>
        </w:p>
      </w:tc>
      <w:tc>
        <w:tcPr>
          <w:tcW w:w="2268" w:type="dxa"/>
          <w:vMerge/>
          <w:vAlign w:val="center"/>
        </w:tcPr>
        <w:p w14:paraId="6969DC2D" w14:textId="77777777" w:rsidR="006C566F" w:rsidRPr="00293DF3" w:rsidRDefault="006C566F" w:rsidP="00B96296">
          <w:pPr>
            <w:jc w:val="center"/>
            <w:rPr>
              <w:rFonts w:ascii="Arial" w:hAnsi="Arial" w:cs="Arial"/>
              <w:b/>
              <w:noProof/>
              <w:sz w:val="18"/>
              <w:szCs w:val="18"/>
            </w:rPr>
          </w:pPr>
        </w:p>
      </w:tc>
    </w:tr>
    <w:tr w:rsidR="006C566F" w:rsidRPr="00293DF3" w14:paraId="0DF64AD5" w14:textId="77777777" w:rsidTr="000768CC">
      <w:trPr>
        <w:cantSplit/>
        <w:trHeight w:val="350"/>
      </w:trPr>
      <w:tc>
        <w:tcPr>
          <w:tcW w:w="2338" w:type="dxa"/>
          <w:vAlign w:val="center"/>
        </w:tcPr>
        <w:p w14:paraId="6DD542DC" w14:textId="77777777" w:rsidR="006C566F" w:rsidRPr="00293DF3" w:rsidRDefault="006C566F" w:rsidP="00B96296">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2972E264" w14:textId="77777777" w:rsidR="006C566F" w:rsidRPr="005258E5" w:rsidRDefault="006C566F" w:rsidP="00B96296">
          <w:pPr>
            <w:jc w:val="center"/>
            <w:rPr>
              <w:rFonts w:ascii="Arial" w:eastAsia="Calibri" w:hAnsi="Arial" w:cs="Arial"/>
              <w:b/>
              <w:bCs/>
              <w:color w:val="000000" w:themeColor="text1"/>
            </w:rPr>
          </w:pPr>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p>
      </w:tc>
      <w:tc>
        <w:tcPr>
          <w:tcW w:w="2268" w:type="dxa"/>
          <w:vMerge/>
          <w:vAlign w:val="center"/>
        </w:tcPr>
        <w:p w14:paraId="3763E288" w14:textId="77777777" w:rsidR="006C566F" w:rsidRPr="00293DF3" w:rsidRDefault="006C566F" w:rsidP="00B96296">
          <w:pPr>
            <w:jc w:val="center"/>
            <w:rPr>
              <w:rFonts w:ascii="Arial" w:hAnsi="Arial" w:cs="Arial"/>
              <w:b/>
              <w:noProof/>
              <w:sz w:val="18"/>
              <w:szCs w:val="18"/>
            </w:rPr>
          </w:pPr>
        </w:p>
      </w:tc>
    </w:tr>
    <w:tr w:rsidR="006C566F" w:rsidRPr="00293DF3" w14:paraId="38C74FD7" w14:textId="77777777" w:rsidTr="000768CC">
      <w:trPr>
        <w:cantSplit/>
        <w:trHeight w:val="351"/>
      </w:trPr>
      <w:tc>
        <w:tcPr>
          <w:tcW w:w="2338" w:type="dxa"/>
          <w:vAlign w:val="center"/>
        </w:tcPr>
        <w:p w14:paraId="3CA19589" w14:textId="77777777" w:rsidR="006C566F" w:rsidRPr="00293DF3" w:rsidRDefault="006C566F" w:rsidP="00B96296">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DF27F8A" w14:textId="77777777" w:rsidR="006C566F" w:rsidRPr="00293DF3" w:rsidRDefault="006C566F" w:rsidP="00B96296">
          <w:pPr>
            <w:pStyle w:val="Ttulo1"/>
            <w:jc w:val="center"/>
            <w:rPr>
              <w:rFonts w:ascii="Arial" w:hAnsi="Arial" w:cs="Arial"/>
              <w:sz w:val="18"/>
              <w:szCs w:val="18"/>
            </w:rPr>
          </w:pPr>
        </w:p>
      </w:tc>
      <w:tc>
        <w:tcPr>
          <w:tcW w:w="2268" w:type="dxa"/>
          <w:vMerge/>
          <w:vAlign w:val="center"/>
        </w:tcPr>
        <w:p w14:paraId="7B1391A5" w14:textId="77777777" w:rsidR="006C566F" w:rsidRPr="00293DF3" w:rsidRDefault="006C566F" w:rsidP="00B96296">
          <w:pPr>
            <w:jc w:val="center"/>
            <w:rPr>
              <w:rFonts w:ascii="Arial" w:hAnsi="Arial" w:cs="Arial"/>
              <w:b/>
              <w:noProof/>
              <w:sz w:val="18"/>
              <w:szCs w:val="18"/>
            </w:rPr>
          </w:pPr>
        </w:p>
      </w:tc>
    </w:tr>
  </w:tbl>
  <w:p w14:paraId="514ED055" w14:textId="77777777" w:rsidR="006C566F" w:rsidRDefault="006C566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6C566F" w:rsidRPr="00293DF3" w14:paraId="6F9E475F" w14:textId="77777777" w:rsidTr="000768CC">
      <w:trPr>
        <w:cantSplit/>
        <w:trHeight w:val="350"/>
      </w:trPr>
      <w:tc>
        <w:tcPr>
          <w:tcW w:w="2338" w:type="dxa"/>
          <w:vAlign w:val="center"/>
        </w:tcPr>
        <w:p w14:paraId="2C938444" w14:textId="77777777" w:rsidR="006C566F" w:rsidRPr="00293DF3" w:rsidRDefault="006C566F" w:rsidP="0096002C">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63</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79</w:t>
          </w:r>
          <w:r w:rsidRPr="00293DF3">
            <w:rPr>
              <w:rFonts w:ascii="Arial" w:hAnsi="Arial" w:cs="Arial"/>
              <w:b/>
              <w:sz w:val="18"/>
              <w:szCs w:val="18"/>
            </w:rPr>
            <w:fldChar w:fldCharType="end"/>
          </w:r>
        </w:p>
      </w:tc>
      <w:tc>
        <w:tcPr>
          <w:tcW w:w="5812" w:type="dxa"/>
          <w:vMerge w:val="restart"/>
          <w:vAlign w:val="center"/>
        </w:tcPr>
        <w:p w14:paraId="3245E511" w14:textId="77777777" w:rsidR="006C566F" w:rsidRDefault="006C566F" w:rsidP="0096002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3E719824" w14:textId="77777777" w:rsidR="006C566F" w:rsidRPr="00293DF3" w:rsidRDefault="006C566F" w:rsidP="0096002C">
          <w:pPr>
            <w:pStyle w:val="Sinespaciado1"/>
            <w:jc w:val="center"/>
            <w:rPr>
              <w:noProof/>
            </w:rPr>
          </w:pPr>
          <w:r>
            <w:rPr>
              <w:noProof/>
              <w:lang w:eastAsia="es-CO"/>
            </w:rPr>
            <w:drawing>
              <wp:inline distT="0" distB="0" distL="0" distR="0" wp14:anchorId="2500246A" wp14:editId="1181C423">
                <wp:extent cx="466725" cy="453761"/>
                <wp:effectExtent l="0" t="0" r="0" b="381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26E66430" w14:textId="77777777" w:rsidR="006C566F" w:rsidRPr="003313BB" w:rsidRDefault="006C566F" w:rsidP="0096002C">
          <w:pPr>
            <w:pStyle w:val="Sinespaciado1"/>
            <w:jc w:val="center"/>
            <w:rPr>
              <w:b/>
              <w:bCs/>
            </w:rPr>
          </w:pPr>
          <w:r w:rsidRPr="003F448B">
            <w:rPr>
              <w:rFonts w:ascii="Arial" w:eastAsiaTheme="minorHAnsi" w:hAnsi="Arial" w:cs="Arial"/>
              <w:b/>
              <w:noProof/>
              <w:sz w:val="18"/>
              <w:szCs w:val="18"/>
              <w:lang w:eastAsia="en-US"/>
            </w:rPr>
            <w:t>POLICÍA NACIONAL</w:t>
          </w:r>
        </w:p>
      </w:tc>
    </w:tr>
    <w:tr w:rsidR="006C566F" w:rsidRPr="00293DF3" w14:paraId="592FB3FE" w14:textId="77777777" w:rsidTr="000768CC">
      <w:trPr>
        <w:cantSplit/>
        <w:trHeight w:val="351"/>
      </w:trPr>
      <w:tc>
        <w:tcPr>
          <w:tcW w:w="2338" w:type="dxa"/>
          <w:vAlign w:val="center"/>
        </w:tcPr>
        <w:p w14:paraId="262501B9" w14:textId="77777777" w:rsidR="006C566F" w:rsidRPr="00293DF3" w:rsidRDefault="006C566F" w:rsidP="00B96296">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74BFD392" w14:textId="77777777" w:rsidR="006C566F" w:rsidRPr="00293DF3" w:rsidRDefault="006C566F" w:rsidP="00B96296">
          <w:pPr>
            <w:pStyle w:val="Ttulo1"/>
            <w:jc w:val="center"/>
            <w:rPr>
              <w:rFonts w:ascii="Arial" w:hAnsi="Arial" w:cs="Arial"/>
              <w:sz w:val="18"/>
              <w:szCs w:val="18"/>
            </w:rPr>
          </w:pPr>
        </w:p>
      </w:tc>
      <w:tc>
        <w:tcPr>
          <w:tcW w:w="2268" w:type="dxa"/>
          <w:vMerge/>
          <w:vAlign w:val="center"/>
        </w:tcPr>
        <w:p w14:paraId="7E247F2C" w14:textId="77777777" w:rsidR="006C566F" w:rsidRPr="00293DF3" w:rsidRDefault="006C566F" w:rsidP="00B96296">
          <w:pPr>
            <w:jc w:val="center"/>
            <w:rPr>
              <w:rFonts w:ascii="Arial" w:hAnsi="Arial" w:cs="Arial"/>
              <w:b/>
              <w:noProof/>
              <w:sz w:val="18"/>
              <w:szCs w:val="18"/>
            </w:rPr>
          </w:pPr>
        </w:p>
      </w:tc>
    </w:tr>
    <w:tr w:rsidR="006C566F" w:rsidRPr="00293DF3" w14:paraId="2997FDAB" w14:textId="77777777" w:rsidTr="000768CC">
      <w:trPr>
        <w:cantSplit/>
        <w:trHeight w:val="350"/>
      </w:trPr>
      <w:tc>
        <w:tcPr>
          <w:tcW w:w="2338" w:type="dxa"/>
          <w:vAlign w:val="center"/>
        </w:tcPr>
        <w:p w14:paraId="1618FE9A" w14:textId="77777777" w:rsidR="006C566F" w:rsidRPr="00293DF3" w:rsidRDefault="006C566F" w:rsidP="00B96296">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57EC1FED" w14:textId="643FC449" w:rsidR="006C566F" w:rsidRPr="00CB2904" w:rsidRDefault="006C566F" w:rsidP="00CB2904">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tc>
      <w:tc>
        <w:tcPr>
          <w:tcW w:w="2268" w:type="dxa"/>
          <w:vMerge/>
          <w:vAlign w:val="center"/>
        </w:tcPr>
        <w:p w14:paraId="1891B9F7" w14:textId="77777777" w:rsidR="006C566F" w:rsidRPr="00293DF3" w:rsidRDefault="006C566F" w:rsidP="00B96296">
          <w:pPr>
            <w:jc w:val="center"/>
            <w:rPr>
              <w:rFonts w:ascii="Arial" w:hAnsi="Arial" w:cs="Arial"/>
              <w:b/>
              <w:noProof/>
              <w:sz w:val="18"/>
              <w:szCs w:val="18"/>
            </w:rPr>
          </w:pPr>
        </w:p>
      </w:tc>
    </w:tr>
    <w:tr w:rsidR="006C566F" w:rsidRPr="00293DF3" w14:paraId="56E97DF1" w14:textId="77777777" w:rsidTr="000768CC">
      <w:trPr>
        <w:cantSplit/>
        <w:trHeight w:val="351"/>
      </w:trPr>
      <w:tc>
        <w:tcPr>
          <w:tcW w:w="2338" w:type="dxa"/>
          <w:vAlign w:val="center"/>
        </w:tcPr>
        <w:p w14:paraId="46EB40CB" w14:textId="77777777" w:rsidR="006C566F" w:rsidRPr="00293DF3" w:rsidRDefault="006C566F" w:rsidP="00B96296">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4A218403" w14:textId="77777777" w:rsidR="006C566F" w:rsidRPr="00293DF3" w:rsidRDefault="006C566F" w:rsidP="00B96296">
          <w:pPr>
            <w:pStyle w:val="Ttulo1"/>
            <w:jc w:val="center"/>
            <w:rPr>
              <w:rFonts w:ascii="Arial" w:hAnsi="Arial" w:cs="Arial"/>
              <w:sz w:val="18"/>
              <w:szCs w:val="18"/>
            </w:rPr>
          </w:pPr>
        </w:p>
      </w:tc>
      <w:tc>
        <w:tcPr>
          <w:tcW w:w="2268" w:type="dxa"/>
          <w:vMerge/>
          <w:vAlign w:val="center"/>
        </w:tcPr>
        <w:p w14:paraId="02D23FE2" w14:textId="77777777" w:rsidR="006C566F" w:rsidRPr="00293DF3" w:rsidRDefault="006C566F" w:rsidP="00B96296">
          <w:pPr>
            <w:jc w:val="center"/>
            <w:rPr>
              <w:rFonts w:ascii="Arial" w:hAnsi="Arial" w:cs="Arial"/>
              <w:b/>
              <w:noProof/>
              <w:sz w:val="18"/>
              <w:szCs w:val="18"/>
            </w:rPr>
          </w:pPr>
        </w:p>
      </w:tc>
    </w:tr>
  </w:tbl>
  <w:p w14:paraId="56917346" w14:textId="77777777" w:rsidR="006C566F" w:rsidRDefault="006C566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C566F" w:rsidRPr="00E67E57" w14:paraId="24119D5E" w14:textId="77777777" w:rsidTr="006C566F">
      <w:trPr>
        <w:cantSplit/>
        <w:trHeight w:val="676"/>
      </w:trPr>
      <w:tc>
        <w:tcPr>
          <w:tcW w:w="8150" w:type="dxa"/>
          <w:vAlign w:val="center"/>
        </w:tcPr>
        <w:p w14:paraId="1DF63978" w14:textId="77777777" w:rsidR="006C566F" w:rsidRPr="00E67E57" w:rsidRDefault="006C566F" w:rsidP="00E22913">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0A076532" w14:textId="77777777" w:rsidR="006C566F" w:rsidRPr="00E67E57" w:rsidRDefault="006C566F" w:rsidP="00E22913">
          <w:pPr>
            <w:pStyle w:val="Sinespaciado1"/>
            <w:spacing w:line="276" w:lineRule="auto"/>
            <w:jc w:val="center"/>
            <w:rPr>
              <w:noProof/>
              <w:sz w:val="18"/>
              <w:szCs w:val="18"/>
            </w:rPr>
          </w:pPr>
          <w:r w:rsidRPr="00E67E57">
            <w:rPr>
              <w:rFonts w:ascii="Arial" w:hAnsi="Arial" w:cs="Arial"/>
              <w:noProof/>
              <w:sz w:val="18"/>
              <w:szCs w:val="18"/>
            </w:rPr>
            <w:drawing>
              <wp:inline distT="0" distB="0" distL="0" distR="0" wp14:anchorId="336BB052" wp14:editId="455812BB">
                <wp:extent cx="718834" cy="718834"/>
                <wp:effectExtent l="0" t="0" r="0" b="0"/>
                <wp:docPr id="1021108093" name="Imagen 1021108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58C1F645" w14:textId="77777777" w:rsidR="006C566F" w:rsidRPr="00E67E57" w:rsidRDefault="006C566F" w:rsidP="00E22913">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6C566F" w:rsidRPr="00E67E57" w14:paraId="67EABD43" w14:textId="77777777" w:rsidTr="006C566F">
      <w:trPr>
        <w:cantSplit/>
        <w:trHeight w:val="676"/>
      </w:trPr>
      <w:tc>
        <w:tcPr>
          <w:tcW w:w="8150" w:type="dxa"/>
          <w:vAlign w:val="center"/>
        </w:tcPr>
        <w:p w14:paraId="52CEF2FE" w14:textId="77777777" w:rsidR="006C566F" w:rsidRPr="00E67E57" w:rsidRDefault="006C566F" w:rsidP="00E22913">
          <w:pPr>
            <w:pStyle w:val="Prrafodelista"/>
            <w:spacing w:line="276" w:lineRule="auto"/>
            <w:ind w:left="0"/>
            <w:jc w:val="center"/>
            <w:rPr>
              <w:rFonts w:ascii="Arial" w:hAnsi="Arial" w:cs="Arial"/>
              <w:b/>
              <w:sz w:val="18"/>
              <w:szCs w:val="18"/>
            </w:rPr>
          </w:pPr>
          <w:r w:rsidRPr="00E67E57">
            <w:rPr>
              <w:rFonts w:ascii="Arial" w:hAnsi="Arial" w:cs="Arial"/>
              <w:b/>
              <w:sz w:val="18"/>
              <w:szCs w:val="18"/>
            </w:rPr>
            <w:t>CERTIFICACIÓN DE LA NECESIDAD</w:t>
          </w:r>
        </w:p>
      </w:tc>
      <w:tc>
        <w:tcPr>
          <w:tcW w:w="2268" w:type="dxa"/>
          <w:vMerge/>
          <w:vAlign w:val="center"/>
        </w:tcPr>
        <w:p w14:paraId="684CDDED" w14:textId="77777777" w:rsidR="006C566F" w:rsidRPr="00E67E57" w:rsidRDefault="006C566F" w:rsidP="00E22913">
          <w:pPr>
            <w:spacing w:line="276" w:lineRule="auto"/>
            <w:jc w:val="center"/>
            <w:rPr>
              <w:rFonts w:ascii="Arial" w:hAnsi="Arial" w:cs="Arial"/>
              <w:b/>
              <w:noProof/>
              <w:sz w:val="18"/>
              <w:szCs w:val="18"/>
            </w:rPr>
          </w:pPr>
        </w:p>
      </w:tc>
    </w:tr>
  </w:tbl>
  <w:p w14:paraId="567107D0" w14:textId="22C4B593" w:rsidR="006C566F" w:rsidRPr="00E22913" w:rsidRDefault="006C566F" w:rsidP="00E22913">
    <w:pPr>
      <w:pStyle w:val="Encabezado"/>
      <w:tabs>
        <w:tab w:val="clear" w:pos="4419"/>
        <w:tab w:val="clear" w:pos="8838"/>
        <w:tab w:val="left" w:pos="1089"/>
      </w:tabs>
      <w:rPr>
        <w:sz w:val="4"/>
        <w:szCs w:val="4"/>
      </w:rPr>
    </w:pPr>
    <w:r>
      <w:rPr>
        <w:sz w:val="18"/>
        <w:szCs w:val="18"/>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C566F" w:rsidRPr="00293DF3" w14:paraId="67979425" w14:textId="77777777" w:rsidTr="00044E75">
      <w:trPr>
        <w:cantSplit/>
        <w:trHeight w:val="676"/>
      </w:trPr>
      <w:tc>
        <w:tcPr>
          <w:tcW w:w="8150" w:type="dxa"/>
          <w:vAlign w:val="center"/>
        </w:tcPr>
        <w:p w14:paraId="5127B079" w14:textId="77777777" w:rsidR="006C566F" w:rsidRDefault="006C566F" w:rsidP="002A151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AA9F96E" w14:textId="77777777" w:rsidR="006C566F" w:rsidRPr="00293DF3" w:rsidRDefault="006C566F" w:rsidP="002A1517">
          <w:pPr>
            <w:pStyle w:val="Sinespaciado1"/>
            <w:jc w:val="center"/>
            <w:rPr>
              <w:noProof/>
            </w:rPr>
          </w:pPr>
          <w:r>
            <w:rPr>
              <w:rFonts w:ascii="Arial" w:hAnsi="Arial" w:cs="Arial"/>
              <w:noProof/>
              <w:sz w:val="20"/>
              <w:szCs w:val="20"/>
            </w:rPr>
            <w:drawing>
              <wp:inline distT="0" distB="0" distL="0" distR="0" wp14:anchorId="47BD6B47" wp14:editId="48C96925">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5D2EB3E" w14:textId="77777777" w:rsidR="006C566F" w:rsidRPr="00E23CA0" w:rsidRDefault="006C566F" w:rsidP="002A1517">
          <w:pPr>
            <w:pStyle w:val="Sinespaciado1"/>
            <w:rPr>
              <w:rFonts w:ascii="Arial" w:hAnsi="Arial" w:cs="Arial"/>
              <w:b/>
              <w:bCs/>
            </w:rPr>
          </w:pPr>
          <w:r w:rsidRPr="00E23CA0">
            <w:rPr>
              <w:rFonts w:ascii="Arial" w:hAnsi="Arial" w:cs="Arial"/>
              <w:b/>
              <w:bCs/>
              <w:sz w:val="20"/>
              <w:szCs w:val="20"/>
            </w:rPr>
            <w:t>POLICÍA NACIONAL</w:t>
          </w:r>
        </w:p>
      </w:tc>
    </w:tr>
    <w:tr w:rsidR="006C566F" w:rsidRPr="00293DF3" w14:paraId="3F30A1D6" w14:textId="77777777" w:rsidTr="00044E75">
      <w:trPr>
        <w:cantSplit/>
        <w:trHeight w:val="676"/>
      </w:trPr>
      <w:tc>
        <w:tcPr>
          <w:tcW w:w="8150" w:type="dxa"/>
          <w:vAlign w:val="center"/>
        </w:tcPr>
        <w:p w14:paraId="3D1B3B7D" w14:textId="77777777" w:rsidR="006C566F" w:rsidRPr="008E46F6" w:rsidRDefault="006C566F" w:rsidP="002A1517">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58C60167" w14:textId="77777777" w:rsidR="006C566F" w:rsidRPr="00293DF3" w:rsidRDefault="006C566F" w:rsidP="002A1517">
          <w:pPr>
            <w:jc w:val="center"/>
            <w:rPr>
              <w:rFonts w:ascii="Arial" w:hAnsi="Arial" w:cs="Arial"/>
              <w:b/>
              <w:noProof/>
              <w:sz w:val="18"/>
              <w:szCs w:val="18"/>
            </w:rPr>
          </w:pPr>
        </w:p>
      </w:tc>
    </w:tr>
  </w:tbl>
  <w:p w14:paraId="0A59E9A3" w14:textId="77777777" w:rsidR="006C566F" w:rsidRPr="002A1517" w:rsidRDefault="006C566F">
    <w:pPr>
      <w:pStyle w:val="Encabezado"/>
      <w:rPr>
        <w:sz w:val="6"/>
        <w:szCs w:val="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C566F" w:rsidRPr="00293DF3" w14:paraId="5F95B746" w14:textId="77777777" w:rsidTr="00FD7B12">
      <w:trPr>
        <w:cantSplit/>
        <w:trHeight w:val="676"/>
      </w:trPr>
      <w:tc>
        <w:tcPr>
          <w:tcW w:w="8150" w:type="dxa"/>
          <w:vAlign w:val="center"/>
        </w:tcPr>
        <w:p w14:paraId="32CAE9C1" w14:textId="77777777" w:rsidR="006C566F" w:rsidRDefault="006C566F" w:rsidP="0082113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D766389" w14:textId="77777777" w:rsidR="006C566F" w:rsidRPr="00293DF3" w:rsidRDefault="006C566F" w:rsidP="0082113D">
          <w:pPr>
            <w:pStyle w:val="Sinespaciado1"/>
            <w:jc w:val="center"/>
            <w:rPr>
              <w:noProof/>
            </w:rPr>
          </w:pPr>
          <w:r>
            <w:rPr>
              <w:rFonts w:ascii="Arial" w:hAnsi="Arial" w:cs="Arial"/>
              <w:noProof/>
              <w:sz w:val="20"/>
              <w:szCs w:val="20"/>
            </w:rPr>
            <w:drawing>
              <wp:inline distT="0" distB="0" distL="0" distR="0" wp14:anchorId="3B076AC8" wp14:editId="26986009">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1D5511E" w14:textId="77777777" w:rsidR="006C566F" w:rsidRPr="00E23CA0" w:rsidRDefault="006C566F" w:rsidP="0082113D">
          <w:pPr>
            <w:pStyle w:val="Sinespaciado1"/>
            <w:rPr>
              <w:rFonts w:ascii="Arial" w:hAnsi="Arial" w:cs="Arial"/>
              <w:b/>
              <w:bCs/>
            </w:rPr>
          </w:pPr>
          <w:r w:rsidRPr="00E23CA0">
            <w:rPr>
              <w:rFonts w:ascii="Arial" w:hAnsi="Arial" w:cs="Arial"/>
              <w:b/>
              <w:bCs/>
              <w:sz w:val="20"/>
              <w:szCs w:val="20"/>
            </w:rPr>
            <w:t>POLICÍA NACIONAL</w:t>
          </w:r>
        </w:p>
      </w:tc>
    </w:tr>
    <w:tr w:rsidR="006C566F" w:rsidRPr="00293DF3" w14:paraId="10D44929" w14:textId="77777777" w:rsidTr="00FD7B12">
      <w:trPr>
        <w:cantSplit/>
        <w:trHeight w:val="676"/>
      </w:trPr>
      <w:tc>
        <w:tcPr>
          <w:tcW w:w="8150" w:type="dxa"/>
          <w:vAlign w:val="center"/>
        </w:tcPr>
        <w:p w14:paraId="0DA4EE4C" w14:textId="77777777" w:rsidR="006C566F" w:rsidRPr="008E46F6" w:rsidRDefault="006C566F" w:rsidP="0082113D">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0B568260" w14:textId="77777777" w:rsidR="006C566F" w:rsidRPr="00293DF3" w:rsidRDefault="006C566F" w:rsidP="0082113D">
          <w:pPr>
            <w:jc w:val="center"/>
            <w:rPr>
              <w:rFonts w:ascii="Arial" w:hAnsi="Arial" w:cs="Arial"/>
              <w:b/>
              <w:noProof/>
              <w:sz w:val="18"/>
              <w:szCs w:val="18"/>
            </w:rPr>
          </w:pPr>
        </w:p>
      </w:tc>
    </w:tr>
  </w:tbl>
  <w:p w14:paraId="566052EE" w14:textId="77777777" w:rsidR="006C566F" w:rsidRPr="0082113D" w:rsidRDefault="006C566F">
    <w:pPr>
      <w:pStyle w:val="Encabezado"/>
      <w:rPr>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C566F" w:rsidRPr="00293DF3" w14:paraId="3DE4AB99" w14:textId="77777777" w:rsidTr="00044E75">
      <w:trPr>
        <w:cantSplit/>
        <w:trHeight w:val="676"/>
      </w:trPr>
      <w:tc>
        <w:tcPr>
          <w:tcW w:w="8150" w:type="dxa"/>
          <w:vAlign w:val="center"/>
        </w:tcPr>
        <w:p w14:paraId="559ECEE6" w14:textId="77777777" w:rsidR="006C566F" w:rsidRDefault="006C566F" w:rsidP="002A151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874266B" w14:textId="77777777" w:rsidR="006C566F" w:rsidRPr="00293DF3" w:rsidRDefault="006C566F" w:rsidP="002A1517">
          <w:pPr>
            <w:pStyle w:val="Sinespaciado1"/>
            <w:jc w:val="center"/>
            <w:rPr>
              <w:noProof/>
            </w:rPr>
          </w:pPr>
          <w:r>
            <w:rPr>
              <w:rFonts w:ascii="Arial" w:hAnsi="Arial" w:cs="Arial"/>
              <w:noProof/>
              <w:sz w:val="20"/>
              <w:szCs w:val="20"/>
            </w:rPr>
            <w:drawing>
              <wp:inline distT="0" distB="0" distL="0" distR="0" wp14:anchorId="52982F1A" wp14:editId="3353CBB1">
                <wp:extent cx="718834" cy="718834"/>
                <wp:effectExtent l="0" t="0" r="0" b="0"/>
                <wp:docPr id="811558999" name="Imagen 811558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F2C10C" w14:textId="77777777" w:rsidR="006C566F" w:rsidRPr="00E23CA0" w:rsidRDefault="006C566F" w:rsidP="002A1517">
          <w:pPr>
            <w:pStyle w:val="Sinespaciado1"/>
            <w:rPr>
              <w:rFonts w:ascii="Arial" w:hAnsi="Arial" w:cs="Arial"/>
              <w:b/>
              <w:bCs/>
            </w:rPr>
          </w:pPr>
          <w:r w:rsidRPr="00E23CA0">
            <w:rPr>
              <w:rFonts w:ascii="Arial" w:hAnsi="Arial" w:cs="Arial"/>
              <w:b/>
              <w:bCs/>
              <w:sz w:val="20"/>
              <w:szCs w:val="20"/>
            </w:rPr>
            <w:t>POLICÍA NACIONAL</w:t>
          </w:r>
        </w:p>
      </w:tc>
    </w:tr>
    <w:tr w:rsidR="006C566F" w:rsidRPr="00293DF3" w14:paraId="7C4733B9" w14:textId="77777777" w:rsidTr="00044E75">
      <w:trPr>
        <w:cantSplit/>
        <w:trHeight w:val="676"/>
      </w:trPr>
      <w:tc>
        <w:tcPr>
          <w:tcW w:w="8150" w:type="dxa"/>
          <w:vAlign w:val="center"/>
        </w:tcPr>
        <w:p w14:paraId="0897D5F1" w14:textId="77777777" w:rsidR="006C566F" w:rsidRPr="008E46F6" w:rsidRDefault="006C566F" w:rsidP="002A1517">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43F72B5C" w14:textId="77777777" w:rsidR="006C566F" w:rsidRPr="00293DF3" w:rsidRDefault="006C566F" w:rsidP="002A1517">
          <w:pPr>
            <w:jc w:val="center"/>
            <w:rPr>
              <w:rFonts w:ascii="Arial" w:hAnsi="Arial" w:cs="Arial"/>
              <w:b/>
              <w:noProof/>
              <w:sz w:val="18"/>
              <w:szCs w:val="18"/>
            </w:rPr>
          </w:pPr>
        </w:p>
      </w:tc>
    </w:tr>
  </w:tbl>
  <w:p w14:paraId="0EC1448E" w14:textId="77777777" w:rsidR="006C566F" w:rsidRPr="0074150A" w:rsidRDefault="006C566F">
    <w:pPr>
      <w:pStyle w:val="Encabezado"/>
      <w:rPr>
        <w:sz w:val="10"/>
        <w:szCs w:val="1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C566F" w:rsidRPr="00293DF3" w14:paraId="77C78D85" w14:textId="77777777" w:rsidTr="00044E75">
      <w:trPr>
        <w:cantSplit/>
        <w:trHeight w:val="664"/>
      </w:trPr>
      <w:tc>
        <w:tcPr>
          <w:tcW w:w="8506" w:type="dxa"/>
          <w:vAlign w:val="center"/>
        </w:tcPr>
        <w:p w14:paraId="36E5AEBB" w14:textId="77777777" w:rsidR="006C566F" w:rsidRDefault="006C566F" w:rsidP="002F196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246D1447" w14:textId="77777777" w:rsidR="006C566F" w:rsidRPr="00293DF3" w:rsidRDefault="006C566F" w:rsidP="002F1962">
          <w:pPr>
            <w:pStyle w:val="Sinespaciado1"/>
            <w:jc w:val="center"/>
            <w:rPr>
              <w:noProof/>
            </w:rPr>
          </w:pPr>
          <w:r>
            <w:rPr>
              <w:rFonts w:ascii="Arial" w:hAnsi="Arial" w:cs="Arial"/>
              <w:noProof/>
              <w:sz w:val="20"/>
              <w:szCs w:val="20"/>
            </w:rPr>
            <w:drawing>
              <wp:inline distT="0" distB="0" distL="0" distR="0" wp14:anchorId="566A057E" wp14:editId="3C618E30">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7AFA131" w14:textId="77777777" w:rsidR="006C566F" w:rsidRPr="00E23CA0" w:rsidRDefault="006C566F" w:rsidP="002F1962">
          <w:pPr>
            <w:pStyle w:val="Sinespaciado1"/>
            <w:rPr>
              <w:rFonts w:ascii="Arial" w:hAnsi="Arial" w:cs="Arial"/>
              <w:b/>
              <w:bCs/>
            </w:rPr>
          </w:pPr>
          <w:r w:rsidRPr="00E23CA0">
            <w:rPr>
              <w:rFonts w:ascii="Arial" w:hAnsi="Arial" w:cs="Arial"/>
              <w:b/>
              <w:bCs/>
              <w:sz w:val="18"/>
              <w:szCs w:val="20"/>
            </w:rPr>
            <w:t>POLICÍA NACIONAL</w:t>
          </w:r>
        </w:p>
      </w:tc>
    </w:tr>
    <w:tr w:rsidR="006C566F" w:rsidRPr="00293DF3" w14:paraId="1CED4B2F" w14:textId="77777777" w:rsidTr="00044E75">
      <w:trPr>
        <w:cantSplit/>
        <w:trHeight w:val="665"/>
      </w:trPr>
      <w:tc>
        <w:tcPr>
          <w:tcW w:w="8506" w:type="dxa"/>
          <w:vAlign w:val="center"/>
        </w:tcPr>
        <w:p w14:paraId="3D8D146A" w14:textId="2FA7FF4D" w:rsidR="006C566F" w:rsidRPr="00A37E8A" w:rsidRDefault="00780361" w:rsidP="002F1962">
          <w:pPr>
            <w:pStyle w:val="Sinespaciado1"/>
            <w:jc w:val="center"/>
            <w:rPr>
              <w:rFonts w:ascii="Arial" w:eastAsia="Calibri" w:hAnsi="Arial" w:cs="Arial"/>
              <w:color w:val="000000" w:themeColor="text1"/>
            </w:rPr>
          </w:pPr>
          <w:r>
            <w:rPr>
              <w:rFonts w:ascii="Arial" w:hAnsi="Arial" w:cs="Arial"/>
              <w:b/>
              <w:sz w:val="18"/>
              <w:szCs w:val="18"/>
            </w:rPr>
            <w:t>PN RASES 6 SA PSS 280-2026</w:t>
          </w:r>
        </w:p>
      </w:tc>
      <w:tc>
        <w:tcPr>
          <w:tcW w:w="1912" w:type="dxa"/>
          <w:vMerge/>
          <w:vAlign w:val="center"/>
        </w:tcPr>
        <w:p w14:paraId="6854EBF7" w14:textId="77777777" w:rsidR="006C566F" w:rsidRPr="00293DF3" w:rsidRDefault="006C566F" w:rsidP="002F1962">
          <w:pPr>
            <w:jc w:val="center"/>
            <w:rPr>
              <w:rFonts w:ascii="Arial" w:hAnsi="Arial" w:cs="Arial"/>
              <w:b/>
              <w:noProof/>
              <w:sz w:val="18"/>
              <w:szCs w:val="18"/>
            </w:rPr>
          </w:pPr>
        </w:p>
      </w:tc>
    </w:tr>
  </w:tbl>
  <w:p w14:paraId="5A57A673" w14:textId="77777777" w:rsidR="006C566F" w:rsidRPr="002F1962" w:rsidRDefault="006C566F">
    <w:pPr>
      <w:pStyle w:val="Encabezado"/>
      <w:rPr>
        <w:sz w:val="6"/>
        <w:szCs w:val="6"/>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C566F" w:rsidRPr="006E6D8B" w14:paraId="31078670" w14:textId="77777777" w:rsidTr="00FD7B12">
      <w:trPr>
        <w:cantSplit/>
        <w:trHeight w:val="680"/>
        <w:jc w:val="center"/>
      </w:trPr>
      <w:tc>
        <w:tcPr>
          <w:tcW w:w="8150" w:type="dxa"/>
          <w:vAlign w:val="center"/>
        </w:tcPr>
        <w:p w14:paraId="367EC8A7" w14:textId="77777777" w:rsidR="006C566F" w:rsidRPr="006E6D8B" w:rsidRDefault="006C566F" w:rsidP="0074150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38E47C85" w14:textId="77777777" w:rsidR="006C566F" w:rsidRPr="006E6D8B" w:rsidRDefault="006C566F" w:rsidP="0074150A">
          <w:pPr>
            <w:pStyle w:val="Sinespaciado1"/>
            <w:jc w:val="center"/>
            <w:rPr>
              <w:sz w:val="18"/>
              <w:szCs w:val="18"/>
            </w:rPr>
          </w:pPr>
          <w:r w:rsidRPr="00625EE7">
            <w:rPr>
              <w:rFonts w:ascii="Arial" w:hAnsi="Arial" w:cs="Arial"/>
              <w:noProof/>
              <w:sz w:val="18"/>
              <w:szCs w:val="18"/>
            </w:rPr>
            <w:drawing>
              <wp:inline distT="0" distB="0" distL="0" distR="0" wp14:anchorId="7F9FE439" wp14:editId="34036A60">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089C998" w14:textId="77777777" w:rsidR="006C566F" w:rsidRPr="006E6D8B" w:rsidRDefault="006C566F" w:rsidP="0074150A">
          <w:pPr>
            <w:pStyle w:val="Sinespaciado1"/>
            <w:jc w:val="center"/>
            <w:rPr>
              <w:b/>
              <w:bCs/>
              <w:sz w:val="18"/>
              <w:szCs w:val="18"/>
            </w:rPr>
          </w:pPr>
          <w:r w:rsidRPr="006E6D8B">
            <w:rPr>
              <w:rFonts w:ascii="Arial" w:hAnsi="Arial" w:cs="Arial"/>
              <w:b/>
              <w:bCs/>
              <w:sz w:val="18"/>
              <w:szCs w:val="18"/>
            </w:rPr>
            <w:t>POLICÍA NACIONAL</w:t>
          </w:r>
        </w:p>
      </w:tc>
    </w:tr>
    <w:tr w:rsidR="006C566F" w:rsidRPr="006E6D8B" w14:paraId="679FFC53" w14:textId="77777777" w:rsidTr="00FD7B12">
      <w:trPr>
        <w:cantSplit/>
        <w:trHeight w:val="680"/>
        <w:jc w:val="center"/>
      </w:trPr>
      <w:tc>
        <w:tcPr>
          <w:tcW w:w="8150" w:type="dxa"/>
          <w:vAlign w:val="center"/>
        </w:tcPr>
        <w:p w14:paraId="3135389B" w14:textId="77777777" w:rsidR="006C566F" w:rsidRDefault="006C566F" w:rsidP="0074150A">
          <w:pPr>
            <w:tabs>
              <w:tab w:val="left" w:pos="-1080"/>
              <w:tab w:val="left" w:pos="0"/>
            </w:tabs>
            <w:jc w:val="center"/>
            <w:rPr>
              <w:rFonts w:ascii="Arial" w:hAnsi="Arial" w:cs="Arial"/>
              <w:b/>
              <w:sz w:val="18"/>
              <w:szCs w:val="18"/>
            </w:rPr>
          </w:pPr>
          <w:r w:rsidRPr="006E6D8B">
            <w:rPr>
              <w:rFonts w:ascii="Arial" w:hAnsi="Arial" w:cs="Arial"/>
              <w:b/>
              <w:sz w:val="18"/>
              <w:szCs w:val="18"/>
            </w:rPr>
            <w:t>ANÁLISIS DEL RIESGO Y LA FORMA DE MITIGARLO</w:t>
          </w:r>
        </w:p>
        <w:p w14:paraId="08BD55B3" w14:textId="2FEF0285" w:rsidR="00780361" w:rsidRPr="00780361" w:rsidRDefault="00780361" w:rsidP="0074150A">
          <w:pPr>
            <w:tabs>
              <w:tab w:val="left" w:pos="-1080"/>
              <w:tab w:val="left" w:pos="0"/>
            </w:tabs>
            <w:jc w:val="center"/>
            <w:rPr>
              <w:rFonts w:ascii="Arial" w:hAnsi="Arial" w:cs="Arial"/>
              <w:b/>
              <w:sz w:val="18"/>
              <w:szCs w:val="18"/>
            </w:rPr>
          </w:pPr>
          <w:r w:rsidRPr="00780361">
            <w:rPr>
              <w:rFonts w:ascii="Arial" w:hAnsi="Arial" w:cs="Arial"/>
              <w:b/>
              <w:sz w:val="18"/>
              <w:szCs w:val="18"/>
            </w:rPr>
            <w:t>PN RASES 6 SA PSS 280-2026</w:t>
          </w:r>
        </w:p>
      </w:tc>
      <w:tc>
        <w:tcPr>
          <w:tcW w:w="2268" w:type="dxa"/>
          <w:vMerge/>
          <w:vAlign w:val="center"/>
        </w:tcPr>
        <w:p w14:paraId="628D73CA" w14:textId="77777777" w:rsidR="006C566F" w:rsidRPr="006E6D8B" w:rsidRDefault="006C566F" w:rsidP="0074150A">
          <w:pPr>
            <w:jc w:val="center"/>
            <w:rPr>
              <w:rFonts w:ascii="Arial" w:hAnsi="Arial" w:cs="Arial"/>
              <w:b/>
              <w:sz w:val="18"/>
              <w:szCs w:val="18"/>
            </w:rPr>
          </w:pPr>
        </w:p>
      </w:tc>
    </w:tr>
  </w:tbl>
  <w:p w14:paraId="08D5EA76" w14:textId="77777777" w:rsidR="006C566F" w:rsidRPr="0074150A" w:rsidRDefault="006C566F">
    <w:pPr>
      <w:pStyle w:val="Encabezado"/>
      <w:rPr>
        <w:sz w:val="10"/>
        <w:szCs w:val="1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C566F" w:rsidRPr="00625EE7" w14:paraId="4763E9AB" w14:textId="77777777" w:rsidTr="00B9744E">
      <w:trPr>
        <w:cantSplit/>
        <w:trHeight w:val="664"/>
      </w:trPr>
      <w:tc>
        <w:tcPr>
          <w:tcW w:w="8150" w:type="dxa"/>
          <w:vAlign w:val="center"/>
        </w:tcPr>
        <w:p w14:paraId="3299636D" w14:textId="77777777" w:rsidR="006C566F" w:rsidRPr="00625EE7" w:rsidRDefault="006C566F" w:rsidP="0074150A">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4188205E" w14:textId="77777777" w:rsidR="006C566F" w:rsidRPr="00625EE7" w:rsidRDefault="006C566F" w:rsidP="0074150A">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77F8FCAB" wp14:editId="26022DD3">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E4E92D6" w14:textId="77777777" w:rsidR="006C566F" w:rsidRPr="00625EE7" w:rsidRDefault="006C566F" w:rsidP="0074150A">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6C566F" w:rsidRPr="00625EE7" w14:paraId="2C669F46" w14:textId="77777777" w:rsidTr="00B9744E">
      <w:trPr>
        <w:cantSplit/>
        <w:trHeight w:val="665"/>
      </w:trPr>
      <w:tc>
        <w:tcPr>
          <w:tcW w:w="8150" w:type="dxa"/>
          <w:vAlign w:val="center"/>
        </w:tcPr>
        <w:p w14:paraId="5F081B5D" w14:textId="0AC4B66E" w:rsidR="006C566F" w:rsidRPr="00625EE7" w:rsidRDefault="00780361" w:rsidP="0074150A">
          <w:pPr>
            <w:pStyle w:val="Sinespaciado1"/>
            <w:spacing w:line="276" w:lineRule="auto"/>
            <w:jc w:val="center"/>
            <w:rPr>
              <w:rFonts w:ascii="Arial" w:eastAsia="Calibri" w:hAnsi="Arial" w:cs="Arial"/>
              <w:color w:val="000000" w:themeColor="text1"/>
              <w:sz w:val="18"/>
              <w:szCs w:val="18"/>
            </w:rPr>
          </w:pPr>
          <w:r w:rsidRPr="00780361">
            <w:rPr>
              <w:rFonts w:ascii="Arial" w:hAnsi="Arial" w:cs="Arial"/>
              <w:b/>
              <w:sz w:val="18"/>
              <w:szCs w:val="18"/>
            </w:rPr>
            <w:t>PN RASES 6 SA PSS 280-2026</w:t>
          </w:r>
        </w:p>
      </w:tc>
      <w:tc>
        <w:tcPr>
          <w:tcW w:w="2268" w:type="dxa"/>
          <w:vMerge/>
          <w:vAlign w:val="center"/>
        </w:tcPr>
        <w:p w14:paraId="550E9B3F" w14:textId="77777777" w:rsidR="006C566F" w:rsidRPr="00625EE7" w:rsidRDefault="006C566F" w:rsidP="0074150A">
          <w:pPr>
            <w:spacing w:line="276" w:lineRule="auto"/>
            <w:jc w:val="center"/>
            <w:rPr>
              <w:rFonts w:ascii="Arial" w:hAnsi="Arial" w:cs="Arial"/>
              <w:b/>
              <w:noProof/>
              <w:sz w:val="18"/>
              <w:szCs w:val="18"/>
            </w:rPr>
          </w:pPr>
        </w:p>
      </w:tc>
    </w:tr>
  </w:tbl>
  <w:p w14:paraId="43653409" w14:textId="77777777" w:rsidR="006C566F" w:rsidRPr="0074150A" w:rsidRDefault="006C566F">
    <w:pPr>
      <w:pStyle w:val="Encabezado"/>
      <w:rPr>
        <w:sz w:val="10"/>
        <w:szCs w:val="1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C566F" w:rsidRPr="00285C0D" w14:paraId="6148D097" w14:textId="77777777" w:rsidTr="0043329F">
      <w:trPr>
        <w:trHeight w:val="753"/>
      </w:trPr>
      <w:tc>
        <w:tcPr>
          <w:tcW w:w="7971" w:type="dxa"/>
          <w:vAlign w:val="center"/>
        </w:tcPr>
        <w:p w14:paraId="1BA71E94" w14:textId="77777777" w:rsidR="006C566F" w:rsidRPr="006825B9" w:rsidRDefault="006C566F" w:rsidP="0043329F">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754CDE9E" w14:textId="77777777" w:rsidR="006C566F" w:rsidRDefault="006C566F" w:rsidP="0043329F">
          <w:pPr>
            <w:spacing w:line="276" w:lineRule="auto"/>
            <w:jc w:val="center"/>
            <w:rPr>
              <w:b/>
              <w:noProof/>
              <w:sz w:val="18"/>
              <w:szCs w:val="18"/>
              <w:lang w:eastAsia="es-CO"/>
            </w:rPr>
          </w:pPr>
          <w:r>
            <w:rPr>
              <w:rFonts w:ascii="Arial" w:hAnsi="Arial" w:cs="Arial"/>
              <w:noProof/>
              <w:lang w:eastAsia="es-CO"/>
            </w:rPr>
            <w:drawing>
              <wp:inline distT="0" distB="0" distL="0" distR="0" wp14:anchorId="695FF3CC" wp14:editId="2118BBDE">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1053ED9" w14:textId="77777777" w:rsidR="006C566F" w:rsidRPr="00C91947" w:rsidRDefault="006C566F" w:rsidP="0043329F">
          <w:pPr>
            <w:pStyle w:val="Sinespaciado1"/>
            <w:spacing w:line="276" w:lineRule="auto"/>
            <w:jc w:val="center"/>
            <w:rPr>
              <w:b/>
            </w:rPr>
          </w:pPr>
          <w:r w:rsidRPr="000A38EA">
            <w:rPr>
              <w:rFonts w:ascii="Arial" w:hAnsi="Arial" w:cs="Arial"/>
              <w:b/>
              <w:bCs/>
              <w:sz w:val="18"/>
              <w:szCs w:val="18"/>
            </w:rPr>
            <w:t>POLICÍA NACIONAL</w:t>
          </w:r>
        </w:p>
      </w:tc>
    </w:tr>
    <w:tr w:rsidR="006C566F" w:rsidRPr="00285C0D" w14:paraId="45201C9E" w14:textId="77777777" w:rsidTr="0043329F">
      <w:trPr>
        <w:trHeight w:val="754"/>
      </w:trPr>
      <w:tc>
        <w:tcPr>
          <w:tcW w:w="7971" w:type="dxa"/>
          <w:vAlign w:val="center"/>
        </w:tcPr>
        <w:p w14:paraId="41770ED1" w14:textId="105C9060" w:rsidR="006C566F" w:rsidRPr="00334DB4" w:rsidRDefault="00780361" w:rsidP="0043329F">
          <w:pPr>
            <w:tabs>
              <w:tab w:val="left" w:pos="0"/>
            </w:tabs>
            <w:spacing w:line="276" w:lineRule="auto"/>
            <w:contextualSpacing/>
            <w:jc w:val="center"/>
            <w:rPr>
              <w:b/>
            </w:rPr>
          </w:pPr>
          <w:r>
            <w:rPr>
              <w:rFonts w:ascii="Arial" w:hAnsi="Arial" w:cs="Arial"/>
              <w:b/>
              <w:bCs/>
              <w:sz w:val="18"/>
              <w:szCs w:val="18"/>
            </w:rPr>
            <w:t>PN RASES 6 SA PSS 280-2026</w:t>
          </w:r>
        </w:p>
      </w:tc>
      <w:tc>
        <w:tcPr>
          <w:tcW w:w="2458" w:type="dxa"/>
          <w:vMerge/>
          <w:vAlign w:val="center"/>
        </w:tcPr>
        <w:p w14:paraId="0F80393A" w14:textId="77777777" w:rsidR="006C566F" w:rsidRPr="00285C0D" w:rsidRDefault="006C566F" w:rsidP="0043329F">
          <w:pPr>
            <w:spacing w:line="276" w:lineRule="auto"/>
            <w:jc w:val="center"/>
          </w:pPr>
        </w:p>
      </w:tc>
    </w:tr>
  </w:tbl>
  <w:p w14:paraId="7BF6BC3A" w14:textId="77777777" w:rsidR="006C566F" w:rsidRDefault="006C566F" w:rsidP="0043329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80DA6"/>
    <w:multiLevelType w:val="multilevel"/>
    <w:tmpl w:val="9544B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B5122C"/>
    <w:multiLevelType w:val="multilevel"/>
    <w:tmpl w:val="CA76CBC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6C7D36"/>
    <w:multiLevelType w:val="multilevel"/>
    <w:tmpl w:val="B212E0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4D0899"/>
    <w:multiLevelType w:val="multilevel"/>
    <w:tmpl w:val="FE6AEF94"/>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990D8F"/>
    <w:multiLevelType w:val="hybridMultilevel"/>
    <w:tmpl w:val="EC089750"/>
    <w:lvl w:ilvl="0" w:tplc="F3FEF18A">
      <w:start w:val="3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0DF32BD"/>
    <w:multiLevelType w:val="multilevel"/>
    <w:tmpl w:val="8188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2473660"/>
    <w:multiLevelType w:val="multilevel"/>
    <w:tmpl w:val="759A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752B60"/>
    <w:multiLevelType w:val="multilevel"/>
    <w:tmpl w:val="725CA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BC196D"/>
    <w:multiLevelType w:val="multilevel"/>
    <w:tmpl w:val="5E8A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175ABC"/>
    <w:multiLevelType w:val="multilevel"/>
    <w:tmpl w:val="661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6F03A9"/>
    <w:multiLevelType w:val="hybridMultilevel"/>
    <w:tmpl w:val="15A48358"/>
    <w:lvl w:ilvl="0" w:tplc="240A0001">
      <w:start w:val="1"/>
      <w:numFmt w:val="bullet"/>
      <w:lvlText w:val=""/>
      <w:lvlJc w:val="left"/>
      <w:pPr>
        <w:ind w:left="644" w:hanging="360"/>
      </w:pPr>
      <w:rPr>
        <w:rFonts w:ascii="Symbol" w:hAnsi="Symbol" w:hint="default"/>
        <w:b/>
        <w:sz w:val="20"/>
        <w:szCs w:val="20"/>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20" w15:restartNumberingAfterBreak="0">
    <w:nsid w:val="33354762"/>
    <w:multiLevelType w:val="multilevel"/>
    <w:tmpl w:val="84D4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C92BAC"/>
    <w:multiLevelType w:val="multilevel"/>
    <w:tmpl w:val="74601CFA"/>
    <w:lvl w:ilvl="0">
      <w:start w:val="4"/>
      <w:numFmt w:val="decimal"/>
      <w:lvlText w:val="%1."/>
      <w:lvlJc w:val="left"/>
      <w:pPr>
        <w:ind w:left="720" w:hanging="360"/>
      </w:pPr>
      <w:rPr>
        <w:rFonts w:cs="Times New Roman" w:hint="default"/>
        <w:b/>
        <w:color w:val="000000" w:themeColor="text1"/>
        <w:sz w:val="20"/>
        <w:szCs w:val="20"/>
        <w:u w:val="none"/>
      </w:rPr>
    </w:lvl>
    <w:lvl w:ilvl="1">
      <w:start w:val="1"/>
      <w:numFmt w:val="decimal"/>
      <w:isLgl/>
      <w:lvlText w:val="%1.%2."/>
      <w:lvlJc w:val="left"/>
      <w:pPr>
        <w:ind w:left="720" w:hanging="360"/>
      </w:pPr>
      <w:rPr>
        <w:rFonts w:eastAsia="Calibri" w:hint="default"/>
        <w:b w:val="0"/>
        <w:u w:val="none"/>
      </w:rPr>
    </w:lvl>
    <w:lvl w:ilvl="2">
      <w:start w:val="1"/>
      <w:numFmt w:val="decimal"/>
      <w:isLgl/>
      <w:lvlText w:val="%1.%2.%3."/>
      <w:lvlJc w:val="left"/>
      <w:pPr>
        <w:ind w:left="1080" w:hanging="720"/>
      </w:pPr>
      <w:rPr>
        <w:rFonts w:eastAsia="Calibri" w:hint="default"/>
        <w:b w:val="0"/>
        <w:u w:val="none"/>
      </w:rPr>
    </w:lvl>
    <w:lvl w:ilvl="3">
      <w:start w:val="1"/>
      <w:numFmt w:val="decimal"/>
      <w:isLgl/>
      <w:lvlText w:val="%1.%2.%3.%4."/>
      <w:lvlJc w:val="left"/>
      <w:pPr>
        <w:ind w:left="1080" w:hanging="720"/>
      </w:pPr>
      <w:rPr>
        <w:rFonts w:eastAsia="Calibri" w:hint="default"/>
        <w:b w:val="0"/>
        <w:u w:val="none"/>
      </w:rPr>
    </w:lvl>
    <w:lvl w:ilvl="4">
      <w:start w:val="1"/>
      <w:numFmt w:val="decimal"/>
      <w:isLgl/>
      <w:lvlText w:val="%1.%2.%3.%4.%5."/>
      <w:lvlJc w:val="left"/>
      <w:pPr>
        <w:ind w:left="1440" w:hanging="1080"/>
      </w:pPr>
      <w:rPr>
        <w:rFonts w:eastAsia="Calibri" w:hint="default"/>
        <w:b w:val="0"/>
        <w:u w:val="none"/>
      </w:rPr>
    </w:lvl>
    <w:lvl w:ilvl="5">
      <w:start w:val="1"/>
      <w:numFmt w:val="decimal"/>
      <w:isLgl/>
      <w:lvlText w:val="%1.%2.%3.%4.%5.%6."/>
      <w:lvlJc w:val="left"/>
      <w:pPr>
        <w:ind w:left="1440" w:hanging="1080"/>
      </w:pPr>
      <w:rPr>
        <w:rFonts w:eastAsia="Calibri" w:hint="default"/>
        <w:b w:val="0"/>
        <w:u w:val="none"/>
      </w:rPr>
    </w:lvl>
    <w:lvl w:ilvl="6">
      <w:start w:val="1"/>
      <w:numFmt w:val="decimal"/>
      <w:isLgl/>
      <w:lvlText w:val="%1.%2.%3.%4.%5.%6.%7."/>
      <w:lvlJc w:val="left"/>
      <w:pPr>
        <w:ind w:left="1800" w:hanging="1440"/>
      </w:pPr>
      <w:rPr>
        <w:rFonts w:eastAsia="Calibri" w:hint="default"/>
        <w:b w:val="0"/>
        <w:u w:val="none"/>
      </w:rPr>
    </w:lvl>
    <w:lvl w:ilvl="7">
      <w:start w:val="1"/>
      <w:numFmt w:val="decimal"/>
      <w:isLgl/>
      <w:lvlText w:val="%1.%2.%3.%4.%5.%6.%7.%8."/>
      <w:lvlJc w:val="left"/>
      <w:pPr>
        <w:ind w:left="1800" w:hanging="1440"/>
      </w:pPr>
      <w:rPr>
        <w:rFonts w:eastAsia="Calibri" w:hint="default"/>
        <w:b w:val="0"/>
        <w:u w:val="none"/>
      </w:rPr>
    </w:lvl>
    <w:lvl w:ilvl="8">
      <w:start w:val="1"/>
      <w:numFmt w:val="decimal"/>
      <w:isLgl/>
      <w:lvlText w:val="%1.%2.%3.%4.%5.%6.%7.%8.%9."/>
      <w:lvlJc w:val="left"/>
      <w:pPr>
        <w:ind w:left="2160" w:hanging="1800"/>
      </w:pPr>
      <w:rPr>
        <w:rFonts w:eastAsia="Calibri" w:hint="default"/>
        <w:b w:val="0"/>
        <w:u w:val="none"/>
      </w:rPr>
    </w:lvl>
  </w:abstractNum>
  <w:abstractNum w:abstractNumId="25" w15:restartNumberingAfterBreak="0">
    <w:nsid w:val="44ED712B"/>
    <w:multiLevelType w:val="hybridMultilevel"/>
    <w:tmpl w:val="207C94CE"/>
    <w:lvl w:ilvl="0" w:tplc="240A0001">
      <w:numFmt w:val="decimal"/>
      <w:lvlText w:val=""/>
      <w:lvlJc w:val="left"/>
      <w:pPr>
        <w:ind w:left="720" w:hanging="360"/>
      </w:pPr>
      <w:rPr>
        <w:rFonts w:ascii="Symbol" w:hAnsi="Symbol" w:hint="default"/>
        <w:b/>
        <w:color w:val="auto"/>
      </w:rPr>
    </w:lvl>
    <w:lvl w:ilvl="1" w:tplc="240A0001">
      <w:numFmt w:val="decimal"/>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6" w15:restartNumberingAfterBreak="0">
    <w:nsid w:val="457135D0"/>
    <w:multiLevelType w:val="hybridMultilevel"/>
    <w:tmpl w:val="3BBE5562"/>
    <w:lvl w:ilvl="0" w:tplc="33103824">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5713DF3"/>
    <w:multiLevelType w:val="multilevel"/>
    <w:tmpl w:val="C6AA0742"/>
    <w:lvl w:ilvl="0">
      <w:start w:val="5"/>
      <w:numFmt w:val="decimal"/>
      <w:lvlText w:val="%1"/>
      <w:lvlJc w:val="left"/>
      <w:pPr>
        <w:ind w:left="360" w:hanging="360"/>
      </w:pPr>
      <w:rPr>
        <w:rFonts w:hint="default"/>
      </w:rPr>
    </w:lvl>
    <w:lvl w:ilvl="1">
      <w:start w:val="2"/>
      <w:numFmt w:val="decimal"/>
      <w:lvlText w:val="%1.%2"/>
      <w:lvlJc w:val="left"/>
      <w:pPr>
        <w:ind w:left="264" w:hanging="360"/>
      </w:pPr>
      <w:rPr>
        <w:rFonts w:hint="default"/>
      </w:rPr>
    </w:lvl>
    <w:lvl w:ilvl="2">
      <w:start w:val="1"/>
      <w:numFmt w:val="decimal"/>
      <w:lvlText w:val="%1.%2.%3"/>
      <w:lvlJc w:val="left"/>
      <w:pPr>
        <w:ind w:left="528" w:hanging="720"/>
      </w:pPr>
      <w:rPr>
        <w:rFonts w:hint="default"/>
      </w:rPr>
    </w:lvl>
    <w:lvl w:ilvl="3">
      <w:start w:val="1"/>
      <w:numFmt w:val="decimal"/>
      <w:lvlText w:val="%1.%2.%3.%4"/>
      <w:lvlJc w:val="left"/>
      <w:pPr>
        <w:ind w:left="432" w:hanging="720"/>
      </w:pPr>
      <w:rPr>
        <w:rFonts w:hint="default"/>
      </w:rPr>
    </w:lvl>
    <w:lvl w:ilvl="4">
      <w:start w:val="1"/>
      <w:numFmt w:val="decimal"/>
      <w:lvlText w:val="%1.%2.%3.%4.%5"/>
      <w:lvlJc w:val="left"/>
      <w:pPr>
        <w:ind w:left="696" w:hanging="1080"/>
      </w:pPr>
      <w:rPr>
        <w:rFonts w:hint="default"/>
      </w:rPr>
    </w:lvl>
    <w:lvl w:ilvl="5">
      <w:start w:val="1"/>
      <w:numFmt w:val="decimal"/>
      <w:lvlText w:val="%1.%2.%3.%4.%5.%6"/>
      <w:lvlJc w:val="left"/>
      <w:pPr>
        <w:ind w:left="600" w:hanging="1080"/>
      </w:pPr>
      <w:rPr>
        <w:rFonts w:hint="default"/>
      </w:rPr>
    </w:lvl>
    <w:lvl w:ilvl="6">
      <w:start w:val="1"/>
      <w:numFmt w:val="decimal"/>
      <w:lvlText w:val="%1.%2.%3.%4.%5.%6.%7"/>
      <w:lvlJc w:val="left"/>
      <w:pPr>
        <w:ind w:left="864" w:hanging="1440"/>
      </w:pPr>
      <w:rPr>
        <w:rFonts w:hint="default"/>
      </w:rPr>
    </w:lvl>
    <w:lvl w:ilvl="7">
      <w:start w:val="1"/>
      <w:numFmt w:val="decimal"/>
      <w:lvlText w:val="%1.%2.%3.%4.%5.%6.%7.%8"/>
      <w:lvlJc w:val="left"/>
      <w:pPr>
        <w:ind w:left="768" w:hanging="1440"/>
      </w:pPr>
      <w:rPr>
        <w:rFonts w:hint="default"/>
      </w:rPr>
    </w:lvl>
    <w:lvl w:ilvl="8">
      <w:start w:val="1"/>
      <w:numFmt w:val="decimal"/>
      <w:lvlText w:val="%1.%2.%3.%4.%5.%6.%7.%8.%9"/>
      <w:lvlJc w:val="left"/>
      <w:pPr>
        <w:ind w:left="1032" w:hanging="1800"/>
      </w:pPr>
      <w:rPr>
        <w:rFonts w:hint="default"/>
      </w:rPr>
    </w:lvl>
  </w:abstractNum>
  <w:abstractNum w:abstractNumId="28"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731824"/>
    <w:multiLevelType w:val="hybridMultilevel"/>
    <w:tmpl w:val="65169C0C"/>
    <w:lvl w:ilvl="0" w:tplc="0C0A0001">
      <w:start w:val="1"/>
      <w:numFmt w:val="bullet"/>
      <w:lvlText w:val=""/>
      <w:lvlJc w:val="left"/>
      <w:pPr>
        <w:ind w:left="1495"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9EB6DE6"/>
    <w:multiLevelType w:val="multilevel"/>
    <w:tmpl w:val="AD2C0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681FED"/>
    <w:multiLevelType w:val="hybridMultilevel"/>
    <w:tmpl w:val="C67E6E72"/>
    <w:lvl w:ilvl="0" w:tplc="E4EAAC6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AD85734"/>
    <w:multiLevelType w:val="multilevel"/>
    <w:tmpl w:val="8FECE898"/>
    <w:lvl w:ilvl="0">
      <w:start w:val="4"/>
      <w:numFmt w:val="decimal"/>
      <w:lvlText w:val="%1."/>
      <w:lvlJc w:val="left"/>
      <w:pPr>
        <w:ind w:left="540" w:hanging="540"/>
      </w:pPr>
      <w:rPr>
        <w:rFonts w:eastAsia="Calibri" w:hint="default"/>
        <w:sz w:val="20"/>
        <w:szCs w:val="20"/>
      </w:rPr>
    </w:lvl>
    <w:lvl w:ilvl="1">
      <w:start w:val="3"/>
      <w:numFmt w:val="decimal"/>
      <w:lvlText w:val="%1.%2."/>
      <w:lvlJc w:val="left"/>
      <w:pPr>
        <w:ind w:left="540" w:hanging="540"/>
      </w:pPr>
      <w:rPr>
        <w:rFonts w:eastAsia="Calibri" w:hint="default"/>
        <w:sz w:val="18"/>
        <w:szCs w:val="18"/>
      </w:rPr>
    </w:lvl>
    <w:lvl w:ilvl="2">
      <w:start w:val="1"/>
      <w:numFmt w:val="decimal"/>
      <w:lvlText w:val="%1.%2.%3."/>
      <w:lvlJc w:val="left"/>
      <w:pPr>
        <w:ind w:left="720" w:hanging="720"/>
      </w:pPr>
      <w:rPr>
        <w:rFonts w:eastAsia="Calibri" w:hint="default"/>
        <w:sz w:val="20"/>
        <w:szCs w:val="20"/>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1080" w:hanging="108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440" w:hanging="144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800" w:hanging="1800"/>
      </w:pPr>
      <w:rPr>
        <w:rFonts w:eastAsia="Calibri" w:hint="default"/>
        <w:sz w:val="22"/>
      </w:rPr>
    </w:lvl>
  </w:abstractNum>
  <w:abstractNum w:abstractNumId="39" w15:restartNumberingAfterBreak="0">
    <w:nsid w:val="634A4882"/>
    <w:multiLevelType w:val="hybridMultilevel"/>
    <w:tmpl w:val="240A0017"/>
    <w:styleLink w:val="111111"/>
    <w:lvl w:ilvl="0" w:tplc="240A0017">
      <w:start w:val="1"/>
      <w:numFmt w:val="lowerLetter"/>
      <w:lvlText w:val="%1)"/>
      <w:lvlJc w:val="left"/>
      <w:pPr>
        <w:ind w:left="720" w:hanging="360"/>
      </w:pPr>
    </w:lvl>
    <w:lvl w:ilvl="1" w:tplc="60D2E874">
      <w:start w:val="1"/>
      <w:numFmt w:val="lowerLetter"/>
      <w:lvlText w:val="%2)"/>
      <w:lvlJc w:val="left"/>
      <w:pPr>
        <w:ind w:left="1440" w:hanging="360"/>
      </w:pPr>
      <w:rPr>
        <w:b/>
      </w:rPr>
    </w:lvl>
    <w:lvl w:ilvl="2" w:tplc="240A0017">
      <w:start w:val="1"/>
      <w:numFmt w:val="lowerLetter"/>
      <w:lvlText w:val="%3)"/>
      <w:lvlJc w:val="left"/>
      <w:pPr>
        <w:ind w:left="2160" w:hanging="180"/>
      </w:pPr>
      <w:rPr>
        <w:b/>
      </w:rPr>
    </w:lvl>
    <w:lvl w:ilvl="3" w:tplc="C584E1A8">
      <w:start w:val="1"/>
      <w:numFmt w:val="upperLetter"/>
      <w:lvlText w:val="%4."/>
      <w:lvlJc w:val="left"/>
      <w:pPr>
        <w:ind w:left="786" w:hanging="360"/>
      </w:pPr>
      <w:rPr>
        <w:rFonts w:hint="default"/>
        <w:color w:val="00B0F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E73086"/>
    <w:multiLevelType w:val="multilevel"/>
    <w:tmpl w:val="2FECFA22"/>
    <w:lvl w:ilvl="0">
      <w:start w:val="1"/>
      <w:numFmt w:val="decimal"/>
      <w:lvlText w:val="%1."/>
      <w:lvlJc w:val="left"/>
      <w:pPr>
        <w:tabs>
          <w:tab w:val="num" w:pos="720"/>
        </w:tabs>
        <w:ind w:left="720" w:hanging="360"/>
      </w:pPr>
      <w:rPr>
        <w:rFonts w:ascii="Arial" w:hAnsi="Arial" w:cs="Arial" w:hint="default"/>
        <w:b w:val="0"/>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7AB60C7"/>
    <w:multiLevelType w:val="multilevel"/>
    <w:tmpl w:val="F496C65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6D996676"/>
    <w:multiLevelType w:val="hybridMultilevel"/>
    <w:tmpl w:val="C67E6E72"/>
    <w:lvl w:ilvl="0" w:tplc="E4EAAC6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6E7A1467"/>
    <w:multiLevelType w:val="multilevel"/>
    <w:tmpl w:val="DD9C3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4A735A"/>
    <w:multiLevelType w:val="hybridMultilevel"/>
    <w:tmpl w:val="108076EE"/>
    <w:lvl w:ilvl="0" w:tplc="0409000D">
      <w:start w:val="1"/>
      <w:numFmt w:val="bullet"/>
      <w:lvlText w:val=""/>
      <w:lvlJc w:val="left"/>
      <w:pPr>
        <w:ind w:left="360" w:hanging="360"/>
      </w:pPr>
      <w:rPr>
        <w:rFonts w:ascii="Wingdings" w:hAnsi="Wingdings" w:hint="default"/>
        <w:strike w:val="0"/>
        <w:dstrike w:val="0"/>
        <w:sz w:val="20"/>
        <w:u w:val="none"/>
        <w:effect w:val="none"/>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5"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287302"/>
    <w:multiLevelType w:val="hybridMultilevel"/>
    <w:tmpl w:val="E49A8F8C"/>
    <w:lvl w:ilvl="0" w:tplc="6C70A234">
      <w:start w:val="1"/>
      <w:numFmt w:val="upperRoman"/>
      <w:lvlText w:val="%1."/>
      <w:lvlJc w:val="right"/>
      <w:pPr>
        <w:ind w:left="720" w:hanging="360"/>
      </w:pPr>
      <w:rPr>
        <w:b/>
        <w:bCs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79811D42"/>
    <w:multiLevelType w:val="hybridMultilevel"/>
    <w:tmpl w:val="A710799A"/>
    <w:lvl w:ilvl="0" w:tplc="CD70DE38">
      <w:start w:val="1"/>
      <w:numFmt w:val="decimal"/>
      <w:lvlText w:val="%1."/>
      <w:lvlJc w:val="left"/>
      <w:pPr>
        <w:tabs>
          <w:tab w:val="num" w:pos="644"/>
        </w:tabs>
        <w:ind w:left="644" w:hanging="360"/>
      </w:pPr>
      <w:rPr>
        <w:rFonts w:hint="default"/>
        <w:b/>
      </w:rPr>
    </w:lvl>
    <w:lvl w:ilvl="1" w:tplc="5456C952">
      <w:start w:val="1"/>
      <w:numFmt w:val="lowerLetter"/>
      <w:lvlText w:val="%2."/>
      <w:lvlJc w:val="left"/>
      <w:pPr>
        <w:tabs>
          <w:tab w:val="num" w:pos="1440"/>
        </w:tabs>
        <w:ind w:left="1440" w:hanging="360"/>
      </w:pPr>
      <w:rPr>
        <w:b/>
      </w:rPr>
    </w:lvl>
    <w:lvl w:ilvl="2" w:tplc="709ECC46">
      <w:start w:val="5"/>
      <w:numFmt w:val="decimal"/>
      <w:lvlText w:val="%3"/>
      <w:lvlJc w:val="left"/>
      <w:pPr>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7D5C75A4"/>
    <w:multiLevelType w:val="hybridMultilevel"/>
    <w:tmpl w:val="47A638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40"/>
  </w:num>
  <w:num w:numId="4">
    <w:abstractNumId w:val="27"/>
  </w:num>
  <w:num w:numId="5">
    <w:abstractNumId w:val="9"/>
  </w:num>
  <w:num w:numId="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1"/>
  </w:num>
  <w:num w:numId="9">
    <w:abstractNumId w:val="10"/>
  </w:num>
  <w:num w:numId="10">
    <w:abstractNumId w:val="41"/>
  </w:num>
  <w:num w:numId="11">
    <w:abstractNumId w:val="38"/>
  </w:num>
  <w:num w:numId="12">
    <w:abstractNumId w:val="24"/>
  </w:num>
  <w:num w:numId="13">
    <w:abstractNumId w:val="46"/>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4"/>
  </w:num>
  <w:num w:numId="22">
    <w:abstractNumId w:val="15"/>
  </w:num>
  <w:num w:numId="23">
    <w:abstractNumId w:val="18"/>
  </w:num>
  <w:num w:numId="24">
    <w:abstractNumId w:val="32"/>
  </w:num>
  <w:num w:numId="25">
    <w:abstractNumId w:val="13"/>
  </w:num>
  <w:num w:numId="26">
    <w:abstractNumId w:val="11"/>
  </w:num>
  <w:num w:numId="27">
    <w:abstractNumId w:val="0"/>
  </w:num>
  <w:num w:numId="28">
    <w:abstractNumId w:val="4"/>
  </w:num>
  <w:num w:numId="29">
    <w:abstractNumId w:val="43"/>
  </w:num>
  <w:num w:numId="30">
    <w:abstractNumId w:val="52"/>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47"/>
  </w:num>
  <w:num w:numId="34">
    <w:abstractNumId w:val="29"/>
  </w:num>
  <w:num w:numId="35">
    <w:abstractNumId w:val="36"/>
  </w:num>
  <w:num w:numId="36">
    <w:abstractNumId w:val="35"/>
  </w:num>
  <w:num w:numId="37">
    <w:abstractNumId w:val="21"/>
  </w:num>
  <w:num w:numId="38">
    <w:abstractNumId w:val="33"/>
  </w:num>
  <w:num w:numId="39">
    <w:abstractNumId w:val="5"/>
  </w:num>
  <w:num w:numId="40">
    <w:abstractNumId w:val="45"/>
  </w:num>
  <w:num w:numId="41">
    <w:abstractNumId w:val="7"/>
  </w:num>
  <w:num w:numId="42">
    <w:abstractNumId w:val="6"/>
  </w:num>
  <w:num w:numId="43">
    <w:abstractNumId w:val="25"/>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0"/>
  </w:num>
  <w:num w:numId="47">
    <w:abstractNumId w:val="23"/>
  </w:num>
  <w:num w:numId="48">
    <w:abstractNumId w:val="1"/>
  </w:num>
  <w:num w:numId="49">
    <w:abstractNumId w:val="28"/>
  </w:num>
  <w:num w:numId="50">
    <w:abstractNumId w:val="2"/>
  </w:num>
  <w:num w:numId="51">
    <w:abstractNumId w:val="8"/>
  </w:num>
  <w:num w:numId="52">
    <w:abstractNumId w:val="49"/>
  </w:num>
  <w:num w:numId="53">
    <w:abstractNumId w:val="39"/>
    <w:lvlOverride w:ilvl="3">
      <w:lvl w:ilvl="3" w:tplc="C584E1A8">
        <w:start w:val="1"/>
        <w:numFmt w:val="upperLetter"/>
        <w:lvlText w:val="%4."/>
        <w:lvlJc w:val="left"/>
        <w:pPr>
          <w:ind w:left="786" w:hanging="360"/>
        </w:pPr>
        <w:rPr>
          <w:rFonts w:hint="default"/>
          <w:color w:val="auto"/>
        </w:rPr>
      </w:lvl>
    </w:lvlOverride>
  </w:num>
  <w:num w:numId="54">
    <w:abstractNumId w:val="39"/>
  </w:num>
  <w:num w:numId="5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A10"/>
    <w:rsid w:val="00000FEA"/>
    <w:rsid w:val="000012F9"/>
    <w:rsid w:val="00001C83"/>
    <w:rsid w:val="00002BBF"/>
    <w:rsid w:val="000032A6"/>
    <w:rsid w:val="000037F6"/>
    <w:rsid w:val="00004450"/>
    <w:rsid w:val="00004538"/>
    <w:rsid w:val="00004F45"/>
    <w:rsid w:val="000051B3"/>
    <w:rsid w:val="000058ED"/>
    <w:rsid w:val="00005948"/>
    <w:rsid w:val="00005BFB"/>
    <w:rsid w:val="00005E98"/>
    <w:rsid w:val="00006209"/>
    <w:rsid w:val="000063DD"/>
    <w:rsid w:val="00006C1B"/>
    <w:rsid w:val="0000762F"/>
    <w:rsid w:val="00007736"/>
    <w:rsid w:val="00007780"/>
    <w:rsid w:val="00007C46"/>
    <w:rsid w:val="00007D92"/>
    <w:rsid w:val="00007F26"/>
    <w:rsid w:val="000130AA"/>
    <w:rsid w:val="00013173"/>
    <w:rsid w:val="00013838"/>
    <w:rsid w:val="00014015"/>
    <w:rsid w:val="00014B95"/>
    <w:rsid w:val="00014DA4"/>
    <w:rsid w:val="000156F2"/>
    <w:rsid w:val="00016334"/>
    <w:rsid w:val="00016A73"/>
    <w:rsid w:val="00016E4B"/>
    <w:rsid w:val="000177F9"/>
    <w:rsid w:val="000179D4"/>
    <w:rsid w:val="00017DD1"/>
    <w:rsid w:val="0002043C"/>
    <w:rsid w:val="00022661"/>
    <w:rsid w:val="00023162"/>
    <w:rsid w:val="00023E21"/>
    <w:rsid w:val="00024019"/>
    <w:rsid w:val="00024A2C"/>
    <w:rsid w:val="00024D74"/>
    <w:rsid w:val="0002555D"/>
    <w:rsid w:val="000269D0"/>
    <w:rsid w:val="00026C77"/>
    <w:rsid w:val="000277E3"/>
    <w:rsid w:val="00027A2D"/>
    <w:rsid w:val="00027DD6"/>
    <w:rsid w:val="00027F1D"/>
    <w:rsid w:val="0003059C"/>
    <w:rsid w:val="00030D29"/>
    <w:rsid w:val="00030E41"/>
    <w:rsid w:val="0003105C"/>
    <w:rsid w:val="0003224C"/>
    <w:rsid w:val="00032326"/>
    <w:rsid w:val="000323A1"/>
    <w:rsid w:val="000327B4"/>
    <w:rsid w:val="00033106"/>
    <w:rsid w:val="00033662"/>
    <w:rsid w:val="000337A6"/>
    <w:rsid w:val="000340E4"/>
    <w:rsid w:val="00034AB6"/>
    <w:rsid w:val="00035BCC"/>
    <w:rsid w:val="0003688A"/>
    <w:rsid w:val="00036DA8"/>
    <w:rsid w:val="00037182"/>
    <w:rsid w:val="00037B5C"/>
    <w:rsid w:val="00037CBD"/>
    <w:rsid w:val="00040A77"/>
    <w:rsid w:val="00040F8D"/>
    <w:rsid w:val="0004119C"/>
    <w:rsid w:val="000413B8"/>
    <w:rsid w:val="000417DD"/>
    <w:rsid w:val="00041A16"/>
    <w:rsid w:val="00042CAD"/>
    <w:rsid w:val="00043154"/>
    <w:rsid w:val="000432A9"/>
    <w:rsid w:val="0004372E"/>
    <w:rsid w:val="00043B86"/>
    <w:rsid w:val="00043D9C"/>
    <w:rsid w:val="000447B8"/>
    <w:rsid w:val="00044E75"/>
    <w:rsid w:val="00044E92"/>
    <w:rsid w:val="00045447"/>
    <w:rsid w:val="00045D11"/>
    <w:rsid w:val="00046358"/>
    <w:rsid w:val="00047754"/>
    <w:rsid w:val="00051577"/>
    <w:rsid w:val="00051A1B"/>
    <w:rsid w:val="0005225C"/>
    <w:rsid w:val="00052B22"/>
    <w:rsid w:val="000536B7"/>
    <w:rsid w:val="0005417D"/>
    <w:rsid w:val="000549F6"/>
    <w:rsid w:val="000550BE"/>
    <w:rsid w:val="0005573E"/>
    <w:rsid w:val="00056DD6"/>
    <w:rsid w:val="000572C3"/>
    <w:rsid w:val="00060BFF"/>
    <w:rsid w:val="000619D7"/>
    <w:rsid w:val="00062979"/>
    <w:rsid w:val="00062A97"/>
    <w:rsid w:val="00063536"/>
    <w:rsid w:val="0006363B"/>
    <w:rsid w:val="00064199"/>
    <w:rsid w:val="00064226"/>
    <w:rsid w:val="0006492E"/>
    <w:rsid w:val="000653DA"/>
    <w:rsid w:val="0006557B"/>
    <w:rsid w:val="00065814"/>
    <w:rsid w:val="00065AF4"/>
    <w:rsid w:val="00065F26"/>
    <w:rsid w:val="00065F9F"/>
    <w:rsid w:val="00066176"/>
    <w:rsid w:val="000663D2"/>
    <w:rsid w:val="0006725F"/>
    <w:rsid w:val="00067C59"/>
    <w:rsid w:val="00067CEE"/>
    <w:rsid w:val="000702C5"/>
    <w:rsid w:val="0007039B"/>
    <w:rsid w:val="00070753"/>
    <w:rsid w:val="00071CC4"/>
    <w:rsid w:val="00071E23"/>
    <w:rsid w:val="00071EB2"/>
    <w:rsid w:val="0007208E"/>
    <w:rsid w:val="000732E5"/>
    <w:rsid w:val="000737F2"/>
    <w:rsid w:val="00073FF6"/>
    <w:rsid w:val="000749AC"/>
    <w:rsid w:val="00074CDC"/>
    <w:rsid w:val="000752F6"/>
    <w:rsid w:val="00075AA7"/>
    <w:rsid w:val="00075C25"/>
    <w:rsid w:val="000768CC"/>
    <w:rsid w:val="00076D4F"/>
    <w:rsid w:val="00076FEE"/>
    <w:rsid w:val="0007720C"/>
    <w:rsid w:val="0007797F"/>
    <w:rsid w:val="00077B03"/>
    <w:rsid w:val="00077B92"/>
    <w:rsid w:val="00080025"/>
    <w:rsid w:val="000803C9"/>
    <w:rsid w:val="000815F5"/>
    <w:rsid w:val="000822C0"/>
    <w:rsid w:val="00082422"/>
    <w:rsid w:val="00082CED"/>
    <w:rsid w:val="000846B5"/>
    <w:rsid w:val="000855AC"/>
    <w:rsid w:val="00085DE8"/>
    <w:rsid w:val="0008710C"/>
    <w:rsid w:val="00087629"/>
    <w:rsid w:val="00090340"/>
    <w:rsid w:val="000908F3"/>
    <w:rsid w:val="000913B4"/>
    <w:rsid w:val="0009199E"/>
    <w:rsid w:val="00091DD6"/>
    <w:rsid w:val="0009236A"/>
    <w:rsid w:val="000924DD"/>
    <w:rsid w:val="00092DA9"/>
    <w:rsid w:val="00092DE0"/>
    <w:rsid w:val="00092F33"/>
    <w:rsid w:val="00093383"/>
    <w:rsid w:val="00094C1C"/>
    <w:rsid w:val="00095EC4"/>
    <w:rsid w:val="00095F44"/>
    <w:rsid w:val="00096548"/>
    <w:rsid w:val="000976AC"/>
    <w:rsid w:val="00097781"/>
    <w:rsid w:val="0009791B"/>
    <w:rsid w:val="000A005A"/>
    <w:rsid w:val="000A1E92"/>
    <w:rsid w:val="000A1F17"/>
    <w:rsid w:val="000A210F"/>
    <w:rsid w:val="000A28EF"/>
    <w:rsid w:val="000A28FE"/>
    <w:rsid w:val="000A2972"/>
    <w:rsid w:val="000A2DA5"/>
    <w:rsid w:val="000A3137"/>
    <w:rsid w:val="000A40C0"/>
    <w:rsid w:val="000A45DA"/>
    <w:rsid w:val="000A485E"/>
    <w:rsid w:val="000A4CEA"/>
    <w:rsid w:val="000A70FF"/>
    <w:rsid w:val="000A73C8"/>
    <w:rsid w:val="000A7448"/>
    <w:rsid w:val="000A7476"/>
    <w:rsid w:val="000A78AA"/>
    <w:rsid w:val="000B0D39"/>
    <w:rsid w:val="000B0D8C"/>
    <w:rsid w:val="000B0E51"/>
    <w:rsid w:val="000B14C9"/>
    <w:rsid w:val="000B1A6E"/>
    <w:rsid w:val="000B1D75"/>
    <w:rsid w:val="000B274B"/>
    <w:rsid w:val="000B3951"/>
    <w:rsid w:val="000B4783"/>
    <w:rsid w:val="000B4AEF"/>
    <w:rsid w:val="000B69CF"/>
    <w:rsid w:val="000B7581"/>
    <w:rsid w:val="000B7656"/>
    <w:rsid w:val="000B7785"/>
    <w:rsid w:val="000C0271"/>
    <w:rsid w:val="000C11C5"/>
    <w:rsid w:val="000C1BE0"/>
    <w:rsid w:val="000C1FA8"/>
    <w:rsid w:val="000C2209"/>
    <w:rsid w:val="000C2856"/>
    <w:rsid w:val="000C2F13"/>
    <w:rsid w:val="000C2FAD"/>
    <w:rsid w:val="000C323E"/>
    <w:rsid w:val="000C3434"/>
    <w:rsid w:val="000C3681"/>
    <w:rsid w:val="000C6BD2"/>
    <w:rsid w:val="000C739B"/>
    <w:rsid w:val="000C7A7E"/>
    <w:rsid w:val="000D06AD"/>
    <w:rsid w:val="000D08C9"/>
    <w:rsid w:val="000D1804"/>
    <w:rsid w:val="000D2D8D"/>
    <w:rsid w:val="000D2E5E"/>
    <w:rsid w:val="000D3034"/>
    <w:rsid w:val="000D338F"/>
    <w:rsid w:val="000D3A9A"/>
    <w:rsid w:val="000D3DCC"/>
    <w:rsid w:val="000D4008"/>
    <w:rsid w:val="000D4C73"/>
    <w:rsid w:val="000D5B22"/>
    <w:rsid w:val="000D5D30"/>
    <w:rsid w:val="000D6574"/>
    <w:rsid w:val="000D6923"/>
    <w:rsid w:val="000D76F9"/>
    <w:rsid w:val="000D7A18"/>
    <w:rsid w:val="000E1364"/>
    <w:rsid w:val="000E13CE"/>
    <w:rsid w:val="000E1935"/>
    <w:rsid w:val="000E1B22"/>
    <w:rsid w:val="000E2170"/>
    <w:rsid w:val="000E2906"/>
    <w:rsid w:val="000E2A04"/>
    <w:rsid w:val="000E2BEA"/>
    <w:rsid w:val="000E2D65"/>
    <w:rsid w:val="000E37A3"/>
    <w:rsid w:val="000E3913"/>
    <w:rsid w:val="000E3914"/>
    <w:rsid w:val="000E46E3"/>
    <w:rsid w:val="000E52B0"/>
    <w:rsid w:val="000E533A"/>
    <w:rsid w:val="000E5420"/>
    <w:rsid w:val="000E5E1B"/>
    <w:rsid w:val="000E5F68"/>
    <w:rsid w:val="000E69BF"/>
    <w:rsid w:val="000E7701"/>
    <w:rsid w:val="000E7791"/>
    <w:rsid w:val="000E7D9B"/>
    <w:rsid w:val="000F007F"/>
    <w:rsid w:val="000F080B"/>
    <w:rsid w:val="000F0E13"/>
    <w:rsid w:val="000F12A3"/>
    <w:rsid w:val="000F2E0D"/>
    <w:rsid w:val="000F3AB2"/>
    <w:rsid w:val="000F3F66"/>
    <w:rsid w:val="000F42E4"/>
    <w:rsid w:val="000F5320"/>
    <w:rsid w:val="000F569A"/>
    <w:rsid w:val="000F6B3D"/>
    <w:rsid w:val="000F72FB"/>
    <w:rsid w:val="000F7EF3"/>
    <w:rsid w:val="0010003E"/>
    <w:rsid w:val="0010046D"/>
    <w:rsid w:val="001009C8"/>
    <w:rsid w:val="00101156"/>
    <w:rsid w:val="0010121B"/>
    <w:rsid w:val="00102179"/>
    <w:rsid w:val="00102183"/>
    <w:rsid w:val="001028DA"/>
    <w:rsid w:val="001047B0"/>
    <w:rsid w:val="00104F21"/>
    <w:rsid w:val="00105EAD"/>
    <w:rsid w:val="00106A9E"/>
    <w:rsid w:val="001077AB"/>
    <w:rsid w:val="00110210"/>
    <w:rsid w:val="00111C7E"/>
    <w:rsid w:val="0011211A"/>
    <w:rsid w:val="0011224D"/>
    <w:rsid w:val="001143C9"/>
    <w:rsid w:val="001148AF"/>
    <w:rsid w:val="00114EEE"/>
    <w:rsid w:val="001158EC"/>
    <w:rsid w:val="001178C5"/>
    <w:rsid w:val="001178F9"/>
    <w:rsid w:val="00117C57"/>
    <w:rsid w:val="00117F03"/>
    <w:rsid w:val="00117F1A"/>
    <w:rsid w:val="0012035E"/>
    <w:rsid w:val="00120716"/>
    <w:rsid w:val="00120ACF"/>
    <w:rsid w:val="00121098"/>
    <w:rsid w:val="0012156B"/>
    <w:rsid w:val="0012186D"/>
    <w:rsid w:val="00121A51"/>
    <w:rsid w:val="001227F5"/>
    <w:rsid w:val="0012297C"/>
    <w:rsid w:val="001236C1"/>
    <w:rsid w:val="00124663"/>
    <w:rsid w:val="00124761"/>
    <w:rsid w:val="0012596F"/>
    <w:rsid w:val="00125CF2"/>
    <w:rsid w:val="00125DF7"/>
    <w:rsid w:val="00126470"/>
    <w:rsid w:val="001278AE"/>
    <w:rsid w:val="0013015B"/>
    <w:rsid w:val="001302DE"/>
    <w:rsid w:val="00130B75"/>
    <w:rsid w:val="00131072"/>
    <w:rsid w:val="00131BE9"/>
    <w:rsid w:val="00131FE3"/>
    <w:rsid w:val="00132141"/>
    <w:rsid w:val="001325AF"/>
    <w:rsid w:val="00132722"/>
    <w:rsid w:val="00132C34"/>
    <w:rsid w:val="00132F46"/>
    <w:rsid w:val="001331BA"/>
    <w:rsid w:val="001344E4"/>
    <w:rsid w:val="001355E4"/>
    <w:rsid w:val="00135706"/>
    <w:rsid w:val="0013593E"/>
    <w:rsid w:val="00135F86"/>
    <w:rsid w:val="00136180"/>
    <w:rsid w:val="001362CD"/>
    <w:rsid w:val="001366D2"/>
    <w:rsid w:val="00137D9F"/>
    <w:rsid w:val="00140248"/>
    <w:rsid w:val="001406A2"/>
    <w:rsid w:val="0014072D"/>
    <w:rsid w:val="00140C15"/>
    <w:rsid w:val="0014151A"/>
    <w:rsid w:val="00143660"/>
    <w:rsid w:val="00143D9D"/>
    <w:rsid w:val="00144DE8"/>
    <w:rsid w:val="00145666"/>
    <w:rsid w:val="00146553"/>
    <w:rsid w:val="001473D8"/>
    <w:rsid w:val="00147DBB"/>
    <w:rsid w:val="0015015D"/>
    <w:rsid w:val="00151132"/>
    <w:rsid w:val="0015169F"/>
    <w:rsid w:val="001520C7"/>
    <w:rsid w:val="001522B0"/>
    <w:rsid w:val="00153DB3"/>
    <w:rsid w:val="00154A0C"/>
    <w:rsid w:val="00154D56"/>
    <w:rsid w:val="00154DA4"/>
    <w:rsid w:val="00154ECB"/>
    <w:rsid w:val="00154FDF"/>
    <w:rsid w:val="00156CEA"/>
    <w:rsid w:val="00156FE5"/>
    <w:rsid w:val="00157922"/>
    <w:rsid w:val="00157EBE"/>
    <w:rsid w:val="001602A0"/>
    <w:rsid w:val="00160B7C"/>
    <w:rsid w:val="00160B90"/>
    <w:rsid w:val="00160BFC"/>
    <w:rsid w:val="001616F2"/>
    <w:rsid w:val="00161834"/>
    <w:rsid w:val="00162293"/>
    <w:rsid w:val="001622E8"/>
    <w:rsid w:val="00162E26"/>
    <w:rsid w:val="0016315B"/>
    <w:rsid w:val="00163831"/>
    <w:rsid w:val="00164669"/>
    <w:rsid w:val="00164FB8"/>
    <w:rsid w:val="0016512D"/>
    <w:rsid w:val="001652D5"/>
    <w:rsid w:val="001668C9"/>
    <w:rsid w:val="0016716E"/>
    <w:rsid w:val="00167661"/>
    <w:rsid w:val="00167DA7"/>
    <w:rsid w:val="0017000C"/>
    <w:rsid w:val="00171883"/>
    <w:rsid w:val="00171A57"/>
    <w:rsid w:val="00171C5E"/>
    <w:rsid w:val="00171F8E"/>
    <w:rsid w:val="0017208C"/>
    <w:rsid w:val="00172E4D"/>
    <w:rsid w:val="00175236"/>
    <w:rsid w:val="00175EAA"/>
    <w:rsid w:val="0017699B"/>
    <w:rsid w:val="0017738D"/>
    <w:rsid w:val="001775F4"/>
    <w:rsid w:val="00180473"/>
    <w:rsid w:val="0018053B"/>
    <w:rsid w:val="00180575"/>
    <w:rsid w:val="001809A9"/>
    <w:rsid w:val="001821B5"/>
    <w:rsid w:val="001822DD"/>
    <w:rsid w:val="00182B5F"/>
    <w:rsid w:val="0018305A"/>
    <w:rsid w:val="00183694"/>
    <w:rsid w:val="0018405B"/>
    <w:rsid w:val="00184D7B"/>
    <w:rsid w:val="00184F82"/>
    <w:rsid w:val="00185721"/>
    <w:rsid w:val="001858BC"/>
    <w:rsid w:val="00185B78"/>
    <w:rsid w:val="00185FE0"/>
    <w:rsid w:val="0018612E"/>
    <w:rsid w:val="00191509"/>
    <w:rsid w:val="00191B85"/>
    <w:rsid w:val="00192101"/>
    <w:rsid w:val="001923D1"/>
    <w:rsid w:val="0019272E"/>
    <w:rsid w:val="00192799"/>
    <w:rsid w:val="00192BF4"/>
    <w:rsid w:val="0019349E"/>
    <w:rsid w:val="00195049"/>
    <w:rsid w:val="00195135"/>
    <w:rsid w:val="0019724A"/>
    <w:rsid w:val="00197B41"/>
    <w:rsid w:val="001A038E"/>
    <w:rsid w:val="001A0939"/>
    <w:rsid w:val="001A0DB6"/>
    <w:rsid w:val="001A131D"/>
    <w:rsid w:val="001A14CA"/>
    <w:rsid w:val="001A1B79"/>
    <w:rsid w:val="001A1E9F"/>
    <w:rsid w:val="001A1F96"/>
    <w:rsid w:val="001A2DF3"/>
    <w:rsid w:val="001A2E01"/>
    <w:rsid w:val="001A35D5"/>
    <w:rsid w:val="001A37C1"/>
    <w:rsid w:val="001A4AA3"/>
    <w:rsid w:val="001A517A"/>
    <w:rsid w:val="001A57FC"/>
    <w:rsid w:val="001A59F8"/>
    <w:rsid w:val="001A5DC0"/>
    <w:rsid w:val="001A6D74"/>
    <w:rsid w:val="001A7CBA"/>
    <w:rsid w:val="001B0257"/>
    <w:rsid w:val="001B0A61"/>
    <w:rsid w:val="001B140A"/>
    <w:rsid w:val="001B2184"/>
    <w:rsid w:val="001B2A26"/>
    <w:rsid w:val="001B2C8C"/>
    <w:rsid w:val="001B32B5"/>
    <w:rsid w:val="001B36ED"/>
    <w:rsid w:val="001B3CC0"/>
    <w:rsid w:val="001B436A"/>
    <w:rsid w:val="001B43D1"/>
    <w:rsid w:val="001B44D8"/>
    <w:rsid w:val="001B4B98"/>
    <w:rsid w:val="001B5795"/>
    <w:rsid w:val="001B64F5"/>
    <w:rsid w:val="001B6AA7"/>
    <w:rsid w:val="001B7084"/>
    <w:rsid w:val="001B7C8B"/>
    <w:rsid w:val="001B7F33"/>
    <w:rsid w:val="001C0C03"/>
    <w:rsid w:val="001C1BBA"/>
    <w:rsid w:val="001C1EC0"/>
    <w:rsid w:val="001C2C68"/>
    <w:rsid w:val="001C311F"/>
    <w:rsid w:val="001C35A5"/>
    <w:rsid w:val="001C3C08"/>
    <w:rsid w:val="001C3C39"/>
    <w:rsid w:val="001C3F8E"/>
    <w:rsid w:val="001C4BBA"/>
    <w:rsid w:val="001C54AB"/>
    <w:rsid w:val="001C638C"/>
    <w:rsid w:val="001C6D8A"/>
    <w:rsid w:val="001C7717"/>
    <w:rsid w:val="001C7890"/>
    <w:rsid w:val="001C78B6"/>
    <w:rsid w:val="001C7B1A"/>
    <w:rsid w:val="001C7F62"/>
    <w:rsid w:val="001D0076"/>
    <w:rsid w:val="001D01BE"/>
    <w:rsid w:val="001D033D"/>
    <w:rsid w:val="001D03FC"/>
    <w:rsid w:val="001D0641"/>
    <w:rsid w:val="001D153B"/>
    <w:rsid w:val="001D1B2F"/>
    <w:rsid w:val="001D1DF1"/>
    <w:rsid w:val="001D2C3E"/>
    <w:rsid w:val="001D2DE1"/>
    <w:rsid w:val="001D2EC3"/>
    <w:rsid w:val="001D36D3"/>
    <w:rsid w:val="001D4405"/>
    <w:rsid w:val="001D44DA"/>
    <w:rsid w:val="001D5903"/>
    <w:rsid w:val="001D63F8"/>
    <w:rsid w:val="001D6687"/>
    <w:rsid w:val="001D69CF"/>
    <w:rsid w:val="001D6E1C"/>
    <w:rsid w:val="001D6EBA"/>
    <w:rsid w:val="001D77DF"/>
    <w:rsid w:val="001E019F"/>
    <w:rsid w:val="001E0792"/>
    <w:rsid w:val="001E0B90"/>
    <w:rsid w:val="001E0C44"/>
    <w:rsid w:val="001E0F95"/>
    <w:rsid w:val="001E2957"/>
    <w:rsid w:val="001E2AD5"/>
    <w:rsid w:val="001E300C"/>
    <w:rsid w:val="001E379F"/>
    <w:rsid w:val="001E3D76"/>
    <w:rsid w:val="001E43EE"/>
    <w:rsid w:val="001E4745"/>
    <w:rsid w:val="001E4DE6"/>
    <w:rsid w:val="001E509F"/>
    <w:rsid w:val="001E5AD3"/>
    <w:rsid w:val="001E5E64"/>
    <w:rsid w:val="001E665E"/>
    <w:rsid w:val="001E6765"/>
    <w:rsid w:val="001E6A83"/>
    <w:rsid w:val="001E7173"/>
    <w:rsid w:val="001E720E"/>
    <w:rsid w:val="001F02BE"/>
    <w:rsid w:val="001F06DB"/>
    <w:rsid w:val="001F0FB0"/>
    <w:rsid w:val="001F0FD8"/>
    <w:rsid w:val="001F148A"/>
    <w:rsid w:val="001F3D9C"/>
    <w:rsid w:val="001F3EDC"/>
    <w:rsid w:val="001F4D7F"/>
    <w:rsid w:val="001F5C0C"/>
    <w:rsid w:val="001F697A"/>
    <w:rsid w:val="001F7154"/>
    <w:rsid w:val="001F7919"/>
    <w:rsid w:val="0020061C"/>
    <w:rsid w:val="00200EA4"/>
    <w:rsid w:val="0020290A"/>
    <w:rsid w:val="0020312F"/>
    <w:rsid w:val="00203273"/>
    <w:rsid w:val="00203831"/>
    <w:rsid w:val="002038E7"/>
    <w:rsid w:val="00203AE8"/>
    <w:rsid w:val="002048EB"/>
    <w:rsid w:val="00205283"/>
    <w:rsid w:val="00206170"/>
    <w:rsid w:val="00206539"/>
    <w:rsid w:val="002068EF"/>
    <w:rsid w:val="0020716F"/>
    <w:rsid w:val="002074CA"/>
    <w:rsid w:val="002076D2"/>
    <w:rsid w:val="002077E1"/>
    <w:rsid w:val="0020794F"/>
    <w:rsid w:val="00207DE1"/>
    <w:rsid w:val="002107A4"/>
    <w:rsid w:val="00210838"/>
    <w:rsid w:val="00210E39"/>
    <w:rsid w:val="00212615"/>
    <w:rsid w:val="0021317E"/>
    <w:rsid w:val="002132D0"/>
    <w:rsid w:val="00215722"/>
    <w:rsid w:val="0021598E"/>
    <w:rsid w:val="00215C8C"/>
    <w:rsid w:val="00216897"/>
    <w:rsid w:val="00217098"/>
    <w:rsid w:val="00217A91"/>
    <w:rsid w:val="00217B2F"/>
    <w:rsid w:val="00217F4F"/>
    <w:rsid w:val="002213C9"/>
    <w:rsid w:val="002215BC"/>
    <w:rsid w:val="002218B6"/>
    <w:rsid w:val="00221D3B"/>
    <w:rsid w:val="00222582"/>
    <w:rsid w:val="00222793"/>
    <w:rsid w:val="0022316C"/>
    <w:rsid w:val="00223CE2"/>
    <w:rsid w:val="00224069"/>
    <w:rsid w:val="00224BCD"/>
    <w:rsid w:val="002256FC"/>
    <w:rsid w:val="00225961"/>
    <w:rsid w:val="002265A9"/>
    <w:rsid w:val="00230251"/>
    <w:rsid w:val="0023032F"/>
    <w:rsid w:val="00230522"/>
    <w:rsid w:val="00230726"/>
    <w:rsid w:val="00231592"/>
    <w:rsid w:val="00231EB0"/>
    <w:rsid w:val="0023213D"/>
    <w:rsid w:val="00233DB4"/>
    <w:rsid w:val="00233F82"/>
    <w:rsid w:val="00234A6F"/>
    <w:rsid w:val="00234B29"/>
    <w:rsid w:val="002353FB"/>
    <w:rsid w:val="00236F9D"/>
    <w:rsid w:val="0023753E"/>
    <w:rsid w:val="00237F22"/>
    <w:rsid w:val="002406DB"/>
    <w:rsid w:val="002408FD"/>
    <w:rsid w:val="0024191B"/>
    <w:rsid w:val="0024197B"/>
    <w:rsid w:val="00241B38"/>
    <w:rsid w:val="00241C07"/>
    <w:rsid w:val="00241EF9"/>
    <w:rsid w:val="002424E9"/>
    <w:rsid w:val="00242989"/>
    <w:rsid w:val="00242A5B"/>
    <w:rsid w:val="00242F25"/>
    <w:rsid w:val="00243820"/>
    <w:rsid w:val="00243A8E"/>
    <w:rsid w:val="002440D5"/>
    <w:rsid w:val="002445AC"/>
    <w:rsid w:val="00244BEE"/>
    <w:rsid w:val="00245510"/>
    <w:rsid w:val="00245678"/>
    <w:rsid w:val="00246B62"/>
    <w:rsid w:val="00246D8E"/>
    <w:rsid w:val="00246DAF"/>
    <w:rsid w:val="00246F73"/>
    <w:rsid w:val="002471FA"/>
    <w:rsid w:val="0025047F"/>
    <w:rsid w:val="00250EB1"/>
    <w:rsid w:val="00251322"/>
    <w:rsid w:val="00251370"/>
    <w:rsid w:val="00251A34"/>
    <w:rsid w:val="00251CD6"/>
    <w:rsid w:val="002527A2"/>
    <w:rsid w:val="0025319E"/>
    <w:rsid w:val="0025350D"/>
    <w:rsid w:val="00253791"/>
    <w:rsid w:val="00253BBE"/>
    <w:rsid w:val="002541DE"/>
    <w:rsid w:val="00254735"/>
    <w:rsid w:val="002557B1"/>
    <w:rsid w:val="00255915"/>
    <w:rsid w:val="00255B7D"/>
    <w:rsid w:val="0025765B"/>
    <w:rsid w:val="00257FF2"/>
    <w:rsid w:val="00260E1B"/>
    <w:rsid w:val="00263A51"/>
    <w:rsid w:val="0026497B"/>
    <w:rsid w:val="00264FAA"/>
    <w:rsid w:val="002658AD"/>
    <w:rsid w:val="00266062"/>
    <w:rsid w:val="00266614"/>
    <w:rsid w:val="00266C6F"/>
    <w:rsid w:val="00270FF9"/>
    <w:rsid w:val="00271649"/>
    <w:rsid w:val="002724E3"/>
    <w:rsid w:val="00273AE8"/>
    <w:rsid w:val="00274453"/>
    <w:rsid w:val="00280C1E"/>
    <w:rsid w:val="00281FB5"/>
    <w:rsid w:val="00282221"/>
    <w:rsid w:val="00282E50"/>
    <w:rsid w:val="0028390C"/>
    <w:rsid w:val="00283CAA"/>
    <w:rsid w:val="00284C5E"/>
    <w:rsid w:val="0028509D"/>
    <w:rsid w:val="002852AC"/>
    <w:rsid w:val="002853D6"/>
    <w:rsid w:val="00285EF0"/>
    <w:rsid w:val="00286DC9"/>
    <w:rsid w:val="002873E5"/>
    <w:rsid w:val="002878AB"/>
    <w:rsid w:val="00287A04"/>
    <w:rsid w:val="00291386"/>
    <w:rsid w:val="00291958"/>
    <w:rsid w:val="00292DF4"/>
    <w:rsid w:val="002939D3"/>
    <w:rsid w:val="00293AEC"/>
    <w:rsid w:val="00293D48"/>
    <w:rsid w:val="00296159"/>
    <w:rsid w:val="00296879"/>
    <w:rsid w:val="00297218"/>
    <w:rsid w:val="002977E5"/>
    <w:rsid w:val="002A0202"/>
    <w:rsid w:val="002A09C5"/>
    <w:rsid w:val="002A124F"/>
    <w:rsid w:val="002A1517"/>
    <w:rsid w:val="002A1B28"/>
    <w:rsid w:val="002A1C66"/>
    <w:rsid w:val="002A247E"/>
    <w:rsid w:val="002A331B"/>
    <w:rsid w:val="002A3505"/>
    <w:rsid w:val="002A3FD4"/>
    <w:rsid w:val="002A5059"/>
    <w:rsid w:val="002A51C5"/>
    <w:rsid w:val="002A5B90"/>
    <w:rsid w:val="002A5EEA"/>
    <w:rsid w:val="002A64EE"/>
    <w:rsid w:val="002A66BC"/>
    <w:rsid w:val="002A6E96"/>
    <w:rsid w:val="002A723C"/>
    <w:rsid w:val="002A7820"/>
    <w:rsid w:val="002A7F34"/>
    <w:rsid w:val="002B0406"/>
    <w:rsid w:val="002B059F"/>
    <w:rsid w:val="002B06D7"/>
    <w:rsid w:val="002B1BC9"/>
    <w:rsid w:val="002B1CD4"/>
    <w:rsid w:val="002B1EFA"/>
    <w:rsid w:val="002B21FF"/>
    <w:rsid w:val="002B2FF2"/>
    <w:rsid w:val="002B3AB8"/>
    <w:rsid w:val="002B41B1"/>
    <w:rsid w:val="002B4500"/>
    <w:rsid w:val="002B491A"/>
    <w:rsid w:val="002B4A7D"/>
    <w:rsid w:val="002B5582"/>
    <w:rsid w:val="002B5F79"/>
    <w:rsid w:val="002B656B"/>
    <w:rsid w:val="002B6DB0"/>
    <w:rsid w:val="002B7E74"/>
    <w:rsid w:val="002C079A"/>
    <w:rsid w:val="002C12D6"/>
    <w:rsid w:val="002C1E0F"/>
    <w:rsid w:val="002C2040"/>
    <w:rsid w:val="002C3E12"/>
    <w:rsid w:val="002C44A6"/>
    <w:rsid w:val="002C47F3"/>
    <w:rsid w:val="002C531A"/>
    <w:rsid w:val="002C5720"/>
    <w:rsid w:val="002C63AE"/>
    <w:rsid w:val="002C63BE"/>
    <w:rsid w:val="002C66B8"/>
    <w:rsid w:val="002C6B90"/>
    <w:rsid w:val="002C6DC9"/>
    <w:rsid w:val="002D0461"/>
    <w:rsid w:val="002D090B"/>
    <w:rsid w:val="002D108B"/>
    <w:rsid w:val="002D1279"/>
    <w:rsid w:val="002D1C16"/>
    <w:rsid w:val="002D276E"/>
    <w:rsid w:val="002D2885"/>
    <w:rsid w:val="002D366E"/>
    <w:rsid w:val="002D36E4"/>
    <w:rsid w:val="002D38D9"/>
    <w:rsid w:val="002D3BB9"/>
    <w:rsid w:val="002D40C4"/>
    <w:rsid w:val="002D41D5"/>
    <w:rsid w:val="002D46CC"/>
    <w:rsid w:val="002D5354"/>
    <w:rsid w:val="002D5B15"/>
    <w:rsid w:val="002D6F67"/>
    <w:rsid w:val="002D7D76"/>
    <w:rsid w:val="002E1815"/>
    <w:rsid w:val="002E1F15"/>
    <w:rsid w:val="002E3626"/>
    <w:rsid w:val="002E3AB7"/>
    <w:rsid w:val="002E3D90"/>
    <w:rsid w:val="002E4604"/>
    <w:rsid w:val="002E5EBD"/>
    <w:rsid w:val="002E5F45"/>
    <w:rsid w:val="002E6579"/>
    <w:rsid w:val="002E6FFA"/>
    <w:rsid w:val="002E7174"/>
    <w:rsid w:val="002F03AC"/>
    <w:rsid w:val="002F0982"/>
    <w:rsid w:val="002F1535"/>
    <w:rsid w:val="002F1962"/>
    <w:rsid w:val="002F2587"/>
    <w:rsid w:val="002F274E"/>
    <w:rsid w:val="002F2819"/>
    <w:rsid w:val="002F28B9"/>
    <w:rsid w:val="002F2E7E"/>
    <w:rsid w:val="002F359F"/>
    <w:rsid w:val="002F3771"/>
    <w:rsid w:val="002F47AA"/>
    <w:rsid w:val="002F51B7"/>
    <w:rsid w:val="002F56EB"/>
    <w:rsid w:val="002F60D0"/>
    <w:rsid w:val="002F67D7"/>
    <w:rsid w:val="002F6AA7"/>
    <w:rsid w:val="002F7BDE"/>
    <w:rsid w:val="0030062B"/>
    <w:rsid w:val="00300E35"/>
    <w:rsid w:val="0030101F"/>
    <w:rsid w:val="00301205"/>
    <w:rsid w:val="00301D9C"/>
    <w:rsid w:val="0030209C"/>
    <w:rsid w:val="0030251B"/>
    <w:rsid w:val="003038E2"/>
    <w:rsid w:val="00303B9F"/>
    <w:rsid w:val="00304378"/>
    <w:rsid w:val="0030574E"/>
    <w:rsid w:val="00305BF7"/>
    <w:rsid w:val="0030639D"/>
    <w:rsid w:val="00307634"/>
    <w:rsid w:val="003108B9"/>
    <w:rsid w:val="00310E1E"/>
    <w:rsid w:val="0031157E"/>
    <w:rsid w:val="00311616"/>
    <w:rsid w:val="00311B9F"/>
    <w:rsid w:val="003126E4"/>
    <w:rsid w:val="003144F8"/>
    <w:rsid w:val="003147CB"/>
    <w:rsid w:val="00314BE6"/>
    <w:rsid w:val="00314DB5"/>
    <w:rsid w:val="00315890"/>
    <w:rsid w:val="003165C8"/>
    <w:rsid w:val="00316BE4"/>
    <w:rsid w:val="00316F5E"/>
    <w:rsid w:val="00317026"/>
    <w:rsid w:val="00317530"/>
    <w:rsid w:val="00317D5A"/>
    <w:rsid w:val="003209ED"/>
    <w:rsid w:val="00320AA5"/>
    <w:rsid w:val="00320D37"/>
    <w:rsid w:val="0032135C"/>
    <w:rsid w:val="00321BB8"/>
    <w:rsid w:val="00321C46"/>
    <w:rsid w:val="00322BBE"/>
    <w:rsid w:val="00322FB4"/>
    <w:rsid w:val="00323DBE"/>
    <w:rsid w:val="003242E7"/>
    <w:rsid w:val="00324480"/>
    <w:rsid w:val="00325146"/>
    <w:rsid w:val="0032588E"/>
    <w:rsid w:val="00325AE0"/>
    <w:rsid w:val="0032611A"/>
    <w:rsid w:val="003264A0"/>
    <w:rsid w:val="0032654C"/>
    <w:rsid w:val="00326D45"/>
    <w:rsid w:val="00327690"/>
    <w:rsid w:val="0033177B"/>
    <w:rsid w:val="00333FEB"/>
    <w:rsid w:val="00334738"/>
    <w:rsid w:val="00334D39"/>
    <w:rsid w:val="00335459"/>
    <w:rsid w:val="00335F9A"/>
    <w:rsid w:val="003361C1"/>
    <w:rsid w:val="00336C04"/>
    <w:rsid w:val="00337A9C"/>
    <w:rsid w:val="00340221"/>
    <w:rsid w:val="003410BB"/>
    <w:rsid w:val="0034224A"/>
    <w:rsid w:val="00342DD4"/>
    <w:rsid w:val="003430C0"/>
    <w:rsid w:val="0034413E"/>
    <w:rsid w:val="003442A3"/>
    <w:rsid w:val="003446AA"/>
    <w:rsid w:val="0034773B"/>
    <w:rsid w:val="00347D94"/>
    <w:rsid w:val="00347E06"/>
    <w:rsid w:val="0035140A"/>
    <w:rsid w:val="00351673"/>
    <w:rsid w:val="003527B2"/>
    <w:rsid w:val="00353C4C"/>
    <w:rsid w:val="00353E51"/>
    <w:rsid w:val="003543C1"/>
    <w:rsid w:val="00354429"/>
    <w:rsid w:val="0035448E"/>
    <w:rsid w:val="0035526A"/>
    <w:rsid w:val="0035556B"/>
    <w:rsid w:val="0035565F"/>
    <w:rsid w:val="003559C3"/>
    <w:rsid w:val="00355B34"/>
    <w:rsid w:val="0035639D"/>
    <w:rsid w:val="003563EA"/>
    <w:rsid w:val="003566B0"/>
    <w:rsid w:val="00356B57"/>
    <w:rsid w:val="00357E81"/>
    <w:rsid w:val="003603AB"/>
    <w:rsid w:val="003606AA"/>
    <w:rsid w:val="00360AD2"/>
    <w:rsid w:val="00361136"/>
    <w:rsid w:val="003615AB"/>
    <w:rsid w:val="00361AAA"/>
    <w:rsid w:val="00361D36"/>
    <w:rsid w:val="003635EE"/>
    <w:rsid w:val="003639D0"/>
    <w:rsid w:val="0036545F"/>
    <w:rsid w:val="0036616B"/>
    <w:rsid w:val="00366C7A"/>
    <w:rsid w:val="00367028"/>
    <w:rsid w:val="00367050"/>
    <w:rsid w:val="00367314"/>
    <w:rsid w:val="00367A19"/>
    <w:rsid w:val="00367E35"/>
    <w:rsid w:val="003702C0"/>
    <w:rsid w:val="00370350"/>
    <w:rsid w:val="00370373"/>
    <w:rsid w:val="00371141"/>
    <w:rsid w:val="00371B84"/>
    <w:rsid w:val="00371C33"/>
    <w:rsid w:val="00372A8F"/>
    <w:rsid w:val="003731D0"/>
    <w:rsid w:val="00373441"/>
    <w:rsid w:val="003737D0"/>
    <w:rsid w:val="00373961"/>
    <w:rsid w:val="003756E2"/>
    <w:rsid w:val="00375A66"/>
    <w:rsid w:val="00375ADC"/>
    <w:rsid w:val="00375EB5"/>
    <w:rsid w:val="0037645E"/>
    <w:rsid w:val="00376C46"/>
    <w:rsid w:val="00377C72"/>
    <w:rsid w:val="00380070"/>
    <w:rsid w:val="003813A8"/>
    <w:rsid w:val="003814DE"/>
    <w:rsid w:val="00381B2E"/>
    <w:rsid w:val="003824BD"/>
    <w:rsid w:val="00382AE5"/>
    <w:rsid w:val="00382B7E"/>
    <w:rsid w:val="00383395"/>
    <w:rsid w:val="00383420"/>
    <w:rsid w:val="003837D2"/>
    <w:rsid w:val="00383906"/>
    <w:rsid w:val="003840AF"/>
    <w:rsid w:val="003851CB"/>
    <w:rsid w:val="0038564B"/>
    <w:rsid w:val="003856E6"/>
    <w:rsid w:val="00385EE5"/>
    <w:rsid w:val="003868A2"/>
    <w:rsid w:val="003869F8"/>
    <w:rsid w:val="00387F4E"/>
    <w:rsid w:val="003906E6"/>
    <w:rsid w:val="00391A1F"/>
    <w:rsid w:val="00392681"/>
    <w:rsid w:val="0039307B"/>
    <w:rsid w:val="00393F14"/>
    <w:rsid w:val="00394CF3"/>
    <w:rsid w:val="0039586C"/>
    <w:rsid w:val="00395871"/>
    <w:rsid w:val="00395C74"/>
    <w:rsid w:val="003964AC"/>
    <w:rsid w:val="003965F7"/>
    <w:rsid w:val="00396B88"/>
    <w:rsid w:val="00396D4C"/>
    <w:rsid w:val="00396F6D"/>
    <w:rsid w:val="003971C3"/>
    <w:rsid w:val="0039749E"/>
    <w:rsid w:val="003977BC"/>
    <w:rsid w:val="00397D5A"/>
    <w:rsid w:val="003A0179"/>
    <w:rsid w:val="003A0A4E"/>
    <w:rsid w:val="003A0E53"/>
    <w:rsid w:val="003A1AFC"/>
    <w:rsid w:val="003A1F3B"/>
    <w:rsid w:val="003A2036"/>
    <w:rsid w:val="003A231E"/>
    <w:rsid w:val="003A2C48"/>
    <w:rsid w:val="003A3067"/>
    <w:rsid w:val="003A36E4"/>
    <w:rsid w:val="003A37A3"/>
    <w:rsid w:val="003A3872"/>
    <w:rsid w:val="003A41F1"/>
    <w:rsid w:val="003A4292"/>
    <w:rsid w:val="003A42B5"/>
    <w:rsid w:val="003A49B3"/>
    <w:rsid w:val="003A6BF1"/>
    <w:rsid w:val="003A7116"/>
    <w:rsid w:val="003A7B33"/>
    <w:rsid w:val="003A7F57"/>
    <w:rsid w:val="003B00CD"/>
    <w:rsid w:val="003B0926"/>
    <w:rsid w:val="003B0C11"/>
    <w:rsid w:val="003B0DD5"/>
    <w:rsid w:val="003B228A"/>
    <w:rsid w:val="003B3D2C"/>
    <w:rsid w:val="003B43EB"/>
    <w:rsid w:val="003B46EF"/>
    <w:rsid w:val="003B4D7E"/>
    <w:rsid w:val="003B5698"/>
    <w:rsid w:val="003B633B"/>
    <w:rsid w:val="003C040E"/>
    <w:rsid w:val="003C11F8"/>
    <w:rsid w:val="003C1A0F"/>
    <w:rsid w:val="003C1C64"/>
    <w:rsid w:val="003C2FFB"/>
    <w:rsid w:val="003C3AB7"/>
    <w:rsid w:val="003C3FA0"/>
    <w:rsid w:val="003C4A06"/>
    <w:rsid w:val="003C4E8A"/>
    <w:rsid w:val="003C51C7"/>
    <w:rsid w:val="003C5504"/>
    <w:rsid w:val="003C5751"/>
    <w:rsid w:val="003C65DA"/>
    <w:rsid w:val="003C7704"/>
    <w:rsid w:val="003C7CE8"/>
    <w:rsid w:val="003D0FB1"/>
    <w:rsid w:val="003D1D83"/>
    <w:rsid w:val="003D23E9"/>
    <w:rsid w:val="003D261F"/>
    <w:rsid w:val="003D4DFF"/>
    <w:rsid w:val="003D50F2"/>
    <w:rsid w:val="003D5301"/>
    <w:rsid w:val="003D5B39"/>
    <w:rsid w:val="003D5DAB"/>
    <w:rsid w:val="003D646A"/>
    <w:rsid w:val="003D69D3"/>
    <w:rsid w:val="003D6C0F"/>
    <w:rsid w:val="003D7348"/>
    <w:rsid w:val="003D7397"/>
    <w:rsid w:val="003D765D"/>
    <w:rsid w:val="003D77D5"/>
    <w:rsid w:val="003D7A3B"/>
    <w:rsid w:val="003D7D3D"/>
    <w:rsid w:val="003D7E7C"/>
    <w:rsid w:val="003E0287"/>
    <w:rsid w:val="003E042B"/>
    <w:rsid w:val="003E107C"/>
    <w:rsid w:val="003E16C1"/>
    <w:rsid w:val="003E200B"/>
    <w:rsid w:val="003E2281"/>
    <w:rsid w:val="003E32AD"/>
    <w:rsid w:val="003E44BA"/>
    <w:rsid w:val="003E45E1"/>
    <w:rsid w:val="003E4BB9"/>
    <w:rsid w:val="003E4D6D"/>
    <w:rsid w:val="003E5163"/>
    <w:rsid w:val="003E5683"/>
    <w:rsid w:val="003E5A0A"/>
    <w:rsid w:val="003E625D"/>
    <w:rsid w:val="003E6DE3"/>
    <w:rsid w:val="003E7752"/>
    <w:rsid w:val="003F0942"/>
    <w:rsid w:val="003F0EF4"/>
    <w:rsid w:val="003F1395"/>
    <w:rsid w:val="003F1AB1"/>
    <w:rsid w:val="003F1AF1"/>
    <w:rsid w:val="003F1CB0"/>
    <w:rsid w:val="003F1D89"/>
    <w:rsid w:val="003F1E54"/>
    <w:rsid w:val="003F204F"/>
    <w:rsid w:val="003F2600"/>
    <w:rsid w:val="003F2A41"/>
    <w:rsid w:val="003F2AC1"/>
    <w:rsid w:val="003F2C32"/>
    <w:rsid w:val="003F2E53"/>
    <w:rsid w:val="003F3707"/>
    <w:rsid w:val="003F3B50"/>
    <w:rsid w:val="003F4B4D"/>
    <w:rsid w:val="003F4FE1"/>
    <w:rsid w:val="003F5BCC"/>
    <w:rsid w:val="003F658F"/>
    <w:rsid w:val="003F6804"/>
    <w:rsid w:val="003F6BF5"/>
    <w:rsid w:val="0040078C"/>
    <w:rsid w:val="00400874"/>
    <w:rsid w:val="00401988"/>
    <w:rsid w:val="004022A4"/>
    <w:rsid w:val="00402797"/>
    <w:rsid w:val="00403B1E"/>
    <w:rsid w:val="00403E1A"/>
    <w:rsid w:val="00404285"/>
    <w:rsid w:val="004048B1"/>
    <w:rsid w:val="004049B9"/>
    <w:rsid w:val="00404D00"/>
    <w:rsid w:val="00404F35"/>
    <w:rsid w:val="00405480"/>
    <w:rsid w:val="00405B6D"/>
    <w:rsid w:val="00407149"/>
    <w:rsid w:val="004079C6"/>
    <w:rsid w:val="0041144F"/>
    <w:rsid w:val="00411A75"/>
    <w:rsid w:val="00411B3C"/>
    <w:rsid w:val="00413776"/>
    <w:rsid w:val="0041385C"/>
    <w:rsid w:val="00414692"/>
    <w:rsid w:val="0041495E"/>
    <w:rsid w:val="00415001"/>
    <w:rsid w:val="00415FB9"/>
    <w:rsid w:val="00417AFE"/>
    <w:rsid w:val="00417B53"/>
    <w:rsid w:val="004203C3"/>
    <w:rsid w:val="00420BB0"/>
    <w:rsid w:val="004210E3"/>
    <w:rsid w:val="00421377"/>
    <w:rsid w:val="00421F14"/>
    <w:rsid w:val="004222F3"/>
    <w:rsid w:val="00423DAA"/>
    <w:rsid w:val="00423E98"/>
    <w:rsid w:val="0042495A"/>
    <w:rsid w:val="00424E90"/>
    <w:rsid w:val="0042516B"/>
    <w:rsid w:val="00425274"/>
    <w:rsid w:val="0042556F"/>
    <w:rsid w:val="00425F3B"/>
    <w:rsid w:val="0042653B"/>
    <w:rsid w:val="004275FA"/>
    <w:rsid w:val="00427DD8"/>
    <w:rsid w:val="00427E8F"/>
    <w:rsid w:val="004301E0"/>
    <w:rsid w:val="00430C80"/>
    <w:rsid w:val="00432165"/>
    <w:rsid w:val="00432549"/>
    <w:rsid w:val="00432714"/>
    <w:rsid w:val="00432D23"/>
    <w:rsid w:val="0043329F"/>
    <w:rsid w:val="00433581"/>
    <w:rsid w:val="00433635"/>
    <w:rsid w:val="004337CC"/>
    <w:rsid w:val="00433A08"/>
    <w:rsid w:val="00433B30"/>
    <w:rsid w:val="00433FDE"/>
    <w:rsid w:val="004342BF"/>
    <w:rsid w:val="00434B6B"/>
    <w:rsid w:val="00435C48"/>
    <w:rsid w:val="00435F79"/>
    <w:rsid w:val="0043672A"/>
    <w:rsid w:val="00437145"/>
    <w:rsid w:val="00437316"/>
    <w:rsid w:val="00437DBD"/>
    <w:rsid w:val="00437F1B"/>
    <w:rsid w:val="00440E84"/>
    <w:rsid w:val="00441A56"/>
    <w:rsid w:val="0044239E"/>
    <w:rsid w:val="00444141"/>
    <w:rsid w:val="0044463E"/>
    <w:rsid w:val="00444B19"/>
    <w:rsid w:val="00445261"/>
    <w:rsid w:val="0044526C"/>
    <w:rsid w:val="004456D7"/>
    <w:rsid w:val="004460B3"/>
    <w:rsid w:val="004462B0"/>
    <w:rsid w:val="0044632C"/>
    <w:rsid w:val="0044654E"/>
    <w:rsid w:val="0044680A"/>
    <w:rsid w:val="004469EC"/>
    <w:rsid w:val="00450735"/>
    <w:rsid w:val="0045075C"/>
    <w:rsid w:val="00451228"/>
    <w:rsid w:val="00451893"/>
    <w:rsid w:val="00452E80"/>
    <w:rsid w:val="00455052"/>
    <w:rsid w:val="00455678"/>
    <w:rsid w:val="00455792"/>
    <w:rsid w:val="0045655E"/>
    <w:rsid w:val="004566DA"/>
    <w:rsid w:val="0045674C"/>
    <w:rsid w:val="004569C1"/>
    <w:rsid w:val="004579F1"/>
    <w:rsid w:val="00460050"/>
    <w:rsid w:val="0046037E"/>
    <w:rsid w:val="00460792"/>
    <w:rsid w:val="00460E8F"/>
    <w:rsid w:val="004611E2"/>
    <w:rsid w:val="00461D20"/>
    <w:rsid w:val="00461D2F"/>
    <w:rsid w:val="004620F3"/>
    <w:rsid w:val="00462745"/>
    <w:rsid w:val="004628B6"/>
    <w:rsid w:val="00462FC9"/>
    <w:rsid w:val="00463540"/>
    <w:rsid w:val="00463A87"/>
    <w:rsid w:val="0046421D"/>
    <w:rsid w:val="0046471A"/>
    <w:rsid w:val="004658FA"/>
    <w:rsid w:val="00465D17"/>
    <w:rsid w:val="00466831"/>
    <w:rsid w:val="00467070"/>
    <w:rsid w:val="00467E2E"/>
    <w:rsid w:val="004703D0"/>
    <w:rsid w:val="004706B8"/>
    <w:rsid w:val="0047184B"/>
    <w:rsid w:val="00471F82"/>
    <w:rsid w:val="00472A5E"/>
    <w:rsid w:val="00472B0A"/>
    <w:rsid w:val="0047342E"/>
    <w:rsid w:val="004739D4"/>
    <w:rsid w:val="00473F8E"/>
    <w:rsid w:val="0047502E"/>
    <w:rsid w:val="00475532"/>
    <w:rsid w:val="00475F8C"/>
    <w:rsid w:val="00476D41"/>
    <w:rsid w:val="004777F3"/>
    <w:rsid w:val="00477D4F"/>
    <w:rsid w:val="00477E56"/>
    <w:rsid w:val="00480F1D"/>
    <w:rsid w:val="0048175A"/>
    <w:rsid w:val="00481D98"/>
    <w:rsid w:val="00481F9B"/>
    <w:rsid w:val="00482254"/>
    <w:rsid w:val="004833F1"/>
    <w:rsid w:val="004841FD"/>
    <w:rsid w:val="004847CF"/>
    <w:rsid w:val="004847D4"/>
    <w:rsid w:val="004852E3"/>
    <w:rsid w:val="0048544D"/>
    <w:rsid w:val="00485574"/>
    <w:rsid w:val="004858EC"/>
    <w:rsid w:val="004862E2"/>
    <w:rsid w:val="00486334"/>
    <w:rsid w:val="004864D7"/>
    <w:rsid w:val="00486517"/>
    <w:rsid w:val="004865AF"/>
    <w:rsid w:val="00487156"/>
    <w:rsid w:val="00487A16"/>
    <w:rsid w:val="00487D8A"/>
    <w:rsid w:val="004903C7"/>
    <w:rsid w:val="004908BD"/>
    <w:rsid w:val="0049103E"/>
    <w:rsid w:val="00491224"/>
    <w:rsid w:val="00492FA1"/>
    <w:rsid w:val="0049486C"/>
    <w:rsid w:val="004948A3"/>
    <w:rsid w:val="00494CD6"/>
    <w:rsid w:val="00494DA9"/>
    <w:rsid w:val="00495510"/>
    <w:rsid w:val="00495E2B"/>
    <w:rsid w:val="004960E2"/>
    <w:rsid w:val="00496556"/>
    <w:rsid w:val="0049749F"/>
    <w:rsid w:val="00497789"/>
    <w:rsid w:val="004A0131"/>
    <w:rsid w:val="004A0288"/>
    <w:rsid w:val="004A0614"/>
    <w:rsid w:val="004A065A"/>
    <w:rsid w:val="004A21E1"/>
    <w:rsid w:val="004A2380"/>
    <w:rsid w:val="004A25EE"/>
    <w:rsid w:val="004A2B53"/>
    <w:rsid w:val="004A2CF5"/>
    <w:rsid w:val="004A304D"/>
    <w:rsid w:val="004A31F7"/>
    <w:rsid w:val="004A3238"/>
    <w:rsid w:val="004A402B"/>
    <w:rsid w:val="004A5507"/>
    <w:rsid w:val="004A6460"/>
    <w:rsid w:val="004A6A85"/>
    <w:rsid w:val="004A73B0"/>
    <w:rsid w:val="004B0133"/>
    <w:rsid w:val="004B0E40"/>
    <w:rsid w:val="004B0F43"/>
    <w:rsid w:val="004B1064"/>
    <w:rsid w:val="004B1A16"/>
    <w:rsid w:val="004B1C40"/>
    <w:rsid w:val="004B23D7"/>
    <w:rsid w:val="004B2C93"/>
    <w:rsid w:val="004B3467"/>
    <w:rsid w:val="004B422B"/>
    <w:rsid w:val="004B452F"/>
    <w:rsid w:val="004B46DE"/>
    <w:rsid w:val="004B48F3"/>
    <w:rsid w:val="004B50B4"/>
    <w:rsid w:val="004B5617"/>
    <w:rsid w:val="004B5FD9"/>
    <w:rsid w:val="004B60A4"/>
    <w:rsid w:val="004B77A7"/>
    <w:rsid w:val="004B781F"/>
    <w:rsid w:val="004C0579"/>
    <w:rsid w:val="004C0727"/>
    <w:rsid w:val="004C0C86"/>
    <w:rsid w:val="004C29F3"/>
    <w:rsid w:val="004C34D4"/>
    <w:rsid w:val="004C39EA"/>
    <w:rsid w:val="004C3DCF"/>
    <w:rsid w:val="004C402E"/>
    <w:rsid w:val="004C4484"/>
    <w:rsid w:val="004C484E"/>
    <w:rsid w:val="004C50CA"/>
    <w:rsid w:val="004C5EBE"/>
    <w:rsid w:val="004C6666"/>
    <w:rsid w:val="004C6A54"/>
    <w:rsid w:val="004C6AF3"/>
    <w:rsid w:val="004C7352"/>
    <w:rsid w:val="004C76C8"/>
    <w:rsid w:val="004C7BE7"/>
    <w:rsid w:val="004D0A09"/>
    <w:rsid w:val="004D0A4E"/>
    <w:rsid w:val="004D0C92"/>
    <w:rsid w:val="004D0F72"/>
    <w:rsid w:val="004D1113"/>
    <w:rsid w:val="004D11A5"/>
    <w:rsid w:val="004D127C"/>
    <w:rsid w:val="004D1521"/>
    <w:rsid w:val="004D1634"/>
    <w:rsid w:val="004D17E7"/>
    <w:rsid w:val="004D1DD4"/>
    <w:rsid w:val="004D1E69"/>
    <w:rsid w:val="004D21A0"/>
    <w:rsid w:val="004D5A97"/>
    <w:rsid w:val="004D643B"/>
    <w:rsid w:val="004D6682"/>
    <w:rsid w:val="004D7812"/>
    <w:rsid w:val="004D7943"/>
    <w:rsid w:val="004D7CAD"/>
    <w:rsid w:val="004E0DFC"/>
    <w:rsid w:val="004E1635"/>
    <w:rsid w:val="004E21DB"/>
    <w:rsid w:val="004E2507"/>
    <w:rsid w:val="004E3E29"/>
    <w:rsid w:val="004E45DC"/>
    <w:rsid w:val="004E6BA2"/>
    <w:rsid w:val="004E6DCD"/>
    <w:rsid w:val="004E7344"/>
    <w:rsid w:val="004E79CD"/>
    <w:rsid w:val="004E7DC2"/>
    <w:rsid w:val="004F0B26"/>
    <w:rsid w:val="004F228C"/>
    <w:rsid w:val="004F2D0F"/>
    <w:rsid w:val="004F32C5"/>
    <w:rsid w:val="004F3551"/>
    <w:rsid w:val="004F3C47"/>
    <w:rsid w:val="004F4776"/>
    <w:rsid w:val="004F4B4A"/>
    <w:rsid w:val="004F5F17"/>
    <w:rsid w:val="004F6908"/>
    <w:rsid w:val="004F6DBD"/>
    <w:rsid w:val="004F6E67"/>
    <w:rsid w:val="004F79A5"/>
    <w:rsid w:val="004F7B4D"/>
    <w:rsid w:val="004F7B93"/>
    <w:rsid w:val="004F7BF0"/>
    <w:rsid w:val="004F7C98"/>
    <w:rsid w:val="00500BF8"/>
    <w:rsid w:val="00501355"/>
    <w:rsid w:val="005014E5"/>
    <w:rsid w:val="00501D6F"/>
    <w:rsid w:val="005037B5"/>
    <w:rsid w:val="00504AAB"/>
    <w:rsid w:val="005051EC"/>
    <w:rsid w:val="005054F6"/>
    <w:rsid w:val="00505517"/>
    <w:rsid w:val="0050587B"/>
    <w:rsid w:val="00505F50"/>
    <w:rsid w:val="005064E3"/>
    <w:rsid w:val="0050768E"/>
    <w:rsid w:val="00510739"/>
    <w:rsid w:val="00510A3A"/>
    <w:rsid w:val="00510A40"/>
    <w:rsid w:val="00511090"/>
    <w:rsid w:val="00511471"/>
    <w:rsid w:val="00512305"/>
    <w:rsid w:val="00512BE2"/>
    <w:rsid w:val="005135C2"/>
    <w:rsid w:val="00514FE7"/>
    <w:rsid w:val="0051522C"/>
    <w:rsid w:val="00515534"/>
    <w:rsid w:val="00516529"/>
    <w:rsid w:val="00516F4E"/>
    <w:rsid w:val="005177F4"/>
    <w:rsid w:val="0052081C"/>
    <w:rsid w:val="00520E0D"/>
    <w:rsid w:val="005211B5"/>
    <w:rsid w:val="0052128C"/>
    <w:rsid w:val="005215DC"/>
    <w:rsid w:val="00521E09"/>
    <w:rsid w:val="00521E89"/>
    <w:rsid w:val="00523037"/>
    <w:rsid w:val="005231B0"/>
    <w:rsid w:val="005235D5"/>
    <w:rsid w:val="0052497F"/>
    <w:rsid w:val="005254B0"/>
    <w:rsid w:val="00525EC5"/>
    <w:rsid w:val="0052605B"/>
    <w:rsid w:val="0052745B"/>
    <w:rsid w:val="005278B0"/>
    <w:rsid w:val="005307C7"/>
    <w:rsid w:val="005307E1"/>
    <w:rsid w:val="00533362"/>
    <w:rsid w:val="005333B3"/>
    <w:rsid w:val="00533AF3"/>
    <w:rsid w:val="0053407D"/>
    <w:rsid w:val="005348CC"/>
    <w:rsid w:val="00534FF6"/>
    <w:rsid w:val="0053632F"/>
    <w:rsid w:val="005370AC"/>
    <w:rsid w:val="00540630"/>
    <w:rsid w:val="00540D3E"/>
    <w:rsid w:val="00541F7E"/>
    <w:rsid w:val="00542201"/>
    <w:rsid w:val="00543B05"/>
    <w:rsid w:val="005440BB"/>
    <w:rsid w:val="00544124"/>
    <w:rsid w:val="00544240"/>
    <w:rsid w:val="00544DA0"/>
    <w:rsid w:val="00545430"/>
    <w:rsid w:val="0054613B"/>
    <w:rsid w:val="00546E70"/>
    <w:rsid w:val="00547067"/>
    <w:rsid w:val="005477A9"/>
    <w:rsid w:val="00550290"/>
    <w:rsid w:val="005502B3"/>
    <w:rsid w:val="005503CB"/>
    <w:rsid w:val="00550547"/>
    <w:rsid w:val="0055164A"/>
    <w:rsid w:val="00551B3C"/>
    <w:rsid w:val="0055200E"/>
    <w:rsid w:val="005526A7"/>
    <w:rsid w:val="00552817"/>
    <w:rsid w:val="005535E0"/>
    <w:rsid w:val="005538AF"/>
    <w:rsid w:val="00553BF3"/>
    <w:rsid w:val="00553E1E"/>
    <w:rsid w:val="00553ECA"/>
    <w:rsid w:val="00553FD6"/>
    <w:rsid w:val="00554DFF"/>
    <w:rsid w:val="0055597C"/>
    <w:rsid w:val="00556389"/>
    <w:rsid w:val="00557109"/>
    <w:rsid w:val="00557E35"/>
    <w:rsid w:val="005602E2"/>
    <w:rsid w:val="0056088A"/>
    <w:rsid w:val="00560B67"/>
    <w:rsid w:val="00561057"/>
    <w:rsid w:val="005616C5"/>
    <w:rsid w:val="005618A8"/>
    <w:rsid w:val="005619D5"/>
    <w:rsid w:val="00561F32"/>
    <w:rsid w:val="0056284C"/>
    <w:rsid w:val="00563105"/>
    <w:rsid w:val="00563A82"/>
    <w:rsid w:val="00563BC3"/>
    <w:rsid w:val="00565877"/>
    <w:rsid w:val="00566083"/>
    <w:rsid w:val="0056622F"/>
    <w:rsid w:val="0056666A"/>
    <w:rsid w:val="00566933"/>
    <w:rsid w:val="005672D3"/>
    <w:rsid w:val="00570F4C"/>
    <w:rsid w:val="00571864"/>
    <w:rsid w:val="00571BED"/>
    <w:rsid w:val="0057292A"/>
    <w:rsid w:val="005742BE"/>
    <w:rsid w:val="005752E9"/>
    <w:rsid w:val="00575D8C"/>
    <w:rsid w:val="0057638C"/>
    <w:rsid w:val="00576B02"/>
    <w:rsid w:val="00577C05"/>
    <w:rsid w:val="00580055"/>
    <w:rsid w:val="0058078C"/>
    <w:rsid w:val="005807FC"/>
    <w:rsid w:val="0058142B"/>
    <w:rsid w:val="00581667"/>
    <w:rsid w:val="005818CC"/>
    <w:rsid w:val="00582205"/>
    <w:rsid w:val="00582536"/>
    <w:rsid w:val="0058264C"/>
    <w:rsid w:val="00582EE0"/>
    <w:rsid w:val="00583090"/>
    <w:rsid w:val="00583295"/>
    <w:rsid w:val="00583505"/>
    <w:rsid w:val="0058401E"/>
    <w:rsid w:val="0058464C"/>
    <w:rsid w:val="0058565F"/>
    <w:rsid w:val="00585B32"/>
    <w:rsid w:val="005860FE"/>
    <w:rsid w:val="005879B9"/>
    <w:rsid w:val="00590E1B"/>
    <w:rsid w:val="005919CF"/>
    <w:rsid w:val="00592A39"/>
    <w:rsid w:val="00593C0C"/>
    <w:rsid w:val="00594963"/>
    <w:rsid w:val="00594DA4"/>
    <w:rsid w:val="00595008"/>
    <w:rsid w:val="005957AD"/>
    <w:rsid w:val="00595E73"/>
    <w:rsid w:val="0059685D"/>
    <w:rsid w:val="005974D3"/>
    <w:rsid w:val="005974DD"/>
    <w:rsid w:val="00597D37"/>
    <w:rsid w:val="005A05B1"/>
    <w:rsid w:val="005A13CA"/>
    <w:rsid w:val="005A1639"/>
    <w:rsid w:val="005A1839"/>
    <w:rsid w:val="005A18A9"/>
    <w:rsid w:val="005A18F2"/>
    <w:rsid w:val="005A21EC"/>
    <w:rsid w:val="005A2506"/>
    <w:rsid w:val="005A3618"/>
    <w:rsid w:val="005A431F"/>
    <w:rsid w:val="005A4DB0"/>
    <w:rsid w:val="005A4F9D"/>
    <w:rsid w:val="005A56FE"/>
    <w:rsid w:val="005A63C4"/>
    <w:rsid w:val="005A6A72"/>
    <w:rsid w:val="005A7729"/>
    <w:rsid w:val="005B2140"/>
    <w:rsid w:val="005B294F"/>
    <w:rsid w:val="005B29AE"/>
    <w:rsid w:val="005B34B4"/>
    <w:rsid w:val="005B36D7"/>
    <w:rsid w:val="005B4A87"/>
    <w:rsid w:val="005B4B8E"/>
    <w:rsid w:val="005B4C9E"/>
    <w:rsid w:val="005B4D51"/>
    <w:rsid w:val="005B5467"/>
    <w:rsid w:val="005B5723"/>
    <w:rsid w:val="005B5812"/>
    <w:rsid w:val="005B5A2B"/>
    <w:rsid w:val="005B63E9"/>
    <w:rsid w:val="005B6465"/>
    <w:rsid w:val="005B7744"/>
    <w:rsid w:val="005B77CB"/>
    <w:rsid w:val="005B7D9B"/>
    <w:rsid w:val="005B7F4F"/>
    <w:rsid w:val="005C19C1"/>
    <w:rsid w:val="005C2322"/>
    <w:rsid w:val="005C257F"/>
    <w:rsid w:val="005C2EF7"/>
    <w:rsid w:val="005C3BC1"/>
    <w:rsid w:val="005C46C9"/>
    <w:rsid w:val="005C49AC"/>
    <w:rsid w:val="005C4D63"/>
    <w:rsid w:val="005C5731"/>
    <w:rsid w:val="005C5DE3"/>
    <w:rsid w:val="005C5ED4"/>
    <w:rsid w:val="005C64F9"/>
    <w:rsid w:val="005C6B66"/>
    <w:rsid w:val="005C76E9"/>
    <w:rsid w:val="005C79E9"/>
    <w:rsid w:val="005D06C2"/>
    <w:rsid w:val="005D18CA"/>
    <w:rsid w:val="005D337C"/>
    <w:rsid w:val="005D3C7C"/>
    <w:rsid w:val="005D3E05"/>
    <w:rsid w:val="005D3E57"/>
    <w:rsid w:val="005D46DF"/>
    <w:rsid w:val="005D4F9C"/>
    <w:rsid w:val="005D57C0"/>
    <w:rsid w:val="005D5BEE"/>
    <w:rsid w:val="005D6083"/>
    <w:rsid w:val="005D6A6C"/>
    <w:rsid w:val="005D6B33"/>
    <w:rsid w:val="005D6F5C"/>
    <w:rsid w:val="005D70C8"/>
    <w:rsid w:val="005D762B"/>
    <w:rsid w:val="005D7704"/>
    <w:rsid w:val="005E0227"/>
    <w:rsid w:val="005E0773"/>
    <w:rsid w:val="005E0882"/>
    <w:rsid w:val="005E0B1D"/>
    <w:rsid w:val="005E0C18"/>
    <w:rsid w:val="005E113A"/>
    <w:rsid w:val="005E174D"/>
    <w:rsid w:val="005E1BD8"/>
    <w:rsid w:val="005E35A7"/>
    <w:rsid w:val="005E3FE9"/>
    <w:rsid w:val="005E401F"/>
    <w:rsid w:val="005E440E"/>
    <w:rsid w:val="005E4F13"/>
    <w:rsid w:val="005E5178"/>
    <w:rsid w:val="005E5223"/>
    <w:rsid w:val="005E5753"/>
    <w:rsid w:val="005E5D20"/>
    <w:rsid w:val="005E6699"/>
    <w:rsid w:val="005E67F7"/>
    <w:rsid w:val="005E77FE"/>
    <w:rsid w:val="005E7F65"/>
    <w:rsid w:val="005F0792"/>
    <w:rsid w:val="005F0B1F"/>
    <w:rsid w:val="005F1502"/>
    <w:rsid w:val="005F1AB6"/>
    <w:rsid w:val="005F1B2A"/>
    <w:rsid w:val="005F1CBB"/>
    <w:rsid w:val="005F23FD"/>
    <w:rsid w:val="005F2639"/>
    <w:rsid w:val="005F290F"/>
    <w:rsid w:val="005F49D1"/>
    <w:rsid w:val="005F4DFE"/>
    <w:rsid w:val="005F55D2"/>
    <w:rsid w:val="005F5879"/>
    <w:rsid w:val="005F5B72"/>
    <w:rsid w:val="005F6E84"/>
    <w:rsid w:val="005F6E97"/>
    <w:rsid w:val="005F724E"/>
    <w:rsid w:val="00600556"/>
    <w:rsid w:val="00600783"/>
    <w:rsid w:val="0060114F"/>
    <w:rsid w:val="0060249D"/>
    <w:rsid w:val="00602848"/>
    <w:rsid w:val="00603093"/>
    <w:rsid w:val="00603263"/>
    <w:rsid w:val="00603A18"/>
    <w:rsid w:val="00603E3B"/>
    <w:rsid w:val="00603E3D"/>
    <w:rsid w:val="006054E3"/>
    <w:rsid w:val="006056ED"/>
    <w:rsid w:val="00605FE4"/>
    <w:rsid w:val="00606766"/>
    <w:rsid w:val="006067A8"/>
    <w:rsid w:val="00606B50"/>
    <w:rsid w:val="006077FD"/>
    <w:rsid w:val="00607DA5"/>
    <w:rsid w:val="00607FAD"/>
    <w:rsid w:val="006113B1"/>
    <w:rsid w:val="00611905"/>
    <w:rsid w:val="00611B2C"/>
    <w:rsid w:val="006120FE"/>
    <w:rsid w:val="006121DD"/>
    <w:rsid w:val="006133A8"/>
    <w:rsid w:val="006138B5"/>
    <w:rsid w:val="0061408A"/>
    <w:rsid w:val="00614585"/>
    <w:rsid w:val="00614FB2"/>
    <w:rsid w:val="006155DB"/>
    <w:rsid w:val="00615A88"/>
    <w:rsid w:val="00616044"/>
    <w:rsid w:val="00616559"/>
    <w:rsid w:val="00616602"/>
    <w:rsid w:val="00616728"/>
    <w:rsid w:val="006200DA"/>
    <w:rsid w:val="0062065A"/>
    <w:rsid w:val="00620E57"/>
    <w:rsid w:val="00621278"/>
    <w:rsid w:val="00621286"/>
    <w:rsid w:val="006212C3"/>
    <w:rsid w:val="0062166B"/>
    <w:rsid w:val="006222BF"/>
    <w:rsid w:val="0062279E"/>
    <w:rsid w:val="00622EC6"/>
    <w:rsid w:val="00623125"/>
    <w:rsid w:val="00623237"/>
    <w:rsid w:val="0062367E"/>
    <w:rsid w:val="00623D4D"/>
    <w:rsid w:val="00623E37"/>
    <w:rsid w:val="00624BAE"/>
    <w:rsid w:val="00625866"/>
    <w:rsid w:val="00625C96"/>
    <w:rsid w:val="00625CE9"/>
    <w:rsid w:val="0062654F"/>
    <w:rsid w:val="00626567"/>
    <w:rsid w:val="00626A6C"/>
    <w:rsid w:val="006272D3"/>
    <w:rsid w:val="00631DBB"/>
    <w:rsid w:val="00632F11"/>
    <w:rsid w:val="00632F7E"/>
    <w:rsid w:val="00633C56"/>
    <w:rsid w:val="00634B29"/>
    <w:rsid w:val="00635798"/>
    <w:rsid w:val="006359AD"/>
    <w:rsid w:val="00636B2D"/>
    <w:rsid w:val="00636DF7"/>
    <w:rsid w:val="00637712"/>
    <w:rsid w:val="00637BF9"/>
    <w:rsid w:val="00637D58"/>
    <w:rsid w:val="0064023E"/>
    <w:rsid w:val="0064047B"/>
    <w:rsid w:val="00640E97"/>
    <w:rsid w:val="00641502"/>
    <w:rsid w:val="00642630"/>
    <w:rsid w:val="006432C1"/>
    <w:rsid w:val="0064439B"/>
    <w:rsid w:val="00645CB3"/>
    <w:rsid w:val="006460BE"/>
    <w:rsid w:val="006464CD"/>
    <w:rsid w:val="00647495"/>
    <w:rsid w:val="00647908"/>
    <w:rsid w:val="006479FF"/>
    <w:rsid w:val="00647C51"/>
    <w:rsid w:val="00647D10"/>
    <w:rsid w:val="00650C4B"/>
    <w:rsid w:val="00650EE9"/>
    <w:rsid w:val="0065123B"/>
    <w:rsid w:val="00651653"/>
    <w:rsid w:val="00651F64"/>
    <w:rsid w:val="00652566"/>
    <w:rsid w:val="00652CCE"/>
    <w:rsid w:val="00653022"/>
    <w:rsid w:val="006530F9"/>
    <w:rsid w:val="006538BA"/>
    <w:rsid w:val="006539EF"/>
    <w:rsid w:val="00653DD4"/>
    <w:rsid w:val="00653E94"/>
    <w:rsid w:val="0065407C"/>
    <w:rsid w:val="00655560"/>
    <w:rsid w:val="006560C2"/>
    <w:rsid w:val="00656949"/>
    <w:rsid w:val="00656C26"/>
    <w:rsid w:val="006578B4"/>
    <w:rsid w:val="00660B51"/>
    <w:rsid w:val="006615CE"/>
    <w:rsid w:val="00661DBB"/>
    <w:rsid w:val="0066247B"/>
    <w:rsid w:val="00662507"/>
    <w:rsid w:val="006635C7"/>
    <w:rsid w:val="00663D54"/>
    <w:rsid w:val="00663E1F"/>
    <w:rsid w:val="00664218"/>
    <w:rsid w:val="00665170"/>
    <w:rsid w:val="006671AF"/>
    <w:rsid w:val="00667366"/>
    <w:rsid w:val="00667945"/>
    <w:rsid w:val="00672573"/>
    <w:rsid w:val="00672B02"/>
    <w:rsid w:val="00672F32"/>
    <w:rsid w:val="006732B1"/>
    <w:rsid w:val="00673E04"/>
    <w:rsid w:val="006747BD"/>
    <w:rsid w:val="00674840"/>
    <w:rsid w:val="006749B9"/>
    <w:rsid w:val="00674F67"/>
    <w:rsid w:val="00675221"/>
    <w:rsid w:val="00675F11"/>
    <w:rsid w:val="0067600E"/>
    <w:rsid w:val="0067649E"/>
    <w:rsid w:val="00676BB4"/>
    <w:rsid w:val="006777B8"/>
    <w:rsid w:val="006806BD"/>
    <w:rsid w:val="00680E1B"/>
    <w:rsid w:val="00680E2E"/>
    <w:rsid w:val="00681C4D"/>
    <w:rsid w:val="00681E62"/>
    <w:rsid w:val="00682FEE"/>
    <w:rsid w:val="006833AA"/>
    <w:rsid w:val="00683E16"/>
    <w:rsid w:val="00686645"/>
    <w:rsid w:val="006866A9"/>
    <w:rsid w:val="00686EA1"/>
    <w:rsid w:val="00687751"/>
    <w:rsid w:val="00687ADD"/>
    <w:rsid w:val="00687F28"/>
    <w:rsid w:val="00690166"/>
    <w:rsid w:val="00690688"/>
    <w:rsid w:val="00690F93"/>
    <w:rsid w:val="0069133C"/>
    <w:rsid w:val="0069282F"/>
    <w:rsid w:val="0069298F"/>
    <w:rsid w:val="00692996"/>
    <w:rsid w:val="00692B2D"/>
    <w:rsid w:val="0069337F"/>
    <w:rsid w:val="00693531"/>
    <w:rsid w:val="006945A5"/>
    <w:rsid w:val="00694749"/>
    <w:rsid w:val="0069538E"/>
    <w:rsid w:val="00695622"/>
    <w:rsid w:val="006958A1"/>
    <w:rsid w:val="006966DA"/>
    <w:rsid w:val="006970D0"/>
    <w:rsid w:val="006A110B"/>
    <w:rsid w:val="006A2252"/>
    <w:rsid w:val="006A3A9A"/>
    <w:rsid w:val="006A4362"/>
    <w:rsid w:val="006A494F"/>
    <w:rsid w:val="006A4E70"/>
    <w:rsid w:val="006A4FA9"/>
    <w:rsid w:val="006A5AC6"/>
    <w:rsid w:val="006A63A7"/>
    <w:rsid w:val="006A7E0C"/>
    <w:rsid w:val="006B0544"/>
    <w:rsid w:val="006B102E"/>
    <w:rsid w:val="006B10B6"/>
    <w:rsid w:val="006B1F24"/>
    <w:rsid w:val="006B246B"/>
    <w:rsid w:val="006B26E9"/>
    <w:rsid w:val="006B26EB"/>
    <w:rsid w:val="006B2B78"/>
    <w:rsid w:val="006B3A05"/>
    <w:rsid w:val="006B4047"/>
    <w:rsid w:val="006B4378"/>
    <w:rsid w:val="006B5482"/>
    <w:rsid w:val="006B6280"/>
    <w:rsid w:val="006B64D5"/>
    <w:rsid w:val="006B72BE"/>
    <w:rsid w:val="006C01DD"/>
    <w:rsid w:val="006C0382"/>
    <w:rsid w:val="006C17C9"/>
    <w:rsid w:val="006C2123"/>
    <w:rsid w:val="006C256B"/>
    <w:rsid w:val="006C2CA3"/>
    <w:rsid w:val="006C2F50"/>
    <w:rsid w:val="006C364C"/>
    <w:rsid w:val="006C413C"/>
    <w:rsid w:val="006C4161"/>
    <w:rsid w:val="006C41D7"/>
    <w:rsid w:val="006C566F"/>
    <w:rsid w:val="006C593D"/>
    <w:rsid w:val="006C59A0"/>
    <w:rsid w:val="006C5CD7"/>
    <w:rsid w:val="006C60FB"/>
    <w:rsid w:val="006C6560"/>
    <w:rsid w:val="006C6763"/>
    <w:rsid w:val="006C72E1"/>
    <w:rsid w:val="006C782B"/>
    <w:rsid w:val="006C7A25"/>
    <w:rsid w:val="006C7AF9"/>
    <w:rsid w:val="006D0741"/>
    <w:rsid w:val="006D30B6"/>
    <w:rsid w:val="006D328B"/>
    <w:rsid w:val="006D3BC8"/>
    <w:rsid w:val="006D449F"/>
    <w:rsid w:val="006D46A5"/>
    <w:rsid w:val="006D6045"/>
    <w:rsid w:val="006D62DF"/>
    <w:rsid w:val="006D6540"/>
    <w:rsid w:val="006D6690"/>
    <w:rsid w:val="006D7516"/>
    <w:rsid w:val="006D7EC2"/>
    <w:rsid w:val="006E0178"/>
    <w:rsid w:val="006E0887"/>
    <w:rsid w:val="006E144A"/>
    <w:rsid w:val="006E22AC"/>
    <w:rsid w:val="006E2F28"/>
    <w:rsid w:val="006E3654"/>
    <w:rsid w:val="006E3F09"/>
    <w:rsid w:val="006E49DE"/>
    <w:rsid w:val="006E4C61"/>
    <w:rsid w:val="006E5CAE"/>
    <w:rsid w:val="006E69D7"/>
    <w:rsid w:val="006E6A4B"/>
    <w:rsid w:val="006E6C9A"/>
    <w:rsid w:val="006E7E19"/>
    <w:rsid w:val="006F039E"/>
    <w:rsid w:val="006F0BF9"/>
    <w:rsid w:val="006F1579"/>
    <w:rsid w:val="006F1D38"/>
    <w:rsid w:val="006F323C"/>
    <w:rsid w:val="006F3403"/>
    <w:rsid w:val="006F36C8"/>
    <w:rsid w:val="006F5E5C"/>
    <w:rsid w:val="006F6D4C"/>
    <w:rsid w:val="007002F2"/>
    <w:rsid w:val="00700327"/>
    <w:rsid w:val="00700A02"/>
    <w:rsid w:val="007022D4"/>
    <w:rsid w:val="00702934"/>
    <w:rsid w:val="007031B9"/>
    <w:rsid w:val="00703926"/>
    <w:rsid w:val="007041FA"/>
    <w:rsid w:val="007048C3"/>
    <w:rsid w:val="00706930"/>
    <w:rsid w:val="007072BA"/>
    <w:rsid w:val="00707349"/>
    <w:rsid w:val="00710B06"/>
    <w:rsid w:val="007114F2"/>
    <w:rsid w:val="007117F2"/>
    <w:rsid w:val="00711BA5"/>
    <w:rsid w:val="00711F6B"/>
    <w:rsid w:val="007128F5"/>
    <w:rsid w:val="00712DD4"/>
    <w:rsid w:val="007135E1"/>
    <w:rsid w:val="0071477A"/>
    <w:rsid w:val="00716221"/>
    <w:rsid w:val="007164B8"/>
    <w:rsid w:val="00716D91"/>
    <w:rsid w:val="00720669"/>
    <w:rsid w:val="007206CB"/>
    <w:rsid w:val="007210AB"/>
    <w:rsid w:val="00721927"/>
    <w:rsid w:val="00721FD0"/>
    <w:rsid w:val="007243CB"/>
    <w:rsid w:val="00724F55"/>
    <w:rsid w:val="00725772"/>
    <w:rsid w:val="00725912"/>
    <w:rsid w:val="00726153"/>
    <w:rsid w:val="007261B3"/>
    <w:rsid w:val="00727AD2"/>
    <w:rsid w:val="00730160"/>
    <w:rsid w:val="00730C9F"/>
    <w:rsid w:val="00730DB9"/>
    <w:rsid w:val="007320D4"/>
    <w:rsid w:val="00732650"/>
    <w:rsid w:val="0073288E"/>
    <w:rsid w:val="00732B7D"/>
    <w:rsid w:val="007334C9"/>
    <w:rsid w:val="00733B6A"/>
    <w:rsid w:val="007340EA"/>
    <w:rsid w:val="00734ED2"/>
    <w:rsid w:val="00736772"/>
    <w:rsid w:val="00737020"/>
    <w:rsid w:val="0073799A"/>
    <w:rsid w:val="00740013"/>
    <w:rsid w:val="007402A2"/>
    <w:rsid w:val="00740983"/>
    <w:rsid w:val="0074098D"/>
    <w:rsid w:val="0074150A"/>
    <w:rsid w:val="00741BDE"/>
    <w:rsid w:val="00741C43"/>
    <w:rsid w:val="00742384"/>
    <w:rsid w:val="0074250A"/>
    <w:rsid w:val="007435D7"/>
    <w:rsid w:val="00743EF7"/>
    <w:rsid w:val="00744639"/>
    <w:rsid w:val="00744A6B"/>
    <w:rsid w:val="00745F80"/>
    <w:rsid w:val="00746035"/>
    <w:rsid w:val="00746188"/>
    <w:rsid w:val="007463EB"/>
    <w:rsid w:val="007463F1"/>
    <w:rsid w:val="0074679A"/>
    <w:rsid w:val="007467E4"/>
    <w:rsid w:val="00746926"/>
    <w:rsid w:val="00746B65"/>
    <w:rsid w:val="00747367"/>
    <w:rsid w:val="007474B1"/>
    <w:rsid w:val="0074793E"/>
    <w:rsid w:val="007479A7"/>
    <w:rsid w:val="00750A38"/>
    <w:rsid w:val="00750D40"/>
    <w:rsid w:val="007511C9"/>
    <w:rsid w:val="0075173A"/>
    <w:rsid w:val="00751A02"/>
    <w:rsid w:val="00751B17"/>
    <w:rsid w:val="00753046"/>
    <w:rsid w:val="00753192"/>
    <w:rsid w:val="00753315"/>
    <w:rsid w:val="007533AF"/>
    <w:rsid w:val="0075445F"/>
    <w:rsid w:val="007546B2"/>
    <w:rsid w:val="00754D81"/>
    <w:rsid w:val="007559C4"/>
    <w:rsid w:val="00755AA6"/>
    <w:rsid w:val="007566B3"/>
    <w:rsid w:val="00756ABB"/>
    <w:rsid w:val="00757021"/>
    <w:rsid w:val="007572EF"/>
    <w:rsid w:val="00761803"/>
    <w:rsid w:val="00761EE0"/>
    <w:rsid w:val="00763F61"/>
    <w:rsid w:val="0076404E"/>
    <w:rsid w:val="00764457"/>
    <w:rsid w:val="007645ED"/>
    <w:rsid w:val="00764D9A"/>
    <w:rsid w:val="0076539E"/>
    <w:rsid w:val="007663DF"/>
    <w:rsid w:val="00766979"/>
    <w:rsid w:val="007702AF"/>
    <w:rsid w:val="007705F3"/>
    <w:rsid w:val="00770604"/>
    <w:rsid w:val="00771416"/>
    <w:rsid w:val="00771B29"/>
    <w:rsid w:val="00771E51"/>
    <w:rsid w:val="007724A6"/>
    <w:rsid w:val="0077273B"/>
    <w:rsid w:val="00772C57"/>
    <w:rsid w:val="00772D57"/>
    <w:rsid w:val="0077354B"/>
    <w:rsid w:val="00774388"/>
    <w:rsid w:val="007743D6"/>
    <w:rsid w:val="0077483B"/>
    <w:rsid w:val="007748C8"/>
    <w:rsid w:val="00775C9B"/>
    <w:rsid w:val="007762E7"/>
    <w:rsid w:val="007767B0"/>
    <w:rsid w:val="0077682D"/>
    <w:rsid w:val="007770EC"/>
    <w:rsid w:val="007772BA"/>
    <w:rsid w:val="00777E73"/>
    <w:rsid w:val="00780361"/>
    <w:rsid w:val="007808C6"/>
    <w:rsid w:val="0078106A"/>
    <w:rsid w:val="00781A59"/>
    <w:rsid w:val="007820B8"/>
    <w:rsid w:val="00782100"/>
    <w:rsid w:val="007829FD"/>
    <w:rsid w:val="00782A3C"/>
    <w:rsid w:val="00783C2A"/>
    <w:rsid w:val="00785CA0"/>
    <w:rsid w:val="0078621C"/>
    <w:rsid w:val="0078644A"/>
    <w:rsid w:val="00786E9E"/>
    <w:rsid w:val="007901B7"/>
    <w:rsid w:val="007909C9"/>
    <w:rsid w:val="00790CFD"/>
    <w:rsid w:val="00791448"/>
    <w:rsid w:val="0079172C"/>
    <w:rsid w:val="0079194C"/>
    <w:rsid w:val="00791D11"/>
    <w:rsid w:val="00791EEA"/>
    <w:rsid w:val="00792771"/>
    <w:rsid w:val="00792E0A"/>
    <w:rsid w:val="0079355E"/>
    <w:rsid w:val="00793AD9"/>
    <w:rsid w:val="00794C61"/>
    <w:rsid w:val="007951FD"/>
    <w:rsid w:val="00795D5F"/>
    <w:rsid w:val="0079699C"/>
    <w:rsid w:val="00796B75"/>
    <w:rsid w:val="00796B79"/>
    <w:rsid w:val="0079728F"/>
    <w:rsid w:val="00797AB6"/>
    <w:rsid w:val="00797B27"/>
    <w:rsid w:val="00797F27"/>
    <w:rsid w:val="007A0359"/>
    <w:rsid w:val="007A0544"/>
    <w:rsid w:val="007A0D9A"/>
    <w:rsid w:val="007A170C"/>
    <w:rsid w:val="007A2193"/>
    <w:rsid w:val="007A3559"/>
    <w:rsid w:val="007A3B4E"/>
    <w:rsid w:val="007A3FCA"/>
    <w:rsid w:val="007A46E5"/>
    <w:rsid w:val="007A5898"/>
    <w:rsid w:val="007A6249"/>
    <w:rsid w:val="007A6408"/>
    <w:rsid w:val="007A6634"/>
    <w:rsid w:val="007A685D"/>
    <w:rsid w:val="007A7178"/>
    <w:rsid w:val="007A78BE"/>
    <w:rsid w:val="007B0894"/>
    <w:rsid w:val="007B0F4E"/>
    <w:rsid w:val="007B194D"/>
    <w:rsid w:val="007B1973"/>
    <w:rsid w:val="007B1C76"/>
    <w:rsid w:val="007B1DD0"/>
    <w:rsid w:val="007B20A6"/>
    <w:rsid w:val="007B20B8"/>
    <w:rsid w:val="007B2191"/>
    <w:rsid w:val="007B21FB"/>
    <w:rsid w:val="007B21FF"/>
    <w:rsid w:val="007B286C"/>
    <w:rsid w:val="007B29E7"/>
    <w:rsid w:val="007B35D1"/>
    <w:rsid w:val="007B3E4B"/>
    <w:rsid w:val="007B4DFD"/>
    <w:rsid w:val="007B4FF6"/>
    <w:rsid w:val="007B5DFF"/>
    <w:rsid w:val="007B73C0"/>
    <w:rsid w:val="007B7828"/>
    <w:rsid w:val="007B7E7E"/>
    <w:rsid w:val="007C04BA"/>
    <w:rsid w:val="007C07ED"/>
    <w:rsid w:val="007C1F3B"/>
    <w:rsid w:val="007C2932"/>
    <w:rsid w:val="007C298E"/>
    <w:rsid w:val="007C3223"/>
    <w:rsid w:val="007C4E90"/>
    <w:rsid w:val="007C5099"/>
    <w:rsid w:val="007C6478"/>
    <w:rsid w:val="007C6724"/>
    <w:rsid w:val="007C6CCA"/>
    <w:rsid w:val="007C6EDC"/>
    <w:rsid w:val="007C7BFF"/>
    <w:rsid w:val="007C7C45"/>
    <w:rsid w:val="007D00C0"/>
    <w:rsid w:val="007D1A4B"/>
    <w:rsid w:val="007D3028"/>
    <w:rsid w:val="007D3275"/>
    <w:rsid w:val="007D4BCD"/>
    <w:rsid w:val="007D4E62"/>
    <w:rsid w:val="007D5A48"/>
    <w:rsid w:val="007D5D47"/>
    <w:rsid w:val="007D6997"/>
    <w:rsid w:val="007D717F"/>
    <w:rsid w:val="007D7254"/>
    <w:rsid w:val="007D76CA"/>
    <w:rsid w:val="007D7F17"/>
    <w:rsid w:val="007E0716"/>
    <w:rsid w:val="007E07B9"/>
    <w:rsid w:val="007E0C8C"/>
    <w:rsid w:val="007E136C"/>
    <w:rsid w:val="007E1DF5"/>
    <w:rsid w:val="007E2A7F"/>
    <w:rsid w:val="007E2FE8"/>
    <w:rsid w:val="007E3CB5"/>
    <w:rsid w:val="007E5600"/>
    <w:rsid w:val="007E6737"/>
    <w:rsid w:val="007E795E"/>
    <w:rsid w:val="007E7A98"/>
    <w:rsid w:val="007E7AEE"/>
    <w:rsid w:val="007E7E82"/>
    <w:rsid w:val="007E7E8B"/>
    <w:rsid w:val="007F09F6"/>
    <w:rsid w:val="007F0AF6"/>
    <w:rsid w:val="007F107C"/>
    <w:rsid w:val="007F1625"/>
    <w:rsid w:val="007F20DD"/>
    <w:rsid w:val="007F32E9"/>
    <w:rsid w:val="007F361F"/>
    <w:rsid w:val="007F3C0E"/>
    <w:rsid w:val="007F41F8"/>
    <w:rsid w:val="007F4E8D"/>
    <w:rsid w:val="007F5139"/>
    <w:rsid w:val="007F6190"/>
    <w:rsid w:val="007F660F"/>
    <w:rsid w:val="007F6DFE"/>
    <w:rsid w:val="007F6FBF"/>
    <w:rsid w:val="007F7438"/>
    <w:rsid w:val="007F7778"/>
    <w:rsid w:val="008003C3"/>
    <w:rsid w:val="008004BD"/>
    <w:rsid w:val="0080083A"/>
    <w:rsid w:val="0080098A"/>
    <w:rsid w:val="00800BE0"/>
    <w:rsid w:val="008010D6"/>
    <w:rsid w:val="00801AD9"/>
    <w:rsid w:val="00801F85"/>
    <w:rsid w:val="008025D7"/>
    <w:rsid w:val="00802627"/>
    <w:rsid w:val="00802651"/>
    <w:rsid w:val="008032FE"/>
    <w:rsid w:val="00803800"/>
    <w:rsid w:val="00803AE4"/>
    <w:rsid w:val="00803DA9"/>
    <w:rsid w:val="00805C2B"/>
    <w:rsid w:val="00805E77"/>
    <w:rsid w:val="0080623E"/>
    <w:rsid w:val="00806AB2"/>
    <w:rsid w:val="00806BC3"/>
    <w:rsid w:val="0080705C"/>
    <w:rsid w:val="008104D4"/>
    <w:rsid w:val="00810E13"/>
    <w:rsid w:val="00812581"/>
    <w:rsid w:val="008129AE"/>
    <w:rsid w:val="00812B51"/>
    <w:rsid w:val="00812B84"/>
    <w:rsid w:val="0081317D"/>
    <w:rsid w:val="00813586"/>
    <w:rsid w:val="008139A2"/>
    <w:rsid w:val="00814E3A"/>
    <w:rsid w:val="008152AB"/>
    <w:rsid w:val="00815A42"/>
    <w:rsid w:val="00815EF9"/>
    <w:rsid w:val="008163D3"/>
    <w:rsid w:val="008165DE"/>
    <w:rsid w:val="00816AC3"/>
    <w:rsid w:val="00817240"/>
    <w:rsid w:val="0081765E"/>
    <w:rsid w:val="00817B00"/>
    <w:rsid w:val="00817B14"/>
    <w:rsid w:val="00817BD4"/>
    <w:rsid w:val="008203F4"/>
    <w:rsid w:val="008204A0"/>
    <w:rsid w:val="0082074F"/>
    <w:rsid w:val="0082113D"/>
    <w:rsid w:val="00821719"/>
    <w:rsid w:val="00821FE2"/>
    <w:rsid w:val="00822563"/>
    <w:rsid w:val="008229E7"/>
    <w:rsid w:val="00822A02"/>
    <w:rsid w:val="008240EB"/>
    <w:rsid w:val="00824465"/>
    <w:rsid w:val="008244F2"/>
    <w:rsid w:val="00825268"/>
    <w:rsid w:val="0082565D"/>
    <w:rsid w:val="008259A4"/>
    <w:rsid w:val="00825BAB"/>
    <w:rsid w:val="00826B23"/>
    <w:rsid w:val="00827A15"/>
    <w:rsid w:val="00827EE3"/>
    <w:rsid w:val="0083165C"/>
    <w:rsid w:val="00831CC6"/>
    <w:rsid w:val="00831CE8"/>
    <w:rsid w:val="0083277D"/>
    <w:rsid w:val="00833557"/>
    <w:rsid w:val="00834AD2"/>
    <w:rsid w:val="00834B1F"/>
    <w:rsid w:val="00834C54"/>
    <w:rsid w:val="0083509C"/>
    <w:rsid w:val="008370E2"/>
    <w:rsid w:val="00837AB2"/>
    <w:rsid w:val="00837B67"/>
    <w:rsid w:val="00840CD0"/>
    <w:rsid w:val="00840CFD"/>
    <w:rsid w:val="008412E5"/>
    <w:rsid w:val="00842364"/>
    <w:rsid w:val="0084286B"/>
    <w:rsid w:val="00843895"/>
    <w:rsid w:val="00843B0D"/>
    <w:rsid w:val="008441E0"/>
    <w:rsid w:val="00844257"/>
    <w:rsid w:val="0084467D"/>
    <w:rsid w:val="00844883"/>
    <w:rsid w:val="00844A10"/>
    <w:rsid w:val="00844C90"/>
    <w:rsid w:val="0084551B"/>
    <w:rsid w:val="00846E00"/>
    <w:rsid w:val="008473E6"/>
    <w:rsid w:val="008506BB"/>
    <w:rsid w:val="0085190D"/>
    <w:rsid w:val="00851C8E"/>
    <w:rsid w:val="0085200A"/>
    <w:rsid w:val="00852A3B"/>
    <w:rsid w:val="008534A9"/>
    <w:rsid w:val="00853EE2"/>
    <w:rsid w:val="00854E31"/>
    <w:rsid w:val="00856171"/>
    <w:rsid w:val="008563F5"/>
    <w:rsid w:val="00856558"/>
    <w:rsid w:val="00856838"/>
    <w:rsid w:val="00856D12"/>
    <w:rsid w:val="00857D7A"/>
    <w:rsid w:val="0086056D"/>
    <w:rsid w:val="00860A6E"/>
    <w:rsid w:val="008613A2"/>
    <w:rsid w:val="00861C5C"/>
    <w:rsid w:val="00861FEE"/>
    <w:rsid w:val="008625F1"/>
    <w:rsid w:val="00862B57"/>
    <w:rsid w:val="00863025"/>
    <w:rsid w:val="0086304E"/>
    <w:rsid w:val="00863343"/>
    <w:rsid w:val="00863766"/>
    <w:rsid w:val="008654E0"/>
    <w:rsid w:val="008667CE"/>
    <w:rsid w:val="008667DD"/>
    <w:rsid w:val="008668DD"/>
    <w:rsid w:val="00866D7B"/>
    <w:rsid w:val="008672AB"/>
    <w:rsid w:val="008677AD"/>
    <w:rsid w:val="00870222"/>
    <w:rsid w:val="00870EBE"/>
    <w:rsid w:val="00871285"/>
    <w:rsid w:val="00871592"/>
    <w:rsid w:val="0087175F"/>
    <w:rsid w:val="0087196F"/>
    <w:rsid w:val="00871F05"/>
    <w:rsid w:val="00871FEA"/>
    <w:rsid w:val="008720C4"/>
    <w:rsid w:val="0087277D"/>
    <w:rsid w:val="008728E1"/>
    <w:rsid w:val="00872E4B"/>
    <w:rsid w:val="00873712"/>
    <w:rsid w:val="00873825"/>
    <w:rsid w:val="008743F6"/>
    <w:rsid w:val="00874D25"/>
    <w:rsid w:val="008751BE"/>
    <w:rsid w:val="008758C6"/>
    <w:rsid w:val="008759F8"/>
    <w:rsid w:val="00876B8D"/>
    <w:rsid w:val="00876D2E"/>
    <w:rsid w:val="008772AA"/>
    <w:rsid w:val="008802D0"/>
    <w:rsid w:val="0088176B"/>
    <w:rsid w:val="00881785"/>
    <w:rsid w:val="00881BB6"/>
    <w:rsid w:val="00881CEE"/>
    <w:rsid w:val="00881F38"/>
    <w:rsid w:val="0088397A"/>
    <w:rsid w:val="00883F17"/>
    <w:rsid w:val="00885009"/>
    <w:rsid w:val="008856C4"/>
    <w:rsid w:val="00885A02"/>
    <w:rsid w:val="00886240"/>
    <w:rsid w:val="008862D3"/>
    <w:rsid w:val="00886604"/>
    <w:rsid w:val="00886A4A"/>
    <w:rsid w:val="008879CA"/>
    <w:rsid w:val="00887D1B"/>
    <w:rsid w:val="00890532"/>
    <w:rsid w:val="0089058C"/>
    <w:rsid w:val="00890BC7"/>
    <w:rsid w:val="008911A9"/>
    <w:rsid w:val="008918D6"/>
    <w:rsid w:val="00891CA0"/>
    <w:rsid w:val="0089246B"/>
    <w:rsid w:val="00892938"/>
    <w:rsid w:val="0089340B"/>
    <w:rsid w:val="00893AAF"/>
    <w:rsid w:val="008947FC"/>
    <w:rsid w:val="0089480B"/>
    <w:rsid w:val="00894AD1"/>
    <w:rsid w:val="00895CA4"/>
    <w:rsid w:val="0089650D"/>
    <w:rsid w:val="0089729B"/>
    <w:rsid w:val="00897387"/>
    <w:rsid w:val="00897AFF"/>
    <w:rsid w:val="008A0C33"/>
    <w:rsid w:val="008A16BC"/>
    <w:rsid w:val="008A33AF"/>
    <w:rsid w:val="008A36D0"/>
    <w:rsid w:val="008A3BA1"/>
    <w:rsid w:val="008A401C"/>
    <w:rsid w:val="008A43C6"/>
    <w:rsid w:val="008A4732"/>
    <w:rsid w:val="008A4CFD"/>
    <w:rsid w:val="008A4D6F"/>
    <w:rsid w:val="008A5411"/>
    <w:rsid w:val="008A5EC5"/>
    <w:rsid w:val="008A7493"/>
    <w:rsid w:val="008B09B9"/>
    <w:rsid w:val="008B1403"/>
    <w:rsid w:val="008B1B3B"/>
    <w:rsid w:val="008B1C22"/>
    <w:rsid w:val="008B2C10"/>
    <w:rsid w:val="008B3913"/>
    <w:rsid w:val="008B3F3E"/>
    <w:rsid w:val="008B4096"/>
    <w:rsid w:val="008B464A"/>
    <w:rsid w:val="008B5749"/>
    <w:rsid w:val="008B5E31"/>
    <w:rsid w:val="008B5FD2"/>
    <w:rsid w:val="008B6BA0"/>
    <w:rsid w:val="008B6BFC"/>
    <w:rsid w:val="008B6FB5"/>
    <w:rsid w:val="008B7450"/>
    <w:rsid w:val="008B7A1A"/>
    <w:rsid w:val="008B7EC5"/>
    <w:rsid w:val="008C0C44"/>
    <w:rsid w:val="008C1FF8"/>
    <w:rsid w:val="008C2107"/>
    <w:rsid w:val="008C2368"/>
    <w:rsid w:val="008C29EF"/>
    <w:rsid w:val="008C2A2D"/>
    <w:rsid w:val="008C3517"/>
    <w:rsid w:val="008C3C4C"/>
    <w:rsid w:val="008C4E38"/>
    <w:rsid w:val="008C5541"/>
    <w:rsid w:val="008C59B3"/>
    <w:rsid w:val="008C62DC"/>
    <w:rsid w:val="008C6771"/>
    <w:rsid w:val="008C690F"/>
    <w:rsid w:val="008C6AAD"/>
    <w:rsid w:val="008C7263"/>
    <w:rsid w:val="008C7619"/>
    <w:rsid w:val="008C791E"/>
    <w:rsid w:val="008C79BB"/>
    <w:rsid w:val="008C7F12"/>
    <w:rsid w:val="008C7FF4"/>
    <w:rsid w:val="008D00E6"/>
    <w:rsid w:val="008D0444"/>
    <w:rsid w:val="008D08E6"/>
    <w:rsid w:val="008D0BF6"/>
    <w:rsid w:val="008D1F72"/>
    <w:rsid w:val="008D2329"/>
    <w:rsid w:val="008D31CC"/>
    <w:rsid w:val="008D3459"/>
    <w:rsid w:val="008D368F"/>
    <w:rsid w:val="008D4B4B"/>
    <w:rsid w:val="008D547A"/>
    <w:rsid w:val="008D5642"/>
    <w:rsid w:val="008D5999"/>
    <w:rsid w:val="008D59E2"/>
    <w:rsid w:val="008D62BA"/>
    <w:rsid w:val="008D7967"/>
    <w:rsid w:val="008E0206"/>
    <w:rsid w:val="008E04F9"/>
    <w:rsid w:val="008E098F"/>
    <w:rsid w:val="008E16DD"/>
    <w:rsid w:val="008E1D0B"/>
    <w:rsid w:val="008E2062"/>
    <w:rsid w:val="008E20B8"/>
    <w:rsid w:val="008E2569"/>
    <w:rsid w:val="008E25B4"/>
    <w:rsid w:val="008E27BD"/>
    <w:rsid w:val="008E3371"/>
    <w:rsid w:val="008E4106"/>
    <w:rsid w:val="008E5195"/>
    <w:rsid w:val="008E5DFA"/>
    <w:rsid w:val="008E6553"/>
    <w:rsid w:val="008E6E0D"/>
    <w:rsid w:val="008E7020"/>
    <w:rsid w:val="008E7D32"/>
    <w:rsid w:val="008F0127"/>
    <w:rsid w:val="008F0F86"/>
    <w:rsid w:val="008F12F1"/>
    <w:rsid w:val="008F14EA"/>
    <w:rsid w:val="008F1A7E"/>
    <w:rsid w:val="008F1B54"/>
    <w:rsid w:val="008F1DB6"/>
    <w:rsid w:val="008F4786"/>
    <w:rsid w:val="008F491C"/>
    <w:rsid w:val="008F4FCF"/>
    <w:rsid w:val="008F5CD7"/>
    <w:rsid w:val="008F6C5F"/>
    <w:rsid w:val="008F7177"/>
    <w:rsid w:val="0090107A"/>
    <w:rsid w:val="009013D7"/>
    <w:rsid w:val="009018FC"/>
    <w:rsid w:val="00901C18"/>
    <w:rsid w:val="00901C24"/>
    <w:rsid w:val="00901DE7"/>
    <w:rsid w:val="0090274C"/>
    <w:rsid w:val="00902AA7"/>
    <w:rsid w:val="00902CC4"/>
    <w:rsid w:val="00904263"/>
    <w:rsid w:val="00904351"/>
    <w:rsid w:val="00904DFE"/>
    <w:rsid w:val="00905223"/>
    <w:rsid w:val="0090627C"/>
    <w:rsid w:val="0090770A"/>
    <w:rsid w:val="00907AE3"/>
    <w:rsid w:val="00907F3E"/>
    <w:rsid w:val="009104D8"/>
    <w:rsid w:val="009111B3"/>
    <w:rsid w:val="009115EB"/>
    <w:rsid w:val="009117F6"/>
    <w:rsid w:val="0091208B"/>
    <w:rsid w:val="0091225B"/>
    <w:rsid w:val="009128DA"/>
    <w:rsid w:val="009129EC"/>
    <w:rsid w:val="00912DA2"/>
    <w:rsid w:val="00912FD9"/>
    <w:rsid w:val="009136E8"/>
    <w:rsid w:val="00914EE2"/>
    <w:rsid w:val="009159F5"/>
    <w:rsid w:val="00915BE9"/>
    <w:rsid w:val="0091680F"/>
    <w:rsid w:val="009168DB"/>
    <w:rsid w:val="00916DE8"/>
    <w:rsid w:val="009173F3"/>
    <w:rsid w:val="00917FF3"/>
    <w:rsid w:val="00921880"/>
    <w:rsid w:val="009218A0"/>
    <w:rsid w:val="0092198B"/>
    <w:rsid w:val="009225FB"/>
    <w:rsid w:val="00923574"/>
    <w:rsid w:val="00923CCC"/>
    <w:rsid w:val="00924005"/>
    <w:rsid w:val="009241D9"/>
    <w:rsid w:val="00924A11"/>
    <w:rsid w:val="00924C0A"/>
    <w:rsid w:val="00924D5F"/>
    <w:rsid w:val="00924DC5"/>
    <w:rsid w:val="00925592"/>
    <w:rsid w:val="009256AC"/>
    <w:rsid w:val="00925CDB"/>
    <w:rsid w:val="00925DD3"/>
    <w:rsid w:val="009300A2"/>
    <w:rsid w:val="00930A78"/>
    <w:rsid w:val="00930BE6"/>
    <w:rsid w:val="00931D92"/>
    <w:rsid w:val="0093202D"/>
    <w:rsid w:val="0093274F"/>
    <w:rsid w:val="0093292D"/>
    <w:rsid w:val="00933962"/>
    <w:rsid w:val="00933B5C"/>
    <w:rsid w:val="00933CA9"/>
    <w:rsid w:val="009343E2"/>
    <w:rsid w:val="00934C04"/>
    <w:rsid w:val="00934E4F"/>
    <w:rsid w:val="00935F91"/>
    <w:rsid w:val="00940107"/>
    <w:rsid w:val="0094136A"/>
    <w:rsid w:val="009416B3"/>
    <w:rsid w:val="00941929"/>
    <w:rsid w:val="0094377B"/>
    <w:rsid w:val="0094406E"/>
    <w:rsid w:val="00945D34"/>
    <w:rsid w:val="00946253"/>
    <w:rsid w:val="00946470"/>
    <w:rsid w:val="00946C00"/>
    <w:rsid w:val="00947CF2"/>
    <w:rsid w:val="00951BC6"/>
    <w:rsid w:val="00951DE3"/>
    <w:rsid w:val="0095311F"/>
    <w:rsid w:val="009532E2"/>
    <w:rsid w:val="009534AC"/>
    <w:rsid w:val="00953655"/>
    <w:rsid w:val="00953E84"/>
    <w:rsid w:val="00954754"/>
    <w:rsid w:val="00954C86"/>
    <w:rsid w:val="00954E27"/>
    <w:rsid w:val="00955201"/>
    <w:rsid w:val="00956941"/>
    <w:rsid w:val="0096002C"/>
    <w:rsid w:val="009604CB"/>
    <w:rsid w:val="00960B0B"/>
    <w:rsid w:val="009611EB"/>
    <w:rsid w:val="009621AD"/>
    <w:rsid w:val="00962FDD"/>
    <w:rsid w:val="00963079"/>
    <w:rsid w:val="00963096"/>
    <w:rsid w:val="009631B6"/>
    <w:rsid w:val="009632C1"/>
    <w:rsid w:val="00963478"/>
    <w:rsid w:val="00963F72"/>
    <w:rsid w:val="00964506"/>
    <w:rsid w:val="009646EC"/>
    <w:rsid w:val="009649BC"/>
    <w:rsid w:val="00964CEC"/>
    <w:rsid w:val="0096550E"/>
    <w:rsid w:val="00966080"/>
    <w:rsid w:val="0096674C"/>
    <w:rsid w:val="0096691E"/>
    <w:rsid w:val="00967341"/>
    <w:rsid w:val="0096760F"/>
    <w:rsid w:val="009677A6"/>
    <w:rsid w:val="009678C1"/>
    <w:rsid w:val="00967E5D"/>
    <w:rsid w:val="00970B6E"/>
    <w:rsid w:val="009711A8"/>
    <w:rsid w:val="009725FA"/>
    <w:rsid w:val="00972636"/>
    <w:rsid w:val="00972A7F"/>
    <w:rsid w:val="00973138"/>
    <w:rsid w:val="00974287"/>
    <w:rsid w:val="009757A1"/>
    <w:rsid w:val="0097798D"/>
    <w:rsid w:val="00977E32"/>
    <w:rsid w:val="00980981"/>
    <w:rsid w:val="00980B91"/>
    <w:rsid w:val="00980BC0"/>
    <w:rsid w:val="00981354"/>
    <w:rsid w:val="0098186F"/>
    <w:rsid w:val="009822DF"/>
    <w:rsid w:val="00983590"/>
    <w:rsid w:val="009838A1"/>
    <w:rsid w:val="0098396C"/>
    <w:rsid w:val="0098419E"/>
    <w:rsid w:val="00984D2D"/>
    <w:rsid w:val="00985419"/>
    <w:rsid w:val="00986908"/>
    <w:rsid w:val="00986E8A"/>
    <w:rsid w:val="00987D90"/>
    <w:rsid w:val="009903D1"/>
    <w:rsid w:val="0099092D"/>
    <w:rsid w:val="009913AF"/>
    <w:rsid w:val="009920F1"/>
    <w:rsid w:val="0099228B"/>
    <w:rsid w:val="00992594"/>
    <w:rsid w:val="00992672"/>
    <w:rsid w:val="00993D69"/>
    <w:rsid w:val="00994B25"/>
    <w:rsid w:val="00995694"/>
    <w:rsid w:val="009958B8"/>
    <w:rsid w:val="009965AC"/>
    <w:rsid w:val="00996766"/>
    <w:rsid w:val="009973D0"/>
    <w:rsid w:val="009A04B2"/>
    <w:rsid w:val="009A05BE"/>
    <w:rsid w:val="009A0731"/>
    <w:rsid w:val="009A0E1C"/>
    <w:rsid w:val="009A10A6"/>
    <w:rsid w:val="009A12E8"/>
    <w:rsid w:val="009A1788"/>
    <w:rsid w:val="009A1BEB"/>
    <w:rsid w:val="009A39E3"/>
    <w:rsid w:val="009A3ADB"/>
    <w:rsid w:val="009A3E07"/>
    <w:rsid w:val="009A3E47"/>
    <w:rsid w:val="009A4A17"/>
    <w:rsid w:val="009A5371"/>
    <w:rsid w:val="009A7539"/>
    <w:rsid w:val="009A7865"/>
    <w:rsid w:val="009A7C77"/>
    <w:rsid w:val="009B00D0"/>
    <w:rsid w:val="009B1DAC"/>
    <w:rsid w:val="009B2095"/>
    <w:rsid w:val="009B24F5"/>
    <w:rsid w:val="009B2854"/>
    <w:rsid w:val="009B2EB3"/>
    <w:rsid w:val="009B381E"/>
    <w:rsid w:val="009B3A0A"/>
    <w:rsid w:val="009B456E"/>
    <w:rsid w:val="009B49B3"/>
    <w:rsid w:val="009B4F33"/>
    <w:rsid w:val="009B53C0"/>
    <w:rsid w:val="009B5A56"/>
    <w:rsid w:val="009B6A68"/>
    <w:rsid w:val="009C008A"/>
    <w:rsid w:val="009C00D1"/>
    <w:rsid w:val="009C09AC"/>
    <w:rsid w:val="009C15C8"/>
    <w:rsid w:val="009C20EC"/>
    <w:rsid w:val="009C21BC"/>
    <w:rsid w:val="009C2271"/>
    <w:rsid w:val="009C29BD"/>
    <w:rsid w:val="009C2A13"/>
    <w:rsid w:val="009C325A"/>
    <w:rsid w:val="009C3C21"/>
    <w:rsid w:val="009C3D89"/>
    <w:rsid w:val="009C4928"/>
    <w:rsid w:val="009C55C0"/>
    <w:rsid w:val="009C5ADA"/>
    <w:rsid w:val="009C5F50"/>
    <w:rsid w:val="009C62B2"/>
    <w:rsid w:val="009C649C"/>
    <w:rsid w:val="009C6F46"/>
    <w:rsid w:val="009C7165"/>
    <w:rsid w:val="009C7217"/>
    <w:rsid w:val="009C79AE"/>
    <w:rsid w:val="009D109F"/>
    <w:rsid w:val="009D1389"/>
    <w:rsid w:val="009D14EE"/>
    <w:rsid w:val="009D1F24"/>
    <w:rsid w:val="009D2663"/>
    <w:rsid w:val="009D3991"/>
    <w:rsid w:val="009D3EB4"/>
    <w:rsid w:val="009D3FEF"/>
    <w:rsid w:val="009D401C"/>
    <w:rsid w:val="009D4540"/>
    <w:rsid w:val="009D5269"/>
    <w:rsid w:val="009D53D8"/>
    <w:rsid w:val="009D5A58"/>
    <w:rsid w:val="009D6782"/>
    <w:rsid w:val="009D6C32"/>
    <w:rsid w:val="009D7370"/>
    <w:rsid w:val="009E05B0"/>
    <w:rsid w:val="009E12B2"/>
    <w:rsid w:val="009E1AD3"/>
    <w:rsid w:val="009E1F27"/>
    <w:rsid w:val="009E21FC"/>
    <w:rsid w:val="009E2264"/>
    <w:rsid w:val="009E39E7"/>
    <w:rsid w:val="009E3E00"/>
    <w:rsid w:val="009E41BF"/>
    <w:rsid w:val="009E45FE"/>
    <w:rsid w:val="009E4C5A"/>
    <w:rsid w:val="009E4FF5"/>
    <w:rsid w:val="009E5A21"/>
    <w:rsid w:val="009E5C5B"/>
    <w:rsid w:val="009E63BD"/>
    <w:rsid w:val="009E68B8"/>
    <w:rsid w:val="009E75D4"/>
    <w:rsid w:val="009E779F"/>
    <w:rsid w:val="009E7A2D"/>
    <w:rsid w:val="009E7EB3"/>
    <w:rsid w:val="009F0009"/>
    <w:rsid w:val="009F0464"/>
    <w:rsid w:val="009F07A3"/>
    <w:rsid w:val="009F1312"/>
    <w:rsid w:val="009F174E"/>
    <w:rsid w:val="009F24DC"/>
    <w:rsid w:val="009F28DB"/>
    <w:rsid w:val="009F3BBC"/>
    <w:rsid w:val="009F3E06"/>
    <w:rsid w:val="009F4689"/>
    <w:rsid w:val="009F5972"/>
    <w:rsid w:val="009F5DD1"/>
    <w:rsid w:val="009F5E6A"/>
    <w:rsid w:val="009F63D3"/>
    <w:rsid w:val="009F669F"/>
    <w:rsid w:val="009F6A33"/>
    <w:rsid w:val="00A01612"/>
    <w:rsid w:val="00A02469"/>
    <w:rsid w:val="00A02BB2"/>
    <w:rsid w:val="00A02C23"/>
    <w:rsid w:val="00A02EA6"/>
    <w:rsid w:val="00A03523"/>
    <w:rsid w:val="00A037BF"/>
    <w:rsid w:val="00A03B49"/>
    <w:rsid w:val="00A03BE0"/>
    <w:rsid w:val="00A040EE"/>
    <w:rsid w:val="00A04CFE"/>
    <w:rsid w:val="00A04F3E"/>
    <w:rsid w:val="00A05168"/>
    <w:rsid w:val="00A06B56"/>
    <w:rsid w:val="00A06E30"/>
    <w:rsid w:val="00A07A77"/>
    <w:rsid w:val="00A10B00"/>
    <w:rsid w:val="00A117FA"/>
    <w:rsid w:val="00A11D7F"/>
    <w:rsid w:val="00A1283F"/>
    <w:rsid w:val="00A14234"/>
    <w:rsid w:val="00A1460C"/>
    <w:rsid w:val="00A158F6"/>
    <w:rsid w:val="00A15A6D"/>
    <w:rsid w:val="00A164B4"/>
    <w:rsid w:val="00A17057"/>
    <w:rsid w:val="00A174E3"/>
    <w:rsid w:val="00A1750F"/>
    <w:rsid w:val="00A1795C"/>
    <w:rsid w:val="00A20242"/>
    <w:rsid w:val="00A20603"/>
    <w:rsid w:val="00A20606"/>
    <w:rsid w:val="00A20881"/>
    <w:rsid w:val="00A20C6A"/>
    <w:rsid w:val="00A211FD"/>
    <w:rsid w:val="00A214D5"/>
    <w:rsid w:val="00A217C2"/>
    <w:rsid w:val="00A21B0C"/>
    <w:rsid w:val="00A22171"/>
    <w:rsid w:val="00A22657"/>
    <w:rsid w:val="00A22E8D"/>
    <w:rsid w:val="00A23B62"/>
    <w:rsid w:val="00A23D87"/>
    <w:rsid w:val="00A24D99"/>
    <w:rsid w:val="00A24EEC"/>
    <w:rsid w:val="00A25522"/>
    <w:rsid w:val="00A2578F"/>
    <w:rsid w:val="00A259F2"/>
    <w:rsid w:val="00A25C87"/>
    <w:rsid w:val="00A25D27"/>
    <w:rsid w:val="00A26229"/>
    <w:rsid w:val="00A267F0"/>
    <w:rsid w:val="00A26898"/>
    <w:rsid w:val="00A26AE2"/>
    <w:rsid w:val="00A26CCE"/>
    <w:rsid w:val="00A30003"/>
    <w:rsid w:val="00A30E23"/>
    <w:rsid w:val="00A31060"/>
    <w:rsid w:val="00A31B7E"/>
    <w:rsid w:val="00A32510"/>
    <w:rsid w:val="00A342C4"/>
    <w:rsid w:val="00A350E1"/>
    <w:rsid w:val="00A35E56"/>
    <w:rsid w:val="00A3662E"/>
    <w:rsid w:val="00A36804"/>
    <w:rsid w:val="00A37642"/>
    <w:rsid w:val="00A3766A"/>
    <w:rsid w:val="00A40553"/>
    <w:rsid w:val="00A41663"/>
    <w:rsid w:val="00A42080"/>
    <w:rsid w:val="00A42396"/>
    <w:rsid w:val="00A43169"/>
    <w:rsid w:val="00A433AF"/>
    <w:rsid w:val="00A4482E"/>
    <w:rsid w:val="00A4556F"/>
    <w:rsid w:val="00A45603"/>
    <w:rsid w:val="00A45687"/>
    <w:rsid w:val="00A456DD"/>
    <w:rsid w:val="00A4698D"/>
    <w:rsid w:val="00A477F6"/>
    <w:rsid w:val="00A47DAE"/>
    <w:rsid w:val="00A506ED"/>
    <w:rsid w:val="00A508EF"/>
    <w:rsid w:val="00A51BEE"/>
    <w:rsid w:val="00A52526"/>
    <w:rsid w:val="00A53378"/>
    <w:rsid w:val="00A53847"/>
    <w:rsid w:val="00A5386D"/>
    <w:rsid w:val="00A53938"/>
    <w:rsid w:val="00A544E0"/>
    <w:rsid w:val="00A5537F"/>
    <w:rsid w:val="00A55939"/>
    <w:rsid w:val="00A55BF2"/>
    <w:rsid w:val="00A563D3"/>
    <w:rsid w:val="00A571E3"/>
    <w:rsid w:val="00A57338"/>
    <w:rsid w:val="00A57524"/>
    <w:rsid w:val="00A578E9"/>
    <w:rsid w:val="00A60B8A"/>
    <w:rsid w:val="00A60C04"/>
    <w:rsid w:val="00A619A9"/>
    <w:rsid w:val="00A61C1E"/>
    <w:rsid w:val="00A61E07"/>
    <w:rsid w:val="00A634BD"/>
    <w:rsid w:val="00A647C6"/>
    <w:rsid w:val="00A65B5A"/>
    <w:rsid w:val="00A674A2"/>
    <w:rsid w:val="00A67757"/>
    <w:rsid w:val="00A67B81"/>
    <w:rsid w:val="00A7003B"/>
    <w:rsid w:val="00A70551"/>
    <w:rsid w:val="00A708F8"/>
    <w:rsid w:val="00A71382"/>
    <w:rsid w:val="00A7164F"/>
    <w:rsid w:val="00A71847"/>
    <w:rsid w:val="00A71F34"/>
    <w:rsid w:val="00A72077"/>
    <w:rsid w:val="00A72E11"/>
    <w:rsid w:val="00A73207"/>
    <w:rsid w:val="00A736BC"/>
    <w:rsid w:val="00A73852"/>
    <w:rsid w:val="00A73EC1"/>
    <w:rsid w:val="00A73F85"/>
    <w:rsid w:val="00A7441A"/>
    <w:rsid w:val="00A75C15"/>
    <w:rsid w:val="00A766BB"/>
    <w:rsid w:val="00A76D9C"/>
    <w:rsid w:val="00A76F6B"/>
    <w:rsid w:val="00A772C8"/>
    <w:rsid w:val="00A77643"/>
    <w:rsid w:val="00A77A2E"/>
    <w:rsid w:val="00A80819"/>
    <w:rsid w:val="00A81B01"/>
    <w:rsid w:val="00A81B48"/>
    <w:rsid w:val="00A830B4"/>
    <w:rsid w:val="00A83228"/>
    <w:rsid w:val="00A83489"/>
    <w:rsid w:val="00A83750"/>
    <w:rsid w:val="00A8381A"/>
    <w:rsid w:val="00A8555D"/>
    <w:rsid w:val="00A85AA0"/>
    <w:rsid w:val="00A85F5D"/>
    <w:rsid w:val="00A878EE"/>
    <w:rsid w:val="00A87A5B"/>
    <w:rsid w:val="00A90849"/>
    <w:rsid w:val="00A908D0"/>
    <w:rsid w:val="00A90945"/>
    <w:rsid w:val="00A911CD"/>
    <w:rsid w:val="00A912E9"/>
    <w:rsid w:val="00A91936"/>
    <w:rsid w:val="00A9272B"/>
    <w:rsid w:val="00A92CAF"/>
    <w:rsid w:val="00A93096"/>
    <w:rsid w:val="00A93ACA"/>
    <w:rsid w:val="00A93BA2"/>
    <w:rsid w:val="00A94AF9"/>
    <w:rsid w:val="00A950D3"/>
    <w:rsid w:val="00A953E9"/>
    <w:rsid w:val="00A95854"/>
    <w:rsid w:val="00A95C71"/>
    <w:rsid w:val="00A95F55"/>
    <w:rsid w:val="00A96234"/>
    <w:rsid w:val="00A96F66"/>
    <w:rsid w:val="00A97B5E"/>
    <w:rsid w:val="00AA1600"/>
    <w:rsid w:val="00AA193B"/>
    <w:rsid w:val="00AA2187"/>
    <w:rsid w:val="00AA243B"/>
    <w:rsid w:val="00AA28F9"/>
    <w:rsid w:val="00AA3080"/>
    <w:rsid w:val="00AA32A7"/>
    <w:rsid w:val="00AA3AFB"/>
    <w:rsid w:val="00AA4362"/>
    <w:rsid w:val="00AA605F"/>
    <w:rsid w:val="00AA760E"/>
    <w:rsid w:val="00AB0399"/>
    <w:rsid w:val="00AB0458"/>
    <w:rsid w:val="00AB0C81"/>
    <w:rsid w:val="00AB0D5D"/>
    <w:rsid w:val="00AB1217"/>
    <w:rsid w:val="00AB1908"/>
    <w:rsid w:val="00AB19BF"/>
    <w:rsid w:val="00AB19FA"/>
    <w:rsid w:val="00AB1C0F"/>
    <w:rsid w:val="00AB2122"/>
    <w:rsid w:val="00AB3A6E"/>
    <w:rsid w:val="00AB564E"/>
    <w:rsid w:val="00AB5AFB"/>
    <w:rsid w:val="00AB62F9"/>
    <w:rsid w:val="00AB668D"/>
    <w:rsid w:val="00AB6E80"/>
    <w:rsid w:val="00AB6FA5"/>
    <w:rsid w:val="00AB7040"/>
    <w:rsid w:val="00AB7501"/>
    <w:rsid w:val="00AB7EBD"/>
    <w:rsid w:val="00AC004C"/>
    <w:rsid w:val="00AC0076"/>
    <w:rsid w:val="00AC01AA"/>
    <w:rsid w:val="00AC05E3"/>
    <w:rsid w:val="00AC0610"/>
    <w:rsid w:val="00AC06F4"/>
    <w:rsid w:val="00AC19F0"/>
    <w:rsid w:val="00AC2B42"/>
    <w:rsid w:val="00AC30B9"/>
    <w:rsid w:val="00AC33A3"/>
    <w:rsid w:val="00AC38A7"/>
    <w:rsid w:val="00AC3A56"/>
    <w:rsid w:val="00AC42FC"/>
    <w:rsid w:val="00AC4471"/>
    <w:rsid w:val="00AC4AD4"/>
    <w:rsid w:val="00AC53E6"/>
    <w:rsid w:val="00AC5D8F"/>
    <w:rsid w:val="00AC5E67"/>
    <w:rsid w:val="00AC6472"/>
    <w:rsid w:val="00AC66BD"/>
    <w:rsid w:val="00AC66F2"/>
    <w:rsid w:val="00AC6986"/>
    <w:rsid w:val="00AC7279"/>
    <w:rsid w:val="00AC7E94"/>
    <w:rsid w:val="00AD027C"/>
    <w:rsid w:val="00AD071F"/>
    <w:rsid w:val="00AD0C01"/>
    <w:rsid w:val="00AD13E9"/>
    <w:rsid w:val="00AD20F9"/>
    <w:rsid w:val="00AD219A"/>
    <w:rsid w:val="00AD2CF4"/>
    <w:rsid w:val="00AD315C"/>
    <w:rsid w:val="00AD36B5"/>
    <w:rsid w:val="00AD3700"/>
    <w:rsid w:val="00AD4296"/>
    <w:rsid w:val="00AD5094"/>
    <w:rsid w:val="00AD5A38"/>
    <w:rsid w:val="00AD5AEE"/>
    <w:rsid w:val="00AD5F01"/>
    <w:rsid w:val="00AD61AA"/>
    <w:rsid w:val="00AD6E62"/>
    <w:rsid w:val="00AD7923"/>
    <w:rsid w:val="00AD79FD"/>
    <w:rsid w:val="00AD7F10"/>
    <w:rsid w:val="00AE0625"/>
    <w:rsid w:val="00AE0F9A"/>
    <w:rsid w:val="00AE129F"/>
    <w:rsid w:val="00AE1FFC"/>
    <w:rsid w:val="00AE29E1"/>
    <w:rsid w:val="00AE2B0F"/>
    <w:rsid w:val="00AE2B7F"/>
    <w:rsid w:val="00AE2D60"/>
    <w:rsid w:val="00AE65DC"/>
    <w:rsid w:val="00AE6941"/>
    <w:rsid w:val="00AE6F2B"/>
    <w:rsid w:val="00AE73DA"/>
    <w:rsid w:val="00AE7540"/>
    <w:rsid w:val="00AE7A47"/>
    <w:rsid w:val="00AF0567"/>
    <w:rsid w:val="00AF2544"/>
    <w:rsid w:val="00AF2CA3"/>
    <w:rsid w:val="00AF3339"/>
    <w:rsid w:val="00AF34F2"/>
    <w:rsid w:val="00AF3FA2"/>
    <w:rsid w:val="00AF46DC"/>
    <w:rsid w:val="00AF483C"/>
    <w:rsid w:val="00AF4BFA"/>
    <w:rsid w:val="00AF575F"/>
    <w:rsid w:val="00AF6247"/>
    <w:rsid w:val="00B00885"/>
    <w:rsid w:val="00B015D8"/>
    <w:rsid w:val="00B02038"/>
    <w:rsid w:val="00B024A9"/>
    <w:rsid w:val="00B02CA8"/>
    <w:rsid w:val="00B03249"/>
    <w:rsid w:val="00B03317"/>
    <w:rsid w:val="00B034B4"/>
    <w:rsid w:val="00B0355A"/>
    <w:rsid w:val="00B04F23"/>
    <w:rsid w:val="00B04FE5"/>
    <w:rsid w:val="00B05038"/>
    <w:rsid w:val="00B05603"/>
    <w:rsid w:val="00B06BA9"/>
    <w:rsid w:val="00B06FEF"/>
    <w:rsid w:val="00B07406"/>
    <w:rsid w:val="00B07A93"/>
    <w:rsid w:val="00B1035E"/>
    <w:rsid w:val="00B10950"/>
    <w:rsid w:val="00B10DE1"/>
    <w:rsid w:val="00B1125B"/>
    <w:rsid w:val="00B11674"/>
    <w:rsid w:val="00B11959"/>
    <w:rsid w:val="00B11F9B"/>
    <w:rsid w:val="00B13F2D"/>
    <w:rsid w:val="00B14A85"/>
    <w:rsid w:val="00B14FC2"/>
    <w:rsid w:val="00B155F5"/>
    <w:rsid w:val="00B15EF7"/>
    <w:rsid w:val="00B161C4"/>
    <w:rsid w:val="00B161C6"/>
    <w:rsid w:val="00B167D6"/>
    <w:rsid w:val="00B16ED3"/>
    <w:rsid w:val="00B171FC"/>
    <w:rsid w:val="00B17D93"/>
    <w:rsid w:val="00B204E6"/>
    <w:rsid w:val="00B20A2E"/>
    <w:rsid w:val="00B21607"/>
    <w:rsid w:val="00B216E6"/>
    <w:rsid w:val="00B21907"/>
    <w:rsid w:val="00B22A94"/>
    <w:rsid w:val="00B23624"/>
    <w:rsid w:val="00B237CE"/>
    <w:rsid w:val="00B2403D"/>
    <w:rsid w:val="00B24E68"/>
    <w:rsid w:val="00B24EFF"/>
    <w:rsid w:val="00B2586D"/>
    <w:rsid w:val="00B260C5"/>
    <w:rsid w:val="00B274C2"/>
    <w:rsid w:val="00B27AD8"/>
    <w:rsid w:val="00B27FE5"/>
    <w:rsid w:val="00B30308"/>
    <w:rsid w:val="00B320E4"/>
    <w:rsid w:val="00B323C2"/>
    <w:rsid w:val="00B3241E"/>
    <w:rsid w:val="00B32631"/>
    <w:rsid w:val="00B32725"/>
    <w:rsid w:val="00B33193"/>
    <w:rsid w:val="00B333FA"/>
    <w:rsid w:val="00B336D0"/>
    <w:rsid w:val="00B33DD2"/>
    <w:rsid w:val="00B341DF"/>
    <w:rsid w:val="00B34898"/>
    <w:rsid w:val="00B34F87"/>
    <w:rsid w:val="00B353E0"/>
    <w:rsid w:val="00B35722"/>
    <w:rsid w:val="00B35E0B"/>
    <w:rsid w:val="00B36495"/>
    <w:rsid w:val="00B37543"/>
    <w:rsid w:val="00B37863"/>
    <w:rsid w:val="00B37E9F"/>
    <w:rsid w:val="00B40178"/>
    <w:rsid w:val="00B40C80"/>
    <w:rsid w:val="00B41874"/>
    <w:rsid w:val="00B41D3B"/>
    <w:rsid w:val="00B41FCF"/>
    <w:rsid w:val="00B42A23"/>
    <w:rsid w:val="00B4318B"/>
    <w:rsid w:val="00B43715"/>
    <w:rsid w:val="00B44056"/>
    <w:rsid w:val="00B447FF"/>
    <w:rsid w:val="00B45188"/>
    <w:rsid w:val="00B4554F"/>
    <w:rsid w:val="00B4556C"/>
    <w:rsid w:val="00B45EF4"/>
    <w:rsid w:val="00B46288"/>
    <w:rsid w:val="00B46351"/>
    <w:rsid w:val="00B46A45"/>
    <w:rsid w:val="00B475D5"/>
    <w:rsid w:val="00B47CFB"/>
    <w:rsid w:val="00B50689"/>
    <w:rsid w:val="00B50760"/>
    <w:rsid w:val="00B520F6"/>
    <w:rsid w:val="00B52D90"/>
    <w:rsid w:val="00B52FF6"/>
    <w:rsid w:val="00B5325D"/>
    <w:rsid w:val="00B53573"/>
    <w:rsid w:val="00B53C8F"/>
    <w:rsid w:val="00B54184"/>
    <w:rsid w:val="00B549AB"/>
    <w:rsid w:val="00B54AED"/>
    <w:rsid w:val="00B54F84"/>
    <w:rsid w:val="00B554E1"/>
    <w:rsid w:val="00B55F0A"/>
    <w:rsid w:val="00B5637B"/>
    <w:rsid w:val="00B56D9C"/>
    <w:rsid w:val="00B56F76"/>
    <w:rsid w:val="00B574CE"/>
    <w:rsid w:val="00B57D76"/>
    <w:rsid w:val="00B60042"/>
    <w:rsid w:val="00B608BE"/>
    <w:rsid w:val="00B60A91"/>
    <w:rsid w:val="00B618CB"/>
    <w:rsid w:val="00B628F2"/>
    <w:rsid w:val="00B62BFC"/>
    <w:rsid w:val="00B64231"/>
    <w:rsid w:val="00B6494A"/>
    <w:rsid w:val="00B64AF2"/>
    <w:rsid w:val="00B65112"/>
    <w:rsid w:val="00B65342"/>
    <w:rsid w:val="00B65A49"/>
    <w:rsid w:val="00B6656D"/>
    <w:rsid w:val="00B668B1"/>
    <w:rsid w:val="00B6706D"/>
    <w:rsid w:val="00B670F3"/>
    <w:rsid w:val="00B67B6A"/>
    <w:rsid w:val="00B7098B"/>
    <w:rsid w:val="00B711C8"/>
    <w:rsid w:val="00B71E73"/>
    <w:rsid w:val="00B72F69"/>
    <w:rsid w:val="00B7339C"/>
    <w:rsid w:val="00B742AE"/>
    <w:rsid w:val="00B75283"/>
    <w:rsid w:val="00B7530C"/>
    <w:rsid w:val="00B76539"/>
    <w:rsid w:val="00B76B88"/>
    <w:rsid w:val="00B77426"/>
    <w:rsid w:val="00B77C8B"/>
    <w:rsid w:val="00B804CA"/>
    <w:rsid w:val="00B806E9"/>
    <w:rsid w:val="00B80C07"/>
    <w:rsid w:val="00B80DD5"/>
    <w:rsid w:val="00B816EE"/>
    <w:rsid w:val="00B81BE9"/>
    <w:rsid w:val="00B81D67"/>
    <w:rsid w:val="00B81D7D"/>
    <w:rsid w:val="00B81F75"/>
    <w:rsid w:val="00B827DE"/>
    <w:rsid w:val="00B8349D"/>
    <w:rsid w:val="00B8365C"/>
    <w:rsid w:val="00B83AD9"/>
    <w:rsid w:val="00B83EB7"/>
    <w:rsid w:val="00B84333"/>
    <w:rsid w:val="00B84512"/>
    <w:rsid w:val="00B85070"/>
    <w:rsid w:val="00B8579F"/>
    <w:rsid w:val="00B858EF"/>
    <w:rsid w:val="00B8605D"/>
    <w:rsid w:val="00B86080"/>
    <w:rsid w:val="00B8609F"/>
    <w:rsid w:val="00B90D90"/>
    <w:rsid w:val="00B919DC"/>
    <w:rsid w:val="00B91A24"/>
    <w:rsid w:val="00B91D9A"/>
    <w:rsid w:val="00B92BB0"/>
    <w:rsid w:val="00B930A7"/>
    <w:rsid w:val="00B93A76"/>
    <w:rsid w:val="00B93AA5"/>
    <w:rsid w:val="00B93CA7"/>
    <w:rsid w:val="00B9548A"/>
    <w:rsid w:val="00B959FF"/>
    <w:rsid w:val="00B95AED"/>
    <w:rsid w:val="00B96296"/>
    <w:rsid w:val="00B96834"/>
    <w:rsid w:val="00B968F1"/>
    <w:rsid w:val="00B9744E"/>
    <w:rsid w:val="00BA04BA"/>
    <w:rsid w:val="00BA08ED"/>
    <w:rsid w:val="00BA1A4D"/>
    <w:rsid w:val="00BA2191"/>
    <w:rsid w:val="00BA2F63"/>
    <w:rsid w:val="00BA3036"/>
    <w:rsid w:val="00BA38C6"/>
    <w:rsid w:val="00BA3EC1"/>
    <w:rsid w:val="00BA43DB"/>
    <w:rsid w:val="00BA43E7"/>
    <w:rsid w:val="00BA53A9"/>
    <w:rsid w:val="00BA5F86"/>
    <w:rsid w:val="00BA6431"/>
    <w:rsid w:val="00BA6F3D"/>
    <w:rsid w:val="00BA6F79"/>
    <w:rsid w:val="00BA723F"/>
    <w:rsid w:val="00BB08C6"/>
    <w:rsid w:val="00BB1012"/>
    <w:rsid w:val="00BB11D9"/>
    <w:rsid w:val="00BB13F3"/>
    <w:rsid w:val="00BB25B4"/>
    <w:rsid w:val="00BB37AA"/>
    <w:rsid w:val="00BB3865"/>
    <w:rsid w:val="00BB38DD"/>
    <w:rsid w:val="00BB39EB"/>
    <w:rsid w:val="00BB4455"/>
    <w:rsid w:val="00BB4624"/>
    <w:rsid w:val="00BB5A24"/>
    <w:rsid w:val="00BB7386"/>
    <w:rsid w:val="00BC0DB9"/>
    <w:rsid w:val="00BC0F52"/>
    <w:rsid w:val="00BC17F4"/>
    <w:rsid w:val="00BC1979"/>
    <w:rsid w:val="00BC1AF8"/>
    <w:rsid w:val="00BC1C7D"/>
    <w:rsid w:val="00BC200A"/>
    <w:rsid w:val="00BC22B7"/>
    <w:rsid w:val="00BC3AB1"/>
    <w:rsid w:val="00BC5A59"/>
    <w:rsid w:val="00BC5EB5"/>
    <w:rsid w:val="00BC605E"/>
    <w:rsid w:val="00BC68D7"/>
    <w:rsid w:val="00BC7A51"/>
    <w:rsid w:val="00BD06D0"/>
    <w:rsid w:val="00BD11B9"/>
    <w:rsid w:val="00BD14B5"/>
    <w:rsid w:val="00BD152B"/>
    <w:rsid w:val="00BD1560"/>
    <w:rsid w:val="00BD1631"/>
    <w:rsid w:val="00BD1D05"/>
    <w:rsid w:val="00BD28F6"/>
    <w:rsid w:val="00BD31F5"/>
    <w:rsid w:val="00BD368F"/>
    <w:rsid w:val="00BD5469"/>
    <w:rsid w:val="00BD55CD"/>
    <w:rsid w:val="00BD5886"/>
    <w:rsid w:val="00BD6D50"/>
    <w:rsid w:val="00BD7033"/>
    <w:rsid w:val="00BD7B4B"/>
    <w:rsid w:val="00BE0548"/>
    <w:rsid w:val="00BE10FE"/>
    <w:rsid w:val="00BE1318"/>
    <w:rsid w:val="00BE19D3"/>
    <w:rsid w:val="00BE36B7"/>
    <w:rsid w:val="00BE3FF9"/>
    <w:rsid w:val="00BE401C"/>
    <w:rsid w:val="00BE4C48"/>
    <w:rsid w:val="00BE5CE4"/>
    <w:rsid w:val="00BE60CF"/>
    <w:rsid w:val="00BE62B5"/>
    <w:rsid w:val="00BE650D"/>
    <w:rsid w:val="00BE6E8B"/>
    <w:rsid w:val="00BE6F99"/>
    <w:rsid w:val="00BF03C2"/>
    <w:rsid w:val="00BF048E"/>
    <w:rsid w:val="00BF10C8"/>
    <w:rsid w:val="00BF10C9"/>
    <w:rsid w:val="00BF150C"/>
    <w:rsid w:val="00BF1970"/>
    <w:rsid w:val="00BF223A"/>
    <w:rsid w:val="00BF263C"/>
    <w:rsid w:val="00BF4554"/>
    <w:rsid w:val="00BF4568"/>
    <w:rsid w:val="00BF4D17"/>
    <w:rsid w:val="00BF4EB0"/>
    <w:rsid w:val="00BF4EE2"/>
    <w:rsid w:val="00BF69F9"/>
    <w:rsid w:val="00BF6EA6"/>
    <w:rsid w:val="00BF6F90"/>
    <w:rsid w:val="00BF7E66"/>
    <w:rsid w:val="00C00A32"/>
    <w:rsid w:val="00C00ED9"/>
    <w:rsid w:val="00C00F8C"/>
    <w:rsid w:val="00C0229E"/>
    <w:rsid w:val="00C027AB"/>
    <w:rsid w:val="00C02A31"/>
    <w:rsid w:val="00C02BB3"/>
    <w:rsid w:val="00C02D89"/>
    <w:rsid w:val="00C02ECE"/>
    <w:rsid w:val="00C03714"/>
    <w:rsid w:val="00C03C2B"/>
    <w:rsid w:val="00C0445F"/>
    <w:rsid w:val="00C0453F"/>
    <w:rsid w:val="00C0509B"/>
    <w:rsid w:val="00C05929"/>
    <w:rsid w:val="00C05A35"/>
    <w:rsid w:val="00C05FBF"/>
    <w:rsid w:val="00C05FF1"/>
    <w:rsid w:val="00C065E1"/>
    <w:rsid w:val="00C07347"/>
    <w:rsid w:val="00C11553"/>
    <w:rsid w:val="00C12270"/>
    <w:rsid w:val="00C125A6"/>
    <w:rsid w:val="00C1263E"/>
    <w:rsid w:val="00C12CDA"/>
    <w:rsid w:val="00C13106"/>
    <w:rsid w:val="00C13698"/>
    <w:rsid w:val="00C13908"/>
    <w:rsid w:val="00C13940"/>
    <w:rsid w:val="00C14337"/>
    <w:rsid w:val="00C15481"/>
    <w:rsid w:val="00C15488"/>
    <w:rsid w:val="00C15A9C"/>
    <w:rsid w:val="00C166DA"/>
    <w:rsid w:val="00C16970"/>
    <w:rsid w:val="00C16BDE"/>
    <w:rsid w:val="00C16DD1"/>
    <w:rsid w:val="00C171BC"/>
    <w:rsid w:val="00C1741E"/>
    <w:rsid w:val="00C17576"/>
    <w:rsid w:val="00C17700"/>
    <w:rsid w:val="00C17C35"/>
    <w:rsid w:val="00C17DD3"/>
    <w:rsid w:val="00C2139E"/>
    <w:rsid w:val="00C2167E"/>
    <w:rsid w:val="00C21B3D"/>
    <w:rsid w:val="00C21C23"/>
    <w:rsid w:val="00C224B1"/>
    <w:rsid w:val="00C22A6E"/>
    <w:rsid w:val="00C22B34"/>
    <w:rsid w:val="00C23096"/>
    <w:rsid w:val="00C23690"/>
    <w:rsid w:val="00C23A1A"/>
    <w:rsid w:val="00C23D7D"/>
    <w:rsid w:val="00C2467B"/>
    <w:rsid w:val="00C24696"/>
    <w:rsid w:val="00C25AB4"/>
    <w:rsid w:val="00C25DE0"/>
    <w:rsid w:val="00C263D3"/>
    <w:rsid w:val="00C30532"/>
    <w:rsid w:val="00C30A20"/>
    <w:rsid w:val="00C30DA0"/>
    <w:rsid w:val="00C30E41"/>
    <w:rsid w:val="00C323BA"/>
    <w:rsid w:val="00C32AF3"/>
    <w:rsid w:val="00C335AD"/>
    <w:rsid w:val="00C335C0"/>
    <w:rsid w:val="00C33869"/>
    <w:rsid w:val="00C33E04"/>
    <w:rsid w:val="00C34226"/>
    <w:rsid w:val="00C34C07"/>
    <w:rsid w:val="00C34C20"/>
    <w:rsid w:val="00C352D0"/>
    <w:rsid w:val="00C3591B"/>
    <w:rsid w:val="00C35A39"/>
    <w:rsid w:val="00C3618D"/>
    <w:rsid w:val="00C36F60"/>
    <w:rsid w:val="00C379BC"/>
    <w:rsid w:val="00C37C1F"/>
    <w:rsid w:val="00C403B2"/>
    <w:rsid w:val="00C40B51"/>
    <w:rsid w:val="00C4152E"/>
    <w:rsid w:val="00C4172A"/>
    <w:rsid w:val="00C41F35"/>
    <w:rsid w:val="00C42214"/>
    <w:rsid w:val="00C44DD4"/>
    <w:rsid w:val="00C4526E"/>
    <w:rsid w:val="00C45835"/>
    <w:rsid w:val="00C463AB"/>
    <w:rsid w:val="00C46D6F"/>
    <w:rsid w:val="00C46D8E"/>
    <w:rsid w:val="00C46F68"/>
    <w:rsid w:val="00C500B7"/>
    <w:rsid w:val="00C5021F"/>
    <w:rsid w:val="00C50865"/>
    <w:rsid w:val="00C50E47"/>
    <w:rsid w:val="00C53F64"/>
    <w:rsid w:val="00C53FF5"/>
    <w:rsid w:val="00C54359"/>
    <w:rsid w:val="00C556DD"/>
    <w:rsid w:val="00C56416"/>
    <w:rsid w:val="00C57875"/>
    <w:rsid w:val="00C57B29"/>
    <w:rsid w:val="00C57D96"/>
    <w:rsid w:val="00C57FB0"/>
    <w:rsid w:val="00C60B60"/>
    <w:rsid w:val="00C616E7"/>
    <w:rsid w:val="00C62668"/>
    <w:rsid w:val="00C62A24"/>
    <w:rsid w:val="00C62C15"/>
    <w:rsid w:val="00C63B43"/>
    <w:rsid w:val="00C64D7D"/>
    <w:rsid w:val="00C65566"/>
    <w:rsid w:val="00C6572B"/>
    <w:rsid w:val="00C65B17"/>
    <w:rsid w:val="00C66764"/>
    <w:rsid w:val="00C669A7"/>
    <w:rsid w:val="00C72DEE"/>
    <w:rsid w:val="00C74D7D"/>
    <w:rsid w:val="00C74DB6"/>
    <w:rsid w:val="00C75789"/>
    <w:rsid w:val="00C75A2A"/>
    <w:rsid w:val="00C7688F"/>
    <w:rsid w:val="00C76C2C"/>
    <w:rsid w:val="00C805C0"/>
    <w:rsid w:val="00C818C8"/>
    <w:rsid w:val="00C81BBA"/>
    <w:rsid w:val="00C82297"/>
    <w:rsid w:val="00C838F4"/>
    <w:rsid w:val="00C8392B"/>
    <w:rsid w:val="00C8413E"/>
    <w:rsid w:val="00C8483E"/>
    <w:rsid w:val="00C84DD5"/>
    <w:rsid w:val="00C867E5"/>
    <w:rsid w:val="00C869AF"/>
    <w:rsid w:val="00C87380"/>
    <w:rsid w:val="00C87498"/>
    <w:rsid w:val="00C879D2"/>
    <w:rsid w:val="00C87CC5"/>
    <w:rsid w:val="00C87FB2"/>
    <w:rsid w:val="00C90717"/>
    <w:rsid w:val="00C91637"/>
    <w:rsid w:val="00C91B85"/>
    <w:rsid w:val="00C920E7"/>
    <w:rsid w:val="00C9237D"/>
    <w:rsid w:val="00C93AA8"/>
    <w:rsid w:val="00C93AE7"/>
    <w:rsid w:val="00C93C7A"/>
    <w:rsid w:val="00C948D5"/>
    <w:rsid w:val="00C95ACE"/>
    <w:rsid w:val="00C96880"/>
    <w:rsid w:val="00C96936"/>
    <w:rsid w:val="00C96D61"/>
    <w:rsid w:val="00C972A4"/>
    <w:rsid w:val="00C9736E"/>
    <w:rsid w:val="00C97B38"/>
    <w:rsid w:val="00C97FDE"/>
    <w:rsid w:val="00CA09A6"/>
    <w:rsid w:val="00CA10BB"/>
    <w:rsid w:val="00CA1A5C"/>
    <w:rsid w:val="00CA22C8"/>
    <w:rsid w:val="00CA2DDC"/>
    <w:rsid w:val="00CA3447"/>
    <w:rsid w:val="00CA380A"/>
    <w:rsid w:val="00CA3AFC"/>
    <w:rsid w:val="00CA456B"/>
    <w:rsid w:val="00CA4FBC"/>
    <w:rsid w:val="00CA6D7A"/>
    <w:rsid w:val="00CA7302"/>
    <w:rsid w:val="00CA76C3"/>
    <w:rsid w:val="00CA7CFB"/>
    <w:rsid w:val="00CB1843"/>
    <w:rsid w:val="00CB199E"/>
    <w:rsid w:val="00CB2011"/>
    <w:rsid w:val="00CB2904"/>
    <w:rsid w:val="00CB2A35"/>
    <w:rsid w:val="00CB2F2E"/>
    <w:rsid w:val="00CB3196"/>
    <w:rsid w:val="00CB31BF"/>
    <w:rsid w:val="00CB37C5"/>
    <w:rsid w:val="00CB37DE"/>
    <w:rsid w:val="00CB39C2"/>
    <w:rsid w:val="00CB4314"/>
    <w:rsid w:val="00CB4998"/>
    <w:rsid w:val="00CB55F1"/>
    <w:rsid w:val="00CB5F00"/>
    <w:rsid w:val="00CB693B"/>
    <w:rsid w:val="00CB6F93"/>
    <w:rsid w:val="00CB72DD"/>
    <w:rsid w:val="00CC027C"/>
    <w:rsid w:val="00CC06B7"/>
    <w:rsid w:val="00CC10FB"/>
    <w:rsid w:val="00CC1339"/>
    <w:rsid w:val="00CC2ED5"/>
    <w:rsid w:val="00CC308C"/>
    <w:rsid w:val="00CC382B"/>
    <w:rsid w:val="00CC3D11"/>
    <w:rsid w:val="00CC406F"/>
    <w:rsid w:val="00CC43FE"/>
    <w:rsid w:val="00CC4E19"/>
    <w:rsid w:val="00CC5A83"/>
    <w:rsid w:val="00CC726B"/>
    <w:rsid w:val="00CC7525"/>
    <w:rsid w:val="00CC77CF"/>
    <w:rsid w:val="00CC781C"/>
    <w:rsid w:val="00CD06A7"/>
    <w:rsid w:val="00CD1C7F"/>
    <w:rsid w:val="00CD1E6C"/>
    <w:rsid w:val="00CD2329"/>
    <w:rsid w:val="00CD28B3"/>
    <w:rsid w:val="00CD300A"/>
    <w:rsid w:val="00CD316D"/>
    <w:rsid w:val="00CD34BA"/>
    <w:rsid w:val="00CD412B"/>
    <w:rsid w:val="00CD43FA"/>
    <w:rsid w:val="00CD4532"/>
    <w:rsid w:val="00CD548E"/>
    <w:rsid w:val="00CD54EC"/>
    <w:rsid w:val="00CD6AC2"/>
    <w:rsid w:val="00CD6ADD"/>
    <w:rsid w:val="00CE0A7E"/>
    <w:rsid w:val="00CE0FD3"/>
    <w:rsid w:val="00CE159A"/>
    <w:rsid w:val="00CE2342"/>
    <w:rsid w:val="00CE27A4"/>
    <w:rsid w:val="00CE2A99"/>
    <w:rsid w:val="00CE2BAC"/>
    <w:rsid w:val="00CE2EE6"/>
    <w:rsid w:val="00CE36C7"/>
    <w:rsid w:val="00CE3A6E"/>
    <w:rsid w:val="00CE3C99"/>
    <w:rsid w:val="00CE48D4"/>
    <w:rsid w:val="00CE6B06"/>
    <w:rsid w:val="00CE6ED1"/>
    <w:rsid w:val="00CE7433"/>
    <w:rsid w:val="00CE7495"/>
    <w:rsid w:val="00CE797C"/>
    <w:rsid w:val="00CE7D5F"/>
    <w:rsid w:val="00CF0B6A"/>
    <w:rsid w:val="00CF1002"/>
    <w:rsid w:val="00CF1B35"/>
    <w:rsid w:val="00CF1B8B"/>
    <w:rsid w:val="00CF1D9D"/>
    <w:rsid w:val="00CF1E7F"/>
    <w:rsid w:val="00CF285E"/>
    <w:rsid w:val="00CF32C7"/>
    <w:rsid w:val="00CF3E02"/>
    <w:rsid w:val="00CF4506"/>
    <w:rsid w:val="00CF4C8A"/>
    <w:rsid w:val="00CF4D39"/>
    <w:rsid w:val="00CF4E4D"/>
    <w:rsid w:val="00CF5100"/>
    <w:rsid w:val="00CF651D"/>
    <w:rsid w:val="00CF73F0"/>
    <w:rsid w:val="00D004E2"/>
    <w:rsid w:val="00D007A9"/>
    <w:rsid w:val="00D012A7"/>
    <w:rsid w:val="00D01804"/>
    <w:rsid w:val="00D01D36"/>
    <w:rsid w:val="00D01D6D"/>
    <w:rsid w:val="00D0238F"/>
    <w:rsid w:val="00D02CE2"/>
    <w:rsid w:val="00D02F56"/>
    <w:rsid w:val="00D03915"/>
    <w:rsid w:val="00D03F9E"/>
    <w:rsid w:val="00D04129"/>
    <w:rsid w:val="00D044A8"/>
    <w:rsid w:val="00D058FB"/>
    <w:rsid w:val="00D05C49"/>
    <w:rsid w:val="00D0625D"/>
    <w:rsid w:val="00D067BA"/>
    <w:rsid w:val="00D06862"/>
    <w:rsid w:val="00D07318"/>
    <w:rsid w:val="00D07716"/>
    <w:rsid w:val="00D07DAC"/>
    <w:rsid w:val="00D102F1"/>
    <w:rsid w:val="00D10666"/>
    <w:rsid w:val="00D10B66"/>
    <w:rsid w:val="00D10BA4"/>
    <w:rsid w:val="00D113D3"/>
    <w:rsid w:val="00D1190D"/>
    <w:rsid w:val="00D1193A"/>
    <w:rsid w:val="00D122F0"/>
    <w:rsid w:val="00D12348"/>
    <w:rsid w:val="00D12A29"/>
    <w:rsid w:val="00D13720"/>
    <w:rsid w:val="00D13B19"/>
    <w:rsid w:val="00D13E5A"/>
    <w:rsid w:val="00D1423C"/>
    <w:rsid w:val="00D146D9"/>
    <w:rsid w:val="00D1478A"/>
    <w:rsid w:val="00D14D83"/>
    <w:rsid w:val="00D14ECD"/>
    <w:rsid w:val="00D14F99"/>
    <w:rsid w:val="00D153D4"/>
    <w:rsid w:val="00D168A7"/>
    <w:rsid w:val="00D16B1D"/>
    <w:rsid w:val="00D17242"/>
    <w:rsid w:val="00D174DC"/>
    <w:rsid w:val="00D17663"/>
    <w:rsid w:val="00D20509"/>
    <w:rsid w:val="00D21C0D"/>
    <w:rsid w:val="00D23EFC"/>
    <w:rsid w:val="00D2447C"/>
    <w:rsid w:val="00D245D2"/>
    <w:rsid w:val="00D2477E"/>
    <w:rsid w:val="00D24793"/>
    <w:rsid w:val="00D25164"/>
    <w:rsid w:val="00D258A9"/>
    <w:rsid w:val="00D259AA"/>
    <w:rsid w:val="00D25F64"/>
    <w:rsid w:val="00D261B4"/>
    <w:rsid w:val="00D269FD"/>
    <w:rsid w:val="00D26A13"/>
    <w:rsid w:val="00D27CC8"/>
    <w:rsid w:val="00D30102"/>
    <w:rsid w:val="00D30B4D"/>
    <w:rsid w:val="00D31ADA"/>
    <w:rsid w:val="00D31E74"/>
    <w:rsid w:val="00D32F86"/>
    <w:rsid w:val="00D33BE7"/>
    <w:rsid w:val="00D34456"/>
    <w:rsid w:val="00D347C1"/>
    <w:rsid w:val="00D34B16"/>
    <w:rsid w:val="00D34F43"/>
    <w:rsid w:val="00D36D36"/>
    <w:rsid w:val="00D37371"/>
    <w:rsid w:val="00D37529"/>
    <w:rsid w:val="00D40A33"/>
    <w:rsid w:val="00D40E01"/>
    <w:rsid w:val="00D412EA"/>
    <w:rsid w:val="00D417C1"/>
    <w:rsid w:val="00D41FA2"/>
    <w:rsid w:val="00D424FA"/>
    <w:rsid w:val="00D42F46"/>
    <w:rsid w:val="00D4341B"/>
    <w:rsid w:val="00D43537"/>
    <w:rsid w:val="00D43DD5"/>
    <w:rsid w:val="00D445F8"/>
    <w:rsid w:val="00D44CD4"/>
    <w:rsid w:val="00D450C0"/>
    <w:rsid w:val="00D450EC"/>
    <w:rsid w:val="00D4523E"/>
    <w:rsid w:val="00D45441"/>
    <w:rsid w:val="00D45870"/>
    <w:rsid w:val="00D459AE"/>
    <w:rsid w:val="00D45F11"/>
    <w:rsid w:val="00D476DF"/>
    <w:rsid w:val="00D47B18"/>
    <w:rsid w:val="00D507E3"/>
    <w:rsid w:val="00D52139"/>
    <w:rsid w:val="00D5297F"/>
    <w:rsid w:val="00D53831"/>
    <w:rsid w:val="00D53BE1"/>
    <w:rsid w:val="00D5452D"/>
    <w:rsid w:val="00D545BA"/>
    <w:rsid w:val="00D54A3B"/>
    <w:rsid w:val="00D554B6"/>
    <w:rsid w:val="00D561FC"/>
    <w:rsid w:val="00D5764C"/>
    <w:rsid w:val="00D6101E"/>
    <w:rsid w:val="00D61B38"/>
    <w:rsid w:val="00D62CA9"/>
    <w:rsid w:val="00D63EB3"/>
    <w:rsid w:val="00D64107"/>
    <w:rsid w:val="00D6431F"/>
    <w:rsid w:val="00D6470E"/>
    <w:rsid w:val="00D64E34"/>
    <w:rsid w:val="00D64E7A"/>
    <w:rsid w:val="00D6523A"/>
    <w:rsid w:val="00D65B81"/>
    <w:rsid w:val="00D65DBA"/>
    <w:rsid w:val="00D66371"/>
    <w:rsid w:val="00D666AC"/>
    <w:rsid w:val="00D6718E"/>
    <w:rsid w:val="00D677BF"/>
    <w:rsid w:val="00D67B46"/>
    <w:rsid w:val="00D67FB5"/>
    <w:rsid w:val="00D709F6"/>
    <w:rsid w:val="00D70E64"/>
    <w:rsid w:val="00D74670"/>
    <w:rsid w:val="00D74F20"/>
    <w:rsid w:val="00D75B3B"/>
    <w:rsid w:val="00D75D69"/>
    <w:rsid w:val="00D76AC3"/>
    <w:rsid w:val="00D77168"/>
    <w:rsid w:val="00D77E06"/>
    <w:rsid w:val="00D809D4"/>
    <w:rsid w:val="00D80D1D"/>
    <w:rsid w:val="00D8167E"/>
    <w:rsid w:val="00D82473"/>
    <w:rsid w:val="00D8262C"/>
    <w:rsid w:val="00D83D1D"/>
    <w:rsid w:val="00D84885"/>
    <w:rsid w:val="00D851E6"/>
    <w:rsid w:val="00D854E0"/>
    <w:rsid w:val="00D85568"/>
    <w:rsid w:val="00D856E1"/>
    <w:rsid w:val="00D85BC3"/>
    <w:rsid w:val="00D85E6C"/>
    <w:rsid w:val="00D85F8D"/>
    <w:rsid w:val="00D866E4"/>
    <w:rsid w:val="00D86BB3"/>
    <w:rsid w:val="00D86F96"/>
    <w:rsid w:val="00D87008"/>
    <w:rsid w:val="00D87155"/>
    <w:rsid w:val="00D87A51"/>
    <w:rsid w:val="00D900C9"/>
    <w:rsid w:val="00D909F1"/>
    <w:rsid w:val="00D91524"/>
    <w:rsid w:val="00D92168"/>
    <w:rsid w:val="00D92A9D"/>
    <w:rsid w:val="00D930E9"/>
    <w:rsid w:val="00D93ECC"/>
    <w:rsid w:val="00D945B8"/>
    <w:rsid w:val="00D94A44"/>
    <w:rsid w:val="00D95386"/>
    <w:rsid w:val="00D95390"/>
    <w:rsid w:val="00D95561"/>
    <w:rsid w:val="00D959AE"/>
    <w:rsid w:val="00D9634A"/>
    <w:rsid w:val="00D96733"/>
    <w:rsid w:val="00D96BEC"/>
    <w:rsid w:val="00D96D2B"/>
    <w:rsid w:val="00D96EA3"/>
    <w:rsid w:val="00D97002"/>
    <w:rsid w:val="00D97117"/>
    <w:rsid w:val="00D97138"/>
    <w:rsid w:val="00DA0578"/>
    <w:rsid w:val="00DA1B91"/>
    <w:rsid w:val="00DA2D9F"/>
    <w:rsid w:val="00DA3831"/>
    <w:rsid w:val="00DA3872"/>
    <w:rsid w:val="00DA4628"/>
    <w:rsid w:val="00DA51D2"/>
    <w:rsid w:val="00DA5809"/>
    <w:rsid w:val="00DA5DA1"/>
    <w:rsid w:val="00DA5F70"/>
    <w:rsid w:val="00DA60DB"/>
    <w:rsid w:val="00DA6648"/>
    <w:rsid w:val="00DA6B0D"/>
    <w:rsid w:val="00DA7EE6"/>
    <w:rsid w:val="00DB034A"/>
    <w:rsid w:val="00DB049E"/>
    <w:rsid w:val="00DB090E"/>
    <w:rsid w:val="00DB17B5"/>
    <w:rsid w:val="00DB2076"/>
    <w:rsid w:val="00DB27B4"/>
    <w:rsid w:val="00DB281D"/>
    <w:rsid w:val="00DB3429"/>
    <w:rsid w:val="00DB37F8"/>
    <w:rsid w:val="00DB454D"/>
    <w:rsid w:val="00DB5032"/>
    <w:rsid w:val="00DB5317"/>
    <w:rsid w:val="00DB569A"/>
    <w:rsid w:val="00DB5C39"/>
    <w:rsid w:val="00DB5EEE"/>
    <w:rsid w:val="00DB6428"/>
    <w:rsid w:val="00DB66CF"/>
    <w:rsid w:val="00DB6C1A"/>
    <w:rsid w:val="00DB7356"/>
    <w:rsid w:val="00DB75AA"/>
    <w:rsid w:val="00DB7782"/>
    <w:rsid w:val="00DB7901"/>
    <w:rsid w:val="00DC101E"/>
    <w:rsid w:val="00DC1D3C"/>
    <w:rsid w:val="00DC1E2A"/>
    <w:rsid w:val="00DC21FE"/>
    <w:rsid w:val="00DC2521"/>
    <w:rsid w:val="00DC26B8"/>
    <w:rsid w:val="00DC2DA6"/>
    <w:rsid w:val="00DC340E"/>
    <w:rsid w:val="00DC353F"/>
    <w:rsid w:val="00DC35A5"/>
    <w:rsid w:val="00DC3854"/>
    <w:rsid w:val="00DC3973"/>
    <w:rsid w:val="00DC3F1D"/>
    <w:rsid w:val="00DC4502"/>
    <w:rsid w:val="00DC5117"/>
    <w:rsid w:val="00DC616E"/>
    <w:rsid w:val="00DC6A70"/>
    <w:rsid w:val="00DC6DF4"/>
    <w:rsid w:val="00DC6FF4"/>
    <w:rsid w:val="00DC7A93"/>
    <w:rsid w:val="00DC7DAA"/>
    <w:rsid w:val="00DC7DDF"/>
    <w:rsid w:val="00DD03B2"/>
    <w:rsid w:val="00DD1477"/>
    <w:rsid w:val="00DD211D"/>
    <w:rsid w:val="00DD22FC"/>
    <w:rsid w:val="00DD2455"/>
    <w:rsid w:val="00DD2CB9"/>
    <w:rsid w:val="00DD36F6"/>
    <w:rsid w:val="00DD410C"/>
    <w:rsid w:val="00DD42A3"/>
    <w:rsid w:val="00DD434E"/>
    <w:rsid w:val="00DD441E"/>
    <w:rsid w:val="00DD4777"/>
    <w:rsid w:val="00DD4A95"/>
    <w:rsid w:val="00DD4CBD"/>
    <w:rsid w:val="00DD62B4"/>
    <w:rsid w:val="00DD66F7"/>
    <w:rsid w:val="00DD6AF7"/>
    <w:rsid w:val="00DD7438"/>
    <w:rsid w:val="00DD7EC3"/>
    <w:rsid w:val="00DE039D"/>
    <w:rsid w:val="00DE0603"/>
    <w:rsid w:val="00DE0753"/>
    <w:rsid w:val="00DE1050"/>
    <w:rsid w:val="00DE1394"/>
    <w:rsid w:val="00DE1529"/>
    <w:rsid w:val="00DE1BBE"/>
    <w:rsid w:val="00DE2739"/>
    <w:rsid w:val="00DE27A7"/>
    <w:rsid w:val="00DE405D"/>
    <w:rsid w:val="00DE4115"/>
    <w:rsid w:val="00DE4387"/>
    <w:rsid w:val="00DE46F2"/>
    <w:rsid w:val="00DE4D71"/>
    <w:rsid w:val="00DE4D98"/>
    <w:rsid w:val="00DE5151"/>
    <w:rsid w:val="00DE5682"/>
    <w:rsid w:val="00DE5B47"/>
    <w:rsid w:val="00DE6323"/>
    <w:rsid w:val="00DE65D6"/>
    <w:rsid w:val="00DE6917"/>
    <w:rsid w:val="00DE6DB9"/>
    <w:rsid w:val="00DF1436"/>
    <w:rsid w:val="00DF148F"/>
    <w:rsid w:val="00DF18A9"/>
    <w:rsid w:val="00DF1F13"/>
    <w:rsid w:val="00DF3280"/>
    <w:rsid w:val="00DF3370"/>
    <w:rsid w:val="00DF3D9E"/>
    <w:rsid w:val="00DF4131"/>
    <w:rsid w:val="00DF4AB1"/>
    <w:rsid w:val="00DF4ED0"/>
    <w:rsid w:val="00DF4F06"/>
    <w:rsid w:val="00DF5A87"/>
    <w:rsid w:val="00DF6767"/>
    <w:rsid w:val="00DF680C"/>
    <w:rsid w:val="00DF7548"/>
    <w:rsid w:val="00E00260"/>
    <w:rsid w:val="00E006B8"/>
    <w:rsid w:val="00E01977"/>
    <w:rsid w:val="00E019DE"/>
    <w:rsid w:val="00E01CC5"/>
    <w:rsid w:val="00E01FB8"/>
    <w:rsid w:val="00E03195"/>
    <w:rsid w:val="00E0331F"/>
    <w:rsid w:val="00E03793"/>
    <w:rsid w:val="00E03FAC"/>
    <w:rsid w:val="00E0405B"/>
    <w:rsid w:val="00E0523A"/>
    <w:rsid w:val="00E0529C"/>
    <w:rsid w:val="00E0739C"/>
    <w:rsid w:val="00E0785C"/>
    <w:rsid w:val="00E07CA7"/>
    <w:rsid w:val="00E106E4"/>
    <w:rsid w:val="00E10D8F"/>
    <w:rsid w:val="00E113C8"/>
    <w:rsid w:val="00E129B9"/>
    <w:rsid w:val="00E12A51"/>
    <w:rsid w:val="00E1391E"/>
    <w:rsid w:val="00E13AAB"/>
    <w:rsid w:val="00E1439F"/>
    <w:rsid w:val="00E14965"/>
    <w:rsid w:val="00E15707"/>
    <w:rsid w:val="00E1647C"/>
    <w:rsid w:val="00E1709D"/>
    <w:rsid w:val="00E170FA"/>
    <w:rsid w:val="00E174A7"/>
    <w:rsid w:val="00E17B9C"/>
    <w:rsid w:val="00E2084D"/>
    <w:rsid w:val="00E20899"/>
    <w:rsid w:val="00E20A59"/>
    <w:rsid w:val="00E20BC1"/>
    <w:rsid w:val="00E21B68"/>
    <w:rsid w:val="00E21BBB"/>
    <w:rsid w:val="00E21C22"/>
    <w:rsid w:val="00E21D5E"/>
    <w:rsid w:val="00E21DC0"/>
    <w:rsid w:val="00E22455"/>
    <w:rsid w:val="00E22913"/>
    <w:rsid w:val="00E22C83"/>
    <w:rsid w:val="00E2424E"/>
    <w:rsid w:val="00E24385"/>
    <w:rsid w:val="00E24A92"/>
    <w:rsid w:val="00E24AAF"/>
    <w:rsid w:val="00E25EE1"/>
    <w:rsid w:val="00E26038"/>
    <w:rsid w:val="00E261B4"/>
    <w:rsid w:val="00E26570"/>
    <w:rsid w:val="00E27293"/>
    <w:rsid w:val="00E27E67"/>
    <w:rsid w:val="00E32BC4"/>
    <w:rsid w:val="00E33399"/>
    <w:rsid w:val="00E333FA"/>
    <w:rsid w:val="00E33D64"/>
    <w:rsid w:val="00E33DA0"/>
    <w:rsid w:val="00E33E16"/>
    <w:rsid w:val="00E33EA5"/>
    <w:rsid w:val="00E35569"/>
    <w:rsid w:val="00E355C5"/>
    <w:rsid w:val="00E35891"/>
    <w:rsid w:val="00E35966"/>
    <w:rsid w:val="00E36CFC"/>
    <w:rsid w:val="00E37446"/>
    <w:rsid w:val="00E3752E"/>
    <w:rsid w:val="00E37981"/>
    <w:rsid w:val="00E4033E"/>
    <w:rsid w:val="00E40DB3"/>
    <w:rsid w:val="00E4122E"/>
    <w:rsid w:val="00E42007"/>
    <w:rsid w:val="00E42A29"/>
    <w:rsid w:val="00E43352"/>
    <w:rsid w:val="00E43D28"/>
    <w:rsid w:val="00E4551B"/>
    <w:rsid w:val="00E457AA"/>
    <w:rsid w:val="00E4580D"/>
    <w:rsid w:val="00E45C8B"/>
    <w:rsid w:val="00E46908"/>
    <w:rsid w:val="00E46CDD"/>
    <w:rsid w:val="00E46F3C"/>
    <w:rsid w:val="00E476E3"/>
    <w:rsid w:val="00E476FD"/>
    <w:rsid w:val="00E47738"/>
    <w:rsid w:val="00E47E4E"/>
    <w:rsid w:val="00E520CE"/>
    <w:rsid w:val="00E520FD"/>
    <w:rsid w:val="00E53589"/>
    <w:rsid w:val="00E5369C"/>
    <w:rsid w:val="00E53A4D"/>
    <w:rsid w:val="00E54E73"/>
    <w:rsid w:val="00E55AFB"/>
    <w:rsid w:val="00E5648D"/>
    <w:rsid w:val="00E57558"/>
    <w:rsid w:val="00E60242"/>
    <w:rsid w:val="00E60565"/>
    <w:rsid w:val="00E6061C"/>
    <w:rsid w:val="00E61496"/>
    <w:rsid w:val="00E62A13"/>
    <w:rsid w:val="00E63C51"/>
    <w:rsid w:val="00E64796"/>
    <w:rsid w:val="00E653CF"/>
    <w:rsid w:val="00E6571D"/>
    <w:rsid w:val="00E658A7"/>
    <w:rsid w:val="00E6592A"/>
    <w:rsid w:val="00E70661"/>
    <w:rsid w:val="00E707FA"/>
    <w:rsid w:val="00E708C9"/>
    <w:rsid w:val="00E70CB9"/>
    <w:rsid w:val="00E718EF"/>
    <w:rsid w:val="00E72832"/>
    <w:rsid w:val="00E7386B"/>
    <w:rsid w:val="00E74985"/>
    <w:rsid w:val="00E74A10"/>
    <w:rsid w:val="00E75FD6"/>
    <w:rsid w:val="00E7658E"/>
    <w:rsid w:val="00E76A5E"/>
    <w:rsid w:val="00E771BB"/>
    <w:rsid w:val="00E800E9"/>
    <w:rsid w:val="00E803D4"/>
    <w:rsid w:val="00E80A0E"/>
    <w:rsid w:val="00E80DCE"/>
    <w:rsid w:val="00E816DC"/>
    <w:rsid w:val="00E81F37"/>
    <w:rsid w:val="00E82283"/>
    <w:rsid w:val="00E839E7"/>
    <w:rsid w:val="00E83AFD"/>
    <w:rsid w:val="00E848F2"/>
    <w:rsid w:val="00E855EC"/>
    <w:rsid w:val="00E85878"/>
    <w:rsid w:val="00E85D1F"/>
    <w:rsid w:val="00E85F8D"/>
    <w:rsid w:val="00E86581"/>
    <w:rsid w:val="00E867BE"/>
    <w:rsid w:val="00E86A0D"/>
    <w:rsid w:val="00E86AFC"/>
    <w:rsid w:val="00E86FF2"/>
    <w:rsid w:val="00E87102"/>
    <w:rsid w:val="00E87443"/>
    <w:rsid w:val="00E9073B"/>
    <w:rsid w:val="00E91287"/>
    <w:rsid w:val="00E914CD"/>
    <w:rsid w:val="00E918A2"/>
    <w:rsid w:val="00E91F1E"/>
    <w:rsid w:val="00E9298E"/>
    <w:rsid w:val="00E9366C"/>
    <w:rsid w:val="00E93C66"/>
    <w:rsid w:val="00E945E4"/>
    <w:rsid w:val="00E9500B"/>
    <w:rsid w:val="00E95707"/>
    <w:rsid w:val="00E95732"/>
    <w:rsid w:val="00E95752"/>
    <w:rsid w:val="00E95A62"/>
    <w:rsid w:val="00E96AEC"/>
    <w:rsid w:val="00E97214"/>
    <w:rsid w:val="00E97FC4"/>
    <w:rsid w:val="00EA0E3E"/>
    <w:rsid w:val="00EA1A35"/>
    <w:rsid w:val="00EA1E3D"/>
    <w:rsid w:val="00EA1EAA"/>
    <w:rsid w:val="00EA1EE7"/>
    <w:rsid w:val="00EA20C5"/>
    <w:rsid w:val="00EA30E5"/>
    <w:rsid w:val="00EA3E09"/>
    <w:rsid w:val="00EA4018"/>
    <w:rsid w:val="00EA589B"/>
    <w:rsid w:val="00EA6569"/>
    <w:rsid w:val="00EA6EB3"/>
    <w:rsid w:val="00EA7182"/>
    <w:rsid w:val="00EA756D"/>
    <w:rsid w:val="00EB122D"/>
    <w:rsid w:val="00EB208D"/>
    <w:rsid w:val="00EB20F5"/>
    <w:rsid w:val="00EB2243"/>
    <w:rsid w:val="00EB27F2"/>
    <w:rsid w:val="00EB322B"/>
    <w:rsid w:val="00EB3D94"/>
    <w:rsid w:val="00EB422A"/>
    <w:rsid w:val="00EB5039"/>
    <w:rsid w:val="00EB54F8"/>
    <w:rsid w:val="00EB5E21"/>
    <w:rsid w:val="00EB7169"/>
    <w:rsid w:val="00EB78D4"/>
    <w:rsid w:val="00EB7ED4"/>
    <w:rsid w:val="00EC0B56"/>
    <w:rsid w:val="00EC13BA"/>
    <w:rsid w:val="00EC2037"/>
    <w:rsid w:val="00EC2E92"/>
    <w:rsid w:val="00EC30D8"/>
    <w:rsid w:val="00EC365B"/>
    <w:rsid w:val="00EC451D"/>
    <w:rsid w:val="00EC462C"/>
    <w:rsid w:val="00EC539E"/>
    <w:rsid w:val="00EC661B"/>
    <w:rsid w:val="00EC7FB5"/>
    <w:rsid w:val="00ED0087"/>
    <w:rsid w:val="00ED0A55"/>
    <w:rsid w:val="00ED0AAF"/>
    <w:rsid w:val="00ED12DC"/>
    <w:rsid w:val="00ED1325"/>
    <w:rsid w:val="00ED1850"/>
    <w:rsid w:val="00ED25A9"/>
    <w:rsid w:val="00ED29A2"/>
    <w:rsid w:val="00ED355D"/>
    <w:rsid w:val="00ED3827"/>
    <w:rsid w:val="00ED3E95"/>
    <w:rsid w:val="00ED4383"/>
    <w:rsid w:val="00ED4513"/>
    <w:rsid w:val="00ED4B25"/>
    <w:rsid w:val="00ED53B4"/>
    <w:rsid w:val="00ED5492"/>
    <w:rsid w:val="00ED56B1"/>
    <w:rsid w:val="00ED5E93"/>
    <w:rsid w:val="00ED6B12"/>
    <w:rsid w:val="00ED6D19"/>
    <w:rsid w:val="00EE0123"/>
    <w:rsid w:val="00EE1C56"/>
    <w:rsid w:val="00EE2790"/>
    <w:rsid w:val="00EE3290"/>
    <w:rsid w:val="00EE3425"/>
    <w:rsid w:val="00EE3CDC"/>
    <w:rsid w:val="00EE3F13"/>
    <w:rsid w:val="00EE40F4"/>
    <w:rsid w:val="00EE45D1"/>
    <w:rsid w:val="00EE570A"/>
    <w:rsid w:val="00EE5DD6"/>
    <w:rsid w:val="00EE64EC"/>
    <w:rsid w:val="00EE7833"/>
    <w:rsid w:val="00EE7BD6"/>
    <w:rsid w:val="00EF0DBD"/>
    <w:rsid w:val="00EF2307"/>
    <w:rsid w:val="00EF38F6"/>
    <w:rsid w:val="00EF396E"/>
    <w:rsid w:val="00EF3FE9"/>
    <w:rsid w:val="00EF4758"/>
    <w:rsid w:val="00EF4957"/>
    <w:rsid w:val="00EF5917"/>
    <w:rsid w:val="00EF6981"/>
    <w:rsid w:val="00EF770F"/>
    <w:rsid w:val="00EF7921"/>
    <w:rsid w:val="00F0029D"/>
    <w:rsid w:val="00F00DD8"/>
    <w:rsid w:val="00F00FC1"/>
    <w:rsid w:val="00F0139F"/>
    <w:rsid w:val="00F01C07"/>
    <w:rsid w:val="00F01D80"/>
    <w:rsid w:val="00F02316"/>
    <w:rsid w:val="00F02337"/>
    <w:rsid w:val="00F02A20"/>
    <w:rsid w:val="00F03C54"/>
    <w:rsid w:val="00F03F56"/>
    <w:rsid w:val="00F041FC"/>
    <w:rsid w:val="00F04832"/>
    <w:rsid w:val="00F04C61"/>
    <w:rsid w:val="00F058E1"/>
    <w:rsid w:val="00F05BBB"/>
    <w:rsid w:val="00F06103"/>
    <w:rsid w:val="00F07564"/>
    <w:rsid w:val="00F10CD2"/>
    <w:rsid w:val="00F11539"/>
    <w:rsid w:val="00F1265F"/>
    <w:rsid w:val="00F12A54"/>
    <w:rsid w:val="00F136F8"/>
    <w:rsid w:val="00F15705"/>
    <w:rsid w:val="00F16C58"/>
    <w:rsid w:val="00F17393"/>
    <w:rsid w:val="00F20017"/>
    <w:rsid w:val="00F20BE6"/>
    <w:rsid w:val="00F21A26"/>
    <w:rsid w:val="00F224AF"/>
    <w:rsid w:val="00F22580"/>
    <w:rsid w:val="00F22A9F"/>
    <w:rsid w:val="00F2412C"/>
    <w:rsid w:val="00F24175"/>
    <w:rsid w:val="00F25517"/>
    <w:rsid w:val="00F2688D"/>
    <w:rsid w:val="00F26C85"/>
    <w:rsid w:val="00F26D46"/>
    <w:rsid w:val="00F26D91"/>
    <w:rsid w:val="00F26EB3"/>
    <w:rsid w:val="00F26FD4"/>
    <w:rsid w:val="00F30DEE"/>
    <w:rsid w:val="00F314FE"/>
    <w:rsid w:val="00F3289B"/>
    <w:rsid w:val="00F32E01"/>
    <w:rsid w:val="00F33912"/>
    <w:rsid w:val="00F343E6"/>
    <w:rsid w:val="00F349A9"/>
    <w:rsid w:val="00F35807"/>
    <w:rsid w:val="00F3591F"/>
    <w:rsid w:val="00F36067"/>
    <w:rsid w:val="00F36C33"/>
    <w:rsid w:val="00F3725E"/>
    <w:rsid w:val="00F377CF"/>
    <w:rsid w:val="00F379EC"/>
    <w:rsid w:val="00F40984"/>
    <w:rsid w:val="00F40996"/>
    <w:rsid w:val="00F40BD0"/>
    <w:rsid w:val="00F4111E"/>
    <w:rsid w:val="00F4161A"/>
    <w:rsid w:val="00F41D06"/>
    <w:rsid w:val="00F4220D"/>
    <w:rsid w:val="00F42DB2"/>
    <w:rsid w:val="00F43138"/>
    <w:rsid w:val="00F4320E"/>
    <w:rsid w:val="00F438FC"/>
    <w:rsid w:val="00F43BA9"/>
    <w:rsid w:val="00F44089"/>
    <w:rsid w:val="00F44453"/>
    <w:rsid w:val="00F4457F"/>
    <w:rsid w:val="00F447D6"/>
    <w:rsid w:val="00F45FE0"/>
    <w:rsid w:val="00F469A3"/>
    <w:rsid w:val="00F46B0E"/>
    <w:rsid w:val="00F47779"/>
    <w:rsid w:val="00F47F99"/>
    <w:rsid w:val="00F50BBF"/>
    <w:rsid w:val="00F51791"/>
    <w:rsid w:val="00F52947"/>
    <w:rsid w:val="00F529A4"/>
    <w:rsid w:val="00F52F53"/>
    <w:rsid w:val="00F549DA"/>
    <w:rsid w:val="00F551EE"/>
    <w:rsid w:val="00F55FC0"/>
    <w:rsid w:val="00F576C9"/>
    <w:rsid w:val="00F60BFC"/>
    <w:rsid w:val="00F61286"/>
    <w:rsid w:val="00F6254A"/>
    <w:rsid w:val="00F62676"/>
    <w:rsid w:val="00F64717"/>
    <w:rsid w:val="00F64957"/>
    <w:rsid w:val="00F64F9C"/>
    <w:rsid w:val="00F661AD"/>
    <w:rsid w:val="00F662FD"/>
    <w:rsid w:val="00F67A86"/>
    <w:rsid w:val="00F67C69"/>
    <w:rsid w:val="00F70B03"/>
    <w:rsid w:val="00F70C50"/>
    <w:rsid w:val="00F70DF6"/>
    <w:rsid w:val="00F71424"/>
    <w:rsid w:val="00F71AF0"/>
    <w:rsid w:val="00F722D5"/>
    <w:rsid w:val="00F73648"/>
    <w:rsid w:val="00F73659"/>
    <w:rsid w:val="00F744DC"/>
    <w:rsid w:val="00F74C7E"/>
    <w:rsid w:val="00F74E3A"/>
    <w:rsid w:val="00F756ED"/>
    <w:rsid w:val="00F76927"/>
    <w:rsid w:val="00F77826"/>
    <w:rsid w:val="00F801AE"/>
    <w:rsid w:val="00F80CE7"/>
    <w:rsid w:val="00F81260"/>
    <w:rsid w:val="00F8239F"/>
    <w:rsid w:val="00F826BB"/>
    <w:rsid w:val="00F82BCE"/>
    <w:rsid w:val="00F82D63"/>
    <w:rsid w:val="00F82ECB"/>
    <w:rsid w:val="00F84214"/>
    <w:rsid w:val="00F843EE"/>
    <w:rsid w:val="00F84F8E"/>
    <w:rsid w:val="00F854BF"/>
    <w:rsid w:val="00F85C1F"/>
    <w:rsid w:val="00F86D98"/>
    <w:rsid w:val="00F87B78"/>
    <w:rsid w:val="00F9058A"/>
    <w:rsid w:val="00F91577"/>
    <w:rsid w:val="00F91A59"/>
    <w:rsid w:val="00F9235E"/>
    <w:rsid w:val="00F92B52"/>
    <w:rsid w:val="00F930C5"/>
    <w:rsid w:val="00F93557"/>
    <w:rsid w:val="00F936B8"/>
    <w:rsid w:val="00F9398B"/>
    <w:rsid w:val="00F93A6D"/>
    <w:rsid w:val="00F93FE4"/>
    <w:rsid w:val="00F9419E"/>
    <w:rsid w:val="00F94859"/>
    <w:rsid w:val="00F94D82"/>
    <w:rsid w:val="00F95270"/>
    <w:rsid w:val="00F975E3"/>
    <w:rsid w:val="00F976E5"/>
    <w:rsid w:val="00F979CA"/>
    <w:rsid w:val="00FA0BC3"/>
    <w:rsid w:val="00FA0BFE"/>
    <w:rsid w:val="00FA13A6"/>
    <w:rsid w:val="00FA23FE"/>
    <w:rsid w:val="00FA3795"/>
    <w:rsid w:val="00FA3D7B"/>
    <w:rsid w:val="00FA41E5"/>
    <w:rsid w:val="00FA46DF"/>
    <w:rsid w:val="00FA4C3C"/>
    <w:rsid w:val="00FA56CD"/>
    <w:rsid w:val="00FA626E"/>
    <w:rsid w:val="00FA6C04"/>
    <w:rsid w:val="00FA6F8E"/>
    <w:rsid w:val="00FA71B0"/>
    <w:rsid w:val="00FA72F6"/>
    <w:rsid w:val="00FA7775"/>
    <w:rsid w:val="00FA7EF7"/>
    <w:rsid w:val="00FB036E"/>
    <w:rsid w:val="00FB1126"/>
    <w:rsid w:val="00FB1183"/>
    <w:rsid w:val="00FB12B6"/>
    <w:rsid w:val="00FB190C"/>
    <w:rsid w:val="00FB1BE7"/>
    <w:rsid w:val="00FB2199"/>
    <w:rsid w:val="00FB2840"/>
    <w:rsid w:val="00FB2EC1"/>
    <w:rsid w:val="00FB4928"/>
    <w:rsid w:val="00FB5732"/>
    <w:rsid w:val="00FB5BBE"/>
    <w:rsid w:val="00FB612D"/>
    <w:rsid w:val="00FB61C1"/>
    <w:rsid w:val="00FB7A73"/>
    <w:rsid w:val="00FB7A8C"/>
    <w:rsid w:val="00FC0076"/>
    <w:rsid w:val="00FC09C8"/>
    <w:rsid w:val="00FC0D9D"/>
    <w:rsid w:val="00FC1AA4"/>
    <w:rsid w:val="00FC1CEF"/>
    <w:rsid w:val="00FC2F27"/>
    <w:rsid w:val="00FC3666"/>
    <w:rsid w:val="00FC4745"/>
    <w:rsid w:val="00FC518B"/>
    <w:rsid w:val="00FC660D"/>
    <w:rsid w:val="00FC66C1"/>
    <w:rsid w:val="00FC6C50"/>
    <w:rsid w:val="00FC6CB6"/>
    <w:rsid w:val="00FC781C"/>
    <w:rsid w:val="00FC78C4"/>
    <w:rsid w:val="00FC7EB7"/>
    <w:rsid w:val="00FD1018"/>
    <w:rsid w:val="00FD149A"/>
    <w:rsid w:val="00FD15EF"/>
    <w:rsid w:val="00FD1B6D"/>
    <w:rsid w:val="00FD2B58"/>
    <w:rsid w:val="00FD2F31"/>
    <w:rsid w:val="00FD3805"/>
    <w:rsid w:val="00FD3D1F"/>
    <w:rsid w:val="00FD3E59"/>
    <w:rsid w:val="00FD4595"/>
    <w:rsid w:val="00FD4C18"/>
    <w:rsid w:val="00FD58E3"/>
    <w:rsid w:val="00FD6983"/>
    <w:rsid w:val="00FD6BA5"/>
    <w:rsid w:val="00FD6E76"/>
    <w:rsid w:val="00FD76C5"/>
    <w:rsid w:val="00FD7B12"/>
    <w:rsid w:val="00FD7C16"/>
    <w:rsid w:val="00FE0694"/>
    <w:rsid w:val="00FE0A65"/>
    <w:rsid w:val="00FE187C"/>
    <w:rsid w:val="00FE1E35"/>
    <w:rsid w:val="00FE22C7"/>
    <w:rsid w:val="00FE2DF6"/>
    <w:rsid w:val="00FE38FD"/>
    <w:rsid w:val="00FE394A"/>
    <w:rsid w:val="00FE3B6A"/>
    <w:rsid w:val="00FE3BCD"/>
    <w:rsid w:val="00FE412F"/>
    <w:rsid w:val="00FE4A5D"/>
    <w:rsid w:val="00FE52E9"/>
    <w:rsid w:val="00FE55B9"/>
    <w:rsid w:val="00FE6018"/>
    <w:rsid w:val="00FE6841"/>
    <w:rsid w:val="00FE6AC6"/>
    <w:rsid w:val="00FE70EA"/>
    <w:rsid w:val="00FE75A6"/>
    <w:rsid w:val="00FE78E2"/>
    <w:rsid w:val="00FE7CCF"/>
    <w:rsid w:val="00FE7DE2"/>
    <w:rsid w:val="00FE7EFE"/>
    <w:rsid w:val="00FF04D5"/>
    <w:rsid w:val="00FF102D"/>
    <w:rsid w:val="00FF14AB"/>
    <w:rsid w:val="00FF1502"/>
    <w:rsid w:val="00FF1D36"/>
    <w:rsid w:val="00FF216D"/>
    <w:rsid w:val="00FF2381"/>
    <w:rsid w:val="00FF2A47"/>
    <w:rsid w:val="00FF3C6C"/>
    <w:rsid w:val="00FF4527"/>
    <w:rsid w:val="00FF6A05"/>
    <w:rsid w:val="00FF786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836396"/>
  <w15:docId w15:val="{ABD8FAAD-9620-4647-BE5A-B25DE3A6E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uiPriority="99"/>
    <w:lsdException w:name="Message Header"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80361"/>
    <w:rPr>
      <w:sz w:val="24"/>
      <w:szCs w:val="24"/>
      <w:lang w:val="es-ES" w:eastAsia="es-ES"/>
    </w:rPr>
  </w:style>
  <w:style w:type="paragraph" w:styleId="Ttulo1">
    <w:name w:val="heading 1"/>
    <w:aliases w:val="título 1,Pregunta,MT1"/>
    <w:basedOn w:val="Normal"/>
    <w:next w:val="Normal"/>
    <w:link w:val="Ttulo1Car"/>
    <w:uiPriority w:val="99"/>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unhideWhenUsed/>
    <w:qFormat/>
    <w:rsid w:val="008010D6"/>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5">
    <w:name w:val="heading 5"/>
    <w:basedOn w:val="Normal"/>
    <w:next w:val="Normal"/>
    <w:link w:val="Ttulo5Car"/>
    <w:qFormat/>
    <w:rsid w:val="008010D6"/>
    <w:pPr>
      <w:spacing w:before="240" w:after="60"/>
      <w:outlineLvl w:val="4"/>
    </w:pPr>
    <w:rPr>
      <w:b/>
      <w:bCs/>
      <w:i/>
      <w:iCs/>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uiPriority w:val="99"/>
    <w:rsid w:val="001C1EC0"/>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8010D6"/>
    <w:rPr>
      <w:rFonts w:ascii="Cambria" w:hAnsi="Cambria"/>
      <w:b/>
      <w:bCs/>
      <w:i/>
      <w:iCs/>
      <w:sz w:val="28"/>
      <w:szCs w:val="28"/>
      <w:lang w:val="es-ES"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5Car">
    <w:name w:val="Título 5 Car"/>
    <w:basedOn w:val="Fuentedeprrafopredeter"/>
    <w:link w:val="Ttulo5"/>
    <w:rsid w:val="008010D6"/>
    <w:rPr>
      <w:b/>
      <w:bCs/>
      <w:i/>
      <w:iCs/>
      <w:sz w:val="26"/>
      <w:szCs w:val="26"/>
      <w:lang w:eastAsia="es-ES"/>
    </w:rPr>
  </w:style>
  <w:style w:type="paragraph" w:styleId="Textoindependiente">
    <w:name w:val="Body Text"/>
    <w:aliases w:val="bt,TextindepT2,Table Bullet 1,body text,body tesx,contents,TABLA DE CONTENIDO 3,EHPT,Body Text2,ändrad,contents Car Car,TABLA DE CONTENIDO 3 Car Car Car,tabla 2,Subsection Body Text,Car Car, Car Car,TABLA DE CONTENIDO 3 Car Car"/>
    <w:basedOn w:val="Normal"/>
    <w:link w:val="TextoindependienteCar"/>
    <w:uiPriority w:val="99"/>
    <w:qFormat/>
    <w:rsid w:val="0013107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DE CONTENIDO 3 Car Car Car Car,tabla 2 Car,Car Car Car2"/>
    <w:basedOn w:val="Fuentedeprrafopredeter"/>
    <w:link w:val="Textoindependiente"/>
    <w:uiPriority w:val="99"/>
    <w:rsid w:val="008010D6"/>
    <w:rPr>
      <w:rFonts w:ascii="Arial"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13107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095F44"/>
    <w:rPr>
      <w:sz w:val="24"/>
      <w:szCs w:val="24"/>
      <w:lang w:val="es-ES" w:eastAsia="es-ES"/>
    </w:rPr>
  </w:style>
  <w:style w:type="paragraph" w:styleId="Piedepgina">
    <w:name w:val="footer"/>
    <w:basedOn w:val="Normal"/>
    <w:link w:val="PiedepginaCar"/>
    <w:uiPriority w:val="99"/>
    <w:rsid w:val="00131072"/>
    <w:pPr>
      <w:tabs>
        <w:tab w:val="center" w:pos="4419"/>
        <w:tab w:val="right" w:pos="8838"/>
      </w:tabs>
    </w:pPr>
  </w:style>
  <w:style w:type="character" w:customStyle="1" w:styleId="PiedepginaCar">
    <w:name w:val="Pie de página Car"/>
    <w:link w:val="Piedepgina"/>
    <w:uiPriority w:val="99"/>
    <w:rsid w:val="00095F44"/>
    <w:rPr>
      <w:sz w:val="24"/>
      <w:szCs w:val="24"/>
      <w:lang w:val="es-ES" w:eastAsia="es-ES"/>
    </w:rPr>
  </w:style>
  <w:style w:type="character" w:styleId="Hipervnculo">
    <w:name w:val="Hyperlink"/>
    <w:uiPriority w:val="99"/>
    <w:qFormat/>
    <w:rsid w:val="005C49AC"/>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34"/>
    <w:qFormat/>
    <w:rsid w:val="00230522"/>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D1478A"/>
    <w:rPr>
      <w:sz w:val="24"/>
      <w:szCs w:val="24"/>
      <w:lang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230522"/>
    <w:rPr>
      <w:sz w:val="20"/>
      <w:szCs w:val="20"/>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link w:val="Textonotapie"/>
    <w:rsid w:val="00230522"/>
    <w:rPr>
      <w:lang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230522"/>
    <w:rPr>
      <w:vertAlign w:val="superscript"/>
    </w:rPr>
  </w:style>
  <w:style w:type="table" w:styleId="Tablaconcuadrcula">
    <w:name w:val="Table Grid"/>
    <w:basedOn w:val="Tablanormal"/>
    <w:uiPriority w:val="39"/>
    <w:qFormat/>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aliases w:val="Car2, Car2, Car2 Car Car Car,Car2 Car Car Car"/>
    <w:basedOn w:val="Normal"/>
    <w:link w:val="Textoindependiente2Car"/>
    <w:unhideWhenUsed/>
    <w:qFormat/>
    <w:rsid w:val="00230522"/>
    <w:pPr>
      <w:spacing w:after="120" w:line="480" w:lineRule="auto"/>
    </w:pPr>
  </w:style>
  <w:style w:type="character" w:customStyle="1" w:styleId="Textoindependiente2Car">
    <w:name w:val="Texto independiente 2 Car"/>
    <w:aliases w:val="Car2 Car, Car2 Car, Car2 Car Car Car Car,Car2 Car Car Car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rsid w:val="008C7FF4"/>
    <w:pPr>
      <w:suppressAutoHyphens/>
      <w:autoSpaceDE w:val="0"/>
    </w:pPr>
    <w:rPr>
      <w:rFonts w:eastAsia="Calibri"/>
      <w:color w:val="000000"/>
      <w:sz w:val="24"/>
      <w:szCs w:val="24"/>
      <w:lang w:eastAsia="ar-SA"/>
    </w:rPr>
  </w:style>
  <w:style w:type="character" w:customStyle="1" w:styleId="DefaultCar">
    <w:name w:val="Default Car"/>
    <w:link w:val="Default"/>
    <w:locked/>
    <w:rsid w:val="0096002C"/>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36616B"/>
    <w:pPr>
      <w:spacing w:before="100" w:beforeAutospacing="1" w:after="100" w:afterAutospacing="1"/>
    </w:pPr>
    <w:rPr>
      <w:lang w:val="es-CO" w:eastAsia="es-CO"/>
    </w:rPr>
  </w:style>
  <w:style w:type="character" w:styleId="Refdecomentario">
    <w:name w:val="annotation reference"/>
    <w:basedOn w:val="Fuentedeprrafopredeter"/>
    <w:uiPriority w:val="99"/>
    <w:rsid w:val="00DD4CBD"/>
    <w:rPr>
      <w:sz w:val="16"/>
      <w:szCs w:val="16"/>
    </w:rPr>
  </w:style>
  <w:style w:type="paragraph" w:styleId="Textocomentario">
    <w:name w:val="annotation text"/>
    <w:basedOn w:val="Normal"/>
    <w:link w:val="TextocomentarioCar"/>
    <w:uiPriority w:val="99"/>
    <w:rsid w:val="00DD4CBD"/>
    <w:rPr>
      <w:sz w:val="20"/>
      <w:szCs w:val="20"/>
    </w:rPr>
  </w:style>
  <w:style w:type="character" w:customStyle="1" w:styleId="TextocomentarioCar">
    <w:name w:val="Texto comentario Car"/>
    <w:basedOn w:val="Fuentedeprrafopredeter"/>
    <w:link w:val="Textocomentario"/>
    <w:uiPriority w:val="99"/>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customStyle="1" w:styleId="Prrafodelista1">
    <w:name w:val="Párrafo de lista1"/>
    <w:basedOn w:val="Normal"/>
    <w:link w:val="ListParagraphChar"/>
    <w:qFormat/>
    <w:rsid w:val="00033662"/>
    <w:pPr>
      <w:ind w:left="720"/>
    </w:pPr>
    <w:rPr>
      <w:lang w:val="es-CO"/>
    </w:rPr>
  </w:style>
  <w:style w:type="character" w:customStyle="1" w:styleId="ListParagraphChar">
    <w:name w:val="List Paragraph Char"/>
    <w:link w:val="Prrafodelista1"/>
    <w:locked/>
    <w:rsid w:val="00E914CD"/>
    <w:rPr>
      <w:sz w:val="24"/>
      <w:szCs w:val="24"/>
      <w:lang w:eastAsia="es-ES"/>
    </w:rPr>
  </w:style>
  <w:style w:type="paragraph" w:styleId="Subttulo">
    <w:name w:val="Subtitle"/>
    <w:basedOn w:val="Normal"/>
    <w:link w:val="SubttuloCar"/>
    <w:qFormat/>
    <w:rsid w:val="008010D6"/>
    <w:pPr>
      <w:jc w:val="center"/>
    </w:pPr>
    <w:rPr>
      <w:rFonts w:ascii="Tahoma" w:hAnsi="Tahoma" w:cs="Tahoma"/>
      <w:b/>
      <w:bCs/>
      <w:sz w:val="22"/>
      <w:lang w:val="es-CO"/>
    </w:rPr>
  </w:style>
  <w:style w:type="character" w:customStyle="1" w:styleId="SubttuloCar">
    <w:name w:val="Subtítulo Car"/>
    <w:basedOn w:val="Fuentedeprrafopredeter"/>
    <w:link w:val="Subttulo"/>
    <w:rsid w:val="008010D6"/>
    <w:rPr>
      <w:rFonts w:ascii="Tahoma" w:hAnsi="Tahoma" w:cs="Tahoma"/>
      <w:b/>
      <w:bCs/>
      <w:sz w:val="22"/>
      <w:szCs w:val="24"/>
      <w:lang w:eastAsia="es-ES"/>
    </w:rPr>
  </w:style>
  <w:style w:type="paragraph" w:styleId="Textoindependiente3">
    <w:name w:val="Body Text 3"/>
    <w:basedOn w:val="Normal"/>
    <w:link w:val="Textoindependiente3Car"/>
    <w:uiPriority w:val="99"/>
    <w:rsid w:val="008010D6"/>
    <w:pPr>
      <w:spacing w:after="120"/>
    </w:pPr>
    <w:rPr>
      <w:sz w:val="16"/>
      <w:szCs w:val="16"/>
    </w:rPr>
  </w:style>
  <w:style w:type="character" w:customStyle="1" w:styleId="Textoindependiente3Car">
    <w:name w:val="Texto independiente 3 Car"/>
    <w:basedOn w:val="Fuentedeprrafopredeter"/>
    <w:link w:val="Textoindependiente3"/>
    <w:uiPriority w:val="99"/>
    <w:rsid w:val="008010D6"/>
    <w:rPr>
      <w:sz w:val="16"/>
      <w:szCs w:val="16"/>
      <w:lang w:val="es-ES" w:eastAsia="es-ES"/>
    </w:rPr>
  </w:style>
  <w:style w:type="paragraph" w:customStyle="1" w:styleId="ListaCC">
    <w:name w:val="Lista CC."/>
    <w:basedOn w:val="Normal"/>
    <w:rsid w:val="008010D6"/>
    <w:rPr>
      <w:rFonts w:ascii="Arial" w:hAnsi="Arial"/>
    </w:rPr>
  </w:style>
  <w:style w:type="paragraph" w:customStyle="1" w:styleId="Textoindependiente21">
    <w:name w:val="Texto independiente 21"/>
    <w:basedOn w:val="Normal"/>
    <w:rsid w:val="008010D6"/>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rrafodelista2">
    <w:name w:val="Párrafo de lista2"/>
    <w:basedOn w:val="Normal"/>
    <w:rsid w:val="008010D6"/>
    <w:pPr>
      <w:ind w:left="720"/>
    </w:pPr>
    <w:rPr>
      <w:lang w:val="es-CO"/>
    </w:rPr>
  </w:style>
  <w:style w:type="paragraph" w:styleId="Sangradetextonormal">
    <w:name w:val="Body Text Indent"/>
    <w:basedOn w:val="Normal"/>
    <w:link w:val="SangradetextonormalCar"/>
    <w:uiPriority w:val="99"/>
    <w:unhideWhenUsed/>
    <w:rsid w:val="008010D6"/>
    <w:pPr>
      <w:spacing w:after="120"/>
      <w:ind w:left="283"/>
    </w:pPr>
  </w:style>
  <w:style w:type="character" w:customStyle="1" w:styleId="SangradetextonormalCar">
    <w:name w:val="Sangría de texto normal Car"/>
    <w:basedOn w:val="Fuentedeprrafopredeter"/>
    <w:link w:val="Sangradetextonormal"/>
    <w:uiPriority w:val="99"/>
    <w:rsid w:val="008010D6"/>
    <w:rPr>
      <w:sz w:val="24"/>
      <w:szCs w:val="24"/>
      <w:lang w:val="es-ES" w:eastAsia="es-ES"/>
    </w:rPr>
  </w:style>
  <w:style w:type="character" w:customStyle="1" w:styleId="st">
    <w:name w:val="st"/>
    <w:basedOn w:val="Fuentedeprrafopredeter"/>
    <w:rsid w:val="008010D6"/>
  </w:style>
  <w:style w:type="character" w:styleId="Hipervnculovisitado">
    <w:name w:val="FollowedHyperlink"/>
    <w:basedOn w:val="Fuentedeprrafopredeter"/>
    <w:uiPriority w:val="99"/>
    <w:unhideWhenUsed/>
    <w:rsid w:val="000C739B"/>
    <w:rPr>
      <w:color w:val="800080"/>
      <w:u w:val="single"/>
    </w:rPr>
  </w:style>
  <w:style w:type="paragraph" w:customStyle="1" w:styleId="xl65">
    <w:name w:val="xl6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6">
    <w:name w:val="xl6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7">
    <w:name w:val="xl67"/>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8">
    <w:name w:val="xl68"/>
    <w:basedOn w:val="Normal"/>
    <w:rsid w:val="000C739B"/>
    <w:pPr>
      <w:spacing w:before="100" w:beforeAutospacing="1" w:after="100" w:afterAutospacing="1"/>
    </w:pPr>
    <w:rPr>
      <w:rFonts w:ascii="Arial" w:hAnsi="Arial" w:cs="Arial"/>
      <w:sz w:val="20"/>
      <w:szCs w:val="20"/>
      <w:lang w:val="es-CO" w:eastAsia="es-CO"/>
    </w:rPr>
  </w:style>
  <w:style w:type="paragraph" w:customStyle="1" w:styleId="xl69">
    <w:name w:val="xl6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70">
    <w:name w:val="xl7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1">
    <w:name w:val="xl7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2">
    <w:name w:val="xl7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3">
    <w:name w:val="xl7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4">
    <w:name w:val="xl74"/>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75">
    <w:name w:val="xl7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76">
    <w:name w:val="xl7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val="es-CO" w:eastAsia="es-CO"/>
    </w:rPr>
  </w:style>
  <w:style w:type="paragraph" w:customStyle="1" w:styleId="xl77">
    <w:name w:val="xl77"/>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8">
    <w:name w:val="xl78"/>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9">
    <w:name w:val="xl7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0">
    <w:name w:val="xl8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81">
    <w:name w:val="xl8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CO" w:eastAsia="es-CO"/>
    </w:rPr>
  </w:style>
  <w:style w:type="paragraph" w:customStyle="1" w:styleId="xl82">
    <w:name w:val="xl8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3">
    <w:name w:val="xl8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84">
    <w:name w:val="xl84"/>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85">
    <w:name w:val="xl85"/>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b/>
      <w:bCs/>
      <w:i/>
      <w:iCs/>
      <w:sz w:val="18"/>
      <w:szCs w:val="18"/>
      <w:lang w:val="es-CO" w:eastAsia="es-CO"/>
    </w:rPr>
  </w:style>
  <w:style w:type="paragraph" w:customStyle="1" w:styleId="xl86">
    <w:name w:val="xl86"/>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i/>
      <w:iCs/>
      <w:sz w:val="18"/>
      <w:szCs w:val="18"/>
      <w:lang w:val="es-CO" w:eastAsia="es-CO"/>
    </w:rPr>
  </w:style>
  <w:style w:type="paragraph" w:customStyle="1" w:styleId="xl87">
    <w:name w:val="xl87"/>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88">
    <w:name w:val="xl8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89">
    <w:name w:val="xl89"/>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0">
    <w:name w:val="xl90"/>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1">
    <w:name w:val="xl91"/>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2">
    <w:name w:val="xl9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3">
    <w:name w:val="xl93"/>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4">
    <w:name w:val="xl94"/>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95">
    <w:name w:val="xl95"/>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6">
    <w:name w:val="xl96"/>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7">
    <w:name w:val="xl97"/>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98">
    <w:name w:val="xl98"/>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9">
    <w:name w:val="xl99"/>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100">
    <w:name w:val="xl100"/>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1">
    <w:name w:val="xl101"/>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2">
    <w:name w:val="xl10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3">
    <w:name w:val="xl103"/>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4">
    <w:name w:val="xl104"/>
    <w:basedOn w:val="Normal"/>
    <w:rsid w:val="0023032F"/>
    <w:pPr>
      <w:pBdr>
        <w:top w:val="single" w:sz="4" w:space="0" w:color="BFBFBF"/>
        <w:left w:val="single" w:sz="4" w:space="0" w:color="BFBFBF"/>
      </w:pBdr>
      <w:spacing w:before="100" w:beforeAutospacing="1" w:after="100" w:afterAutospacing="1"/>
    </w:pPr>
    <w:rPr>
      <w:b/>
      <w:bCs/>
      <w:i/>
      <w:iCs/>
      <w:sz w:val="18"/>
      <w:szCs w:val="18"/>
      <w:lang w:val="es-CO" w:eastAsia="es-CO"/>
    </w:rPr>
  </w:style>
  <w:style w:type="paragraph" w:customStyle="1" w:styleId="xl105">
    <w:name w:val="xl105"/>
    <w:basedOn w:val="Normal"/>
    <w:rsid w:val="0023032F"/>
    <w:pPr>
      <w:pBdr>
        <w:top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6">
    <w:name w:val="xl106"/>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7">
    <w:name w:val="xl107"/>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8">
    <w:name w:val="xl10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9">
    <w:name w:val="xl109"/>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0">
    <w:name w:val="xl110"/>
    <w:basedOn w:val="Normal"/>
    <w:rsid w:val="0023032F"/>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lang w:val="es-CO" w:eastAsia="es-CO"/>
    </w:rPr>
  </w:style>
  <w:style w:type="paragraph" w:customStyle="1" w:styleId="xl111">
    <w:name w:val="xl111"/>
    <w:basedOn w:val="Normal"/>
    <w:rsid w:val="0023032F"/>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112">
    <w:name w:val="xl112"/>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13">
    <w:name w:val="xl113"/>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4">
    <w:name w:val="xl114"/>
    <w:basedOn w:val="Normal"/>
    <w:rsid w:val="0023032F"/>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5">
    <w:name w:val="xl115"/>
    <w:basedOn w:val="Normal"/>
    <w:rsid w:val="0023032F"/>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6">
    <w:name w:val="xl116"/>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7">
    <w:name w:val="xl117"/>
    <w:basedOn w:val="Normal"/>
    <w:rsid w:val="0023032F"/>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xl118">
    <w:name w:val="xl118"/>
    <w:basedOn w:val="Normal"/>
    <w:rsid w:val="0023032F"/>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font5">
    <w:name w:val="font5"/>
    <w:basedOn w:val="Normal"/>
    <w:rsid w:val="002A3505"/>
    <w:pPr>
      <w:spacing w:before="100" w:beforeAutospacing="1" w:after="100" w:afterAutospacing="1"/>
    </w:pPr>
    <w:rPr>
      <w:rFonts w:ascii="Arial" w:hAnsi="Arial" w:cs="Arial"/>
      <w:color w:val="000000"/>
      <w:sz w:val="16"/>
      <w:szCs w:val="16"/>
      <w:lang w:val="es-CO" w:eastAsia="es-CO"/>
    </w:rPr>
  </w:style>
  <w:style w:type="paragraph" w:customStyle="1" w:styleId="font6">
    <w:name w:val="font6"/>
    <w:basedOn w:val="Normal"/>
    <w:rsid w:val="002A3505"/>
    <w:pPr>
      <w:spacing w:before="100" w:beforeAutospacing="1" w:after="100" w:afterAutospacing="1"/>
    </w:pPr>
    <w:rPr>
      <w:rFonts w:ascii="Arial" w:hAnsi="Arial" w:cs="Arial"/>
      <w:b/>
      <w:bCs/>
      <w:color w:val="000000"/>
      <w:sz w:val="16"/>
      <w:szCs w:val="16"/>
      <w:lang w:val="es-CO" w:eastAsia="es-CO"/>
    </w:rPr>
  </w:style>
  <w:style w:type="paragraph" w:customStyle="1" w:styleId="font7">
    <w:name w:val="font7"/>
    <w:basedOn w:val="Normal"/>
    <w:rsid w:val="002A3505"/>
    <w:pPr>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2A3505"/>
    <w:pPr>
      <w:spacing w:before="100" w:beforeAutospacing="1" w:after="100" w:afterAutospacing="1"/>
    </w:pPr>
    <w:rPr>
      <w:rFonts w:ascii="Tahoma" w:hAnsi="Tahoma" w:cs="Tahoma"/>
      <w:color w:val="000000"/>
      <w:sz w:val="18"/>
      <w:szCs w:val="18"/>
      <w:lang w:val="es-CO" w:eastAsia="es-CO"/>
    </w:rPr>
  </w:style>
  <w:style w:type="paragraph" w:customStyle="1" w:styleId="TableParagraph">
    <w:name w:val="Table Paragraph"/>
    <w:basedOn w:val="Normal"/>
    <w:uiPriority w:val="1"/>
    <w:qFormat/>
    <w:rsid w:val="009C00D1"/>
    <w:pPr>
      <w:widowControl w:val="0"/>
    </w:pPr>
    <w:rPr>
      <w:rFonts w:ascii="Arial" w:eastAsia="Arial" w:hAnsi="Arial" w:cs="Arial"/>
      <w:sz w:val="22"/>
      <w:szCs w:val="22"/>
      <w:lang w:val="en-US" w:eastAsia="en-US"/>
    </w:rPr>
  </w:style>
  <w:style w:type="paragraph" w:styleId="Encabezadodemensaje">
    <w:name w:val="Message Header"/>
    <w:basedOn w:val="Normal"/>
    <w:link w:val="EncabezadodemensajeCar"/>
    <w:uiPriority w:val="99"/>
    <w:rsid w:val="009632C1"/>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uiPriority w:val="99"/>
    <w:rsid w:val="009632C1"/>
    <w:rPr>
      <w:rFonts w:ascii="Arial" w:hAnsi="Arial"/>
      <w:sz w:val="24"/>
      <w:szCs w:val="24"/>
      <w:lang w:val="es-ES_tradnl" w:eastAsia="es-ES"/>
    </w:rPr>
  </w:style>
  <w:style w:type="paragraph" w:customStyle="1" w:styleId="xl345">
    <w:name w:val="xl345"/>
    <w:basedOn w:val="Normal"/>
    <w:rsid w:val="001C7890"/>
    <w:pPr>
      <w:pBdr>
        <w:top w:val="single" w:sz="8" w:space="0" w:color="FFFFFF"/>
        <w:left w:val="single" w:sz="8" w:space="0" w:color="FFFFFF"/>
        <w:bottom w:val="single" w:sz="4" w:space="0" w:color="808080"/>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6">
    <w:name w:val="xl346"/>
    <w:basedOn w:val="Normal"/>
    <w:rsid w:val="001C7890"/>
    <w:pPr>
      <w:pBdr>
        <w:top w:val="single" w:sz="8" w:space="0" w:color="FFFFFF"/>
        <w:bottom w:val="single" w:sz="4" w:space="0" w:color="808080"/>
        <w:right w:val="single" w:sz="8" w:space="0" w:color="FFFFFF"/>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7">
    <w:name w:val="xl347"/>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348">
    <w:name w:val="xl348"/>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49">
    <w:name w:val="xl349"/>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0">
    <w:name w:val="xl350"/>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1">
    <w:name w:val="xl351"/>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52">
    <w:name w:val="xl352"/>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3">
    <w:name w:val="xl353"/>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354">
    <w:name w:val="xl354"/>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5">
    <w:name w:val="xl355"/>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6">
    <w:name w:val="xl356"/>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7">
    <w:name w:val="xl357"/>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8">
    <w:name w:val="xl358"/>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9">
    <w:name w:val="xl359"/>
    <w:basedOn w:val="Normal"/>
    <w:rsid w:val="001C7890"/>
    <w:pPr>
      <w:pBdr>
        <w:top w:val="single" w:sz="4" w:space="0" w:color="808080"/>
        <w:bottom w:val="single" w:sz="4" w:space="0" w:color="808080"/>
        <w:right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60">
    <w:name w:val="xl360"/>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20"/>
      <w:szCs w:val="20"/>
      <w:lang w:val="es-CO" w:eastAsia="es-CO"/>
    </w:rPr>
  </w:style>
  <w:style w:type="paragraph" w:customStyle="1" w:styleId="xmsolistparagraph">
    <w:name w:val="x_msolistparagraph"/>
    <w:basedOn w:val="Normal"/>
    <w:rsid w:val="00D93ECC"/>
    <w:pPr>
      <w:spacing w:before="100" w:beforeAutospacing="1" w:after="100" w:afterAutospacing="1"/>
    </w:pPr>
  </w:style>
  <w:style w:type="paragraph" w:customStyle="1" w:styleId="xmsobodytext3">
    <w:name w:val="x_msobodytext3"/>
    <w:basedOn w:val="Normal"/>
    <w:rsid w:val="00D93ECC"/>
    <w:pPr>
      <w:spacing w:before="100" w:beforeAutospacing="1" w:after="100" w:afterAutospacing="1"/>
    </w:pPr>
    <w:rPr>
      <w:lang w:val="es-CO" w:eastAsia="es-CO"/>
    </w:rPr>
  </w:style>
  <w:style w:type="paragraph" w:customStyle="1" w:styleId="msonormal0">
    <w:name w:val="msonormal"/>
    <w:basedOn w:val="Normal"/>
    <w:rsid w:val="00D93ECC"/>
    <w:pPr>
      <w:spacing w:before="100" w:beforeAutospacing="1" w:after="100" w:afterAutospacing="1"/>
    </w:pPr>
    <w:rPr>
      <w:lang w:val="es-CO" w:eastAsia="es-CO"/>
    </w:rPr>
  </w:style>
  <w:style w:type="paragraph" w:customStyle="1" w:styleId="font9">
    <w:name w:val="font9"/>
    <w:basedOn w:val="Normal"/>
    <w:rsid w:val="00D93ECC"/>
    <w:pPr>
      <w:spacing w:before="100" w:beforeAutospacing="1" w:after="100" w:afterAutospacing="1"/>
    </w:pPr>
    <w:rPr>
      <w:rFonts w:ascii="Arial" w:hAnsi="Arial" w:cs="Arial"/>
      <w:i/>
      <w:iCs/>
      <w:color w:val="000000"/>
      <w:sz w:val="18"/>
      <w:szCs w:val="18"/>
      <w:lang w:val="es-CO" w:eastAsia="es-CO"/>
    </w:rPr>
  </w:style>
  <w:style w:type="paragraph" w:customStyle="1" w:styleId="font10">
    <w:name w:val="font10"/>
    <w:basedOn w:val="Normal"/>
    <w:rsid w:val="00D93ECC"/>
    <w:pPr>
      <w:spacing w:before="100" w:beforeAutospacing="1" w:after="100" w:afterAutospacing="1"/>
    </w:pPr>
    <w:rPr>
      <w:rFonts w:ascii="Arial" w:hAnsi="Arial" w:cs="Arial"/>
      <w:i/>
      <w:iCs/>
      <w:sz w:val="18"/>
      <w:szCs w:val="18"/>
      <w:lang w:val="es-CO" w:eastAsia="es-CO"/>
    </w:rPr>
  </w:style>
  <w:style w:type="paragraph" w:customStyle="1" w:styleId="font11">
    <w:name w:val="font11"/>
    <w:basedOn w:val="Normal"/>
    <w:rsid w:val="00D93ECC"/>
    <w:pPr>
      <w:spacing w:before="100" w:beforeAutospacing="1" w:after="100" w:afterAutospacing="1"/>
    </w:pPr>
    <w:rPr>
      <w:rFonts w:ascii="Arial" w:hAnsi="Arial" w:cs="Arial"/>
      <w:b/>
      <w:bCs/>
      <w:i/>
      <w:iCs/>
      <w:sz w:val="18"/>
      <w:szCs w:val="18"/>
      <w:lang w:val="es-CO" w:eastAsia="es-CO"/>
    </w:rPr>
  </w:style>
  <w:style w:type="paragraph" w:customStyle="1" w:styleId="font12">
    <w:name w:val="font12"/>
    <w:basedOn w:val="Normal"/>
    <w:rsid w:val="00D93ECC"/>
    <w:pPr>
      <w:spacing w:before="100" w:beforeAutospacing="1" w:after="100" w:afterAutospacing="1"/>
    </w:pPr>
    <w:rPr>
      <w:rFonts w:ascii="Calibri" w:hAnsi="Calibri" w:cs="Calibri"/>
      <w:i/>
      <w:iCs/>
      <w:sz w:val="18"/>
      <w:szCs w:val="18"/>
      <w:lang w:val="es-CO" w:eastAsia="es-CO"/>
    </w:rPr>
  </w:style>
  <w:style w:type="paragraph" w:customStyle="1" w:styleId="font13">
    <w:name w:val="font13"/>
    <w:basedOn w:val="Normal"/>
    <w:rsid w:val="00D93ECC"/>
    <w:pPr>
      <w:spacing w:before="100" w:beforeAutospacing="1" w:after="100" w:afterAutospacing="1"/>
    </w:pPr>
    <w:rPr>
      <w:rFonts w:ascii="Calibri" w:hAnsi="Calibri" w:cs="Calibri"/>
      <w:b/>
      <w:bCs/>
      <w:i/>
      <w:iCs/>
      <w:sz w:val="18"/>
      <w:szCs w:val="18"/>
      <w:lang w:val="es-CO" w:eastAsia="es-CO"/>
    </w:rPr>
  </w:style>
  <w:style w:type="paragraph" w:customStyle="1" w:styleId="font14">
    <w:name w:val="font14"/>
    <w:basedOn w:val="Normal"/>
    <w:rsid w:val="00D93ECC"/>
    <w:pPr>
      <w:spacing w:before="100" w:beforeAutospacing="1" w:after="100" w:afterAutospacing="1"/>
    </w:pPr>
    <w:rPr>
      <w:rFonts w:ascii="Calibri" w:hAnsi="Calibri" w:cs="Calibri"/>
      <w:sz w:val="18"/>
      <w:szCs w:val="18"/>
      <w:lang w:val="es-CO" w:eastAsia="es-CO"/>
    </w:rPr>
  </w:style>
  <w:style w:type="paragraph" w:customStyle="1" w:styleId="font15">
    <w:name w:val="font15"/>
    <w:basedOn w:val="Normal"/>
    <w:rsid w:val="00D93ECC"/>
    <w:pPr>
      <w:spacing w:before="100" w:beforeAutospacing="1" w:after="100" w:afterAutospacing="1"/>
    </w:pPr>
    <w:rPr>
      <w:rFonts w:ascii="Arial" w:hAnsi="Arial" w:cs="Arial"/>
      <w:b/>
      <w:bCs/>
      <w:sz w:val="16"/>
      <w:szCs w:val="16"/>
      <w:lang w:val="es-CO" w:eastAsia="es-CO"/>
    </w:rPr>
  </w:style>
  <w:style w:type="paragraph" w:customStyle="1" w:styleId="xl119">
    <w:name w:val="xl119"/>
    <w:basedOn w:val="Normal"/>
    <w:rsid w:val="00D93EC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20">
    <w:name w:val="xl120"/>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1">
    <w:name w:val="xl121"/>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22">
    <w:name w:val="xl122"/>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23">
    <w:name w:val="xl123"/>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4">
    <w:name w:val="xl124"/>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5">
    <w:name w:val="xl125"/>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character" w:customStyle="1" w:styleId="Mencinsinresolver1">
    <w:name w:val="Mención sin resolver1"/>
    <w:basedOn w:val="Fuentedeprrafopredeter"/>
    <w:uiPriority w:val="99"/>
    <w:semiHidden/>
    <w:unhideWhenUsed/>
    <w:rsid w:val="00E35891"/>
    <w:rPr>
      <w:color w:val="605E5C"/>
      <w:shd w:val="clear" w:color="auto" w:fill="E1DFDD"/>
    </w:rPr>
  </w:style>
  <w:style w:type="character" w:styleId="Textoennegrita">
    <w:name w:val="Strong"/>
    <w:basedOn w:val="Fuentedeprrafopredeter"/>
    <w:uiPriority w:val="22"/>
    <w:qFormat/>
    <w:rsid w:val="00F0029D"/>
    <w:rPr>
      <w:b/>
      <w:bCs/>
    </w:rPr>
  </w:style>
  <w:style w:type="paragraph" w:styleId="Sinespaciado">
    <w:name w:val="No Spacing"/>
    <w:aliases w:val="Aries,k,No Spacing,A1,Formato,Sin espaciado3,Sin espaciado11,Sin espaciado21,PONAL,No Spacing Car Car Car,No Spacing Car Car"/>
    <w:link w:val="SinespaciadoCar"/>
    <w:uiPriority w:val="1"/>
    <w:qFormat/>
    <w:rsid w:val="00F0029D"/>
    <w:rPr>
      <w:rFonts w:ascii="Calibri" w:eastAsia="Calibri" w:hAnsi="Calibri"/>
      <w:sz w:val="22"/>
      <w:szCs w:val="22"/>
      <w:lang w:val="es-ES" w:eastAsia="en-U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914CD"/>
    <w:rPr>
      <w:rFonts w:ascii="Calibri" w:eastAsia="Calibri" w:hAnsi="Calibri"/>
      <w:sz w:val="22"/>
      <w:szCs w:val="22"/>
      <w:lang w:val="es-ES" w:eastAsia="en-US"/>
    </w:rPr>
  </w:style>
  <w:style w:type="paragraph" w:customStyle="1" w:styleId="Sinespaciado1">
    <w:name w:val="Sin espaciado1"/>
    <w:link w:val="NoSpacingChar"/>
    <w:qFormat/>
    <w:rsid w:val="00967E5D"/>
    <w:rPr>
      <w:sz w:val="24"/>
      <w:szCs w:val="24"/>
      <w:lang w:eastAsia="es-ES"/>
    </w:rPr>
  </w:style>
  <w:style w:type="character" w:customStyle="1" w:styleId="NoSpacingChar">
    <w:name w:val="No Spacing Char"/>
    <w:link w:val="Sinespaciado1"/>
    <w:qFormat/>
    <w:locked/>
    <w:rsid w:val="00967E5D"/>
    <w:rPr>
      <w:sz w:val="24"/>
      <w:szCs w:val="24"/>
      <w:lang w:eastAsia="es-ES"/>
    </w:rPr>
  </w:style>
  <w:style w:type="character" w:styleId="Textodelmarcadordeposicin">
    <w:name w:val="Placeholder Text"/>
    <w:basedOn w:val="Fuentedeprrafopredeter"/>
    <w:uiPriority w:val="99"/>
    <w:semiHidden/>
    <w:rsid w:val="00D20509"/>
    <w:rPr>
      <w:color w:val="808080"/>
    </w:rPr>
  </w:style>
  <w:style w:type="paragraph" w:customStyle="1" w:styleId="Tibitoc">
    <w:name w:val="Tibitoc"/>
    <w:basedOn w:val="Normal"/>
    <w:uiPriority w:val="99"/>
    <w:rsid w:val="00860A6E"/>
    <w:pPr>
      <w:jc w:val="center"/>
    </w:pPr>
    <w:rPr>
      <w:rFonts w:ascii="Arial" w:hAnsi="Arial"/>
      <w:b/>
      <w:sz w:val="22"/>
      <w:lang w:val="es-ES_tradnl"/>
    </w:rPr>
  </w:style>
  <w:style w:type="paragraph" w:styleId="Lista2">
    <w:name w:val="List 2"/>
    <w:basedOn w:val="Normal"/>
    <w:rsid w:val="00860A6E"/>
    <w:pPr>
      <w:ind w:left="566" w:hanging="283"/>
      <w:contextualSpacing/>
    </w:pPr>
    <w:rPr>
      <w:lang w:val="es-CO"/>
    </w:rPr>
  </w:style>
  <w:style w:type="paragraph" w:customStyle="1" w:styleId="xmsonormal">
    <w:name w:val="x_msonormal"/>
    <w:basedOn w:val="Normal"/>
    <w:rsid w:val="007E7A98"/>
    <w:pPr>
      <w:spacing w:before="100" w:beforeAutospacing="1" w:after="100" w:afterAutospacing="1"/>
    </w:pPr>
  </w:style>
  <w:style w:type="paragraph" w:customStyle="1" w:styleId="font16">
    <w:name w:val="font16"/>
    <w:basedOn w:val="Normal"/>
    <w:rsid w:val="009C79AE"/>
    <w:pPr>
      <w:spacing w:before="100" w:beforeAutospacing="1" w:after="100" w:afterAutospacing="1"/>
    </w:pPr>
    <w:rPr>
      <w:rFonts w:ascii="Arial" w:hAnsi="Arial" w:cs="Arial"/>
      <w:b/>
      <w:bCs/>
      <w:sz w:val="16"/>
      <w:szCs w:val="16"/>
      <w:lang w:val="es-CO" w:eastAsia="es-CO"/>
    </w:rPr>
  </w:style>
  <w:style w:type="character" w:customStyle="1" w:styleId="w8qarf">
    <w:name w:val="w8qarf"/>
    <w:basedOn w:val="Fuentedeprrafopredeter"/>
    <w:rsid w:val="0019349E"/>
  </w:style>
  <w:style w:type="character" w:customStyle="1" w:styleId="lrzxr">
    <w:name w:val="lrzxr"/>
    <w:basedOn w:val="Fuentedeprrafopredeter"/>
    <w:rsid w:val="0019349E"/>
  </w:style>
  <w:style w:type="table" w:styleId="Tablaconcuadrculaclara">
    <w:name w:val="Grid Table Light"/>
    <w:basedOn w:val="Tablanormal"/>
    <w:uiPriority w:val="40"/>
    <w:rsid w:val="000413B8"/>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C07347"/>
  </w:style>
  <w:style w:type="character" w:customStyle="1" w:styleId="contentpasted1">
    <w:name w:val="contentpasted1"/>
    <w:basedOn w:val="Fuentedeprrafopredeter"/>
    <w:rsid w:val="00C07347"/>
  </w:style>
  <w:style w:type="paragraph" w:customStyle="1" w:styleId="cuerpotexto">
    <w:name w:val="cuerpotexto"/>
    <w:basedOn w:val="Normal"/>
    <w:uiPriority w:val="99"/>
    <w:rsid w:val="004847CF"/>
    <w:pPr>
      <w:spacing w:before="28" w:after="28" w:line="210" w:lineRule="atLeast"/>
      <w:ind w:firstLine="283"/>
      <w:jc w:val="both"/>
    </w:pPr>
    <w:rPr>
      <w:rFonts w:ascii="Tahoma" w:hAnsi="Tahoma" w:cs="Tahoma"/>
      <w:color w:val="000000"/>
      <w:sz w:val="19"/>
      <w:szCs w:val="19"/>
      <w:lang w:val="es-MX" w:eastAsia="es-MX"/>
    </w:rPr>
  </w:style>
  <w:style w:type="paragraph" w:customStyle="1" w:styleId="xl126">
    <w:name w:val="xl126"/>
    <w:basedOn w:val="Normal"/>
    <w:rsid w:val="00234B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7">
    <w:name w:val="xl127"/>
    <w:basedOn w:val="Normal"/>
    <w:rsid w:val="00234B2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8">
    <w:name w:val="xl128"/>
    <w:basedOn w:val="Normal"/>
    <w:rsid w:val="00234B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9">
    <w:name w:val="xl129"/>
    <w:basedOn w:val="Normal"/>
    <w:rsid w:val="00234B2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0">
    <w:name w:val="xl130"/>
    <w:basedOn w:val="Normal"/>
    <w:rsid w:val="00234B2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Narrow" w:hAnsi="Arial Narrow"/>
      <w:b/>
      <w:bCs/>
      <w:sz w:val="16"/>
      <w:szCs w:val="16"/>
      <w:lang w:val="es-CO" w:eastAsia="es-CO"/>
    </w:rPr>
  </w:style>
  <w:style w:type="paragraph" w:customStyle="1" w:styleId="xl131">
    <w:name w:val="xl131"/>
    <w:basedOn w:val="Normal"/>
    <w:rsid w:val="00234B2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2">
    <w:name w:val="xl132"/>
    <w:basedOn w:val="Normal"/>
    <w:rsid w:val="00234B29"/>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3">
    <w:name w:val="xl133"/>
    <w:basedOn w:val="Normal"/>
    <w:rsid w:val="00234B2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4">
    <w:name w:val="xl134"/>
    <w:basedOn w:val="Normal"/>
    <w:rsid w:val="00234B29"/>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5">
    <w:name w:val="xl135"/>
    <w:basedOn w:val="Normal"/>
    <w:rsid w:val="00234B2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Narrow" w:hAnsi="Arial Narrow"/>
      <w:sz w:val="16"/>
      <w:szCs w:val="16"/>
      <w:lang w:val="es-CO" w:eastAsia="es-CO"/>
    </w:rPr>
  </w:style>
  <w:style w:type="paragraph" w:customStyle="1" w:styleId="xl136">
    <w:name w:val="xl136"/>
    <w:basedOn w:val="Normal"/>
    <w:rsid w:val="00234B29"/>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val="es-CO" w:eastAsia="es-CO"/>
    </w:rPr>
  </w:style>
  <w:style w:type="paragraph" w:customStyle="1" w:styleId="xl137">
    <w:name w:val="xl137"/>
    <w:basedOn w:val="Normal"/>
    <w:rsid w:val="00234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lang w:val="es-CO" w:eastAsia="es-CO"/>
    </w:rPr>
  </w:style>
  <w:style w:type="paragraph" w:customStyle="1" w:styleId="xl138">
    <w:name w:val="xl138"/>
    <w:basedOn w:val="Normal"/>
    <w:rsid w:val="00234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139">
    <w:name w:val="xl139"/>
    <w:basedOn w:val="Normal"/>
    <w:rsid w:val="00234B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0">
    <w:name w:val="xl140"/>
    <w:basedOn w:val="Normal"/>
    <w:rsid w:val="00234B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1">
    <w:name w:val="xl141"/>
    <w:basedOn w:val="Normal"/>
    <w:rsid w:val="00234B2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2">
    <w:name w:val="xl142"/>
    <w:basedOn w:val="Normal"/>
    <w:rsid w:val="00234B2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43">
    <w:name w:val="xl143"/>
    <w:basedOn w:val="Normal"/>
    <w:rsid w:val="00234B29"/>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144">
    <w:name w:val="xl144"/>
    <w:basedOn w:val="Normal"/>
    <w:rsid w:val="00234B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45">
    <w:name w:val="xl145"/>
    <w:basedOn w:val="Normal"/>
    <w:rsid w:val="00234B2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46">
    <w:name w:val="xl146"/>
    <w:basedOn w:val="Normal"/>
    <w:rsid w:val="00234B29"/>
    <w:pPr>
      <w:pBdr>
        <w:top w:val="single" w:sz="4" w:space="0" w:color="auto"/>
        <w:bottom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47">
    <w:name w:val="xl147"/>
    <w:basedOn w:val="Normal"/>
    <w:rsid w:val="00234B2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48">
    <w:name w:val="xl148"/>
    <w:basedOn w:val="Normal"/>
    <w:rsid w:val="00234B29"/>
    <w:pPr>
      <w:pBdr>
        <w:left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table" w:styleId="Tabladelista2">
    <w:name w:val="List Table 2"/>
    <w:basedOn w:val="Tablanormal"/>
    <w:uiPriority w:val="47"/>
    <w:rsid w:val="007E2A7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7E2A7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065814"/>
    <w:rPr>
      <w:sz w:val="24"/>
      <w:szCs w:val="24"/>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B43715"/>
    <w:pPr>
      <w:jc w:val="both"/>
    </w:pPr>
    <w:rPr>
      <w:sz w:val="20"/>
      <w:szCs w:val="20"/>
      <w:vertAlign w:val="superscript"/>
      <w:lang w:val="es-CO" w:eastAsia="es-CO"/>
    </w:rPr>
  </w:style>
  <w:style w:type="character" w:customStyle="1" w:styleId="normaltextrun">
    <w:name w:val="normaltextrun"/>
    <w:basedOn w:val="Fuentedeprrafopredeter"/>
    <w:rsid w:val="0074150A"/>
  </w:style>
  <w:style w:type="character" w:styleId="Mencinsinresolver">
    <w:name w:val="Unresolved Mention"/>
    <w:basedOn w:val="Fuentedeprrafopredeter"/>
    <w:uiPriority w:val="99"/>
    <w:semiHidden/>
    <w:unhideWhenUsed/>
    <w:rsid w:val="00EE0123"/>
    <w:rPr>
      <w:color w:val="605E5C"/>
      <w:shd w:val="clear" w:color="auto" w:fill="E1DFDD"/>
    </w:rPr>
  </w:style>
  <w:style w:type="character" w:customStyle="1" w:styleId="marknq584m7df">
    <w:name w:val="marknq584m7df"/>
    <w:basedOn w:val="Fuentedeprrafopredeter"/>
    <w:rsid w:val="00A674A2"/>
  </w:style>
  <w:style w:type="character" w:customStyle="1" w:styleId="markub6vmmmn8">
    <w:name w:val="markub6vmmmn8"/>
    <w:basedOn w:val="Fuentedeprrafopredeter"/>
    <w:rsid w:val="00A674A2"/>
  </w:style>
  <w:style w:type="paragraph" w:customStyle="1" w:styleId="Textoindependiente23">
    <w:name w:val="Texto independiente 23"/>
    <w:basedOn w:val="Normal"/>
    <w:rsid w:val="00EC30D8"/>
    <w:pPr>
      <w:overflowPunct w:val="0"/>
      <w:autoSpaceDE w:val="0"/>
      <w:autoSpaceDN w:val="0"/>
      <w:adjustRightInd w:val="0"/>
      <w:jc w:val="both"/>
      <w:textAlignment w:val="baseline"/>
    </w:pPr>
    <w:rPr>
      <w:rFonts w:ascii="Arial" w:eastAsia="MS Mincho" w:hAnsi="Arial"/>
      <w:sz w:val="22"/>
      <w:szCs w:val="20"/>
      <w:lang w:val="es-ES_tradnl"/>
    </w:rPr>
  </w:style>
  <w:style w:type="paragraph" w:styleId="Continuarlista2">
    <w:name w:val="List Continue 2"/>
    <w:basedOn w:val="Normal"/>
    <w:uiPriority w:val="99"/>
    <w:rsid w:val="00367A19"/>
    <w:pPr>
      <w:spacing w:after="120"/>
      <w:ind w:left="566"/>
      <w:contextualSpacing/>
    </w:pPr>
  </w:style>
  <w:style w:type="table" w:customStyle="1" w:styleId="Tablaconcuadrcula6">
    <w:name w:val="Tabla con cuadrícula6"/>
    <w:basedOn w:val="Tablanormal"/>
    <w:next w:val="Tablaconcuadrcula"/>
    <w:rsid w:val="00367A1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367A19"/>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nfasis">
    <w:name w:val="Emphasis"/>
    <w:basedOn w:val="Fuentedeprrafopredeter"/>
    <w:uiPriority w:val="20"/>
    <w:qFormat/>
    <w:rsid w:val="00B9744E"/>
    <w:rPr>
      <w:i/>
      <w:iCs/>
    </w:rPr>
  </w:style>
  <w:style w:type="character" w:customStyle="1" w:styleId="fui-buttonicon">
    <w:name w:val="fui-button__icon"/>
    <w:basedOn w:val="Fuentedeprrafopredeter"/>
    <w:rsid w:val="005215DC"/>
  </w:style>
  <w:style w:type="paragraph" w:customStyle="1" w:styleId="pdq2pgselectionanchorcontainer">
    <w:name w:val="pdq2pg_selectionanchorcontainer"/>
    <w:basedOn w:val="Normal"/>
    <w:rsid w:val="007E0716"/>
    <w:pPr>
      <w:spacing w:before="100" w:beforeAutospacing="1" w:after="100" w:afterAutospacing="1"/>
    </w:pPr>
    <w:rPr>
      <w:lang w:eastAsia="es-CO"/>
    </w:rPr>
  </w:style>
  <w:style w:type="character" w:customStyle="1" w:styleId="inqyif">
    <w:name w:val="inqyif"/>
    <w:basedOn w:val="Fuentedeprrafopredeter"/>
    <w:rsid w:val="00A83489"/>
  </w:style>
  <w:style w:type="numbering" w:styleId="111111">
    <w:name w:val="Outline List 2"/>
    <w:basedOn w:val="Sinlista"/>
    <w:uiPriority w:val="99"/>
    <w:semiHidden/>
    <w:unhideWhenUsed/>
    <w:rsid w:val="00E006B8"/>
    <w:pPr>
      <w:numPr>
        <w:numId w:val="5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987">
      <w:bodyDiv w:val="1"/>
      <w:marLeft w:val="0"/>
      <w:marRight w:val="0"/>
      <w:marTop w:val="0"/>
      <w:marBottom w:val="0"/>
      <w:divBdr>
        <w:top w:val="none" w:sz="0" w:space="0" w:color="auto"/>
        <w:left w:val="none" w:sz="0" w:space="0" w:color="auto"/>
        <w:bottom w:val="none" w:sz="0" w:space="0" w:color="auto"/>
        <w:right w:val="none" w:sz="0" w:space="0" w:color="auto"/>
      </w:divBdr>
    </w:div>
    <w:div w:id="5452003">
      <w:bodyDiv w:val="1"/>
      <w:marLeft w:val="0"/>
      <w:marRight w:val="0"/>
      <w:marTop w:val="0"/>
      <w:marBottom w:val="0"/>
      <w:divBdr>
        <w:top w:val="none" w:sz="0" w:space="0" w:color="auto"/>
        <w:left w:val="none" w:sz="0" w:space="0" w:color="auto"/>
        <w:bottom w:val="none" w:sz="0" w:space="0" w:color="auto"/>
        <w:right w:val="none" w:sz="0" w:space="0" w:color="auto"/>
      </w:divBdr>
    </w:div>
    <w:div w:id="5600941">
      <w:bodyDiv w:val="1"/>
      <w:marLeft w:val="0"/>
      <w:marRight w:val="0"/>
      <w:marTop w:val="0"/>
      <w:marBottom w:val="0"/>
      <w:divBdr>
        <w:top w:val="none" w:sz="0" w:space="0" w:color="auto"/>
        <w:left w:val="none" w:sz="0" w:space="0" w:color="auto"/>
        <w:bottom w:val="none" w:sz="0" w:space="0" w:color="auto"/>
        <w:right w:val="none" w:sz="0" w:space="0" w:color="auto"/>
      </w:divBdr>
    </w:div>
    <w:div w:id="8797201">
      <w:bodyDiv w:val="1"/>
      <w:marLeft w:val="0"/>
      <w:marRight w:val="0"/>
      <w:marTop w:val="0"/>
      <w:marBottom w:val="0"/>
      <w:divBdr>
        <w:top w:val="none" w:sz="0" w:space="0" w:color="auto"/>
        <w:left w:val="none" w:sz="0" w:space="0" w:color="auto"/>
        <w:bottom w:val="none" w:sz="0" w:space="0" w:color="auto"/>
        <w:right w:val="none" w:sz="0" w:space="0" w:color="auto"/>
      </w:divBdr>
    </w:div>
    <w:div w:id="13194053">
      <w:bodyDiv w:val="1"/>
      <w:marLeft w:val="0"/>
      <w:marRight w:val="0"/>
      <w:marTop w:val="0"/>
      <w:marBottom w:val="0"/>
      <w:divBdr>
        <w:top w:val="none" w:sz="0" w:space="0" w:color="auto"/>
        <w:left w:val="none" w:sz="0" w:space="0" w:color="auto"/>
        <w:bottom w:val="none" w:sz="0" w:space="0" w:color="auto"/>
        <w:right w:val="none" w:sz="0" w:space="0" w:color="auto"/>
      </w:divBdr>
    </w:div>
    <w:div w:id="13727979">
      <w:bodyDiv w:val="1"/>
      <w:marLeft w:val="0"/>
      <w:marRight w:val="0"/>
      <w:marTop w:val="0"/>
      <w:marBottom w:val="0"/>
      <w:divBdr>
        <w:top w:val="none" w:sz="0" w:space="0" w:color="auto"/>
        <w:left w:val="none" w:sz="0" w:space="0" w:color="auto"/>
        <w:bottom w:val="none" w:sz="0" w:space="0" w:color="auto"/>
        <w:right w:val="none" w:sz="0" w:space="0" w:color="auto"/>
      </w:divBdr>
    </w:div>
    <w:div w:id="15422198">
      <w:bodyDiv w:val="1"/>
      <w:marLeft w:val="0"/>
      <w:marRight w:val="0"/>
      <w:marTop w:val="0"/>
      <w:marBottom w:val="0"/>
      <w:divBdr>
        <w:top w:val="none" w:sz="0" w:space="0" w:color="auto"/>
        <w:left w:val="none" w:sz="0" w:space="0" w:color="auto"/>
        <w:bottom w:val="none" w:sz="0" w:space="0" w:color="auto"/>
        <w:right w:val="none" w:sz="0" w:space="0" w:color="auto"/>
      </w:divBdr>
    </w:div>
    <w:div w:id="23293530">
      <w:bodyDiv w:val="1"/>
      <w:marLeft w:val="0"/>
      <w:marRight w:val="0"/>
      <w:marTop w:val="0"/>
      <w:marBottom w:val="0"/>
      <w:divBdr>
        <w:top w:val="none" w:sz="0" w:space="0" w:color="auto"/>
        <w:left w:val="none" w:sz="0" w:space="0" w:color="auto"/>
        <w:bottom w:val="none" w:sz="0" w:space="0" w:color="auto"/>
        <w:right w:val="none" w:sz="0" w:space="0" w:color="auto"/>
      </w:divBdr>
    </w:div>
    <w:div w:id="26832554">
      <w:bodyDiv w:val="1"/>
      <w:marLeft w:val="0"/>
      <w:marRight w:val="0"/>
      <w:marTop w:val="0"/>
      <w:marBottom w:val="0"/>
      <w:divBdr>
        <w:top w:val="none" w:sz="0" w:space="0" w:color="auto"/>
        <w:left w:val="none" w:sz="0" w:space="0" w:color="auto"/>
        <w:bottom w:val="none" w:sz="0" w:space="0" w:color="auto"/>
        <w:right w:val="none" w:sz="0" w:space="0" w:color="auto"/>
      </w:divBdr>
    </w:div>
    <w:div w:id="31081148">
      <w:bodyDiv w:val="1"/>
      <w:marLeft w:val="0"/>
      <w:marRight w:val="0"/>
      <w:marTop w:val="0"/>
      <w:marBottom w:val="0"/>
      <w:divBdr>
        <w:top w:val="none" w:sz="0" w:space="0" w:color="auto"/>
        <w:left w:val="none" w:sz="0" w:space="0" w:color="auto"/>
        <w:bottom w:val="none" w:sz="0" w:space="0" w:color="auto"/>
        <w:right w:val="none" w:sz="0" w:space="0" w:color="auto"/>
      </w:divBdr>
    </w:div>
    <w:div w:id="32777324">
      <w:bodyDiv w:val="1"/>
      <w:marLeft w:val="0"/>
      <w:marRight w:val="0"/>
      <w:marTop w:val="0"/>
      <w:marBottom w:val="0"/>
      <w:divBdr>
        <w:top w:val="none" w:sz="0" w:space="0" w:color="auto"/>
        <w:left w:val="none" w:sz="0" w:space="0" w:color="auto"/>
        <w:bottom w:val="none" w:sz="0" w:space="0" w:color="auto"/>
        <w:right w:val="none" w:sz="0" w:space="0" w:color="auto"/>
      </w:divBdr>
    </w:div>
    <w:div w:id="34239505">
      <w:bodyDiv w:val="1"/>
      <w:marLeft w:val="0"/>
      <w:marRight w:val="0"/>
      <w:marTop w:val="0"/>
      <w:marBottom w:val="0"/>
      <w:divBdr>
        <w:top w:val="none" w:sz="0" w:space="0" w:color="auto"/>
        <w:left w:val="none" w:sz="0" w:space="0" w:color="auto"/>
        <w:bottom w:val="none" w:sz="0" w:space="0" w:color="auto"/>
        <w:right w:val="none" w:sz="0" w:space="0" w:color="auto"/>
      </w:divBdr>
    </w:div>
    <w:div w:id="39598748">
      <w:bodyDiv w:val="1"/>
      <w:marLeft w:val="0"/>
      <w:marRight w:val="0"/>
      <w:marTop w:val="0"/>
      <w:marBottom w:val="0"/>
      <w:divBdr>
        <w:top w:val="none" w:sz="0" w:space="0" w:color="auto"/>
        <w:left w:val="none" w:sz="0" w:space="0" w:color="auto"/>
        <w:bottom w:val="none" w:sz="0" w:space="0" w:color="auto"/>
        <w:right w:val="none" w:sz="0" w:space="0" w:color="auto"/>
      </w:divBdr>
    </w:div>
    <w:div w:id="40256438">
      <w:bodyDiv w:val="1"/>
      <w:marLeft w:val="0"/>
      <w:marRight w:val="0"/>
      <w:marTop w:val="0"/>
      <w:marBottom w:val="0"/>
      <w:divBdr>
        <w:top w:val="none" w:sz="0" w:space="0" w:color="auto"/>
        <w:left w:val="none" w:sz="0" w:space="0" w:color="auto"/>
        <w:bottom w:val="none" w:sz="0" w:space="0" w:color="auto"/>
        <w:right w:val="none" w:sz="0" w:space="0" w:color="auto"/>
      </w:divBdr>
    </w:div>
    <w:div w:id="42296570">
      <w:bodyDiv w:val="1"/>
      <w:marLeft w:val="0"/>
      <w:marRight w:val="0"/>
      <w:marTop w:val="0"/>
      <w:marBottom w:val="0"/>
      <w:divBdr>
        <w:top w:val="none" w:sz="0" w:space="0" w:color="auto"/>
        <w:left w:val="none" w:sz="0" w:space="0" w:color="auto"/>
        <w:bottom w:val="none" w:sz="0" w:space="0" w:color="auto"/>
        <w:right w:val="none" w:sz="0" w:space="0" w:color="auto"/>
      </w:divBdr>
    </w:div>
    <w:div w:id="42951727">
      <w:bodyDiv w:val="1"/>
      <w:marLeft w:val="0"/>
      <w:marRight w:val="0"/>
      <w:marTop w:val="0"/>
      <w:marBottom w:val="0"/>
      <w:divBdr>
        <w:top w:val="none" w:sz="0" w:space="0" w:color="auto"/>
        <w:left w:val="none" w:sz="0" w:space="0" w:color="auto"/>
        <w:bottom w:val="none" w:sz="0" w:space="0" w:color="auto"/>
        <w:right w:val="none" w:sz="0" w:space="0" w:color="auto"/>
      </w:divBdr>
    </w:div>
    <w:div w:id="61370242">
      <w:bodyDiv w:val="1"/>
      <w:marLeft w:val="0"/>
      <w:marRight w:val="0"/>
      <w:marTop w:val="0"/>
      <w:marBottom w:val="0"/>
      <w:divBdr>
        <w:top w:val="none" w:sz="0" w:space="0" w:color="auto"/>
        <w:left w:val="none" w:sz="0" w:space="0" w:color="auto"/>
        <w:bottom w:val="none" w:sz="0" w:space="0" w:color="auto"/>
        <w:right w:val="none" w:sz="0" w:space="0" w:color="auto"/>
      </w:divBdr>
    </w:div>
    <w:div w:id="62945815">
      <w:bodyDiv w:val="1"/>
      <w:marLeft w:val="0"/>
      <w:marRight w:val="0"/>
      <w:marTop w:val="0"/>
      <w:marBottom w:val="0"/>
      <w:divBdr>
        <w:top w:val="none" w:sz="0" w:space="0" w:color="auto"/>
        <w:left w:val="none" w:sz="0" w:space="0" w:color="auto"/>
        <w:bottom w:val="none" w:sz="0" w:space="0" w:color="auto"/>
        <w:right w:val="none" w:sz="0" w:space="0" w:color="auto"/>
      </w:divBdr>
    </w:div>
    <w:div w:id="65536041">
      <w:bodyDiv w:val="1"/>
      <w:marLeft w:val="0"/>
      <w:marRight w:val="0"/>
      <w:marTop w:val="0"/>
      <w:marBottom w:val="0"/>
      <w:divBdr>
        <w:top w:val="none" w:sz="0" w:space="0" w:color="auto"/>
        <w:left w:val="none" w:sz="0" w:space="0" w:color="auto"/>
        <w:bottom w:val="none" w:sz="0" w:space="0" w:color="auto"/>
        <w:right w:val="none" w:sz="0" w:space="0" w:color="auto"/>
      </w:divBdr>
    </w:div>
    <w:div w:id="68577919">
      <w:bodyDiv w:val="1"/>
      <w:marLeft w:val="0"/>
      <w:marRight w:val="0"/>
      <w:marTop w:val="0"/>
      <w:marBottom w:val="0"/>
      <w:divBdr>
        <w:top w:val="none" w:sz="0" w:space="0" w:color="auto"/>
        <w:left w:val="none" w:sz="0" w:space="0" w:color="auto"/>
        <w:bottom w:val="none" w:sz="0" w:space="0" w:color="auto"/>
        <w:right w:val="none" w:sz="0" w:space="0" w:color="auto"/>
      </w:divBdr>
    </w:div>
    <w:div w:id="93786230">
      <w:bodyDiv w:val="1"/>
      <w:marLeft w:val="0"/>
      <w:marRight w:val="0"/>
      <w:marTop w:val="0"/>
      <w:marBottom w:val="0"/>
      <w:divBdr>
        <w:top w:val="none" w:sz="0" w:space="0" w:color="auto"/>
        <w:left w:val="none" w:sz="0" w:space="0" w:color="auto"/>
        <w:bottom w:val="none" w:sz="0" w:space="0" w:color="auto"/>
        <w:right w:val="none" w:sz="0" w:space="0" w:color="auto"/>
      </w:divBdr>
    </w:div>
    <w:div w:id="95299079">
      <w:bodyDiv w:val="1"/>
      <w:marLeft w:val="0"/>
      <w:marRight w:val="0"/>
      <w:marTop w:val="0"/>
      <w:marBottom w:val="0"/>
      <w:divBdr>
        <w:top w:val="none" w:sz="0" w:space="0" w:color="auto"/>
        <w:left w:val="none" w:sz="0" w:space="0" w:color="auto"/>
        <w:bottom w:val="none" w:sz="0" w:space="0" w:color="auto"/>
        <w:right w:val="none" w:sz="0" w:space="0" w:color="auto"/>
      </w:divBdr>
    </w:div>
    <w:div w:id="97676622">
      <w:bodyDiv w:val="1"/>
      <w:marLeft w:val="0"/>
      <w:marRight w:val="0"/>
      <w:marTop w:val="0"/>
      <w:marBottom w:val="0"/>
      <w:divBdr>
        <w:top w:val="none" w:sz="0" w:space="0" w:color="auto"/>
        <w:left w:val="none" w:sz="0" w:space="0" w:color="auto"/>
        <w:bottom w:val="none" w:sz="0" w:space="0" w:color="auto"/>
        <w:right w:val="none" w:sz="0" w:space="0" w:color="auto"/>
      </w:divBdr>
    </w:div>
    <w:div w:id="98641827">
      <w:bodyDiv w:val="1"/>
      <w:marLeft w:val="0"/>
      <w:marRight w:val="0"/>
      <w:marTop w:val="0"/>
      <w:marBottom w:val="0"/>
      <w:divBdr>
        <w:top w:val="none" w:sz="0" w:space="0" w:color="auto"/>
        <w:left w:val="none" w:sz="0" w:space="0" w:color="auto"/>
        <w:bottom w:val="none" w:sz="0" w:space="0" w:color="auto"/>
        <w:right w:val="none" w:sz="0" w:space="0" w:color="auto"/>
      </w:divBdr>
    </w:div>
    <w:div w:id="102193150">
      <w:bodyDiv w:val="1"/>
      <w:marLeft w:val="0"/>
      <w:marRight w:val="0"/>
      <w:marTop w:val="0"/>
      <w:marBottom w:val="0"/>
      <w:divBdr>
        <w:top w:val="none" w:sz="0" w:space="0" w:color="auto"/>
        <w:left w:val="none" w:sz="0" w:space="0" w:color="auto"/>
        <w:bottom w:val="none" w:sz="0" w:space="0" w:color="auto"/>
        <w:right w:val="none" w:sz="0" w:space="0" w:color="auto"/>
      </w:divBdr>
    </w:div>
    <w:div w:id="105084606">
      <w:bodyDiv w:val="1"/>
      <w:marLeft w:val="0"/>
      <w:marRight w:val="0"/>
      <w:marTop w:val="0"/>
      <w:marBottom w:val="0"/>
      <w:divBdr>
        <w:top w:val="none" w:sz="0" w:space="0" w:color="auto"/>
        <w:left w:val="none" w:sz="0" w:space="0" w:color="auto"/>
        <w:bottom w:val="none" w:sz="0" w:space="0" w:color="auto"/>
        <w:right w:val="none" w:sz="0" w:space="0" w:color="auto"/>
      </w:divBdr>
    </w:div>
    <w:div w:id="111871503">
      <w:bodyDiv w:val="1"/>
      <w:marLeft w:val="0"/>
      <w:marRight w:val="0"/>
      <w:marTop w:val="0"/>
      <w:marBottom w:val="0"/>
      <w:divBdr>
        <w:top w:val="none" w:sz="0" w:space="0" w:color="auto"/>
        <w:left w:val="none" w:sz="0" w:space="0" w:color="auto"/>
        <w:bottom w:val="none" w:sz="0" w:space="0" w:color="auto"/>
        <w:right w:val="none" w:sz="0" w:space="0" w:color="auto"/>
      </w:divBdr>
    </w:div>
    <w:div w:id="118454541">
      <w:bodyDiv w:val="1"/>
      <w:marLeft w:val="0"/>
      <w:marRight w:val="0"/>
      <w:marTop w:val="0"/>
      <w:marBottom w:val="0"/>
      <w:divBdr>
        <w:top w:val="none" w:sz="0" w:space="0" w:color="auto"/>
        <w:left w:val="none" w:sz="0" w:space="0" w:color="auto"/>
        <w:bottom w:val="none" w:sz="0" w:space="0" w:color="auto"/>
        <w:right w:val="none" w:sz="0" w:space="0" w:color="auto"/>
      </w:divBdr>
    </w:div>
    <w:div w:id="125511359">
      <w:bodyDiv w:val="1"/>
      <w:marLeft w:val="0"/>
      <w:marRight w:val="0"/>
      <w:marTop w:val="0"/>
      <w:marBottom w:val="0"/>
      <w:divBdr>
        <w:top w:val="none" w:sz="0" w:space="0" w:color="auto"/>
        <w:left w:val="none" w:sz="0" w:space="0" w:color="auto"/>
        <w:bottom w:val="none" w:sz="0" w:space="0" w:color="auto"/>
        <w:right w:val="none" w:sz="0" w:space="0" w:color="auto"/>
      </w:divBdr>
      <w:divsChild>
        <w:div w:id="89844296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54580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46001">
      <w:bodyDiv w:val="1"/>
      <w:marLeft w:val="0"/>
      <w:marRight w:val="0"/>
      <w:marTop w:val="0"/>
      <w:marBottom w:val="0"/>
      <w:divBdr>
        <w:top w:val="none" w:sz="0" w:space="0" w:color="auto"/>
        <w:left w:val="none" w:sz="0" w:space="0" w:color="auto"/>
        <w:bottom w:val="none" w:sz="0" w:space="0" w:color="auto"/>
        <w:right w:val="none" w:sz="0" w:space="0" w:color="auto"/>
      </w:divBdr>
    </w:div>
    <w:div w:id="162404971">
      <w:bodyDiv w:val="1"/>
      <w:marLeft w:val="0"/>
      <w:marRight w:val="0"/>
      <w:marTop w:val="0"/>
      <w:marBottom w:val="0"/>
      <w:divBdr>
        <w:top w:val="none" w:sz="0" w:space="0" w:color="auto"/>
        <w:left w:val="none" w:sz="0" w:space="0" w:color="auto"/>
        <w:bottom w:val="none" w:sz="0" w:space="0" w:color="auto"/>
        <w:right w:val="none" w:sz="0" w:space="0" w:color="auto"/>
      </w:divBdr>
    </w:div>
    <w:div w:id="163672557">
      <w:bodyDiv w:val="1"/>
      <w:marLeft w:val="0"/>
      <w:marRight w:val="0"/>
      <w:marTop w:val="0"/>
      <w:marBottom w:val="0"/>
      <w:divBdr>
        <w:top w:val="none" w:sz="0" w:space="0" w:color="auto"/>
        <w:left w:val="none" w:sz="0" w:space="0" w:color="auto"/>
        <w:bottom w:val="none" w:sz="0" w:space="0" w:color="auto"/>
        <w:right w:val="none" w:sz="0" w:space="0" w:color="auto"/>
      </w:divBdr>
    </w:div>
    <w:div w:id="164827940">
      <w:bodyDiv w:val="1"/>
      <w:marLeft w:val="0"/>
      <w:marRight w:val="0"/>
      <w:marTop w:val="0"/>
      <w:marBottom w:val="0"/>
      <w:divBdr>
        <w:top w:val="none" w:sz="0" w:space="0" w:color="auto"/>
        <w:left w:val="none" w:sz="0" w:space="0" w:color="auto"/>
        <w:bottom w:val="none" w:sz="0" w:space="0" w:color="auto"/>
        <w:right w:val="none" w:sz="0" w:space="0" w:color="auto"/>
      </w:divBdr>
    </w:div>
    <w:div w:id="166404415">
      <w:bodyDiv w:val="1"/>
      <w:marLeft w:val="0"/>
      <w:marRight w:val="0"/>
      <w:marTop w:val="0"/>
      <w:marBottom w:val="0"/>
      <w:divBdr>
        <w:top w:val="none" w:sz="0" w:space="0" w:color="auto"/>
        <w:left w:val="none" w:sz="0" w:space="0" w:color="auto"/>
        <w:bottom w:val="none" w:sz="0" w:space="0" w:color="auto"/>
        <w:right w:val="none" w:sz="0" w:space="0" w:color="auto"/>
      </w:divBdr>
    </w:div>
    <w:div w:id="178783097">
      <w:bodyDiv w:val="1"/>
      <w:marLeft w:val="0"/>
      <w:marRight w:val="0"/>
      <w:marTop w:val="0"/>
      <w:marBottom w:val="0"/>
      <w:divBdr>
        <w:top w:val="none" w:sz="0" w:space="0" w:color="auto"/>
        <w:left w:val="none" w:sz="0" w:space="0" w:color="auto"/>
        <w:bottom w:val="none" w:sz="0" w:space="0" w:color="auto"/>
        <w:right w:val="none" w:sz="0" w:space="0" w:color="auto"/>
      </w:divBdr>
    </w:div>
    <w:div w:id="192616069">
      <w:bodyDiv w:val="1"/>
      <w:marLeft w:val="0"/>
      <w:marRight w:val="0"/>
      <w:marTop w:val="0"/>
      <w:marBottom w:val="0"/>
      <w:divBdr>
        <w:top w:val="none" w:sz="0" w:space="0" w:color="auto"/>
        <w:left w:val="none" w:sz="0" w:space="0" w:color="auto"/>
        <w:bottom w:val="none" w:sz="0" w:space="0" w:color="auto"/>
        <w:right w:val="none" w:sz="0" w:space="0" w:color="auto"/>
      </w:divBdr>
    </w:div>
    <w:div w:id="193468342">
      <w:bodyDiv w:val="1"/>
      <w:marLeft w:val="0"/>
      <w:marRight w:val="0"/>
      <w:marTop w:val="0"/>
      <w:marBottom w:val="0"/>
      <w:divBdr>
        <w:top w:val="none" w:sz="0" w:space="0" w:color="auto"/>
        <w:left w:val="none" w:sz="0" w:space="0" w:color="auto"/>
        <w:bottom w:val="none" w:sz="0" w:space="0" w:color="auto"/>
        <w:right w:val="none" w:sz="0" w:space="0" w:color="auto"/>
      </w:divBdr>
    </w:div>
    <w:div w:id="216286290">
      <w:bodyDiv w:val="1"/>
      <w:marLeft w:val="0"/>
      <w:marRight w:val="0"/>
      <w:marTop w:val="0"/>
      <w:marBottom w:val="0"/>
      <w:divBdr>
        <w:top w:val="none" w:sz="0" w:space="0" w:color="auto"/>
        <w:left w:val="none" w:sz="0" w:space="0" w:color="auto"/>
        <w:bottom w:val="none" w:sz="0" w:space="0" w:color="auto"/>
        <w:right w:val="none" w:sz="0" w:space="0" w:color="auto"/>
      </w:divBdr>
    </w:div>
    <w:div w:id="217594046">
      <w:bodyDiv w:val="1"/>
      <w:marLeft w:val="0"/>
      <w:marRight w:val="0"/>
      <w:marTop w:val="0"/>
      <w:marBottom w:val="0"/>
      <w:divBdr>
        <w:top w:val="none" w:sz="0" w:space="0" w:color="auto"/>
        <w:left w:val="none" w:sz="0" w:space="0" w:color="auto"/>
        <w:bottom w:val="none" w:sz="0" w:space="0" w:color="auto"/>
        <w:right w:val="none" w:sz="0" w:space="0" w:color="auto"/>
      </w:divBdr>
    </w:div>
    <w:div w:id="227687116">
      <w:bodyDiv w:val="1"/>
      <w:marLeft w:val="0"/>
      <w:marRight w:val="0"/>
      <w:marTop w:val="0"/>
      <w:marBottom w:val="0"/>
      <w:divBdr>
        <w:top w:val="none" w:sz="0" w:space="0" w:color="auto"/>
        <w:left w:val="none" w:sz="0" w:space="0" w:color="auto"/>
        <w:bottom w:val="none" w:sz="0" w:space="0" w:color="auto"/>
        <w:right w:val="none" w:sz="0" w:space="0" w:color="auto"/>
      </w:divBdr>
    </w:div>
    <w:div w:id="228998784">
      <w:bodyDiv w:val="1"/>
      <w:marLeft w:val="0"/>
      <w:marRight w:val="0"/>
      <w:marTop w:val="0"/>
      <w:marBottom w:val="0"/>
      <w:divBdr>
        <w:top w:val="none" w:sz="0" w:space="0" w:color="auto"/>
        <w:left w:val="none" w:sz="0" w:space="0" w:color="auto"/>
        <w:bottom w:val="none" w:sz="0" w:space="0" w:color="auto"/>
        <w:right w:val="none" w:sz="0" w:space="0" w:color="auto"/>
      </w:divBdr>
    </w:div>
    <w:div w:id="239102858">
      <w:bodyDiv w:val="1"/>
      <w:marLeft w:val="0"/>
      <w:marRight w:val="0"/>
      <w:marTop w:val="0"/>
      <w:marBottom w:val="0"/>
      <w:divBdr>
        <w:top w:val="none" w:sz="0" w:space="0" w:color="auto"/>
        <w:left w:val="none" w:sz="0" w:space="0" w:color="auto"/>
        <w:bottom w:val="none" w:sz="0" w:space="0" w:color="auto"/>
        <w:right w:val="none" w:sz="0" w:space="0" w:color="auto"/>
      </w:divBdr>
    </w:div>
    <w:div w:id="239566596">
      <w:bodyDiv w:val="1"/>
      <w:marLeft w:val="0"/>
      <w:marRight w:val="0"/>
      <w:marTop w:val="0"/>
      <w:marBottom w:val="0"/>
      <w:divBdr>
        <w:top w:val="none" w:sz="0" w:space="0" w:color="auto"/>
        <w:left w:val="none" w:sz="0" w:space="0" w:color="auto"/>
        <w:bottom w:val="none" w:sz="0" w:space="0" w:color="auto"/>
        <w:right w:val="none" w:sz="0" w:space="0" w:color="auto"/>
      </w:divBdr>
    </w:div>
    <w:div w:id="251859829">
      <w:bodyDiv w:val="1"/>
      <w:marLeft w:val="0"/>
      <w:marRight w:val="0"/>
      <w:marTop w:val="0"/>
      <w:marBottom w:val="0"/>
      <w:divBdr>
        <w:top w:val="none" w:sz="0" w:space="0" w:color="auto"/>
        <w:left w:val="none" w:sz="0" w:space="0" w:color="auto"/>
        <w:bottom w:val="none" w:sz="0" w:space="0" w:color="auto"/>
        <w:right w:val="none" w:sz="0" w:space="0" w:color="auto"/>
      </w:divBdr>
    </w:div>
    <w:div w:id="259994134">
      <w:bodyDiv w:val="1"/>
      <w:marLeft w:val="0"/>
      <w:marRight w:val="0"/>
      <w:marTop w:val="0"/>
      <w:marBottom w:val="0"/>
      <w:divBdr>
        <w:top w:val="none" w:sz="0" w:space="0" w:color="auto"/>
        <w:left w:val="none" w:sz="0" w:space="0" w:color="auto"/>
        <w:bottom w:val="none" w:sz="0" w:space="0" w:color="auto"/>
        <w:right w:val="none" w:sz="0" w:space="0" w:color="auto"/>
      </w:divBdr>
    </w:div>
    <w:div w:id="266691926">
      <w:bodyDiv w:val="1"/>
      <w:marLeft w:val="0"/>
      <w:marRight w:val="0"/>
      <w:marTop w:val="0"/>
      <w:marBottom w:val="0"/>
      <w:divBdr>
        <w:top w:val="none" w:sz="0" w:space="0" w:color="auto"/>
        <w:left w:val="none" w:sz="0" w:space="0" w:color="auto"/>
        <w:bottom w:val="none" w:sz="0" w:space="0" w:color="auto"/>
        <w:right w:val="none" w:sz="0" w:space="0" w:color="auto"/>
      </w:divBdr>
    </w:div>
    <w:div w:id="269974858">
      <w:bodyDiv w:val="1"/>
      <w:marLeft w:val="0"/>
      <w:marRight w:val="0"/>
      <w:marTop w:val="0"/>
      <w:marBottom w:val="0"/>
      <w:divBdr>
        <w:top w:val="none" w:sz="0" w:space="0" w:color="auto"/>
        <w:left w:val="none" w:sz="0" w:space="0" w:color="auto"/>
        <w:bottom w:val="none" w:sz="0" w:space="0" w:color="auto"/>
        <w:right w:val="none" w:sz="0" w:space="0" w:color="auto"/>
      </w:divBdr>
    </w:div>
    <w:div w:id="275210654">
      <w:bodyDiv w:val="1"/>
      <w:marLeft w:val="0"/>
      <w:marRight w:val="0"/>
      <w:marTop w:val="0"/>
      <w:marBottom w:val="0"/>
      <w:divBdr>
        <w:top w:val="none" w:sz="0" w:space="0" w:color="auto"/>
        <w:left w:val="none" w:sz="0" w:space="0" w:color="auto"/>
        <w:bottom w:val="none" w:sz="0" w:space="0" w:color="auto"/>
        <w:right w:val="none" w:sz="0" w:space="0" w:color="auto"/>
      </w:divBdr>
    </w:div>
    <w:div w:id="275447974">
      <w:bodyDiv w:val="1"/>
      <w:marLeft w:val="0"/>
      <w:marRight w:val="0"/>
      <w:marTop w:val="0"/>
      <w:marBottom w:val="0"/>
      <w:divBdr>
        <w:top w:val="none" w:sz="0" w:space="0" w:color="auto"/>
        <w:left w:val="none" w:sz="0" w:space="0" w:color="auto"/>
        <w:bottom w:val="none" w:sz="0" w:space="0" w:color="auto"/>
        <w:right w:val="none" w:sz="0" w:space="0" w:color="auto"/>
      </w:divBdr>
    </w:div>
    <w:div w:id="280116867">
      <w:bodyDiv w:val="1"/>
      <w:marLeft w:val="0"/>
      <w:marRight w:val="0"/>
      <w:marTop w:val="0"/>
      <w:marBottom w:val="0"/>
      <w:divBdr>
        <w:top w:val="none" w:sz="0" w:space="0" w:color="auto"/>
        <w:left w:val="none" w:sz="0" w:space="0" w:color="auto"/>
        <w:bottom w:val="none" w:sz="0" w:space="0" w:color="auto"/>
        <w:right w:val="none" w:sz="0" w:space="0" w:color="auto"/>
      </w:divBdr>
    </w:div>
    <w:div w:id="285744689">
      <w:bodyDiv w:val="1"/>
      <w:marLeft w:val="0"/>
      <w:marRight w:val="0"/>
      <w:marTop w:val="0"/>
      <w:marBottom w:val="0"/>
      <w:divBdr>
        <w:top w:val="none" w:sz="0" w:space="0" w:color="auto"/>
        <w:left w:val="none" w:sz="0" w:space="0" w:color="auto"/>
        <w:bottom w:val="none" w:sz="0" w:space="0" w:color="auto"/>
        <w:right w:val="none" w:sz="0" w:space="0" w:color="auto"/>
      </w:divBdr>
    </w:div>
    <w:div w:id="286737084">
      <w:bodyDiv w:val="1"/>
      <w:marLeft w:val="0"/>
      <w:marRight w:val="0"/>
      <w:marTop w:val="0"/>
      <w:marBottom w:val="0"/>
      <w:divBdr>
        <w:top w:val="none" w:sz="0" w:space="0" w:color="auto"/>
        <w:left w:val="none" w:sz="0" w:space="0" w:color="auto"/>
        <w:bottom w:val="none" w:sz="0" w:space="0" w:color="auto"/>
        <w:right w:val="none" w:sz="0" w:space="0" w:color="auto"/>
      </w:divBdr>
    </w:div>
    <w:div w:id="286739600">
      <w:bodyDiv w:val="1"/>
      <w:marLeft w:val="0"/>
      <w:marRight w:val="0"/>
      <w:marTop w:val="0"/>
      <w:marBottom w:val="0"/>
      <w:divBdr>
        <w:top w:val="none" w:sz="0" w:space="0" w:color="auto"/>
        <w:left w:val="none" w:sz="0" w:space="0" w:color="auto"/>
        <w:bottom w:val="none" w:sz="0" w:space="0" w:color="auto"/>
        <w:right w:val="none" w:sz="0" w:space="0" w:color="auto"/>
      </w:divBdr>
    </w:div>
    <w:div w:id="294802372">
      <w:bodyDiv w:val="1"/>
      <w:marLeft w:val="0"/>
      <w:marRight w:val="0"/>
      <w:marTop w:val="0"/>
      <w:marBottom w:val="0"/>
      <w:divBdr>
        <w:top w:val="none" w:sz="0" w:space="0" w:color="auto"/>
        <w:left w:val="none" w:sz="0" w:space="0" w:color="auto"/>
        <w:bottom w:val="none" w:sz="0" w:space="0" w:color="auto"/>
        <w:right w:val="none" w:sz="0" w:space="0" w:color="auto"/>
      </w:divBdr>
      <w:divsChild>
        <w:div w:id="1885865765">
          <w:marLeft w:val="0"/>
          <w:marRight w:val="0"/>
          <w:marTop w:val="0"/>
          <w:marBottom w:val="0"/>
          <w:divBdr>
            <w:top w:val="none" w:sz="0" w:space="0" w:color="auto"/>
            <w:left w:val="none" w:sz="0" w:space="0" w:color="auto"/>
            <w:bottom w:val="none" w:sz="0" w:space="0" w:color="auto"/>
            <w:right w:val="none" w:sz="0" w:space="0" w:color="auto"/>
          </w:divBdr>
        </w:div>
      </w:divsChild>
    </w:div>
    <w:div w:id="306400902">
      <w:bodyDiv w:val="1"/>
      <w:marLeft w:val="0"/>
      <w:marRight w:val="0"/>
      <w:marTop w:val="0"/>
      <w:marBottom w:val="0"/>
      <w:divBdr>
        <w:top w:val="none" w:sz="0" w:space="0" w:color="auto"/>
        <w:left w:val="none" w:sz="0" w:space="0" w:color="auto"/>
        <w:bottom w:val="none" w:sz="0" w:space="0" w:color="auto"/>
        <w:right w:val="none" w:sz="0" w:space="0" w:color="auto"/>
      </w:divBdr>
      <w:divsChild>
        <w:div w:id="968780381">
          <w:marLeft w:val="0"/>
          <w:marRight w:val="0"/>
          <w:marTop w:val="0"/>
          <w:marBottom w:val="0"/>
          <w:divBdr>
            <w:top w:val="none" w:sz="0" w:space="0" w:color="auto"/>
            <w:left w:val="none" w:sz="0" w:space="0" w:color="auto"/>
            <w:bottom w:val="none" w:sz="0" w:space="0" w:color="auto"/>
            <w:right w:val="none" w:sz="0" w:space="0" w:color="auto"/>
          </w:divBdr>
        </w:div>
      </w:divsChild>
    </w:div>
    <w:div w:id="311298563">
      <w:bodyDiv w:val="1"/>
      <w:marLeft w:val="0"/>
      <w:marRight w:val="0"/>
      <w:marTop w:val="0"/>
      <w:marBottom w:val="0"/>
      <w:divBdr>
        <w:top w:val="none" w:sz="0" w:space="0" w:color="auto"/>
        <w:left w:val="none" w:sz="0" w:space="0" w:color="auto"/>
        <w:bottom w:val="none" w:sz="0" w:space="0" w:color="auto"/>
        <w:right w:val="none" w:sz="0" w:space="0" w:color="auto"/>
      </w:divBdr>
    </w:div>
    <w:div w:id="323165266">
      <w:bodyDiv w:val="1"/>
      <w:marLeft w:val="0"/>
      <w:marRight w:val="0"/>
      <w:marTop w:val="0"/>
      <w:marBottom w:val="0"/>
      <w:divBdr>
        <w:top w:val="none" w:sz="0" w:space="0" w:color="auto"/>
        <w:left w:val="none" w:sz="0" w:space="0" w:color="auto"/>
        <w:bottom w:val="none" w:sz="0" w:space="0" w:color="auto"/>
        <w:right w:val="none" w:sz="0" w:space="0" w:color="auto"/>
      </w:divBdr>
    </w:div>
    <w:div w:id="323289210">
      <w:bodyDiv w:val="1"/>
      <w:marLeft w:val="0"/>
      <w:marRight w:val="0"/>
      <w:marTop w:val="0"/>
      <w:marBottom w:val="0"/>
      <w:divBdr>
        <w:top w:val="none" w:sz="0" w:space="0" w:color="auto"/>
        <w:left w:val="none" w:sz="0" w:space="0" w:color="auto"/>
        <w:bottom w:val="none" w:sz="0" w:space="0" w:color="auto"/>
        <w:right w:val="none" w:sz="0" w:space="0" w:color="auto"/>
      </w:divBdr>
    </w:div>
    <w:div w:id="325130544">
      <w:bodyDiv w:val="1"/>
      <w:marLeft w:val="0"/>
      <w:marRight w:val="0"/>
      <w:marTop w:val="0"/>
      <w:marBottom w:val="0"/>
      <w:divBdr>
        <w:top w:val="none" w:sz="0" w:space="0" w:color="auto"/>
        <w:left w:val="none" w:sz="0" w:space="0" w:color="auto"/>
        <w:bottom w:val="none" w:sz="0" w:space="0" w:color="auto"/>
        <w:right w:val="none" w:sz="0" w:space="0" w:color="auto"/>
      </w:divBdr>
    </w:div>
    <w:div w:id="325865228">
      <w:bodyDiv w:val="1"/>
      <w:marLeft w:val="0"/>
      <w:marRight w:val="0"/>
      <w:marTop w:val="0"/>
      <w:marBottom w:val="0"/>
      <w:divBdr>
        <w:top w:val="none" w:sz="0" w:space="0" w:color="auto"/>
        <w:left w:val="none" w:sz="0" w:space="0" w:color="auto"/>
        <w:bottom w:val="none" w:sz="0" w:space="0" w:color="auto"/>
        <w:right w:val="none" w:sz="0" w:space="0" w:color="auto"/>
      </w:divBdr>
    </w:div>
    <w:div w:id="327485634">
      <w:bodyDiv w:val="1"/>
      <w:marLeft w:val="0"/>
      <w:marRight w:val="0"/>
      <w:marTop w:val="0"/>
      <w:marBottom w:val="0"/>
      <w:divBdr>
        <w:top w:val="none" w:sz="0" w:space="0" w:color="auto"/>
        <w:left w:val="none" w:sz="0" w:space="0" w:color="auto"/>
        <w:bottom w:val="none" w:sz="0" w:space="0" w:color="auto"/>
        <w:right w:val="none" w:sz="0" w:space="0" w:color="auto"/>
      </w:divBdr>
      <w:divsChild>
        <w:div w:id="896550554">
          <w:marLeft w:val="0"/>
          <w:marRight w:val="0"/>
          <w:marTop w:val="0"/>
          <w:marBottom w:val="0"/>
          <w:divBdr>
            <w:top w:val="none" w:sz="0" w:space="0" w:color="auto"/>
            <w:left w:val="none" w:sz="0" w:space="0" w:color="auto"/>
            <w:bottom w:val="none" w:sz="0" w:space="0" w:color="auto"/>
            <w:right w:val="none" w:sz="0" w:space="0" w:color="auto"/>
          </w:divBdr>
        </w:div>
      </w:divsChild>
    </w:div>
    <w:div w:id="332611035">
      <w:bodyDiv w:val="1"/>
      <w:marLeft w:val="0"/>
      <w:marRight w:val="0"/>
      <w:marTop w:val="0"/>
      <w:marBottom w:val="0"/>
      <w:divBdr>
        <w:top w:val="none" w:sz="0" w:space="0" w:color="auto"/>
        <w:left w:val="none" w:sz="0" w:space="0" w:color="auto"/>
        <w:bottom w:val="none" w:sz="0" w:space="0" w:color="auto"/>
        <w:right w:val="none" w:sz="0" w:space="0" w:color="auto"/>
      </w:divBdr>
    </w:div>
    <w:div w:id="339163206">
      <w:bodyDiv w:val="1"/>
      <w:marLeft w:val="0"/>
      <w:marRight w:val="0"/>
      <w:marTop w:val="0"/>
      <w:marBottom w:val="0"/>
      <w:divBdr>
        <w:top w:val="none" w:sz="0" w:space="0" w:color="auto"/>
        <w:left w:val="none" w:sz="0" w:space="0" w:color="auto"/>
        <w:bottom w:val="none" w:sz="0" w:space="0" w:color="auto"/>
        <w:right w:val="none" w:sz="0" w:space="0" w:color="auto"/>
      </w:divBdr>
    </w:div>
    <w:div w:id="344869671">
      <w:bodyDiv w:val="1"/>
      <w:marLeft w:val="0"/>
      <w:marRight w:val="0"/>
      <w:marTop w:val="0"/>
      <w:marBottom w:val="0"/>
      <w:divBdr>
        <w:top w:val="none" w:sz="0" w:space="0" w:color="auto"/>
        <w:left w:val="none" w:sz="0" w:space="0" w:color="auto"/>
        <w:bottom w:val="none" w:sz="0" w:space="0" w:color="auto"/>
        <w:right w:val="none" w:sz="0" w:space="0" w:color="auto"/>
      </w:divBdr>
    </w:div>
    <w:div w:id="345135819">
      <w:bodyDiv w:val="1"/>
      <w:marLeft w:val="0"/>
      <w:marRight w:val="0"/>
      <w:marTop w:val="0"/>
      <w:marBottom w:val="0"/>
      <w:divBdr>
        <w:top w:val="none" w:sz="0" w:space="0" w:color="auto"/>
        <w:left w:val="none" w:sz="0" w:space="0" w:color="auto"/>
        <w:bottom w:val="none" w:sz="0" w:space="0" w:color="auto"/>
        <w:right w:val="none" w:sz="0" w:space="0" w:color="auto"/>
      </w:divBdr>
    </w:div>
    <w:div w:id="352196022">
      <w:bodyDiv w:val="1"/>
      <w:marLeft w:val="0"/>
      <w:marRight w:val="0"/>
      <w:marTop w:val="0"/>
      <w:marBottom w:val="0"/>
      <w:divBdr>
        <w:top w:val="none" w:sz="0" w:space="0" w:color="auto"/>
        <w:left w:val="none" w:sz="0" w:space="0" w:color="auto"/>
        <w:bottom w:val="none" w:sz="0" w:space="0" w:color="auto"/>
        <w:right w:val="none" w:sz="0" w:space="0" w:color="auto"/>
      </w:divBdr>
      <w:divsChild>
        <w:div w:id="1005283966">
          <w:marLeft w:val="0"/>
          <w:marRight w:val="0"/>
          <w:marTop w:val="0"/>
          <w:marBottom w:val="0"/>
          <w:divBdr>
            <w:top w:val="none" w:sz="0" w:space="0" w:color="auto"/>
            <w:left w:val="none" w:sz="0" w:space="0" w:color="auto"/>
            <w:bottom w:val="none" w:sz="0" w:space="0" w:color="auto"/>
            <w:right w:val="none" w:sz="0" w:space="0" w:color="auto"/>
          </w:divBdr>
        </w:div>
      </w:divsChild>
    </w:div>
    <w:div w:id="353844479">
      <w:bodyDiv w:val="1"/>
      <w:marLeft w:val="0"/>
      <w:marRight w:val="0"/>
      <w:marTop w:val="0"/>
      <w:marBottom w:val="0"/>
      <w:divBdr>
        <w:top w:val="none" w:sz="0" w:space="0" w:color="auto"/>
        <w:left w:val="none" w:sz="0" w:space="0" w:color="auto"/>
        <w:bottom w:val="none" w:sz="0" w:space="0" w:color="auto"/>
        <w:right w:val="none" w:sz="0" w:space="0" w:color="auto"/>
      </w:divBdr>
    </w:div>
    <w:div w:id="361060010">
      <w:bodyDiv w:val="1"/>
      <w:marLeft w:val="0"/>
      <w:marRight w:val="0"/>
      <w:marTop w:val="0"/>
      <w:marBottom w:val="0"/>
      <w:divBdr>
        <w:top w:val="none" w:sz="0" w:space="0" w:color="auto"/>
        <w:left w:val="none" w:sz="0" w:space="0" w:color="auto"/>
        <w:bottom w:val="none" w:sz="0" w:space="0" w:color="auto"/>
        <w:right w:val="none" w:sz="0" w:space="0" w:color="auto"/>
      </w:divBdr>
    </w:div>
    <w:div w:id="362826838">
      <w:bodyDiv w:val="1"/>
      <w:marLeft w:val="0"/>
      <w:marRight w:val="0"/>
      <w:marTop w:val="0"/>
      <w:marBottom w:val="0"/>
      <w:divBdr>
        <w:top w:val="none" w:sz="0" w:space="0" w:color="auto"/>
        <w:left w:val="none" w:sz="0" w:space="0" w:color="auto"/>
        <w:bottom w:val="none" w:sz="0" w:space="0" w:color="auto"/>
        <w:right w:val="none" w:sz="0" w:space="0" w:color="auto"/>
      </w:divBdr>
    </w:div>
    <w:div w:id="404500218">
      <w:bodyDiv w:val="1"/>
      <w:marLeft w:val="0"/>
      <w:marRight w:val="0"/>
      <w:marTop w:val="0"/>
      <w:marBottom w:val="0"/>
      <w:divBdr>
        <w:top w:val="none" w:sz="0" w:space="0" w:color="auto"/>
        <w:left w:val="none" w:sz="0" w:space="0" w:color="auto"/>
        <w:bottom w:val="none" w:sz="0" w:space="0" w:color="auto"/>
        <w:right w:val="none" w:sz="0" w:space="0" w:color="auto"/>
      </w:divBdr>
    </w:div>
    <w:div w:id="406731860">
      <w:bodyDiv w:val="1"/>
      <w:marLeft w:val="0"/>
      <w:marRight w:val="0"/>
      <w:marTop w:val="0"/>
      <w:marBottom w:val="0"/>
      <w:divBdr>
        <w:top w:val="none" w:sz="0" w:space="0" w:color="auto"/>
        <w:left w:val="none" w:sz="0" w:space="0" w:color="auto"/>
        <w:bottom w:val="none" w:sz="0" w:space="0" w:color="auto"/>
        <w:right w:val="none" w:sz="0" w:space="0" w:color="auto"/>
      </w:divBdr>
    </w:div>
    <w:div w:id="418530219">
      <w:bodyDiv w:val="1"/>
      <w:marLeft w:val="0"/>
      <w:marRight w:val="0"/>
      <w:marTop w:val="0"/>
      <w:marBottom w:val="0"/>
      <w:divBdr>
        <w:top w:val="none" w:sz="0" w:space="0" w:color="auto"/>
        <w:left w:val="none" w:sz="0" w:space="0" w:color="auto"/>
        <w:bottom w:val="none" w:sz="0" w:space="0" w:color="auto"/>
        <w:right w:val="none" w:sz="0" w:space="0" w:color="auto"/>
      </w:divBdr>
    </w:div>
    <w:div w:id="441195391">
      <w:bodyDiv w:val="1"/>
      <w:marLeft w:val="0"/>
      <w:marRight w:val="0"/>
      <w:marTop w:val="0"/>
      <w:marBottom w:val="0"/>
      <w:divBdr>
        <w:top w:val="none" w:sz="0" w:space="0" w:color="auto"/>
        <w:left w:val="none" w:sz="0" w:space="0" w:color="auto"/>
        <w:bottom w:val="none" w:sz="0" w:space="0" w:color="auto"/>
        <w:right w:val="none" w:sz="0" w:space="0" w:color="auto"/>
      </w:divBdr>
    </w:div>
    <w:div w:id="456608974">
      <w:bodyDiv w:val="1"/>
      <w:marLeft w:val="0"/>
      <w:marRight w:val="0"/>
      <w:marTop w:val="0"/>
      <w:marBottom w:val="0"/>
      <w:divBdr>
        <w:top w:val="none" w:sz="0" w:space="0" w:color="auto"/>
        <w:left w:val="none" w:sz="0" w:space="0" w:color="auto"/>
        <w:bottom w:val="none" w:sz="0" w:space="0" w:color="auto"/>
        <w:right w:val="none" w:sz="0" w:space="0" w:color="auto"/>
      </w:divBdr>
    </w:div>
    <w:div w:id="466751459">
      <w:bodyDiv w:val="1"/>
      <w:marLeft w:val="0"/>
      <w:marRight w:val="0"/>
      <w:marTop w:val="0"/>
      <w:marBottom w:val="0"/>
      <w:divBdr>
        <w:top w:val="none" w:sz="0" w:space="0" w:color="auto"/>
        <w:left w:val="none" w:sz="0" w:space="0" w:color="auto"/>
        <w:bottom w:val="none" w:sz="0" w:space="0" w:color="auto"/>
        <w:right w:val="none" w:sz="0" w:space="0" w:color="auto"/>
      </w:divBdr>
    </w:div>
    <w:div w:id="468404677">
      <w:bodyDiv w:val="1"/>
      <w:marLeft w:val="0"/>
      <w:marRight w:val="0"/>
      <w:marTop w:val="0"/>
      <w:marBottom w:val="0"/>
      <w:divBdr>
        <w:top w:val="none" w:sz="0" w:space="0" w:color="auto"/>
        <w:left w:val="none" w:sz="0" w:space="0" w:color="auto"/>
        <w:bottom w:val="none" w:sz="0" w:space="0" w:color="auto"/>
        <w:right w:val="none" w:sz="0" w:space="0" w:color="auto"/>
      </w:divBdr>
    </w:div>
    <w:div w:id="487673835">
      <w:bodyDiv w:val="1"/>
      <w:marLeft w:val="0"/>
      <w:marRight w:val="0"/>
      <w:marTop w:val="0"/>
      <w:marBottom w:val="0"/>
      <w:divBdr>
        <w:top w:val="none" w:sz="0" w:space="0" w:color="auto"/>
        <w:left w:val="none" w:sz="0" w:space="0" w:color="auto"/>
        <w:bottom w:val="none" w:sz="0" w:space="0" w:color="auto"/>
        <w:right w:val="none" w:sz="0" w:space="0" w:color="auto"/>
      </w:divBdr>
    </w:div>
    <w:div w:id="489247609">
      <w:bodyDiv w:val="1"/>
      <w:marLeft w:val="0"/>
      <w:marRight w:val="0"/>
      <w:marTop w:val="0"/>
      <w:marBottom w:val="0"/>
      <w:divBdr>
        <w:top w:val="none" w:sz="0" w:space="0" w:color="auto"/>
        <w:left w:val="none" w:sz="0" w:space="0" w:color="auto"/>
        <w:bottom w:val="none" w:sz="0" w:space="0" w:color="auto"/>
        <w:right w:val="none" w:sz="0" w:space="0" w:color="auto"/>
      </w:divBdr>
    </w:div>
    <w:div w:id="494419491">
      <w:bodyDiv w:val="1"/>
      <w:marLeft w:val="0"/>
      <w:marRight w:val="0"/>
      <w:marTop w:val="0"/>
      <w:marBottom w:val="0"/>
      <w:divBdr>
        <w:top w:val="none" w:sz="0" w:space="0" w:color="auto"/>
        <w:left w:val="none" w:sz="0" w:space="0" w:color="auto"/>
        <w:bottom w:val="none" w:sz="0" w:space="0" w:color="auto"/>
        <w:right w:val="none" w:sz="0" w:space="0" w:color="auto"/>
      </w:divBdr>
    </w:div>
    <w:div w:id="495993924">
      <w:bodyDiv w:val="1"/>
      <w:marLeft w:val="0"/>
      <w:marRight w:val="0"/>
      <w:marTop w:val="0"/>
      <w:marBottom w:val="0"/>
      <w:divBdr>
        <w:top w:val="none" w:sz="0" w:space="0" w:color="auto"/>
        <w:left w:val="none" w:sz="0" w:space="0" w:color="auto"/>
        <w:bottom w:val="none" w:sz="0" w:space="0" w:color="auto"/>
        <w:right w:val="none" w:sz="0" w:space="0" w:color="auto"/>
      </w:divBdr>
    </w:div>
    <w:div w:id="516315677">
      <w:bodyDiv w:val="1"/>
      <w:marLeft w:val="0"/>
      <w:marRight w:val="0"/>
      <w:marTop w:val="0"/>
      <w:marBottom w:val="0"/>
      <w:divBdr>
        <w:top w:val="none" w:sz="0" w:space="0" w:color="auto"/>
        <w:left w:val="none" w:sz="0" w:space="0" w:color="auto"/>
        <w:bottom w:val="none" w:sz="0" w:space="0" w:color="auto"/>
        <w:right w:val="none" w:sz="0" w:space="0" w:color="auto"/>
      </w:divBdr>
    </w:div>
    <w:div w:id="530265459">
      <w:bodyDiv w:val="1"/>
      <w:marLeft w:val="0"/>
      <w:marRight w:val="0"/>
      <w:marTop w:val="0"/>
      <w:marBottom w:val="0"/>
      <w:divBdr>
        <w:top w:val="none" w:sz="0" w:space="0" w:color="auto"/>
        <w:left w:val="none" w:sz="0" w:space="0" w:color="auto"/>
        <w:bottom w:val="none" w:sz="0" w:space="0" w:color="auto"/>
        <w:right w:val="none" w:sz="0" w:space="0" w:color="auto"/>
      </w:divBdr>
    </w:div>
    <w:div w:id="531380754">
      <w:bodyDiv w:val="1"/>
      <w:marLeft w:val="0"/>
      <w:marRight w:val="0"/>
      <w:marTop w:val="0"/>
      <w:marBottom w:val="0"/>
      <w:divBdr>
        <w:top w:val="none" w:sz="0" w:space="0" w:color="auto"/>
        <w:left w:val="none" w:sz="0" w:space="0" w:color="auto"/>
        <w:bottom w:val="none" w:sz="0" w:space="0" w:color="auto"/>
        <w:right w:val="none" w:sz="0" w:space="0" w:color="auto"/>
      </w:divBdr>
      <w:divsChild>
        <w:div w:id="707074628">
          <w:marLeft w:val="0"/>
          <w:marRight w:val="0"/>
          <w:marTop w:val="180"/>
          <w:marBottom w:val="240"/>
          <w:divBdr>
            <w:top w:val="none" w:sz="0" w:space="0" w:color="auto"/>
            <w:left w:val="none" w:sz="0" w:space="0" w:color="auto"/>
            <w:bottom w:val="none" w:sz="0" w:space="0" w:color="auto"/>
            <w:right w:val="none" w:sz="0" w:space="0" w:color="auto"/>
          </w:divBdr>
        </w:div>
        <w:div w:id="1081410689">
          <w:marLeft w:val="0"/>
          <w:marRight w:val="0"/>
          <w:marTop w:val="180"/>
          <w:marBottom w:val="240"/>
          <w:divBdr>
            <w:top w:val="none" w:sz="0" w:space="0" w:color="auto"/>
            <w:left w:val="none" w:sz="0" w:space="0" w:color="auto"/>
            <w:bottom w:val="none" w:sz="0" w:space="0" w:color="auto"/>
            <w:right w:val="none" w:sz="0" w:space="0" w:color="auto"/>
          </w:divBdr>
        </w:div>
        <w:div w:id="1268729882">
          <w:marLeft w:val="0"/>
          <w:marRight w:val="0"/>
          <w:marTop w:val="180"/>
          <w:marBottom w:val="240"/>
          <w:divBdr>
            <w:top w:val="none" w:sz="0" w:space="0" w:color="auto"/>
            <w:left w:val="none" w:sz="0" w:space="0" w:color="auto"/>
            <w:bottom w:val="none" w:sz="0" w:space="0" w:color="auto"/>
            <w:right w:val="none" w:sz="0" w:space="0" w:color="auto"/>
          </w:divBdr>
        </w:div>
      </w:divsChild>
    </w:div>
    <w:div w:id="540747598">
      <w:bodyDiv w:val="1"/>
      <w:marLeft w:val="0"/>
      <w:marRight w:val="0"/>
      <w:marTop w:val="0"/>
      <w:marBottom w:val="0"/>
      <w:divBdr>
        <w:top w:val="none" w:sz="0" w:space="0" w:color="auto"/>
        <w:left w:val="none" w:sz="0" w:space="0" w:color="auto"/>
        <w:bottom w:val="none" w:sz="0" w:space="0" w:color="auto"/>
        <w:right w:val="none" w:sz="0" w:space="0" w:color="auto"/>
      </w:divBdr>
    </w:div>
    <w:div w:id="545290334">
      <w:bodyDiv w:val="1"/>
      <w:marLeft w:val="0"/>
      <w:marRight w:val="0"/>
      <w:marTop w:val="0"/>
      <w:marBottom w:val="0"/>
      <w:divBdr>
        <w:top w:val="none" w:sz="0" w:space="0" w:color="auto"/>
        <w:left w:val="none" w:sz="0" w:space="0" w:color="auto"/>
        <w:bottom w:val="none" w:sz="0" w:space="0" w:color="auto"/>
        <w:right w:val="none" w:sz="0" w:space="0" w:color="auto"/>
      </w:divBdr>
    </w:div>
    <w:div w:id="546339244">
      <w:bodyDiv w:val="1"/>
      <w:marLeft w:val="0"/>
      <w:marRight w:val="0"/>
      <w:marTop w:val="0"/>
      <w:marBottom w:val="0"/>
      <w:divBdr>
        <w:top w:val="none" w:sz="0" w:space="0" w:color="auto"/>
        <w:left w:val="none" w:sz="0" w:space="0" w:color="auto"/>
        <w:bottom w:val="none" w:sz="0" w:space="0" w:color="auto"/>
        <w:right w:val="none" w:sz="0" w:space="0" w:color="auto"/>
      </w:divBdr>
    </w:div>
    <w:div w:id="554124875">
      <w:bodyDiv w:val="1"/>
      <w:marLeft w:val="0"/>
      <w:marRight w:val="0"/>
      <w:marTop w:val="0"/>
      <w:marBottom w:val="0"/>
      <w:divBdr>
        <w:top w:val="none" w:sz="0" w:space="0" w:color="auto"/>
        <w:left w:val="none" w:sz="0" w:space="0" w:color="auto"/>
        <w:bottom w:val="none" w:sz="0" w:space="0" w:color="auto"/>
        <w:right w:val="none" w:sz="0" w:space="0" w:color="auto"/>
      </w:divBdr>
      <w:divsChild>
        <w:div w:id="859858585">
          <w:marLeft w:val="0"/>
          <w:marRight w:val="0"/>
          <w:marTop w:val="0"/>
          <w:marBottom w:val="0"/>
          <w:divBdr>
            <w:top w:val="none" w:sz="0" w:space="0" w:color="auto"/>
            <w:left w:val="none" w:sz="0" w:space="0" w:color="auto"/>
            <w:bottom w:val="none" w:sz="0" w:space="0" w:color="auto"/>
            <w:right w:val="none" w:sz="0" w:space="0" w:color="auto"/>
          </w:divBdr>
        </w:div>
      </w:divsChild>
    </w:div>
    <w:div w:id="555705514">
      <w:bodyDiv w:val="1"/>
      <w:marLeft w:val="0"/>
      <w:marRight w:val="0"/>
      <w:marTop w:val="0"/>
      <w:marBottom w:val="0"/>
      <w:divBdr>
        <w:top w:val="none" w:sz="0" w:space="0" w:color="auto"/>
        <w:left w:val="none" w:sz="0" w:space="0" w:color="auto"/>
        <w:bottom w:val="none" w:sz="0" w:space="0" w:color="auto"/>
        <w:right w:val="none" w:sz="0" w:space="0" w:color="auto"/>
      </w:divBdr>
    </w:div>
    <w:div w:id="567691167">
      <w:bodyDiv w:val="1"/>
      <w:marLeft w:val="0"/>
      <w:marRight w:val="0"/>
      <w:marTop w:val="0"/>
      <w:marBottom w:val="0"/>
      <w:divBdr>
        <w:top w:val="none" w:sz="0" w:space="0" w:color="auto"/>
        <w:left w:val="none" w:sz="0" w:space="0" w:color="auto"/>
        <w:bottom w:val="none" w:sz="0" w:space="0" w:color="auto"/>
        <w:right w:val="none" w:sz="0" w:space="0" w:color="auto"/>
      </w:divBdr>
    </w:div>
    <w:div w:id="601840051">
      <w:bodyDiv w:val="1"/>
      <w:marLeft w:val="0"/>
      <w:marRight w:val="0"/>
      <w:marTop w:val="0"/>
      <w:marBottom w:val="0"/>
      <w:divBdr>
        <w:top w:val="none" w:sz="0" w:space="0" w:color="auto"/>
        <w:left w:val="none" w:sz="0" w:space="0" w:color="auto"/>
        <w:bottom w:val="none" w:sz="0" w:space="0" w:color="auto"/>
        <w:right w:val="none" w:sz="0" w:space="0" w:color="auto"/>
      </w:divBdr>
    </w:div>
    <w:div w:id="608243406">
      <w:bodyDiv w:val="1"/>
      <w:marLeft w:val="0"/>
      <w:marRight w:val="0"/>
      <w:marTop w:val="0"/>
      <w:marBottom w:val="0"/>
      <w:divBdr>
        <w:top w:val="none" w:sz="0" w:space="0" w:color="auto"/>
        <w:left w:val="none" w:sz="0" w:space="0" w:color="auto"/>
        <w:bottom w:val="none" w:sz="0" w:space="0" w:color="auto"/>
        <w:right w:val="none" w:sz="0" w:space="0" w:color="auto"/>
      </w:divBdr>
    </w:div>
    <w:div w:id="609044094">
      <w:bodyDiv w:val="1"/>
      <w:marLeft w:val="0"/>
      <w:marRight w:val="0"/>
      <w:marTop w:val="0"/>
      <w:marBottom w:val="0"/>
      <w:divBdr>
        <w:top w:val="none" w:sz="0" w:space="0" w:color="auto"/>
        <w:left w:val="none" w:sz="0" w:space="0" w:color="auto"/>
        <w:bottom w:val="none" w:sz="0" w:space="0" w:color="auto"/>
        <w:right w:val="none" w:sz="0" w:space="0" w:color="auto"/>
      </w:divBdr>
    </w:div>
    <w:div w:id="610434957">
      <w:bodyDiv w:val="1"/>
      <w:marLeft w:val="0"/>
      <w:marRight w:val="0"/>
      <w:marTop w:val="0"/>
      <w:marBottom w:val="0"/>
      <w:divBdr>
        <w:top w:val="none" w:sz="0" w:space="0" w:color="auto"/>
        <w:left w:val="none" w:sz="0" w:space="0" w:color="auto"/>
        <w:bottom w:val="none" w:sz="0" w:space="0" w:color="auto"/>
        <w:right w:val="none" w:sz="0" w:space="0" w:color="auto"/>
      </w:divBdr>
    </w:div>
    <w:div w:id="627929580">
      <w:bodyDiv w:val="1"/>
      <w:marLeft w:val="0"/>
      <w:marRight w:val="0"/>
      <w:marTop w:val="0"/>
      <w:marBottom w:val="0"/>
      <w:divBdr>
        <w:top w:val="none" w:sz="0" w:space="0" w:color="auto"/>
        <w:left w:val="none" w:sz="0" w:space="0" w:color="auto"/>
        <w:bottom w:val="none" w:sz="0" w:space="0" w:color="auto"/>
        <w:right w:val="none" w:sz="0" w:space="0" w:color="auto"/>
      </w:divBdr>
    </w:div>
    <w:div w:id="630013625">
      <w:bodyDiv w:val="1"/>
      <w:marLeft w:val="0"/>
      <w:marRight w:val="0"/>
      <w:marTop w:val="0"/>
      <w:marBottom w:val="0"/>
      <w:divBdr>
        <w:top w:val="none" w:sz="0" w:space="0" w:color="auto"/>
        <w:left w:val="none" w:sz="0" w:space="0" w:color="auto"/>
        <w:bottom w:val="none" w:sz="0" w:space="0" w:color="auto"/>
        <w:right w:val="none" w:sz="0" w:space="0" w:color="auto"/>
      </w:divBdr>
    </w:div>
    <w:div w:id="639578511">
      <w:bodyDiv w:val="1"/>
      <w:marLeft w:val="0"/>
      <w:marRight w:val="0"/>
      <w:marTop w:val="0"/>
      <w:marBottom w:val="0"/>
      <w:divBdr>
        <w:top w:val="none" w:sz="0" w:space="0" w:color="auto"/>
        <w:left w:val="none" w:sz="0" w:space="0" w:color="auto"/>
        <w:bottom w:val="none" w:sz="0" w:space="0" w:color="auto"/>
        <w:right w:val="none" w:sz="0" w:space="0" w:color="auto"/>
      </w:divBdr>
    </w:div>
    <w:div w:id="641160123">
      <w:bodyDiv w:val="1"/>
      <w:marLeft w:val="0"/>
      <w:marRight w:val="0"/>
      <w:marTop w:val="0"/>
      <w:marBottom w:val="0"/>
      <w:divBdr>
        <w:top w:val="none" w:sz="0" w:space="0" w:color="auto"/>
        <w:left w:val="none" w:sz="0" w:space="0" w:color="auto"/>
        <w:bottom w:val="none" w:sz="0" w:space="0" w:color="auto"/>
        <w:right w:val="none" w:sz="0" w:space="0" w:color="auto"/>
      </w:divBdr>
    </w:div>
    <w:div w:id="643438394">
      <w:bodyDiv w:val="1"/>
      <w:marLeft w:val="0"/>
      <w:marRight w:val="0"/>
      <w:marTop w:val="0"/>
      <w:marBottom w:val="0"/>
      <w:divBdr>
        <w:top w:val="none" w:sz="0" w:space="0" w:color="auto"/>
        <w:left w:val="none" w:sz="0" w:space="0" w:color="auto"/>
        <w:bottom w:val="none" w:sz="0" w:space="0" w:color="auto"/>
        <w:right w:val="none" w:sz="0" w:space="0" w:color="auto"/>
      </w:divBdr>
    </w:div>
    <w:div w:id="668018558">
      <w:bodyDiv w:val="1"/>
      <w:marLeft w:val="0"/>
      <w:marRight w:val="0"/>
      <w:marTop w:val="0"/>
      <w:marBottom w:val="0"/>
      <w:divBdr>
        <w:top w:val="none" w:sz="0" w:space="0" w:color="auto"/>
        <w:left w:val="none" w:sz="0" w:space="0" w:color="auto"/>
        <w:bottom w:val="none" w:sz="0" w:space="0" w:color="auto"/>
        <w:right w:val="none" w:sz="0" w:space="0" w:color="auto"/>
      </w:divBdr>
      <w:divsChild>
        <w:div w:id="1997030372">
          <w:marLeft w:val="0"/>
          <w:marRight w:val="0"/>
          <w:marTop w:val="0"/>
          <w:marBottom w:val="0"/>
          <w:divBdr>
            <w:top w:val="none" w:sz="0" w:space="0" w:color="auto"/>
            <w:left w:val="none" w:sz="0" w:space="0" w:color="auto"/>
            <w:bottom w:val="none" w:sz="0" w:space="0" w:color="auto"/>
            <w:right w:val="none" w:sz="0" w:space="0" w:color="auto"/>
          </w:divBdr>
        </w:div>
      </w:divsChild>
    </w:div>
    <w:div w:id="679312333">
      <w:bodyDiv w:val="1"/>
      <w:marLeft w:val="0"/>
      <w:marRight w:val="0"/>
      <w:marTop w:val="0"/>
      <w:marBottom w:val="0"/>
      <w:divBdr>
        <w:top w:val="none" w:sz="0" w:space="0" w:color="auto"/>
        <w:left w:val="none" w:sz="0" w:space="0" w:color="auto"/>
        <w:bottom w:val="none" w:sz="0" w:space="0" w:color="auto"/>
        <w:right w:val="none" w:sz="0" w:space="0" w:color="auto"/>
      </w:divBdr>
    </w:div>
    <w:div w:id="679818378">
      <w:bodyDiv w:val="1"/>
      <w:marLeft w:val="0"/>
      <w:marRight w:val="0"/>
      <w:marTop w:val="0"/>
      <w:marBottom w:val="0"/>
      <w:divBdr>
        <w:top w:val="none" w:sz="0" w:space="0" w:color="auto"/>
        <w:left w:val="none" w:sz="0" w:space="0" w:color="auto"/>
        <w:bottom w:val="none" w:sz="0" w:space="0" w:color="auto"/>
        <w:right w:val="none" w:sz="0" w:space="0" w:color="auto"/>
      </w:divBdr>
    </w:div>
    <w:div w:id="682516697">
      <w:bodyDiv w:val="1"/>
      <w:marLeft w:val="0"/>
      <w:marRight w:val="0"/>
      <w:marTop w:val="0"/>
      <w:marBottom w:val="0"/>
      <w:divBdr>
        <w:top w:val="none" w:sz="0" w:space="0" w:color="auto"/>
        <w:left w:val="none" w:sz="0" w:space="0" w:color="auto"/>
        <w:bottom w:val="none" w:sz="0" w:space="0" w:color="auto"/>
        <w:right w:val="none" w:sz="0" w:space="0" w:color="auto"/>
      </w:divBdr>
    </w:div>
    <w:div w:id="706029484">
      <w:bodyDiv w:val="1"/>
      <w:marLeft w:val="0"/>
      <w:marRight w:val="0"/>
      <w:marTop w:val="0"/>
      <w:marBottom w:val="0"/>
      <w:divBdr>
        <w:top w:val="none" w:sz="0" w:space="0" w:color="auto"/>
        <w:left w:val="none" w:sz="0" w:space="0" w:color="auto"/>
        <w:bottom w:val="none" w:sz="0" w:space="0" w:color="auto"/>
        <w:right w:val="none" w:sz="0" w:space="0" w:color="auto"/>
      </w:divBdr>
    </w:div>
    <w:div w:id="712660379">
      <w:bodyDiv w:val="1"/>
      <w:marLeft w:val="0"/>
      <w:marRight w:val="0"/>
      <w:marTop w:val="0"/>
      <w:marBottom w:val="0"/>
      <w:divBdr>
        <w:top w:val="none" w:sz="0" w:space="0" w:color="auto"/>
        <w:left w:val="none" w:sz="0" w:space="0" w:color="auto"/>
        <w:bottom w:val="none" w:sz="0" w:space="0" w:color="auto"/>
        <w:right w:val="none" w:sz="0" w:space="0" w:color="auto"/>
      </w:divBdr>
    </w:div>
    <w:div w:id="722219349">
      <w:bodyDiv w:val="1"/>
      <w:marLeft w:val="0"/>
      <w:marRight w:val="0"/>
      <w:marTop w:val="0"/>
      <w:marBottom w:val="0"/>
      <w:divBdr>
        <w:top w:val="none" w:sz="0" w:space="0" w:color="auto"/>
        <w:left w:val="none" w:sz="0" w:space="0" w:color="auto"/>
        <w:bottom w:val="none" w:sz="0" w:space="0" w:color="auto"/>
        <w:right w:val="none" w:sz="0" w:space="0" w:color="auto"/>
      </w:divBdr>
      <w:divsChild>
        <w:div w:id="749430762">
          <w:marLeft w:val="0"/>
          <w:marRight w:val="0"/>
          <w:marTop w:val="0"/>
          <w:marBottom w:val="0"/>
          <w:divBdr>
            <w:top w:val="none" w:sz="0" w:space="0" w:color="auto"/>
            <w:left w:val="none" w:sz="0" w:space="0" w:color="auto"/>
            <w:bottom w:val="none" w:sz="0" w:space="0" w:color="auto"/>
            <w:right w:val="none" w:sz="0" w:space="0" w:color="auto"/>
          </w:divBdr>
        </w:div>
      </w:divsChild>
    </w:div>
    <w:div w:id="739984822">
      <w:bodyDiv w:val="1"/>
      <w:marLeft w:val="0"/>
      <w:marRight w:val="0"/>
      <w:marTop w:val="0"/>
      <w:marBottom w:val="0"/>
      <w:divBdr>
        <w:top w:val="none" w:sz="0" w:space="0" w:color="auto"/>
        <w:left w:val="none" w:sz="0" w:space="0" w:color="auto"/>
        <w:bottom w:val="none" w:sz="0" w:space="0" w:color="auto"/>
        <w:right w:val="none" w:sz="0" w:space="0" w:color="auto"/>
      </w:divBdr>
    </w:div>
    <w:div w:id="748620281">
      <w:bodyDiv w:val="1"/>
      <w:marLeft w:val="0"/>
      <w:marRight w:val="0"/>
      <w:marTop w:val="0"/>
      <w:marBottom w:val="0"/>
      <w:divBdr>
        <w:top w:val="none" w:sz="0" w:space="0" w:color="auto"/>
        <w:left w:val="none" w:sz="0" w:space="0" w:color="auto"/>
        <w:bottom w:val="none" w:sz="0" w:space="0" w:color="auto"/>
        <w:right w:val="none" w:sz="0" w:space="0" w:color="auto"/>
      </w:divBdr>
    </w:div>
    <w:div w:id="755784907">
      <w:bodyDiv w:val="1"/>
      <w:marLeft w:val="0"/>
      <w:marRight w:val="0"/>
      <w:marTop w:val="0"/>
      <w:marBottom w:val="0"/>
      <w:divBdr>
        <w:top w:val="none" w:sz="0" w:space="0" w:color="auto"/>
        <w:left w:val="none" w:sz="0" w:space="0" w:color="auto"/>
        <w:bottom w:val="none" w:sz="0" w:space="0" w:color="auto"/>
        <w:right w:val="none" w:sz="0" w:space="0" w:color="auto"/>
      </w:divBdr>
    </w:div>
    <w:div w:id="765733219">
      <w:bodyDiv w:val="1"/>
      <w:marLeft w:val="0"/>
      <w:marRight w:val="0"/>
      <w:marTop w:val="0"/>
      <w:marBottom w:val="0"/>
      <w:divBdr>
        <w:top w:val="none" w:sz="0" w:space="0" w:color="auto"/>
        <w:left w:val="none" w:sz="0" w:space="0" w:color="auto"/>
        <w:bottom w:val="none" w:sz="0" w:space="0" w:color="auto"/>
        <w:right w:val="none" w:sz="0" w:space="0" w:color="auto"/>
      </w:divBdr>
    </w:div>
    <w:div w:id="76627102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4055761">
      <w:bodyDiv w:val="1"/>
      <w:marLeft w:val="0"/>
      <w:marRight w:val="0"/>
      <w:marTop w:val="0"/>
      <w:marBottom w:val="0"/>
      <w:divBdr>
        <w:top w:val="none" w:sz="0" w:space="0" w:color="auto"/>
        <w:left w:val="none" w:sz="0" w:space="0" w:color="auto"/>
        <w:bottom w:val="none" w:sz="0" w:space="0" w:color="auto"/>
        <w:right w:val="none" w:sz="0" w:space="0" w:color="auto"/>
      </w:divBdr>
    </w:div>
    <w:div w:id="774982531">
      <w:bodyDiv w:val="1"/>
      <w:marLeft w:val="0"/>
      <w:marRight w:val="0"/>
      <w:marTop w:val="0"/>
      <w:marBottom w:val="0"/>
      <w:divBdr>
        <w:top w:val="none" w:sz="0" w:space="0" w:color="auto"/>
        <w:left w:val="none" w:sz="0" w:space="0" w:color="auto"/>
        <w:bottom w:val="none" w:sz="0" w:space="0" w:color="auto"/>
        <w:right w:val="none" w:sz="0" w:space="0" w:color="auto"/>
      </w:divBdr>
    </w:div>
    <w:div w:id="778253846">
      <w:bodyDiv w:val="1"/>
      <w:marLeft w:val="0"/>
      <w:marRight w:val="0"/>
      <w:marTop w:val="0"/>
      <w:marBottom w:val="0"/>
      <w:divBdr>
        <w:top w:val="none" w:sz="0" w:space="0" w:color="auto"/>
        <w:left w:val="none" w:sz="0" w:space="0" w:color="auto"/>
        <w:bottom w:val="none" w:sz="0" w:space="0" w:color="auto"/>
        <w:right w:val="none" w:sz="0" w:space="0" w:color="auto"/>
      </w:divBdr>
    </w:div>
    <w:div w:id="780149059">
      <w:bodyDiv w:val="1"/>
      <w:marLeft w:val="0"/>
      <w:marRight w:val="0"/>
      <w:marTop w:val="0"/>
      <w:marBottom w:val="0"/>
      <w:divBdr>
        <w:top w:val="none" w:sz="0" w:space="0" w:color="auto"/>
        <w:left w:val="none" w:sz="0" w:space="0" w:color="auto"/>
        <w:bottom w:val="none" w:sz="0" w:space="0" w:color="auto"/>
        <w:right w:val="none" w:sz="0" w:space="0" w:color="auto"/>
      </w:divBdr>
    </w:div>
    <w:div w:id="785612738">
      <w:bodyDiv w:val="1"/>
      <w:marLeft w:val="0"/>
      <w:marRight w:val="0"/>
      <w:marTop w:val="0"/>
      <w:marBottom w:val="0"/>
      <w:divBdr>
        <w:top w:val="none" w:sz="0" w:space="0" w:color="auto"/>
        <w:left w:val="none" w:sz="0" w:space="0" w:color="auto"/>
        <w:bottom w:val="none" w:sz="0" w:space="0" w:color="auto"/>
        <w:right w:val="none" w:sz="0" w:space="0" w:color="auto"/>
      </w:divBdr>
    </w:div>
    <w:div w:id="792362475">
      <w:bodyDiv w:val="1"/>
      <w:marLeft w:val="0"/>
      <w:marRight w:val="0"/>
      <w:marTop w:val="0"/>
      <w:marBottom w:val="0"/>
      <w:divBdr>
        <w:top w:val="none" w:sz="0" w:space="0" w:color="auto"/>
        <w:left w:val="none" w:sz="0" w:space="0" w:color="auto"/>
        <w:bottom w:val="none" w:sz="0" w:space="0" w:color="auto"/>
        <w:right w:val="none" w:sz="0" w:space="0" w:color="auto"/>
      </w:divBdr>
    </w:div>
    <w:div w:id="803742536">
      <w:bodyDiv w:val="1"/>
      <w:marLeft w:val="0"/>
      <w:marRight w:val="0"/>
      <w:marTop w:val="0"/>
      <w:marBottom w:val="0"/>
      <w:divBdr>
        <w:top w:val="none" w:sz="0" w:space="0" w:color="auto"/>
        <w:left w:val="none" w:sz="0" w:space="0" w:color="auto"/>
        <w:bottom w:val="none" w:sz="0" w:space="0" w:color="auto"/>
        <w:right w:val="none" w:sz="0" w:space="0" w:color="auto"/>
      </w:divBdr>
    </w:div>
    <w:div w:id="804197369">
      <w:bodyDiv w:val="1"/>
      <w:marLeft w:val="0"/>
      <w:marRight w:val="0"/>
      <w:marTop w:val="0"/>
      <w:marBottom w:val="0"/>
      <w:divBdr>
        <w:top w:val="none" w:sz="0" w:space="0" w:color="auto"/>
        <w:left w:val="none" w:sz="0" w:space="0" w:color="auto"/>
        <w:bottom w:val="none" w:sz="0" w:space="0" w:color="auto"/>
        <w:right w:val="none" w:sz="0" w:space="0" w:color="auto"/>
      </w:divBdr>
    </w:div>
    <w:div w:id="822503651">
      <w:bodyDiv w:val="1"/>
      <w:marLeft w:val="0"/>
      <w:marRight w:val="0"/>
      <w:marTop w:val="0"/>
      <w:marBottom w:val="0"/>
      <w:divBdr>
        <w:top w:val="none" w:sz="0" w:space="0" w:color="auto"/>
        <w:left w:val="none" w:sz="0" w:space="0" w:color="auto"/>
        <w:bottom w:val="none" w:sz="0" w:space="0" w:color="auto"/>
        <w:right w:val="none" w:sz="0" w:space="0" w:color="auto"/>
      </w:divBdr>
    </w:div>
    <w:div w:id="842890356">
      <w:bodyDiv w:val="1"/>
      <w:marLeft w:val="0"/>
      <w:marRight w:val="0"/>
      <w:marTop w:val="0"/>
      <w:marBottom w:val="0"/>
      <w:divBdr>
        <w:top w:val="none" w:sz="0" w:space="0" w:color="auto"/>
        <w:left w:val="none" w:sz="0" w:space="0" w:color="auto"/>
        <w:bottom w:val="none" w:sz="0" w:space="0" w:color="auto"/>
        <w:right w:val="none" w:sz="0" w:space="0" w:color="auto"/>
      </w:divBdr>
    </w:div>
    <w:div w:id="844244567">
      <w:bodyDiv w:val="1"/>
      <w:marLeft w:val="0"/>
      <w:marRight w:val="0"/>
      <w:marTop w:val="0"/>
      <w:marBottom w:val="0"/>
      <w:divBdr>
        <w:top w:val="none" w:sz="0" w:space="0" w:color="auto"/>
        <w:left w:val="none" w:sz="0" w:space="0" w:color="auto"/>
        <w:bottom w:val="none" w:sz="0" w:space="0" w:color="auto"/>
        <w:right w:val="none" w:sz="0" w:space="0" w:color="auto"/>
      </w:divBdr>
    </w:div>
    <w:div w:id="886720863">
      <w:bodyDiv w:val="1"/>
      <w:marLeft w:val="0"/>
      <w:marRight w:val="0"/>
      <w:marTop w:val="0"/>
      <w:marBottom w:val="0"/>
      <w:divBdr>
        <w:top w:val="none" w:sz="0" w:space="0" w:color="auto"/>
        <w:left w:val="none" w:sz="0" w:space="0" w:color="auto"/>
        <w:bottom w:val="none" w:sz="0" w:space="0" w:color="auto"/>
        <w:right w:val="none" w:sz="0" w:space="0" w:color="auto"/>
      </w:divBdr>
    </w:div>
    <w:div w:id="887380116">
      <w:bodyDiv w:val="1"/>
      <w:marLeft w:val="0"/>
      <w:marRight w:val="0"/>
      <w:marTop w:val="0"/>
      <w:marBottom w:val="0"/>
      <w:divBdr>
        <w:top w:val="none" w:sz="0" w:space="0" w:color="auto"/>
        <w:left w:val="none" w:sz="0" w:space="0" w:color="auto"/>
        <w:bottom w:val="none" w:sz="0" w:space="0" w:color="auto"/>
        <w:right w:val="none" w:sz="0" w:space="0" w:color="auto"/>
      </w:divBdr>
    </w:div>
    <w:div w:id="900989896">
      <w:bodyDiv w:val="1"/>
      <w:marLeft w:val="0"/>
      <w:marRight w:val="0"/>
      <w:marTop w:val="0"/>
      <w:marBottom w:val="0"/>
      <w:divBdr>
        <w:top w:val="none" w:sz="0" w:space="0" w:color="auto"/>
        <w:left w:val="none" w:sz="0" w:space="0" w:color="auto"/>
        <w:bottom w:val="none" w:sz="0" w:space="0" w:color="auto"/>
        <w:right w:val="none" w:sz="0" w:space="0" w:color="auto"/>
      </w:divBdr>
    </w:div>
    <w:div w:id="903837848">
      <w:bodyDiv w:val="1"/>
      <w:marLeft w:val="0"/>
      <w:marRight w:val="0"/>
      <w:marTop w:val="0"/>
      <w:marBottom w:val="0"/>
      <w:divBdr>
        <w:top w:val="none" w:sz="0" w:space="0" w:color="auto"/>
        <w:left w:val="none" w:sz="0" w:space="0" w:color="auto"/>
        <w:bottom w:val="none" w:sz="0" w:space="0" w:color="auto"/>
        <w:right w:val="none" w:sz="0" w:space="0" w:color="auto"/>
      </w:divBdr>
    </w:div>
    <w:div w:id="909076907">
      <w:bodyDiv w:val="1"/>
      <w:marLeft w:val="0"/>
      <w:marRight w:val="0"/>
      <w:marTop w:val="0"/>
      <w:marBottom w:val="0"/>
      <w:divBdr>
        <w:top w:val="none" w:sz="0" w:space="0" w:color="auto"/>
        <w:left w:val="none" w:sz="0" w:space="0" w:color="auto"/>
        <w:bottom w:val="none" w:sz="0" w:space="0" w:color="auto"/>
        <w:right w:val="none" w:sz="0" w:space="0" w:color="auto"/>
      </w:divBdr>
    </w:div>
    <w:div w:id="915407343">
      <w:bodyDiv w:val="1"/>
      <w:marLeft w:val="0"/>
      <w:marRight w:val="0"/>
      <w:marTop w:val="0"/>
      <w:marBottom w:val="0"/>
      <w:divBdr>
        <w:top w:val="none" w:sz="0" w:space="0" w:color="auto"/>
        <w:left w:val="none" w:sz="0" w:space="0" w:color="auto"/>
        <w:bottom w:val="none" w:sz="0" w:space="0" w:color="auto"/>
        <w:right w:val="none" w:sz="0" w:space="0" w:color="auto"/>
      </w:divBdr>
    </w:div>
    <w:div w:id="922689224">
      <w:bodyDiv w:val="1"/>
      <w:marLeft w:val="0"/>
      <w:marRight w:val="0"/>
      <w:marTop w:val="0"/>
      <w:marBottom w:val="0"/>
      <w:divBdr>
        <w:top w:val="none" w:sz="0" w:space="0" w:color="auto"/>
        <w:left w:val="none" w:sz="0" w:space="0" w:color="auto"/>
        <w:bottom w:val="none" w:sz="0" w:space="0" w:color="auto"/>
        <w:right w:val="none" w:sz="0" w:space="0" w:color="auto"/>
      </w:divBdr>
    </w:div>
    <w:div w:id="937910015">
      <w:bodyDiv w:val="1"/>
      <w:marLeft w:val="0"/>
      <w:marRight w:val="0"/>
      <w:marTop w:val="0"/>
      <w:marBottom w:val="0"/>
      <w:divBdr>
        <w:top w:val="none" w:sz="0" w:space="0" w:color="auto"/>
        <w:left w:val="none" w:sz="0" w:space="0" w:color="auto"/>
        <w:bottom w:val="none" w:sz="0" w:space="0" w:color="auto"/>
        <w:right w:val="none" w:sz="0" w:space="0" w:color="auto"/>
      </w:divBdr>
    </w:div>
    <w:div w:id="939877460">
      <w:bodyDiv w:val="1"/>
      <w:marLeft w:val="0"/>
      <w:marRight w:val="0"/>
      <w:marTop w:val="0"/>
      <w:marBottom w:val="0"/>
      <w:divBdr>
        <w:top w:val="none" w:sz="0" w:space="0" w:color="auto"/>
        <w:left w:val="none" w:sz="0" w:space="0" w:color="auto"/>
        <w:bottom w:val="none" w:sz="0" w:space="0" w:color="auto"/>
        <w:right w:val="none" w:sz="0" w:space="0" w:color="auto"/>
      </w:divBdr>
      <w:divsChild>
        <w:div w:id="757141131">
          <w:marLeft w:val="0"/>
          <w:marRight w:val="0"/>
          <w:marTop w:val="0"/>
          <w:marBottom w:val="0"/>
          <w:divBdr>
            <w:top w:val="none" w:sz="0" w:space="0" w:color="auto"/>
            <w:left w:val="none" w:sz="0" w:space="0" w:color="auto"/>
            <w:bottom w:val="none" w:sz="0" w:space="0" w:color="auto"/>
            <w:right w:val="none" w:sz="0" w:space="0" w:color="auto"/>
          </w:divBdr>
        </w:div>
        <w:div w:id="2118744970">
          <w:marLeft w:val="0"/>
          <w:marRight w:val="0"/>
          <w:marTop w:val="0"/>
          <w:marBottom w:val="0"/>
          <w:divBdr>
            <w:top w:val="none" w:sz="0" w:space="0" w:color="auto"/>
            <w:left w:val="none" w:sz="0" w:space="0" w:color="auto"/>
            <w:bottom w:val="none" w:sz="0" w:space="0" w:color="auto"/>
            <w:right w:val="none" w:sz="0" w:space="0" w:color="auto"/>
          </w:divBdr>
        </w:div>
        <w:div w:id="2000186561">
          <w:marLeft w:val="0"/>
          <w:marRight w:val="0"/>
          <w:marTop w:val="0"/>
          <w:marBottom w:val="0"/>
          <w:divBdr>
            <w:top w:val="none" w:sz="0" w:space="0" w:color="auto"/>
            <w:left w:val="none" w:sz="0" w:space="0" w:color="auto"/>
            <w:bottom w:val="none" w:sz="0" w:space="0" w:color="auto"/>
            <w:right w:val="none" w:sz="0" w:space="0" w:color="auto"/>
          </w:divBdr>
        </w:div>
        <w:div w:id="1074203880">
          <w:marLeft w:val="0"/>
          <w:marRight w:val="0"/>
          <w:marTop w:val="0"/>
          <w:marBottom w:val="0"/>
          <w:divBdr>
            <w:top w:val="none" w:sz="0" w:space="0" w:color="auto"/>
            <w:left w:val="none" w:sz="0" w:space="0" w:color="auto"/>
            <w:bottom w:val="none" w:sz="0" w:space="0" w:color="auto"/>
            <w:right w:val="none" w:sz="0" w:space="0" w:color="auto"/>
          </w:divBdr>
        </w:div>
        <w:div w:id="453989372">
          <w:marLeft w:val="0"/>
          <w:marRight w:val="0"/>
          <w:marTop w:val="0"/>
          <w:marBottom w:val="0"/>
          <w:divBdr>
            <w:top w:val="none" w:sz="0" w:space="0" w:color="auto"/>
            <w:left w:val="none" w:sz="0" w:space="0" w:color="auto"/>
            <w:bottom w:val="none" w:sz="0" w:space="0" w:color="auto"/>
            <w:right w:val="none" w:sz="0" w:space="0" w:color="auto"/>
          </w:divBdr>
        </w:div>
        <w:div w:id="254634350">
          <w:marLeft w:val="0"/>
          <w:marRight w:val="0"/>
          <w:marTop w:val="0"/>
          <w:marBottom w:val="0"/>
          <w:divBdr>
            <w:top w:val="none" w:sz="0" w:space="0" w:color="auto"/>
            <w:left w:val="none" w:sz="0" w:space="0" w:color="auto"/>
            <w:bottom w:val="none" w:sz="0" w:space="0" w:color="auto"/>
            <w:right w:val="none" w:sz="0" w:space="0" w:color="auto"/>
          </w:divBdr>
        </w:div>
        <w:div w:id="1194223625">
          <w:marLeft w:val="0"/>
          <w:marRight w:val="0"/>
          <w:marTop w:val="0"/>
          <w:marBottom w:val="0"/>
          <w:divBdr>
            <w:top w:val="none" w:sz="0" w:space="0" w:color="auto"/>
            <w:left w:val="none" w:sz="0" w:space="0" w:color="auto"/>
            <w:bottom w:val="none" w:sz="0" w:space="0" w:color="auto"/>
            <w:right w:val="none" w:sz="0" w:space="0" w:color="auto"/>
          </w:divBdr>
        </w:div>
        <w:div w:id="1366056892">
          <w:marLeft w:val="0"/>
          <w:marRight w:val="0"/>
          <w:marTop w:val="0"/>
          <w:marBottom w:val="0"/>
          <w:divBdr>
            <w:top w:val="none" w:sz="0" w:space="0" w:color="auto"/>
            <w:left w:val="none" w:sz="0" w:space="0" w:color="auto"/>
            <w:bottom w:val="none" w:sz="0" w:space="0" w:color="auto"/>
            <w:right w:val="none" w:sz="0" w:space="0" w:color="auto"/>
          </w:divBdr>
        </w:div>
        <w:div w:id="1627815410">
          <w:marLeft w:val="0"/>
          <w:marRight w:val="0"/>
          <w:marTop w:val="0"/>
          <w:marBottom w:val="0"/>
          <w:divBdr>
            <w:top w:val="none" w:sz="0" w:space="0" w:color="auto"/>
            <w:left w:val="none" w:sz="0" w:space="0" w:color="auto"/>
            <w:bottom w:val="none" w:sz="0" w:space="0" w:color="auto"/>
            <w:right w:val="none" w:sz="0" w:space="0" w:color="auto"/>
          </w:divBdr>
        </w:div>
        <w:div w:id="1669672192">
          <w:marLeft w:val="0"/>
          <w:marRight w:val="0"/>
          <w:marTop w:val="0"/>
          <w:marBottom w:val="0"/>
          <w:divBdr>
            <w:top w:val="none" w:sz="0" w:space="0" w:color="auto"/>
            <w:left w:val="none" w:sz="0" w:space="0" w:color="auto"/>
            <w:bottom w:val="none" w:sz="0" w:space="0" w:color="auto"/>
            <w:right w:val="none" w:sz="0" w:space="0" w:color="auto"/>
          </w:divBdr>
        </w:div>
        <w:div w:id="1663463423">
          <w:marLeft w:val="0"/>
          <w:marRight w:val="0"/>
          <w:marTop w:val="0"/>
          <w:marBottom w:val="0"/>
          <w:divBdr>
            <w:top w:val="none" w:sz="0" w:space="0" w:color="auto"/>
            <w:left w:val="none" w:sz="0" w:space="0" w:color="auto"/>
            <w:bottom w:val="none" w:sz="0" w:space="0" w:color="auto"/>
            <w:right w:val="none" w:sz="0" w:space="0" w:color="auto"/>
          </w:divBdr>
        </w:div>
        <w:div w:id="1023282012">
          <w:marLeft w:val="0"/>
          <w:marRight w:val="0"/>
          <w:marTop w:val="0"/>
          <w:marBottom w:val="0"/>
          <w:divBdr>
            <w:top w:val="none" w:sz="0" w:space="0" w:color="auto"/>
            <w:left w:val="none" w:sz="0" w:space="0" w:color="auto"/>
            <w:bottom w:val="none" w:sz="0" w:space="0" w:color="auto"/>
            <w:right w:val="none" w:sz="0" w:space="0" w:color="auto"/>
          </w:divBdr>
        </w:div>
        <w:div w:id="1632519426">
          <w:marLeft w:val="0"/>
          <w:marRight w:val="0"/>
          <w:marTop w:val="0"/>
          <w:marBottom w:val="0"/>
          <w:divBdr>
            <w:top w:val="none" w:sz="0" w:space="0" w:color="auto"/>
            <w:left w:val="none" w:sz="0" w:space="0" w:color="auto"/>
            <w:bottom w:val="none" w:sz="0" w:space="0" w:color="auto"/>
            <w:right w:val="none" w:sz="0" w:space="0" w:color="auto"/>
          </w:divBdr>
        </w:div>
        <w:div w:id="1986274633">
          <w:marLeft w:val="0"/>
          <w:marRight w:val="0"/>
          <w:marTop w:val="0"/>
          <w:marBottom w:val="0"/>
          <w:divBdr>
            <w:top w:val="none" w:sz="0" w:space="0" w:color="auto"/>
            <w:left w:val="none" w:sz="0" w:space="0" w:color="auto"/>
            <w:bottom w:val="none" w:sz="0" w:space="0" w:color="auto"/>
            <w:right w:val="none" w:sz="0" w:space="0" w:color="auto"/>
          </w:divBdr>
        </w:div>
        <w:div w:id="2035644705">
          <w:marLeft w:val="0"/>
          <w:marRight w:val="0"/>
          <w:marTop w:val="0"/>
          <w:marBottom w:val="0"/>
          <w:divBdr>
            <w:top w:val="none" w:sz="0" w:space="0" w:color="auto"/>
            <w:left w:val="none" w:sz="0" w:space="0" w:color="auto"/>
            <w:bottom w:val="none" w:sz="0" w:space="0" w:color="auto"/>
            <w:right w:val="none" w:sz="0" w:space="0" w:color="auto"/>
          </w:divBdr>
        </w:div>
        <w:div w:id="17775894">
          <w:marLeft w:val="0"/>
          <w:marRight w:val="0"/>
          <w:marTop w:val="0"/>
          <w:marBottom w:val="0"/>
          <w:divBdr>
            <w:top w:val="none" w:sz="0" w:space="0" w:color="auto"/>
            <w:left w:val="none" w:sz="0" w:space="0" w:color="auto"/>
            <w:bottom w:val="none" w:sz="0" w:space="0" w:color="auto"/>
            <w:right w:val="none" w:sz="0" w:space="0" w:color="auto"/>
          </w:divBdr>
        </w:div>
        <w:div w:id="3171720">
          <w:marLeft w:val="0"/>
          <w:marRight w:val="0"/>
          <w:marTop w:val="0"/>
          <w:marBottom w:val="0"/>
          <w:divBdr>
            <w:top w:val="none" w:sz="0" w:space="0" w:color="auto"/>
            <w:left w:val="none" w:sz="0" w:space="0" w:color="auto"/>
            <w:bottom w:val="none" w:sz="0" w:space="0" w:color="auto"/>
            <w:right w:val="none" w:sz="0" w:space="0" w:color="auto"/>
          </w:divBdr>
        </w:div>
        <w:div w:id="1065681460">
          <w:marLeft w:val="0"/>
          <w:marRight w:val="0"/>
          <w:marTop w:val="0"/>
          <w:marBottom w:val="0"/>
          <w:divBdr>
            <w:top w:val="none" w:sz="0" w:space="0" w:color="auto"/>
            <w:left w:val="none" w:sz="0" w:space="0" w:color="auto"/>
            <w:bottom w:val="none" w:sz="0" w:space="0" w:color="auto"/>
            <w:right w:val="none" w:sz="0" w:space="0" w:color="auto"/>
          </w:divBdr>
        </w:div>
        <w:div w:id="493641295">
          <w:marLeft w:val="0"/>
          <w:marRight w:val="0"/>
          <w:marTop w:val="0"/>
          <w:marBottom w:val="0"/>
          <w:divBdr>
            <w:top w:val="none" w:sz="0" w:space="0" w:color="auto"/>
            <w:left w:val="none" w:sz="0" w:space="0" w:color="auto"/>
            <w:bottom w:val="none" w:sz="0" w:space="0" w:color="auto"/>
            <w:right w:val="none" w:sz="0" w:space="0" w:color="auto"/>
          </w:divBdr>
        </w:div>
        <w:div w:id="645475784">
          <w:marLeft w:val="0"/>
          <w:marRight w:val="0"/>
          <w:marTop w:val="0"/>
          <w:marBottom w:val="0"/>
          <w:divBdr>
            <w:top w:val="none" w:sz="0" w:space="0" w:color="auto"/>
            <w:left w:val="none" w:sz="0" w:space="0" w:color="auto"/>
            <w:bottom w:val="none" w:sz="0" w:space="0" w:color="auto"/>
            <w:right w:val="none" w:sz="0" w:space="0" w:color="auto"/>
          </w:divBdr>
        </w:div>
      </w:divsChild>
    </w:div>
    <w:div w:id="967273355">
      <w:bodyDiv w:val="1"/>
      <w:marLeft w:val="0"/>
      <w:marRight w:val="0"/>
      <w:marTop w:val="0"/>
      <w:marBottom w:val="0"/>
      <w:divBdr>
        <w:top w:val="none" w:sz="0" w:space="0" w:color="auto"/>
        <w:left w:val="none" w:sz="0" w:space="0" w:color="auto"/>
        <w:bottom w:val="none" w:sz="0" w:space="0" w:color="auto"/>
        <w:right w:val="none" w:sz="0" w:space="0" w:color="auto"/>
      </w:divBdr>
    </w:div>
    <w:div w:id="967592259">
      <w:bodyDiv w:val="1"/>
      <w:marLeft w:val="0"/>
      <w:marRight w:val="0"/>
      <w:marTop w:val="0"/>
      <w:marBottom w:val="0"/>
      <w:divBdr>
        <w:top w:val="none" w:sz="0" w:space="0" w:color="auto"/>
        <w:left w:val="none" w:sz="0" w:space="0" w:color="auto"/>
        <w:bottom w:val="none" w:sz="0" w:space="0" w:color="auto"/>
        <w:right w:val="none" w:sz="0" w:space="0" w:color="auto"/>
      </w:divBdr>
    </w:div>
    <w:div w:id="968047552">
      <w:bodyDiv w:val="1"/>
      <w:marLeft w:val="0"/>
      <w:marRight w:val="0"/>
      <w:marTop w:val="0"/>
      <w:marBottom w:val="0"/>
      <w:divBdr>
        <w:top w:val="none" w:sz="0" w:space="0" w:color="auto"/>
        <w:left w:val="none" w:sz="0" w:space="0" w:color="auto"/>
        <w:bottom w:val="none" w:sz="0" w:space="0" w:color="auto"/>
        <w:right w:val="none" w:sz="0" w:space="0" w:color="auto"/>
      </w:divBdr>
    </w:div>
    <w:div w:id="969288205">
      <w:bodyDiv w:val="1"/>
      <w:marLeft w:val="0"/>
      <w:marRight w:val="0"/>
      <w:marTop w:val="0"/>
      <w:marBottom w:val="0"/>
      <w:divBdr>
        <w:top w:val="none" w:sz="0" w:space="0" w:color="auto"/>
        <w:left w:val="none" w:sz="0" w:space="0" w:color="auto"/>
        <w:bottom w:val="none" w:sz="0" w:space="0" w:color="auto"/>
        <w:right w:val="none" w:sz="0" w:space="0" w:color="auto"/>
      </w:divBdr>
    </w:div>
    <w:div w:id="984815407">
      <w:bodyDiv w:val="1"/>
      <w:marLeft w:val="0"/>
      <w:marRight w:val="0"/>
      <w:marTop w:val="0"/>
      <w:marBottom w:val="0"/>
      <w:divBdr>
        <w:top w:val="none" w:sz="0" w:space="0" w:color="auto"/>
        <w:left w:val="none" w:sz="0" w:space="0" w:color="auto"/>
        <w:bottom w:val="none" w:sz="0" w:space="0" w:color="auto"/>
        <w:right w:val="none" w:sz="0" w:space="0" w:color="auto"/>
      </w:divBdr>
    </w:div>
    <w:div w:id="985159811">
      <w:bodyDiv w:val="1"/>
      <w:marLeft w:val="0"/>
      <w:marRight w:val="0"/>
      <w:marTop w:val="0"/>
      <w:marBottom w:val="0"/>
      <w:divBdr>
        <w:top w:val="none" w:sz="0" w:space="0" w:color="auto"/>
        <w:left w:val="none" w:sz="0" w:space="0" w:color="auto"/>
        <w:bottom w:val="none" w:sz="0" w:space="0" w:color="auto"/>
        <w:right w:val="none" w:sz="0" w:space="0" w:color="auto"/>
      </w:divBdr>
    </w:div>
    <w:div w:id="991327620">
      <w:bodyDiv w:val="1"/>
      <w:marLeft w:val="0"/>
      <w:marRight w:val="0"/>
      <w:marTop w:val="0"/>
      <w:marBottom w:val="0"/>
      <w:divBdr>
        <w:top w:val="none" w:sz="0" w:space="0" w:color="auto"/>
        <w:left w:val="none" w:sz="0" w:space="0" w:color="auto"/>
        <w:bottom w:val="none" w:sz="0" w:space="0" w:color="auto"/>
        <w:right w:val="none" w:sz="0" w:space="0" w:color="auto"/>
      </w:divBdr>
    </w:div>
    <w:div w:id="998000971">
      <w:bodyDiv w:val="1"/>
      <w:marLeft w:val="0"/>
      <w:marRight w:val="0"/>
      <w:marTop w:val="0"/>
      <w:marBottom w:val="0"/>
      <w:divBdr>
        <w:top w:val="none" w:sz="0" w:space="0" w:color="auto"/>
        <w:left w:val="none" w:sz="0" w:space="0" w:color="auto"/>
        <w:bottom w:val="none" w:sz="0" w:space="0" w:color="auto"/>
        <w:right w:val="none" w:sz="0" w:space="0" w:color="auto"/>
      </w:divBdr>
    </w:div>
    <w:div w:id="1009407249">
      <w:bodyDiv w:val="1"/>
      <w:marLeft w:val="0"/>
      <w:marRight w:val="0"/>
      <w:marTop w:val="0"/>
      <w:marBottom w:val="0"/>
      <w:divBdr>
        <w:top w:val="none" w:sz="0" w:space="0" w:color="auto"/>
        <w:left w:val="none" w:sz="0" w:space="0" w:color="auto"/>
        <w:bottom w:val="none" w:sz="0" w:space="0" w:color="auto"/>
        <w:right w:val="none" w:sz="0" w:space="0" w:color="auto"/>
      </w:divBdr>
    </w:div>
    <w:div w:id="1010330005">
      <w:bodyDiv w:val="1"/>
      <w:marLeft w:val="0"/>
      <w:marRight w:val="0"/>
      <w:marTop w:val="0"/>
      <w:marBottom w:val="0"/>
      <w:divBdr>
        <w:top w:val="none" w:sz="0" w:space="0" w:color="auto"/>
        <w:left w:val="none" w:sz="0" w:space="0" w:color="auto"/>
        <w:bottom w:val="none" w:sz="0" w:space="0" w:color="auto"/>
        <w:right w:val="none" w:sz="0" w:space="0" w:color="auto"/>
      </w:divBdr>
    </w:div>
    <w:div w:id="1015839226">
      <w:bodyDiv w:val="1"/>
      <w:marLeft w:val="0"/>
      <w:marRight w:val="0"/>
      <w:marTop w:val="0"/>
      <w:marBottom w:val="0"/>
      <w:divBdr>
        <w:top w:val="none" w:sz="0" w:space="0" w:color="auto"/>
        <w:left w:val="none" w:sz="0" w:space="0" w:color="auto"/>
        <w:bottom w:val="none" w:sz="0" w:space="0" w:color="auto"/>
        <w:right w:val="none" w:sz="0" w:space="0" w:color="auto"/>
      </w:divBdr>
    </w:div>
    <w:div w:id="1021929894">
      <w:bodyDiv w:val="1"/>
      <w:marLeft w:val="0"/>
      <w:marRight w:val="0"/>
      <w:marTop w:val="0"/>
      <w:marBottom w:val="0"/>
      <w:divBdr>
        <w:top w:val="none" w:sz="0" w:space="0" w:color="auto"/>
        <w:left w:val="none" w:sz="0" w:space="0" w:color="auto"/>
        <w:bottom w:val="none" w:sz="0" w:space="0" w:color="auto"/>
        <w:right w:val="none" w:sz="0" w:space="0" w:color="auto"/>
      </w:divBdr>
    </w:div>
    <w:div w:id="1026298926">
      <w:bodyDiv w:val="1"/>
      <w:marLeft w:val="0"/>
      <w:marRight w:val="0"/>
      <w:marTop w:val="0"/>
      <w:marBottom w:val="0"/>
      <w:divBdr>
        <w:top w:val="none" w:sz="0" w:space="0" w:color="auto"/>
        <w:left w:val="none" w:sz="0" w:space="0" w:color="auto"/>
        <w:bottom w:val="none" w:sz="0" w:space="0" w:color="auto"/>
        <w:right w:val="none" w:sz="0" w:space="0" w:color="auto"/>
      </w:divBdr>
    </w:div>
    <w:div w:id="1040591111">
      <w:bodyDiv w:val="1"/>
      <w:marLeft w:val="0"/>
      <w:marRight w:val="0"/>
      <w:marTop w:val="0"/>
      <w:marBottom w:val="0"/>
      <w:divBdr>
        <w:top w:val="none" w:sz="0" w:space="0" w:color="auto"/>
        <w:left w:val="none" w:sz="0" w:space="0" w:color="auto"/>
        <w:bottom w:val="none" w:sz="0" w:space="0" w:color="auto"/>
        <w:right w:val="none" w:sz="0" w:space="0" w:color="auto"/>
      </w:divBdr>
    </w:div>
    <w:div w:id="1059210521">
      <w:bodyDiv w:val="1"/>
      <w:marLeft w:val="0"/>
      <w:marRight w:val="0"/>
      <w:marTop w:val="0"/>
      <w:marBottom w:val="0"/>
      <w:divBdr>
        <w:top w:val="none" w:sz="0" w:space="0" w:color="auto"/>
        <w:left w:val="none" w:sz="0" w:space="0" w:color="auto"/>
        <w:bottom w:val="none" w:sz="0" w:space="0" w:color="auto"/>
        <w:right w:val="none" w:sz="0" w:space="0" w:color="auto"/>
      </w:divBdr>
    </w:div>
    <w:div w:id="1061101364">
      <w:bodyDiv w:val="1"/>
      <w:marLeft w:val="0"/>
      <w:marRight w:val="0"/>
      <w:marTop w:val="0"/>
      <w:marBottom w:val="0"/>
      <w:divBdr>
        <w:top w:val="none" w:sz="0" w:space="0" w:color="auto"/>
        <w:left w:val="none" w:sz="0" w:space="0" w:color="auto"/>
        <w:bottom w:val="none" w:sz="0" w:space="0" w:color="auto"/>
        <w:right w:val="none" w:sz="0" w:space="0" w:color="auto"/>
      </w:divBdr>
    </w:div>
    <w:div w:id="1063992087">
      <w:bodyDiv w:val="1"/>
      <w:marLeft w:val="0"/>
      <w:marRight w:val="0"/>
      <w:marTop w:val="0"/>
      <w:marBottom w:val="0"/>
      <w:divBdr>
        <w:top w:val="none" w:sz="0" w:space="0" w:color="auto"/>
        <w:left w:val="none" w:sz="0" w:space="0" w:color="auto"/>
        <w:bottom w:val="none" w:sz="0" w:space="0" w:color="auto"/>
        <w:right w:val="none" w:sz="0" w:space="0" w:color="auto"/>
      </w:divBdr>
    </w:div>
    <w:div w:id="1065376561">
      <w:bodyDiv w:val="1"/>
      <w:marLeft w:val="0"/>
      <w:marRight w:val="0"/>
      <w:marTop w:val="0"/>
      <w:marBottom w:val="0"/>
      <w:divBdr>
        <w:top w:val="none" w:sz="0" w:space="0" w:color="auto"/>
        <w:left w:val="none" w:sz="0" w:space="0" w:color="auto"/>
        <w:bottom w:val="none" w:sz="0" w:space="0" w:color="auto"/>
        <w:right w:val="none" w:sz="0" w:space="0" w:color="auto"/>
      </w:divBdr>
    </w:div>
    <w:div w:id="1076975211">
      <w:bodyDiv w:val="1"/>
      <w:marLeft w:val="0"/>
      <w:marRight w:val="0"/>
      <w:marTop w:val="0"/>
      <w:marBottom w:val="0"/>
      <w:divBdr>
        <w:top w:val="none" w:sz="0" w:space="0" w:color="auto"/>
        <w:left w:val="none" w:sz="0" w:space="0" w:color="auto"/>
        <w:bottom w:val="none" w:sz="0" w:space="0" w:color="auto"/>
        <w:right w:val="none" w:sz="0" w:space="0" w:color="auto"/>
      </w:divBdr>
    </w:div>
    <w:div w:id="1083065815">
      <w:bodyDiv w:val="1"/>
      <w:marLeft w:val="0"/>
      <w:marRight w:val="0"/>
      <w:marTop w:val="0"/>
      <w:marBottom w:val="0"/>
      <w:divBdr>
        <w:top w:val="none" w:sz="0" w:space="0" w:color="auto"/>
        <w:left w:val="none" w:sz="0" w:space="0" w:color="auto"/>
        <w:bottom w:val="none" w:sz="0" w:space="0" w:color="auto"/>
        <w:right w:val="none" w:sz="0" w:space="0" w:color="auto"/>
      </w:divBdr>
    </w:div>
    <w:div w:id="1085767338">
      <w:bodyDiv w:val="1"/>
      <w:marLeft w:val="0"/>
      <w:marRight w:val="0"/>
      <w:marTop w:val="0"/>
      <w:marBottom w:val="0"/>
      <w:divBdr>
        <w:top w:val="none" w:sz="0" w:space="0" w:color="auto"/>
        <w:left w:val="none" w:sz="0" w:space="0" w:color="auto"/>
        <w:bottom w:val="none" w:sz="0" w:space="0" w:color="auto"/>
        <w:right w:val="none" w:sz="0" w:space="0" w:color="auto"/>
      </w:divBdr>
    </w:div>
    <w:div w:id="1088119003">
      <w:bodyDiv w:val="1"/>
      <w:marLeft w:val="0"/>
      <w:marRight w:val="0"/>
      <w:marTop w:val="0"/>
      <w:marBottom w:val="0"/>
      <w:divBdr>
        <w:top w:val="none" w:sz="0" w:space="0" w:color="auto"/>
        <w:left w:val="none" w:sz="0" w:space="0" w:color="auto"/>
        <w:bottom w:val="none" w:sz="0" w:space="0" w:color="auto"/>
        <w:right w:val="none" w:sz="0" w:space="0" w:color="auto"/>
      </w:divBdr>
    </w:div>
    <w:div w:id="1088505926">
      <w:bodyDiv w:val="1"/>
      <w:marLeft w:val="0"/>
      <w:marRight w:val="0"/>
      <w:marTop w:val="0"/>
      <w:marBottom w:val="0"/>
      <w:divBdr>
        <w:top w:val="none" w:sz="0" w:space="0" w:color="auto"/>
        <w:left w:val="none" w:sz="0" w:space="0" w:color="auto"/>
        <w:bottom w:val="none" w:sz="0" w:space="0" w:color="auto"/>
        <w:right w:val="none" w:sz="0" w:space="0" w:color="auto"/>
      </w:divBdr>
    </w:div>
    <w:div w:id="1089037718">
      <w:bodyDiv w:val="1"/>
      <w:marLeft w:val="0"/>
      <w:marRight w:val="0"/>
      <w:marTop w:val="0"/>
      <w:marBottom w:val="0"/>
      <w:divBdr>
        <w:top w:val="none" w:sz="0" w:space="0" w:color="auto"/>
        <w:left w:val="none" w:sz="0" w:space="0" w:color="auto"/>
        <w:bottom w:val="none" w:sz="0" w:space="0" w:color="auto"/>
        <w:right w:val="none" w:sz="0" w:space="0" w:color="auto"/>
      </w:divBdr>
    </w:div>
    <w:div w:id="1092581606">
      <w:bodyDiv w:val="1"/>
      <w:marLeft w:val="0"/>
      <w:marRight w:val="0"/>
      <w:marTop w:val="0"/>
      <w:marBottom w:val="0"/>
      <w:divBdr>
        <w:top w:val="none" w:sz="0" w:space="0" w:color="auto"/>
        <w:left w:val="none" w:sz="0" w:space="0" w:color="auto"/>
        <w:bottom w:val="none" w:sz="0" w:space="0" w:color="auto"/>
        <w:right w:val="none" w:sz="0" w:space="0" w:color="auto"/>
      </w:divBdr>
    </w:div>
    <w:div w:id="1108743562">
      <w:bodyDiv w:val="1"/>
      <w:marLeft w:val="0"/>
      <w:marRight w:val="0"/>
      <w:marTop w:val="0"/>
      <w:marBottom w:val="0"/>
      <w:divBdr>
        <w:top w:val="none" w:sz="0" w:space="0" w:color="auto"/>
        <w:left w:val="none" w:sz="0" w:space="0" w:color="auto"/>
        <w:bottom w:val="none" w:sz="0" w:space="0" w:color="auto"/>
        <w:right w:val="none" w:sz="0" w:space="0" w:color="auto"/>
      </w:divBdr>
    </w:div>
    <w:div w:id="1110784564">
      <w:bodyDiv w:val="1"/>
      <w:marLeft w:val="0"/>
      <w:marRight w:val="0"/>
      <w:marTop w:val="0"/>
      <w:marBottom w:val="0"/>
      <w:divBdr>
        <w:top w:val="none" w:sz="0" w:space="0" w:color="auto"/>
        <w:left w:val="none" w:sz="0" w:space="0" w:color="auto"/>
        <w:bottom w:val="none" w:sz="0" w:space="0" w:color="auto"/>
        <w:right w:val="none" w:sz="0" w:space="0" w:color="auto"/>
      </w:divBdr>
    </w:div>
    <w:div w:id="1112017576">
      <w:bodyDiv w:val="1"/>
      <w:marLeft w:val="0"/>
      <w:marRight w:val="0"/>
      <w:marTop w:val="0"/>
      <w:marBottom w:val="0"/>
      <w:divBdr>
        <w:top w:val="none" w:sz="0" w:space="0" w:color="auto"/>
        <w:left w:val="none" w:sz="0" w:space="0" w:color="auto"/>
        <w:bottom w:val="none" w:sz="0" w:space="0" w:color="auto"/>
        <w:right w:val="none" w:sz="0" w:space="0" w:color="auto"/>
      </w:divBdr>
    </w:div>
    <w:div w:id="1113474305">
      <w:bodyDiv w:val="1"/>
      <w:marLeft w:val="0"/>
      <w:marRight w:val="0"/>
      <w:marTop w:val="0"/>
      <w:marBottom w:val="0"/>
      <w:divBdr>
        <w:top w:val="none" w:sz="0" w:space="0" w:color="auto"/>
        <w:left w:val="none" w:sz="0" w:space="0" w:color="auto"/>
        <w:bottom w:val="none" w:sz="0" w:space="0" w:color="auto"/>
        <w:right w:val="none" w:sz="0" w:space="0" w:color="auto"/>
      </w:divBdr>
    </w:div>
    <w:div w:id="1125544955">
      <w:bodyDiv w:val="1"/>
      <w:marLeft w:val="0"/>
      <w:marRight w:val="0"/>
      <w:marTop w:val="0"/>
      <w:marBottom w:val="0"/>
      <w:divBdr>
        <w:top w:val="none" w:sz="0" w:space="0" w:color="auto"/>
        <w:left w:val="none" w:sz="0" w:space="0" w:color="auto"/>
        <w:bottom w:val="none" w:sz="0" w:space="0" w:color="auto"/>
        <w:right w:val="none" w:sz="0" w:space="0" w:color="auto"/>
      </w:divBdr>
    </w:div>
    <w:div w:id="1125732356">
      <w:bodyDiv w:val="1"/>
      <w:marLeft w:val="0"/>
      <w:marRight w:val="0"/>
      <w:marTop w:val="0"/>
      <w:marBottom w:val="0"/>
      <w:divBdr>
        <w:top w:val="none" w:sz="0" w:space="0" w:color="auto"/>
        <w:left w:val="none" w:sz="0" w:space="0" w:color="auto"/>
        <w:bottom w:val="none" w:sz="0" w:space="0" w:color="auto"/>
        <w:right w:val="none" w:sz="0" w:space="0" w:color="auto"/>
      </w:divBdr>
    </w:div>
    <w:div w:id="1138647816">
      <w:bodyDiv w:val="1"/>
      <w:marLeft w:val="0"/>
      <w:marRight w:val="0"/>
      <w:marTop w:val="0"/>
      <w:marBottom w:val="0"/>
      <w:divBdr>
        <w:top w:val="none" w:sz="0" w:space="0" w:color="auto"/>
        <w:left w:val="none" w:sz="0" w:space="0" w:color="auto"/>
        <w:bottom w:val="none" w:sz="0" w:space="0" w:color="auto"/>
        <w:right w:val="none" w:sz="0" w:space="0" w:color="auto"/>
      </w:divBdr>
    </w:div>
    <w:div w:id="1140224218">
      <w:bodyDiv w:val="1"/>
      <w:marLeft w:val="0"/>
      <w:marRight w:val="0"/>
      <w:marTop w:val="0"/>
      <w:marBottom w:val="0"/>
      <w:divBdr>
        <w:top w:val="none" w:sz="0" w:space="0" w:color="auto"/>
        <w:left w:val="none" w:sz="0" w:space="0" w:color="auto"/>
        <w:bottom w:val="none" w:sz="0" w:space="0" w:color="auto"/>
        <w:right w:val="none" w:sz="0" w:space="0" w:color="auto"/>
      </w:divBdr>
    </w:div>
    <w:div w:id="1141267414">
      <w:bodyDiv w:val="1"/>
      <w:marLeft w:val="0"/>
      <w:marRight w:val="0"/>
      <w:marTop w:val="0"/>
      <w:marBottom w:val="0"/>
      <w:divBdr>
        <w:top w:val="none" w:sz="0" w:space="0" w:color="auto"/>
        <w:left w:val="none" w:sz="0" w:space="0" w:color="auto"/>
        <w:bottom w:val="none" w:sz="0" w:space="0" w:color="auto"/>
        <w:right w:val="none" w:sz="0" w:space="0" w:color="auto"/>
      </w:divBdr>
    </w:div>
    <w:div w:id="1170296055">
      <w:bodyDiv w:val="1"/>
      <w:marLeft w:val="0"/>
      <w:marRight w:val="0"/>
      <w:marTop w:val="0"/>
      <w:marBottom w:val="0"/>
      <w:divBdr>
        <w:top w:val="none" w:sz="0" w:space="0" w:color="auto"/>
        <w:left w:val="none" w:sz="0" w:space="0" w:color="auto"/>
        <w:bottom w:val="none" w:sz="0" w:space="0" w:color="auto"/>
        <w:right w:val="none" w:sz="0" w:space="0" w:color="auto"/>
      </w:divBdr>
    </w:div>
    <w:div w:id="1178542365">
      <w:bodyDiv w:val="1"/>
      <w:marLeft w:val="0"/>
      <w:marRight w:val="0"/>
      <w:marTop w:val="0"/>
      <w:marBottom w:val="0"/>
      <w:divBdr>
        <w:top w:val="none" w:sz="0" w:space="0" w:color="auto"/>
        <w:left w:val="none" w:sz="0" w:space="0" w:color="auto"/>
        <w:bottom w:val="none" w:sz="0" w:space="0" w:color="auto"/>
        <w:right w:val="none" w:sz="0" w:space="0" w:color="auto"/>
      </w:divBdr>
    </w:div>
    <w:div w:id="1187215879">
      <w:bodyDiv w:val="1"/>
      <w:marLeft w:val="0"/>
      <w:marRight w:val="0"/>
      <w:marTop w:val="0"/>
      <w:marBottom w:val="0"/>
      <w:divBdr>
        <w:top w:val="none" w:sz="0" w:space="0" w:color="auto"/>
        <w:left w:val="none" w:sz="0" w:space="0" w:color="auto"/>
        <w:bottom w:val="none" w:sz="0" w:space="0" w:color="auto"/>
        <w:right w:val="none" w:sz="0" w:space="0" w:color="auto"/>
      </w:divBdr>
    </w:div>
    <w:div w:id="1192184314">
      <w:bodyDiv w:val="1"/>
      <w:marLeft w:val="0"/>
      <w:marRight w:val="0"/>
      <w:marTop w:val="0"/>
      <w:marBottom w:val="0"/>
      <w:divBdr>
        <w:top w:val="none" w:sz="0" w:space="0" w:color="auto"/>
        <w:left w:val="none" w:sz="0" w:space="0" w:color="auto"/>
        <w:bottom w:val="none" w:sz="0" w:space="0" w:color="auto"/>
        <w:right w:val="none" w:sz="0" w:space="0" w:color="auto"/>
      </w:divBdr>
    </w:div>
    <w:div w:id="1195003332">
      <w:bodyDiv w:val="1"/>
      <w:marLeft w:val="0"/>
      <w:marRight w:val="0"/>
      <w:marTop w:val="0"/>
      <w:marBottom w:val="0"/>
      <w:divBdr>
        <w:top w:val="none" w:sz="0" w:space="0" w:color="auto"/>
        <w:left w:val="none" w:sz="0" w:space="0" w:color="auto"/>
        <w:bottom w:val="none" w:sz="0" w:space="0" w:color="auto"/>
        <w:right w:val="none" w:sz="0" w:space="0" w:color="auto"/>
      </w:divBdr>
    </w:div>
    <w:div w:id="1203706989">
      <w:bodyDiv w:val="1"/>
      <w:marLeft w:val="0"/>
      <w:marRight w:val="0"/>
      <w:marTop w:val="0"/>
      <w:marBottom w:val="0"/>
      <w:divBdr>
        <w:top w:val="none" w:sz="0" w:space="0" w:color="auto"/>
        <w:left w:val="none" w:sz="0" w:space="0" w:color="auto"/>
        <w:bottom w:val="none" w:sz="0" w:space="0" w:color="auto"/>
        <w:right w:val="none" w:sz="0" w:space="0" w:color="auto"/>
      </w:divBdr>
    </w:div>
    <w:div w:id="1210411511">
      <w:bodyDiv w:val="1"/>
      <w:marLeft w:val="0"/>
      <w:marRight w:val="0"/>
      <w:marTop w:val="0"/>
      <w:marBottom w:val="0"/>
      <w:divBdr>
        <w:top w:val="none" w:sz="0" w:space="0" w:color="auto"/>
        <w:left w:val="none" w:sz="0" w:space="0" w:color="auto"/>
        <w:bottom w:val="none" w:sz="0" w:space="0" w:color="auto"/>
        <w:right w:val="none" w:sz="0" w:space="0" w:color="auto"/>
      </w:divBdr>
    </w:div>
    <w:div w:id="1210648803">
      <w:bodyDiv w:val="1"/>
      <w:marLeft w:val="0"/>
      <w:marRight w:val="0"/>
      <w:marTop w:val="0"/>
      <w:marBottom w:val="0"/>
      <w:divBdr>
        <w:top w:val="none" w:sz="0" w:space="0" w:color="auto"/>
        <w:left w:val="none" w:sz="0" w:space="0" w:color="auto"/>
        <w:bottom w:val="none" w:sz="0" w:space="0" w:color="auto"/>
        <w:right w:val="none" w:sz="0" w:space="0" w:color="auto"/>
      </w:divBdr>
    </w:div>
    <w:div w:id="1210845170">
      <w:bodyDiv w:val="1"/>
      <w:marLeft w:val="0"/>
      <w:marRight w:val="0"/>
      <w:marTop w:val="0"/>
      <w:marBottom w:val="0"/>
      <w:divBdr>
        <w:top w:val="none" w:sz="0" w:space="0" w:color="auto"/>
        <w:left w:val="none" w:sz="0" w:space="0" w:color="auto"/>
        <w:bottom w:val="none" w:sz="0" w:space="0" w:color="auto"/>
        <w:right w:val="none" w:sz="0" w:space="0" w:color="auto"/>
      </w:divBdr>
    </w:div>
    <w:div w:id="1212770492">
      <w:bodyDiv w:val="1"/>
      <w:marLeft w:val="0"/>
      <w:marRight w:val="0"/>
      <w:marTop w:val="0"/>
      <w:marBottom w:val="0"/>
      <w:divBdr>
        <w:top w:val="none" w:sz="0" w:space="0" w:color="auto"/>
        <w:left w:val="none" w:sz="0" w:space="0" w:color="auto"/>
        <w:bottom w:val="none" w:sz="0" w:space="0" w:color="auto"/>
        <w:right w:val="none" w:sz="0" w:space="0" w:color="auto"/>
      </w:divBdr>
    </w:div>
    <w:div w:id="1214658269">
      <w:bodyDiv w:val="1"/>
      <w:marLeft w:val="0"/>
      <w:marRight w:val="0"/>
      <w:marTop w:val="0"/>
      <w:marBottom w:val="0"/>
      <w:divBdr>
        <w:top w:val="none" w:sz="0" w:space="0" w:color="auto"/>
        <w:left w:val="none" w:sz="0" w:space="0" w:color="auto"/>
        <w:bottom w:val="none" w:sz="0" w:space="0" w:color="auto"/>
        <w:right w:val="none" w:sz="0" w:space="0" w:color="auto"/>
      </w:divBdr>
    </w:div>
    <w:div w:id="1221937311">
      <w:bodyDiv w:val="1"/>
      <w:marLeft w:val="0"/>
      <w:marRight w:val="0"/>
      <w:marTop w:val="0"/>
      <w:marBottom w:val="0"/>
      <w:divBdr>
        <w:top w:val="none" w:sz="0" w:space="0" w:color="auto"/>
        <w:left w:val="none" w:sz="0" w:space="0" w:color="auto"/>
        <w:bottom w:val="none" w:sz="0" w:space="0" w:color="auto"/>
        <w:right w:val="none" w:sz="0" w:space="0" w:color="auto"/>
      </w:divBdr>
    </w:div>
    <w:div w:id="1234583681">
      <w:bodyDiv w:val="1"/>
      <w:marLeft w:val="0"/>
      <w:marRight w:val="0"/>
      <w:marTop w:val="0"/>
      <w:marBottom w:val="0"/>
      <w:divBdr>
        <w:top w:val="none" w:sz="0" w:space="0" w:color="auto"/>
        <w:left w:val="none" w:sz="0" w:space="0" w:color="auto"/>
        <w:bottom w:val="none" w:sz="0" w:space="0" w:color="auto"/>
        <w:right w:val="none" w:sz="0" w:space="0" w:color="auto"/>
      </w:divBdr>
    </w:div>
    <w:div w:id="1244026027">
      <w:bodyDiv w:val="1"/>
      <w:marLeft w:val="0"/>
      <w:marRight w:val="0"/>
      <w:marTop w:val="0"/>
      <w:marBottom w:val="0"/>
      <w:divBdr>
        <w:top w:val="none" w:sz="0" w:space="0" w:color="auto"/>
        <w:left w:val="none" w:sz="0" w:space="0" w:color="auto"/>
        <w:bottom w:val="none" w:sz="0" w:space="0" w:color="auto"/>
        <w:right w:val="none" w:sz="0" w:space="0" w:color="auto"/>
      </w:divBdr>
    </w:div>
    <w:div w:id="1245794972">
      <w:bodyDiv w:val="1"/>
      <w:marLeft w:val="0"/>
      <w:marRight w:val="0"/>
      <w:marTop w:val="0"/>
      <w:marBottom w:val="0"/>
      <w:divBdr>
        <w:top w:val="none" w:sz="0" w:space="0" w:color="auto"/>
        <w:left w:val="none" w:sz="0" w:space="0" w:color="auto"/>
        <w:bottom w:val="none" w:sz="0" w:space="0" w:color="auto"/>
        <w:right w:val="none" w:sz="0" w:space="0" w:color="auto"/>
      </w:divBdr>
    </w:div>
    <w:div w:id="1246303971">
      <w:bodyDiv w:val="1"/>
      <w:marLeft w:val="0"/>
      <w:marRight w:val="0"/>
      <w:marTop w:val="0"/>
      <w:marBottom w:val="0"/>
      <w:divBdr>
        <w:top w:val="none" w:sz="0" w:space="0" w:color="auto"/>
        <w:left w:val="none" w:sz="0" w:space="0" w:color="auto"/>
        <w:bottom w:val="none" w:sz="0" w:space="0" w:color="auto"/>
        <w:right w:val="none" w:sz="0" w:space="0" w:color="auto"/>
      </w:divBdr>
    </w:div>
    <w:div w:id="1248613495">
      <w:bodyDiv w:val="1"/>
      <w:marLeft w:val="0"/>
      <w:marRight w:val="0"/>
      <w:marTop w:val="0"/>
      <w:marBottom w:val="0"/>
      <w:divBdr>
        <w:top w:val="none" w:sz="0" w:space="0" w:color="auto"/>
        <w:left w:val="none" w:sz="0" w:space="0" w:color="auto"/>
        <w:bottom w:val="none" w:sz="0" w:space="0" w:color="auto"/>
        <w:right w:val="none" w:sz="0" w:space="0" w:color="auto"/>
      </w:divBdr>
    </w:div>
    <w:div w:id="1252156622">
      <w:bodyDiv w:val="1"/>
      <w:marLeft w:val="0"/>
      <w:marRight w:val="0"/>
      <w:marTop w:val="0"/>
      <w:marBottom w:val="0"/>
      <w:divBdr>
        <w:top w:val="none" w:sz="0" w:space="0" w:color="auto"/>
        <w:left w:val="none" w:sz="0" w:space="0" w:color="auto"/>
        <w:bottom w:val="none" w:sz="0" w:space="0" w:color="auto"/>
        <w:right w:val="none" w:sz="0" w:space="0" w:color="auto"/>
      </w:divBdr>
    </w:div>
    <w:div w:id="1256746105">
      <w:bodyDiv w:val="1"/>
      <w:marLeft w:val="0"/>
      <w:marRight w:val="0"/>
      <w:marTop w:val="0"/>
      <w:marBottom w:val="0"/>
      <w:divBdr>
        <w:top w:val="none" w:sz="0" w:space="0" w:color="auto"/>
        <w:left w:val="none" w:sz="0" w:space="0" w:color="auto"/>
        <w:bottom w:val="none" w:sz="0" w:space="0" w:color="auto"/>
        <w:right w:val="none" w:sz="0" w:space="0" w:color="auto"/>
      </w:divBdr>
    </w:div>
    <w:div w:id="1257324737">
      <w:bodyDiv w:val="1"/>
      <w:marLeft w:val="0"/>
      <w:marRight w:val="0"/>
      <w:marTop w:val="0"/>
      <w:marBottom w:val="0"/>
      <w:divBdr>
        <w:top w:val="none" w:sz="0" w:space="0" w:color="auto"/>
        <w:left w:val="none" w:sz="0" w:space="0" w:color="auto"/>
        <w:bottom w:val="none" w:sz="0" w:space="0" w:color="auto"/>
        <w:right w:val="none" w:sz="0" w:space="0" w:color="auto"/>
      </w:divBdr>
      <w:divsChild>
        <w:div w:id="1212571827">
          <w:marLeft w:val="0"/>
          <w:marRight w:val="0"/>
          <w:marTop w:val="0"/>
          <w:marBottom w:val="0"/>
          <w:divBdr>
            <w:top w:val="none" w:sz="0" w:space="0" w:color="auto"/>
            <w:left w:val="none" w:sz="0" w:space="0" w:color="auto"/>
            <w:bottom w:val="none" w:sz="0" w:space="0" w:color="auto"/>
            <w:right w:val="none" w:sz="0" w:space="0" w:color="auto"/>
          </w:divBdr>
        </w:div>
      </w:divsChild>
    </w:div>
    <w:div w:id="1263101802">
      <w:bodyDiv w:val="1"/>
      <w:marLeft w:val="0"/>
      <w:marRight w:val="0"/>
      <w:marTop w:val="0"/>
      <w:marBottom w:val="0"/>
      <w:divBdr>
        <w:top w:val="none" w:sz="0" w:space="0" w:color="auto"/>
        <w:left w:val="none" w:sz="0" w:space="0" w:color="auto"/>
        <w:bottom w:val="none" w:sz="0" w:space="0" w:color="auto"/>
        <w:right w:val="none" w:sz="0" w:space="0" w:color="auto"/>
      </w:divBdr>
      <w:divsChild>
        <w:div w:id="693002372">
          <w:marLeft w:val="0"/>
          <w:marRight w:val="0"/>
          <w:marTop w:val="0"/>
          <w:marBottom w:val="0"/>
          <w:divBdr>
            <w:top w:val="none" w:sz="0" w:space="0" w:color="auto"/>
            <w:left w:val="none" w:sz="0" w:space="0" w:color="auto"/>
            <w:bottom w:val="none" w:sz="0" w:space="0" w:color="auto"/>
            <w:right w:val="none" w:sz="0" w:space="0" w:color="auto"/>
          </w:divBdr>
        </w:div>
      </w:divsChild>
    </w:div>
    <w:div w:id="1275014725">
      <w:bodyDiv w:val="1"/>
      <w:marLeft w:val="0"/>
      <w:marRight w:val="0"/>
      <w:marTop w:val="0"/>
      <w:marBottom w:val="0"/>
      <w:divBdr>
        <w:top w:val="none" w:sz="0" w:space="0" w:color="auto"/>
        <w:left w:val="none" w:sz="0" w:space="0" w:color="auto"/>
        <w:bottom w:val="none" w:sz="0" w:space="0" w:color="auto"/>
        <w:right w:val="none" w:sz="0" w:space="0" w:color="auto"/>
      </w:divBdr>
    </w:div>
    <w:div w:id="1281645788">
      <w:bodyDiv w:val="1"/>
      <w:marLeft w:val="0"/>
      <w:marRight w:val="0"/>
      <w:marTop w:val="0"/>
      <w:marBottom w:val="0"/>
      <w:divBdr>
        <w:top w:val="none" w:sz="0" w:space="0" w:color="auto"/>
        <w:left w:val="none" w:sz="0" w:space="0" w:color="auto"/>
        <w:bottom w:val="none" w:sz="0" w:space="0" w:color="auto"/>
        <w:right w:val="none" w:sz="0" w:space="0" w:color="auto"/>
      </w:divBdr>
    </w:div>
    <w:div w:id="1300956698">
      <w:bodyDiv w:val="1"/>
      <w:marLeft w:val="0"/>
      <w:marRight w:val="0"/>
      <w:marTop w:val="0"/>
      <w:marBottom w:val="0"/>
      <w:divBdr>
        <w:top w:val="none" w:sz="0" w:space="0" w:color="auto"/>
        <w:left w:val="none" w:sz="0" w:space="0" w:color="auto"/>
        <w:bottom w:val="none" w:sz="0" w:space="0" w:color="auto"/>
        <w:right w:val="none" w:sz="0" w:space="0" w:color="auto"/>
      </w:divBdr>
    </w:div>
    <w:div w:id="1307469402">
      <w:bodyDiv w:val="1"/>
      <w:marLeft w:val="0"/>
      <w:marRight w:val="0"/>
      <w:marTop w:val="0"/>
      <w:marBottom w:val="0"/>
      <w:divBdr>
        <w:top w:val="none" w:sz="0" w:space="0" w:color="auto"/>
        <w:left w:val="none" w:sz="0" w:space="0" w:color="auto"/>
        <w:bottom w:val="none" w:sz="0" w:space="0" w:color="auto"/>
        <w:right w:val="none" w:sz="0" w:space="0" w:color="auto"/>
      </w:divBdr>
    </w:div>
    <w:div w:id="1309283643">
      <w:bodyDiv w:val="1"/>
      <w:marLeft w:val="0"/>
      <w:marRight w:val="0"/>
      <w:marTop w:val="0"/>
      <w:marBottom w:val="0"/>
      <w:divBdr>
        <w:top w:val="none" w:sz="0" w:space="0" w:color="auto"/>
        <w:left w:val="none" w:sz="0" w:space="0" w:color="auto"/>
        <w:bottom w:val="none" w:sz="0" w:space="0" w:color="auto"/>
        <w:right w:val="none" w:sz="0" w:space="0" w:color="auto"/>
      </w:divBdr>
    </w:div>
    <w:div w:id="1320890371">
      <w:bodyDiv w:val="1"/>
      <w:marLeft w:val="0"/>
      <w:marRight w:val="0"/>
      <w:marTop w:val="0"/>
      <w:marBottom w:val="0"/>
      <w:divBdr>
        <w:top w:val="none" w:sz="0" w:space="0" w:color="auto"/>
        <w:left w:val="none" w:sz="0" w:space="0" w:color="auto"/>
        <w:bottom w:val="none" w:sz="0" w:space="0" w:color="auto"/>
        <w:right w:val="none" w:sz="0" w:space="0" w:color="auto"/>
      </w:divBdr>
    </w:div>
    <w:div w:id="1336763084">
      <w:bodyDiv w:val="1"/>
      <w:marLeft w:val="0"/>
      <w:marRight w:val="0"/>
      <w:marTop w:val="0"/>
      <w:marBottom w:val="0"/>
      <w:divBdr>
        <w:top w:val="none" w:sz="0" w:space="0" w:color="auto"/>
        <w:left w:val="none" w:sz="0" w:space="0" w:color="auto"/>
        <w:bottom w:val="none" w:sz="0" w:space="0" w:color="auto"/>
        <w:right w:val="none" w:sz="0" w:space="0" w:color="auto"/>
      </w:divBdr>
    </w:div>
    <w:div w:id="1337263936">
      <w:bodyDiv w:val="1"/>
      <w:marLeft w:val="0"/>
      <w:marRight w:val="0"/>
      <w:marTop w:val="0"/>
      <w:marBottom w:val="0"/>
      <w:divBdr>
        <w:top w:val="none" w:sz="0" w:space="0" w:color="auto"/>
        <w:left w:val="none" w:sz="0" w:space="0" w:color="auto"/>
        <w:bottom w:val="none" w:sz="0" w:space="0" w:color="auto"/>
        <w:right w:val="none" w:sz="0" w:space="0" w:color="auto"/>
      </w:divBdr>
    </w:div>
    <w:div w:id="1339886001">
      <w:bodyDiv w:val="1"/>
      <w:marLeft w:val="0"/>
      <w:marRight w:val="0"/>
      <w:marTop w:val="0"/>
      <w:marBottom w:val="0"/>
      <w:divBdr>
        <w:top w:val="none" w:sz="0" w:space="0" w:color="auto"/>
        <w:left w:val="none" w:sz="0" w:space="0" w:color="auto"/>
        <w:bottom w:val="none" w:sz="0" w:space="0" w:color="auto"/>
        <w:right w:val="none" w:sz="0" w:space="0" w:color="auto"/>
      </w:divBdr>
    </w:div>
    <w:div w:id="1340545341">
      <w:bodyDiv w:val="1"/>
      <w:marLeft w:val="0"/>
      <w:marRight w:val="0"/>
      <w:marTop w:val="0"/>
      <w:marBottom w:val="0"/>
      <w:divBdr>
        <w:top w:val="none" w:sz="0" w:space="0" w:color="auto"/>
        <w:left w:val="none" w:sz="0" w:space="0" w:color="auto"/>
        <w:bottom w:val="none" w:sz="0" w:space="0" w:color="auto"/>
        <w:right w:val="none" w:sz="0" w:space="0" w:color="auto"/>
      </w:divBdr>
    </w:div>
    <w:div w:id="1343167072">
      <w:bodyDiv w:val="1"/>
      <w:marLeft w:val="0"/>
      <w:marRight w:val="0"/>
      <w:marTop w:val="0"/>
      <w:marBottom w:val="0"/>
      <w:divBdr>
        <w:top w:val="none" w:sz="0" w:space="0" w:color="auto"/>
        <w:left w:val="none" w:sz="0" w:space="0" w:color="auto"/>
        <w:bottom w:val="none" w:sz="0" w:space="0" w:color="auto"/>
        <w:right w:val="none" w:sz="0" w:space="0" w:color="auto"/>
      </w:divBdr>
      <w:divsChild>
        <w:div w:id="443892069">
          <w:marLeft w:val="0"/>
          <w:marRight w:val="0"/>
          <w:marTop w:val="0"/>
          <w:marBottom w:val="0"/>
          <w:divBdr>
            <w:top w:val="none" w:sz="0" w:space="0" w:color="auto"/>
            <w:left w:val="none" w:sz="0" w:space="0" w:color="auto"/>
            <w:bottom w:val="none" w:sz="0" w:space="0" w:color="auto"/>
            <w:right w:val="none" w:sz="0" w:space="0" w:color="auto"/>
          </w:divBdr>
        </w:div>
      </w:divsChild>
    </w:div>
    <w:div w:id="1344824722">
      <w:bodyDiv w:val="1"/>
      <w:marLeft w:val="0"/>
      <w:marRight w:val="0"/>
      <w:marTop w:val="0"/>
      <w:marBottom w:val="0"/>
      <w:divBdr>
        <w:top w:val="none" w:sz="0" w:space="0" w:color="auto"/>
        <w:left w:val="none" w:sz="0" w:space="0" w:color="auto"/>
        <w:bottom w:val="none" w:sz="0" w:space="0" w:color="auto"/>
        <w:right w:val="none" w:sz="0" w:space="0" w:color="auto"/>
      </w:divBdr>
    </w:div>
    <w:div w:id="1361205134">
      <w:bodyDiv w:val="1"/>
      <w:marLeft w:val="0"/>
      <w:marRight w:val="0"/>
      <w:marTop w:val="0"/>
      <w:marBottom w:val="0"/>
      <w:divBdr>
        <w:top w:val="none" w:sz="0" w:space="0" w:color="auto"/>
        <w:left w:val="none" w:sz="0" w:space="0" w:color="auto"/>
        <w:bottom w:val="none" w:sz="0" w:space="0" w:color="auto"/>
        <w:right w:val="none" w:sz="0" w:space="0" w:color="auto"/>
      </w:divBdr>
    </w:div>
    <w:div w:id="1377125420">
      <w:bodyDiv w:val="1"/>
      <w:marLeft w:val="0"/>
      <w:marRight w:val="0"/>
      <w:marTop w:val="0"/>
      <w:marBottom w:val="0"/>
      <w:divBdr>
        <w:top w:val="none" w:sz="0" w:space="0" w:color="auto"/>
        <w:left w:val="none" w:sz="0" w:space="0" w:color="auto"/>
        <w:bottom w:val="none" w:sz="0" w:space="0" w:color="auto"/>
        <w:right w:val="none" w:sz="0" w:space="0" w:color="auto"/>
      </w:divBdr>
    </w:div>
    <w:div w:id="1378580099">
      <w:bodyDiv w:val="1"/>
      <w:marLeft w:val="0"/>
      <w:marRight w:val="0"/>
      <w:marTop w:val="0"/>
      <w:marBottom w:val="0"/>
      <w:divBdr>
        <w:top w:val="none" w:sz="0" w:space="0" w:color="auto"/>
        <w:left w:val="none" w:sz="0" w:space="0" w:color="auto"/>
        <w:bottom w:val="none" w:sz="0" w:space="0" w:color="auto"/>
        <w:right w:val="none" w:sz="0" w:space="0" w:color="auto"/>
      </w:divBdr>
    </w:div>
    <w:div w:id="1380396667">
      <w:bodyDiv w:val="1"/>
      <w:marLeft w:val="0"/>
      <w:marRight w:val="0"/>
      <w:marTop w:val="0"/>
      <w:marBottom w:val="0"/>
      <w:divBdr>
        <w:top w:val="none" w:sz="0" w:space="0" w:color="auto"/>
        <w:left w:val="none" w:sz="0" w:space="0" w:color="auto"/>
        <w:bottom w:val="none" w:sz="0" w:space="0" w:color="auto"/>
        <w:right w:val="none" w:sz="0" w:space="0" w:color="auto"/>
      </w:divBdr>
    </w:div>
    <w:div w:id="1385720192">
      <w:bodyDiv w:val="1"/>
      <w:marLeft w:val="0"/>
      <w:marRight w:val="0"/>
      <w:marTop w:val="0"/>
      <w:marBottom w:val="0"/>
      <w:divBdr>
        <w:top w:val="none" w:sz="0" w:space="0" w:color="auto"/>
        <w:left w:val="none" w:sz="0" w:space="0" w:color="auto"/>
        <w:bottom w:val="none" w:sz="0" w:space="0" w:color="auto"/>
        <w:right w:val="none" w:sz="0" w:space="0" w:color="auto"/>
      </w:divBdr>
    </w:div>
    <w:div w:id="1390877804">
      <w:bodyDiv w:val="1"/>
      <w:marLeft w:val="0"/>
      <w:marRight w:val="0"/>
      <w:marTop w:val="0"/>
      <w:marBottom w:val="0"/>
      <w:divBdr>
        <w:top w:val="none" w:sz="0" w:space="0" w:color="auto"/>
        <w:left w:val="none" w:sz="0" w:space="0" w:color="auto"/>
        <w:bottom w:val="none" w:sz="0" w:space="0" w:color="auto"/>
        <w:right w:val="none" w:sz="0" w:space="0" w:color="auto"/>
      </w:divBdr>
    </w:div>
    <w:div w:id="1400906712">
      <w:bodyDiv w:val="1"/>
      <w:marLeft w:val="0"/>
      <w:marRight w:val="0"/>
      <w:marTop w:val="0"/>
      <w:marBottom w:val="0"/>
      <w:divBdr>
        <w:top w:val="none" w:sz="0" w:space="0" w:color="auto"/>
        <w:left w:val="none" w:sz="0" w:space="0" w:color="auto"/>
        <w:bottom w:val="none" w:sz="0" w:space="0" w:color="auto"/>
        <w:right w:val="none" w:sz="0" w:space="0" w:color="auto"/>
      </w:divBdr>
      <w:divsChild>
        <w:div w:id="1879051500">
          <w:marLeft w:val="0"/>
          <w:marRight w:val="0"/>
          <w:marTop w:val="0"/>
          <w:marBottom w:val="0"/>
          <w:divBdr>
            <w:top w:val="none" w:sz="0" w:space="0" w:color="auto"/>
            <w:left w:val="none" w:sz="0" w:space="0" w:color="auto"/>
            <w:bottom w:val="none" w:sz="0" w:space="0" w:color="auto"/>
            <w:right w:val="none" w:sz="0" w:space="0" w:color="auto"/>
          </w:divBdr>
        </w:div>
      </w:divsChild>
    </w:div>
    <w:div w:id="1402480644">
      <w:bodyDiv w:val="1"/>
      <w:marLeft w:val="0"/>
      <w:marRight w:val="0"/>
      <w:marTop w:val="0"/>
      <w:marBottom w:val="0"/>
      <w:divBdr>
        <w:top w:val="none" w:sz="0" w:space="0" w:color="auto"/>
        <w:left w:val="none" w:sz="0" w:space="0" w:color="auto"/>
        <w:bottom w:val="none" w:sz="0" w:space="0" w:color="auto"/>
        <w:right w:val="none" w:sz="0" w:space="0" w:color="auto"/>
      </w:divBdr>
    </w:div>
    <w:div w:id="1419248003">
      <w:bodyDiv w:val="1"/>
      <w:marLeft w:val="0"/>
      <w:marRight w:val="0"/>
      <w:marTop w:val="0"/>
      <w:marBottom w:val="0"/>
      <w:divBdr>
        <w:top w:val="none" w:sz="0" w:space="0" w:color="auto"/>
        <w:left w:val="none" w:sz="0" w:space="0" w:color="auto"/>
        <w:bottom w:val="none" w:sz="0" w:space="0" w:color="auto"/>
        <w:right w:val="none" w:sz="0" w:space="0" w:color="auto"/>
      </w:divBdr>
    </w:div>
    <w:div w:id="1444761448">
      <w:bodyDiv w:val="1"/>
      <w:marLeft w:val="0"/>
      <w:marRight w:val="0"/>
      <w:marTop w:val="0"/>
      <w:marBottom w:val="0"/>
      <w:divBdr>
        <w:top w:val="none" w:sz="0" w:space="0" w:color="auto"/>
        <w:left w:val="none" w:sz="0" w:space="0" w:color="auto"/>
        <w:bottom w:val="none" w:sz="0" w:space="0" w:color="auto"/>
        <w:right w:val="none" w:sz="0" w:space="0" w:color="auto"/>
      </w:divBdr>
    </w:div>
    <w:div w:id="1449003750">
      <w:bodyDiv w:val="1"/>
      <w:marLeft w:val="0"/>
      <w:marRight w:val="0"/>
      <w:marTop w:val="0"/>
      <w:marBottom w:val="0"/>
      <w:divBdr>
        <w:top w:val="none" w:sz="0" w:space="0" w:color="auto"/>
        <w:left w:val="none" w:sz="0" w:space="0" w:color="auto"/>
        <w:bottom w:val="none" w:sz="0" w:space="0" w:color="auto"/>
        <w:right w:val="none" w:sz="0" w:space="0" w:color="auto"/>
      </w:divBdr>
    </w:div>
    <w:div w:id="1452672583">
      <w:bodyDiv w:val="1"/>
      <w:marLeft w:val="0"/>
      <w:marRight w:val="0"/>
      <w:marTop w:val="0"/>
      <w:marBottom w:val="0"/>
      <w:divBdr>
        <w:top w:val="none" w:sz="0" w:space="0" w:color="auto"/>
        <w:left w:val="none" w:sz="0" w:space="0" w:color="auto"/>
        <w:bottom w:val="none" w:sz="0" w:space="0" w:color="auto"/>
        <w:right w:val="none" w:sz="0" w:space="0" w:color="auto"/>
      </w:divBdr>
    </w:div>
    <w:div w:id="1454862217">
      <w:bodyDiv w:val="1"/>
      <w:marLeft w:val="0"/>
      <w:marRight w:val="0"/>
      <w:marTop w:val="0"/>
      <w:marBottom w:val="0"/>
      <w:divBdr>
        <w:top w:val="none" w:sz="0" w:space="0" w:color="auto"/>
        <w:left w:val="none" w:sz="0" w:space="0" w:color="auto"/>
        <w:bottom w:val="none" w:sz="0" w:space="0" w:color="auto"/>
        <w:right w:val="none" w:sz="0" w:space="0" w:color="auto"/>
      </w:divBdr>
    </w:div>
    <w:div w:id="1455096407">
      <w:bodyDiv w:val="1"/>
      <w:marLeft w:val="0"/>
      <w:marRight w:val="0"/>
      <w:marTop w:val="0"/>
      <w:marBottom w:val="0"/>
      <w:divBdr>
        <w:top w:val="none" w:sz="0" w:space="0" w:color="auto"/>
        <w:left w:val="none" w:sz="0" w:space="0" w:color="auto"/>
        <w:bottom w:val="none" w:sz="0" w:space="0" w:color="auto"/>
        <w:right w:val="none" w:sz="0" w:space="0" w:color="auto"/>
      </w:divBdr>
    </w:div>
    <w:div w:id="1457749813">
      <w:bodyDiv w:val="1"/>
      <w:marLeft w:val="0"/>
      <w:marRight w:val="0"/>
      <w:marTop w:val="0"/>
      <w:marBottom w:val="0"/>
      <w:divBdr>
        <w:top w:val="none" w:sz="0" w:space="0" w:color="auto"/>
        <w:left w:val="none" w:sz="0" w:space="0" w:color="auto"/>
        <w:bottom w:val="none" w:sz="0" w:space="0" w:color="auto"/>
        <w:right w:val="none" w:sz="0" w:space="0" w:color="auto"/>
      </w:divBdr>
    </w:div>
    <w:div w:id="1472553503">
      <w:bodyDiv w:val="1"/>
      <w:marLeft w:val="0"/>
      <w:marRight w:val="0"/>
      <w:marTop w:val="0"/>
      <w:marBottom w:val="0"/>
      <w:divBdr>
        <w:top w:val="none" w:sz="0" w:space="0" w:color="auto"/>
        <w:left w:val="none" w:sz="0" w:space="0" w:color="auto"/>
        <w:bottom w:val="none" w:sz="0" w:space="0" w:color="auto"/>
        <w:right w:val="none" w:sz="0" w:space="0" w:color="auto"/>
      </w:divBdr>
    </w:div>
    <w:div w:id="1481848978">
      <w:bodyDiv w:val="1"/>
      <w:marLeft w:val="0"/>
      <w:marRight w:val="0"/>
      <w:marTop w:val="0"/>
      <w:marBottom w:val="0"/>
      <w:divBdr>
        <w:top w:val="none" w:sz="0" w:space="0" w:color="auto"/>
        <w:left w:val="none" w:sz="0" w:space="0" w:color="auto"/>
        <w:bottom w:val="none" w:sz="0" w:space="0" w:color="auto"/>
        <w:right w:val="none" w:sz="0" w:space="0" w:color="auto"/>
      </w:divBdr>
    </w:div>
    <w:div w:id="1492015932">
      <w:bodyDiv w:val="1"/>
      <w:marLeft w:val="0"/>
      <w:marRight w:val="0"/>
      <w:marTop w:val="0"/>
      <w:marBottom w:val="0"/>
      <w:divBdr>
        <w:top w:val="none" w:sz="0" w:space="0" w:color="auto"/>
        <w:left w:val="none" w:sz="0" w:space="0" w:color="auto"/>
        <w:bottom w:val="none" w:sz="0" w:space="0" w:color="auto"/>
        <w:right w:val="none" w:sz="0" w:space="0" w:color="auto"/>
      </w:divBdr>
    </w:div>
    <w:div w:id="1493639040">
      <w:bodyDiv w:val="1"/>
      <w:marLeft w:val="0"/>
      <w:marRight w:val="0"/>
      <w:marTop w:val="0"/>
      <w:marBottom w:val="0"/>
      <w:divBdr>
        <w:top w:val="none" w:sz="0" w:space="0" w:color="auto"/>
        <w:left w:val="none" w:sz="0" w:space="0" w:color="auto"/>
        <w:bottom w:val="none" w:sz="0" w:space="0" w:color="auto"/>
        <w:right w:val="none" w:sz="0" w:space="0" w:color="auto"/>
      </w:divBdr>
    </w:div>
    <w:div w:id="1495217276">
      <w:bodyDiv w:val="1"/>
      <w:marLeft w:val="0"/>
      <w:marRight w:val="0"/>
      <w:marTop w:val="0"/>
      <w:marBottom w:val="0"/>
      <w:divBdr>
        <w:top w:val="none" w:sz="0" w:space="0" w:color="auto"/>
        <w:left w:val="none" w:sz="0" w:space="0" w:color="auto"/>
        <w:bottom w:val="none" w:sz="0" w:space="0" w:color="auto"/>
        <w:right w:val="none" w:sz="0" w:space="0" w:color="auto"/>
      </w:divBdr>
    </w:div>
    <w:div w:id="1511523391">
      <w:bodyDiv w:val="1"/>
      <w:marLeft w:val="0"/>
      <w:marRight w:val="0"/>
      <w:marTop w:val="0"/>
      <w:marBottom w:val="0"/>
      <w:divBdr>
        <w:top w:val="none" w:sz="0" w:space="0" w:color="auto"/>
        <w:left w:val="none" w:sz="0" w:space="0" w:color="auto"/>
        <w:bottom w:val="none" w:sz="0" w:space="0" w:color="auto"/>
        <w:right w:val="none" w:sz="0" w:space="0" w:color="auto"/>
      </w:divBdr>
    </w:div>
    <w:div w:id="1512793294">
      <w:bodyDiv w:val="1"/>
      <w:marLeft w:val="0"/>
      <w:marRight w:val="0"/>
      <w:marTop w:val="0"/>
      <w:marBottom w:val="0"/>
      <w:divBdr>
        <w:top w:val="none" w:sz="0" w:space="0" w:color="auto"/>
        <w:left w:val="none" w:sz="0" w:space="0" w:color="auto"/>
        <w:bottom w:val="none" w:sz="0" w:space="0" w:color="auto"/>
        <w:right w:val="none" w:sz="0" w:space="0" w:color="auto"/>
      </w:divBdr>
    </w:div>
    <w:div w:id="1513449270">
      <w:bodyDiv w:val="1"/>
      <w:marLeft w:val="0"/>
      <w:marRight w:val="0"/>
      <w:marTop w:val="0"/>
      <w:marBottom w:val="0"/>
      <w:divBdr>
        <w:top w:val="none" w:sz="0" w:space="0" w:color="auto"/>
        <w:left w:val="none" w:sz="0" w:space="0" w:color="auto"/>
        <w:bottom w:val="none" w:sz="0" w:space="0" w:color="auto"/>
        <w:right w:val="none" w:sz="0" w:space="0" w:color="auto"/>
      </w:divBdr>
    </w:div>
    <w:div w:id="1522544982">
      <w:bodyDiv w:val="1"/>
      <w:marLeft w:val="0"/>
      <w:marRight w:val="0"/>
      <w:marTop w:val="0"/>
      <w:marBottom w:val="0"/>
      <w:divBdr>
        <w:top w:val="none" w:sz="0" w:space="0" w:color="auto"/>
        <w:left w:val="none" w:sz="0" w:space="0" w:color="auto"/>
        <w:bottom w:val="none" w:sz="0" w:space="0" w:color="auto"/>
        <w:right w:val="none" w:sz="0" w:space="0" w:color="auto"/>
      </w:divBdr>
    </w:div>
    <w:div w:id="1523743895">
      <w:bodyDiv w:val="1"/>
      <w:marLeft w:val="0"/>
      <w:marRight w:val="0"/>
      <w:marTop w:val="0"/>
      <w:marBottom w:val="0"/>
      <w:divBdr>
        <w:top w:val="none" w:sz="0" w:space="0" w:color="auto"/>
        <w:left w:val="none" w:sz="0" w:space="0" w:color="auto"/>
        <w:bottom w:val="none" w:sz="0" w:space="0" w:color="auto"/>
        <w:right w:val="none" w:sz="0" w:space="0" w:color="auto"/>
      </w:divBdr>
    </w:div>
    <w:div w:id="1540238263">
      <w:bodyDiv w:val="1"/>
      <w:marLeft w:val="0"/>
      <w:marRight w:val="0"/>
      <w:marTop w:val="0"/>
      <w:marBottom w:val="0"/>
      <w:divBdr>
        <w:top w:val="none" w:sz="0" w:space="0" w:color="auto"/>
        <w:left w:val="none" w:sz="0" w:space="0" w:color="auto"/>
        <w:bottom w:val="none" w:sz="0" w:space="0" w:color="auto"/>
        <w:right w:val="none" w:sz="0" w:space="0" w:color="auto"/>
      </w:divBdr>
    </w:div>
    <w:div w:id="1547638212">
      <w:bodyDiv w:val="1"/>
      <w:marLeft w:val="0"/>
      <w:marRight w:val="0"/>
      <w:marTop w:val="0"/>
      <w:marBottom w:val="0"/>
      <w:divBdr>
        <w:top w:val="none" w:sz="0" w:space="0" w:color="auto"/>
        <w:left w:val="none" w:sz="0" w:space="0" w:color="auto"/>
        <w:bottom w:val="none" w:sz="0" w:space="0" w:color="auto"/>
        <w:right w:val="none" w:sz="0" w:space="0" w:color="auto"/>
      </w:divBdr>
    </w:div>
    <w:div w:id="1548684197">
      <w:bodyDiv w:val="1"/>
      <w:marLeft w:val="0"/>
      <w:marRight w:val="0"/>
      <w:marTop w:val="0"/>
      <w:marBottom w:val="0"/>
      <w:divBdr>
        <w:top w:val="none" w:sz="0" w:space="0" w:color="auto"/>
        <w:left w:val="none" w:sz="0" w:space="0" w:color="auto"/>
        <w:bottom w:val="none" w:sz="0" w:space="0" w:color="auto"/>
        <w:right w:val="none" w:sz="0" w:space="0" w:color="auto"/>
      </w:divBdr>
    </w:div>
    <w:div w:id="1548879035">
      <w:bodyDiv w:val="1"/>
      <w:marLeft w:val="0"/>
      <w:marRight w:val="0"/>
      <w:marTop w:val="0"/>
      <w:marBottom w:val="0"/>
      <w:divBdr>
        <w:top w:val="none" w:sz="0" w:space="0" w:color="auto"/>
        <w:left w:val="none" w:sz="0" w:space="0" w:color="auto"/>
        <w:bottom w:val="none" w:sz="0" w:space="0" w:color="auto"/>
        <w:right w:val="none" w:sz="0" w:space="0" w:color="auto"/>
      </w:divBdr>
    </w:div>
    <w:div w:id="1549948511">
      <w:bodyDiv w:val="1"/>
      <w:marLeft w:val="0"/>
      <w:marRight w:val="0"/>
      <w:marTop w:val="0"/>
      <w:marBottom w:val="0"/>
      <w:divBdr>
        <w:top w:val="none" w:sz="0" w:space="0" w:color="auto"/>
        <w:left w:val="none" w:sz="0" w:space="0" w:color="auto"/>
        <w:bottom w:val="none" w:sz="0" w:space="0" w:color="auto"/>
        <w:right w:val="none" w:sz="0" w:space="0" w:color="auto"/>
      </w:divBdr>
    </w:div>
    <w:div w:id="1553080419">
      <w:bodyDiv w:val="1"/>
      <w:marLeft w:val="0"/>
      <w:marRight w:val="0"/>
      <w:marTop w:val="0"/>
      <w:marBottom w:val="0"/>
      <w:divBdr>
        <w:top w:val="none" w:sz="0" w:space="0" w:color="auto"/>
        <w:left w:val="none" w:sz="0" w:space="0" w:color="auto"/>
        <w:bottom w:val="none" w:sz="0" w:space="0" w:color="auto"/>
        <w:right w:val="none" w:sz="0" w:space="0" w:color="auto"/>
      </w:divBdr>
    </w:div>
    <w:div w:id="1553691982">
      <w:bodyDiv w:val="1"/>
      <w:marLeft w:val="0"/>
      <w:marRight w:val="0"/>
      <w:marTop w:val="0"/>
      <w:marBottom w:val="0"/>
      <w:divBdr>
        <w:top w:val="none" w:sz="0" w:space="0" w:color="auto"/>
        <w:left w:val="none" w:sz="0" w:space="0" w:color="auto"/>
        <w:bottom w:val="none" w:sz="0" w:space="0" w:color="auto"/>
        <w:right w:val="none" w:sz="0" w:space="0" w:color="auto"/>
      </w:divBdr>
      <w:divsChild>
        <w:div w:id="1804540915">
          <w:marLeft w:val="0"/>
          <w:marRight w:val="0"/>
          <w:marTop w:val="0"/>
          <w:marBottom w:val="0"/>
          <w:divBdr>
            <w:top w:val="none" w:sz="0" w:space="0" w:color="auto"/>
            <w:left w:val="none" w:sz="0" w:space="0" w:color="auto"/>
            <w:bottom w:val="none" w:sz="0" w:space="0" w:color="auto"/>
            <w:right w:val="none" w:sz="0" w:space="0" w:color="auto"/>
          </w:divBdr>
        </w:div>
      </w:divsChild>
    </w:div>
    <w:div w:id="1554658414">
      <w:bodyDiv w:val="1"/>
      <w:marLeft w:val="0"/>
      <w:marRight w:val="0"/>
      <w:marTop w:val="0"/>
      <w:marBottom w:val="0"/>
      <w:divBdr>
        <w:top w:val="none" w:sz="0" w:space="0" w:color="auto"/>
        <w:left w:val="none" w:sz="0" w:space="0" w:color="auto"/>
        <w:bottom w:val="none" w:sz="0" w:space="0" w:color="auto"/>
        <w:right w:val="none" w:sz="0" w:space="0" w:color="auto"/>
      </w:divBdr>
    </w:div>
    <w:div w:id="1556814756">
      <w:bodyDiv w:val="1"/>
      <w:marLeft w:val="0"/>
      <w:marRight w:val="0"/>
      <w:marTop w:val="0"/>
      <w:marBottom w:val="0"/>
      <w:divBdr>
        <w:top w:val="none" w:sz="0" w:space="0" w:color="auto"/>
        <w:left w:val="none" w:sz="0" w:space="0" w:color="auto"/>
        <w:bottom w:val="none" w:sz="0" w:space="0" w:color="auto"/>
        <w:right w:val="none" w:sz="0" w:space="0" w:color="auto"/>
      </w:divBdr>
    </w:div>
    <w:div w:id="1564411464">
      <w:bodyDiv w:val="1"/>
      <w:marLeft w:val="0"/>
      <w:marRight w:val="0"/>
      <w:marTop w:val="0"/>
      <w:marBottom w:val="0"/>
      <w:divBdr>
        <w:top w:val="none" w:sz="0" w:space="0" w:color="auto"/>
        <w:left w:val="none" w:sz="0" w:space="0" w:color="auto"/>
        <w:bottom w:val="none" w:sz="0" w:space="0" w:color="auto"/>
        <w:right w:val="none" w:sz="0" w:space="0" w:color="auto"/>
      </w:divBdr>
      <w:divsChild>
        <w:div w:id="352390537">
          <w:marLeft w:val="0"/>
          <w:marRight w:val="0"/>
          <w:marTop w:val="0"/>
          <w:marBottom w:val="0"/>
          <w:divBdr>
            <w:top w:val="none" w:sz="0" w:space="0" w:color="auto"/>
            <w:left w:val="none" w:sz="0" w:space="0" w:color="auto"/>
            <w:bottom w:val="none" w:sz="0" w:space="0" w:color="auto"/>
            <w:right w:val="none" w:sz="0" w:space="0" w:color="auto"/>
          </w:divBdr>
        </w:div>
      </w:divsChild>
    </w:div>
    <w:div w:id="1569538371">
      <w:bodyDiv w:val="1"/>
      <w:marLeft w:val="0"/>
      <w:marRight w:val="0"/>
      <w:marTop w:val="0"/>
      <w:marBottom w:val="0"/>
      <w:divBdr>
        <w:top w:val="none" w:sz="0" w:space="0" w:color="auto"/>
        <w:left w:val="none" w:sz="0" w:space="0" w:color="auto"/>
        <w:bottom w:val="none" w:sz="0" w:space="0" w:color="auto"/>
        <w:right w:val="none" w:sz="0" w:space="0" w:color="auto"/>
      </w:divBdr>
    </w:div>
    <w:div w:id="1574463922">
      <w:bodyDiv w:val="1"/>
      <w:marLeft w:val="0"/>
      <w:marRight w:val="0"/>
      <w:marTop w:val="0"/>
      <w:marBottom w:val="0"/>
      <w:divBdr>
        <w:top w:val="none" w:sz="0" w:space="0" w:color="auto"/>
        <w:left w:val="none" w:sz="0" w:space="0" w:color="auto"/>
        <w:bottom w:val="none" w:sz="0" w:space="0" w:color="auto"/>
        <w:right w:val="none" w:sz="0" w:space="0" w:color="auto"/>
      </w:divBdr>
    </w:div>
    <w:div w:id="1584102991">
      <w:bodyDiv w:val="1"/>
      <w:marLeft w:val="0"/>
      <w:marRight w:val="0"/>
      <w:marTop w:val="0"/>
      <w:marBottom w:val="0"/>
      <w:divBdr>
        <w:top w:val="none" w:sz="0" w:space="0" w:color="auto"/>
        <w:left w:val="none" w:sz="0" w:space="0" w:color="auto"/>
        <w:bottom w:val="none" w:sz="0" w:space="0" w:color="auto"/>
        <w:right w:val="none" w:sz="0" w:space="0" w:color="auto"/>
      </w:divBdr>
      <w:divsChild>
        <w:div w:id="429278679">
          <w:marLeft w:val="0"/>
          <w:marRight w:val="0"/>
          <w:marTop w:val="0"/>
          <w:marBottom w:val="0"/>
          <w:divBdr>
            <w:top w:val="none" w:sz="0" w:space="0" w:color="auto"/>
            <w:left w:val="none" w:sz="0" w:space="0" w:color="auto"/>
            <w:bottom w:val="none" w:sz="0" w:space="0" w:color="auto"/>
            <w:right w:val="none" w:sz="0" w:space="0" w:color="auto"/>
          </w:divBdr>
        </w:div>
      </w:divsChild>
    </w:div>
    <w:div w:id="1586451650">
      <w:bodyDiv w:val="1"/>
      <w:marLeft w:val="0"/>
      <w:marRight w:val="0"/>
      <w:marTop w:val="0"/>
      <w:marBottom w:val="0"/>
      <w:divBdr>
        <w:top w:val="none" w:sz="0" w:space="0" w:color="auto"/>
        <w:left w:val="none" w:sz="0" w:space="0" w:color="auto"/>
        <w:bottom w:val="none" w:sz="0" w:space="0" w:color="auto"/>
        <w:right w:val="none" w:sz="0" w:space="0" w:color="auto"/>
      </w:divBdr>
    </w:div>
    <w:div w:id="1594320663">
      <w:bodyDiv w:val="1"/>
      <w:marLeft w:val="0"/>
      <w:marRight w:val="0"/>
      <w:marTop w:val="0"/>
      <w:marBottom w:val="0"/>
      <w:divBdr>
        <w:top w:val="none" w:sz="0" w:space="0" w:color="auto"/>
        <w:left w:val="none" w:sz="0" w:space="0" w:color="auto"/>
        <w:bottom w:val="none" w:sz="0" w:space="0" w:color="auto"/>
        <w:right w:val="none" w:sz="0" w:space="0" w:color="auto"/>
      </w:divBdr>
    </w:div>
    <w:div w:id="1603806945">
      <w:bodyDiv w:val="1"/>
      <w:marLeft w:val="0"/>
      <w:marRight w:val="0"/>
      <w:marTop w:val="0"/>
      <w:marBottom w:val="0"/>
      <w:divBdr>
        <w:top w:val="none" w:sz="0" w:space="0" w:color="auto"/>
        <w:left w:val="none" w:sz="0" w:space="0" w:color="auto"/>
        <w:bottom w:val="none" w:sz="0" w:space="0" w:color="auto"/>
        <w:right w:val="none" w:sz="0" w:space="0" w:color="auto"/>
      </w:divBdr>
    </w:div>
    <w:div w:id="1611863805">
      <w:bodyDiv w:val="1"/>
      <w:marLeft w:val="0"/>
      <w:marRight w:val="0"/>
      <w:marTop w:val="0"/>
      <w:marBottom w:val="0"/>
      <w:divBdr>
        <w:top w:val="none" w:sz="0" w:space="0" w:color="auto"/>
        <w:left w:val="none" w:sz="0" w:space="0" w:color="auto"/>
        <w:bottom w:val="none" w:sz="0" w:space="0" w:color="auto"/>
        <w:right w:val="none" w:sz="0" w:space="0" w:color="auto"/>
      </w:divBdr>
    </w:div>
    <w:div w:id="1616014260">
      <w:bodyDiv w:val="1"/>
      <w:marLeft w:val="0"/>
      <w:marRight w:val="0"/>
      <w:marTop w:val="0"/>
      <w:marBottom w:val="0"/>
      <w:divBdr>
        <w:top w:val="none" w:sz="0" w:space="0" w:color="auto"/>
        <w:left w:val="none" w:sz="0" w:space="0" w:color="auto"/>
        <w:bottom w:val="none" w:sz="0" w:space="0" w:color="auto"/>
        <w:right w:val="none" w:sz="0" w:space="0" w:color="auto"/>
      </w:divBdr>
    </w:div>
    <w:div w:id="1616325003">
      <w:bodyDiv w:val="1"/>
      <w:marLeft w:val="0"/>
      <w:marRight w:val="0"/>
      <w:marTop w:val="0"/>
      <w:marBottom w:val="0"/>
      <w:divBdr>
        <w:top w:val="none" w:sz="0" w:space="0" w:color="auto"/>
        <w:left w:val="none" w:sz="0" w:space="0" w:color="auto"/>
        <w:bottom w:val="none" w:sz="0" w:space="0" w:color="auto"/>
        <w:right w:val="none" w:sz="0" w:space="0" w:color="auto"/>
      </w:divBdr>
    </w:div>
    <w:div w:id="1622957162">
      <w:bodyDiv w:val="1"/>
      <w:marLeft w:val="0"/>
      <w:marRight w:val="0"/>
      <w:marTop w:val="0"/>
      <w:marBottom w:val="0"/>
      <w:divBdr>
        <w:top w:val="none" w:sz="0" w:space="0" w:color="auto"/>
        <w:left w:val="none" w:sz="0" w:space="0" w:color="auto"/>
        <w:bottom w:val="none" w:sz="0" w:space="0" w:color="auto"/>
        <w:right w:val="none" w:sz="0" w:space="0" w:color="auto"/>
      </w:divBdr>
    </w:div>
    <w:div w:id="1632320144">
      <w:bodyDiv w:val="1"/>
      <w:marLeft w:val="0"/>
      <w:marRight w:val="0"/>
      <w:marTop w:val="0"/>
      <w:marBottom w:val="0"/>
      <w:divBdr>
        <w:top w:val="none" w:sz="0" w:space="0" w:color="auto"/>
        <w:left w:val="none" w:sz="0" w:space="0" w:color="auto"/>
        <w:bottom w:val="none" w:sz="0" w:space="0" w:color="auto"/>
        <w:right w:val="none" w:sz="0" w:space="0" w:color="auto"/>
      </w:divBdr>
      <w:divsChild>
        <w:div w:id="435760771">
          <w:marLeft w:val="0"/>
          <w:marRight w:val="0"/>
          <w:marTop w:val="0"/>
          <w:marBottom w:val="0"/>
          <w:divBdr>
            <w:top w:val="none" w:sz="0" w:space="0" w:color="auto"/>
            <w:left w:val="none" w:sz="0" w:space="0" w:color="auto"/>
            <w:bottom w:val="none" w:sz="0" w:space="0" w:color="auto"/>
            <w:right w:val="none" w:sz="0" w:space="0" w:color="auto"/>
          </w:divBdr>
        </w:div>
      </w:divsChild>
    </w:div>
    <w:div w:id="1634095585">
      <w:bodyDiv w:val="1"/>
      <w:marLeft w:val="0"/>
      <w:marRight w:val="0"/>
      <w:marTop w:val="0"/>
      <w:marBottom w:val="0"/>
      <w:divBdr>
        <w:top w:val="none" w:sz="0" w:space="0" w:color="auto"/>
        <w:left w:val="none" w:sz="0" w:space="0" w:color="auto"/>
        <w:bottom w:val="none" w:sz="0" w:space="0" w:color="auto"/>
        <w:right w:val="none" w:sz="0" w:space="0" w:color="auto"/>
      </w:divBdr>
    </w:div>
    <w:div w:id="1634486166">
      <w:bodyDiv w:val="1"/>
      <w:marLeft w:val="0"/>
      <w:marRight w:val="0"/>
      <w:marTop w:val="0"/>
      <w:marBottom w:val="0"/>
      <w:divBdr>
        <w:top w:val="none" w:sz="0" w:space="0" w:color="auto"/>
        <w:left w:val="none" w:sz="0" w:space="0" w:color="auto"/>
        <w:bottom w:val="none" w:sz="0" w:space="0" w:color="auto"/>
        <w:right w:val="none" w:sz="0" w:space="0" w:color="auto"/>
      </w:divBdr>
    </w:div>
    <w:div w:id="1634750678">
      <w:bodyDiv w:val="1"/>
      <w:marLeft w:val="0"/>
      <w:marRight w:val="0"/>
      <w:marTop w:val="0"/>
      <w:marBottom w:val="0"/>
      <w:divBdr>
        <w:top w:val="none" w:sz="0" w:space="0" w:color="auto"/>
        <w:left w:val="none" w:sz="0" w:space="0" w:color="auto"/>
        <w:bottom w:val="none" w:sz="0" w:space="0" w:color="auto"/>
        <w:right w:val="none" w:sz="0" w:space="0" w:color="auto"/>
      </w:divBdr>
    </w:div>
    <w:div w:id="1661350708">
      <w:bodyDiv w:val="1"/>
      <w:marLeft w:val="0"/>
      <w:marRight w:val="0"/>
      <w:marTop w:val="0"/>
      <w:marBottom w:val="0"/>
      <w:divBdr>
        <w:top w:val="none" w:sz="0" w:space="0" w:color="auto"/>
        <w:left w:val="none" w:sz="0" w:space="0" w:color="auto"/>
        <w:bottom w:val="none" w:sz="0" w:space="0" w:color="auto"/>
        <w:right w:val="none" w:sz="0" w:space="0" w:color="auto"/>
      </w:divBdr>
    </w:div>
    <w:div w:id="1661543035">
      <w:bodyDiv w:val="1"/>
      <w:marLeft w:val="0"/>
      <w:marRight w:val="0"/>
      <w:marTop w:val="0"/>
      <w:marBottom w:val="0"/>
      <w:divBdr>
        <w:top w:val="none" w:sz="0" w:space="0" w:color="auto"/>
        <w:left w:val="none" w:sz="0" w:space="0" w:color="auto"/>
        <w:bottom w:val="none" w:sz="0" w:space="0" w:color="auto"/>
        <w:right w:val="none" w:sz="0" w:space="0" w:color="auto"/>
      </w:divBdr>
    </w:div>
    <w:div w:id="1669941709">
      <w:bodyDiv w:val="1"/>
      <w:marLeft w:val="0"/>
      <w:marRight w:val="0"/>
      <w:marTop w:val="0"/>
      <w:marBottom w:val="0"/>
      <w:divBdr>
        <w:top w:val="none" w:sz="0" w:space="0" w:color="auto"/>
        <w:left w:val="none" w:sz="0" w:space="0" w:color="auto"/>
        <w:bottom w:val="none" w:sz="0" w:space="0" w:color="auto"/>
        <w:right w:val="none" w:sz="0" w:space="0" w:color="auto"/>
      </w:divBdr>
      <w:divsChild>
        <w:div w:id="1456214050">
          <w:marLeft w:val="0"/>
          <w:marRight w:val="0"/>
          <w:marTop w:val="0"/>
          <w:marBottom w:val="0"/>
          <w:divBdr>
            <w:top w:val="none" w:sz="0" w:space="0" w:color="auto"/>
            <w:left w:val="none" w:sz="0" w:space="0" w:color="auto"/>
            <w:bottom w:val="none" w:sz="0" w:space="0" w:color="auto"/>
            <w:right w:val="none" w:sz="0" w:space="0" w:color="auto"/>
          </w:divBdr>
        </w:div>
      </w:divsChild>
    </w:div>
    <w:div w:id="1672757871">
      <w:bodyDiv w:val="1"/>
      <w:marLeft w:val="0"/>
      <w:marRight w:val="0"/>
      <w:marTop w:val="0"/>
      <w:marBottom w:val="0"/>
      <w:divBdr>
        <w:top w:val="none" w:sz="0" w:space="0" w:color="auto"/>
        <w:left w:val="none" w:sz="0" w:space="0" w:color="auto"/>
        <w:bottom w:val="none" w:sz="0" w:space="0" w:color="auto"/>
        <w:right w:val="none" w:sz="0" w:space="0" w:color="auto"/>
      </w:divBdr>
    </w:div>
    <w:div w:id="1675376600">
      <w:bodyDiv w:val="1"/>
      <w:marLeft w:val="0"/>
      <w:marRight w:val="0"/>
      <w:marTop w:val="0"/>
      <w:marBottom w:val="0"/>
      <w:divBdr>
        <w:top w:val="none" w:sz="0" w:space="0" w:color="auto"/>
        <w:left w:val="none" w:sz="0" w:space="0" w:color="auto"/>
        <w:bottom w:val="none" w:sz="0" w:space="0" w:color="auto"/>
        <w:right w:val="none" w:sz="0" w:space="0" w:color="auto"/>
      </w:divBdr>
    </w:div>
    <w:div w:id="1691030826">
      <w:bodyDiv w:val="1"/>
      <w:marLeft w:val="0"/>
      <w:marRight w:val="0"/>
      <w:marTop w:val="0"/>
      <w:marBottom w:val="0"/>
      <w:divBdr>
        <w:top w:val="none" w:sz="0" w:space="0" w:color="auto"/>
        <w:left w:val="none" w:sz="0" w:space="0" w:color="auto"/>
        <w:bottom w:val="none" w:sz="0" w:space="0" w:color="auto"/>
        <w:right w:val="none" w:sz="0" w:space="0" w:color="auto"/>
      </w:divBdr>
    </w:div>
    <w:div w:id="1694182132">
      <w:bodyDiv w:val="1"/>
      <w:marLeft w:val="0"/>
      <w:marRight w:val="0"/>
      <w:marTop w:val="0"/>
      <w:marBottom w:val="0"/>
      <w:divBdr>
        <w:top w:val="none" w:sz="0" w:space="0" w:color="auto"/>
        <w:left w:val="none" w:sz="0" w:space="0" w:color="auto"/>
        <w:bottom w:val="none" w:sz="0" w:space="0" w:color="auto"/>
        <w:right w:val="none" w:sz="0" w:space="0" w:color="auto"/>
      </w:divBdr>
    </w:div>
    <w:div w:id="1716347268">
      <w:bodyDiv w:val="1"/>
      <w:marLeft w:val="0"/>
      <w:marRight w:val="0"/>
      <w:marTop w:val="0"/>
      <w:marBottom w:val="0"/>
      <w:divBdr>
        <w:top w:val="none" w:sz="0" w:space="0" w:color="auto"/>
        <w:left w:val="none" w:sz="0" w:space="0" w:color="auto"/>
        <w:bottom w:val="none" w:sz="0" w:space="0" w:color="auto"/>
        <w:right w:val="none" w:sz="0" w:space="0" w:color="auto"/>
      </w:divBdr>
    </w:div>
    <w:div w:id="1719041764">
      <w:bodyDiv w:val="1"/>
      <w:marLeft w:val="0"/>
      <w:marRight w:val="0"/>
      <w:marTop w:val="0"/>
      <w:marBottom w:val="0"/>
      <w:divBdr>
        <w:top w:val="none" w:sz="0" w:space="0" w:color="auto"/>
        <w:left w:val="none" w:sz="0" w:space="0" w:color="auto"/>
        <w:bottom w:val="none" w:sz="0" w:space="0" w:color="auto"/>
        <w:right w:val="none" w:sz="0" w:space="0" w:color="auto"/>
      </w:divBdr>
    </w:div>
    <w:div w:id="1721201725">
      <w:bodyDiv w:val="1"/>
      <w:marLeft w:val="0"/>
      <w:marRight w:val="0"/>
      <w:marTop w:val="0"/>
      <w:marBottom w:val="0"/>
      <w:divBdr>
        <w:top w:val="none" w:sz="0" w:space="0" w:color="auto"/>
        <w:left w:val="none" w:sz="0" w:space="0" w:color="auto"/>
        <w:bottom w:val="none" w:sz="0" w:space="0" w:color="auto"/>
        <w:right w:val="none" w:sz="0" w:space="0" w:color="auto"/>
      </w:divBdr>
    </w:div>
    <w:div w:id="1721513047">
      <w:bodyDiv w:val="1"/>
      <w:marLeft w:val="0"/>
      <w:marRight w:val="0"/>
      <w:marTop w:val="0"/>
      <w:marBottom w:val="0"/>
      <w:divBdr>
        <w:top w:val="none" w:sz="0" w:space="0" w:color="auto"/>
        <w:left w:val="none" w:sz="0" w:space="0" w:color="auto"/>
        <w:bottom w:val="none" w:sz="0" w:space="0" w:color="auto"/>
        <w:right w:val="none" w:sz="0" w:space="0" w:color="auto"/>
      </w:divBdr>
    </w:div>
    <w:div w:id="1729301532">
      <w:bodyDiv w:val="1"/>
      <w:marLeft w:val="0"/>
      <w:marRight w:val="0"/>
      <w:marTop w:val="0"/>
      <w:marBottom w:val="0"/>
      <w:divBdr>
        <w:top w:val="none" w:sz="0" w:space="0" w:color="auto"/>
        <w:left w:val="none" w:sz="0" w:space="0" w:color="auto"/>
        <w:bottom w:val="none" w:sz="0" w:space="0" w:color="auto"/>
        <w:right w:val="none" w:sz="0" w:space="0" w:color="auto"/>
      </w:divBdr>
    </w:div>
    <w:div w:id="1734423469">
      <w:bodyDiv w:val="1"/>
      <w:marLeft w:val="0"/>
      <w:marRight w:val="0"/>
      <w:marTop w:val="0"/>
      <w:marBottom w:val="0"/>
      <w:divBdr>
        <w:top w:val="none" w:sz="0" w:space="0" w:color="auto"/>
        <w:left w:val="none" w:sz="0" w:space="0" w:color="auto"/>
        <w:bottom w:val="none" w:sz="0" w:space="0" w:color="auto"/>
        <w:right w:val="none" w:sz="0" w:space="0" w:color="auto"/>
      </w:divBdr>
    </w:div>
    <w:div w:id="1737585198">
      <w:bodyDiv w:val="1"/>
      <w:marLeft w:val="0"/>
      <w:marRight w:val="0"/>
      <w:marTop w:val="0"/>
      <w:marBottom w:val="0"/>
      <w:divBdr>
        <w:top w:val="none" w:sz="0" w:space="0" w:color="auto"/>
        <w:left w:val="none" w:sz="0" w:space="0" w:color="auto"/>
        <w:bottom w:val="none" w:sz="0" w:space="0" w:color="auto"/>
        <w:right w:val="none" w:sz="0" w:space="0" w:color="auto"/>
      </w:divBdr>
    </w:div>
    <w:div w:id="1748073862">
      <w:bodyDiv w:val="1"/>
      <w:marLeft w:val="0"/>
      <w:marRight w:val="0"/>
      <w:marTop w:val="0"/>
      <w:marBottom w:val="0"/>
      <w:divBdr>
        <w:top w:val="none" w:sz="0" w:space="0" w:color="auto"/>
        <w:left w:val="none" w:sz="0" w:space="0" w:color="auto"/>
        <w:bottom w:val="none" w:sz="0" w:space="0" w:color="auto"/>
        <w:right w:val="none" w:sz="0" w:space="0" w:color="auto"/>
      </w:divBdr>
    </w:div>
    <w:div w:id="1757703646">
      <w:bodyDiv w:val="1"/>
      <w:marLeft w:val="0"/>
      <w:marRight w:val="0"/>
      <w:marTop w:val="0"/>
      <w:marBottom w:val="0"/>
      <w:divBdr>
        <w:top w:val="none" w:sz="0" w:space="0" w:color="auto"/>
        <w:left w:val="none" w:sz="0" w:space="0" w:color="auto"/>
        <w:bottom w:val="none" w:sz="0" w:space="0" w:color="auto"/>
        <w:right w:val="none" w:sz="0" w:space="0" w:color="auto"/>
      </w:divBdr>
    </w:div>
    <w:div w:id="1759405998">
      <w:bodyDiv w:val="1"/>
      <w:marLeft w:val="0"/>
      <w:marRight w:val="0"/>
      <w:marTop w:val="0"/>
      <w:marBottom w:val="0"/>
      <w:divBdr>
        <w:top w:val="none" w:sz="0" w:space="0" w:color="auto"/>
        <w:left w:val="none" w:sz="0" w:space="0" w:color="auto"/>
        <w:bottom w:val="none" w:sz="0" w:space="0" w:color="auto"/>
        <w:right w:val="none" w:sz="0" w:space="0" w:color="auto"/>
      </w:divBdr>
    </w:div>
    <w:div w:id="1761022836">
      <w:bodyDiv w:val="1"/>
      <w:marLeft w:val="0"/>
      <w:marRight w:val="0"/>
      <w:marTop w:val="0"/>
      <w:marBottom w:val="0"/>
      <w:divBdr>
        <w:top w:val="none" w:sz="0" w:space="0" w:color="auto"/>
        <w:left w:val="none" w:sz="0" w:space="0" w:color="auto"/>
        <w:bottom w:val="none" w:sz="0" w:space="0" w:color="auto"/>
        <w:right w:val="none" w:sz="0" w:space="0" w:color="auto"/>
      </w:divBdr>
    </w:div>
    <w:div w:id="1767144081">
      <w:bodyDiv w:val="1"/>
      <w:marLeft w:val="0"/>
      <w:marRight w:val="0"/>
      <w:marTop w:val="0"/>
      <w:marBottom w:val="0"/>
      <w:divBdr>
        <w:top w:val="none" w:sz="0" w:space="0" w:color="auto"/>
        <w:left w:val="none" w:sz="0" w:space="0" w:color="auto"/>
        <w:bottom w:val="none" w:sz="0" w:space="0" w:color="auto"/>
        <w:right w:val="none" w:sz="0" w:space="0" w:color="auto"/>
      </w:divBdr>
    </w:div>
    <w:div w:id="1771508262">
      <w:bodyDiv w:val="1"/>
      <w:marLeft w:val="0"/>
      <w:marRight w:val="0"/>
      <w:marTop w:val="0"/>
      <w:marBottom w:val="0"/>
      <w:divBdr>
        <w:top w:val="none" w:sz="0" w:space="0" w:color="auto"/>
        <w:left w:val="none" w:sz="0" w:space="0" w:color="auto"/>
        <w:bottom w:val="none" w:sz="0" w:space="0" w:color="auto"/>
        <w:right w:val="none" w:sz="0" w:space="0" w:color="auto"/>
      </w:divBdr>
    </w:div>
    <w:div w:id="1783187986">
      <w:bodyDiv w:val="1"/>
      <w:marLeft w:val="0"/>
      <w:marRight w:val="0"/>
      <w:marTop w:val="0"/>
      <w:marBottom w:val="0"/>
      <w:divBdr>
        <w:top w:val="none" w:sz="0" w:space="0" w:color="auto"/>
        <w:left w:val="none" w:sz="0" w:space="0" w:color="auto"/>
        <w:bottom w:val="none" w:sz="0" w:space="0" w:color="auto"/>
        <w:right w:val="none" w:sz="0" w:space="0" w:color="auto"/>
      </w:divBdr>
    </w:div>
    <w:div w:id="1788740760">
      <w:bodyDiv w:val="1"/>
      <w:marLeft w:val="0"/>
      <w:marRight w:val="0"/>
      <w:marTop w:val="0"/>
      <w:marBottom w:val="0"/>
      <w:divBdr>
        <w:top w:val="none" w:sz="0" w:space="0" w:color="auto"/>
        <w:left w:val="none" w:sz="0" w:space="0" w:color="auto"/>
        <w:bottom w:val="none" w:sz="0" w:space="0" w:color="auto"/>
        <w:right w:val="none" w:sz="0" w:space="0" w:color="auto"/>
      </w:divBdr>
      <w:divsChild>
        <w:div w:id="1905025163">
          <w:marLeft w:val="0"/>
          <w:marRight w:val="0"/>
          <w:marTop w:val="0"/>
          <w:marBottom w:val="0"/>
          <w:divBdr>
            <w:top w:val="none" w:sz="0" w:space="0" w:color="auto"/>
            <w:left w:val="none" w:sz="0" w:space="0" w:color="auto"/>
            <w:bottom w:val="none" w:sz="0" w:space="0" w:color="auto"/>
            <w:right w:val="none" w:sz="0" w:space="0" w:color="auto"/>
          </w:divBdr>
        </w:div>
      </w:divsChild>
    </w:div>
    <w:div w:id="1809395814">
      <w:bodyDiv w:val="1"/>
      <w:marLeft w:val="0"/>
      <w:marRight w:val="0"/>
      <w:marTop w:val="0"/>
      <w:marBottom w:val="0"/>
      <w:divBdr>
        <w:top w:val="none" w:sz="0" w:space="0" w:color="auto"/>
        <w:left w:val="none" w:sz="0" w:space="0" w:color="auto"/>
        <w:bottom w:val="none" w:sz="0" w:space="0" w:color="auto"/>
        <w:right w:val="none" w:sz="0" w:space="0" w:color="auto"/>
      </w:divBdr>
    </w:div>
    <w:div w:id="1812600336">
      <w:bodyDiv w:val="1"/>
      <w:marLeft w:val="0"/>
      <w:marRight w:val="0"/>
      <w:marTop w:val="0"/>
      <w:marBottom w:val="0"/>
      <w:divBdr>
        <w:top w:val="none" w:sz="0" w:space="0" w:color="auto"/>
        <w:left w:val="none" w:sz="0" w:space="0" w:color="auto"/>
        <w:bottom w:val="none" w:sz="0" w:space="0" w:color="auto"/>
        <w:right w:val="none" w:sz="0" w:space="0" w:color="auto"/>
      </w:divBdr>
    </w:div>
    <w:div w:id="1825852393">
      <w:bodyDiv w:val="1"/>
      <w:marLeft w:val="0"/>
      <w:marRight w:val="0"/>
      <w:marTop w:val="0"/>
      <w:marBottom w:val="0"/>
      <w:divBdr>
        <w:top w:val="none" w:sz="0" w:space="0" w:color="auto"/>
        <w:left w:val="none" w:sz="0" w:space="0" w:color="auto"/>
        <w:bottom w:val="none" w:sz="0" w:space="0" w:color="auto"/>
        <w:right w:val="none" w:sz="0" w:space="0" w:color="auto"/>
      </w:divBdr>
    </w:div>
    <w:div w:id="1825855018">
      <w:bodyDiv w:val="1"/>
      <w:marLeft w:val="0"/>
      <w:marRight w:val="0"/>
      <w:marTop w:val="0"/>
      <w:marBottom w:val="0"/>
      <w:divBdr>
        <w:top w:val="none" w:sz="0" w:space="0" w:color="auto"/>
        <w:left w:val="none" w:sz="0" w:space="0" w:color="auto"/>
        <w:bottom w:val="none" w:sz="0" w:space="0" w:color="auto"/>
        <w:right w:val="none" w:sz="0" w:space="0" w:color="auto"/>
      </w:divBdr>
    </w:div>
    <w:div w:id="1834760133">
      <w:bodyDiv w:val="1"/>
      <w:marLeft w:val="0"/>
      <w:marRight w:val="0"/>
      <w:marTop w:val="0"/>
      <w:marBottom w:val="0"/>
      <w:divBdr>
        <w:top w:val="none" w:sz="0" w:space="0" w:color="auto"/>
        <w:left w:val="none" w:sz="0" w:space="0" w:color="auto"/>
        <w:bottom w:val="none" w:sz="0" w:space="0" w:color="auto"/>
        <w:right w:val="none" w:sz="0" w:space="0" w:color="auto"/>
      </w:divBdr>
    </w:div>
    <w:div w:id="1835995604">
      <w:bodyDiv w:val="1"/>
      <w:marLeft w:val="0"/>
      <w:marRight w:val="0"/>
      <w:marTop w:val="0"/>
      <w:marBottom w:val="0"/>
      <w:divBdr>
        <w:top w:val="none" w:sz="0" w:space="0" w:color="auto"/>
        <w:left w:val="none" w:sz="0" w:space="0" w:color="auto"/>
        <w:bottom w:val="none" w:sz="0" w:space="0" w:color="auto"/>
        <w:right w:val="none" w:sz="0" w:space="0" w:color="auto"/>
      </w:divBdr>
    </w:div>
    <w:div w:id="1867282527">
      <w:bodyDiv w:val="1"/>
      <w:marLeft w:val="0"/>
      <w:marRight w:val="0"/>
      <w:marTop w:val="0"/>
      <w:marBottom w:val="0"/>
      <w:divBdr>
        <w:top w:val="none" w:sz="0" w:space="0" w:color="auto"/>
        <w:left w:val="none" w:sz="0" w:space="0" w:color="auto"/>
        <w:bottom w:val="none" w:sz="0" w:space="0" w:color="auto"/>
        <w:right w:val="none" w:sz="0" w:space="0" w:color="auto"/>
      </w:divBdr>
    </w:div>
    <w:div w:id="1868836237">
      <w:bodyDiv w:val="1"/>
      <w:marLeft w:val="0"/>
      <w:marRight w:val="0"/>
      <w:marTop w:val="0"/>
      <w:marBottom w:val="0"/>
      <w:divBdr>
        <w:top w:val="none" w:sz="0" w:space="0" w:color="auto"/>
        <w:left w:val="none" w:sz="0" w:space="0" w:color="auto"/>
        <w:bottom w:val="none" w:sz="0" w:space="0" w:color="auto"/>
        <w:right w:val="none" w:sz="0" w:space="0" w:color="auto"/>
      </w:divBdr>
    </w:div>
    <w:div w:id="1870140666">
      <w:bodyDiv w:val="1"/>
      <w:marLeft w:val="0"/>
      <w:marRight w:val="0"/>
      <w:marTop w:val="0"/>
      <w:marBottom w:val="0"/>
      <w:divBdr>
        <w:top w:val="none" w:sz="0" w:space="0" w:color="auto"/>
        <w:left w:val="none" w:sz="0" w:space="0" w:color="auto"/>
        <w:bottom w:val="none" w:sz="0" w:space="0" w:color="auto"/>
        <w:right w:val="none" w:sz="0" w:space="0" w:color="auto"/>
      </w:divBdr>
      <w:divsChild>
        <w:div w:id="207645443">
          <w:marLeft w:val="0"/>
          <w:marRight w:val="0"/>
          <w:marTop w:val="0"/>
          <w:marBottom w:val="0"/>
          <w:divBdr>
            <w:top w:val="none" w:sz="0" w:space="0" w:color="auto"/>
            <w:left w:val="none" w:sz="0" w:space="0" w:color="auto"/>
            <w:bottom w:val="none" w:sz="0" w:space="0" w:color="auto"/>
            <w:right w:val="none" w:sz="0" w:space="0" w:color="auto"/>
          </w:divBdr>
        </w:div>
      </w:divsChild>
    </w:div>
    <w:div w:id="1874076794">
      <w:bodyDiv w:val="1"/>
      <w:marLeft w:val="0"/>
      <w:marRight w:val="0"/>
      <w:marTop w:val="0"/>
      <w:marBottom w:val="0"/>
      <w:divBdr>
        <w:top w:val="none" w:sz="0" w:space="0" w:color="auto"/>
        <w:left w:val="none" w:sz="0" w:space="0" w:color="auto"/>
        <w:bottom w:val="none" w:sz="0" w:space="0" w:color="auto"/>
        <w:right w:val="none" w:sz="0" w:space="0" w:color="auto"/>
      </w:divBdr>
    </w:div>
    <w:div w:id="1887058166">
      <w:bodyDiv w:val="1"/>
      <w:marLeft w:val="0"/>
      <w:marRight w:val="0"/>
      <w:marTop w:val="0"/>
      <w:marBottom w:val="0"/>
      <w:divBdr>
        <w:top w:val="none" w:sz="0" w:space="0" w:color="auto"/>
        <w:left w:val="none" w:sz="0" w:space="0" w:color="auto"/>
        <w:bottom w:val="none" w:sz="0" w:space="0" w:color="auto"/>
        <w:right w:val="none" w:sz="0" w:space="0" w:color="auto"/>
      </w:divBdr>
    </w:div>
    <w:div w:id="1897860824">
      <w:bodyDiv w:val="1"/>
      <w:marLeft w:val="0"/>
      <w:marRight w:val="0"/>
      <w:marTop w:val="0"/>
      <w:marBottom w:val="0"/>
      <w:divBdr>
        <w:top w:val="none" w:sz="0" w:space="0" w:color="auto"/>
        <w:left w:val="none" w:sz="0" w:space="0" w:color="auto"/>
        <w:bottom w:val="none" w:sz="0" w:space="0" w:color="auto"/>
        <w:right w:val="none" w:sz="0" w:space="0" w:color="auto"/>
      </w:divBdr>
    </w:div>
    <w:div w:id="1914463356">
      <w:bodyDiv w:val="1"/>
      <w:marLeft w:val="0"/>
      <w:marRight w:val="0"/>
      <w:marTop w:val="0"/>
      <w:marBottom w:val="0"/>
      <w:divBdr>
        <w:top w:val="none" w:sz="0" w:space="0" w:color="auto"/>
        <w:left w:val="none" w:sz="0" w:space="0" w:color="auto"/>
        <w:bottom w:val="none" w:sz="0" w:space="0" w:color="auto"/>
        <w:right w:val="none" w:sz="0" w:space="0" w:color="auto"/>
      </w:divBdr>
    </w:div>
    <w:div w:id="1922254676">
      <w:bodyDiv w:val="1"/>
      <w:marLeft w:val="0"/>
      <w:marRight w:val="0"/>
      <w:marTop w:val="0"/>
      <w:marBottom w:val="0"/>
      <w:divBdr>
        <w:top w:val="none" w:sz="0" w:space="0" w:color="auto"/>
        <w:left w:val="none" w:sz="0" w:space="0" w:color="auto"/>
        <w:bottom w:val="none" w:sz="0" w:space="0" w:color="auto"/>
        <w:right w:val="none" w:sz="0" w:space="0" w:color="auto"/>
      </w:divBdr>
    </w:div>
    <w:div w:id="1933779749">
      <w:bodyDiv w:val="1"/>
      <w:marLeft w:val="0"/>
      <w:marRight w:val="0"/>
      <w:marTop w:val="0"/>
      <w:marBottom w:val="0"/>
      <w:divBdr>
        <w:top w:val="none" w:sz="0" w:space="0" w:color="auto"/>
        <w:left w:val="none" w:sz="0" w:space="0" w:color="auto"/>
        <w:bottom w:val="none" w:sz="0" w:space="0" w:color="auto"/>
        <w:right w:val="none" w:sz="0" w:space="0" w:color="auto"/>
      </w:divBdr>
    </w:div>
    <w:div w:id="1941452918">
      <w:bodyDiv w:val="1"/>
      <w:marLeft w:val="0"/>
      <w:marRight w:val="0"/>
      <w:marTop w:val="0"/>
      <w:marBottom w:val="0"/>
      <w:divBdr>
        <w:top w:val="none" w:sz="0" w:space="0" w:color="auto"/>
        <w:left w:val="none" w:sz="0" w:space="0" w:color="auto"/>
        <w:bottom w:val="none" w:sz="0" w:space="0" w:color="auto"/>
        <w:right w:val="none" w:sz="0" w:space="0" w:color="auto"/>
      </w:divBdr>
      <w:divsChild>
        <w:div w:id="118569924">
          <w:marLeft w:val="0"/>
          <w:marRight w:val="0"/>
          <w:marTop w:val="0"/>
          <w:marBottom w:val="0"/>
          <w:divBdr>
            <w:top w:val="none" w:sz="0" w:space="0" w:color="auto"/>
            <w:left w:val="none" w:sz="0" w:space="0" w:color="auto"/>
            <w:bottom w:val="none" w:sz="0" w:space="0" w:color="auto"/>
            <w:right w:val="none" w:sz="0" w:space="0" w:color="auto"/>
          </w:divBdr>
        </w:div>
      </w:divsChild>
    </w:div>
    <w:div w:id="1953126334">
      <w:bodyDiv w:val="1"/>
      <w:marLeft w:val="0"/>
      <w:marRight w:val="0"/>
      <w:marTop w:val="0"/>
      <w:marBottom w:val="0"/>
      <w:divBdr>
        <w:top w:val="none" w:sz="0" w:space="0" w:color="auto"/>
        <w:left w:val="none" w:sz="0" w:space="0" w:color="auto"/>
        <w:bottom w:val="none" w:sz="0" w:space="0" w:color="auto"/>
        <w:right w:val="none" w:sz="0" w:space="0" w:color="auto"/>
      </w:divBdr>
    </w:div>
    <w:div w:id="1960332146">
      <w:bodyDiv w:val="1"/>
      <w:marLeft w:val="0"/>
      <w:marRight w:val="0"/>
      <w:marTop w:val="0"/>
      <w:marBottom w:val="0"/>
      <w:divBdr>
        <w:top w:val="none" w:sz="0" w:space="0" w:color="auto"/>
        <w:left w:val="none" w:sz="0" w:space="0" w:color="auto"/>
        <w:bottom w:val="none" w:sz="0" w:space="0" w:color="auto"/>
        <w:right w:val="none" w:sz="0" w:space="0" w:color="auto"/>
      </w:divBdr>
    </w:div>
    <w:div w:id="1982032631">
      <w:bodyDiv w:val="1"/>
      <w:marLeft w:val="0"/>
      <w:marRight w:val="0"/>
      <w:marTop w:val="0"/>
      <w:marBottom w:val="0"/>
      <w:divBdr>
        <w:top w:val="none" w:sz="0" w:space="0" w:color="auto"/>
        <w:left w:val="none" w:sz="0" w:space="0" w:color="auto"/>
        <w:bottom w:val="none" w:sz="0" w:space="0" w:color="auto"/>
        <w:right w:val="none" w:sz="0" w:space="0" w:color="auto"/>
      </w:divBdr>
    </w:div>
    <w:div w:id="1991397810">
      <w:bodyDiv w:val="1"/>
      <w:marLeft w:val="0"/>
      <w:marRight w:val="0"/>
      <w:marTop w:val="0"/>
      <w:marBottom w:val="0"/>
      <w:divBdr>
        <w:top w:val="none" w:sz="0" w:space="0" w:color="auto"/>
        <w:left w:val="none" w:sz="0" w:space="0" w:color="auto"/>
        <w:bottom w:val="none" w:sz="0" w:space="0" w:color="auto"/>
        <w:right w:val="none" w:sz="0" w:space="0" w:color="auto"/>
      </w:divBdr>
      <w:divsChild>
        <w:div w:id="1797144140">
          <w:marLeft w:val="0"/>
          <w:marRight w:val="0"/>
          <w:marTop w:val="0"/>
          <w:marBottom w:val="0"/>
          <w:divBdr>
            <w:top w:val="none" w:sz="0" w:space="0" w:color="auto"/>
            <w:left w:val="none" w:sz="0" w:space="0" w:color="auto"/>
            <w:bottom w:val="none" w:sz="0" w:space="0" w:color="auto"/>
            <w:right w:val="none" w:sz="0" w:space="0" w:color="auto"/>
          </w:divBdr>
        </w:div>
      </w:divsChild>
    </w:div>
    <w:div w:id="2005820293">
      <w:bodyDiv w:val="1"/>
      <w:marLeft w:val="0"/>
      <w:marRight w:val="0"/>
      <w:marTop w:val="0"/>
      <w:marBottom w:val="0"/>
      <w:divBdr>
        <w:top w:val="none" w:sz="0" w:space="0" w:color="auto"/>
        <w:left w:val="none" w:sz="0" w:space="0" w:color="auto"/>
        <w:bottom w:val="none" w:sz="0" w:space="0" w:color="auto"/>
        <w:right w:val="none" w:sz="0" w:space="0" w:color="auto"/>
      </w:divBdr>
    </w:div>
    <w:div w:id="2011180224">
      <w:bodyDiv w:val="1"/>
      <w:marLeft w:val="0"/>
      <w:marRight w:val="0"/>
      <w:marTop w:val="0"/>
      <w:marBottom w:val="0"/>
      <w:divBdr>
        <w:top w:val="none" w:sz="0" w:space="0" w:color="auto"/>
        <w:left w:val="none" w:sz="0" w:space="0" w:color="auto"/>
        <w:bottom w:val="none" w:sz="0" w:space="0" w:color="auto"/>
        <w:right w:val="none" w:sz="0" w:space="0" w:color="auto"/>
      </w:divBdr>
    </w:div>
    <w:div w:id="2016764412">
      <w:bodyDiv w:val="1"/>
      <w:marLeft w:val="0"/>
      <w:marRight w:val="0"/>
      <w:marTop w:val="0"/>
      <w:marBottom w:val="0"/>
      <w:divBdr>
        <w:top w:val="none" w:sz="0" w:space="0" w:color="auto"/>
        <w:left w:val="none" w:sz="0" w:space="0" w:color="auto"/>
        <w:bottom w:val="none" w:sz="0" w:space="0" w:color="auto"/>
        <w:right w:val="none" w:sz="0" w:space="0" w:color="auto"/>
      </w:divBdr>
    </w:div>
    <w:div w:id="2026403203">
      <w:bodyDiv w:val="1"/>
      <w:marLeft w:val="0"/>
      <w:marRight w:val="0"/>
      <w:marTop w:val="0"/>
      <w:marBottom w:val="0"/>
      <w:divBdr>
        <w:top w:val="none" w:sz="0" w:space="0" w:color="auto"/>
        <w:left w:val="none" w:sz="0" w:space="0" w:color="auto"/>
        <w:bottom w:val="none" w:sz="0" w:space="0" w:color="auto"/>
        <w:right w:val="none" w:sz="0" w:space="0" w:color="auto"/>
      </w:divBdr>
    </w:div>
    <w:div w:id="2033220341">
      <w:bodyDiv w:val="1"/>
      <w:marLeft w:val="0"/>
      <w:marRight w:val="0"/>
      <w:marTop w:val="0"/>
      <w:marBottom w:val="0"/>
      <w:divBdr>
        <w:top w:val="none" w:sz="0" w:space="0" w:color="auto"/>
        <w:left w:val="none" w:sz="0" w:space="0" w:color="auto"/>
        <w:bottom w:val="none" w:sz="0" w:space="0" w:color="auto"/>
        <w:right w:val="none" w:sz="0" w:space="0" w:color="auto"/>
      </w:divBdr>
    </w:div>
    <w:div w:id="2034650845">
      <w:bodyDiv w:val="1"/>
      <w:marLeft w:val="0"/>
      <w:marRight w:val="0"/>
      <w:marTop w:val="0"/>
      <w:marBottom w:val="0"/>
      <w:divBdr>
        <w:top w:val="none" w:sz="0" w:space="0" w:color="auto"/>
        <w:left w:val="none" w:sz="0" w:space="0" w:color="auto"/>
        <w:bottom w:val="none" w:sz="0" w:space="0" w:color="auto"/>
        <w:right w:val="none" w:sz="0" w:space="0" w:color="auto"/>
      </w:divBdr>
    </w:div>
    <w:div w:id="2037074002">
      <w:bodyDiv w:val="1"/>
      <w:marLeft w:val="0"/>
      <w:marRight w:val="0"/>
      <w:marTop w:val="0"/>
      <w:marBottom w:val="0"/>
      <w:divBdr>
        <w:top w:val="none" w:sz="0" w:space="0" w:color="auto"/>
        <w:left w:val="none" w:sz="0" w:space="0" w:color="auto"/>
        <w:bottom w:val="none" w:sz="0" w:space="0" w:color="auto"/>
        <w:right w:val="none" w:sz="0" w:space="0" w:color="auto"/>
      </w:divBdr>
    </w:div>
    <w:div w:id="2039232469">
      <w:bodyDiv w:val="1"/>
      <w:marLeft w:val="0"/>
      <w:marRight w:val="0"/>
      <w:marTop w:val="0"/>
      <w:marBottom w:val="0"/>
      <w:divBdr>
        <w:top w:val="none" w:sz="0" w:space="0" w:color="auto"/>
        <w:left w:val="none" w:sz="0" w:space="0" w:color="auto"/>
        <w:bottom w:val="none" w:sz="0" w:space="0" w:color="auto"/>
        <w:right w:val="none" w:sz="0" w:space="0" w:color="auto"/>
      </w:divBdr>
    </w:div>
    <w:div w:id="2047631978">
      <w:bodyDiv w:val="1"/>
      <w:marLeft w:val="0"/>
      <w:marRight w:val="0"/>
      <w:marTop w:val="0"/>
      <w:marBottom w:val="0"/>
      <w:divBdr>
        <w:top w:val="none" w:sz="0" w:space="0" w:color="auto"/>
        <w:left w:val="none" w:sz="0" w:space="0" w:color="auto"/>
        <w:bottom w:val="none" w:sz="0" w:space="0" w:color="auto"/>
        <w:right w:val="none" w:sz="0" w:space="0" w:color="auto"/>
      </w:divBdr>
    </w:div>
    <w:div w:id="2095281989">
      <w:bodyDiv w:val="1"/>
      <w:marLeft w:val="0"/>
      <w:marRight w:val="0"/>
      <w:marTop w:val="0"/>
      <w:marBottom w:val="0"/>
      <w:divBdr>
        <w:top w:val="none" w:sz="0" w:space="0" w:color="auto"/>
        <w:left w:val="none" w:sz="0" w:space="0" w:color="auto"/>
        <w:bottom w:val="none" w:sz="0" w:space="0" w:color="auto"/>
        <w:right w:val="none" w:sz="0" w:space="0" w:color="auto"/>
      </w:divBdr>
    </w:div>
    <w:div w:id="2098624126">
      <w:bodyDiv w:val="1"/>
      <w:marLeft w:val="0"/>
      <w:marRight w:val="0"/>
      <w:marTop w:val="0"/>
      <w:marBottom w:val="0"/>
      <w:divBdr>
        <w:top w:val="none" w:sz="0" w:space="0" w:color="auto"/>
        <w:left w:val="none" w:sz="0" w:space="0" w:color="auto"/>
        <w:bottom w:val="none" w:sz="0" w:space="0" w:color="auto"/>
        <w:right w:val="none" w:sz="0" w:space="0" w:color="auto"/>
      </w:divBdr>
    </w:div>
    <w:div w:id="2127851361">
      <w:bodyDiv w:val="1"/>
      <w:marLeft w:val="0"/>
      <w:marRight w:val="0"/>
      <w:marTop w:val="0"/>
      <w:marBottom w:val="0"/>
      <w:divBdr>
        <w:top w:val="none" w:sz="0" w:space="0" w:color="auto"/>
        <w:left w:val="none" w:sz="0" w:space="0" w:color="auto"/>
        <w:bottom w:val="none" w:sz="0" w:space="0" w:color="auto"/>
        <w:right w:val="none" w:sz="0" w:space="0" w:color="auto"/>
      </w:divBdr>
    </w:div>
    <w:div w:id="2131509504">
      <w:bodyDiv w:val="1"/>
      <w:marLeft w:val="0"/>
      <w:marRight w:val="0"/>
      <w:marTop w:val="0"/>
      <w:marBottom w:val="0"/>
      <w:divBdr>
        <w:top w:val="none" w:sz="0" w:space="0" w:color="auto"/>
        <w:left w:val="none" w:sz="0" w:space="0" w:color="auto"/>
        <w:bottom w:val="none" w:sz="0" w:space="0" w:color="auto"/>
        <w:right w:val="none" w:sz="0" w:space="0" w:color="auto"/>
      </w:divBdr>
    </w:div>
    <w:div w:id="2133017767">
      <w:bodyDiv w:val="1"/>
      <w:marLeft w:val="0"/>
      <w:marRight w:val="0"/>
      <w:marTop w:val="0"/>
      <w:marBottom w:val="0"/>
      <w:divBdr>
        <w:top w:val="none" w:sz="0" w:space="0" w:color="auto"/>
        <w:left w:val="none" w:sz="0" w:space="0" w:color="auto"/>
        <w:bottom w:val="none" w:sz="0" w:space="0" w:color="auto"/>
        <w:right w:val="none" w:sz="0" w:space="0" w:color="auto"/>
      </w:divBdr>
    </w:div>
    <w:div w:id="2139376228">
      <w:bodyDiv w:val="1"/>
      <w:marLeft w:val="0"/>
      <w:marRight w:val="0"/>
      <w:marTop w:val="0"/>
      <w:marBottom w:val="0"/>
      <w:divBdr>
        <w:top w:val="none" w:sz="0" w:space="0" w:color="auto"/>
        <w:left w:val="none" w:sz="0" w:space="0" w:color="auto"/>
        <w:bottom w:val="none" w:sz="0" w:space="0" w:color="auto"/>
        <w:right w:val="none" w:sz="0" w:space="0" w:color="auto"/>
      </w:divBdr>
    </w:div>
    <w:div w:id="2142578372">
      <w:bodyDiv w:val="1"/>
      <w:marLeft w:val="0"/>
      <w:marRight w:val="0"/>
      <w:marTop w:val="0"/>
      <w:marBottom w:val="0"/>
      <w:divBdr>
        <w:top w:val="none" w:sz="0" w:space="0" w:color="auto"/>
        <w:left w:val="none" w:sz="0" w:space="0" w:color="auto"/>
        <w:bottom w:val="none" w:sz="0" w:space="0" w:color="auto"/>
        <w:right w:val="none" w:sz="0" w:space="0" w:color="auto"/>
      </w:divBdr>
      <w:divsChild>
        <w:div w:id="31217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funcionpublica.gov.co/eva/gestornormativo/norma.php?i=49981"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hyperlink" Target="https://www.funcionpublica.gov.co/eva/gestornormativo/norma.php?i=6289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F39B14B0C24DBBA6A9D0BF30C66014"/>
        <w:category>
          <w:name w:val="General"/>
          <w:gallery w:val="placeholder"/>
        </w:category>
        <w:types>
          <w:type w:val="bbPlcHdr"/>
        </w:types>
        <w:behaviors>
          <w:behavior w:val="content"/>
        </w:behaviors>
        <w:guid w:val="{AE600790-D889-4249-AE73-B231E9C5399F}"/>
      </w:docPartPr>
      <w:docPartBody>
        <w:p w:rsidR="00F903CC" w:rsidRDefault="00F903CC" w:rsidP="00F903CC">
          <w:pPr>
            <w:pStyle w:val="88F39B14B0C24DBBA6A9D0BF30C66014"/>
          </w:pPr>
          <w:r w:rsidRPr="002D4042">
            <w:rPr>
              <w:rFonts w:ascii="Arial" w:eastAsia="Arial" w:hAnsi="Arial" w:cs="Arial"/>
              <w:color w:val="000000" w:themeColor="text1"/>
              <w:sz w:val="20"/>
              <w:szCs w:val="20"/>
              <w:lang w:val="es-ES"/>
            </w:rPr>
            <w:t xml:space="preserve">Seleccionar modalidad de contratación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74E"/>
    <w:rsid w:val="00000C63"/>
    <w:rsid w:val="00003D6D"/>
    <w:rsid w:val="000177F9"/>
    <w:rsid w:val="00047661"/>
    <w:rsid w:val="00087FBC"/>
    <w:rsid w:val="000D7EF6"/>
    <w:rsid w:val="0011211A"/>
    <w:rsid w:val="001236C1"/>
    <w:rsid w:val="00135791"/>
    <w:rsid w:val="00140C15"/>
    <w:rsid w:val="0014261F"/>
    <w:rsid w:val="001C65C2"/>
    <w:rsid w:val="00216EC9"/>
    <w:rsid w:val="00231EB0"/>
    <w:rsid w:val="002440D5"/>
    <w:rsid w:val="0029345A"/>
    <w:rsid w:val="002A331B"/>
    <w:rsid w:val="002D0461"/>
    <w:rsid w:val="002D650C"/>
    <w:rsid w:val="0031374E"/>
    <w:rsid w:val="0038607F"/>
    <w:rsid w:val="003B154D"/>
    <w:rsid w:val="00421EDA"/>
    <w:rsid w:val="004604BD"/>
    <w:rsid w:val="00497280"/>
    <w:rsid w:val="00505517"/>
    <w:rsid w:val="00514F68"/>
    <w:rsid w:val="005231B0"/>
    <w:rsid w:val="005C2322"/>
    <w:rsid w:val="00660B51"/>
    <w:rsid w:val="006C1145"/>
    <w:rsid w:val="006D09A5"/>
    <w:rsid w:val="006D328B"/>
    <w:rsid w:val="00726CF0"/>
    <w:rsid w:val="0073799A"/>
    <w:rsid w:val="007800C5"/>
    <w:rsid w:val="007C37FB"/>
    <w:rsid w:val="007F107C"/>
    <w:rsid w:val="00842C8A"/>
    <w:rsid w:val="00881BB6"/>
    <w:rsid w:val="00881F36"/>
    <w:rsid w:val="008C2107"/>
    <w:rsid w:val="00910361"/>
    <w:rsid w:val="009143A9"/>
    <w:rsid w:val="00965312"/>
    <w:rsid w:val="0096666A"/>
    <w:rsid w:val="009814D8"/>
    <w:rsid w:val="009F2A82"/>
    <w:rsid w:val="00A217C2"/>
    <w:rsid w:val="00A64E51"/>
    <w:rsid w:val="00A71436"/>
    <w:rsid w:val="00AA1DE4"/>
    <w:rsid w:val="00AA412A"/>
    <w:rsid w:val="00AD7F10"/>
    <w:rsid w:val="00B61D4E"/>
    <w:rsid w:val="00B63606"/>
    <w:rsid w:val="00B827DE"/>
    <w:rsid w:val="00BC1C7D"/>
    <w:rsid w:val="00BE5FA5"/>
    <w:rsid w:val="00C240F9"/>
    <w:rsid w:val="00C40B51"/>
    <w:rsid w:val="00C514EB"/>
    <w:rsid w:val="00C62816"/>
    <w:rsid w:val="00C81B63"/>
    <w:rsid w:val="00CB3196"/>
    <w:rsid w:val="00CC3D11"/>
    <w:rsid w:val="00D73412"/>
    <w:rsid w:val="00D80C4D"/>
    <w:rsid w:val="00DA44FF"/>
    <w:rsid w:val="00DE0A8C"/>
    <w:rsid w:val="00DE7C5E"/>
    <w:rsid w:val="00E14010"/>
    <w:rsid w:val="00E312B6"/>
    <w:rsid w:val="00E9270F"/>
    <w:rsid w:val="00ED3B82"/>
    <w:rsid w:val="00EF4758"/>
    <w:rsid w:val="00F60888"/>
    <w:rsid w:val="00F903CC"/>
    <w:rsid w:val="00FA7EF7"/>
    <w:rsid w:val="00FE15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9345A"/>
  </w:style>
  <w:style w:type="paragraph" w:customStyle="1" w:styleId="7EF1B2297ABE4F108FA6145110379B25">
    <w:name w:val="7EF1B2297ABE4F108FA6145110379B25"/>
    <w:rsid w:val="0031374E"/>
  </w:style>
  <w:style w:type="paragraph" w:customStyle="1" w:styleId="F14F3FA744E44DDD9FB2D79391179FBA">
    <w:name w:val="F14F3FA744E44DDD9FB2D79391179FBA"/>
    <w:rsid w:val="0031374E"/>
  </w:style>
  <w:style w:type="paragraph" w:customStyle="1" w:styleId="A91473072D384DF082F42982E52654C7">
    <w:name w:val="A91473072D384DF082F42982E52654C7"/>
    <w:rsid w:val="00F903CC"/>
    <w:pPr>
      <w:spacing w:line="278" w:lineRule="auto"/>
    </w:pPr>
    <w:rPr>
      <w:kern w:val="2"/>
      <w:sz w:val="24"/>
      <w:szCs w:val="24"/>
      <w14:ligatures w14:val="standardContextual"/>
    </w:rPr>
  </w:style>
  <w:style w:type="paragraph" w:customStyle="1" w:styleId="828FA2A7B44B496EBBBBEA56CDD8129A">
    <w:name w:val="828FA2A7B44B496EBBBBEA56CDD8129A"/>
    <w:rsid w:val="00F903CC"/>
    <w:pPr>
      <w:spacing w:line="278" w:lineRule="auto"/>
    </w:pPr>
    <w:rPr>
      <w:kern w:val="2"/>
      <w:sz w:val="24"/>
      <w:szCs w:val="24"/>
      <w14:ligatures w14:val="standardContextual"/>
    </w:rPr>
  </w:style>
  <w:style w:type="paragraph" w:customStyle="1" w:styleId="D055FEBD5B6F44B9BEF33E9AC190037A">
    <w:name w:val="D055FEBD5B6F44B9BEF33E9AC190037A"/>
    <w:rsid w:val="00F903CC"/>
    <w:pPr>
      <w:spacing w:line="278" w:lineRule="auto"/>
    </w:pPr>
    <w:rPr>
      <w:kern w:val="2"/>
      <w:sz w:val="24"/>
      <w:szCs w:val="24"/>
      <w14:ligatures w14:val="standardContextual"/>
    </w:rPr>
  </w:style>
  <w:style w:type="paragraph" w:customStyle="1" w:styleId="7BB880E299B641DCB7A80160BBBD4432">
    <w:name w:val="7BB880E299B641DCB7A80160BBBD4432"/>
    <w:rsid w:val="00F903CC"/>
    <w:pPr>
      <w:spacing w:line="278" w:lineRule="auto"/>
    </w:pPr>
    <w:rPr>
      <w:kern w:val="2"/>
      <w:sz w:val="24"/>
      <w:szCs w:val="24"/>
      <w14:ligatures w14:val="standardContextual"/>
    </w:rPr>
  </w:style>
  <w:style w:type="paragraph" w:customStyle="1" w:styleId="4A7B5E136E6744CAAC83135EF0FE58C6">
    <w:name w:val="4A7B5E136E6744CAAC83135EF0FE58C6"/>
    <w:rsid w:val="00F903CC"/>
    <w:pPr>
      <w:spacing w:line="278" w:lineRule="auto"/>
    </w:pPr>
    <w:rPr>
      <w:kern w:val="2"/>
      <w:sz w:val="24"/>
      <w:szCs w:val="24"/>
      <w14:ligatures w14:val="standardContextual"/>
    </w:rPr>
  </w:style>
  <w:style w:type="paragraph" w:customStyle="1" w:styleId="672590518F8B492C8A3F236109668040">
    <w:name w:val="672590518F8B492C8A3F236109668040"/>
    <w:rsid w:val="00F903CC"/>
    <w:pPr>
      <w:spacing w:line="278" w:lineRule="auto"/>
    </w:pPr>
    <w:rPr>
      <w:kern w:val="2"/>
      <w:sz w:val="24"/>
      <w:szCs w:val="24"/>
      <w14:ligatures w14:val="standardContextual"/>
    </w:rPr>
  </w:style>
  <w:style w:type="paragraph" w:customStyle="1" w:styleId="88F39B14B0C24DBBA6A9D0BF30C66014">
    <w:name w:val="88F39B14B0C24DBBA6A9D0BF30C66014"/>
    <w:rsid w:val="00F903CC"/>
    <w:pPr>
      <w:spacing w:line="278" w:lineRule="auto"/>
    </w:pPr>
    <w:rPr>
      <w:kern w:val="2"/>
      <w:sz w:val="24"/>
      <w:szCs w:val="24"/>
      <w14:ligatures w14:val="standardContextual"/>
    </w:rPr>
  </w:style>
  <w:style w:type="paragraph" w:customStyle="1" w:styleId="7625F1BC8A2A40BFABC284C00B5CD6E1">
    <w:name w:val="7625F1BC8A2A40BFABC284C00B5CD6E1"/>
    <w:rsid w:val="00F903CC"/>
    <w:pPr>
      <w:spacing w:line="278" w:lineRule="auto"/>
    </w:pPr>
    <w:rPr>
      <w:kern w:val="2"/>
      <w:sz w:val="24"/>
      <w:szCs w:val="24"/>
      <w14:ligatures w14:val="standardContextual"/>
    </w:rPr>
  </w:style>
  <w:style w:type="paragraph" w:customStyle="1" w:styleId="87912F94229E476A88B8F9DDF5E38228">
    <w:name w:val="87912F94229E476A88B8F9DDF5E38228"/>
    <w:rsid w:val="00514F68"/>
  </w:style>
  <w:style w:type="paragraph" w:customStyle="1" w:styleId="3AD4D2516698478CBDC3BFB07D84A795">
    <w:name w:val="3AD4D2516698478CBDC3BFB07D84A795"/>
    <w:rsid w:val="00514F68"/>
  </w:style>
  <w:style w:type="paragraph" w:customStyle="1" w:styleId="C37A42D5081F466AA1F22388A1DB5209">
    <w:name w:val="C37A42D5081F466AA1F22388A1DB5209"/>
    <w:rsid w:val="00514F68"/>
  </w:style>
  <w:style w:type="paragraph" w:customStyle="1" w:styleId="A9CF0701EC0B499DAD0E3FA8D5390FD2">
    <w:name w:val="A9CF0701EC0B499DAD0E3FA8D5390FD2"/>
    <w:rsid w:val="00514F68"/>
  </w:style>
  <w:style w:type="paragraph" w:customStyle="1" w:styleId="3548F47608AE4733AF74BD898537635E">
    <w:name w:val="3548F47608AE4733AF74BD898537635E"/>
    <w:rsid w:val="00514F68"/>
  </w:style>
  <w:style w:type="paragraph" w:customStyle="1" w:styleId="A5E41151E7F54DE282DDDA784093F509">
    <w:name w:val="A5E41151E7F54DE282DDDA784093F509"/>
    <w:rsid w:val="00514F68"/>
  </w:style>
  <w:style w:type="paragraph" w:customStyle="1" w:styleId="106A403A4560445BA3649688242043DE">
    <w:name w:val="106A403A4560445BA3649688242043DE"/>
    <w:rsid w:val="00514F68"/>
  </w:style>
  <w:style w:type="paragraph" w:customStyle="1" w:styleId="7C10A7CAEAAA40DB8E20A4DC2A695DEC">
    <w:name w:val="7C10A7CAEAAA40DB8E20A4DC2A695DEC"/>
    <w:rsid w:val="00514F68"/>
  </w:style>
  <w:style w:type="paragraph" w:customStyle="1" w:styleId="BB70BD9D83D444AD89ADBD06F543E59F">
    <w:name w:val="BB70BD9D83D444AD89ADBD06F543E59F"/>
    <w:rsid w:val="00514F68"/>
  </w:style>
  <w:style w:type="paragraph" w:customStyle="1" w:styleId="8FBDCD84D46F4C40B64BDF52D29B939A">
    <w:name w:val="8FBDCD84D46F4C40B64BDF52D29B939A"/>
    <w:rsid w:val="00514F68"/>
  </w:style>
  <w:style w:type="paragraph" w:customStyle="1" w:styleId="26A94DFE67F947F288935202655C7805">
    <w:name w:val="26A94DFE67F947F288935202655C7805"/>
    <w:rsid w:val="00514F68"/>
  </w:style>
  <w:style w:type="paragraph" w:customStyle="1" w:styleId="C8299D937D904158B8C98E535718D449">
    <w:name w:val="C8299D937D904158B8C98E535718D449"/>
    <w:rsid w:val="00C514EB"/>
  </w:style>
  <w:style w:type="paragraph" w:customStyle="1" w:styleId="5D3BBA9A673A43B58F1EA3C13173D95A">
    <w:name w:val="5D3BBA9A673A43B58F1EA3C13173D95A"/>
    <w:rsid w:val="00C514EB"/>
  </w:style>
  <w:style w:type="paragraph" w:customStyle="1" w:styleId="7358A3BC3ED5477988E726EA34425E20">
    <w:name w:val="7358A3BC3ED5477988E726EA34425E20"/>
    <w:rsid w:val="00C514EB"/>
  </w:style>
  <w:style w:type="paragraph" w:customStyle="1" w:styleId="FFEE1A2C9D104BC2BD4646249330FC03">
    <w:name w:val="FFEE1A2C9D104BC2BD4646249330FC03"/>
    <w:rsid w:val="00C514EB"/>
  </w:style>
  <w:style w:type="paragraph" w:customStyle="1" w:styleId="B574E5F20B8F4D4790E849006124BEBE">
    <w:name w:val="B574E5F20B8F4D4790E849006124BEBE"/>
    <w:rsid w:val="00C514EB"/>
  </w:style>
  <w:style w:type="paragraph" w:customStyle="1" w:styleId="8830C4D25186425CA597EB2373318A5B">
    <w:name w:val="8830C4D25186425CA597EB2373318A5B"/>
    <w:rsid w:val="00C514EB"/>
  </w:style>
  <w:style w:type="paragraph" w:customStyle="1" w:styleId="EED430118EA846608ED5E9B4631297A1">
    <w:name w:val="EED430118EA846608ED5E9B4631297A1"/>
    <w:rsid w:val="00C514EB"/>
  </w:style>
  <w:style w:type="paragraph" w:customStyle="1" w:styleId="D12CD8E9B9ED44959A6B9EFCF60B6ED9">
    <w:name w:val="D12CD8E9B9ED44959A6B9EFCF60B6ED9"/>
    <w:rsid w:val="00C514EB"/>
  </w:style>
  <w:style w:type="paragraph" w:customStyle="1" w:styleId="094C80A861FA4A059E34D9C426118C2A">
    <w:name w:val="094C80A861FA4A059E34D9C426118C2A"/>
    <w:rsid w:val="00C514EB"/>
  </w:style>
  <w:style w:type="paragraph" w:customStyle="1" w:styleId="8C137A15112C4762925304A8FAB9FA1D">
    <w:name w:val="8C137A15112C4762925304A8FAB9FA1D"/>
    <w:rsid w:val="00C514EB"/>
  </w:style>
  <w:style w:type="paragraph" w:customStyle="1" w:styleId="DC7779C4E4A24609ABD3B2D17966BE68">
    <w:name w:val="DC7779C4E4A24609ABD3B2D17966BE68"/>
    <w:rsid w:val="00C514EB"/>
  </w:style>
  <w:style w:type="paragraph" w:customStyle="1" w:styleId="34BB3BDCD0DC499BB98FA40F8969BFE3">
    <w:name w:val="34BB3BDCD0DC499BB98FA40F8969BFE3"/>
    <w:rsid w:val="00C514EB"/>
  </w:style>
  <w:style w:type="paragraph" w:customStyle="1" w:styleId="76A0EF71F2014F7F8B6DAC4339746FE2">
    <w:name w:val="76A0EF71F2014F7F8B6DAC4339746FE2"/>
    <w:rsid w:val="00C514EB"/>
  </w:style>
  <w:style w:type="paragraph" w:customStyle="1" w:styleId="28415DBC5A9F46C99C6AD4AC8102B0DD">
    <w:name w:val="28415DBC5A9F46C99C6AD4AC8102B0DD"/>
    <w:rsid w:val="00C514EB"/>
  </w:style>
  <w:style w:type="paragraph" w:customStyle="1" w:styleId="3F6255E712D840A39DBA97A0FDA8BEA3">
    <w:name w:val="3F6255E712D840A39DBA97A0FDA8BEA3"/>
    <w:rsid w:val="00C514EB"/>
  </w:style>
  <w:style w:type="paragraph" w:customStyle="1" w:styleId="2B373C9A335D4F088C6E46CB11BACFC3">
    <w:name w:val="2B373C9A335D4F088C6E46CB11BACFC3"/>
    <w:rsid w:val="00C514EB"/>
  </w:style>
  <w:style w:type="paragraph" w:customStyle="1" w:styleId="2D34FDFF950946DE8F2076A289FA6AEF">
    <w:name w:val="2D34FDFF950946DE8F2076A289FA6AEF"/>
    <w:rsid w:val="00C514EB"/>
  </w:style>
  <w:style w:type="paragraph" w:customStyle="1" w:styleId="707379CD514D4894B386B1665001807C">
    <w:name w:val="707379CD514D4894B386B1665001807C"/>
    <w:rsid w:val="00C514EB"/>
  </w:style>
  <w:style w:type="paragraph" w:customStyle="1" w:styleId="31769711529D47F7BF75447555CC568D">
    <w:name w:val="31769711529D47F7BF75447555CC568D"/>
    <w:rsid w:val="00C514EB"/>
  </w:style>
  <w:style w:type="paragraph" w:customStyle="1" w:styleId="23BB867CE48D408690B32777342A499F">
    <w:name w:val="23BB867CE48D408690B32777342A499F"/>
    <w:rsid w:val="00C514EB"/>
  </w:style>
  <w:style w:type="paragraph" w:customStyle="1" w:styleId="B062B9AA2A1849A7945E79D856129054">
    <w:name w:val="B062B9AA2A1849A7945E79D856129054"/>
    <w:rsid w:val="00C514EB"/>
  </w:style>
  <w:style w:type="paragraph" w:customStyle="1" w:styleId="5FEDEDEEF9F442D7979646B39CA3E267">
    <w:name w:val="5FEDEDEEF9F442D7979646B39CA3E267"/>
    <w:rsid w:val="00C514EB"/>
  </w:style>
  <w:style w:type="paragraph" w:customStyle="1" w:styleId="DD0C64B8FF1E431D8CD2A257DF604D5D">
    <w:name w:val="DD0C64B8FF1E431D8CD2A257DF604D5D"/>
    <w:rsid w:val="00C514EB"/>
  </w:style>
  <w:style w:type="paragraph" w:customStyle="1" w:styleId="C9F441C391834AAE803FDA5F12F58A5D">
    <w:name w:val="C9F441C391834AAE803FDA5F12F58A5D"/>
    <w:rsid w:val="00C514EB"/>
  </w:style>
  <w:style w:type="paragraph" w:customStyle="1" w:styleId="D612DB10C0474FF981DBEC3D674340A3">
    <w:name w:val="D612DB10C0474FF981DBEC3D674340A3"/>
    <w:rsid w:val="00C514EB"/>
  </w:style>
  <w:style w:type="paragraph" w:customStyle="1" w:styleId="A7AE54D1A4884D359529343A27F2E498">
    <w:name w:val="A7AE54D1A4884D359529343A27F2E498"/>
    <w:rsid w:val="00C514EB"/>
  </w:style>
  <w:style w:type="paragraph" w:customStyle="1" w:styleId="10E1BD21B9234C5AA4385B06F69FB2F0">
    <w:name w:val="10E1BD21B9234C5AA4385B06F69FB2F0"/>
    <w:rsid w:val="00C514EB"/>
  </w:style>
  <w:style w:type="paragraph" w:customStyle="1" w:styleId="62F8F59F507041F0B03C7353259B29C3">
    <w:name w:val="62F8F59F507041F0B03C7353259B29C3"/>
    <w:rsid w:val="00C514EB"/>
  </w:style>
  <w:style w:type="paragraph" w:customStyle="1" w:styleId="378FE6467AA64AB99C912B0F9DB42809">
    <w:name w:val="378FE6467AA64AB99C912B0F9DB42809"/>
    <w:rsid w:val="00C514EB"/>
  </w:style>
  <w:style w:type="paragraph" w:customStyle="1" w:styleId="500C7D48929A4B8D9A44BA8EEF2C8FB1">
    <w:name w:val="500C7D48929A4B8D9A44BA8EEF2C8FB1"/>
    <w:rsid w:val="00C514EB"/>
  </w:style>
  <w:style w:type="paragraph" w:customStyle="1" w:styleId="CBDD857A925D40398F6E5F8D0160BDA1">
    <w:name w:val="CBDD857A925D40398F6E5F8D0160BDA1"/>
    <w:rsid w:val="00C514EB"/>
  </w:style>
  <w:style w:type="paragraph" w:customStyle="1" w:styleId="15003728EDC34E0C9B5216AC942BCB83">
    <w:name w:val="15003728EDC34E0C9B5216AC942BCB83"/>
    <w:rsid w:val="00C514EB"/>
  </w:style>
  <w:style w:type="paragraph" w:customStyle="1" w:styleId="330B3D8B61B546A197477DE0E67797DA">
    <w:name w:val="330B3D8B61B546A197477DE0E67797DA"/>
    <w:rsid w:val="002D650C"/>
    <w:pPr>
      <w:spacing w:line="278" w:lineRule="auto"/>
    </w:pPr>
    <w:rPr>
      <w:kern w:val="2"/>
      <w:sz w:val="24"/>
      <w:szCs w:val="24"/>
      <w14:ligatures w14:val="standardContextual"/>
    </w:rPr>
  </w:style>
  <w:style w:type="paragraph" w:customStyle="1" w:styleId="A004816110F54D6B839911F17409DBA3">
    <w:name w:val="A004816110F54D6B839911F17409DBA3"/>
    <w:rsid w:val="002D650C"/>
    <w:pPr>
      <w:spacing w:line="278" w:lineRule="auto"/>
    </w:pPr>
    <w:rPr>
      <w:kern w:val="2"/>
      <w:sz w:val="24"/>
      <w:szCs w:val="24"/>
      <w14:ligatures w14:val="standardContextual"/>
    </w:rPr>
  </w:style>
  <w:style w:type="paragraph" w:customStyle="1" w:styleId="6D443155A25844CE8650021952DEF4F5">
    <w:name w:val="6D443155A25844CE8650021952DEF4F5"/>
    <w:rsid w:val="00C240F9"/>
  </w:style>
  <w:style w:type="paragraph" w:customStyle="1" w:styleId="EF337EEAA8F54EBE88A5B9D08A901BE0">
    <w:name w:val="EF337EEAA8F54EBE88A5B9D08A901BE0"/>
    <w:rsid w:val="00C240F9"/>
  </w:style>
  <w:style w:type="paragraph" w:customStyle="1" w:styleId="27C408FF99454D8CBC9DC6B4EA1CD17D">
    <w:name w:val="27C408FF99454D8CBC9DC6B4EA1CD17D"/>
    <w:rsid w:val="00C240F9"/>
  </w:style>
  <w:style w:type="paragraph" w:customStyle="1" w:styleId="934AE10C761B4075990D61C312727E81">
    <w:name w:val="934AE10C761B4075990D61C312727E81"/>
    <w:rsid w:val="00C240F9"/>
  </w:style>
  <w:style w:type="paragraph" w:customStyle="1" w:styleId="96E94565502748C5B243F84868145789">
    <w:name w:val="96E94565502748C5B243F84868145789"/>
    <w:rsid w:val="00C240F9"/>
  </w:style>
  <w:style w:type="paragraph" w:customStyle="1" w:styleId="6025D0B8BA034BD4A0EFEC6EC51A684E">
    <w:name w:val="6025D0B8BA034BD4A0EFEC6EC51A684E"/>
    <w:rsid w:val="00C240F9"/>
  </w:style>
  <w:style w:type="paragraph" w:customStyle="1" w:styleId="FAAA9490331D4A57A96E9C739CEC6948">
    <w:name w:val="FAAA9490331D4A57A96E9C739CEC6948"/>
    <w:rsid w:val="00C240F9"/>
  </w:style>
  <w:style w:type="paragraph" w:customStyle="1" w:styleId="BE1552421BCC42A3895D70DF08C2D80C">
    <w:name w:val="BE1552421BCC42A3895D70DF08C2D80C"/>
    <w:rsid w:val="00C240F9"/>
  </w:style>
  <w:style w:type="paragraph" w:customStyle="1" w:styleId="DA79329BB0584FBFAEE5144C7AF0205B">
    <w:name w:val="DA79329BB0584FBFAEE5144C7AF0205B"/>
    <w:rsid w:val="00C240F9"/>
  </w:style>
  <w:style w:type="paragraph" w:customStyle="1" w:styleId="33636FFA7FCB44CAB9273BA009CB061B">
    <w:name w:val="33636FFA7FCB44CAB9273BA009CB061B"/>
    <w:rsid w:val="00C240F9"/>
  </w:style>
  <w:style w:type="paragraph" w:customStyle="1" w:styleId="7554C8952A5045FA981E7C257D40CACE">
    <w:name w:val="7554C8952A5045FA981E7C257D40CACE"/>
    <w:rsid w:val="00C240F9"/>
  </w:style>
  <w:style w:type="paragraph" w:customStyle="1" w:styleId="6C58A25777374483B21AF0F9A90A59AD">
    <w:name w:val="6C58A25777374483B21AF0F9A90A59AD"/>
    <w:rsid w:val="00C240F9"/>
  </w:style>
  <w:style w:type="paragraph" w:customStyle="1" w:styleId="87241C9A41E94337B117D1562101DEF3">
    <w:name w:val="87241C9A41E94337B117D1562101DEF3"/>
    <w:rsid w:val="00C240F9"/>
  </w:style>
  <w:style w:type="paragraph" w:customStyle="1" w:styleId="BA54F6D576BA45649E15E5CDF8697E11">
    <w:name w:val="BA54F6D576BA45649E15E5CDF8697E11"/>
    <w:rsid w:val="00C240F9"/>
  </w:style>
  <w:style w:type="paragraph" w:customStyle="1" w:styleId="BFF22F851BA84180856F87A6239F0A56">
    <w:name w:val="BFF22F851BA84180856F87A6239F0A56"/>
    <w:rsid w:val="00C240F9"/>
  </w:style>
  <w:style w:type="paragraph" w:customStyle="1" w:styleId="EB5EE0772EF744C18768445C619A121B">
    <w:name w:val="EB5EE0772EF744C18768445C619A121B"/>
    <w:rsid w:val="00C240F9"/>
  </w:style>
  <w:style w:type="paragraph" w:customStyle="1" w:styleId="BA45A1F6B20D497490C7111EA3360680">
    <w:name w:val="BA45A1F6B20D497490C7111EA3360680"/>
    <w:rsid w:val="00C240F9"/>
  </w:style>
  <w:style w:type="paragraph" w:customStyle="1" w:styleId="C0A3672C168F4BD4AB931CA9B3761304">
    <w:name w:val="C0A3672C168F4BD4AB931CA9B3761304"/>
    <w:rsid w:val="00C240F9"/>
  </w:style>
  <w:style w:type="paragraph" w:customStyle="1" w:styleId="F6527A1A19F345A482DF6C61BBAFFA36">
    <w:name w:val="F6527A1A19F345A482DF6C61BBAFFA36"/>
    <w:rsid w:val="00C240F9"/>
  </w:style>
  <w:style w:type="paragraph" w:customStyle="1" w:styleId="7C3743C1EC314F55934110491DC3181B">
    <w:name w:val="7C3743C1EC314F55934110491DC3181B"/>
    <w:rsid w:val="00C240F9"/>
  </w:style>
  <w:style w:type="paragraph" w:customStyle="1" w:styleId="331B03CEABA84280A1BDFA30A7893AE3">
    <w:name w:val="331B03CEABA84280A1BDFA30A7893AE3"/>
    <w:rsid w:val="00C240F9"/>
  </w:style>
  <w:style w:type="paragraph" w:customStyle="1" w:styleId="D4F63B02EA304EF69831794D02EA9BDB">
    <w:name w:val="D4F63B02EA304EF69831794D02EA9BDB"/>
    <w:rsid w:val="00C240F9"/>
  </w:style>
  <w:style w:type="paragraph" w:customStyle="1" w:styleId="AB92C29391E842C687527A5D38076048">
    <w:name w:val="AB92C29391E842C687527A5D38076048"/>
    <w:rsid w:val="00C240F9"/>
  </w:style>
  <w:style w:type="paragraph" w:customStyle="1" w:styleId="F9CF105200B9480B98C67964D82CB912">
    <w:name w:val="F9CF105200B9480B98C67964D82CB912"/>
    <w:rsid w:val="00C240F9"/>
  </w:style>
  <w:style w:type="paragraph" w:customStyle="1" w:styleId="425023F6FB5F4F8ABABE060ED26B511B">
    <w:name w:val="425023F6FB5F4F8ABABE060ED26B511B"/>
    <w:rsid w:val="00C240F9"/>
  </w:style>
  <w:style w:type="paragraph" w:customStyle="1" w:styleId="B13D440F4B69460A8A8303D02735FFE5">
    <w:name w:val="B13D440F4B69460A8A8303D02735FFE5"/>
    <w:rsid w:val="00C240F9"/>
  </w:style>
  <w:style w:type="paragraph" w:customStyle="1" w:styleId="AF0526B1E4984A8AA77182DA93DD9946">
    <w:name w:val="AF0526B1E4984A8AA77182DA93DD9946"/>
    <w:rsid w:val="00C240F9"/>
  </w:style>
  <w:style w:type="paragraph" w:customStyle="1" w:styleId="044834A380A847238F17D00389C00C36">
    <w:name w:val="044834A380A847238F17D00389C00C36"/>
    <w:rsid w:val="00C240F9"/>
  </w:style>
  <w:style w:type="paragraph" w:customStyle="1" w:styleId="0A2FC2036695419594328D79B352925C">
    <w:name w:val="0A2FC2036695419594328D79B352925C"/>
    <w:rsid w:val="00C240F9"/>
  </w:style>
  <w:style w:type="paragraph" w:customStyle="1" w:styleId="7A4E7C26C0684F15B61B020E8F2C8F25">
    <w:name w:val="7A4E7C26C0684F15B61B020E8F2C8F25"/>
    <w:rsid w:val="00C240F9"/>
  </w:style>
  <w:style w:type="paragraph" w:customStyle="1" w:styleId="73F761FDD6B74611A10060AE0E9EFA3B">
    <w:name w:val="73F761FDD6B74611A10060AE0E9EFA3B"/>
    <w:rsid w:val="00C240F9"/>
  </w:style>
  <w:style w:type="paragraph" w:customStyle="1" w:styleId="F83E1844AA254534BFF7A67C364912CD">
    <w:name w:val="F83E1844AA254534BFF7A67C364912CD"/>
    <w:rsid w:val="00421EDA"/>
  </w:style>
  <w:style w:type="paragraph" w:customStyle="1" w:styleId="DA8A2243764F40A290780139388066EE">
    <w:name w:val="DA8A2243764F40A290780139388066EE"/>
    <w:rsid w:val="00421EDA"/>
  </w:style>
  <w:style w:type="paragraph" w:customStyle="1" w:styleId="35FD792BB07A40B6B9A42AA2DD6D0847">
    <w:name w:val="35FD792BB07A40B6B9A42AA2DD6D0847"/>
    <w:rsid w:val="00E312B6"/>
  </w:style>
  <w:style w:type="paragraph" w:customStyle="1" w:styleId="52DE616D467548CEA5D316A3E0DA59AB">
    <w:name w:val="52DE616D467548CEA5D316A3E0DA59AB"/>
    <w:rsid w:val="00E312B6"/>
  </w:style>
  <w:style w:type="paragraph" w:customStyle="1" w:styleId="BDDE9171C12D4E7D824A55DC5E279810">
    <w:name w:val="BDDE9171C12D4E7D824A55DC5E279810"/>
    <w:rsid w:val="00E312B6"/>
  </w:style>
  <w:style w:type="paragraph" w:customStyle="1" w:styleId="150A327261AD4B1392E81CCD181570CD">
    <w:name w:val="150A327261AD4B1392E81CCD181570CD"/>
    <w:rsid w:val="00E312B6"/>
  </w:style>
  <w:style w:type="paragraph" w:customStyle="1" w:styleId="D9B30379A6114D3F86052544FB7A0A8C">
    <w:name w:val="D9B30379A6114D3F86052544FB7A0A8C"/>
    <w:rsid w:val="00E312B6"/>
  </w:style>
  <w:style w:type="paragraph" w:customStyle="1" w:styleId="F8975E975DD741A8B041D1C0A063F617">
    <w:name w:val="F8975E975DD741A8B041D1C0A063F617"/>
    <w:rsid w:val="00E312B6"/>
  </w:style>
  <w:style w:type="paragraph" w:customStyle="1" w:styleId="4973650C518D44CC9F07BA143D76E376">
    <w:name w:val="4973650C518D44CC9F07BA143D76E376"/>
    <w:rsid w:val="00E312B6"/>
  </w:style>
  <w:style w:type="paragraph" w:customStyle="1" w:styleId="53E06A2522D44D07BE8E2800B67497B0">
    <w:name w:val="53E06A2522D44D07BE8E2800B67497B0"/>
    <w:rsid w:val="00E312B6"/>
  </w:style>
  <w:style w:type="paragraph" w:customStyle="1" w:styleId="D152F1EDB2C541F196A14D7804B32F80">
    <w:name w:val="D152F1EDB2C541F196A14D7804B32F80"/>
    <w:rsid w:val="00E312B6"/>
  </w:style>
  <w:style w:type="paragraph" w:customStyle="1" w:styleId="5AC6C44796D6438BA9052F044EC0ECF2">
    <w:name w:val="5AC6C44796D6438BA9052F044EC0ECF2"/>
    <w:rsid w:val="00E312B6"/>
  </w:style>
  <w:style w:type="paragraph" w:customStyle="1" w:styleId="43BA27A099BF4EF2940577563D08653B">
    <w:name w:val="43BA27A099BF4EF2940577563D08653B"/>
    <w:rsid w:val="00E312B6"/>
  </w:style>
  <w:style w:type="paragraph" w:customStyle="1" w:styleId="03DCC77CD5F44F229625153EEB6C4210">
    <w:name w:val="03DCC77CD5F44F229625153EEB6C4210"/>
    <w:rsid w:val="00E312B6"/>
  </w:style>
  <w:style w:type="paragraph" w:customStyle="1" w:styleId="CE169F463ABE4807964EC05CD107E5DA">
    <w:name w:val="CE169F463ABE4807964EC05CD107E5DA"/>
    <w:rsid w:val="00E312B6"/>
  </w:style>
  <w:style w:type="paragraph" w:customStyle="1" w:styleId="DFF4319E00474809AF35ACF5584C7590">
    <w:name w:val="DFF4319E00474809AF35ACF5584C7590"/>
    <w:rsid w:val="00E312B6"/>
  </w:style>
  <w:style w:type="paragraph" w:customStyle="1" w:styleId="A2AEE8BB00B04BA19C4031E28FC0E2F0">
    <w:name w:val="A2AEE8BB00B04BA19C4031E28FC0E2F0"/>
    <w:rsid w:val="00E312B6"/>
  </w:style>
  <w:style w:type="paragraph" w:customStyle="1" w:styleId="958A8A3360AC4604AC63EDFB76737FA8">
    <w:name w:val="958A8A3360AC4604AC63EDFB76737FA8"/>
    <w:rsid w:val="00E312B6"/>
  </w:style>
  <w:style w:type="paragraph" w:customStyle="1" w:styleId="1B01D5D7C935420D8013888600A0FCB4">
    <w:name w:val="1B01D5D7C935420D8013888600A0FCB4"/>
    <w:rsid w:val="00E312B6"/>
  </w:style>
  <w:style w:type="paragraph" w:customStyle="1" w:styleId="35F0960A0B934834BADEA25C46B29B1E">
    <w:name w:val="35F0960A0B934834BADEA25C46B29B1E"/>
    <w:rsid w:val="00E312B6"/>
  </w:style>
  <w:style w:type="paragraph" w:customStyle="1" w:styleId="54DD7B4B28F244B18A1D21C338950B72">
    <w:name w:val="54DD7B4B28F244B18A1D21C338950B72"/>
    <w:rsid w:val="00E312B6"/>
  </w:style>
  <w:style w:type="paragraph" w:customStyle="1" w:styleId="6BA614AC096543E6993145A3F3030D9B">
    <w:name w:val="6BA614AC096543E6993145A3F3030D9B"/>
    <w:rsid w:val="00E312B6"/>
  </w:style>
  <w:style w:type="paragraph" w:customStyle="1" w:styleId="D01E436652884B8DA65565D919F9FE11">
    <w:name w:val="D01E436652884B8DA65565D919F9FE11"/>
    <w:rsid w:val="00E312B6"/>
  </w:style>
  <w:style w:type="paragraph" w:customStyle="1" w:styleId="AECA5307246F4EC19B1264A539ADE95F">
    <w:name w:val="AECA5307246F4EC19B1264A539ADE95F"/>
    <w:rsid w:val="00E312B6"/>
  </w:style>
  <w:style w:type="paragraph" w:customStyle="1" w:styleId="0F86FC3429B747808696E8B9CA877829">
    <w:name w:val="0F86FC3429B747808696E8B9CA877829"/>
    <w:rsid w:val="00E312B6"/>
  </w:style>
  <w:style w:type="paragraph" w:customStyle="1" w:styleId="62F681C9AC2B41798CAEB41477CB9CE5">
    <w:name w:val="62F681C9AC2B41798CAEB41477CB9CE5"/>
    <w:rsid w:val="00E312B6"/>
  </w:style>
  <w:style w:type="paragraph" w:customStyle="1" w:styleId="BFBF32674515441EB1E6724671DFA57D">
    <w:name w:val="BFBF32674515441EB1E6724671DFA57D"/>
    <w:rsid w:val="00E312B6"/>
  </w:style>
  <w:style w:type="paragraph" w:customStyle="1" w:styleId="B7FB85AEFAA94AA8A17F1F2E535CFDA2">
    <w:name w:val="B7FB85AEFAA94AA8A17F1F2E535CFDA2"/>
    <w:rsid w:val="00E312B6"/>
  </w:style>
  <w:style w:type="paragraph" w:customStyle="1" w:styleId="71026806EFC842B99363C3F300643713">
    <w:name w:val="71026806EFC842B99363C3F300643713"/>
    <w:rsid w:val="00E312B6"/>
  </w:style>
  <w:style w:type="paragraph" w:customStyle="1" w:styleId="F290AAB016D44935B6CD1F296DEA2957">
    <w:name w:val="F290AAB016D44935B6CD1F296DEA2957"/>
    <w:rsid w:val="00E312B6"/>
  </w:style>
  <w:style w:type="paragraph" w:customStyle="1" w:styleId="0A865C0843E149D59EF799075D4CB792">
    <w:name w:val="0A865C0843E149D59EF799075D4CB792"/>
    <w:rsid w:val="00E312B6"/>
  </w:style>
  <w:style w:type="paragraph" w:customStyle="1" w:styleId="606ABDBA0D1F4F988F2C78C4C532848F">
    <w:name w:val="606ABDBA0D1F4F988F2C78C4C532848F"/>
    <w:rsid w:val="00E312B6"/>
  </w:style>
  <w:style w:type="paragraph" w:customStyle="1" w:styleId="2BAFF119664D473FB6277F6C488F309B">
    <w:name w:val="2BAFF119664D473FB6277F6C488F309B"/>
    <w:rsid w:val="00E312B6"/>
  </w:style>
  <w:style w:type="paragraph" w:customStyle="1" w:styleId="6A5ACC1C0E074932A3B4C7C0EF8B5DA3">
    <w:name w:val="6A5ACC1C0E074932A3B4C7C0EF8B5DA3"/>
    <w:rsid w:val="00E312B6"/>
  </w:style>
  <w:style w:type="paragraph" w:customStyle="1" w:styleId="8A9248CA90684B7F90151DB1C9E63B5D">
    <w:name w:val="8A9248CA90684B7F90151DB1C9E63B5D"/>
    <w:rsid w:val="00E312B6"/>
  </w:style>
  <w:style w:type="paragraph" w:customStyle="1" w:styleId="2BCB0AE242134F0B98630AFADC07CCB9">
    <w:name w:val="2BCB0AE242134F0B98630AFADC07CCB9"/>
    <w:rsid w:val="00E312B6"/>
  </w:style>
  <w:style w:type="paragraph" w:customStyle="1" w:styleId="C7E701640F4B4874ACFC858D24C2EB7B">
    <w:name w:val="C7E701640F4B4874ACFC858D24C2EB7B"/>
    <w:rsid w:val="00E312B6"/>
  </w:style>
  <w:style w:type="paragraph" w:customStyle="1" w:styleId="A3DFD7E9C0EC400289D04F329C00FBCE">
    <w:name w:val="A3DFD7E9C0EC400289D04F329C00FBCE"/>
    <w:rsid w:val="00E312B6"/>
  </w:style>
  <w:style w:type="paragraph" w:customStyle="1" w:styleId="A0803E1326404BB999877440A6F6E583">
    <w:name w:val="A0803E1326404BB999877440A6F6E583"/>
    <w:rsid w:val="00E312B6"/>
  </w:style>
  <w:style w:type="paragraph" w:customStyle="1" w:styleId="657F205790C545E1B321CBDDBC818DDE">
    <w:name w:val="657F205790C545E1B321CBDDBC818DDE"/>
    <w:rsid w:val="00E312B6"/>
  </w:style>
  <w:style w:type="paragraph" w:customStyle="1" w:styleId="930887C76EC942469EB46F89A82AB0F4">
    <w:name w:val="930887C76EC942469EB46F89A82AB0F4"/>
    <w:rsid w:val="00E312B6"/>
  </w:style>
  <w:style w:type="paragraph" w:customStyle="1" w:styleId="BA057CE8F12942B88293494EEE7103CC">
    <w:name w:val="BA057CE8F12942B88293494EEE7103CC"/>
    <w:rsid w:val="00E312B6"/>
  </w:style>
  <w:style w:type="paragraph" w:customStyle="1" w:styleId="086CB12DD87A499C9A53B9DAAFE56017">
    <w:name w:val="086CB12DD87A499C9A53B9DAAFE56017"/>
    <w:rsid w:val="00E312B6"/>
  </w:style>
  <w:style w:type="paragraph" w:customStyle="1" w:styleId="3FDA271E42A24F2593027964D086589D">
    <w:name w:val="3FDA271E42A24F2593027964D086589D"/>
    <w:rsid w:val="00E312B6"/>
  </w:style>
  <w:style w:type="paragraph" w:customStyle="1" w:styleId="BC4C249C9DFE4C0CA421E94EA7694BB9">
    <w:name w:val="BC4C249C9DFE4C0CA421E94EA7694BB9"/>
    <w:rsid w:val="0029345A"/>
    <w:pPr>
      <w:spacing w:line="278" w:lineRule="auto"/>
    </w:pPr>
    <w:rPr>
      <w:kern w:val="2"/>
      <w:sz w:val="24"/>
      <w:szCs w:val="24"/>
      <w14:ligatures w14:val="standardContextual"/>
    </w:rPr>
  </w:style>
  <w:style w:type="paragraph" w:customStyle="1" w:styleId="422DE69E09594138AAB20CD8EAD5EA55">
    <w:name w:val="422DE69E09594138AAB20CD8EAD5EA55"/>
    <w:rsid w:val="0029345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47C2A2-8849-475B-B5CE-208E44E05E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C93E6A-26F2-4CBE-8273-6C4FC421FEFE}">
  <ds:schemaRefs>
    <ds:schemaRef ds:uri="http://schemas.microsoft.com/sharepoint/v3/contenttype/forms"/>
  </ds:schemaRefs>
</ds:datastoreItem>
</file>

<file path=customXml/itemProps3.xml><?xml version="1.0" encoding="utf-8"?>
<ds:datastoreItem xmlns:ds="http://schemas.openxmlformats.org/officeDocument/2006/customXml" ds:itemID="{842F7CFD-BF72-4347-821D-C04C5B5FF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F33C22-D152-4B57-A42C-CC59DBFF3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30</Pages>
  <Words>20371</Words>
  <Characters>112041</Characters>
  <Application>Microsoft Office Word</Application>
  <DocSecurity>0</DocSecurity>
  <Lines>933</Lines>
  <Paragraphs>264</Paragraphs>
  <ScaleCrop>false</ScaleCrop>
  <HeadingPairs>
    <vt:vector size="2" baseType="variant">
      <vt:variant>
        <vt:lpstr>Título</vt:lpstr>
      </vt:variant>
      <vt:variant>
        <vt:i4>1</vt:i4>
      </vt:variant>
    </vt:vector>
  </HeadingPairs>
  <TitlesOfParts>
    <vt:vector size="1" baseType="lpstr">
      <vt:lpstr>ACTA No</vt:lpstr>
    </vt:vector>
  </TitlesOfParts>
  <Company>RevolucionUnattended</Company>
  <LinksUpToDate>false</LinksUpToDate>
  <CharactersWithSpaces>132148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subject/>
  <dc:creator>POLICIA</dc:creator>
  <cp:keywords/>
  <dc:description/>
  <cp:lastModifiedBy>DEANT RASES-GCO</cp:lastModifiedBy>
  <cp:revision>9</cp:revision>
  <cp:lastPrinted>2026-03-10T14:16:00Z</cp:lastPrinted>
  <dcterms:created xsi:type="dcterms:W3CDTF">2026-09-30T20:58:00Z</dcterms:created>
  <dcterms:modified xsi:type="dcterms:W3CDTF">2026-10-02T23:03:00Z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