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498F9" w14:textId="443CC627" w:rsidR="00F54461" w:rsidRPr="000C5752" w:rsidRDefault="00790C68" w:rsidP="00790C68">
      <w:pPr>
        <w:pStyle w:val="Prrafodelista"/>
        <w:spacing w:after="0" w:line="240" w:lineRule="auto"/>
        <w:jc w:val="center"/>
        <w:rPr>
          <w:rFonts w:ascii="Verdana" w:eastAsia="Arial Narrow" w:hAnsi="Verdana" w:cstheme="minorHAnsi"/>
          <w:b/>
          <w:bCs/>
          <w:sz w:val="20"/>
          <w:szCs w:val="20"/>
          <w:u w:val="single"/>
        </w:rPr>
      </w:pPr>
      <w:r>
        <w:rPr>
          <w:rFonts w:ascii="Verdana" w:hAnsi="Verdana"/>
          <w:b/>
          <w:bCs/>
          <w:sz w:val="20"/>
          <w:szCs w:val="20"/>
        </w:rPr>
        <w:t>ANEXO - FICHA TECNICA</w:t>
      </w:r>
    </w:p>
    <w:p w14:paraId="7F4DEB28" w14:textId="77777777" w:rsidR="00F54461" w:rsidRPr="000C5752" w:rsidRDefault="00F54461" w:rsidP="000C5752">
      <w:pPr>
        <w:pStyle w:val="Prrafodelista"/>
        <w:spacing w:after="0" w:line="240" w:lineRule="auto"/>
        <w:jc w:val="both"/>
        <w:rPr>
          <w:rFonts w:ascii="Verdana" w:eastAsia="Arial Narrow" w:hAnsi="Verdana" w:cstheme="minorHAnsi"/>
          <w:b/>
          <w:bCs/>
          <w:sz w:val="20"/>
          <w:szCs w:val="20"/>
          <w:u w:val="single"/>
        </w:rPr>
      </w:pPr>
    </w:p>
    <w:p w14:paraId="3917DC70" w14:textId="77777777" w:rsidR="005F398D" w:rsidRPr="000C5752" w:rsidRDefault="005F398D" w:rsidP="000C5752">
      <w:pPr>
        <w:pStyle w:val="Prrafodelista"/>
        <w:spacing w:after="0" w:line="240" w:lineRule="auto"/>
        <w:jc w:val="both"/>
        <w:rPr>
          <w:rFonts w:ascii="Verdana" w:eastAsia="Arial Narrow" w:hAnsi="Verdana" w:cstheme="minorHAnsi"/>
          <w:b/>
          <w:bCs/>
          <w:sz w:val="20"/>
          <w:szCs w:val="20"/>
          <w:u w:val="single"/>
        </w:rPr>
      </w:pPr>
    </w:p>
    <w:p w14:paraId="73EAB977" w14:textId="1F473279" w:rsidR="00F54461" w:rsidRPr="000C5752" w:rsidRDefault="00F54461" w:rsidP="000C5752">
      <w:pPr>
        <w:pStyle w:val="Prrafodelista"/>
        <w:numPr>
          <w:ilvl w:val="0"/>
          <w:numId w:val="3"/>
        </w:numPr>
        <w:spacing w:after="0" w:line="240" w:lineRule="auto"/>
        <w:jc w:val="both"/>
        <w:rPr>
          <w:rFonts w:ascii="Verdana" w:eastAsia="Arial Narrow" w:hAnsi="Verdana" w:cstheme="minorHAnsi"/>
          <w:b/>
          <w:bCs/>
          <w:sz w:val="20"/>
          <w:szCs w:val="20"/>
          <w:u w:val="single"/>
        </w:rPr>
      </w:pPr>
      <w:r w:rsidRPr="000C5752">
        <w:rPr>
          <w:rFonts w:ascii="Verdana" w:eastAsia="Arial Narrow" w:hAnsi="Verdana" w:cstheme="minorHAnsi"/>
          <w:b/>
          <w:bCs/>
          <w:sz w:val="20"/>
          <w:szCs w:val="20"/>
          <w:u w:val="single"/>
        </w:rPr>
        <w:t>OBJETO</w:t>
      </w:r>
    </w:p>
    <w:p w14:paraId="0EDA0724" w14:textId="77777777" w:rsidR="00F54461" w:rsidRPr="000C5752" w:rsidRDefault="00F54461" w:rsidP="000C5752">
      <w:pPr>
        <w:spacing w:after="0" w:line="240" w:lineRule="auto"/>
        <w:jc w:val="both"/>
        <w:rPr>
          <w:rFonts w:ascii="Verdana" w:hAnsi="Verdana" w:cstheme="minorHAnsi"/>
          <w:color w:val="A6A6A6" w:themeColor="background1" w:themeShade="A6"/>
          <w:sz w:val="20"/>
          <w:szCs w:val="20"/>
        </w:rPr>
      </w:pPr>
    </w:p>
    <w:p w14:paraId="21C93201" w14:textId="6A8A9358" w:rsidR="005F398D" w:rsidRDefault="00790C68" w:rsidP="000C5752">
      <w:pPr>
        <w:spacing w:after="0" w:line="240" w:lineRule="auto"/>
        <w:jc w:val="both"/>
      </w:pPr>
      <w:r>
        <w:t xml:space="preserve">Adquisición de accesorios originales y técnicamente compatibles para los equipos de molienda marca Fritsch, modelos </w:t>
      </w:r>
      <w:proofErr w:type="spellStart"/>
      <w:r>
        <w:t>Pulverisette</w:t>
      </w:r>
      <w:proofErr w:type="spellEnd"/>
      <w:r>
        <w:t xml:space="preserve"> 5 y </w:t>
      </w:r>
      <w:proofErr w:type="spellStart"/>
      <w:r>
        <w:t>Pulverisette</w:t>
      </w:r>
      <w:proofErr w:type="spellEnd"/>
      <w:r>
        <w:t xml:space="preserve"> 9, requeridos por la Dirección de Laboratorios del Servicio Geológico Colombiano.</w:t>
      </w:r>
    </w:p>
    <w:p w14:paraId="61437441" w14:textId="77777777" w:rsidR="00790C68" w:rsidRPr="000C5752" w:rsidRDefault="00790C68" w:rsidP="000C5752">
      <w:pPr>
        <w:spacing w:after="0" w:line="240" w:lineRule="auto"/>
        <w:jc w:val="both"/>
        <w:rPr>
          <w:rFonts w:ascii="Verdana" w:eastAsia="Arial Narrow" w:hAnsi="Verdana" w:cstheme="minorHAnsi"/>
          <w:sz w:val="20"/>
          <w:szCs w:val="20"/>
        </w:rPr>
      </w:pPr>
    </w:p>
    <w:p w14:paraId="233BC8BD" w14:textId="77777777" w:rsidR="00F54461" w:rsidRDefault="00F54461" w:rsidP="000C5752">
      <w:pPr>
        <w:pStyle w:val="Prrafodelista"/>
        <w:numPr>
          <w:ilvl w:val="0"/>
          <w:numId w:val="3"/>
        </w:numPr>
        <w:tabs>
          <w:tab w:val="left" w:pos="142"/>
        </w:tabs>
        <w:spacing w:after="0" w:line="240" w:lineRule="auto"/>
        <w:jc w:val="both"/>
        <w:rPr>
          <w:rFonts w:ascii="Verdana" w:eastAsia="Arial Narrow" w:hAnsi="Verdana" w:cstheme="minorHAnsi"/>
          <w:b/>
          <w:bCs/>
          <w:sz w:val="20"/>
          <w:szCs w:val="20"/>
          <w:u w:val="single"/>
        </w:rPr>
      </w:pPr>
      <w:r w:rsidRPr="000C5752">
        <w:rPr>
          <w:rFonts w:ascii="Verdana" w:eastAsia="Arial Narrow" w:hAnsi="Verdana" w:cstheme="minorHAnsi"/>
          <w:b/>
          <w:bCs/>
          <w:sz w:val="20"/>
          <w:szCs w:val="20"/>
          <w:u w:val="single"/>
        </w:rPr>
        <w:t>NECESIDAD</w:t>
      </w:r>
    </w:p>
    <w:p w14:paraId="0A5B51C5" w14:textId="77777777" w:rsidR="005339B9" w:rsidRDefault="005339B9" w:rsidP="005339B9">
      <w:pPr>
        <w:tabs>
          <w:tab w:val="left" w:pos="142"/>
        </w:tabs>
        <w:spacing w:after="0" w:line="240" w:lineRule="auto"/>
        <w:jc w:val="both"/>
        <w:rPr>
          <w:rFonts w:ascii="Verdana" w:eastAsia="Arial Narrow" w:hAnsi="Verdana" w:cstheme="minorHAnsi"/>
          <w:b/>
          <w:bCs/>
          <w:sz w:val="20"/>
          <w:szCs w:val="20"/>
          <w:u w:val="single"/>
        </w:rPr>
      </w:pPr>
    </w:p>
    <w:p w14:paraId="4CEBCC37" w14:textId="0FD41AC1" w:rsidR="005339B9" w:rsidRDefault="005339B9" w:rsidP="005339B9">
      <w:pPr>
        <w:tabs>
          <w:tab w:val="left" w:pos="0"/>
          <w:tab w:val="left" w:pos="142"/>
        </w:tabs>
        <w:spacing w:after="0" w:line="240" w:lineRule="auto"/>
        <w:jc w:val="both"/>
        <w:rPr>
          <w:rFonts w:ascii="Verdana" w:eastAsia="Arial Narrow" w:hAnsi="Verdana" w:cstheme="minorHAnsi"/>
          <w:sz w:val="20"/>
          <w:szCs w:val="20"/>
        </w:rPr>
      </w:pPr>
      <w:r w:rsidRPr="00623D04">
        <w:rPr>
          <w:rFonts w:ascii="Verdana" w:eastAsia="Arial Narrow" w:hAnsi="Verdana" w:cstheme="minorHAnsi"/>
          <w:sz w:val="20"/>
          <w:szCs w:val="20"/>
        </w:rPr>
        <w:t>La Dirección de Laboratorios del Servicio Geológico Colombiano requiere la adquisición e instalación de cofres para los equipos de molienda PULVERISETTE 5 y PULVERISETTE 9 marca Fritsch, utilizados en las actividades de preparación y procesamiento de muestras de laboratorio.</w:t>
      </w:r>
    </w:p>
    <w:p w14:paraId="7B6D758C" w14:textId="77777777" w:rsidR="005339B9" w:rsidRPr="00623D04" w:rsidRDefault="005339B9" w:rsidP="005339B9">
      <w:pPr>
        <w:tabs>
          <w:tab w:val="left" w:pos="0"/>
          <w:tab w:val="left" w:pos="142"/>
        </w:tabs>
        <w:spacing w:after="0" w:line="240" w:lineRule="auto"/>
        <w:jc w:val="both"/>
        <w:rPr>
          <w:rFonts w:ascii="Verdana" w:eastAsia="Arial Narrow" w:hAnsi="Verdana" w:cstheme="minorHAnsi"/>
          <w:sz w:val="20"/>
          <w:szCs w:val="20"/>
        </w:rPr>
      </w:pPr>
    </w:p>
    <w:p w14:paraId="66D30CCB" w14:textId="77777777" w:rsidR="005339B9" w:rsidRPr="00623D04" w:rsidRDefault="005339B9" w:rsidP="005339B9">
      <w:pPr>
        <w:tabs>
          <w:tab w:val="left" w:pos="0"/>
          <w:tab w:val="left" w:pos="142"/>
        </w:tabs>
        <w:spacing w:after="0" w:line="240" w:lineRule="auto"/>
        <w:jc w:val="both"/>
        <w:rPr>
          <w:rFonts w:ascii="Verdana" w:eastAsia="Arial Narrow" w:hAnsi="Verdana" w:cstheme="minorHAnsi"/>
          <w:sz w:val="20"/>
          <w:szCs w:val="20"/>
        </w:rPr>
      </w:pPr>
      <w:r w:rsidRPr="00623D04">
        <w:rPr>
          <w:rFonts w:ascii="Verdana" w:eastAsia="Arial Narrow" w:hAnsi="Verdana" w:cstheme="minorHAnsi"/>
          <w:sz w:val="20"/>
          <w:szCs w:val="20"/>
        </w:rPr>
        <w:t>La necesidad de adquirir cofres de la misma marca obedece a que dichos accesorios hacen parte integral del sistema de operación de los equipos y deben garantizar plena compatibilidad mecánica, dimensional, funcional y de seguridad con los modelos actualmente instalados en la entidad. Lo anterior, teniendo en cuenta que estos equipos operan bajo configuraciones técnicas específicas definidas por el fabricante, por lo que el uso de accesorios no originales o no compatibles puede generar afectaciones en el desempeño, precisión de los resultados, estabilidad operativa, desgaste prematuro de los componentes y posibles riesgos para el equipo y el usuario.</w:t>
      </w:r>
    </w:p>
    <w:p w14:paraId="499EBF42" w14:textId="77777777" w:rsidR="005339B9" w:rsidRPr="00623D04" w:rsidRDefault="005339B9" w:rsidP="005339B9">
      <w:pPr>
        <w:tabs>
          <w:tab w:val="left" w:pos="0"/>
          <w:tab w:val="left" w:pos="142"/>
        </w:tabs>
        <w:spacing w:after="0" w:line="240" w:lineRule="auto"/>
        <w:jc w:val="both"/>
        <w:rPr>
          <w:rFonts w:ascii="Verdana" w:eastAsia="Arial Narrow" w:hAnsi="Verdana" w:cstheme="minorHAnsi"/>
          <w:sz w:val="20"/>
          <w:szCs w:val="20"/>
        </w:rPr>
      </w:pPr>
    </w:p>
    <w:p w14:paraId="0C52C7C3" w14:textId="6A1C15F3" w:rsidR="005339B9" w:rsidRPr="00623D04" w:rsidRDefault="005339B9" w:rsidP="005339B9">
      <w:pPr>
        <w:tabs>
          <w:tab w:val="left" w:pos="0"/>
          <w:tab w:val="left" w:pos="142"/>
        </w:tabs>
        <w:spacing w:after="0" w:line="240" w:lineRule="auto"/>
        <w:jc w:val="both"/>
        <w:rPr>
          <w:rFonts w:ascii="Verdana" w:eastAsia="Arial Narrow" w:hAnsi="Verdana" w:cstheme="minorHAnsi"/>
          <w:sz w:val="20"/>
          <w:szCs w:val="20"/>
        </w:rPr>
      </w:pPr>
      <w:r w:rsidRPr="00623D04">
        <w:rPr>
          <w:rFonts w:ascii="Verdana" w:eastAsia="Arial Narrow" w:hAnsi="Verdana" w:cstheme="minorHAnsi"/>
          <w:sz w:val="20"/>
          <w:szCs w:val="20"/>
        </w:rPr>
        <w:t>En ese sentido, se requiere que los cofres sean originales o técnicamente compatibles y certificados para los modelos PULVERISETTE 5 y PULVERISETTE 9, garantizando su adecuada integración, funcionamiento seguro y continuidad operativa de los procesos desarrollados por la Dirección de Laboratorios.</w:t>
      </w:r>
    </w:p>
    <w:p w14:paraId="4790C85C" w14:textId="77777777" w:rsidR="00F54461" w:rsidRPr="000C5752" w:rsidRDefault="00F54461" w:rsidP="000C5752">
      <w:pPr>
        <w:pStyle w:val="Prrafodelista"/>
        <w:tabs>
          <w:tab w:val="left" w:pos="142"/>
        </w:tabs>
        <w:spacing w:after="0" w:line="240" w:lineRule="auto"/>
        <w:jc w:val="both"/>
        <w:rPr>
          <w:rFonts w:ascii="Verdana" w:eastAsia="Arial Narrow" w:hAnsi="Verdana" w:cstheme="minorHAnsi"/>
          <w:b/>
          <w:bCs/>
          <w:sz w:val="20"/>
          <w:szCs w:val="20"/>
          <w:u w:val="single"/>
        </w:rPr>
      </w:pPr>
    </w:p>
    <w:p w14:paraId="18635920" w14:textId="77777777" w:rsidR="00F54461" w:rsidRPr="000C5752" w:rsidRDefault="00F54461" w:rsidP="000C5752">
      <w:pPr>
        <w:spacing w:after="0" w:line="240" w:lineRule="auto"/>
        <w:jc w:val="both"/>
        <w:rPr>
          <w:rFonts w:ascii="Verdana" w:hAnsi="Verdana" w:cstheme="minorHAnsi"/>
          <w:color w:val="A6A6A6" w:themeColor="background1" w:themeShade="A6"/>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4"/>
        <w:gridCol w:w="2765"/>
        <w:gridCol w:w="2959"/>
        <w:gridCol w:w="2110"/>
      </w:tblGrid>
      <w:tr w:rsidR="00F54461" w:rsidRPr="000C5752" w14:paraId="59010FAB" w14:textId="77777777" w:rsidTr="003A357F">
        <w:trPr>
          <w:trHeight w:val="570"/>
          <w:jc w:val="center"/>
        </w:trPr>
        <w:tc>
          <w:tcPr>
            <w:tcW w:w="563" w:type="pct"/>
            <w:shd w:val="clear" w:color="auto" w:fill="D1D1D1" w:themeFill="background2" w:themeFillShade="E6"/>
            <w:vAlign w:val="center"/>
            <w:hideMark/>
          </w:tcPr>
          <w:p w14:paraId="365EE316" w14:textId="77777777" w:rsidR="00F54461" w:rsidRPr="000C5752" w:rsidRDefault="00F54461" w:rsidP="000C5752">
            <w:pPr>
              <w:spacing w:after="0" w:line="240" w:lineRule="auto"/>
              <w:jc w:val="center"/>
              <w:rPr>
                <w:rFonts w:ascii="Verdana" w:eastAsia="Times New Roman" w:hAnsi="Verdana" w:cstheme="minorHAnsi"/>
                <w:b/>
                <w:bCs/>
                <w:color w:val="000000"/>
                <w:sz w:val="20"/>
                <w:szCs w:val="20"/>
              </w:rPr>
            </w:pPr>
            <w:bookmarkStart w:id="0" w:name="RANGE!J25"/>
            <w:bookmarkStart w:id="1" w:name="_Hlk158281354" w:colFirst="1" w:colLast="3"/>
            <w:r w:rsidRPr="000C5752">
              <w:rPr>
                <w:rFonts w:ascii="Verdana" w:eastAsia="Times New Roman" w:hAnsi="Verdana" w:cstheme="minorHAnsi"/>
                <w:b/>
                <w:bCs/>
                <w:color w:val="000000"/>
                <w:sz w:val="20"/>
                <w:szCs w:val="20"/>
              </w:rPr>
              <w:t>No.</w:t>
            </w:r>
            <w:bookmarkEnd w:id="0"/>
          </w:p>
        </w:tc>
        <w:tc>
          <w:tcPr>
            <w:tcW w:w="1566" w:type="pct"/>
            <w:shd w:val="clear" w:color="auto" w:fill="D1D1D1" w:themeFill="background2" w:themeFillShade="E6"/>
            <w:vAlign w:val="center"/>
            <w:hideMark/>
          </w:tcPr>
          <w:p w14:paraId="713AA140" w14:textId="77777777" w:rsidR="00F54461" w:rsidRPr="000C5752" w:rsidRDefault="00F54461" w:rsidP="000C5752">
            <w:pPr>
              <w:spacing w:after="0" w:line="240" w:lineRule="auto"/>
              <w:jc w:val="center"/>
              <w:rPr>
                <w:rFonts w:ascii="Verdana" w:eastAsia="Times New Roman" w:hAnsi="Verdana" w:cstheme="minorHAnsi"/>
                <w:b/>
                <w:bCs/>
                <w:color w:val="000000"/>
                <w:sz w:val="20"/>
                <w:szCs w:val="20"/>
              </w:rPr>
            </w:pPr>
            <w:r w:rsidRPr="000C5752">
              <w:rPr>
                <w:rFonts w:ascii="Verdana" w:eastAsia="Times New Roman" w:hAnsi="Verdana" w:cstheme="minorHAnsi"/>
                <w:b/>
                <w:bCs/>
                <w:color w:val="000000"/>
                <w:sz w:val="20"/>
                <w:szCs w:val="20"/>
              </w:rPr>
              <w:t>Nombre del bien o servicio</w:t>
            </w:r>
          </w:p>
        </w:tc>
        <w:tc>
          <w:tcPr>
            <w:tcW w:w="1676" w:type="pct"/>
            <w:shd w:val="clear" w:color="auto" w:fill="D1D1D1" w:themeFill="background2" w:themeFillShade="E6"/>
            <w:vAlign w:val="center"/>
            <w:hideMark/>
          </w:tcPr>
          <w:p w14:paraId="7149016B" w14:textId="77777777" w:rsidR="00F54461" w:rsidRPr="000C5752" w:rsidRDefault="00F54461" w:rsidP="000C5752">
            <w:pPr>
              <w:spacing w:after="0" w:line="240" w:lineRule="auto"/>
              <w:jc w:val="center"/>
              <w:rPr>
                <w:rFonts w:ascii="Verdana" w:eastAsia="Times New Roman" w:hAnsi="Verdana" w:cstheme="minorHAnsi"/>
                <w:b/>
                <w:bCs/>
                <w:color w:val="000000"/>
                <w:sz w:val="20"/>
                <w:szCs w:val="20"/>
              </w:rPr>
            </w:pPr>
            <w:r w:rsidRPr="000C5752">
              <w:rPr>
                <w:rFonts w:ascii="Verdana" w:eastAsia="Times New Roman" w:hAnsi="Verdana" w:cstheme="minorHAnsi"/>
                <w:b/>
                <w:bCs/>
                <w:color w:val="000000"/>
                <w:sz w:val="20"/>
                <w:szCs w:val="20"/>
              </w:rPr>
              <w:t>Unidad de medida</w:t>
            </w:r>
          </w:p>
        </w:tc>
        <w:tc>
          <w:tcPr>
            <w:tcW w:w="1195" w:type="pct"/>
            <w:shd w:val="clear" w:color="auto" w:fill="D1D1D1" w:themeFill="background2" w:themeFillShade="E6"/>
            <w:vAlign w:val="center"/>
            <w:hideMark/>
          </w:tcPr>
          <w:p w14:paraId="18C858BD" w14:textId="77777777" w:rsidR="00F54461" w:rsidRPr="000C5752" w:rsidRDefault="00F54461" w:rsidP="000C5752">
            <w:pPr>
              <w:spacing w:after="0" w:line="240" w:lineRule="auto"/>
              <w:jc w:val="center"/>
              <w:rPr>
                <w:rFonts w:ascii="Verdana" w:eastAsia="Times New Roman" w:hAnsi="Verdana" w:cstheme="minorHAnsi"/>
                <w:b/>
                <w:bCs/>
                <w:color w:val="000000"/>
                <w:sz w:val="20"/>
                <w:szCs w:val="20"/>
              </w:rPr>
            </w:pPr>
            <w:r w:rsidRPr="000C5752">
              <w:rPr>
                <w:rFonts w:ascii="Verdana" w:eastAsia="Times New Roman" w:hAnsi="Verdana" w:cstheme="minorHAnsi"/>
                <w:b/>
                <w:bCs/>
                <w:color w:val="000000"/>
                <w:sz w:val="20"/>
                <w:szCs w:val="20"/>
              </w:rPr>
              <w:t>Cantidad</w:t>
            </w:r>
          </w:p>
        </w:tc>
      </w:tr>
      <w:tr w:rsidR="00F54461" w:rsidRPr="000C5752" w14:paraId="4A2C1797" w14:textId="77777777" w:rsidTr="00513EBD">
        <w:trPr>
          <w:trHeight w:val="1260"/>
          <w:jc w:val="center"/>
        </w:trPr>
        <w:tc>
          <w:tcPr>
            <w:tcW w:w="563" w:type="pct"/>
            <w:vAlign w:val="center"/>
            <w:hideMark/>
          </w:tcPr>
          <w:p w14:paraId="18C2F821" w14:textId="77777777" w:rsidR="00F54461" w:rsidRPr="000C5752" w:rsidRDefault="00F54461" w:rsidP="000C5752">
            <w:pPr>
              <w:spacing w:after="0" w:line="240" w:lineRule="auto"/>
              <w:jc w:val="center"/>
              <w:rPr>
                <w:rFonts w:ascii="Verdana" w:eastAsia="Times New Roman" w:hAnsi="Verdana" w:cstheme="minorHAnsi"/>
                <w:bCs/>
                <w:color w:val="000000"/>
                <w:sz w:val="20"/>
                <w:szCs w:val="20"/>
              </w:rPr>
            </w:pPr>
            <w:r w:rsidRPr="000C5752">
              <w:rPr>
                <w:rFonts w:ascii="Verdana" w:eastAsia="Times New Roman" w:hAnsi="Verdana" w:cstheme="minorHAnsi"/>
                <w:bCs/>
                <w:color w:val="000000"/>
                <w:sz w:val="20"/>
                <w:szCs w:val="20"/>
              </w:rPr>
              <w:t>1</w:t>
            </w:r>
          </w:p>
        </w:tc>
        <w:tc>
          <w:tcPr>
            <w:tcW w:w="1566" w:type="pct"/>
            <w:vAlign w:val="center"/>
            <w:hideMark/>
          </w:tcPr>
          <w:p w14:paraId="0AB5B7C6" w14:textId="230EBC69" w:rsidR="00F54461" w:rsidRPr="000C5752" w:rsidRDefault="0015522A" w:rsidP="000C5752">
            <w:pPr>
              <w:spacing w:after="0" w:line="240" w:lineRule="auto"/>
              <w:jc w:val="center"/>
              <w:rPr>
                <w:rFonts w:ascii="Verdana" w:eastAsia="Times New Roman" w:hAnsi="Verdana" w:cstheme="minorHAnsi"/>
                <w:bCs/>
                <w:color w:val="000000"/>
                <w:sz w:val="20"/>
                <w:szCs w:val="20"/>
              </w:rPr>
            </w:pPr>
            <w:r>
              <w:rPr>
                <w:rFonts w:ascii="Verdana" w:eastAsia="Times New Roman" w:hAnsi="Verdana" w:cstheme="minorHAnsi"/>
                <w:bCs/>
                <w:color w:val="000000"/>
                <w:sz w:val="20"/>
                <w:szCs w:val="20"/>
              </w:rPr>
              <w:t xml:space="preserve">Recipiente de </w:t>
            </w:r>
            <w:r w:rsidR="000A1607">
              <w:rPr>
                <w:rFonts w:ascii="Verdana" w:eastAsia="Times New Roman" w:hAnsi="Verdana" w:cstheme="minorHAnsi"/>
                <w:bCs/>
                <w:color w:val="000000"/>
                <w:sz w:val="20"/>
                <w:szCs w:val="20"/>
              </w:rPr>
              <w:t xml:space="preserve">molienda en </w:t>
            </w:r>
            <w:r w:rsidRPr="00623D04">
              <w:rPr>
                <w:rFonts w:ascii="Verdana" w:eastAsia="Times New Roman" w:hAnsi="Verdana" w:cstheme="minorHAnsi"/>
                <w:bCs/>
                <w:color w:val="000000"/>
                <w:sz w:val="20"/>
                <w:szCs w:val="20"/>
                <w:lang w:val="es-ES"/>
              </w:rPr>
              <w:t>ágata</w:t>
            </w:r>
            <w:r>
              <w:rPr>
                <w:rFonts w:ascii="Verdana" w:eastAsia="Times New Roman" w:hAnsi="Verdana" w:cstheme="minorHAnsi"/>
                <w:bCs/>
                <w:color w:val="000000"/>
                <w:sz w:val="20"/>
                <w:szCs w:val="20"/>
              </w:rPr>
              <w:t xml:space="preserve"> </w:t>
            </w:r>
            <w:r w:rsidR="000A1607">
              <w:rPr>
                <w:rFonts w:ascii="Verdana" w:eastAsia="Times New Roman" w:hAnsi="Verdana" w:cstheme="minorHAnsi"/>
                <w:bCs/>
                <w:color w:val="000000"/>
                <w:sz w:val="20"/>
                <w:szCs w:val="20"/>
              </w:rPr>
              <w:t>(</w:t>
            </w:r>
            <w:r>
              <w:rPr>
                <w:rFonts w:ascii="Verdana" w:eastAsia="Times New Roman" w:hAnsi="Verdana" w:cstheme="minorHAnsi"/>
                <w:bCs/>
                <w:color w:val="000000"/>
                <w:sz w:val="20"/>
                <w:szCs w:val="20"/>
              </w:rPr>
              <w:t>SiO</w:t>
            </w:r>
            <w:r w:rsidRPr="008337C4">
              <w:rPr>
                <w:rFonts w:ascii="Verdana" w:eastAsia="Times New Roman" w:hAnsi="Verdana" w:cstheme="minorHAnsi"/>
                <w:bCs/>
                <w:color w:val="000000"/>
                <w:sz w:val="20"/>
                <w:szCs w:val="20"/>
                <w:vertAlign w:val="subscript"/>
              </w:rPr>
              <w:t>2</w:t>
            </w:r>
            <w:r w:rsidR="000A1607">
              <w:rPr>
                <w:rFonts w:ascii="Verdana" w:eastAsia="Times New Roman" w:hAnsi="Verdana" w:cstheme="minorHAnsi"/>
                <w:bCs/>
                <w:color w:val="000000"/>
                <w:sz w:val="20"/>
                <w:szCs w:val="20"/>
              </w:rPr>
              <w:t>)</w:t>
            </w:r>
            <w:r>
              <w:rPr>
                <w:rFonts w:ascii="Verdana" w:eastAsia="Times New Roman" w:hAnsi="Verdana" w:cstheme="minorHAnsi"/>
                <w:bCs/>
                <w:color w:val="000000"/>
                <w:sz w:val="20"/>
                <w:szCs w:val="20"/>
              </w:rPr>
              <w:t xml:space="preserve"> volumen útil 100 </w:t>
            </w:r>
            <w:proofErr w:type="spellStart"/>
            <w:r>
              <w:rPr>
                <w:rFonts w:ascii="Verdana" w:eastAsia="Times New Roman" w:hAnsi="Verdana" w:cstheme="minorHAnsi"/>
                <w:bCs/>
                <w:color w:val="000000"/>
                <w:sz w:val="20"/>
                <w:szCs w:val="20"/>
              </w:rPr>
              <w:t>mL</w:t>
            </w:r>
            <w:proofErr w:type="spellEnd"/>
            <w:r>
              <w:rPr>
                <w:rFonts w:ascii="Verdana" w:eastAsia="Times New Roman" w:hAnsi="Verdana" w:cstheme="minorHAnsi"/>
                <w:bCs/>
                <w:color w:val="000000"/>
                <w:sz w:val="20"/>
                <w:szCs w:val="20"/>
              </w:rPr>
              <w:t xml:space="preserve"> marca Fritsch – Accesorio </w:t>
            </w:r>
            <w:proofErr w:type="spellStart"/>
            <w:r>
              <w:rPr>
                <w:rFonts w:ascii="Verdana" w:eastAsia="Times New Roman" w:hAnsi="Verdana" w:cstheme="minorHAnsi"/>
                <w:bCs/>
                <w:color w:val="000000"/>
                <w:sz w:val="20"/>
                <w:szCs w:val="20"/>
              </w:rPr>
              <w:t>Pulverisette</w:t>
            </w:r>
            <w:proofErr w:type="spellEnd"/>
            <w:r>
              <w:rPr>
                <w:rFonts w:ascii="Verdana" w:eastAsia="Times New Roman" w:hAnsi="Verdana" w:cstheme="minorHAnsi"/>
                <w:bCs/>
                <w:color w:val="000000"/>
                <w:sz w:val="20"/>
                <w:szCs w:val="20"/>
              </w:rPr>
              <w:t xml:space="preserve"> 9</w:t>
            </w:r>
          </w:p>
        </w:tc>
        <w:tc>
          <w:tcPr>
            <w:tcW w:w="1676" w:type="pct"/>
            <w:vAlign w:val="center"/>
            <w:hideMark/>
          </w:tcPr>
          <w:p w14:paraId="7857D9BA" w14:textId="77777777" w:rsidR="00F54461" w:rsidRPr="000C5752" w:rsidRDefault="00F54461" w:rsidP="000C5752">
            <w:pPr>
              <w:spacing w:after="0" w:line="240" w:lineRule="auto"/>
              <w:jc w:val="center"/>
              <w:rPr>
                <w:rFonts w:ascii="Verdana" w:eastAsia="Times New Roman" w:hAnsi="Verdana" w:cstheme="minorHAnsi"/>
                <w:bCs/>
                <w:color w:val="000000"/>
                <w:sz w:val="20"/>
                <w:szCs w:val="20"/>
              </w:rPr>
            </w:pPr>
            <w:r w:rsidRPr="000C5752">
              <w:rPr>
                <w:rFonts w:ascii="Verdana" w:eastAsia="Times New Roman" w:hAnsi="Verdana" w:cstheme="minorHAnsi"/>
                <w:bCs/>
                <w:color w:val="000000"/>
                <w:sz w:val="20"/>
                <w:szCs w:val="20"/>
              </w:rPr>
              <w:t>Unidad</w:t>
            </w:r>
          </w:p>
        </w:tc>
        <w:tc>
          <w:tcPr>
            <w:tcW w:w="1195" w:type="pct"/>
            <w:vAlign w:val="center"/>
            <w:hideMark/>
          </w:tcPr>
          <w:p w14:paraId="5D48BA9E" w14:textId="77C13E7F" w:rsidR="00F54461" w:rsidRPr="000C5752" w:rsidRDefault="0015522A" w:rsidP="000C5752">
            <w:pPr>
              <w:spacing w:after="0" w:line="240" w:lineRule="auto"/>
              <w:jc w:val="center"/>
              <w:rPr>
                <w:rFonts w:ascii="Verdana" w:eastAsia="Times New Roman" w:hAnsi="Verdana" w:cstheme="minorHAnsi"/>
                <w:bCs/>
                <w:color w:val="000000"/>
                <w:sz w:val="20"/>
                <w:szCs w:val="20"/>
              </w:rPr>
            </w:pPr>
            <w:r>
              <w:rPr>
                <w:rFonts w:ascii="Verdana" w:eastAsia="Times New Roman" w:hAnsi="Verdana" w:cstheme="minorHAnsi"/>
                <w:bCs/>
                <w:color w:val="000000"/>
                <w:sz w:val="20"/>
                <w:szCs w:val="20"/>
              </w:rPr>
              <w:t>2</w:t>
            </w:r>
          </w:p>
        </w:tc>
      </w:tr>
      <w:tr w:rsidR="0015522A" w:rsidRPr="000C5752" w14:paraId="25B869F1" w14:textId="77777777" w:rsidTr="00513EBD">
        <w:trPr>
          <w:trHeight w:val="2242"/>
          <w:jc w:val="center"/>
        </w:trPr>
        <w:tc>
          <w:tcPr>
            <w:tcW w:w="563" w:type="pct"/>
            <w:vAlign w:val="center"/>
          </w:tcPr>
          <w:p w14:paraId="65CB6A6C" w14:textId="47C2B9EB" w:rsidR="0015522A" w:rsidRPr="000C5752" w:rsidRDefault="0015522A" w:rsidP="000C5752">
            <w:pPr>
              <w:spacing w:after="0" w:line="240" w:lineRule="auto"/>
              <w:jc w:val="center"/>
              <w:rPr>
                <w:rFonts w:ascii="Verdana" w:eastAsia="Times New Roman" w:hAnsi="Verdana" w:cstheme="minorHAnsi"/>
                <w:bCs/>
                <w:color w:val="000000"/>
                <w:sz w:val="20"/>
                <w:szCs w:val="20"/>
              </w:rPr>
            </w:pPr>
            <w:r>
              <w:rPr>
                <w:rFonts w:ascii="Verdana" w:eastAsia="Times New Roman" w:hAnsi="Verdana" w:cstheme="minorHAnsi"/>
                <w:bCs/>
                <w:color w:val="000000"/>
                <w:sz w:val="20"/>
                <w:szCs w:val="20"/>
              </w:rPr>
              <w:t>2</w:t>
            </w:r>
          </w:p>
        </w:tc>
        <w:tc>
          <w:tcPr>
            <w:tcW w:w="1566" w:type="pct"/>
            <w:vAlign w:val="center"/>
          </w:tcPr>
          <w:p w14:paraId="47BEAE24" w14:textId="6E87031D" w:rsidR="0015522A" w:rsidRDefault="0015522A" w:rsidP="000C5752">
            <w:pPr>
              <w:spacing w:after="0" w:line="240" w:lineRule="auto"/>
              <w:jc w:val="center"/>
              <w:rPr>
                <w:rFonts w:ascii="Verdana" w:eastAsia="Times New Roman" w:hAnsi="Verdana" w:cstheme="minorHAnsi"/>
                <w:bCs/>
                <w:color w:val="000000"/>
                <w:sz w:val="20"/>
                <w:szCs w:val="20"/>
              </w:rPr>
            </w:pPr>
            <w:r>
              <w:rPr>
                <w:rFonts w:ascii="Verdana" w:eastAsia="Times New Roman" w:hAnsi="Verdana" w:cstheme="minorHAnsi"/>
                <w:bCs/>
                <w:color w:val="000000"/>
                <w:sz w:val="20"/>
                <w:szCs w:val="20"/>
              </w:rPr>
              <w:t xml:space="preserve">Anillo de sellado </w:t>
            </w:r>
            <w:r w:rsidR="000A1607">
              <w:rPr>
                <w:rFonts w:ascii="Verdana" w:eastAsia="Times New Roman" w:hAnsi="Verdana" w:cstheme="minorHAnsi"/>
                <w:bCs/>
                <w:color w:val="000000"/>
                <w:sz w:val="20"/>
                <w:szCs w:val="20"/>
              </w:rPr>
              <w:t>- R</w:t>
            </w:r>
            <w:r>
              <w:rPr>
                <w:rFonts w:ascii="Verdana" w:eastAsia="Times New Roman" w:hAnsi="Verdana" w:cstheme="minorHAnsi"/>
                <w:bCs/>
                <w:color w:val="000000"/>
                <w:sz w:val="20"/>
                <w:szCs w:val="20"/>
              </w:rPr>
              <w:t>epuesto e</w:t>
            </w:r>
            <w:r w:rsidR="000A1607">
              <w:rPr>
                <w:rFonts w:ascii="Verdana" w:eastAsia="Times New Roman" w:hAnsi="Verdana" w:cstheme="minorHAnsi"/>
                <w:bCs/>
                <w:color w:val="000000"/>
                <w:sz w:val="20"/>
                <w:szCs w:val="20"/>
              </w:rPr>
              <w:t>n</w:t>
            </w:r>
            <w:r>
              <w:rPr>
                <w:rFonts w:ascii="Verdana" w:eastAsia="Times New Roman" w:hAnsi="Verdana" w:cstheme="minorHAnsi"/>
                <w:bCs/>
                <w:color w:val="000000"/>
                <w:sz w:val="20"/>
                <w:szCs w:val="20"/>
              </w:rPr>
              <w:t xml:space="preserve"> </w:t>
            </w:r>
            <w:r w:rsidRPr="0015522A">
              <w:rPr>
                <w:rFonts w:ascii="Verdana" w:eastAsia="Times New Roman" w:hAnsi="Verdana" w:cstheme="minorHAnsi"/>
                <w:bCs/>
                <w:color w:val="000000"/>
                <w:sz w:val="20"/>
                <w:szCs w:val="20"/>
              </w:rPr>
              <w:t xml:space="preserve">PTFE </w:t>
            </w:r>
            <w:r>
              <w:rPr>
                <w:rFonts w:ascii="Verdana" w:eastAsia="Times New Roman" w:hAnsi="Verdana" w:cstheme="minorHAnsi"/>
                <w:bCs/>
                <w:color w:val="000000"/>
                <w:sz w:val="20"/>
                <w:szCs w:val="20"/>
              </w:rPr>
              <w:t>de</w:t>
            </w:r>
            <w:r w:rsidRPr="0015522A">
              <w:rPr>
                <w:rFonts w:ascii="Verdana" w:eastAsia="Times New Roman" w:hAnsi="Verdana" w:cstheme="minorHAnsi"/>
                <w:bCs/>
                <w:color w:val="000000"/>
                <w:sz w:val="20"/>
                <w:szCs w:val="20"/>
              </w:rPr>
              <w:t xml:space="preserve"> 110/101 </w:t>
            </w:r>
            <w:r>
              <w:rPr>
                <w:rFonts w:ascii="Verdana" w:eastAsia="Times New Roman" w:hAnsi="Verdana" w:cstheme="minorHAnsi"/>
                <w:bCs/>
                <w:color w:val="000000"/>
                <w:sz w:val="20"/>
                <w:szCs w:val="20"/>
              </w:rPr>
              <w:t>mm</w:t>
            </w:r>
            <w:r w:rsidRPr="0015522A">
              <w:rPr>
                <w:rFonts w:ascii="Verdana" w:eastAsia="Times New Roman" w:hAnsi="Verdana" w:cstheme="minorHAnsi"/>
                <w:bCs/>
                <w:color w:val="000000"/>
                <w:sz w:val="20"/>
                <w:szCs w:val="20"/>
              </w:rPr>
              <w:t xml:space="preserve"> </w:t>
            </w:r>
            <w:r>
              <w:rPr>
                <w:rFonts w:ascii="Verdana" w:eastAsia="Times New Roman" w:hAnsi="Verdana" w:cstheme="minorHAnsi"/>
                <w:bCs/>
                <w:color w:val="000000"/>
                <w:sz w:val="20"/>
                <w:szCs w:val="20"/>
              </w:rPr>
              <w:t xml:space="preserve">de diámetro para recipientes de molienda de nitruro de silicio </w:t>
            </w:r>
            <w:r w:rsidR="000A1607">
              <w:rPr>
                <w:rFonts w:ascii="Verdana" w:eastAsia="Times New Roman" w:hAnsi="Verdana" w:cstheme="minorHAnsi"/>
                <w:bCs/>
                <w:color w:val="000000"/>
                <w:sz w:val="20"/>
                <w:szCs w:val="20"/>
              </w:rPr>
              <w:t>(Si</w:t>
            </w:r>
            <w:r w:rsidR="000A1607" w:rsidRPr="008337C4">
              <w:rPr>
                <w:rFonts w:ascii="Verdana" w:eastAsia="Times New Roman" w:hAnsi="Verdana" w:cstheme="minorHAnsi"/>
                <w:bCs/>
                <w:color w:val="000000"/>
                <w:sz w:val="20"/>
                <w:szCs w:val="20"/>
                <w:vertAlign w:val="subscript"/>
              </w:rPr>
              <w:t>3</w:t>
            </w:r>
            <w:r w:rsidR="000A1607">
              <w:rPr>
                <w:rFonts w:ascii="Verdana" w:eastAsia="Times New Roman" w:hAnsi="Verdana" w:cstheme="minorHAnsi"/>
                <w:bCs/>
                <w:color w:val="000000"/>
                <w:sz w:val="20"/>
                <w:szCs w:val="20"/>
              </w:rPr>
              <w:t>N</w:t>
            </w:r>
            <w:r w:rsidR="000A1607" w:rsidRPr="008337C4">
              <w:rPr>
                <w:rFonts w:ascii="Verdana" w:eastAsia="Times New Roman" w:hAnsi="Verdana" w:cstheme="minorHAnsi"/>
                <w:bCs/>
                <w:color w:val="000000"/>
                <w:sz w:val="20"/>
                <w:szCs w:val="20"/>
                <w:vertAlign w:val="subscript"/>
              </w:rPr>
              <w:t>4</w:t>
            </w:r>
            <w:r w:rsidR="000A1607">
              <w:rPr>
                <w:rFonts w:ascii="Verdana" w:eastAsia="Times New Roman" w:hAnsi="Verdana" w:cstheme="minorHAnsi"/>
                <w:bCs/>
                <w:color w:val="000000"/>
                <w:sz w:val="20"/>
                <w:szCs w:val="20"/>
              </w:rPr>
              <w:t>) volumen útil</w:t>
            </w:r>
            <w:r>
              <w:rPr>
                <w:rFonts w:ascii="Verdana" w:eastAsia="Times New Roman" w:hAnsi="Verdana" w:cstheme="minorHAnsi"/>
                <w:bCs/>
                <w:color w:val="000000"/>
                <w:sz w:val="20"/>
                <w:szCs w:val="20"/>
              </w:rPr>
              <w:t xml:space="preserve"> 500 </w:t>
            </w:r>
            <w:proofErr w:type="spellStart"/>
            <w:r>
              <w:rPr>
                <w:rFonts w:ascii="Verdana" w:eastAsia="Times New Roman" w:hAnsi="Verdana" w:cstheme="minorHAnsi"/>
                <w:bCs/>
                <w:color w:val="000000"/>
                <w:sz w:val="20"/>
                <w:szCs w:val="20"/>
              </w:rPr>
              <w:t>mL</w:t>
            </w:r>
            <w:proofErr w:type="spellEnd"/>
            <w:r w:rsidR="000A1607">
              <w:rPr>
                <w:rFonts w:ascii="Verdana" w:eastAsia="Times New Roman" w:hAnsi="Verdana" w:cstheme="minorHAnsi"/>
                <w:bCs/>
                <w:color w:val="000000"/>
                <w:sz w:val="20"/>
                <w:szCs w:val="20"/>
              </w:rPr>
              <w:t xml:space="preserve"> marca Fritsch </w:t>
            </w:r>
            <w:r>
              <w:rPr>
                <w:rFonts w:ascii="Verdana" w:eastAsia="Times New Roman" w:hAnsi="Verdana" w:cstheme="minorHAnsi"/>
                <w:bCs/>
                <w:color w:val="000000"/>
                <w:sz w:val="20"/>
                <w:szCs w:val="20"/>
              </w:rPr>
              <w:t xml:space="preserve">– Accesorio </w:t>
            </w:r>
            <w:proofErr w:type="spellStart"/>
            <w:r>
              <w:rPr>
                <w:rFonts w:ascii="Verdana" w:eastAsia="Times New Roman" w:hAnsi="Verdana" w:cstheme="minorHAnsi"/>
                <w:bCs/>
                <w:color w:val="000000"/>
                <w:sz w:val="20"/>
                <w:szCs w:val="20"/>
              </w:rPr>
              <w:t>Pulverisette</w:t>
            </w:r>
            <w:proofErr w:type="spellEnd"/>
            <w:r>
              <w:rPr>
                <w:rFonts w:ascii="Verdana" w:eastAsia="Times New Roman" w:hAnsi="Verdana" w:cstheme="minorHAnsi"/>
                <w:bCs/>
                <w:color w:val="000000"/>
                <w:sz w:val="20"/>
                <w:szCs w:val="20"/>
              </w:rPr>
              <w:t xml:space="preserve"> 5</w:t>
            </w:r>
          </w:p>
        </w:tc>
        <w:tc>
          <w:tcPr>
            <w:tcW w:w="1676" w:type="pct"/>
            <w:vAlign w:val="center"/>
          </w:tcPr>
          <w:p w14:paraId="792B6D0C" w14:textId="6AE3012F" w:rsidR="0015522A" w:rsidRPr="000C5752" w:rsidRDefault="000A1607" w:rsidP="000C5752">
            <w:pPr>
              <w:spacing w:after="0" w:line="240" w:lineRule="auto"/>
              <w:jc w:val="center"/>
              <w:rPr>
                <w:rFonts w:ascii="Verdana" w:eastAsia="Times New Roman" w:hAnsi="Verdana" w:cstheme="minorHAnsi"/>
                <w:bCs/>
                <w:color w:val="000000"/>
                <w:sz w:val="20"/>
                <w:szCs w:val="20"/>
              </w:rPr>
            </w:pPr>
            <w:r>
              <w:rPr>
                <w:rFonts w:ascii="Verdana" w:eastAsia="Times New Roman" w:hAnsi="Verdana" w:cstheme="minorHAnsi"/>
                <w:bCs/>
                <w:color w:val="000000"/>
                <w:sz w:val="20"/>
                <w:szCs w:val="20"/>
              </w:rPr>
              <w:t>Unidad</w:t>
            </w:r>
          </w:p>
        </w:tc>
        <w:tc>
          <w:tcPr>
            <w:tcW w:w="1195" w:type="pct"/>
            <w:vAlign w:val="center"/>
          </w:tcPr>
          <w:p w14:paraId="12035AA0" w14:textId="29BE8E5F" w:rsidR="0015522A" w:rsidRDefault="000A1607" w:rsidP="000C5752">
            <w:pPr>
              <w:spacing w:after="0" w:line="240" w:lineRule="auto"/>
              <w:jc w:val="center"/>
              <w:rPr>
                <w:rFonts w:ascii="Verdana" w:eastAsia="Times New Roman" w:hAnsi="Verdana" w:cstheme="minorHAnsi"/>
                <w:bCs/>
                <w:color w:val="000000"/>
                <w:sz w:val="20"/>
                <w:szCs w:val="20"/>
              </w:rPr>
            </w:pPr>
            <w:r>
              <w:rPr>
                <w:rFonts w:ascii="Verdana" w:eastAsia="Times New Roman" w:hAnsi="Verdana" w:cstheme="minorHAnsi"/>
                <w:bCs/>
                <w:color w:val="000000"/>
                <w:sz w:val="20"/>
                <w:szCs w:val="20"/>
              </w:rPr>
              <w:t>30</w:t>
            </w:r>
          </w:p>
        </w:tc>
      </w:tr>
      <w:bookmarkEnd w:id="1"/>
    </w:tbl>
    <w:p w14:paraId="09CC1D15" w14:textId="77777777" w:rsidR="00F54461" w:rsidRPr="000C5752" w:rsidRDefault="00F54461" w:rsidP="000C5752">
      <w:pPr>
        <w:tabs>
          <w:tab w:val="left" w:pos="142"/>
        </w:tabs>
        <w:spacing w:line="240" w:lineRule="auto"/>
        <w:jc w:val="both"/>
        <w:rPr>
          <w:rFonts w:ascii="Verdana" w:eastAsia="Arial Narrow" w:hAnsi="Verdana" w:cstheme="minorHAnsi"/>
          <w:sz w:val="20"/>
          <w:szCs w:val="20"/>
        </w:rPr>
      </w:pPr>
    </w:p>
    <w:p w14:paraId="76845F54" w14:textId="77777777" w:rsidR="00F54461" w:rsidRPr="000C5752" w:rsidRDefault="00F54461" w:rsidP="000C5752">
      <w:pPr>
        <w:pStyle w:val="Prrafodelista"/>
        <w:numPr>
          <w:ilvl w:val="0"/>
          <w:numId w:val="3"/>
        </w:numPr>
        <w:spacing w:after="0" w:line="240" w:lineRule="auto"/>
        <w:jc w:val="both"/>
        <w:rPr>
          <w:rFonts w:ascii="Verdana" w:eastAsia="Arial Narrow" w:hAnsi="Verdana" w:cstheme="minorHAnsi"/>
          <w:b/>
          <w:bCs/>
          <w:sz w:val="20"/>
          <w:szCs w:val="20"/>
          <w:u w:val="single"/>
        </w:rPr>
      </w:pPr>
      <w:r w:rsidRPr="000C5752">
        <w:rPr>
          <w:rFonts w:ascii="Verdana" w:eastAsia="Arial Narrow" w:hAnsi="Verdana" w:cstheme="minorHAnsi"/>
          <w:b/>
          <w:bCs/>
          <w:sz w:val="20"/>
          <w:szCs w:val="20"/>
          <w:u w:val="single"/>
        </w:rPr>
        <w:t>CODIGOS UNSPSC</w:t>
      </w:r>
    </w:p>
    <w:p w14:paraId="692B3531" w14:textId="77777777" w:rsidR="00F54461" w:rsidRPr="000C5752" w:rsidRDefault="00F54461" w:rsidP="000C5752">
      <w:pPr>
        <w:spacing w:after="0" w:line="240" w:lineRule="auto"/>
        <w:jc w:val="both"/>
        <w:rPr>
          <w:rFonts w:ascii="Verdana" w:hAnsi="Verdana" w:cstheme="minorHAnsi"/>
          <w:color w:val="A6A6A6" w:themeColor="background1" w:themeShade="A6"/>
          <w:sz w:val="20"/>
          <w:szCs w:val="20"/>
        </w:rPr>
      </w:pPr>
    </w:p>
    <w:p w14:paraId="39A4867F" w14:textId="77777777" w:rsidR="00F54461" w:rsidRPr="000C5752" w:rsidRDefault="00F54461" w:rsidP="000C5752">
      <w:pPr>
        <w:spacing w:after="0" w:line="240" w:lineRule="auto"/>
        <w:jc w:val="both"/>
        <w:rPr>
          <w:rFonts w:ascii="Verdana" w:hAnsi="Verdana" w:cstheme="minorHAnsi"/>
          <w:color w:val="A6A6A6" w:themeColor="background1" w:themeShade="A6"/>
          <w:sz w:val="20"/>
          <w:szCs w:val="20"/>
        </w:rPr>
      </w:pPr>
    </w:p>
    <w:tbl>
      <w:tblPr>
        <w:tblW w:w="5000" w:type="pct"/>
        <w:jc w:val="center"/>
        <w:tblCellMar>
          <w:left w:w="70" w:type="dxa"/>
          <w:right w:w="70" w:type="dxa"/>
        </w:tblCellMar>
        <w:tblLook w:val="04A0" w:firstRow="1" w:lastRow="0" w:firstColumn="1" w:lastColumn="0" w:noHBand="0" w:noVBand="1"/>
      </w:tblPr>
      <w:tblGrid>
        <w:gridCol w:w="1396"/>
        <w:gridCol w:w="1407"/>
        <w:gridCol w:w="1404"/>
        <w:gridCol w:w="1404"/>
        <w:gridCol w:w="1405"/>
        <w:gridCol w:w="1812"/>
      </w:tblGrid>
      <w:tr w:rsidR="00D82919" w:rsidRPr="000C5752" w14:paraId="3CBA931D" w14:textId="77777777" w:rsidTr="003A357F">
        <w:trPr>
          <w:trHeight w:val="300"/>
          <w:jc w:val="center"/>
        </w:trPr>
        <w:tc>
          <w:tcPr>
            <w:tcW w:w="1588" w:type="pct"/>
            <w:gridSpan w:val="2"/>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77C88CFA"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bookmarkStart w:id="2" w:name="_Hlk120610844" w:colFirst="2" w:colLast="7"/>
            <w:r w:rsidRPr="003A357F">
              <w:rPr>
                <w:rFonts w:ascii="Verdana" w:eastAsia="Times New Roman" w:hAnsi="Verdana" w:cstheme="minorHAnsi"/>
                <w:b/>
                <w:bCs/>
                <w:color w:val="000000"/>
                <w:sz w:val="20"/>
                <w:szCs w:val="20"/>
                <w:highlight w:val="lightGray"/>
              </w:rPr>
              <w:lastRenderedPageBreak/>
              <w:t>Segmento</w:t>
            </w:r>
          </w:p>
        </w:tc>
        <w:tc>
          <w:tcPr>
            <w:tcW w:w="1590" w:type="pct"/>
            <w:gridSpan w:val="2"/>
            <w:tcBorders>
              <w:top w:val="single" w:sz="4" w:space="0" w:color="auto"/>
              <w:left w:val="nil"/>
              <w:bottom w:val="single" w:sz="4" w:space="0" w:color="auto"/>
              <w:right w:val="single" w:sz="4" w:space="0" w:color="auto"/>
            </w:tcBorders>
            <w:shd w:val="clear" w:color="auto" w:fill="D1D1D1" w:themeFill="background2" w:themeFillShade="E6"/>
            <w:vAlign w:val="center"/>
            <w:hideMark/>
          </w:tcPr>
          <w:p w14:paraId="63D540AA"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r w:rsidRPr="003A357F">
              <w:rPr>
                <w:rFonts w:ascii="Verdana" w:eastAsia="Times New Roman" w:hAnsi="Verdana" w:cstheme="minorHAnsi"/>
                <w:b/>
                <w:bCs/>
                <w:color w:val="000000"/>
                <w:sz w:val="20"/>
                <w:szCs w:val="20"/>
                <w:highlight w:val="lightGray"/>
              </w:rPr>
              <w:t>Familia</w:t>
            </w:r>
          </w:p>
        </w:tc>
        <w:tc>
          <w:tcPr>
            <w:tcW w:w="1823" w:type="pct"/>
            <w:gridSpan w:val="2"/>
            <w:tcBorders>
              <w:top w:val="single" w:sz="4" w:space="0" w:color="auto"/>
              <w:left w:val="nil"/>
              <w:bottom w:val="single" w:sz="4" w:space="0" w:color="auto"/>
              <w:right w:val="single" w:sz="4" w:space="0" w:color="auto"/>
            </w:tcBorders>
            <w:shd w:val="clear" w:color="auto" w:fill="D1D1D1" w:themeFill="background2" w:themeFillShade="E6"/>
            <w:vAlign w:val="center"/>
            <w:hideMark/>
          </w:tcPr>
          <w:p w14:paraId="071E9EB1"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r w:rsidRPr="003A357F">
              <w:rPr>
                <w:rFonts w:ascii="Verdana" w:eastAsia="Times New Roman" w:hAnsi="Verdana" w:cstheme="minorHAnsi"/>
                <w:b/>
                <w:bCs/>
                <w:color w:val="000000"/>
                <w:sz w:val="20"/>
                <w:szCs w:val="20"/>
                <w:highlight w:val="lightGray"/>
              </w:rPr>
              <w:t>Clase</w:t>
            </w:r>
          </w:p>
        </w:tc>
      </w:tr>
      <w:tr w:rsidR="00D82919" w:rsidRPr="000C5752" w14:paraId="21B769AC" w14:textId="77777777" w:rsidTr="003A357F">
        <w:trPr>
          <w:trHeight w:val="300"/>
          <w:jc w:val="center"/>
        </w:trPr>
        <w:tc>
          <w:tcPr>
            <w:tcW w:w="791" w:type="pct"/>
            <w:tcBorders>
              <w:top w:val="nil"/>
              <w:left w:val="single" w:sz="4" w:space="0" w:color="auto"/>
              <w:bottom w:val="single" w:sz="4" w:space="0" w:color="auto"/>
              <w:right w:val="single" w:sz="4" w:space="0" w:color="auto"/>
            </w:tcBorders>
            <w:shd w:val="clear" w:color="auto" w:fill="D1D1D1" w:themeFill="background2" w:themeFillShade="E6"/>
            <w:vAlign w:val="center"/>
            <w:hideMark/>
          </w:tcPr>
          <w:p w14:paraId="5CAA9CD2"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r w:rsidRPr="003A357F">
              <w:rPr>
                <w:rFonts w:ascii="Verdana" w:eastAsia="Times New Roman" w:hAnsi="Verdana" w:cstheme="minorHAnsi"/>
                <w:b/>
                <w:bCs/>
                <w:color w:val="000000"/>
                <w:sz w:val="20"/>
                <w:szCs w:val="20"/>
                <w:highlight w:val="lightGray"/>
              </w:rPr>
              <w:t>Código</w:t>
            </w:r>
          </w:p>
        </w:tc>
        <w:tc>
          <w:tcPr>
            <w:tcW w:w="796" w:type="pct"/>
            <w:tcBorders>
              <w:top w:val="nil"/>
              <w:left w:val="nil"/>
              <w:bottom w:val="single" w:sz="4" w:space="0" w:color="auto"/>
              <w:right w:val="single" w:sz="4" w:space="0" w:color="auto"/>
            </w:tcBorders>
            <w:shd w:val="clear" w:color="auto" w:fill="D1D1D1" w:themeFill="background2" w:themeFillShade="E6"/>
            <w:vAlign w:val="center"/>
            <w:hideMark/>
          </w:tcPr>
          <w:p w14:paraId="184F039A"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r w:rsidRPr="003A357F">
              <w:rPr>
                <w:rFonts w:ascii="Verdana" w:eastAsia="Times New Roman" w:hAnsi="Verdana" w:cstheme="minorHAnsi"/>
                <w:b/>
                <w:bCs/>
                <w:color w:val="000000"/>
                <w:sz w:val="20"/>
                <w:szCs w:val="20"/>
                <w:highlight w:val="lightGray"/>
              </w:rPr>
              <w:t>Nombre</w:t>
            </w:r>
          </w:p>
        </w:tc>
        <w:tc>
          <w:tcPr>
            <w:tcW w:w="795" w:type="pct"/>
            <w:tcBorders>
              <w:top w:val="nil"/>
              <w:left w:val="nil"/>
              <w:bottom w:val="single" w:sz="4" w:space="0" w:color="auto"/>
              <w:right w:val="single" w:sz="4" w:space="0" w:color="auto"/>
            </w:tcBorders>
            <w:shd w:val="clear" w:color="auto" w:fill="D1D1D1" w:themeFill="background2" w:themeFillShade="E6"/>
            <w:vAlign w:val="center"/>
            <w:hideMark/>
          </w:tcPr>
          <w:p w14:paraId="2A49E039"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r w:rsidRPr="003A357F">
              <w:rPr>
                <w:rFonts w:ascii="Verdana" w:eastAsia="Times New Roman" w:hAnsi="Verdana" w:cstheme="minorHAnsi"/>
                <w:b/>
                <w:bCs/>
                <w:color w:val="000000"/>
                <w:sz w:val="20"/>
                <w:szCs w:val="20"/>
                <w:highlight w:val="lightGray"/>
              </w:rPr>
              <w:t>Código</w:t>
            </w:r>
          </w:p>
        </w:tc>
        <w:tc>
          <w:tcPr>
            <w:tcW w:w="795" w:type="pct"/>
            <w:tcBorders>
              <w:top w:val="nil"/>
              <w:left w:val="nil"/>
              <w:bottom w:val="single" w:sz="4" w:space="0" w:color="auto"/>
              <w:right w:val="single" w:sz="4" w:space="0" w:color="auto"/>
            </w:tcBorders>
            <w:shd w:val="clear" w:color="auto" w:fill="D1D1D1" w:themeFill="background2" w:themeFillShade="E6"/>
            <w:vAlign w:val="center"/>
            <w:hideMark/>
          </w:tcPr>
          <w:p w14:paraId="6F2BA3CD"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r w:rsidRPr="003A357F">
              <w:rPr>
                <w:rFonts w:ascii="Verdana" w:eastAsia="Times New Roman" w:hAnsi="Verdana" w:cstheme="minorHAnsi"/>
                <w:b/>
                <w:bCs/>
                <w:color w:val="000000"/>
                <w:sz w:val="20"/>
                <w:szCs w:val="20"/>
                <w:highlight w:val="lightGray"/>
              </w:rPr>
              <w:t>Nombre</w:t>
            </w:r>
          </w:p>
        </w:tc>
        <w:tc>
          <w:tcPr>
            <w:tcW w:w="796" w:type="pct"/>
            <w:tcBorders>
              <w:top w:val="nil"/>
              <w:left w:val="nil"/>
              <w:bottom w:val="single" w:sz="4" w:space="0" w:color="auto"/>
              <w:right w:val="single" w:sz="4" w:space="0" w:color="auto"/>
            </w:tcBorders>
            <w:shd w:val="clear" w:color="auto" w:fill="D1D1D1" w:themeFill="background2" w:themeFillShade="E6"/>
            <w:vAlign w:val="center"/>
            <w:hideMark/>
          </w:tcPr>
          <w:p w14:paraId="7837D90B"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r w:rsidRPr="003A357F">
              <w:rPr>
                <w:rFonts w:ascii="Verdana" w:eastAsia="Times New Roman" w:hAnsi="Verdana" w:cstheme="minorHAnsi"/>
                <w:b/>
                <w:bCs/>
                <w:color w:val="000000"/>
                <w:sz w:val="20"/>
                <w:szCs w:val="20"/>
                <w:highlight w:val="lightGray"/>
              </w:rPr>
              <w:t>Código</w:t>
            </w:r>
          </w:p>
        </w:tc>
        <w:tc>
          <w:tcPr>
            <w:tcW w:w="1026" w:type="pct"/>
            <w:tcBorders>
              <w:top w:val="nil"/>
              <w:left w:val="nil"/>
              <w:bottom w:val="single" w:sz="4" w:space="0" w:color="auto"/>
              <w:right w:val="single" w:sz="4" w:space="0" w:color="auto"/>
            </w:tcBorders>
            <w:shd w:val="clear" w:color="auto" w:fill="D1D1D1" w:themeFill="background2" w:themeFillShade="E6"/>
            <w:vAlign w:val="center"/>
            <w:hideMark/>
          </w:tcPr>
          <w:p w14:paraId="118E78A7"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r w:rsidRPr="003A357F">
              <w:rPr>
                <w:rFonts w:ascii="Verdana" w:eastAsia="Times New Roman" w:hAnsi="Verdana" w:cstheme="minorHAnsi"/>
                <w:b/>
                <w:bCs/>
                <w:color w:val="000000"/>
                <w:sz w:val="20"/>
                <w:szCs w:val="20"/>
                <w:highlight w:val="lightGray"/>
              </w:rPr>
              <w:t>Nombre</w:t>
            </w:r>
          </w:p>
        </w:tc>
      </w:tr>
      <w:tr w:rsidR="00D82919" w:rsidRPr="000C5752" w14:paraId="47A60FB3" w14:textId="77777777" w:rsidTr="00513EBD">
        <w:trPr>
          <w:trHeight w:val="2442"/>
          <w:jc w:val="center"/>
        </w:trPr>
        <w:tc>
          <w:tcPr>
            <w:tcW w:w="791" w:type="pct"/>
            <w:tcBorders>
              <w:top w:val="nil"/>
              <w:left w:val="single" w:sz="4" w:space="0" w:color="auto"/>
              <w:bottom w:val="single" w:sz="4" w:space="0" w:color="auto"/>
              <w:right w:val="single" w:sz="4" w:space="0" w:color="auto"/>
            </w:tcBorders>
            <w:vAlign w:val="center"/>
            <w:hideMark/>
          </w:tcPr>
          <w:p w14:paraId="145DBE82" w14:textId="77777777" w:rsidR="00F54461" w:rsidRPr="00BE112C" w:rsidRDefault="00F54461" w:rsidP="000C5752">
            <w:pPr>
              <w:spacing w:after="0" w:line="240" w:lineRule="auto"/>
              <w:jc w:val="center"/>
              <w:rPr>
                <w:rFonts w:ascii="Verdana" w:eastAsia="Times New Roman" w:hAnsi="Verdana" w:cstheme="minorHAnsi"/>
                <w:bCs/>
                <w:color w:val="000000"/>
                <w:sz w:val="20"/>
                <w:szCs w:val="20"/>
              </w:rPr>
            </w:pPr>
            <w:r w:rsidRPr="00BE112C">
              <w:rPr>
                <w:rFonts w:ascii="Verdana" w:eastAsia="Times New Roman" w:hAnsi="Verdana" w:cstheme="minorHAnsi"/>
                <w:bCs/>
                <w:color w:val="000000"/>
                <w:sz w:val="20"/>
                <w:szCs w:val="20"/>
              </w:rPr>
              <w:t>41000000 </w:t>
            </w:r>
          </w:p>
        </w:tc>
        <w:tc>
          <w:tcPr>
            <w:tcW w:w="796" w:type="pct"/>
            <w:tcBorders>
              <w:top w:val="nil"/>
              <w:left w:val="nil"/>
              <w:bottom w:val="single" w:sz="4" w:space="0" w:color="auto"/>
              <w:right w:val="single" w:sz="4" w:space="0" w:color="auto"/>
            </w:tcBorders>
            <w:vAlign w:val="center"/>
            <w:hideMark/>
          </w:tcPr>
          <w:p w14:paraId="6B623E97" w14:textId="77777777" w:rsidR="00F54461" w:rsidRPr="00BE112C" w:rsidRDefault="00F54461" w:rsidP="000C5752">
            <w:pPr>
              <w:spacing w:after="0" w:line="240" w:lineRule="auto"/>
              <w:jc w:val="center"/>
              <w:rPr>
                <w:rFonts w:ascii="Verdana" w:eastAsia="Times New Roman" w:hAnsi="Verdana" w:cstheme="minorHAnsi"/>
                <w:color w:val="000000"/>
                <w:sz w:val="20"/>
                <w:szCs w:val="20"/>
              </w:rPr>
            </w:pPr>
            <w:r w:rsidRPr="00BE112C">
              <w:rPr>
                <w:rFonts w:ascii="Verdana" w:eastAsia="Times New Roman" w:hAnsi="Verdana" w:cstheme="minorHAnsi"/>
                <w:color w:val="000000"/>
                <w:sz w:val="20"/>
                <w:szCs w:val="20"/>
              </w:rPr>
              <w:t>Equipos y Suministros de Laboratorio, de Medición, de Observación y de Pruebas</w:t>
            </w:r>
          </w:p>
        </w:tc>
        <w:tc>
          <w:tcPr>
            <w:tcW w:w="795" w:type="pct"/>
            <w:tcBorders>
              <w:top w:val="nil"/>
              <w:left w:val="nil"/>
              <w:bottom w:val="single" w:sz="4" w:space="0" w:color="auto"/>
              <w:right w:val="single" w:sz="4" w:space="0" w:color="auto"/>
            </w:tcBorders>
            <w:vAlign w:val="center"/>
            <w:hideMark/>
          </w:tcPr>
          <w:p w14:paraId="33081DFE" w14:textId="05D05281" w:rsidR="00F54461" w:rsidRPr="00BE112C" w:rsidRDefault="00F54461" w:rsidP="000C5752">
            <w:pPr>
              <w:spacing w:after="0" w:line="240" w:lineRule="auto"/>
              <w:jc w:val="center"/>
              <w:rPr>
                <w:rFonts w:ascii="Verdana" w:eastAsia="Times New Roman" w:hAnsi="Verdana" w:cstheme="minorHAnsi"/>
                <w:bCs/>
                <w:color w:val="000000"/>
                <w:sz w:val="20"/>
                <w:szCs w:val="20"/>
              </w:rPr>
            </w:pPr>
            <w:r w:rsidRPr="00BE112C">
              <w:rPr>
                <w:rFonts w:ascii="Verdana" w:eastAsia="Times New Roman" w:hAnsi="Verdana" w:cstheme="minorHAnsi"/>
                <w:bCs/>
                <w:color w:val="000000"/>
                <w:sz w:val="20"/>
                <w:szCs w:val="20"/>
              </w:rPr>
              <w:t> 411</w:t>
            </w:r>
            <w:r w:rsidR="00D82919">
              <w:rPr>
                <w:rFonts w:ascii="Verdana" w:eastAsia="Times New Roman" w:hAnsi="Verdana" w:cstheme="minorHAnsi"/>
                <w:bCs/>
                <w:color w:val="000000"/>
                <w:sz w:val="20"/>
                <w:szCs w:val="20"/>
              </w:rPr>
              <w:t>2</w:t>
            </w:r>
            <w:r w:rsidRPr="00BE112C">
              <w:rPr>
                <w:rFonts w:ascii="Verdana" w:eastAsia="Times New Roman" w:hAnsi="Verdana" w:cstheme="minorHAnsi"/>
                <w:bCs/>
                <w:color w:val="000000"/>
                <w:sz w:val="20"/>
                <w:szCs w:val="20"/>
              </w:rPr>
              <w:t>0000</w:t>
            </w:r>
          </w:p>
        </w:tc>
        <w:tc>
          <w:tcPr>
            <w:tcW w:w="795" w:type="pct"/>
            <w:tcBorders>
              <w:top w:val="nil"/>
              <w:left w:val="nil"/>
              <w:bottom w:val="single" w:sz="4" w:space="0" w:color="auto"/>
              <w:right w:val="single" w:sz="4" w:space="0" w:color="auto"/>
            </w:tcBorders>
            <w:vAlign w:val="center"/>
            <w:hideMark/>
          </w:tcPr>
          <w:p w14:paraId="59736BEB" w14:textId="512C485B" w:rsidR="00F54461" w:rsidRPr="00BE112C" w:rsidRDefault="00F54461" w:rsidP="000C5752">
            <w:pPr>
              <w:spacing w:after="0" w:line="240" w:lineRule="auto"/>
              <w:jc w:val="center"/>
              <w:rPr>
                <w:rFonts w:ascii="Verdana" w:eastAsia="Times New Roman" w:hAnsi="Verdana" w:cstheme="minorHAnsi"/>
                <w:color w:val="000000"/>
                <w:sz w:val="20"/>
                <w:szCs w:val="20"/>
              </w:rPr>
            </w:pPr>
            <w:r w:rsidRPr="00BE112C">
              <w:rPr>
                <w:rFonts w:ascii="Verdana" w:eastAsia="Times New Roman" w:hAnsi="Verdana" w:cstheme="minorHAnsi"/>
                <w:color w:val="000000"/>
                <w:sz w:val="20"/>
                <w:szCs w:val="20"/>
              </w:rPr>
              <w:t> </w:t>
            </w:r>
            <w:r w:rsidR="00D82919">
              <w:rPr>
                <w:rFonts w:ascii="Verdana" w:eastAsia="Times New Roman" w:hAnsi="Verdana" w:cstheme="minorHAnsi"/>
                <w:color w:val="000000"/>
                <w:sz w:val="20"/>
                <w:szCs w:val="20"/>
              </w:rPr>
              <w:t>Suministro y accesorios de laboratorio</w:t>
            </w:r>
          </w:p>
        </w:tc>
        <w:tc>
          <w:tcPr>
            <w:tcW w:w="796" w:type="pct"/>
            <w:tcBorders>
              <w:top w:val="nil"/>
              <w:left w:val="nil"/>
              <w:bottom w:val="single" w:sz="4" w:space="0" w:color="auto"/>
              <w:right w:val="single" w:sz="4" w:space="0" w:color="auto"/>
            </w:tcBorders>
            <w:vAlign w:val="center"/>
            <w:hideMark/>
          </w:tcPr>
          <w:p w14:paraId="3BFFFD9F" w14:textId="06064A09" w:rsidR="00B66801" w:rsidRPr="00BE112C" w:rsidRDefault="00F54461" w:rsidP="00FC5403">
            <w:pPr>
              <w:spacing w:after="0" w:line="240" w:lineRule="auto"/>
              <w:jc w:val="center"/>
              <w:rPr>
                <w:rFonts w:ascii="Verdana" w:eastAsia="Times New Roman" w:hAnsi="Verdana" w:cstheme="minorHAnsi"/>
                <w:bCs/>
                <w:color w:val="000000"/>
                <w:sz w:val="20"/>
                <w:szCs w:val="20"/>
              </w:rPr>
            </w:pPr>
            <w:r w:rsidRPr="00BE112C">
              <w:rPr>
                <w:rFonts w:ascii="Verdana" w:eastAsia="Times New Roman" w:hAnsi="Verdana" w:cstheme="minorHAnsi"/>
                <w:bCs/>
                <w:color w:val="000000"/>
                <w:sz w:val="20"/>
                <w:szCs w:val="20"/>
              </w:rPr>
              <w:t> 4110</w:t>
            </w:r>
            <w:r w:rsidR="00FC5403">
              <w:rPr>
                <w:rFonts w:ascii="Verdana" w:eastAsia="Times New Roman" w:hAnsi="Verdana" w:cstheme="minorHAnsi"/>
                <w:bCs/>
                <w:color w:val="000000"/>
                <w:sz w:val="20"/>
                <w:szCs w:val="20"/>
              </w:rPr>
              <w:t>1</w:t>
            </w:r>
            <w:r w:rsidR="00D82919">
              <w:rPr>
                <w:rFonts w:ascii="Verdana" w:eastAsia="Times New Roman" w:hAnsi="Verdana" w:cstheme="minorHAnsi"/>
                <w:bCs/>
                <w:color w:val="000000"/>
                <w:sz w:val="20"/>
                <w:szCs w:val="20"/>
              </w:rPr>
              <w:t>7</w:t>
            </w:r>
            <w:r w:rsidR="00B66801" w:rsidRPr="00BE112C">
              <w:rPr>
                <w:rFonts w:ascii="Verdana" w:eastAsia="Times New Roman" w:hAnsi="Verdana" w:cstheme="minorHAnsi"/>
                <w:bCs/>
                <w:color w:val="000000"/>
                <w:sz w:val="20"/>
                <w:szCs w:val="20"/>
              </w:rPr>
              <w:t>00</w:t>
            </w:r>
          </w:p>
        </w:tc>
        <w:tc>
          <w:tcPr>
            <w:tcW w:w="1026" w:type="pct"/>
            <w:tcBorders>
              <w:top w:val="nil"/>
              <w:left w:val="nil"/>
              <w:bottom w:val="single" w:sz="4" w:space="0" w:color="auto"/>
              <w:right w:val="single" w:sz="4" w:space="0" w:color="auto"/>
            </w:tcBorders>
            <w:vAlign w:val="center"/>
            <w:hideMark/>
          </w:tcPr>
          <w:p w14:paraId="66B1A223" w14:textId="5DCC1F7B" w:rsidR="00F54461" w:rsidRPr="00BE112C" w:rsidRDefault="00BE112C" w:rsidP="000C5752">
            <w:pPr>
              <w:spacing w:after="0" w:line="240" w:lineRule="auto"/>
              <w:jc w:val="center"/>
              <w:rPr>
                <w:rFonts w:ascii="Verdana" w:eastAsia="Times New Roman" w:hAnsi="Verdana" w:cstheme="minorHAnsi"/>
                <w:color w:val="000000"/>
                <w:sz w:val="20"/>
                <w:szCs w:val="20"/>
              </w:rPr>
            </w:pPr>
            <w:r>
              <w:rPr>
                <w:rFonts w:ascii="Verdana" w:eastAsia="Times New Roman" w:hAnsi="Verdana" w:cstheme="minorHAnsi"/>
                <w:color w:val="000000"/>
                <w:sz w:val="20"/>
                <w:szCs w:val="20"/>
              </w:rPr>
              <w:t xml:space="preserve">Equipos </w:t>
            </w:r>
            <w:r w:rsidR="00D82919">
              <w:rPr>
                <w:rFonts w:ascii="Verdana" w:eastAsia="Times New Roman" w:hAnsi="Verdana" w:cstheme="minorHAnsi"/>
                <w:color w:val="000000"/>
                <w:sz w:val="20"/>
                <w:szCs w:val="20"/>
              </w:rPr>
              <w:t xml:space="preserve">de mandrinado </w:t>
            </w:r>
            <w:r>
              <w:rPr>
                <w:rFonts w:ascii="Verdana" w:eastAsia="Times New Roman" w:hAnsi="Verdana" w:cstheme="minorHAnsi"/>
                <w:color w:val="000000"/>
                <w:sz w:val="20"/>
                <w:szCs w:val="20"/>
              </w:rPr>
              <w:t xml:space="preserve">y </w:t>
            </w:r>
            <w:r w:rsidR="00D82919">
              <w:rPr>
                <w:rFonts w:ascii="Verdana" w:eastAsia="Times New Roman" w:hAnsi="Verdana" w:cstheme="minorHAnsi"/>
                <w:color w:val="000000"/>
                <w:sz w:val="20"/>
                <w:szCs w:val="20"/>
              </w:rPr>
              <w:t>rectificado y corte y trituración y prensado de laboratorio</w:t>
            </w:r>
          </w:p>
        </w:tc>
      </w:tr>
      <w:bookmarkEnd w:id="2"/>
    </w:tbl>
    <w:p w14:paraId="1DA8797F" w14:textId="77777777" w:rsidR="005F398D" w:rsidRDefault="005F398D" w:rsidP="000C5752">
      <w:pPr>
        <w:spacing w:line="240" w:lineRule="auto"/>
        <w:jc w:val="both"/>
        <w:rPr>
          <w:rFonts w:ascii="Verdana" w:eastAsia="Arial Narrow" w:hAnsi="Verdana" w:cstheme="minorHAnsi"/>
          <w:b/>
          <w:bCs/>
          <w:sz w:val="20"/>
          <w:szCs w:val="20"/>
          <w:u w:val="single"/>
        </w:rPr>
      </w:pPr>
    </w:p>
    <w:p w14:paraId="0C4B1F8E" w14:textId="77777777" w:rsidR="00513EBD" w:rsidRPr="000C5752" w:rsidRDefault="00513EBD" w:rsidP="000C5752">
      <w:pPr>
        <w:spacing w:line="240" w:lineRule="auto"/>
        <w:jc w:val="both"/>
        <w:rPr>
          <w:rFonts w:ascii="Verdana" w:eastAsia="Arial Narrow" w:hAnsi="Verdana" w:cstheme="minorHAnsi"/>
          <w:b/>
          <w:bCs/>
          <w:sz w:val="20"/>
          <w:szCs w:val="20"/>
          <w:u w:val="single"/>
        </w:rPr>
      </w:pPr>
    </w:p>
    <w:p w14:paraId="004E9CBB" w14:textId="77777777" w:rsidR="00F54461" w:rsidRPr="000C5752" w:rsidRDefault="00F54461" w:rsidP="000C5752">
      <w:pPr>
        <w:pStyle w:val="Prrafodelista"/>
        <w:numPr>
          <w:ilvl w:val="0"/>
          <w:numId w:val="3"/>
        </w:numPr>
        <w:spacing w:after="0" w:line="240" w:lineRule="auto"/>
        <w:jc w:val="both"/>
        <w:rPr>
          <w:rFonts w:ascii="Verdana" w:eastAsia="Arial Narrow" w:hAnsi="Verdana" w:cstheme="minorHAnsi"/>
          <w:b/>
          <w:bCs/>
          <w:sz w:val="20"/>
          <w:szCs w:val="20"/>
          <w:u w:val="single"/>
        </w:rPr>
      </w:pPr>
      <w:r w:rsidRPr="000C5752">
        <w:rPr>
          <w:rFonts w:ascii="Verdana" w:eastAsia="Arial Narrow" w:hAnsi="Verdana" w:cstheme="minorHAnsi"/>
          <w:b/>
          <w:bCs/>
          <w:sz w:val="20"/>
          <w:szCs w:val="20"/>
          <w:u w:val="single"/>
        </w:rPr>
        <w:t>ESPECIFICACIONES TÉCNICAS Y/O FICHA TÉCNICA DEL BIEN O SERVICIO A ADQUIRIR</w:t>
      </w:r>
    </w:p>
    <w:p w14:paraId="62DF70DF" w14:textId="77777777" w:rsidR="00F54461" w:rsidRPr="000C5752" w:rsidRDefault="00F54461" w:rsidP="000C5752">
      <w:pPr>
        <w:pStyle w:val="Prrafodelista"/>
        <w:spacing w:after="0" w:line="240" w:lineRule="auto"/>
        <w:jc w:val="both"/>
        <w:rPr>
          <w:rFonts w:ascii="Verdana" w:eastAsia="Arial Narrow" w:hAnsi="Verdana" w:cstheme="minorHAnsi"/>
          <w:b/>
          <w:bCs/>
          <w:sz w:val="20"/>
          <w:szCs w:val="20"/>
          <w:u w:val="single"/>
        </w:rPr>
      </w:pPr>
    </w:p>
    <w:tbl>
      <w:tblPr>
        <w:tblStyle w:val="Tablaconcuadrcula"/>
        <w:tblW w:w="5296" w:type="pct"/>
        <w:jc w:val="center"/>
        <w:tblLayout w:type="fixed"/>
        <w:tblLook w:val="04A0" w:firstRow="1" w:lastRow="0" w:firstColumn="1" w:lastColumn="0" w:noHBand="0" w:noVBand="1"/>
      </w:tblPr>
      <w:tblGrid>
        <w:gridCol w:w="816"/>
        <w:gridCol w:w="7117"/>
        <w:gridCol w:w="1418"/>
      </w:tblGrid>
      <w:tr w:rsidR="00F54461" w:rsidRPr="000C5752" w14:paraId="1F137AE3" w14:textId="77777777" w:rsidTr="005313EF">
        <w:trPr>
          <w:trHeight w:val="284"/>
          <w:jc w:val="center"/>
        </w:trPr>
        <w:tc>
          <w:tcPr>
            <w:tcW w:w="816" w:type="dxa"/>
            <w:shd w:val="clear" w:color="auto" w:fill="BFBFBF" w:themeFill="background1" w:themeFillShade="BF"/>
            <w:tcMar>
              <w:left w:w="28" w:type="dxa"/>
              <w:right w:w="28" w:type="dxa"/>
            </w:tcMar>
            <w:vAlign w:val="center"/>
          </w:tcPr>
          <w:p w14:paraId="30FA0B08" w14:textId="77777777" w:rsidR="00F54461" w:rsidRPr="000C5752" w:rsidRDefault="00F54461" w:rsidP="000C5752">
            <w:pPr>
              <w:spacing w:after="0" w:line="240" w:lineRule="auto"/>
              <w:jc w:val="center"/>
              <w:rPr>
                <w:rFonts w:ascii="Verdana" w:hAnsi="Verdana" w:cstheme="minorHAnsi"/>
                <w:b/>
                <w:sz w:val="20"/>
                <w:szCs w:val="20"/>
              </w:rPr>
            </w:pPr>
            <w:r w:rsidRPr="000C5752">
              <w:rPr>
                <w:rFonts w:ascii="Verdana" w:hAnsi="Verdana" w:cstheme="minorHAnsi"/>
                <w:b/>
                <w:sz w:val="20"/>
                <w:szCs w:val="20"/>
              </w:rPr>
              <w:t>ÍTEM</w:t>
            </w:r>
          </w:p>
        </w:tc>
        <w:tc>
          <w:tcPr>
            <w:tcW w:w="7117" w:type="dxa"/>
            <w:shd w:val="clear" w:color="auto" w:fill="BFBFBF" w:themeFill="background1" w:themeFillShade="BF"/>
            <w:tcMar>
              <w:left w:w="28" w:type="dxa"/>
              <w:right w:w="28" w:type="dxa"/>
            </w:tcMar>
            <w:vAlign w:val="center"/>
          </w:tcPr>
          <w:p w14:paraId="038608FA" w14:textId="77777777" w:rsidR="00F54461" w:rsidRPr="000C5752" w:rsidRDefault="00F54461" w:rsidP="000C5752">
            <w:pPr>
              <w:spacing w:after="0" w:line="240" w:lineRule="auto"/>
              <w:ind w:left="572" w:right="459"/>
              <w:jc w:val="center"/>
              <w:rPr>
                <w:rFonts w:ascii="Verdana" w:hAnsi="Verdana" w:cstheme="minorHAnsi"/>
                <w:b/>
                <w:sz w:val="20"/>
                <w:szCs w:val="20"/>
              </w:rPr>
            </w:pPr>
            <w:r w:rsidRPr="000C5752">
              <w:rPr>
                <w:rFonts w:ascii="Verdana" w:hAnsi="Verdana" w:cstheme="minorHAnsi"/>
                <w:b/>
                <w:sz w:val="20"/>
                <w:szCs w:val="20"/>
              </w:rPr>
              <w:t>DESCRIPCIÓN</w:t>
            </w:r>
          </w:p>
        </w:tc>
        <w:tc>
          <w:tcPr>
            <w:tcW w:w="1418" w:type="dxa"/>
            <w:shd w:val="clear" w:color="auto" w:fill="BFBFBF" w:themeFill="background1" w:themeFillShade="BF"/>
            <w:tcMar>
              <w:left w:w="28" w:type="dxa"/>
              <w:right w:w="28" w:type="dxa"/>
            </w:tcMar>
            <w:vAlign w:val="center"/>
          </w:tcPr>
          <w:p w14:paraId="481314D8" w14:textId="77777777" w:rsidR="00F54461" w:rsidRPr="000C5752" w:rsidRDefault="00F54461" w:rsidP="000C5752">
            <w:pPr>
              <w:spacing w:after="0" w:line="240" w:lineRule="auto"/>
              <w:jc w:val="center"/>
              <w:rPr>
                <w:rFonts w:ascii="Verdana" w:hAnsi="Verdana" w:cstheme="minorHAnsi"/>
                <w:b/>
                <w:sz w:val="20"/>
                <w:szCs w:val="20"/>
              </w:rPr>
            </w:pPr>
            <w:r w:rsidRPr="000C5752">
              <w:rPr>
                <w:rFonts w:ascii="Verdana" w:hAnsi="Verdana" w:cstheme="minorHAnsi"/>
                <w:b/>
                <w:sz w:val="20"/>
                <w:szCs w:val="20"/>
              </w:rPr>
              <w:t>CANTIDAD</w:t>
            </w:r>
          </w:p>
        </w:tc>
      </w:tr>
      <w:tr w:rsidR="00F54461" w:rsidRPr="000C5752" w14:paraId="5A80EB5E" w14:textId="77777777" w:rsidTr="008337C4">
        <w:trPr>
          <w:trHeight w:val="4933"/>
          <w:jc w:val="center"/>
        </w:trPr>
        <w:tc>
          <w:tcPr>
            <w:tcW w:w="816" w:type="dxa"/>
            <w:shd w:val="clear" w:color="auto" w:fill="BFBFBF" w:themeFill="background1" w:themeFillShade="BF"/>
            <w:tcMar>
              <w:left w:w="28" w:type="dxa"/>
              <w:right w:w="28" w:type="dxa"/>
            </w:tcMar>
            <w:vAlign w:val="center"/>
          </w:tcPr>
          <w:p w14:paraId="495E16D4" w14:textId="77777777" w:rsidR="00F54461" w:rsidRPr="000C5752" w:rsidRDefault="00F54461" w:rsidP="000C5752">
            <w:pPr>
              <w:spacing w:after="0" w:line="240" w:lineRule="auto"/>
              <w:jc w:val="center"/>
              <w:rPr>
                <w:rFonts w:ascii="Verdana" w:hAnsi="Verdana" w:cstheme="minorHAnsi"/>
                <w:b/>
                <w:sz w:val="20"/>
                <w:szCs w:val="20"/>
              </w:rPr>
            </w:pPr>
            <w:r w:rsidRPr="000C5752">
              <w:rPr>
                <w:rFonts w:ascii="Verdana" w:hAnsi="Verdana" w:cstheme="minorHAnsi"/>
                <w:b/>
                <w:sz w:val="20"/>
                <w:szCs w:val="20"/>
              </w:rPr>
              <w:t>1</w:t>
            </w:r>
          </w:p>
        </w:tc>
        <w:tc>
          <w:tcPr>
            <w:tcW w:w="7117" w:type="dxa"/>
            <w:tcMar>
              <w:left w:w="28" w:type="dxa"/>
              <w:right w:w="28" w:type="dxa"/>
            </w:tcMar>
          </w:tcPr>
          <w:p w14:paraId="399E9DFB" w14:textId="06BCEB40" w:rsidR="00F54461" w:rsidRPr="000C5752" w:rsidRDefault="00D82919" w:rsidP="000C5752">
            <w:pPr>
              <w:shd w:val="clear" w:color="auto" w:fill="FFFFFF"/>
              <w:spacing w:after="0" w:line="240" w:lineRule="auto"/>
              <w:ind w:right="176"/>
              <w:rPr>
                <w:rFonts w:ascii="Verdana" w:eastAsia="Times New Roman" w:hAnsi="Verdana" w:cstheme="minorHAnsi"/>
                <w:b/>
                <w:sz w:val="20"/>
                <w:szCs w:val="20"/>
              </w:rPr>
            </w:pPr>
            <w:r w:rsidRPr="00D82919">
              <w:rPr>
                <w:rFonts w:ascii="Verdana" w:eastAsia="Times New Roman" w:hAnsi="Verdana" w:cstheme="minorHAnsi"/>
                <w:b/>
                <w:color w:val="000000"/>
                <w:sz w:val="20"/>
                <w:szCs w:val="20"/>
              </w:rPr>
              <w:t>RECIPIENTE DE MOLIENDA EN ÁGATA (SIO</w:t>
            </w:r>
            <w:r w:rsidRPr="008337C4">
              <w:rPr>
                <w:rFonts w:ascii="Verdana" w:eastAsia="Times New Roman" w:hAnsi="Verdana" w:cstheme="minorHAnsi"/>
                <w:b/>
                <w:color w:val="000000"/>
                <w:sz w:val="20"/>
                <w:szCs w:val="20"/>
                <w:vertAlign w:val="subscript"/>
              </w:rPr>
              <w:t>2</w:t>
            </w:r>
            <w:r w:rsidRPr="00D82919">
              <w:rPr>
                <w:rFonts w:ascii="Verdana" w:eastAsia="Times New Roman" w:hAnsi="Verdana" w:cstheme="minorHAnsi"/>
                <w:b/>
                <w:color w:val="000000"/>
                <w:sz w:val="20"/>
                <w:szCs w:val="20"/>
              </w:rPr>
              <w:t xml:space="preserve">) VOLUMEN ÚTIL 100 </w:t>
            </w:r>
            <w:proofErr w:type="spellStart"/>
            <w:r w:rsidR="008337C4">
              <w:rPr>
                <w:rFonts w:ascii="Verdana" w:eastAsia="Times New Roman" w:hAnsi="Verdana" w:cstheme="minorHAnsi"/>
                <w:b/>
                <w:color w:val="000000"/>
                <w:sz w:val="20"/>
                <w:szCs w:val="20"/>
              </w:rPr>
              <w:t>m</w:t>
            </w:r>
            <w:r w:rsidRPr="00D82919">
              <w:rPr>
                <w:rFonts w:ascii="Verdana" w:eastAsia="Times New Roman" w:hAnsi="Verdana" w:cstheme="minorHAnsi"/>
                <w:b/>
                <w:color w:val="000000"/>
                <w:sz w:val="20"/>
                <w:szCs w:val="20"/>
              </w:rPr>
              <w:t>L</w:t>
            </w:r>
            <w:proofErr w:type="spellEnd"/>
            <w:r w:rsidRPr="00D82919">
              <w:rPr>
                <w:rFonts w:ascii="Verdana" w:eastAsia="Times New Roman" w:hAnsi="Verdana" w:cstheme="minorHAnsi"/>
                <w:b/>
                <w:color w:val="000000"/>
                <w:sz w:val="20"/>
                <w:szCs w:val="20"/>
              </w:rPr>
              <w:t xml:space="preserve"> MARCA FRITSCH – ACCESORIO PULVERISETTE 9</w:t>
            </w:r>
            <w:r>
              <w:rPr>
                <w:rFonts w:ascii="Verdana" w:eastAsia="Times New Roman" w:hAnsi="Verdana" w:cstheme="minorHAnsi"/>
                <w:bCs/>
                <w:color w:val="000000"/>
                <w:sz w:val="20"/>
                <w:szCs w:val="20"/>
              </w:rPr>
              <w:t xml:space="preserve"> </w:t>
            </w:r>
            <w:r w:rsidR="00513EBD" w:rsidRPr="008337C4">
              <w:rPr>
                <w:rFonts w:ascii="Verdana" w:eastAsia="Times New Roman" w:hAnsi="Verdana" w:cstheme="minorHAnsi"/>
                <w:b/>
                <w:color w:val="000000"/>
                <w:sz w:val="20"/>
                <w:szCs w:val="20"/>
              </w:rPr>
              <w:t>PARA</w:t>
            </w:r>
            <w:r w:rsidR="00513EBD">
              <w:rPr>
                <w:rFonts w:ascii="Verdana" w:eastAsia="Times New Roman" w:hAnsi="Verdana" w:cstheme="minorHAnsi"/>
                <w:bCs/>
                <w:color w:val="000000"/>
                <w:sz w:val="20"/>
                <w:szCs w:val="20"/>
              </w:rPr>
              <w:t xml:space="preserve"> </w:t>
            </w:r>
            <w:r w:rsidR="00F54461" w:rsidRPr="000C5752">
              <w:rPr>
                <w:rFonts w:ascii="Verdana" w:eastAsia="Times New Roman" w:hAnsi="Verdana" w:cstheme="minorHAnsi"/>
                <w:b/>
                <w:sz w:val="20"/>
                <w:szCs w:val="20"/>
              </w:rPr>
              <w:t xml:space="preserve">EL LABORATORIO DE LA SEDE </w:t>
            </w:r>
            <w:r w:rsidR="007F537F">
              <w:rPr>
                <w:rFonts w:ascii="Verdana" w:eastAsia="Times New Roman" w:hAnsi="Verdana" w:cstheme="minorHAnsi"/>
                <w:b/>
                <w:sz w:val="20"/>
                <w:szCs w:val="20"/>
              </w:rPr>
              <w:t>BOGOTÁ</w:t>
            </w:r>
          </w:p>
          <w:p w14:paraId="0E5BEE56" w14:textId="2B64AECB" w:rsidR="006B13D6" w:rsidRPr="008337C4" w:rsidRDefault="004C7BC7" w:rsidP="008337C4">
            <w:pPr>
              <w:pStyle w:val="Prrafodelista"/>
              <w:numPr>
                <w:ilvl w:val="0"/>
                <w:numId w:val="4"/>
              </w:numPr>
              <w:shd w:val="clear" w:color="auto" w:fill="FFFFFF"/>
              <w:spacing w:before="100" w:beforeAutospacing="1" w:after="0" w:line="240" w:lineRule="auto"/>
              <w:ind w:right="176"/>
              <w:rPr>
                <w:rFonts w:ascii="Verdana" w:eastAsia="Times New Roman" w:hAnsi="Verdana" w:cstheme="minorHAnsi"/>
                <w:b/>
                <w:sz w:val="20"/>
                <w:szCs w:val="20"/>
              </w:rPr>
            </w:pPr>
            <w:r>
              <w:rPr>
                <w:rFonts w:ascii="Verdana" w:eastAsia="Times New Roman" w:hAnsi="Verdana" w:cstheme="minorHAnsi"/>
                <w:sz w:val="20"/>
                <w:szCs w:val="20"/>
                <w:lang w:val="es-CO"/>
              </w:rPr>
              <w:t xml:space="preserve">El </w:t>
            </w:r>
            <w:r w:rsidR="008337C4">
              <w:rPr>
                <w:rFonts w:ascii="Verdana" w:eastAsia="Times New Roman" w:hAnsi="Verdana" w:cstheme="minorHAnsi"/>
                <w:bCs/>
                <w:color w:val="000000"/>
                <w:sz w:val="20"/>
                <w:szCs w:val="20"/>
              </w:rPr>
              <w:t>recipiente</w:t>
            </w:r>
            <w:r>
              <w:rPr>
                <w:rFonts w:ascii="Verdana" w:eastAsia="Times New Roman" w:hAnsi="Verdana" w:cstheme="minorHAnsi"/>
                <w:bCs/>
                <w:color w:val="000000"/>
                <w:sz w:val="20"/>
                <w:szCs w:val="20"/>
              </w:rPr>
              <w:t xml:space="preserve"> de molienda en ágata (SiO</w:t>
            </w:r>
            <w:r w:rsidRPr="008337C4">
              <w:rPr>
                <w:rFonts w:ascii="Verdana" w:eastAsia="Times New Roman" w:hAnsi="Verdana" w:cstheme="minorHAnsi"/>
                <w:bCs/>
                <w:color w:val="000000"/>
                <w:sz w:val="20"/>
                <w:szCs w:val="20"/>
                <w:vertAlign w:val="subscript"/>
              </w:rPr>
              <w:t>2</w:t>
            </w:r>
            <w:r>
              <w:rPr>
                <w:rFonts w:ascii="Verdana" w:eastAsia="Times New Roman" w:hAnsi="Verdana" w:cstheme="minorHAnsi"/>
                <w:bCs/>
                <w:color w:val="000000"/>
                <w:sz w:val="20"/>
                <w:szCs w:val="20"/>
              </w:rPr>
              <w:t xml:space="preserve">) volumen útil 100 </w:t>
            </w:r>
            <w:proofErr w:type="spellStart"/>
            <w:r>
              <w:rPr>
                <w:rFonts w:ascii="Verdana" w:eastAsia="Times New Roman" w:hAnsi="Verdana" w:cstheme="minorHAnsi"/>
                <w:bCs/>
                <w:color w:val="000000"/>
                <w:sz w:val="20"/>
                <w:szCs w:val="20"/>
              </w:rPr>
              <w:t>mL</w:t>
            </w:r>
            <w:proofErr w:type="spellEnd"/>
            <w:r>
              <w:rPr>
                <w:rFonts w:ascii="Verdana" w:eastAsia="Times New Roman" w:hAnsi="Verdana" w:cstheme="minorHAnsi"/>
                <w:bCs/>
                <w:color w:val="000000"/>
                <w:sz w:val="20"/>
                <w:szCs w:val="20"/>
              </w:rPr>
              <w:t xml:space="preserve"> marca Fritsch – Accesorio </w:t>
            </w:r>
            <w:proofErr w:type="spellStart"/>
            <w:r>
              <w:rPr>
                <w:rFonts w:ascii="Verdana" w:eastAsia="Times New Roman" w:hAnsi="Verdana" w:cstheme="minorHAnsi"/>
                <w:bCs/>
                <w:color w:val="000000"/>
                <w:sz w:val="20"/>
                <w:szCs w:val="20"/>
              </w:rPr>
              <w:t>Pulverisette</w:t>
            </w:r>
            <w:proofErr w:type="spellEnd"/>
            <w:r>
              <w:rPr>
                <w:rFonts w:ascii="Verdana" w:eastAsia="Times New Roman" w:hAnsi="Verdana" w:cstheme="minorHAnsi"/>
                <w:bCs/>
                <w:color w:val="000000"/>
                <w:sz w:val="20"/>
                <w:szCs w:val="20"/>
              </w:rPr>
              <w:t xml:space="preserve"> 9</w:t>
            </w:r>
            <w:r w:rsidR="008337C4">
              <w:rPr>
                <w:rFonts w:ascii="Verdana" w:eastAsia="Times New Roman" w:hAnsi="Verdana" w:cstheme="minorHAnsi"/>
                <w:bCs/>
                <w:color w:val="000000"/>
                <w:sz w:val="20"/>
                <w:szCs w:val="20"/>
              </w:rPr>
              <w:t>, resistente a la abrasión, adecuado p</w:t>
            </w:r>
            <w:r w:rsidR="008337C4" w:rsidRPr="008337C4">
              <w:rPr>
                <w:rFonts w:ascii="Verdana" w:eastAsia="Times New Roman" w:hAnsi="Verdana" w:cstheme="minorHAnsi"/>
                <w:bCs/>
                <w:color w:val="000000"/>
                <w:sz w:val="20"/>
                <w:szCs w:val="20"/>
              </w:rPr>
              <w:t>ara la trituración de muestras</w:t>
            </w:r>
            <w:r w:rsidR="00F76FA8" w:rsidRPr="008337C4">
              <w:rPr>
                <w:rFonts w:ascii="Verdana" w:eastAsia="Times New Roman" w:hAnsi="Verdana" w:cstheme="minorHAnsi"/>
                <w:sz w:val="20"/>
                <w:szCs w:val="20"/>
                <w:lang w:val="es-CO"/>
              </w:rPr>
              <w:t>.</w:t>
            </w:r>
          </w:p>
          <w:p w14:paraId="49EFDD92" w14:textId="77777777" w:rsidR="006B13D6" w:rsidRPr="000C5752" w:rsidRDefault="006B13D6" w:rsidP="000C5752">
            <w:pPr>
              <w:pStyle w:val="Prrafodelista"/>
              <w:shd w:val="clear" w:color="auto" w:fill="FFFFFF"/>
              <w:spacing w:before="100" w:beforeAutospacing="1" w:after="0" w:line="240" w:lineRule="auto"/>
              <w:ind w:right="176"/>
              <w:rPr>
                <w:rFonts w:ascii="Verdana" w:eastAsia="Times New Roman" w:hAnsi="Verdana" w:cstheme="minorHAnsi"/>
                <w:b/>
                <w:sz w:val="20"/>
                <w:szCs w:val="20"/>
              </w:rPr>
            </w:pPr>
          </w:p>
          <w:p w14:paraId="71B0982E" w14:textId="79FF5EBD" w:rsidR="00F54461" w:rsidRPr="000C5752" w:rsidRDefault="008337C4" w:rsidP="000C5752">
            <w:pPr>
              <w:pStyle w:val="Prrafodelista"/>
              <w:numPr>
                <w:ilvl w:val="1"/>
                <w:numId w:val="2"/>
              </w:numPr>
              <w:shd w:val="clear" w:color="auto" w:fill="FFFFFF"/>
              <w:spacing w:before="100" w:beforeAutospacing="1" w:after="0" w:line="240" w:lineRule="auto"/>
              <w:ind w:right="176"/>
              <w:rPr>
                <w:rFonts w:ascii="Verdana" w:eastAsia="Times New Roman" w:hAnsi="Verdana" w:cstheme="minorHAnsi"/>
                <w:b/>
                <w:sz w:val="20"/>
                <w:szCs w:val="20"/>
              </w:rPr>
            </w:pPr>
            <w:r w:rsidRPr="008337C4">
              <w:rPr>
                <w:rFonts w:ascii="Verdana" w:eastAsia="Times New Roman" w:hAnsi="Verdana" w:cstheme="minorHAnsi"/>
                <w:b/>
                <w:color w:val="000000"/>
                <w:sz w:val="20"/>
                <w:szCs w:val="20"/>
              </w:rPr>
              <w:t>Recipiente de molienda en ágata (SiO</w:t>
            </w:r>
            <w:r w:rsidRPr="008337C4">
              <w:rPr>
                <w:rFonts w:ascii="Verdana" w:eastAsia="Times New Roman" w:hAnsi="Verdana" w:cstheme="minorHAnsi"/>
                <w:b/>
                <w:color w:val="000000"/>
                <w:sz w:val="20"/>
                <w:szCs w:val="20"/>
                <w:vertAlign w:val="subscript"/>
              </w:rPr>
              <w:t>2</w:t>
            </w:r>
            <w:r w:rsidRPr="008337C4">
              <w:rPr>
                <w:rFonts w:ascii="Verdana" w:eastAsia="Times New Roman" w:hAnsi="Verdana" w:cstheme="minorHAnsi"/>
                <w:b/>
                <w:color w:val="000000"/>
                <w:sz w:val="20"/>
                <w:szCs w:val="20"/>
              </w:rPr>
              <w:t xml:space="preserve">) volumen útil 100 </w:t>
            </w:r>
            <w:proofErr w:type="spellStart"/>
            <w:r w:rsidRPr="008337C4">
              <w:rPr>
                <w:rFonts w:ascii="Verdana" w:eastAsia="Times New Roman" w:hAnsi="Verdana" w:cstheme="minorHAnsi"/>
                <w:b/>
                <w:color w:val="000000"/>
                <w:sz w:val="20"/>
                <w:szCs w:val="20"/>
              </w:rPr>
              <w:t>mL</w:t>
            </w:r>
            <w:proofErr w:type="spellEnd"/>
            <w:r w:rsidRPr="008337C4">
              <w:rPr>
                <w:rFonts w:ascii="Verdana" w:eastAsia="Times New Roman" w:hAnsi="Verdana" w:cstheme="minorHAnsi"/>
                <w:b/>
                <w:color w:val="000000"/>
                <w:sz w:val="20"/>
                <w:szCs w:val="20"/>
              </w:rPr>
              <w:t xml:space="preserve"> marca Fritsch – Accesorio </w:t>
            </w:r>
            <w:proofErr w:type="spellStart"/>
            <w:r w:rsidRPr="008337C4">
              <w:rPr>
                <w:rFonts w:ascii="Verdana" w:eastAsia="Times New Roman" w:hAnsi="Verdana" w:cstheme="minorHAnsi"/>
                <w:b/>
                <w:color w:val="000000"/>
                <w:sz w:val="20"/>
                <w:szCs w:val="20"/>
              </w:rPr>
              <w:t>Pulverisette</w:t>
            </w:r>
            <w:proofErr w:type="spellEnd"/>
            <w:r w:rsidRPr="008337C4">
              <w:rPr>
                <w:rFonts w:ascii="Verdana" w:eastAsia="Times New Roman" w:hAnsi="Verdana" w:cstheme="minorHAnsi"/>
                <w:b/>
                <w:color w:val="000000"/>
                <w:sz w:val="20"/>
                <w:szCs w:val="20"/>
              </w:rPr>
              <w:t xml:space="preserve"> 9</w:t>
            </w:r>
            <w:r w:rsidR="00FD76F9" w:rsidRPr="008337C4">
              <w:rPr>
                <w:rFonts w:ascii="Verdana" w:eastAsia="Times New Roman" w:hAnsi="Verdana" w:cstheme="minorHAnsi"/>
                <w:b/>
                <w:sz w:val="20"/>
                <w:szCs w:val="20"/>
              </w:rPr>
              <w:t xml:space="preserve"> p</w:t>
            </w:r>
            <w:r w:rsidR="00FD76F9" w:rsidRPr="000C5752">
              <w:rPr>
                <w:rFonts w:ascii="Verdana" w:eastAsia="Times New Roman" w:hAnsi="Verdana" w:cstheme="minorHAnsi"/>
                <w:b/>
                <w:sz w:val="20"/>
                <w:szCs w:val="20"/>
              </w:rPr>
              <w:t>ara laboratorio.</w:t>
            </w:r>
          </w:p>
          <w:p w14:paraId="2C7113C3" w14:textId="77777777" w:rsidR="00E25237" w:rsidRPr="000C5752" w:rsidRDefault="00E25237" w:rsidP="000C5752">
            <w:pPr>
              <w:pStyle w:val="Prrafodelista"/>
              <w:shd w:val="clear" w:color="auto" w:fill="FFFFFF"/>
              <w:spacing w:before="100" w:beforeAutospacing="1" w:after="0" w:line="240" w:lineRule="auto"/>
              <w:ind w:left="1587" w:right="176"/>
              <w:rPr>
                <w:rFonts w:ascii="Verdana" w:eastAsia="Times New Roman" w:hAnsi="Verdana" w:cstheme="minorHAnsi"/>
                <w:b/>
                <w:sz w:val="20"/>
                <w:szCs w:val="20"/>
              </w:rPr>
            </w:pPr>
          </w:p>
          <w:p w14:paraId="1410C85F" w14:textId="491D030B" w:rsidR="00006F8F" w:rsidRDefault="00006F8F" w:rsidP="000C5752">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 xml:space="preserve">Aplicación: </w:t>
            </w:r>
            <w:r w:rsidR="008337C4">
              <w:rPr>
                <w:rFonts w:ascii="Verdana" w:eastAsia="Times New Roman" w:hAnsi="Verdana" w:cstheme="minorHAnsi"/>
                <w:sz w:val="20"/>
                <w:szCs w:val="20"/>
                <w:lang w:val="es-CO"/>
              </w:rPr>
              <w:t>Para la trituración de muestras fibrosas, frágiles y de dureza media a baja</w:t>
            </w:r>
            <w:r>
              <w:rPr>
                <w:rFonts w:ascii="Verdana" w:eastAsia="Times New Roman" w:hAnsi="Verdana" w:cstheme="minorHAnsi"/>
                <w:sz w:val="20"/>
                <w:szCs w:val="20"/>
                <w:lang w:val="es-CO"/>
              </w:rPr>
              <w:t>.</w:t>
            </w:r>
          </w:p>
          <w:p w14:paraId="317EBE3B" w14:textId="3D9A4662" w:rsidR="00006F8F" w:rsidRDefault="00006F8F" w:rsidP="000C5752">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 xml:space="preserve">Tipos de material: </w:t>
            </w:r>
            <w:r w:rsidR="008337C4">
              <w:rPr>
                <w:rFonts w:ascii="Verdana" w:eastAsia="Times New Roman" w:hAnsi="Verdana" w:cstheme="minorHAnsi"/>
                <w:sz w:val="20"/>
                <w:szCs w:val="20"/>
                <w:lang w:val="es-CO"/>
              </w:rPr>
              <w:t>Ágata – SiO</w:t>
            </w:r>
            <w:r w:rsidR="008337C4" w:rsidRPr="008337C4">
              <w:rPr>
                <w:rFonts w:ascii="Verdana" w:eastAsia="Times New Roman" w:hAnsi="Verdana" w:cstheme="minorHAnsi"/>
                <w:sz w:val="20"/>
                <w:szCs w:val="20"/>
                <w:vertAlign w:val="subscript"/>
                <w:lang w:val="es-CO"/>
              </w:rPr>
              <w:t>2</w:t>
            </w:r>
            <w:r>
              <w:rPr>
                <w:rFonts w:ascii="Verdana" w:eastAsia="Times New Roman" w:hAnsi="Verdana" w:cstheme="minorHAnsi"/>
                <w:sz w:val="20"/>
                <w:szCs w:val="20"/>
                <w:lang w:val="es-CO"/>
              </w:rPr>
              <w:t>.</w:t>
            </w:r>
          </w:p>
          <w:p w14:paraId="1C0541D2" w14:textId="6AF97EC0" w:rsidR="008337C4" w:rsidRDefault="008337C4" w:rsidP="000C5752">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Resistencia a la abrasión: Buena.</w:t>
            </w:r>
          </w:p>
          <w:p w14:paraId="6EED3B34" w14:textId="0B0630EA" w:rsidR="00006F8F" w:rsidRDefault="00006F8F" w:rsidP="000C5752">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 xml:space="preserve">Máxima capacidad de alimentación: </w:t>
            </w:r>
            <w:r w:rsidR="008337C4">
              <w:rPr>
                <w:rFonts w:ascii="Verdana" w:eastAsia="Times New Roman" w:hAnsi="Verdana" w:cstheme="minorHAnsi"/>
                <w:sz w:val="20"/>
                <w:szCs w:val="20"/>
                <w:lang w:val="es-CO"/>
              </w:rPr>
              <w:t xml:space="preserve">100 </w:t>
            </w:r>
            <w:proofErr w:type="spellStart"/>
            <w:r w:rsidR="008337C4">
              <w:rPr>
                <w:rFonts w:ascii="Verdana" w:eastAsia="Times New Roman" w:hAnsi="Verdana" w:cstheme="minorHAnsi"/>
                <w:sz w:val="20"/>
                <w:szCs w:val="20"/>
                <w:lang w:val="es-CO"/>
              </w:rPr>
              <w:t>mL</w:t>
            </w:r>
            <w:proofErr w:type="spellEnd"/>
            <w:r>
              <w:rPr>
                <w:rFonts w:ascii="Verdana" w:eastAsia="Times New Roman" w:hAnsi="Verdana" w:cstheme="minorHAnsi"/>
                <w:sz w:val="20"/>
                <w:szCs w:val="20"/>
                <w:lang w:val="es-CO"/>
              </w:rPr>
              <w:t>.</w:t>
            </w:r>
          </w:p>
          <w:p w14:paraId="73C3B6EF" w14:textId="0FCE5293" w:rsidR="00640AFE" w:rsidRDefault="008337C4" w:rsidP="000C5752">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Densidad: 2,65 g/cm</w:t>
            </w:r>
            <w:r w:rsidRPr="008337C4">
              <w:rPr>
                <w:rFonts w:ascii="Verdana" w:eastAsia="Times New Roman" w:hAnsi="Verdana" w:cstheme="minorHAnsi"/>
                <w:sz w:val="20"/>
                <w:szCs w:val="20"/>
                <w:vertAlign w:val="superscript"/>
                <w:lang w:val="es-CO"/>
              </w:rPr>
              <w:t>3</w:t>
            </w:r>
            <w:r w:rsidR="00640AFE">
              <w:rPr>
                <w:rFonts w:ascii="Verdana" w:eastAsia="Times New Roman" w:hAnsi="Verdana" w:cstheme="minorHAnsi"/>
                <w:sz w:val="20"/>
                <w:szCs w:val="20"/>
                <w:lang w:val="es-CO"/>
              </w:rPr>
              <w:t>.</w:t>
            </w:r>
          </w:p>
          <w:p w14:paraId="288B0C73" w14:textId="2E0D0F4D" w:rsidR="0052490C" w:rsidRPr="000C5752" w:rsidRDefault="008337C4" w:rsidP="008337C4">
            <w:pPr>
              <w:pStyle w:val="Prrafodelista"/>
              <w:numPr>
                <w:ilvl w:val="0"/>
                <w:numId w:val="2"/>
              </w:numPr>
              <w:shd w:val="clear" w:color="auto" w:fill="FFFFFF"/>
              <w:spacing w:before="100" w:beforeAutospacing="1" w:line="240" w:lineRule="auto"/>
              <w:ind w:right="176"/>
              <w:rPr>
                <w:rFonts w:ascii="Verdana" w:eastAsia="Times New Roman" w:hAnsi="Verdana" w:cstheme="minorHAnsi"/>
                <w:color w:val="EE0000"/>
                <w:sz w:val="20"/>
                <w:szCs w:val="20"/>
              </w:rPr>
            </w:pPr>
            <w:r>
              <w:rPr>
                <w:rFonts w:ascii="Verdana" w:eastAsia="Times New Roman" w:hAnsi="Verdana" w:cstheme="minorHAnsi"/>
                <w:sz w:val="20"/>
                <w:szCs w:val="20"/>
                <w:lang w:val="es-CO"/>
              </w:rPr>
              <w:t>Dureza: 6,5 – 7 Mohs.</w:t>
            </w:r>
          </w:p>
        </w:tc>
        <w:tc>
          <w:tcPr>
            <w:tcW w:w="1418" w:type="dxa"/>
            <w:tcMar>
              <w:left w:w="28" w:type="dxa"/>
              <w:right w:w="28" w:type="dxa"/>
            </w:tcMar>
            <w:vAlign w:val="center"/>
          </w:tcPr>
          <w:p w14:paraId="79695F7B" w14:textId="0845FA43" w:rsidR="00F54461" w:rsidRPr="000C5752" w:rsidRDefault="008337C4" w:rsidP="000C5752">
            <w:pPr>
              <w:spacing w:after="0" w:line="240" w:lineRule="auto"/>
              <w:jc w:val="center"/>
              <w:rPr>
                <w:rFonts w:ascii="Verdana" w:hAnsi="Verdana" w:cstheme="minorHAnsi"/>
                <w:sz w:val="20"/>
                <w:szCs w:val="20"/>
              </w:rPr>
            </w:pPr>
            <w:r>
              <w:rPr>
                <w:rFonts w:ascii="Verdana" w:hAnsi="Verdana" w:cstheme="minorHAnsi"/>
                <w:sz w:val="20"/>
                <w:szCs w:val="20"/>
              </w:rPr>
              <w:t>2</w:t>
            </w:r>
          </w:p>
        </w:tc>
      </w:tr>
      <w:tr w:rsidR="00513EBD" w:rsidRPr="000C5752" w14:paraId="611FAA19" w14:textId="77777777" w:rsidTr="005313EF">
        <w:trPr>
          <w:trHeight w:val="284"/>
          <w:jc w:val="center"/>
        </w:trPr>
        <w:tc>
          <w:tcPr>
            <w:tcW w:w="816" w:type="dxa"/>
            <w:shd w:val="clear" w:color="auto" w:fill="BFBFBF" w:themeFill="background1" w:themeFillShade="BF"/>
            <w:tcMar>
              <w:left w:w="28" w:type="dxa"/>
              <w:right w:w="28" w:type="dxa"/>
            </w:tcMar>
            <w:vAlign w:val="center"/>
          </w:tcPr>
          <w:p w14:paraId="338A3F51" w14:textId="77777777" w:rsidR="00513EBD" w:rsidRPr="000C5752" w:rsidRDefault="00513EBD" w:rsidP="000C5752">
            <w:pPr>
              <w:spacing w:after="0" w:line="240" w:lineRule="auto"/>
              <w:jc w:val="center"/>
              <w:rPr>
                <w:rFonts w:ascii="Verdana" w:hAnsi="Verdana" w:cstheme="minorHAnsi"/>
                <w:b/>
                <w:sz w:val="20"/>
                <w:szCs w:val="20"/>
              </w:rPr>
            </w:pPr>
          </w:p>
        </w:tc>
        <w:tc>
          <w:tcPr>
            <w:tcW w:w="7117" w:type="dxa"/>
            <w:tcMar>
              <w:left w:w="28" w:type="dxa"/>
              <w:right w:w="28" w:type="dxa"/>
            </w:tcMar>
          </w:tcPr>
          <w:p w14:paraId="7A2752A8" w14:textId="4FF25796" w:rsidR="00513EBD" w:rsidRPr="000C5752" w:rsidRDefault="00513EBD" w:rsidP="00513EBD">
            <w:pPr>
              <w:shd w:val="clear" w:color="auto" w:fill="FFFFFF"/>
              <w:spacing w:after="0" w:line="240" w:lineRule="auto"/>
              <w:ind w:right="176"/>
              <w:rPr>
                <w:rFonts w:ascii="Verdana" w:eastAsia="Times New Roman" w:hAnsi="Verdana" w:cstheme="minorHAnsi"/>
                <w:b/>
                <w:sz w:val="20"/>
                <w:szCs w:val="20"/>
              </w:rPr>
            </w:pPr>
            <w:r>
              <w:rPr>
                <w:rFonts w:ascii="Verdana" w:eastAsia="Times New Roman" w:hAnsi="Verdana" w:cstheme="minorHAnsi"/>
                <w:b/>
                <w:color w:val="000000"/>
                <w:sz w:val="20"/>
                <w:szCs w:val="20"/>
              </w:rPr>
              <w:t>ANILLO DE SELLADO – REPUESTO EN PTFE DE 110/101 mm DE DIÁMETRO PARA RECIPIENTES DE MOIENDA DE NITRURO DE SILICIO (Si</w:t>
            </w:r>
            <w:r w:rsidRPr="008337C4">
              <w:rPr>
                <w:rFonts w:ascii="Verdana" w:eastAsia="Times New Roman" w:hAnsi="Verdana" w:cstheme="minorHAnsi"/>
                <w:b/>
                <w:color w:val="000000"/>
                <w:sz w:val="20"/>
                <w:szCs w:val="20"/>
                <w:vertAlign w:val="subscript"/>
              </w:rPr>
              <w:t>3</w:t>
            </w:r>
            <w:r w:rsidR="008337C4">
              <w:rPr>
                <w:rFonts w:ascii="Verdana" w:eastAsia="Times New Roman" w:hAnsi="Verdana" w:cstheme="minorHAnsi"/>
                <w:b/>
                <w:color w:val="000000"/>
                <w:sz w:val="20"/>
                <w:szCs w:val="20"/>
              </w:rPr>
              <w:t>N</w:t>
            </w:r>
            <w:r w:rsidRPr="008337C4">
              <w:rPr>
                <w:rFonts w:ascii="Verdana" w:eastAsia="Times New Roman" w:hAnsi="Verdana" w:cstheme="minorHAnsi"/>
                <w:b/>
                <w:color w:val="000000"/>
                <w:sz w:val="20"/>
                <w:szCs w:val="20"/>
                <w:vertAlign w:val="subscript"/>
              </w:rPr>
              <w:t>4</w:t>
            </w:r>
            <w:r>
              <w:rPr>
                <w:rFonts w:ascii="Verdana" w:eastAsia="Times New Roman" w:hAnsi="Verdana" w:cstheme="minorHAnsi"/>
                <w:b/>
                <w:color w:val="000000"/>
                <w:sz w:val="20"/>
                <w:szCs w:val="20"/>
              </w:rPr>
              <w:t xml:space="preserve">) VOLUMEN ÚTIL 500 </w:t>
            </w:r>
            <w:proofErr w:type="spellStart"/>
            <w:r>
              <w:rPr>
                <w:rFonts w:ascii="Verdana" w:eastAsia="Times New Roman" w:hAnsi="Verdana" w:cstheme="minorHAnsi"/>
                <w:b/>
                <w:color w:val="000000"/>
                <w:sz w:val="20"/>
                <w:szCs w:val="20"/>
              </w:rPr>
              <w:t>mL</w:t>
            </w:r>
            <w:proofErr w:type="spellEnd"/>
            <w:r>
              <w:rPr>
                <w:rFonts w:ascii="Verdana" w:eastAsia="Times New Roman" w:hAnsi="Verdana" w:cstheme="minorHAnsi"/>
                <w:b/>
                <w:color w:val="000000"/>
                <w:sz w:val="20"/>
                <w:szCs w:val="20"/>
              </w:rPr>
              <w:t xml:space="preserve"> MARCA FRITSCH – ACCESORIO PULVERISETTE 5 PARA </w:t>
            </w:r>
            <w:r w:rsidRPr="000C5752">
              <w:rPr>
                <w:rFonts w:ascii="Verdana" w:eastAsia="Times New Roman" w:hAnsi="Verdana" w:cstheme="minorHAnsi"/>
                <w:b/>
                <w:sz w:val="20"/>
                <w:szCs w:val="20"/>
              </w:rPr>
              <w:t xml:space="preserve">EL LABORATORIO DE LA SEDE </w:t>
            </w:r>
            <w:r>
              <w:rPr>
                <w:rFonts w:ascii="Verdana" w:eastAsia="Times New Roman" w:hAnsi="Verdana" w:cstheme="minorHAnsi"/>
                <w:b/>
                <w:sz w:val="20"/>
                <w:szCs w:val="20"/>
              </w:rPr>
              <w:t>BOGOTÁ</w:t>
            </w:r>
          </w:p>
          <w:p w14:paraId="519AE241" w14:textId="72982FD4" w:rsidR="00513EBD" w:rsidRPr="000C5752" w:rsidRDefault="00513EBD" w:rsidP="00513EBD">
            <w:pPr>
              <w:pStyle w:val="Prrafodelista"/>
              <w:numPr>
                <w:ilvl w:val="0"/>
                <w:numId w:val="4"/>
              </w:numPr>
              <w:shd w:val="clear" w:color="auto" w:fill="FFFFFF"/>
              <w:spacing w:before="100" w:beforeAutospacing="1" w:after="0" w:line="240" w:lineRule="auto"/>
              <w:ind w:right="176"/>
              <w:rPr>
                <w:rFonts w:ascii="Verdana" w:eastAsia="Times New Roman" w:hAnsi="Verdana" w:cstheme="minorHAnsi"/>
                <w:b/>
                <w:sz w:val="20"/>
                <w:szCs w:val="20"/>
              </w:rPr>
            </w:pPr>
            <w:r>
              <w:rPr>
                <w:rFonts w:ascii="Verdana" w:eastAsia="Times New Roman" w:hAnsi="Verdana" w:cstheme="minorHAnsi"/>
                <w:sz w:val="20"/>
                <w:szCs w:val="20"/>
                <w:lang w:val="es-CO"/>
              </w:rPr>
              <w:t>El a</w:t>
            </w:r>
            <w:r>
              <w:rPr>
                <w:rFonts w:ascii="Verdana" w:eastAsia="Times New Roman" w:hAnsi="Verdana" w:cstheme="minorHAnsi"/>
                <w:bCs/>
                <w:color w:val="000000"/>
                <w:sz w:val="20"/>
                <w:szCs w:val="20"/>
              </w:rPr>
              <w:t xml:space="preserve">nillo de sellado - Repuesto en </w:t>
            </w:r>
            <w:r w:rsidRPr="0015522A">
              <w:rPr>
                <w:rFonts w:ascii="Verdana" w:eastAsia="Times New Roman" w:hAnsi="Verdana" w:cstheme="minorHAnsi"/>
                <w:bCs/>
                <w:color w:val="000000"/>
                <w:sz w:val="20"/>
                <w:szCs w:val="20"/>
              </w:rPr>
              <w:t xml:space="preserve">PTFE </w:t>
            </w:r>
            <w:r>
              <w:rPr>
                <w:rFonts w:ascii="Verdana" w:eastAsia="Times New Roman" w:hAnsi="Verdana" w:cstheme="minorHAnsi"/>
                <w:bCs/>
                <w:color w:val="000000"/>
                <w:sz w:val="20"/>
                <w:szCs w:val="20"/>
              </w:rPr>
              <w:t>de</w:t>
            </w:r>
            <w:r w:rsidRPr="0015522A">
              <w:rPr>
                <w:rFonts w:ascii="Verdana" w:eastAsia="Times New Roman" w:hAnsi="Verdana" w:cstheme="minorHAnsi"/>
                <w:bCs/>
                <w:color w:val="000000"/>
                <w:sz w:val="20"/>
                <w:szCs w:val="20"/>
              </w:rPr>
              <w:t xml:space="preserve"> 110/101 </w:t>
            </w:r>
            <w:r>
              <w:rPr>
                <w:rFonts w:ascii="Verdana" w:eastAsia="Times New Roman" w:hAnsi="Verdana" w:cstheme="minorHAnsi"/>
                <w:bCs/>
                <w:color w:val="000000"/>
                <w:sz w:val="20"/>
                <w:szCs w:val="20"/>
              </w:rPr>
              <w:t>mm</w:t>
            </w:r>
            <w:r w:rsidRPr="0015522A">
              <w:rPr>
                <w:rFonts w:ascii="Verdana" w:eastAsia="Times New Roman" w:hAnsi="Verdana" w:cstheme="minorHAnsi"/>
                <w:bCs/>
                <w:color w:val="000000"/>
                <w:sz w:val="20"/>
                <w:szCs w:val="20"/>
              </w:rPr>
              <w:t xml:space="preserve"> </w:t>
            </w:r>
            <w:r>
              <w:rPr>
                <w:rFonts w:ascii="Verdana" w:eastAsia="Times New Roman" w:hAnsi="Verdana" w:cstheme="minorHAnsi"/>
                <w:bCs/>
                <w:color w:val="000000"/>
                <w:sz w:val="20"/>
                <w:szCs w:val="20"/>
              </w:rPr>
              <w:t>de diámetro para recipientes de molienda de nitruro de silicio (Si</w:t>
            </w:r>
            <w:r w:rsidRPr="008337C4">
              <w:rPr>
                <w:rFonts w:ascii="Verdana" w:eastAsia="Times New Roman" w:hAnsi="Verdana" w:cstheme="minorHAnsi"/>
                <w:bCs/>
                <w:color w:val="000000"/>
                <w:sz w:val="20"/>
                <w:szCs w:val="20"/>
                <w:vertAlign w:val="subscript"/>
              </w:rPr>
              <w:t>3</w:t>
            </w:r>
            <w:r>
              <w:rPr>
                <w:rFonts w:ascii="Verdana" w:eastAsia="Times New Roman" w:hAnsi="Verdana" w:cstheme="minorHAnsi"/>
                <w:bCs/>
                <w:color w:val="000000"/>
                <w:sz w:val="20"/>
                <w:szCs w:val="20"/>
              </w:rPr>
              <w:t>N</w:t>
            </w:r>
            <w:r w:rsidRPr="008337C4">
              <w:rPr>
                <w:rFonts w:ascii="Verdana" w:eastAsia="Times New Roman" w:hAnsi="Verdana" w:cstheme="minorHAnsi"/>
                <w:bCs/>
                <w:color w:val="000000"/>
                <w:sz w:val="20"/>
                <w:szCs w:val="20"/>
                <w:vertAlign w:val="subscript"/>
              </w:rPr>
              <w:t>4</w:t>
            </w:r>
            <w:r>
              <w:rPr>
                <w:rFonts w:ascii="Verdana" w:eastAsia="Times New Roman" w:hAnsi="Verdana" w:cstheme="minorHAnsi"/>
                <w:bCs/>
                <w:color w:val="000000"/>
                <w:sz w:val="20"/>
                <w:szCs w:val="20"/>
              </w:rPr>
              <w:t xml:space="preserve">) volumen útil 500 </w:t>
            </w:r>
            <w:proofErr w:type="spellStart"/>
            <w:r>
              <w:rPr>
                <w:rFonts w:ascii="Verdana" w:eastAsia="Times New Roman" w:hAnsi="Verdana" w:cstheme="minorHAnsi"/>
                <w:bCs/>
                <w:color w:val="000000"/>
                <w:sz w:val="20"/>
                <w:szCs w:val="20"/>
              </w:rPr>
              <w:t>mL</w:t>
            </w:r>
            <w:proofErr w:type="spellEnd"/>
            <w:r>
              <w:rPr>
                <w:rFonts w:ascii="Verdana" w:eastAsia="Times New Roman" w:hAnsi="Verdana" w:cstheme="minorHAnsi"/>
                <w:bCs/>
                <w:color w:val="000000"/>
                <w:sz w:val="20"/>
                <w:szCs w:val="20"/>
              </w:rPr>
              <w:t xml:space="preserve"> marca Fritsch – Accesorio </w:t>
            </w:r>
            <w:proofErr w:type="spellStart"/>
            <w:r>
              <w:rPr>
                <w:rFonts w:ascii="Verdana" w:eastAsia="Times New Roman" w:hAnsi="Verdana" w:cstheme="minorHAnsi"/>
                <w:bCs/>
                <w:color w:val="000000"/>
                <w:sz w:val="20"/>
                <w:szCs w:val="20"/>
              </w:rPr>
              <w:t>Pulverisette</w:t>
            </w:r>
            <w:proofErr w:type="spellEnd"/>
            <w:r>
              <w:rPr>
                <w:rFonts w:ascii="Verdana" w:eastAsia="Times New Roman" w:hAnsi="Verdana" w:cstheme="minorHAnsi"/>
                <w:bCs/>
                <w:color w:val="000000"/>
                <w:sz w:val="20"/>
                <w:szCs w:val="20"/>
              </w:rPr>
              <w:t xml:space="preserve"> 5</w:t>
            </w:r>
            <w:r>
              <w:rPr>
                <w:rFonts w:ascii="Verdana" w:eastAsia="Times New Roman" w:hAnsi="Verdana" w:cstheme="minorHAnsi"/>
                <w:sz w:val="20"/>
                <w:szCs w:val="20"/>
                <w:lang w:val="es-CO"/>
              </w:rPr>
              <w:t xml:space="preserve"> </w:t>
            </w:r>
            <w:r w:rsidRPr="000C5752">
              <w:rPr>
                <w:rFonts w:ascii="Verdana" w:eastAsia="Times New Roman" w:hAnsi="Verdana" w:cstheme="minorHAnsi"/>
                <w:sz w:val="20"/>
                <w:szCs w:val="20"/>
                <w:lang w:val="es-CO"/>
              </w:rPr>
              <w:t>debe cumplir con las normas </w:t>
            </w:r>
            <w:r>
              <w:rPr>
                <w:rFonts w:ascii="Verdana" w:eastAsia="Times New Roman" w:hAnsi="Verdana" w:cstheme="minorHAnsi"/>
                <w:sz w:val="20"/>
                <w:szCs w:val="20"/>
                <w:lang w:val="es-CO"/>
              </w:rPr>
              <w:t>ISO 2039-2, D 55</w:t>
            </w:r>
            <w:r w:rsidRPr="000C5752">
              <w:rPr>
                <w:rFonts w:ascii="Verdana" w:eastAsia="Times New Roman" w:hAnsi="Verdana" w:cstheme="minorHAnsi"/>
                <w:sz w:val="20"/>
                <w:szCs w:val="20"/>
                <w:lang w:val="es-CO"/>
              </w:rPr>
              <w:t xml:space="preserve">, que son las que abordan </w:t>
            </w:r>
            <w:r>
              <w:rPr>
                <w:rFonts w:ascii="Verdana" w:eastAsia="Times New Roman" w:hAnsi="Verdana" w:cstheme="minorHAnsi"/>
                <w:sz w:val="20"/>
                <w:szCs w:val="20"/>
                <w:lang w:val="es-CO"/>
              </w:rPr>
              <w:t>la determinación de la dureza y la escala de dureza</w:t>
            </w:r>
            <w:r w:rsidRPr="000C5752">
              <w:rPr>
                <w:rFonts w:ascii="Verdana" w:eastAsia="Times New Roman" w:hAnsi="Verdana" w:cstheme="minorHAnsi"/>
                <w:sz w:val="20"/>
                <w:szCs w:val="20"/>
                <w:lang w:val="es-CO"/>
              </w:rPr>
              <w:t>.</w:t>
            </w:r>
          </w:p>
          <w:p w14:paraId="3DE6AEC1" w14:textId="77777777" w:rsidR="00513EBD" w:rsidRPr="000C5752" w:rsidRDefault="00513EBD" w:rsidP="00513EBD">
            <w:pPr>
              <w:pStyle w:val="Prrafodelista"/>
              <w:shd w:val="clear" w:color="auto" w:fill="FFFFFF"/>
              <w:spacing w:before="100" w:beforeAutospacing="1" w:after="0" w:line="240" w:lineRule="auto"/>
              <w:ind w:right="176"/>
              <w:rPr>
                <w:rFonts w:ascii="Verdana" w:eastAsia="Times New Roman" w:hAnsi="Verdana" w:cstheme="minorHAnsi"/>
                <w:b/>
                <w:sz w:val="20"/>
                <w:szCs w:val="20"/>
              </w:rPr>
            </w:pPr>
          </w:p>
          <w:p w14:paraId="55CB0578" w14:textId="66B7E787" w:rsidR="00513EBD" w:rsidRPr="000C5752" w:rsidRDefault="008337C4" w:rsidP="00513EBD">
            <w:pPr>
              <w:pStyle w:val="Prrafodelista"/>
              <w:numPr>
                <w:ilvl w:val="1"/>
                <w:numId w:val="2"/>
              </w:numPr>
              <w:shd w:val="clear" w:color="auto" w:fill="FFFFFF"/>
              <w:spacing w:before="100" w:beforeAutospacing="1" w:after="0" w:line="240" w:lineRule="auto"/>
              <w:ind w:right="176"/>
              <w:rPr>
                <w:rFonts w:ascii="Verdana" w:eastAsia="Times New Roman" w:hAnsi="Verdana" w:cstheme="minorHAnsi"/>
                <w:b/>
                <w:sz w:val="20"/>
                <w:szCs w:val="20"/>
              </w:rPr>
            </w:pPr>
            <w:r w:rsidRPr="008337C4">
              <w:rPr>
                <w:rFonts w:ascii="Verdana" w:eastAsia="Times New Roman" w:hAnsi="Verdana" w:cstheme="minorHAnsi"/>
                <w:b/>
                <w:color w:val="000000"/>
                <w:sz w:val="20"/>
                <w:szCs w:val="20"/>
              </w:rPr>
              <w:t>Anillo de sellado - Repuesto en PTFE de 110/101 mm de diámetro para recipientes de molienda de nitruro de silicio (Si</w:t>
            </w:r>
            <w:r w:rsidRPr="008337C4">
              <w:rPr>
                <w:rFonts w:ascii="Verdana" w:eastAsia="Times New Roman" w:hAnsi="Verdana" w:cstheme="minorHAnsi"/>
                <w:b/>
                <w:color w:val="000000"/>
                <w:sz w:val="20"/>
                <w:szCs w:val="20"/>
                <w:vertAlign w:val="subscript"/>
              </w:rPr>
              <w:t>3</w:t>
            </w:r>
            <w:r w:rsidRPr="008337C4">
              <w:rPr>
                <w:rFonts w:ascii="Verdana" w:eastAsia="Times New Roman" w:hAnsi="Verdana" w:cstheme="minorHAnsi"/>
                <w:b/>
                <w:color w:val="000000"/>
                <w:sz w:val="20"/>
                <w:szCs w:val="20"/>
              </w:rPr>
              <w:t>N</w:t>
            </w:r>
            <w:r w:rsidRPr="008337C4">
              <w:rPr>
                <w:rFonts w:ascii="Verdana" w:eastAsia="Times New Roman" w:hAnsi="Verdana" w:cstheme="minorHAnsi"/>
                <w:b/>
                <w:color w:val="000000"/>
                <w:sz w:val="20"/>
                <w:szCs w:val="20"/>
                <w:vertAlign w:val="subscript"/>
              </w:rPr>
              <w:t>4</w:t>
            </w:r>
            <w:r w:rsidRPr="008337C4">
              <w:rPr>
                <w:rFonts w:ascii="Verdana" w:eastAsia="Times New Roman" w:hAnsi="Verdana" w:cstheme="minorHAnsi"/>
                <w:b/>
                <w:color w:val="000000"/>
                <w:sz w:val="20"/>
                <w:szCs w:val="20"/>
              </w:rPr>
              <w:t xml:space="preserve">) volumen útil 500 </w:t>
            </w:r>
            <w:proofErr w:type="spellStart"/>
            <w:r w:rsidRPr="008337C4">
              <w:rPr>
                <w:rFonts w:ascii="Verdana" w:eastAsia="Times New Roman" w:hAnsi="Verdana" w:cstheme="minorHAnsi"/>
                <w:b/>
                <w:color w:val="000000"/>
                <w:sz w:val="20"/>
                <w:szCs w:val="20"/>
              </w:rPr>
              <w:t>mL</w:t>
            </w:r>
            <w:proofErr w:type="spellEnd"/>
            <w:r w:rsidRPr="008337C4">
              <w:rPr>
                <w:rFonts w:ascii="Verdana" w:eastAsia="Times New Roman" w:hAnsi="Verdana" w:cstheme="minorHAnsi"/>
                <w:b/>
                <w:color w:val="000000"/>
                <w:sz w:val="20"/>
                <w:szCs w:val="20"/>
              </w:rPr>
              <w:t xml:space="preserve"> marca Fritsch – Accesorio </w:t>
            </w:r>
            <w:proofErr w:type="spellStart"/>
            <w:r w:rsidRPr="008337C4">
              <w:rPr>
                <w:rFonts w:ascii="Verdana" w:eastAsia="Times New Roman" w:hAnsi="Verdana" w:cstheme="minorHAnsi"/>
                <w:b/>
                <w:color w:val="000000"/>
                <w:sz w:val="20"/>
                <w:szCs w:val="20"/>
              </w:rPr>
              <w:t>Pulverisette</w:t>
            </w:r>
            <w:proofErr w:type="spellEnd"/>
            <w:r w:rsidRPr="008337C4">
              <w:rPr>
                <w:rFonts w:ascii="Verdana" w:eastAsia="Times New Roman" w:hAnsi="Verdana" w:cstheme="minorHAnsi"/>
                <w:b/>
                <w:color w:val="000000"/>
                <w:sz w:val="20"/>
                <w:szCs w:val="20"/>
              </w:rPr>
              <w:t xml:space="preserve"> 5</w:t>
            </w:r>
            <w:r w:rsidR="00513EBD" w:rsidRPr="000C5752">
              <w:rPr>
                <w:rFonts w:ascii="Verdana" w:eastAsia="Times New Roman" w:hAnsi="Verdana" w:cstheme="minorHAnsi"/>
                <w:b/>
                <w:sz w:val="20"/>
                <w:szCs w:val="20"/>
              </w:rPr>
              <w:t xml:space="preserve"> para laboratorio.</w:t>
            </w:r>
          </w:p>
          <w:p w14:paraId="689DA0E3" w14:textId="77777777" w:rsidR="00513EBD" w:rsidRPr="000C5752" w:rsidRDefault="00513EBD" w:rsidP="00513EBD">
            <w:pPr>
              <w:pStyle w:val="Prrafodelista"/>
              <w:shd w:val="clear" w:color="auto" w:fill="FFFFFF"/>
              <w:spacing w:before="100" w:beforeAutospacing="1" w:after="0" w:line="240" w:lineRule="auto"/>
              <w:ind w:left="1587" w:right="176"/>
              <w:rPr>
                <w:rFonts w:ascii="Verdana" w:eastAsia="Times New Roman" w:hAnsi="Verdana" w:cstheme="minorHAnsi"/>
                <w:b/>
                <w:sz w:val="20"/>
                <w:szCs w:val="20"/>
              </w:rPr>
            </w:pPr>
          </w:p>
          <w:p w14:paraId="02320B92" w14:textId="3582BFEB" w:rsidR="00513EBD" w:rsidRDefault="00513EBD" w:rsidP="00513EBD">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 xml:space="preserve">Aplicación: </w:t>
            </w:r>
            <w:r w:rsidR="008337C4">
              <w:rPr>
                <w:rFonts w:ascii="Verdana" w:eastAsia="Times New Roman" w:hAnsi="Verdana" w:cstheme="minorHAnsi"/>
                <w:sz w:val="20"/>
                <w:szCs w:val="20"/>
                <w:lang w:val="es-CO"/>
              </w:rPr>
              <w:t>Para recipientes de molienda de nitruro de silicio (</w:t>
            </w:r>
            <w:r w:rsidR="008337C4">
              <w:rPr>
                <w:rFonts w:ascii="Verdana" w:eastAsia="Times New Roman" w:hAnsi="Verdana" w:cstheme="minorHAnsi"/>
                <w:bCs/>
                <w:color w:val="000000"/>
                <w:sz w:val="20"/>
                <w:szCs w:val="20"/>
              </w:rPr>
              <w:t>Si</w:t>
            </w:r>
            <w:r w:rsidR="008337C4" w:rsidRPr="008337C4">
              <w:rPr>
                <w:rFonts w:ascii="Verdana" w:eastAsia="Times New Roman" w:hAnsi="Verdana" w:cstheme="minorHAnsi"/>
                <w:bCs/>
                <w:color w:val="000000"/>
                <w:sz w:val="20"/>
                <w:szCs w:val="20"/>
                <w:vertAlign w:val="subscript"/>
              </w:rPr>
              <w:t>3</w:t>
            </w:r>
            <w:r w:rsidR="008337C4">
              <w:rPr>
                <w:rFonts w:ascii="Verdana" w:eastAsia="Times New Roman" w:hAnsi="Verdana" w:cstheme="minorHAnsi"/>
                <w:bCs/>
                <w:color w:val="000000"/>
                <w:sz w:val="20"/>
                <w:szCs w:val="20"/>
              </w:rPr>
              <w:t>N</w:t>
            </w:r>
            <w:r w:rsidR="008337C4" w:rsidRPr="008337C4">
              <w:rPr>
                <w:rFonts w:ascii="Verdana" w:eastAsia="Times New Roman" w:hAnsi="Verdana" w:cstheme="minorHAnsi"/>
                <w:bCs/>
                <w:color w:val="000000"/>
                <w:sz w:val="20"/>
                <w:szCs w:val="20"/>
                <w:vertAlign w:val="subscript"/>
              </w:rPr>
              <w:t>4</w:t>
            </w:r>
            <w:r w:rsidR="008337C4">
              <w:rPr>
                <w:rFonts w:ascii="Verdana" w:eastAsia="Times New Roman" w:hAnsi="Verdana" w:cstheme="minorHAnsi"/>
                <w:bCs/>
                <w:color w:val="000000"/>
                <w:sz w:val="20"/>
                <w:szCs w:val="20"/>
              </w:rPr>
              <w:t xml:space="preserve">) de 500 </w:t>
            </w:r>
            <w:proofErr w:type="spellStart"/>
            <w:r w:rsidR="008337C4">
              <w:rPr>
                <w:rFonts w:ascii="Verdana" w:eastAsia="Times New Roman" w:hAnsi="Verdana" w:cstheme="minorHAnsi"/>
                <w:bCs/>
                <w:color w:val="000000"/>
                <w:sz w:val="20"/>
                <w:szCs w:val="20"/>
              </w:rPr>
              <w:t>mL</w:t>
            </w:r>
            <w:proofErr w:type="spellEnd"/>
            <w:r w:rsidR="008337C4">
              <w:rPr>
                <w:rFonts w:ascii="Verdana" w:eastAsia="Times New Roman" w:hAnsi="Verdana" w:cstheme="minorHAnsi"/>
                <w:bCs/>
                <w:color w:val="000000"/>
                <w:sz w:val="20"/>
                <w:szCs w:val="20"/>
              </w:rPr>
              <w:t xml:space="preserve"> de volumen</w:t>
            </w:r>
            <w:r>
              <w:rPr>
                <w:rFonts w:ascii="Verdana" w:eastAsia="Times New Roman" w:hAnsi="Verdana" w:cstheme="minorHAnsi"/>
                <w:sz w:val="20"/>
                <w:szCs w:val="20"/>
                <w:lang w:val="es-CO"/>
              </w:rPr>
              <w:t>.</w:t>
            </w:r>
          </w:p>
          <w:p w14:paraId="54F2911E" w14:textId="0808E5B2" w:rsidR="00513EBD" w:rsidRPr="008337C4" w:rsidRDefault="00513EBD" w:rsidP="00513EBD">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sidRPr="008337C4">
              <w:rPr>
                <w:rFonts w:ascii="Verdana" w:eastAsia="Times New Roman" w:hAnsi="Verdana" w:cstheme="minorHAnsi"/>
                <w:sz w:val="20"/>
                <w:szCs w:val="20"/>
                <w:lang w:val="es-CO"/>
              </w:rPr>
              <w:t>Tipos de material: P</w:t>
            </w:r>
            <w:r w:rsidR="008337C4" w:rsidRPr="008337C4">
              <w:rPr>
                <w:rFonts w:ascii="Verdana" w:eastAsia="Times New Roman" w:hAnsi="Verdana" w:cstheme="minorHAnsi"/>
                <w:sz w:val="20"/>
                <w:szCs w:val="20"/>
                <w:lang w:val="es-CO"/>
              </w:rPr>
              <w:t>TFE (Politetrafluoroetileno C</w:t>
            </w:r>
            <w:r w:rsidR="008337C4" w:rsidRPr="008337C4">
              <w:rPr>
                <w:rFonts w:ascii="Verdana" w:eastAsia="Times New Roman" w:hAnsi="Verdana" w:cstheme="minorHAnsi"/>
                <w:sz w:val="20"/>
                <w:szCs w:val="20"/>
                <w:vertAlign w:val="subscript"/>
                <w:lang w:val="es-CO"/>
              </w:rPr>
              <w:t>2</w:t>
            </w:r>
            <w:r w:rsidR="008337C4" w:rsidRPr="008337C4">
              <w:rPr>
                <w:rFonts w:ascii="Verdana" w:eastAsia="Times New Roman" w:hAnsi="Verdana" w:cstheme="minorHAnsi"/>
                <w:sz w:val="20"/>
                <w:szCs w:val="20"/>
                <w:lang w:val="es-CO"/>
              </w:rPr>
              <w:t>F</w:t>
            </w:r>
            <w:r w:rsidR="008337C4" w:rsidRPr="008337C4">
              <w:rPr>
                <w:rFonts w:ascii="Verdana" w:eastAsia="Times New Roman" w:hAnsi="Verdana" w:cstheme="minorHAnsi"/>
                <w:sz w:val="20"/>
                <w:szCs w:val="20"/>
                <w:vertAlign w:val="subscript"/>
                <w:lang w:val="es-CO"/>
              </w:rPr>
              <w:t>4</w:t>
            </w:r>
            <w:r w:rsidR="008337C4" w:rsidRPr="008337C4">
              <w:rPr>
                <w:rFonts w:ascii="Verdana" w:eastAsia="Times New Roman" w:hAnsi="Verdana" w:cstheme="minorHAnsi"/>
                <w:sz w:val="20"/>
                <w:szCs w:val="20"/>
                <w:lang w:val="es-CO"/>
              </w:rPr>
              <w:t>).</w:t>
            </w:r>
          </w:p>
          <w:p w14:paraId="78B604C3" w14:textId="7787AFCD" w:rsidR="00513EBD" w:rsidRDefault="008337C4" w:rsidP="00513EBD">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 xml:space="preserve">Punto de fusión: 327 </w:t>
            </w:r>
            <w:r w:rsidRPr="008337C4">
              <w:rPr>
                <w:rFonts w:ascii="Verdana" w:eastAsia="Times New Roman" w:hAnsi="Verdana" w:cstheme="minorHAnsi"/>
                <w:sz w:val="20"/>
                <w:szCs w:val="20"/>
                <w:vertAlign w:val="superscript"/>
                <w:lang w:val="es-CO"/>
              </w:rPr>
              <w:t>O</w:t>
            </w:r>
            <w:r>
              <w:rPr>
                <w:rFonts w:ascii="Verdana" w:eastAsia="Times New Roman" w:hAnsi="Verdana" w:cstheme="minorHAnsi"/>
                <w:sz w:val="20"/>
                <w:szCs w:val="20"/>
                <w:lang w:val="es-CO"/>
              </w:rPr>
              <w:t>C.</w:t>
            </w:r>
          </w:p>
          <w:p w14:paraId="79E1AE03" w14:textId="1D69C16E" w:rsidR="00513EBD" w:rsidRDefault="008337C4" w:rsidP="00513EBD">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Temperatura m</w:t>
            </w:r>
            <w:r w:rsidR="00513EBD">
              <w:rPr>
                <w:rFonts w:ascii="Verdana" w:eastAsia="Times New Roman" w:hAnsi="Verdana" w:cstheme="minorHAnsi"/>
                <w:sz w:val="20"/>
                <w:szCs w:val="20"/>
                <w:lang w:val="es-CO"/>
              </w:rPr>
              <w:t xml:space="preserve">áxima </w:t>
            </w:r>
            <w:r>
              <w:rPr>
                <w:rFonts w:ascii="Verdana" w:eastAsia="Times New Roman" w:hAnsi="Verdana" w:cstheme="minorHAnsi"/>
                <w:sz w:val="20"/>
                <w:szCs w:val="20"/>
                <w:lang w:val="es-CO"/>
              </w:rPr>
              <w:t xml:space="preserve">de aplicación constante: 260 </w:t>
            </w:r>
            <w:r w:rsidRPr="008337C4">
              <w:rPr>
                <w:rFonts w:ascii="Verdana" w:eastAsia="Times New Roman" w:hAnsi="Verdana" w:cstheme="minorHAnsi"/>
                <w:sz w:val="20"/>
                <w:szCs w:val="20"/>
                <w:vertAlign w:val="superscript"/>
                <w:lang w:val="es-CO"/>
              </w:rPr>
              <w:t>O</w:t>
            </w:r>
            <w:r>
              <w:rPr>
                <w:rFonts w:ascii="Verdana" w:eastAsia="Times New Roman" w:hAnsi="Verdana" w:cstheme="minorHAnsi"/>
                <w:sz w:val="20"/>
                <w:szCs w:val="20"/>
                <w:lang w:val="es-CO"/>
              </w:rPr>
              <w:t>C.</w:t>
            </w:r>
          </w:p>
          <w:p w14:paraId="61DDAEFC" w14:textId="5F8AC6DC" w:rsidR="00513EBD" w:rsidRDefault="008337C4" w:rsidP="00513EBD">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 xml:space="preserve">Temperatura máxima de aplicación intermitente: 300 </w:t>
            </w:r>
            <w:r w:rsidRPr="008337C4">
              <w:rPr>
                <w:rFonts w:ascii="Verdana" w:eastAsia="Times New Roman" w:hAnsi="Verdana" w:cstheme="minorHAnsi"/>
                <w:sz w:val="20"/>
                <w:szCs w:val="20"/>
                <w:vertAlign w:val="superscript"/>
                <w:lang w:val="es-CO"/>
              </w:rPr>
              <w:t>O</w:t>
            </w:r>
            <w:r>
              <w:rPr>
                <w:rFonts w:ascii="Verdana" w:eastAsia="Times New Roman" w:hAnsi="Verdana" w:cstheme="minorHAnsi"/>
                <w:sz w:val="20"/>
                <w:szCs w:val="20"/>
                <w:lang w:val="es-CO"/>
              </w:rPr>
              <w:t>C.</w:t>
            </w:r>
          </w:p>
          <w:p w14:paraId="108EEA2B" w14:textId="0A1309D6" w:rsidR="00513EBD" w:rsidRDefault="008337C4" w:rsidP="00513EBD">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Densidad: 2,16 g/cm</w:t>
            </w:r>
            <w:r w:rsidRPr="008337C4">
              <w:rPr>
                <w:rFonts w:ascii="Verdana" w:eastAsia="Times New Roman" w:hAnsi="Verdana" w:cstheme="minorHAnsi"/>
                <w:sz w:val="20"/>
                <w:szCs w:val="20"/>
                <w:vertAlign w:val="superscript"/>
                <w:lang w:val="es-CO"/>
              </w:rPr>
              <w:t>3</w:t>
            </w:r>
            <w:r w:rsidR="00513EBD">
              <w:rPr>
                <w:rFonts w:ascii="Verdana" w:eastAsia="Times New Roman" w:hAnsi="Verdana" w:cstheme="minorHAnsi"/>
                <w:sz w:val="20"/>
                <w:szCs w:val="20"/>
                <w:lang w:val="es-CO"/>
              </w:rPr>
              <w:t>.</w:t>
            </w:r>
          </w:p>
          <w:p w14:paraId="59ABCFEE" w14:textId="410786D4" w:rsidR="00513EBD" w:rsidRPr="008337C4" w:rsidRDefault="008337C4" w:rsidP="008337C4">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Dureza por compresión: ISO 868, ISO 2039-2, D 55 Shore</w:t>
            </w:r>
            <w:r w:rsidR="00513EBD">
              <w:rPr>
                <w:rFonts w:ascii="Verdana" w:eastAsia="Times New Roman" w:hAnsi="Verdana" w:cstheme="minorHAnsi"/>
                <w:sz w:val="20"/>
                <w:szCs w:val="20"/>
                <w:lang w:val="es-CO"/>
              </w:rPr>
              <w:t>.</w:t>
            </w:r>
          </w:p>
        </w:tc>
        <w:tc>
          <w:tcPr>
            <w:tcW w:w="1418" w:type="dxa"/>
            <w:tcMar>
              <w:left w:w="28" w:type="dxa"/>
              <w:right w:w="28" w:type="dxa"/>
            </w:tcMar>
            <w:vAlign w:val="center"/>
          </w:tcPr>
          <w:p w14:paraId="2F54BE92" w14:textId="7F7EE7EC" w:rsidR="00513EBD" w:rsidRPr="000C5752" w:rsidRDefault="008337C4" w:rsidP="000C5752">
            <w:pPr>
              <w:spacing w:after="0" w:line="240" w:lineRule="auto"/>
              <w:jc w:val="center"/>
              <w:rPr>
                <w:rFonts w:ascii="Verdana" w:hAnsi="Verdana" w:cstheme="minorHAnsi"/>
                <w:sz w:val="20"/>
                <w:szCs w:val="20"/>
              </w:rPr>
            </w:pPr>
            <w:r>
              <w:rPr>
                <w:rFonts w:ascii="Verdana" w:hAnsi="Verdana" w:cstheme="minorHAnsi"/>
                <w:sz w:val="20"/>
                <w:szCs w:val="20"/>
              </w:rPr>
              <w:lastRenderedPageBreak/>
              <w:t>30</w:t>
            </w:r>
          </w:p>
        </w:tc>
      </w:tr>
    </w:tbl>
    <w:p w14:paraId="11157775" w14:textId="2F149BB0" w:rsidR="00F54461" w:rsidRPr="000C5752" w:rsidRDefault="00F54461" w:rsidP="000C5752">
      <w:pPr>
        <w:spacing w:line="240" w:lineRule="auto"/>
        <w:rPr>
          <w:rFonts w:ascii="Verdana" w:hAnsi="Verdana"/>
          <w:sz w:val="20"/>
          <w:szCs w:val="20"/>
        </w:rPr>
      </w:pPr>
    </w:p>
    <w:p w14:paraId="33F099CF" w14:textId="77777777" w:rsidR="000C5752" w:rsidRPr="000C5752" w:rsidRDefault="000C5752" w:rsidP="000C5752">
      <w:pPr>
        <w:pStyle w:val="Prrafodelista"/>
        <w:numPr>
          <w:ilvl w:val="0"/>
          <w:numId w:val="3"/>
        </w:numPr>
        <w:spacing w:after="0" w:line="240" w:lineRule="auto"/>
        <w:jc w:val="both"/>
        <w:rPr>
          <w:rFonts w:ascii="Verdana" w:hAnsi="Verdana"/>
          <w:b/>
          <w:sz w:val="20"/>
          <w:szCs w:val="20"/>
        </w:rPr>
      </w:pPr>
      <w:r w:rsidRPr="000C5752">
        <w:rPr>
          <w:rFonts w:ascii="Verdana" w:hAnsi="Verdana"/>
          <w:b/>
          <w:sz w:val="20"/>
          <w:szCs w:val="20"/>
        </w:rPr>
        <w:t>CONDICIONES GENERALES</w:t>
      </w:r>
    </w:p>
    <w:p w14:paraId="30497BD5" w14:textId="5387423A" w:rsidR="000C5752" w:rsidRPr="005339B9" w:rsidRDefault="000C5752" w:rsidP="00623D04">
      <w:pPr>
        <w:pStyle w:val="NormalWeb"/>
        <w:numPr>
          <w:ilvl w:val="0"/>
          <w:numId w:val="6"/>
        </w:numPr>
        <w:tabs>
          <w:tab w:val="left" w:pos="851"/>
        </w:tabs>
        <w:jc w:val="both"/>
        <w:rPr>
          <w:rFonts w:ascii="Verdana" w:eastAsia="Calibri" w:hAnsi="Verdana" w:cs="Calibri"/>
          <w:sz w:val="20"/>
          <w:szCs w:val="20"/>
          <w:lang w:eastAsia="es-MX"/>
        </w:rPr>
      </w:pPr>
      <w:r w:rsidRPr="005339B9">
        <w:rPr>
          <w:rFonts w:ascii="Verdana" w:eastAsia="Calibri" w:hAnsi="Verdana" w:cs="Calibri"/>
          <w:sz w:val="20"/>
          <w:szCs w:val="20"/>
          <w:lang w:eastAsia="es-MX"/>
        </w:rPr>
        <w:t>El contratista deberá realizar la instalación, puesta en marcha y puesta a punto del equipo mediante personal técnico autorizado por la casa matriz o el fabricante</w:t>
      </w:r>
      <w:r w:rsidR="00640AFE" w:rsidRPr="005339B9">
        <w:rPr>
          <w:rFonts w:ascii="Verdana" w:eastAsia="Calibri" w:hAnsi="Verdana" w:cs="Calibri"/>
          <w:sz w:val="20"/>
          <w:szCs w:val="20"/>
          <w:lang w:eastAsia="es-MX"/>
        </w:rPr>
        <w:t>.</w:t>
      </w:r>
    </w:p>
    <w:p w14:paraId="0E2067DC" w14:textId="047CF408" w:rsidR="000C5752" w:rsidRPr="005339B9" w:rsidRDefault="000C5752" w:rsidP="00623D04">
      <w:pPr>
        <w:pStyle w:val="Sinespaciado"/>
        <w:numPr>
          <w:ilvl w:val="0"/>
          <w:numId w:val="6"/>
        </w:numPr>
        <w:tabs>
          <w:tab w:val="left" w:pos="851"/>
        </w:tabs>
        <w:jc w:val="both"/>
        <w:rPr>
          <w:rFonts w:ascii="Verdana" w:hAnsi="Verdana"/>
          <w:sz w:val="20"/>
          <w:szCs w:val="20"/>
        </w:rPr>
      </w:pPr>
      <w:r w:rsidRPr="005339B9">
        <w:rPr>
          <w:rFonts w:ascii="Verdana" w:hAnsi="Verdana"/>
          <w:sz w:val="20"/>
          <w:szCs w:val="20"/>
        </w:rPr>
        <w:t xml:space="preserve">El contratista debe realizar el suministro de los manuales de uso del equipo </w:t>
      </w:r>
      <w:r w:rsidR="005339B9" w:rsidRPr="005339B9">
        <w:rPr>
          <w:rFonts w:ascii="Verdana" w:hAnsi="Verdana"/>
          <w:sz w:val="20"/>
          <w:szCs w:val="20"/>
        </w:rPr>
        <w:t>entregado.</w:t>
      </w:r>
    </w:p>
    <w:p w14:paraId="4F739B5E" w14:textId="5B8E4DA1" w:rsidR="005339B9" w:rsidRPr="00623D04" w:rsidRDefault="005339B9" w:rsidP="00623D04">
      <w:pPr>
        <w:pStyle w:val="pf0"/>
        <w:numPr>
          <w:ilvl w:val="0"/>
          <w:numId w:val="6"/>
        </w:numPr>
        <w:tabs>
          <w:tab w:val="left" w:pos="851"/>
        </w:tabs>
        <w:jc w:val="both"/>
        <w:rPr>
          <w:rFonts w:ascii="Verdana" w:hAnsi="Verdana" w:cs="Arial"/>
          <w:sz w:val="20"/>
          <w:szCs w:val="20"/>
        </w:rPr>
      </w:pPr>
      <w:r w:rsidRPr="00623D04">
        <w:rPr>
          <w:rStyle w:val="cf01"/>
          <w:rFonts w:ascii="Verdana" w:hAnsi="Verdana"/>
          <w:sz w:val="20"/>
          <w:szCs w:val="20"/>
        </w:rPr>
        <w:t>Los elementos deberán ser nuevos, originales y no remanufacturados</w:t>
      </w:r>
    </w:p>
    <w:p w14:paraId="211C5146" w14:textId="7D44F38C" w:rsidR="005339B9" w:rsidRPr="00623D04" w:rsidRDefault="005339B9" w:rsidP="00623D04">
      <w:pPr>
        <w:pStyle w:val="pf0"/>
        <w:numPr>
          <w:ilvl w:val="0"/>
          <w:numId w:val="6"/>
        </w:numPr>
        <w:tabs>
          <w:tab w:val="left" w:pos="851"/>
        </w:tabs>
        <w:jc w:val="both"/>
        <w:rPr>
          <w:rFonts w:ascii="Verdana" w:hAnsi="Verdana" w:cs="Arial"/>
          <w:sz w:val="20"/>
          <w:szCs w:val="20"/>
        </w:rPr>
      </w:pPr>
      <w:r w:rsidRPr="00623D04">
        <w:rPr>
          <w:rStyle w:val="cf01"/>
          <w:rFonts w:ascii="Verdana" w:hAnsi="Verdana"/>
          <w:sz w:val="20"/>
          <w:szCs w:val="20"/>
        </w:rPr>
        <w:t>El contratista garantizará la compatibilidad funcional y dimensional de los accesorios suministrados</w:t>
      </w:r>
    </w:p>
    <w:p w14:paraId="2566296C" w14:textId="131BDB94" w:rsidR="005339B9" w:rsidRPr="00623D04" w:rsidRDefault="005339B9" w:rsidP="00623D04">
      <w:pPr>
        <w:pStyle w:val="pf0"/>
        <w:numPr>
          <w:ilvl w:val="0"/>
          <w:numId w:val="6"/>
        </w:numPr>
        <w:tabs>
          <w:tab w:val="left" w:pos="851"/>
        </w:tabs>
        <w:jc w:val="both"/>
        <w:rPr>
          <w:rFonts w:ascii="Verdana" w:hAnsi="Verdana" w:cs="Arial"/>
          <w:sz w:val="20"/>
          <w:szCs w:val="20"/>
        </w:rPr>
      </w:pPr>
      <w:r w:rsidRPr="00623D04">
        <w:rPr>
          <w:rStyle w:val="cf01"/>
          <w:rFonts w:ascii="Verdana" w:eastAsia="Calibri" w:hAnsi="Verdana"/>
          <w:sz w:val="20"/>
          <w:szCs w:val="20"/>
          <w:lang w:eastAsia="es-MX"/>
        </w:rPr>
        <w:t>Los elementos deberán entregarse en empaque original del fabricante.</w:t>
      </w:r>
    </w:p>
    <w:p w14:paraId="0C3D0F5C" w14:textId="4A3CF7EE" w:rsidR="000C5752" w:rsidRPr="005339B9" w:rsidRDefault="000C5752" w:rsidP="00623D04">
      <w:pPr>
        <w:pStyle w:val="Sinespaciado"/>
        <w:numPr>
          <w:ilvl w:val="0"/>
          <w:numId w:val="6"/>
        </w:numPr>
        <w:tabs>
          <w:tab w:val="left" w:pos="851"/>
        </w:tabs>
        <w:jc w:val="both"/>
        <w:rPr>
          <w:rFonts w:ascii="Verdana" w:hAnsi="Verdana"/>
          <w:sz w:val="20"/>
          <w:szCs w:val="20"/>
          <w:lang w:val="es-ES"/>
        </w:rPr>
      </w:pPr>
      <w:r w:rsidRPr="005339B9">
        <w:rPr>
          <w:rFonts w:ascii="Verdana" w:hAnsi="Verdana"/>
          <w:sz w:val="20"/>
          <w:szCs w:val="20"/>
        </w:rPr>
        <w:t xml:space="preserve">El contratista deberá realizar entrenamiento teórico-practico a los operadores del laboratorio del SGC sede de </w:t>
      </w:r>
      <w:r w:rsidR="00640AFE" w:rsidRPr="005339B9">
        <w:rPr>
          <w:rFonts w:ascii="Verdana" w:hAnsi="Verdana"/>
          <w:sz w:val="20"/>
          <w:szCs w:val="20"/>
        </w:rPr>
        <w:t>Bogotá.</w:t>
      </w:r>
    </w:p>
    <w:p w14:paraId="1D82E4E3" w14:textId="77777777" w:rsidR="000C5752" w:rsidRPr="005339B9" w:rsidRDefault="000C5752" w:rsidP="00623D04">
      <w:pPr>
        <w:pStyle w:val="NormalWeb"/>
        <w:numPr>
          <w:ilvl w:val="0"/>
          <w:numId w:val="6"/>
        </w:numPr>
        <w:tabs>
          <w:tab w:val="left" w:pos="851"/>
        </w:tabs>
        <w:jc w:val="both"/>
        <w:rPr>
          <w:rFonts w:ascii="Verdana" w:eastAsia="Calibri" w:hAnsi="Verdana" w:cs="Calibri"/>
          <w:sz w:val="20"/>
          <w:szCs w:val="20"/>
          <w:lang w:eastAsia="es-MX"/>
        </w:rPr>
      </w:pPr>
      <w:r w:rsidRPr="005339B9">
        <w:rPr>
          <w:rFonts w:ascii="Verdana" w:eastAsia="Calibri" w:hAnsi="Verdana" w:cs="Calibri"/>
          <w:sz w:val="20"/>
          <w:szCs w:val="20"/>
          <w:lang w:eastAsia="es-MX"/>
        </w:rPr>
        <w:t>El contratista deberá realizar las pruebas de funcionamiento y verificación operativa del con el fin de comprobar su correcto desempeño bajo condiciones reales de ensayo.</w:t>
      </w:r>
    </w:p>
    <w:p w14:paraId="41938F3D" w14:textId="77777777" w:rsidR="000C5752" w:rsidRPr="005339B9" w:rsidRDefault="000C5752" w:rsidP="00623D04">
      <w:pPr>
        <w:pStyle w:val="Sinespaciado"/>
        <w:numPr>
          <w:ilvl w:val="0"/>
          <w:numId w:val="6"/>
        </w:numPr>
        <w:tabs>
          <w:tab w:val="left" w:pos="851"/>
        </w:tabs>
        <w:jc w:val="both"/>
        <w:rPr>
          <w:rFonts w:ascii="Verdana" w:hAnsi="Verdana"/>
          <w:sz w:val="20"/>
          <w:szCs w:val="20"/>
          <w:lang w:val="es-ES"/>
        </w:rPr>
      </w:pPr>
      <w:r w:rsidRPr="005339B9">
        <w:rPr>
          <w:rFonts w:ascii="Verdana" w:hAnsi="Verdana"/>
          <w:sz w:val="20"/>
          <w:szCs w:val="20"/>
          <w:lang w:val="es-ES"/>
        </w:rPr>
        <w:t xml:space="preserve">El equipo debe entregarse en óptimas condiciones de funcionamiento y a satisfacción del usuario.  </w:t>
      </w:r>
    </w:p>
    <w:p w14:paraId="54EAE888" w14:textId="77777777" w:rsidR="000C5752" w:rsidRPr="005339B9" w:rsidRDefault="000C5752" w:rsidP="00623D04">
      <w:pPr>
        <w:pStyle w:val="Sinespaciado"/>
        <w:numPr>
          <w:ilvl w:val="0"/>
          <w:numId w:val="6"/>
        </w:numPr>
        <w:tabs>
          <w:tab w:val="left" w:pos="851"/>
        </w:tabs>
        <w:jc w:val="both"/>
        <w:rPr>
          <w:rFonts w:ascii="Verdana" w:hAnsi="Verdana"/>
          <w:sz w:val="20"/>
          <w:szCs w:val="20"/>
          <w:lang w:val="es-ES"/>
        </w:rPr>
      </w:pPr>
      <w:r w:rsidRPr="005339B9">
        <w:rPr>
          <w:rFonts w:ascii="Verdana" w:hAnsi="Verdana"/>
          <w:sz w:val="20"/>
          <w:szCs w:val="20"/>
          <w:lang w:val="es-ES"/>
        </w:rPr>
        <w:t xml:space="preserve">El equipo debe </w:t>
      </w:r>
      <w:r w:rsidRPr="005339B9">
        <w:rPr>
          <w:rFonts w:ascii="Verdana" w:hAnsi="Verdana"/>
          <w:sz w:val="20"/>
          <w:szCs w:val="20"/>
        </w:rPr>
        <w:t>contar con una garantía mínima de un (1) año, que cubra defectos de fabricación, fallas en componentes electrónicos, mecánicos y sistema de adquisición de datos, así como, el soporte técnico necesario para su reparación o sustitución durante dicho período.</w:t>
      </w:r>
    </w:p>
    <w:p w14:paraId="52E78D49" w14:textId="77777777" w:rsidR="000C5752" w:rsidRPr="005339B9" w:rsidRDefault="000C5752" w:rsidP="00623D04">
      <w:pPr>
        <w:pStyle w:val="Sinespaciado"/>
        <w:numPr>
          <w:ilvl w:val="0"/>
          <w:numId w:val="6"/>
        </w:numPr>
        <w:tabs>
          <w:tab w:val="left" w:pos="851"/>
        </w:tabs>
        <w:jc w:val="both"/>
        <w:rPr>
          <w:rFonts w:ascii="Verdana" w:hAnsi="Verdana"/>
          <w:sz w:val="20"/>
          <w:szCs w:val="20"/>
          <w:lang w:val="es-ES"/>
        </w:rPr>
      </w:pPr>
      <w:r w:rsidRPr="005339B9">
        <w:rPr>
          <w:rFonts w:ascii="Verdana" w:hAnsi="Verdana"/>
          <w:sz w:val="20"/>
          <w:szCs w:val="20"/>
        </w:rPr>
        <w:t xml:space="preserve">Los gastos de transporte y viáticos para el personal que se requieran deben estar incluidos en el valor de la cotización. </w:t>
      </w:r>
    </w:p>
    <w:p w14:paraId="395C89B0" w14:textId="77777777" w:rsidR="000C5752" w:rsidRPr="000C5752" w:rsidRDefault="000C5752" w:rsidP="000C5752">
      <w:pPr>
        <w:pStyle w:val="Sinespaciado"/>
        <w:jc w:val="both"/>
        <w:rPr>
          <w:rFonts w:ascii="Verdana" w:hAnsi="Verdana"/>
          <w:sz w:val="20"/>
          <w:szCs w:val="20"/>
          <w:lang w:val="es-ES"/>
        </w:rPr>
      </w:pPr>
    </w:p>
    <w:p w14:paraId="2E1AFF01" w14:textId="77777777" w:rsidR="000C5752" w:rsidRPr="000C5752" w:rsidRDefault="000C5752" w:rsidP="000C5752">
      <w:pPr>
        <w:pStyle w:val="Sinespaciado"/>
        <w:ind w:left="720"/>
        <w:jc w:val="both"/>
        <w:rPr>
          <w:rFonts w:ascii="Verdana" w:hAnsi="Verdana"/>
          <w:sz w:val="20"/>
          <w:szCs w:val="20"/>
        </w:rPr>
      </w:pPr>
    </w:p>
    <w:p w14:paraId="5CB58993" w14:textId="77777777" w:rsidR="000C5752" w:rsidRPr="000C5752" w:rsidRDefault="000C5752" w:rsidP="000C5752">
      <w:pPr>
        <w:pStyle w:val="Prrafodelista"/>
        <w:numPr>
          <w:ilvl w:val="0"/>
          <w:numId w:val="3"/>
        </w:numPr>
        <w:spacing w:after="0" w:line="240" w:lineRule="auto"/>
        <w:jc w:val="both"/>
        <w:rPr>
          <w:rFonts w:ascii="Verdana" w:eastAsia="Times New Roman" w:hAnsi="Verdana"/>
          <w:b/>
          <w:bCs/>
          <w:sz w:val="20"/>
          <w:szCs w:val="20"/>
        </w:rPr>
      </w:pPr>
      <w:r w:rsidRPr="000C5752">
        <w:rPr>
          <w:rFonts w:ascii="Verdana" w:eastAsia="Times New Roman" w:hAnsi="Verdana"/>
          <w:b/>
          <w:bCs/>
          <w:sz w:val="20"/>
          <w:szCs w:val="20"/>
        </w:rPr>
        <w:t xml:space="preserve">TRANSPORTE E INSTALACIÓN DE LOS EQUIPOS </w:t>
      </w:r>
    </w:p>
    <w:p w14:paraId="3B6BBFCB" w14:textId="77777777" w:rsidR="000C5752" w:rsidRPr="000C5752" w:rsidRDefault="000C5752" w:rsidP="000C5752">
      <w:pPr>
        <w:spacing w:after="0" w:line="240" w:lineRule="auto"/>
        <w:jc w:val="both"/>
        <w:rPr>
          <w:rFonts w:ascii="Verdana" w:eastAsia="Times New Roman" w:hAnsi="Verdana"/>
          <w:sz w:val="20"/>
          <w:szCs w:val="20"/>
        </w:rPr>
      </w:pPr>
    </w:p>
    <w:p w14:paraId="2FA99E19" w14:textId="142B0CF5" w:rsidR="000C5752" w:rsidRPr="000C5752" w:rsidRDefault="000C5752" w:rsidP="000C5752">
      <w:pPr>
        <w:spacing w:after="0" w:line="240" w:lineRule="auto"/>
        <w:jc w:val="both"/>
        <w:rPr>
          <w:rFonts w:ascii="Verdana" w:eastAsia="Times New Roman" w:hAnsi="Verdana"/>
          <w:b/>
          <w:bCs/>
          <w:sz w:val="20"/>
          <w:szCs w:val="20"/>
        </w:rPr>
      </w:pPr>
      <w:r w:rsidRPr="000C5752">
        <w:rPr>
          <w:rFonts w:ascii="Verdana" w:hAnsi="Verdana"/>
          <w:sz w:val="20"/>
          <w:szCs w:val="20"/>
          <w:lang w:val="es-ES"/>
        </w:rPr>
        <w:t>El equipo debe</w:t>
      </w:r>
      <w:r w:rsidRPr="000C5752">
        <w:rPr>
          <w:rFonts w:ascii="Verdana" w:eastAsia="Times New Roman" w:hAnsi="Verdana"/>
          <w:sz w:val="20"/>
          <w:szCs w:val="20"/>
        </w:rPr>
        <w:t xml:space="preserve"> instalarse y entregarse funcionando adecuadamente en las instalaciones del </w:t>
      </w:r>
      <w:r w:rsidRPr="000C5752">
        <w:rPr>
          <w:rFonts w:ascii="Verdana" w:eastAsia="Times New Roman" w:hAnsi="Verdana"/>
          <w:b/>
          <w:sz w:val="20"/>
          <w:szCs w:val="20"/>
        </w:rPr>
        <w:t xml:space="preserve">Servicio </w:t>
      </w:r>
      <w:r w:rsidRPr="000C5752">
        <w:rPr>
          <w:rFonts w:ascii="Verdana" w:eastAsia="Times New Roman" w:hAnsi="Verdana"/>
          <w:b/>
          <w:bCs/>
          <w:sz w:val="20"/>
          <w:szCs w:val="20"/>
        </w:rPr>
        <w:t xml:space="preserve">Geológico Colombiano – Sede </w:t>
      </w:r>
      <w:r w:rsidR="00640AFE">
        <w:rPr>
          <w:rFonts w:ascii="Verdana" w:eastAsia="Times New Roman" w:hAnsi="Verdana"/>
          <w:b/>
          <w:bCs/>
          <w:sz w:val="20"/>
          <w:szCs w:val="20"/>
        </w:rPr>
        <w:t>Bogotá</w:t>
      </w:r>
      <w:r w:rsidRPr="000C5752">
        <w:rPr>
          <w:rFonts w:ascii="Verdana" w:eastAsia="Times New Roman" w:hAnsi="Verdana"/>
          <w:b/>
          <w:bCs/>
          <w:sz w:val="20"/>
          <w:szCs w:val="20"/>
        </w:rPr>
        <w:t xml:space="preserve"> </w:t>
      </w:r>
      <w:r w:rsidR="00640AFE">
        <w:rPr>
          <w:rFonts w:ascii="Verdana" w:hAnsi="Verdana" w:cs="Arial"/>
          <w:color w:val="474747"/>
          <w:sz w:val="20"/>
          <w:szCs w:val="20"/>
          <w:shd w:val="clear" w:color="auto" w:fill="FFFFFF"/>
        </w:rPr>
        <w:t>Diagonal 53</w:t>
      </w:r>
      <w:r w:rsidRPr="000C5752">
        <w:rPr>
          <w:rFonts w:ascii="Verdana" w:hAnsi="Verdana" w:cs="Arial"/>
          <w:color w:val="474747"/>
          <w:sz w:val="20"/>
          <w:szCs w:val="20"/>
          <w:shd w:val="clear" w:color="auto" w:fill="FFFFFF"/>
        </w:rPr>
        <w:t xml:space="preserve"> # </w:t>
      </w:r>
      <w:r w:rsidR="00640AFE">
        <w:rPr>
          <w:rFonts w:ascii="Verdana" w:hAnsi="Verdana" w:cs="Arial"/>
          <w:color w:val="474747"/>
          <w:sz w:val="20"/>
          <w:szCs w:val="20"/>
          <w:shd w:val="clear" w:color="auto" w:fill="FFFFFF"/>
        </w:rPr>
        <w:t>34</w:t>
      </w:r>
      <w:r w:rsidRPr="000C5752">
        <w:rPr>
          <w:rFonts w:ascii="Verdana" w:hAnsi="Verdana" w:cs="Arial"/>
          <w:color w:val="474747"/>
          <w:sz w:val="20"/>
          <w:szCs w:val="20"/>
          <w:shd w:val="clear" w:color="auto" w:fill="FFFFFF"/>
        </w:rPr>
        <w:t xml:space="preserve"> - 5</w:t>
      </w:r>
      <w:r w:rsidR="00640AFE">
        <w:rPr>
          <w:rFonts w:ascii="Verdana" w:hAnsi="Verdana" w:cs="Arial"/>
          <w:color w:val="474747"/>
          <w:sz w:val="20"/>
          <w:szCs w:val="20"/>
          <w:shd w:val="clear" w:color="auto" w:fill="FFFFFF"/>
        </w:rPr>
        <w:t>3</w:t>
      </w:r>
      <w:r w:rsidRPr="000C5752">
        <w:rPr>
          <w:rFonts w:ascii="Verdana" w:hAnsi="Verdana" w:cs="Arial"/>
          <w:color w:val="474747"/>
          <w:sz w:val="20"/>
          <w:szCs w:val="20"/>
          <w:shd w:val="clear" w:color="auto" w:fill="FFFFFF"/>
        </w:rPr>
        <w:t>.</w:t>
      </w:r>
    </w:p>
    <w:p w14:paraId="1922E646" w14:textId="77777777" w:rsidR="000C5752" w:rsidRPr="000C5752" w:rsidRDefault="000C5752" w:rsidP="000C5752">
      <w:pPr>
        <w:spacing w:after="0" w:line="240" w:lineRule="auto"/>
        <w:jc w:val="both"/>
        <w:rPr>
          <w:rFonts w:ascii="Verdana" w:eastAsia="Times New Roman" w:hAnsi="Verdana"/>
          <w:sz w:val="20"/>
          <w:szCs w:val="20"/>
        </w:rPr>
      </w:pPr>
    </w:p>
    <w:p w14:paraId="6AE8BFF4" w14:textId="77777777" w:rsidR="000C5752" w:rsidRPr="000C5752" w:rsidRDefault="000C5752" w:rsidP="000C5752">
      <w:pPr>
        <w:spacing w:after="0" w:line="240" w:lineRule="auto"/>
        <w:jc w:val="both"/>
        <w:rPr>
          <w:rFonts w:ascii="Verdana" w:eastAsia="Times New Roman" w:hAnsi="Verdana"/>
          <w:sz w:val="20"/>
          <w:szCs w:val="20"/>
        </w:rPr>
      </w:pPr>
      <w:r w:rsidRPr="000C5752">
        <w:rPr>
          <w:rFonts w:ascii="Verdana" w:eastAsia="Times New Roman" w:hAnsi="Verdana"/>
          <w:sz w:val="20"/>
          <w:szCs w:val="20"/>
        </w:rPr>
        <w:t xml:space="preserve">El transporte, cargue y descargue del equipo al sitio físico de su instalación, así como todas las actividades asociadas a la correcta instalación de estos, será obligación del contratista. </w:t>
      </w:r>
    </w:p>
    <w:p w14:paraId="7E18DA24" w14:textId="77777777" w:rsidR="000C5752" w:rsidRPr="000C5752" w:rsidRDefault="000C5752" w:rsidP="000C5752">
      <w:pPr>
        <w:pStyle w:val="Sinespaciado"/>
        <w:ind w:left="720"/>
        <w:jc w:val="both"/>
        <w:rPr>
          <w:rFonts w:ascii="Verdana" w:hAnsi="Verdana"/>
          <w:sz w:val="20"/>
          <w:szCs w:val="20"/>
          <w:lang w:val="es-ES"/>
        </w:rPr>
      </w:pPr>
    </w:p>
    <w:p w14:paraId="1A758381" w14:textId="77777777" w:rsidR="000C5752" w:rsidRPr="000C5752" w:rsidRDefault="000C5752" w:rsidP="000C5752">
      <w:pPr>
        <w:pStyle w:val="Sinespaciado"/>
        <w:ind w:left="720"/>
        <w:jc w:val="both"/>
        <w:rPr>
          <w:rFonts w:ascii="Verdana" w:hAnsi="Verdana"/>
          <w:sz w:val="20"/>
          <w:szCs w:val="20"/>
          <w:lang w:val="es-ES"/>
        </w:rPr>
      </w:pPr>
    </w:p>
    <w:p w14:paraId="2942990C" w14:textId="77777777" w:rsidR="000C5752" w:rsidRPr="000C5752" w:rsidRDefault="000C5752" w:rsidP="000C5752">
      <w:pPr>
        <w:pStyle w:val="Prrafodelista"/>
        <w:numPr>
          <w:ilvl w:val="0"/>
          <w:numId w:val="3"/>
        </w:numPr>
        <w:spacing w:after="0" w:line="240" w:lineRule="auto"/>
        <w:jc w:val="both"/>
        <w:rPr>
          <w:rFonts w:ascii="Verdana" w:hAnsi="Verdana"/>
          <w:b/>
          <w:sz w:val="20"/>
          <w:szCs w:val="20"/>
        </w:rPr>
      </w:pPr>
      <w:r w:rsidRPr="000C5752">
        <w:rPr>
          <w:rFonts w:ascii="Verdana" w:hAnsi="Verdana"/>
          <w:b/>
          <w:sz w:val="20"/>
          <w:szCs w:val="20"/>
        </w:rPr>
        <w:t>SOPORTE TÉCNICO - TIEMPO DE RESPUESTA A QUEJAS</w:t>
      </w:r>
    </w:p>
    <w:p w14:paraId="7AF62923" w14:textId="77777777" w:rsidR="000C5752" w:rsidRPr="000C5752" w:rsidRDefault="000C5752" w:rsidP="000C5752">
      <w:pPr>
        <w:autoSpaceDE w:val="0"/>
        <w:autoSpaceDN w:val="0"/>
        <w:adjustRightInd w:val="0"/>
        <w:spacing w:after="0" w:line="240" w:lineRule="auto"/>
        <w:jc w:val="both"/>
        <w:rPr>
          <w:rFonts w:ascii="Verdana" w:hAnsi="Verdana"/>
          <w:b/>
          <w:sz w:val="20"/>
          <w:szCs w:val="20"/>
        </w:rPr>
      </w:pPr>
    </w:p>
    <w:p w14:paraId="5095245E" w14:textId="77777777" w:rsidR="000C5752" w:rsidRPr="000C5752" w:rsidRDefault="000C5752" w:rsidP="000C5752">
      <w:pPr>
        <w:spacing w:after="0" w:line="240" w:lineRule="auto"/>
        <w:ind w:right="176"/>
        <w:jc w:val="both"/>
        <w:rPr>
          <w:rFonts w:ascii="Verdana" w:hAnsi="Verdana"/>
          <w:sz w:val="20"/>
          <w:szCs w:val="20"/>
          <w:lang w:val="es-ES"/>
        </w:rPr>
      </w:pPr>
      <w:r w:rsidRPr="000C5752">
        <w:rPr>
          <w:rFonts w:ascii="Verdana" w:hAnsi="Verdana"/>
          <w:sz w:val="20"/>
          <w:szCs w:val="20"/>
          <w:lang w:val="es-ES"/>
        </w:rPr>
        <w:t>El contratista prestará asesoría técnica permanente durante el tiempo de vigencia del contrato sobre el manejo del equipo y las aplicaciones y responderá las consultas que se le dirijan vía correo electrónico, telefónicamente o de modo presencial. Se contará con servicio remoto de diagnóstico con personal de fábrica inclusive si es necesario.</w:t>
      </w:r>
    </w:p>
    <w:p w14:paraId="04A0FF59" w14:textId="77777777" w:rsidR="000C5752" w:rsidRPr="000C5752" w:rsidRDefault="000C5752" w:rsidP="000C5752">
      <w:pPr>
        <w:spacing w:after="0" w:line="240" w:lineRule="auto"/>
        <w:ind w:right="176"/>
        <w:jc w:val="both"/>
        <w:rPr>
          <w:rFonts w:ascii="Verdana" w:hAnsi="Verdana"/>
          <w:sz w:val="20"/>
          <w:szCs w:val="20"/>
          <w:lang w:val="es-ES"/>
        </w:rPr>
      </w:pPr>
    </w:p>
    <w:p w14:paraId="2F709A9A" w14:textId="77777777" w:rsidR="000C5752" w:rsidRPr="000C5752" w:rsidRDefault="000C5752" w:rsidP="000C5752">
      <w:pPr>
        <w:spacing w:after="0" w:line="240" w:lineRule="auto"/>
        <w:jc w:val="both"/>
        <w:rPr>
          <w:rFonts w:ascii="Verdana" w:hAnsi="Verdana"/>
          <w:bCs/>
          <w:color w:val="000000"/>
          <w:sz w:val="20"/>
          <w:szCs w:val="20"/>
        </w:rPr>
      </w:pPr>
      <w:r w:rsidRPr="000C5752">
        <w:rPr>
          <w:rFonts w:ascii="Verdana" w:hAnsi="Verdana"/>
          <w:bCs/>
          <w:color w:val="000000"/>
          <w:sz w:val="20"/>
          <w:szCs w:val="20"/>
        </w:rPr>
        <w:t xml:space="preserve">El contratista debe comprometerse con su oferta, a atender y responder las dudas o problemas que surjan durante la operación del equipo, con una oportunidad no mayor a tres (3) días hábiles. </w:t>
      </w:r>
    </w:p>
    <w:p w14:paraId="0DE7D24D" w14:textId="77777777" w:rsidR="000C5752" w:rsidRPr="000C5752" w:rsidRDefault="000C5752" w:rsidP="000C5752">
      <w:pPr>
        <w:spacing w:after="0" w:line="240" w:lineRule="auto"/>
        <w:ind w:right="176"/>
        <w:jc w:val="both"/>
        <w:rPr>
          <w:rFonts w:ascii="Verdana" w:hAnsi="Verdana"/>
          <w:sz w:val="20"/>
          <w:szCs w:val="20"/>
        </w:rPr>
      </w:pPr>
    </w:p>
    <w:p w14:paraId="117B8AF9" w14:textId="77777777" w:rsidR="000C5752" w:rsidRPr="000C5752" w:rsidRDefault="000C5752" w:rsidP="000C5752">
      <w:pPr>
        <w:spacing w:after="0" w:line="240" w:lineRule="auto"/>
        <w:jc w:val="both"/>
        <w:rPr>
          <w:rFonts w:ascii="Verdana" w:hAnsi="Verdana"/>
          <w:sz w:val="20"/>
          <w:szCs w:val="20"/>
        </w:rPr>
      </w:pPr>
    </w:p>
    <w:p w14:paraId="4B8F325F" w14:textId="77777777" w:rsidR="000C5752" w:rsidRPr="000C5752" w:rsidRDefault="000C5752" w:rsidP="000C5752">
      <w:pPr>
        <w:pStyle w:val="Prrafodelista"/>
        <w:numPr>
          <w:ilvl w:val="0"/>
          <w:numId w:val="3"/>
        </w:numPr>
        <w:spacing w:after="0" w:line="240" w:lineRule="auto"/>
        <w:jc w:val="both"/>
        <w:rPr>
          <w:rFonts w:ascii="Verdana" w:hAnsi="Verdana"/>
          <w:sz w:val="20"/>
          <w:szCs w:val="20"/>
        </w:rPr>
      </w:pPr>
      <w:r w:rsidRPr="000C5752">
        <w:rPr>
          <w:rFonts w:ascii="Verdana" w:hAnsi="Verdana"/>
          <w:b/>
          <w:sz w:val="20"/>
          <w:szCs w:val="20"/>
          <w:lang w:val="es-ES"/>
        </w:rPr>
        <w:t xml:space="preserve">SISTEMA DE GESTIÓN </w:t>
      </w:r>
    </w:p>
    <w:p w14:paraId="4F8C3E07" w14:textId="77777777" w:rsidR="000C5752" w:rsidRPr="000C5752" w:rsidRDefault="000C5752" w:rsidP="000C5752">
      <w:pPr>
        <w:pBdr>
          <w:top w:val="nil"/>
          <w:left w:val="nil"/>
          <w:bottom w:val="nil"/>
          <w:right w:val="nil"/>
          <w:between w:val="nil"/>
        </w:pBdr>
        <w:spacing w:after="0" w:line="240" w:lineRule="auto"/>
        <w:ind w:left="360" w:right="176"/>
        <w:jc w:val="both"/>
        <w:rPr>
          <w:rFonts w:ascii="Verdana" w:hAnsi="Verdana"/>
          <w:sz w:val="20"/>
          <w:szCs w:val="20"/>
        </w:rPr>
      </w:pPr>
    </w:p>
    <w:p w14:paraId="52347260" w14:textId="77777777" w:rsidR="000C5752" w:rsidRPr="000C5752" w:rsidRDefault="000C5752" w:rsidP="000C5752">
      <w:pPr>
        <w:spacing w:after="0" w:line="240" w:lineRule="auto"/>
        <w:jc w:val="both"/>
        <w:rPr>
          <w:rFonts w:ascii="Verdana" w:hAnsi="Verdana"/>
          <w:sz w:val="20"/>
          <w:szCs w:val="20"/>
        </w:rPr>
      </w:pPr>
      <w:r w:rsidRPr="000C5752">
        <w:rPr>
          <w:rFonts w:ascii="Verdana" w:hAnsi="Verdana"/>
          <w:sz w:val="20"/>
          <w:szCs w:val="20"/>
        </w:rPr>
        <w:t xml:space="preserve">El contratista deberá cumplir con los procedimientos del Sistema de Gestión del Servicio Geológico Colombiano que se relacionen con las actividades del contrato y con las normas de salud ocupacional y bioseguridad establecidas por la Entidad. </w:t>
      </w:r>
    </w:p>
    <w:p w14:paraId="4114B2ED" w14:textId="77777777" w:rsidR="000C5752" w:rsidRPr="000C5752" w:rsidRDefault="000C5752" w:rsidP="000C5752">
      <w:pPr>
        <w:spacing w:after="0" w:line="240" w:lineRule="auto"/>
        <w:jc w:val="both"/>
        <w:rPr>
          <w:rFonts w:ascii="Verdana" w:hAnsi="Verdana"/>
          <w:sz w:val="20"/>
          <w:szCs w:val="20"/>
        </w:rPr>
      </w:pPr>
    </w:p>
    <w:p w14:paraId="52211712" w14:textId="77777777" w:rsidR="000C5752" w:rsidRPr="000C5752" w:rsidRDefault="000C5752" w:rsidP="000C5752">
      <w:pPr>
        <w:spacing w:after="0" w:line="240" w:lineRule="auto"/>
        <w:jc w:val="both"/>
        <w:rPr>
          <w:rFonts w:ascii="Verdana" w:hAnsi="Verdana"/>
          <w:sz w:val="20"/>
          <w:szCs w:val="20"/>
        </w:rPr>
      </w:pPr>
    </w:p>
    <w:p w14:paraId="5A7EF9BC" w14:textId="77777777" w:rsidR="000C5752" w:rsidRPr="000C5752" w:rsidRDefault="000C5752" w:rsidP="000C5752">
      <w:pPr>
        <w:spacing w:after="0" w:line="240" w:lineRule="auto"/>
        <w:jc w:val="both"/>
        <w:rPr>
          <w:rFonts w:ascii="Verdana" w:hAnsi="Verdana"/>
          <w:bCs/>
          <w:color w:val="000000"/>
          <w:sz w:val="20"/>
          <w:szCs w:val="20"/>
        </w:rPr>
      </w:pPr>
    </w:p>
    <w:p w14:paraId="543F8639" w14:textId="77777777" w:rsidR="000C5752" w:rsidRPr="000C5752" w:rsidRDefault="000C5752" w:rsidP="000C5752">
      <w:pPr>
        <w:pStyle w:val="Prrafodelista"/>
        <w:numPr>
          <w:ilvl w:val="0"/>
          <w:numId w:val="3"/>
        </w:numPr>
        <w:spacing w:after="0" w:line="240" w:lineRule="auto"/>
        <w:jc w:val="both"/>
        <w:rPr>
          <w:rFonts w:ascii="Verdana" w:hAnsi="Verdana"/>
          <w:sz w:val="20"/>
          <w:szCs w:val="20"/>
        </w:rPr>
      </w:pPr>
      <w:r w:rsidRPr="000C5752">
        <w:rPr>
          <w:rFonts w:ascii="Verdana" w:hAnsi="Verdana"/>
          <w:b/>
          <w:sz w:val="20"/>
          <w:szCs w:val="20"/>
        </w:rPr>
        <w:t xml:space="preserve">LUGAR DE ENTREGA E INSTALACIÓN: </w:t>
      </w:r>
    </w:p>
    <w:p w14:paraId="240D2C40" w14:textId="77777777" w:rsidR="000C5752" w:rsidRPr="000C5752" w:rsidRDefault="000C5752" w:rsidP="000C5752">
      <w:pPr>
        <w:pBdr>
          <w:top w:val="nil"/>
          <w:left w:val="nil"/>
          <w:bottom w:val="nil"/>
          <w:right w:val="nil"/>
          <w:between w:val="nil"/>
        </w:pBdr>
        <w:spacing w:after="0" w:line="240" w:lineRule="auto"/>
        <w:jc w:val="both"/>
        <w:rPr>
          <w:rFonts w:ascii="Verdana" w:hAnsi="Verdana"/>
          <w:b/>
          <w:sz w:val="20"/>
          <w:szCs w:val="20"/>
        </w:rPr>
      </w:pPr>
    </w:p>
    <w:p w14:paraId="28674A2D" w14:textId="77777777" w:rsidR="000C5752" w:rsidRPr="000C5752" w:rsidRDefault="000C5752" w:rsidP="000C5752">
      <w:pPr>
        <w:pBdr>
          <w:top w:val="nil"/>
          <w:left w:val="nil"/>
          <w:bottom w:val="nil"/>
          <w:right w:val="nil"/>
          <w:between w:val="nil"/>
        </w:pBdr>
        <w:spacing w:after="0" w:line="240" w:lineRule="auto"/>
        <w:jc w:val="both"/>
        <w:rPr>
          <w:rFonts w:ascii="Verdana" w:hAnsi="Verdana"/>
          <w:sz w:val="20"/>
          <w:szCs w:val="20"/>
        </w:rPr>
      </w:pPr>
      <w:r w:rsidRPr="000C5752">
        <w:rPr>
          <w:rFonts w:ascii="Verdana" w:hAnsi="Verdana"/>
          <w:sz w:val="20"/>
          <w:szCs w:val="20"/>
        </w:rPr>
        <w:t>El equipo y elementos que lo componen deben ser entregados por el contratista instalados y en funcionamiento en:</w:t>
      </w:r>
    </w:p>
    <w:p w14:paraId="1D95594C" w14:textId="77777777" w:rsidR="000C5752" w:rsidRPr="000C5752" w:rsidRDefault="000C5752" w:rsidP="000C5752">
      <w:pPr>
        <w:autoSpaceDE w:val="0"/>
        <w:autoSpaceDN w:val="0"/>
        <w:adjustRightInd w:val="0"/>
        <w:spacing w:after="0" w:line="240" w:lineRule="auto"/>
        <w:jc w:val="both"/>
        <w:rPr>
          <w:rFonts w:ascii="Verdana" w:hAnsi="Verdana"/>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8"/>
        <w:gridCol w:w="4518"/>
        <w:gridCol w:w="2322"/>
      </w:tblGrid>
      <w:tr w:rsidR="000C5752" w:rsidRPr="000C5752" w14:paraId="6BB50CE5" w14:textId="77777777" w:rsidTr="00D9068F">
        <w:trPr>
          <w:trHeight w:hRule="exact" w:val="323"/>
          <w:jc w:val="center"/>
        </w:trPr>
        <w:tc>
          <w:tcPr>
            <w:tcW w:w="1126" w:type="pct"/>
            <w:vAlign w:val="center"/>
          </w:tcPr>
          <w:p w14:paraId="058F6DE3" w14:textId="77777777" w:rsidR="000C5752" w:rsidRPr="000C5752" w:rsidRDefault="000C5752" w:rsidP="000C5752">
            <w:pPr>
              <w:spacing w:line="240" w:lineRule="auto"/>
              <w:jc w:val="center"/>
              <w:rPr>
                <w:rFonts w:ascii="Verdana" w:eastAsia="Times New Roman" w:hAnsi="Verdana"/>
                <w:b/>
                <w:bCs/>
                <w:sz w:val="20"/>
                <w:szCs w:val="20"/>
              </w:rPr>
            </w:pPr>
            <w:r w:rsidRPr="000C5752">
              <w:rPr>
                <w:rFonts w:ascii="Verdana" w:eastAsia="Times New Roman" w:hAnsi="Verdana"/>
                <w:b/>
                <w:bCs/>
                <w:sz w:val="20"/>
                <w:szCs w:val="20"/>
              </w:rPr>
              <w:t>Sede</w:t>
            </w:r>
          </w:p>
        </w:tc>
        <w:tc>
          <w:tcPr>
            <w:tcW w:w="2558" w:type="pct"/>
            <w:vAlign w:val="center"/>
          </w:tcPr>
          <w:p w14:paraId="6A77568F" w14:textId="77777777" w:rsidR="000C5752" w:rsidRPr="000C5752" w:rsidRDefault="000C5752" w:rsidP="000C5752">
            <w:pPr>
              <w:spacing w:line="240" w:lineRule="auto"/>
              <w:jc w:val="center"/>
              <w:rPr>
                <w:rFonts w:ascii="Verdana" w:eastAsia="Times New Roman" w:hAnsi="Verdana"/>
                <w:b/>
                <w:bCs/>
                <w:sz w:val="20"/>
                <w:szCs w:val="20"/>
              </w:rPr>
            </w:pPr>
            <w:r w:rsidRPr="000C5752">
              <w:rPr>
                <w:rFonts w:ascii="Verdana" w:eastAsia="Times New Roman" w:hAnsi="Verdana"/>
                <w:b/>
                <w:bCs/>
                <w:sz w:val="20"/>
                <w:szCs w:val="20"/>
              </w:rPr>
              <w:t xml:space="preserve">Dirección </w:t>
            </w:r>
          </w:p>
        </w:tc>
        <w:tc>
          <w:tcPr>
            <w:tcW w:w="1315" w:type="pct"/>
            <w:vAlign w:val="center"/>
          </w:tcPr>
          <w:p w14:paraId="7F409585" w14:textId="77777777" w:rsidR="000C5752" w:rsidRPr="000C5752" w:rsidRDefault="000C5752" w:rsidP="000C5752">
            <w:pPr>
              <w:spacing w:line="240" w:lineRule="auto"/>
              <w:jc w:val="center"/>
              <w:rPr>
                <w:rFonts w:ascii="Verdana" w:eastAsia="Times New Roman" w:hAnsi="Verdana"/>
                <w:b/>
                <w:bCs/>
                <w:sz w:val="20"/>
                <w:szCs w:val="20"/>
              </w:rPr>
            </w:pPr>
            <w:r w:rsidRPr="000C5752">
              <w:rPr>
                <w:rFonts w:ascii="Verdana" w:eastAsia="Times New Roman" w:hAnsi="Verdana"/>
                <w:b/>
                <w:bCs/>
                <w:sz w:val="20"/>
                <w:szCs w:val="20"/>
              </w:rPr>
              <w:t>Ciudad</w:t>
            </w:r>
          </w:p>
        </w:tc>
      </w:tr>
      <w:tr w:rsidR="000C5752" w:rsidRPr="000C5752" w14:paraId="19CD7542" w14:textId="77777777" w:rsidTr="00D9068F">
        <w:trPr>
          <w:trHeight w:hRule="exact" w:val="718"/>
          <w:jc w:val="center"/>
        </w:trPr>
        <w:tc>
          <w:tcPr>
            <w:tcW w:w="1126" w:type="pct"/>
            <w:vAlign w:val="center"/>
          </w:tcPr>
          <w:p w14:paraId="1BBC9784" w14:textId="1C7FB92F" w:rsidR="000C5752" w:rsidRPr="000C5752" w:rsidRDefault="000C5752" w:rsidP="000C5752">
            <w:pPr>
              <w:spacing w:after="0" w:line="240" w:lineRule="auto"/>
              <w:jc w:val="center"/>
              <w:rPr>
                <w:rFonts w:ascii="Verdana" w:eastAsia="Times New Roman" w:hAnsi="Verdana"/>
                <w:sz w:val="20"/>
                <w:szCs w:val="20"/>
              </w:rPr>
            </w:pPr>
            <w:r w:rsidRPr="000C5752">
              <w:rPr>
                <w:rFonts w:ascii="Verdana" w:eastAsia="Times New Roman" w:hAnsi="Verdana"/>
                <w:sz w:val="20"/>
                <w:szCs w:val="20"/>
              </w:rPr>
              <w:t xml:space="preserve">SGC sede </w:t>
            </w:r>
            <w:r w:rsidR="00640AFE">
              <w:rPr>
                <w:rFonts w:ascii="Verdana" w:eastAsia="Times New Roman" w:hAnsi="Verdana"/>
                <w:sz w:val="20"/>
                <w:szCs w:val="20"/>
              </w:rPr>
              <w:t>Bogotá</w:t>
            </w:r>
          </w:p>
        </w:tc>
        <w:tc>
          <w:tcPr>
            <w:tcW w:w="2558" w:type="pct"/>
            <w:vAlign w:val="center"/>
          </w:tcPr>
          <w:p w14:paraId="2D0D7334" w14:textId="38061D08" w:rsidR="000C5752" w:rsidRPr="000C5752" w:rsidRDefault="00640AFE" w:rsidP="000C5752">
            <w:pPr>
              <w:spacing w:after="0" w:line="240" w:lineRule="auto"/>
              <w:jc w:val="center"/>
              <w:rPr>
                <w:rFonts w:ascii="Verdana" w:eastAsia="Times New Roman" w:hAnsi="Verdana"/>
                <w:sz w:val="20"/>
                <w:szCs w:val="20"/>
              </w:rPr>
            </w:pPr>
            <w:r>
              <w:rPr>
                <w:rFonts w:ascii="Verdana" w:hAnsi="Verdana" w:cs="Arial"/>
                <w:color w:val="474747"/>
                <w:sz w:val="20"/>
                <w:szCs w:val="20"/>
                <w:shd w:val="clear" w:color="auto" w:fill="FFFFFF"/>
              </w:rPr>
              <w:t xml:space="preserve">Diagonal 53 </w:t>
            </w:r>
            <w:r w:rsidR="000C5752" w:rsidRPr="000C5752">
              <w:rPr>
                <w:rFonts w:ascii="Verdana" w:hAnsi="Verdana" w:cs="Arial"/>
                <w:color w:val="474747"/>
                <w:sz w:val="20"/>
                <w:szCs w:val="20"/>
                <w:shd w:val="clear" w:color="auto" w:fill="FFFFFF"/>
              </w:rPr>
              <w:t xml:space="preserve"># </w:t>
            </w:r>
            <w:r>
              <w:rPr>
                <w:rFonts w:ascii="Verdana" w:hAnsi="Verdana" w:cs="Arial"/>
                <w:color w:val="474747"/>
                <w:sz w:val="20"/>
                <w:szCs w:val="20"/>
                <w:shd w:val="clear" w:color="auto" w:fill="FFFFFF"/>
              </w:rPr>
              <w:t>34</w:t>
            </w:r>
            <w:r w:rsidR="000C5752" w:rsidRPr="000C5752">
              <w:rPr>
                <w:rFonts w:ascii="Verdana" w:hAnsi="Verdana" w:cs="Arial"/>
                <w:color w:val="474747"/>
                <w:sz w:val="20"/>
                <w:szCs w:val="20"/>
                <w:shd w:val="clear" w:color="auto" w:fill="FFFFFF"/>
              </w:rPr>
              <w:t xml:space="preserve"> - 5</w:t>
            </w:r>
            <w:r>
              <w:rPr>
                <w:rFonts w:ascii="Verdana" w:hAnsi="Verdana" w:cs="Arial"/>
                <w:color w:val="474747"/>
                <w:sz w:val="20"/>
                <w:szCs w:val="20"/>
                <w:shd w:val="clear" w:color="auto" w:fill="FFFFFF"/>
              </w:rPr>
              <w:t>3</w:t>
            </w:r>
            <w:r w:rsidR="000C5752" w:rsidRPr="000C5752">
              <w:rPr>
                <w:rFonts w:ascii="Verdana" w:hAnsi="Verdana" w:cs="Arial"/>
                <w:color w:val="474747"/>
                <w:sz w:val="20"/>
                <w:szCs w:val="20"/>
                <w:shd w:val="clear" w:color="auto" w:fill="FFFFFF"/>
              </w:rPr>
              <w:t>.</w:t>
            </w:r>
          </w:p>
        </w:tc>
        <w:tc>
          <w:tcPr>
            <w:tcW w:w="1315" w:type="pct"/>
            <w:vAlign w:val="center"/>
          </w:tcPr>
          <w:p w14:paraId="780959F8" w14:textId="34461A96" w:rsidR="000C5752" w:rsidRPr="000C5752" w:rsidRDefault="00640AFE" w:rsidP="000C5752">
            <w:pPr>
              <w:spacing w:after="0" w:line="240" w:lineRule="auto"/>
              <w:jc w:val="center"/>
              <w:rPr>
                <w:rFonts w:ascii="Verdana" w:eastAsia="Times New Roman" w:hAnsi="Verdana"/>
                <w:sz w:val="20"/>
                <w:szCs w:val="20"/>
              </w:rPr>
            </w:pPr>
            <w:r>
              <w:rPr>
                <w:rFonts w:ascii="Verdana" w:eastAsia="Times New Roman" w:hAnsi="Verdana"/>
                <w:sz w:val="20"/>
                <w:szCs w:val="20"/>
              </w:rPr>
              <w:t>Bogotá</w:t>
            </w:r>
          </w:p>
        </w:tc>
      </w:tr>
    </w:tbl>
    <w:p w14:paraId="7A1829AF" w14:textId="77777777" w:rsidR="000C5752" w:rsidRPr="000C5752" w:rsidRDefault="000C5752" w:rsidP="000C5752">
      <w:pPr>
        <w:spacing w:after="0" w:line="240" w:lineRule="auto"/>
        <w:jc w:val="both"/>
        <w:rPr>
          <w:rFonts w:ascii="Verdana" w:hAnsi="Verdana"/>
          <w:sz w:val="20"/>
          <w:szCs w:val="20"/>
        </w:rPr>
      </w:pPr>
    </w:p>
    <w:p w14:paraId="64F44F19" w14:textId="77777777" w:rsidR="000C5752" w:rsidRPr="000C5752" w:rsidRDefault="000C5752" w:rsidP="000C5752">
      <w:pPr>
        <w:spacing w:after="0" w:line="240" w:lineRule="auto"/>
        <w:jc w:val="both"/>
        <w:rPr>
          <w:rFonts w:ascii="Verdana" w:hAnsi="Verdana"/>
          <w:sz w:val="20"/>
          <w:szCs w:val="20"/>
        </w:rPr>
      </w:pPr>
    </w:p>
    <w:p w14:paraId="0B8B573D" w14:textId="77777777" w:rsidR="000C5752" w:rsidRPr="000C5752" w:rsidRDefault="000C5752" w:rsidP="000C5752">
      <w:pPr>
        <w:autoSpaceDE w:val="0"/>
        <w:autoSpaceDN w:val="0"/>
        <w:adjustRightInd w:val="0"/>
        <w:spacing w:after="0" w:line="240" w:lineRule="auto"/>
        <w:jc w:val="both"/>
        <w:rPr>
          <w:rFonts w:ascii="Verdana" w:hAnsi="Verdana"/>
          <w:sz w:val="20"/>
          <w:szCs w:val="20"/>
        </w:rPr>
      </w:pPr>
    </w:p>
    <w:p w14:paraId="44A586AE" w14:textId="5BBD0C90" w:rsidR="000C5752" w:rsidRPr="00DF4BA4" w:rsidRDefault="00091011" w:rsidP="000C5752">
      <w:pPr>
        <w:spacing w:line="240" w:lineRule="auto"/>
        <w:rPr>
          <w:rFonts w:ascii="Verdana" w:hAnsi="Verdana"/>
          <w:sz w:val="20"/>
          <w:szCs w:val="20"/>
        </w:rPr>
      </w:pPr>
      <w:r w:rsidRPr="00DF4BA4">
        <w:rPr>
          <w:rFonts w:ascii="Verdana" w:hAnsi="Verdana"/>
          <w:sz w:val="20"/>
          <w:szCs w:val="20"/>
        </w:rPr>
        <w:t>El supervisor verificará cantidades, referencias y compatibilidad antes de emitir recibido a satisfacción</w:t>
      </w:r>
    </w:p>
    <w:p w14:paraId="0FA550E9" w14:textId="77777777" w:rsidR="00217B4F" w:rsidRDefault="00217B4F" w:rsidP="000C5752">
      <w:pPr>
        <w:spacing w:line="240" w:lineRule="auto"/>
      </w:pPr>
    </w:p>
    <w:p w14:paraId="52D5E436" w14:textId="77777777" w:rsidR="00217B4F" w:rsidRDefault="00217B4F" w:rsidP="000C5752">
      <w:pPr>
        <w:spacing w:line="240" w:lineRule="auto"/>
      </w:pPr>
    </w:p>
    <w:p w14:paraId="1E47F9B8" w14:textId="77777777" w:rsidR="00217B4F" w:rsidRPr="000C5752" w:rsidRDefault="00217B4F" w:rsidP="000C5752">
      <w:pPr>
        <w:spacing w:line="240" w:lineRule="auto"/>
        <w:rPr>
          <w:rFonts w:ascii="Verdana" w:hAnsi="Verdana"/>
          <w:sz w:val="20"/>
          <w:szCs w:val="20"/>
        </w:rPr>
      </w:pPr>
    </w:p>
    <w:sectPr w:rsidR="00217B4F" w:rsidRPr="000C575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E3423"/>
    <w:multiLevelType w:val="hybridMultilevel"/>
    <w:tmpl w:val="BDD66438"/>
    <w:lvl w:ilvl="0" w:tplc="240A0001">
      <w:start w:val="1"/>
      <w:numFmt w:val="bullet"/>
      <w:lvlText w:val=""/>
      <w:lvlJc w:val="left"/>
      <w:pPr>
        <w:ind w:left="867" w:hanging="360"/>
      </w:pPr>
      <w:rPr>
        <w:rFonts w:ascii="Symbol" w:hAnsi="Symbol" w:hint="default"/>
      </w:rPr>
    </w:lvl>
    <w:lvl w:ilvl="1" w:tplc="240A0003">
      <w:start w:val="1"/>
      <w:numFmt w:val="bullet"/>
      <w:lvlText w:val="o"/>
      <w:lvlJc w:val="left"/>
      <w:pPr>
        <w:ind w:left="1587" w:hanging="360"/>
      </w:pPr>
      <w:rPr>
        <w:rFonts w:ascii="Courier New" w:hAnsi="Courier New" w:cs="Courier New" w:hint="default"/>
      </w:rPr>
    </w:lvl>
    <w:lvl w:ilvl="2" w:tplc="240A0005" w:tentative="1">
      <w:start w:val="1"/>
      <w:numFmt w:val="bullet"/>
      <w:lvlText w:val=""/>
      <w:lvlJc w:val="left"/>
      <w:pPr>
        <w:ind w:left="2307" w:hanging="360"/>
      </w:pPr>
      <w:rPr>
        <w:rFonts w:ascii="Wingdings" w:hAnsi="Wingdings" w:hint="default"/>
      </w:rPr>
    </w:lvl>
    <w:lvl w:ilvl="3" w:tplc="240A0001" w:tentative="1">
      <w:start w:val="1"/>
      <w:numFmt w:val="bullet"/>
      <w:lvlText w:val=""/>
      <w:lvlJc w:val="left"/>
      <w:pPr>
        <w:ind w:left="3027" w:hanging="360"/>
      </w:pPr>
      <w:rPr>
        <w:rFonts w:ascii="Symbol" w:hAnsi="Symbol" w:hint="default"/>
      </w:rPr>
    </w:lvl>
    <w:lvl w:ilvl="4" w:tplc="240A0003" w:tentative="1">
      <w:start w:val="1"/>
      <w:numFmt w:val="bullet"/>
      <w:lvlText w:val="o"/>
      <w:lvlJc w:val="left"/>
      <w:pPr>
        <w:ind w:left="3747" w:hanging="360"/>
      </w:pPr>
      <w:rPr>
        <w:rFonts w:ascii="Courier New" w:hAnsi="Courier New" w:cs="Courier New" w:hint="default"/>
      </w:rPr>
    </w:lvl>
    <w:lvl w:ilvl="5" w:tplc="240A0005" w:tentative="1">
      <w:start w:val="1"/>
      <w:numFmt w:val="bullet"/>
      <w:lvlText w:val=""/>
      <w:lvlJc w:val="left"/>
      <w:pPr>
        <w:ind w:left="4467" w:hanging="360"/>
      </w:pPr>
      <w:rPr>
        <w:rFonts w:ascii="Wingdings" w:hAnsi="Wingdings" w:hint="default"/>
      </w:rPr>
    </w:lvl>
    <w:lvl w:ilvl="6" w:tplc="240A0001" w:tentative="1">
      <w:start w:val="1"/>
      <w:numFmt w:val="bullet"/>
      <w:lvlText w:val=""/>
      <w:lvlJc w:val="left"/>
      <w:pPr>
        <w:ind w:left="5187" w:hanging="360"/>
      </w:pPr>
      <w:rPr>
        <w:rFonts w:ascii="Symbol" w:hAnsi="Symbol" w:hint="default"/>
      </w:rPr>
    </w:lvl>
    <w:lvl w:ilvl="7" w:tplc="240A0003" w:tentative="1">
      <w:start w:val="1"/>
      <w:numFmt w:val="bullet"/>
      <w:lvlText w:val="o"/>
      <w:lvlJc w:val="left"/>
      <w:pPr>
        <w:ind w:left="5907" w:hanging="360"/>
      </w:pPr>
      <w:rPr>
        <w:rFonts w:ascii="Courier New" w:hAnsi="Courier New" w:cs="Courier New" w:hint="default"/>
      </w:rPr>
    </w:lvl>
    <w:lvl w:ilvl="8" w:tplc="240A0005" w:tentative="1">
      <w:start w:val="1"/>
      <w:numFmt w:val="bullet"/>
      <w:lvlText w:val=""/>
      <w:lvlJc w:val="left"/>
      <w:pPr>
        <w:ind w:left="6627" w:hanging="360"/>
      </w:pPr>
      <w:rPr>
        <w:rFonts w:ascii="Wingdings" w:hAnsi="Wingdings" w:hint="default"/>
      </w:rPr>
    </w:lvl>
  </w:abstractNum>
  <w:abstractNum w:abstractNumId="1" w15:restartNumberingAfterBreak="0">
    <w:nsid w:val="50660E05"/>
    <w:multiLevelType w:val="hybridMultilevel"/>
    <w:tmpl w:val="20C46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5350FF2"/>
    <w:multiLevelType w:val="hybridMultilevel"/>
    <w:tmpl w:val="AA5AB4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60D4C00"/>
    <w:multiLevelType w:val="hybridMultilevel"/>
    <w:tmpl w:val="951E49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F2F3C36"/>
    <w:multiLevelType w:val="hybridMultilevel"/>
    <w:tmpl w:val="D48216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F3726DC"/>
    <w:multiLevelType w:val="hybridMultilevel"/>
    <w:tmpl w:val="425E6026"/>
    <w:lvl w:ilvl="0" w:tplc="F516168A">
      <w:start w:val="1"/>
      <w:numFmt w:val="decimal"/>
      <w:lvlText w:val="%1."/>
      <w:lvlJc w:val="left"/>
      <w:pPr>
        <w:ind w:left="360" w:hanging="360"/>
      </w:pPr>
      <w:rPr>
        <w:b/>
        <w:bCs/>
        <w:strike w:val="0"/>
        <w:color w:val="auto"/>
        <w:u w:val="none"/>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0"/>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461"/>
    <w:rsid w:val="00006F8F"/>
    <w:rsid w:val="00007BDF"/>
    <w:rsid w:val="0004343B"/>
    <w:rsid w:val="00091011"/>
    <w:rsid w:val="000A1607"/>
    <w:rsid w:val="000C5752"/>
    <w:rsid w:val="00121521"/>
    <w:rsid w:val="0015522A"/>
    <w:rsid w:val="001B3DE6"/>
    <w:rsid w:val="00217B4F"/>
    <w:rsid w:val="00241129"/>
    <w:rsid w:val="002B5197"/>
    <w:rsid w:val="002E7273"/>
    <w:rsid w:val="003166B8"/>
    <w:rsid w:val="00327C54"/>
    <w:rsid w:val="003318AC"/>
    <w:rsid w:val="003A357F"/>
    <w:rsid w:val="004C7BC7"/>
    <w:rsid w:val="004D186A"/>
    <w:rsid w:val="00513EBD"/>
    <w:rsid w:val="0052490C"/>
    <w:rsid w:val="005339B9"/>
    <w:rsid w:val="005D0DB5"/>
    <w:rsid w:val="005F398D"/>
    <w:rsid w:val="00623D04"/>
    <w:rsid w:val="0063683C"/>
    <w:rsid w:val="00640AFE"/>
    <w:rsid w:val="00643A1F"/>
    <w:rsid w:val="006714CD"/>
    <w:rsid w:val="006B13D6"/>
    <w:rsid w:val="006C6162"/>
    <w:rsid w:val="00724515"/>
    <w:rsid w:val="00790C68"/>
    <w:rsid w:val="007D0E79"/>
    <w:rsid w:val="007F537F"/>
    <w:rsid w:val="0082594E"/>
    <w:rsid w:val="008337C4"/>
    <w:rsid w:val="0088490B"/>
    <w:rsid w:val="00935CBD"/>
    <w:rsid w:val="00984AC0"/>
    <w:rsid w:val="00992B8B"/>
    <w:rsid w:val="00AA6F04"/>
    <w:rsid w:val="00AC49DF"/>
    <w:rsid w:val="00AD2609"/>
    <w:rsid w:val="00B63490"/>
    <w:rsid w:val="00B66801"/>
    <w:rsid w:val="00BC425A"/>
    <w:rsid w:val="00BE112C"/>
    <w:rsid w:val="00C35C50"/>
    <w:rsid w:val="00C76A5A"/>
    <w:rsid w:val="00C93B52"/>
    <w:rsid w:val="00D67C7B"/>
    <w:rsid w:val="00D82919"/>
    <w:rsid w:val="00DA0C63"/>
    <w:rsid w:val="00DC48D1"/>
    <w:rsid w:val="00DE7DBD"/>
    <w:rsid w:val="00DF4BA4"/>
    <w:rsid w:val="00E25237"/>
    <w:rsid w:val="00E27AD7"/>
    <w:rsid w:val="00E465C9"/>
    <w:rsid w:val="00E628B3"/>
    <w:rsid w:val="00EF743A"/>
    <w:rsid w:val="00F022D5"/>
    <w:rsid w:val="00F1354E"/>
    <w:rsid w:val="00F23F3C"/>
    <w:rsid w:val="00F54461"/>
    <w:rsid w:val="00F63FAA"/>
    <w:rsid w:val="00F71DED"/>
    <w:rsid w:val="00F76FA8"/>
    <w:rsid w:val="00FC37BC"/>
    <w:rsid w:val="00FC5403"/>
    <w:rsid w:val="00FD76F9"/>
    <w:rsid w:val="00FF0B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7397D"/>
  <w15:chartTrackingRefBased/>
  <w15:docId w15:val="{EDBFD984-CE14-4F16-8A90-A316FF279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461"/>
    <w:pPr>
      <w:spacing w:after="200" w:line="276" w:lineRule="auto"/>
    </w:pPr>
    <w:rPr>
      <w:rFonts w:eastAsiaTheme="minorEastAsia"/>
      <w:kern w:val="0"/>
      <w:sz w:val="22"/>
      <w:szCs w:val="22"/>
      <w:lang w:eastAsia="es-CO"/>
      <w14:ligatures w14:val="none"/>
    </w:rPr>
  </w:style>
  <w:style w:type="paragraph" w:styleId="Ttulo1">
    <w:name w:val="heading 1"/>
    <w:basedOn w:val="Normal"/>
    <w:next w:val="Normal"/>
    <w:link w:val="Ttulo1Car"/>
    <w:uiPriority w:val="9"/>
    <w:qFormat/>
    <w:rsid w:val="00F544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544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5446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5446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5446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5446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5446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5446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5446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5446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5446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5446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5446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5446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5446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5446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5446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54461"/>
    <w:rPr>
      <w:rFonts w:eastAsiaTheme="majorEastAsia" w:cstheme="majorBidi"/>
      <w:color w:val="272727" w:themeColor="text1" w:themeTint="D8"/>
    </w:rPr>
  </w:style>
  <w:style w:type="paragraph" w:styleId="Ttulo">
    <w:name w:val="Title"/>
    <w:basedOn w:val="Normal"/>
    <w:next w:val="Normal"/>
    <w:link w:val="TtuloCar"/>
    <w:uiPriority w:val="10"/>
    <w:qFormat/>
    <w:rsid w:val="00F544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5446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5446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5446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54461"/>
    <w:pPr>
      <w:spacing w:before="160"/>
      <w:jc w:val="center"/>
    </w:pPr>
    <w:rPr>
      <w:i/>
      <w:iCs/>
      <w:color w:val="404040" w:themeColor="text1" w:themeTint="BF"/>
    </w:rPr>
  </w:style>
  <w:style w:type="character" w:customStyle="1" w:styleId="CitaCar">
    <w:name w:val="Cita Car"/>
    <w:basedOn w:val="Fuentedeprrafopredeter"/>
    <w:link w:val="Cita"/>
    <w:uiPriority w:val="29"/>
    <w:rsid w:val="00F54461"/>
    <w:rPr>
      <w:i/>
      <w:iCs/>
      <w:color w:val="404040" w:themeColor="text1" w:themeTint="BF"/>
    </w:rPr>
  </w:style>
  <w:style w:type="paragraph" w:styleId="Prrafodelista">
    <w:name w:val="List Paragraph"/>
    <w:aliases w:val="Bullet List,FooterText,numbered,Paragraphe de liste1,lp1,List Paragraph1,Lista vistosa - Énfasis 11,Lista multicolor - Énfasis 11,Párrafo de lista1,List Paragraph11,Bulletr List Paragraph,列出段落,列出段落1,Scitum normal,Foot,NORMAL,Elabora"/>
    <w:basedOn w:val="Normal"/>
    <w:link w:val="PrrafodelistaCar"/>
    <w:uiPriority w:val="34"/>
    <w:qFormat/>
    <w:rsid w:val="00F54461"/>
    <w:pPr>
      <w:ind w:left="720"/>
      <w:contextualSpacing/>
    </w:pPr>
  </w:style>
  <w:style w:type="character" w:styleId="nfasisintenso">
    <w:name w:val="Intense Emphasis"/>
    <w:basedOn w:val="Fuentedeprrafopredeter"/>
    <w:uiPriority w:val="21"/>
    <w:qFormat/>
    <w:rsid w:val="00F54461"/>
    <w:rPr>
      <w:i/>
      <w:iCs/>
      <w:color w:val="0F4761" w:themeColor="accent1" w:themeShade="BF"/>
    </w:rPr>
  </w:style>
  <w:style w:type="paragraph" w:styleId="Citadestacada">
    <w:name w:val="Intense Quote"/>
    <w:basedOn w:val="Normal"/>
    <w:next w:val="Normal"/>
    <w:link w:val="CitadestacadaCar"/>
    <w:uiPriority w:val="30"/>
    <w:qFormat/>
    <w:rsid w:val="00F544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54461"/>
    <w:rPr>
      <w:i/>
      <w:iCs/>
      <w:color w:val="0F4761" w:themeColor="accent1" w:themeShade="BF"/>
    </w:rPr>
  </w:style>
  <w:style w:type="character" w:styleId="Referenciaintensa">
    <w:name w:val="Intense Reference"/>
    <w:basedOn w:val="Fuentedeprrafopredeter"/>
    <w:uiPriority w:val="32"/>
    <w:qFormat/>
    <w:rsid w:val="00F54461"/>
    <w:rPr>
      <w:b/>
      <w:bCs/>
      <w:smallCaps/>
      <w:color w:val="0F4761" w:themeColor="accent1" w:themeShade="BF"/>
      <w:spacing w:val="5"/>
    </w:rPr>
  </w:style>
  <w:style w:type="table" w:styleId="Tablaconcuadrcula">
    <w:name w:val="Table Grid"/>
    <w:basedOn w:val="Tablanormal"/>
    <w:uiPriority w:val="39"/>
    <w:rsid w:val="00F54461"/>
    <w:pPr>
      <w:spacing w:after="0" w:line="240" w:lineRule="auto"/>
      <w:jc w:val="both"/>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List Paragraph1 Car,Lista vistosa - Énfasis 11 Car,Lista multicolor - Énfasis 11 Car,Párrafo de lista1 Car,List Paragraph11 Car,Bulletr List Paragraph Car"/>
    <w:basedOn w:val="Fuentedeprrafopredeter"/>
    <w:link w:val="Prrafodelista"/>
    <w:uiPriority w:val="34"/>
    <w:qFormat/>
    <w:locked/>
    <w:rsid w:val="00F54461"/>
  </w:style>
  <w:style w:type="paragraph" w:styleId="NormalWeb">
    <w:name w:val="Normal (Web)"/>
    <w:basedOn w:val="Normal"/>
    <w:link w:val="NormalWebCar"/>
    <w:uiPriority w:val="99"/>
    <w:unhideWhenUsed/>
    <w:rsid w:val="000C5752"/>
    <w:pPr>
      <w:spacing w:before="100" w:beforeAutospacing="1" w:after="100" w:afterAutospacing="1" w:line="240" w:lineRule="auto"/>
    </w:pPr>
    <w:rPr>
      <w:rFonts w:ascii="Times New Roman" w:eastAsia="Times New Roman" w:hAnsi="Times New Roman" w:cs="Times New Roman"/>
      <w:sz w:val="24"/>
      <w:szCs w:val="24"/>
    </w:rPr>
  </w:style>
  <w:style w:type="paragraph" w:styleId="Sinespaciado">
    <w:name w:val="No Spacing"/>
    <w:link w:val="SinespaciadoCar"/>
    <w:uiPriority w:val="1"/>
    <w:qFormat/>
    <w:rsid w:val="000C5752"/>
    <w:pPr>
      <w:spacing w:after="0" w:line="240" w:lineRule="auto"/>
    </w:pPr>
    <w:rPr>
      <w:rFonts w:ascii="Calibri" w:eastAsia="Calibri" w:hAnsi="Calibri" w:cs="Calibri"/>
      <w:kern w:val="0"/>
      <w:sz w:val="22"/>
      <w:szCs w:val="22"/>
      <w:lang w:eastAsia="es-MX"/>
      <w14:ligatures w14:val="none"/>
    </w:rPr>
  </w:style>
  <w:style w:type="character" w:customStyle="1" w:styleId="SinespaciadoCar">
    <w:name w:val="Sin espaciado Car"/>
    <w:link w:val="Sinespaciado"/>
    <w:uiPriority w:val="1"/>
    <w:rsid w:val="000C5752"/>
    <w:rPr>
      <w:rFonts w:ascii="Calibri" w:eastAsia="Calibri" w:hAnsi="Calibri" w:cs="Calibri"/>
      <w:kern w:val="0"/>
      <w:sz w:val="22"/>
      <w:szCs w:val="22"/>
      <w:lang w:eastAsia="es-MX"/>
      <w14:ligatures w14:val="none"/>
    </w:rPr>
  </w:style>
  <w:style w:type="character" w:customStyle="1" w:styleId="NormalWebCar">
    <w:name w:val="Normal (Web) Car"/>
    <w:link w:val="NormalWeb"/>
    <w:uiPriority w:val="99"/>
    <w:rsid w:val="000C5752"/>
    <w:rPr>
      <w:rFonts w:ascii="Times New Roman" w:eastAsia="Times New Roman" w:hAnsi="Times New Roman" w:cs="Times New Roman"/>
      <w:kern w:val="0"/>
      <w:lang w:eastAsia="es-CO"/>
      <w14:ligatures w14:val="none"/>
    </w:rPr>
  </w:style>
  <w:style w:type="paragraph" w:styleId="HTMLconformatoprevio">
    <w:name w:val="HTML Preformatted"/>
    <w:basedOn w:val="Normal"/>
    <w:link w:val="HTMLconformatoprevioCar"/>
    <w:uiPriority w:val="99"/>
    <w:semiHidden/>
    <w:unhideWhenUsed/>
    <w:rsid w:val="008337C4"/>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8337C4"/>
    <w:rPr>
      <w:rFonts w:ascii="Consolas" w:eastAsiaTheme="minorEastAsia" w:hAnsi="Consolas"/>
      <w:kern w:val="0"/>
      <w:sz w:val="20"/>
      <w:szCs w:val="20"/>
      <w:lang w:eastAsia="es-CO"/>
      <w14:ligatures w14:val="none"/>
    </w:rPr>
  </w:style>
  <w:style w:type="character" w:styleId="Refdecomentario">
    <w:name w:val="annotation reference"/>
    <w:basedOn w:val="Fuentedeprrafopredeter"/>
    <w:uiPriority w:val="99"/>
    <w:unhideWhenUsed/>
    <w:qFormat/>
    <w:rsid w:val="00DA0C63"/>
    <w:rPr>
      <w:sz w:val="16"/>
      <w:szCs w:val="16"/>
    </w:rPr>
  </w:style>
  <w:style w:type="paragraph" w:styleId="Textocomentario">
    <w:name w:val="annotation text"/>
    <w:basedOn w:val="Normal"/>
    <w:link w:val="TextocomentarioCar"/>
    <w:uiPriority w:val="99"/>
    <w:unhideWhenUsed/>
    <w:qFormat/>
    <w:rsid w:val="00DA0C63"/>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DA0C63"/>
    <w:rPr>
      <w:rFonts w:eastAsiaTheme="minorEastAsia"/>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semiHidden/>
    <w:unhideWhenUsed/>
    <w:rsid w:val="00DA0C63"/>
    <w:rPr>
      <w:b/>
      <w:bCs/>
    </w:rPr>
  </w:style>
  <w:style w:type="character" w:customStyle="1" w:styleId="AsuntodelcomentarioCar">
    <w:name w:val="Asunto del comentario Car"/>
    <w:basedOn w:val="TextocomentarioCar"/>
    <w:link w:val="Asuntodelcomentario"/>
    <w:uiPriority w:val="99"/>
    <w:semiHidden/>
    <w:rsid w:val="00DA0C63"/>
    <w:rPr>
      <w:rFonts w:eastAsiaTheme="minorEastAsia"/>
      <w:b/>
      <w:bCs/>
      <w:kern w:val="0"/>
      <w:sz w:val="20"/>
      <w:szCs w:val="20"/>
      <w:lang w:eastAsia="es-CO"/>
      <w14:ligatures w14:val="none"/>
    </w:rPr>
  </w:style>
  <w:style w:type="paragraph" w:styleId="Revisin">
    <w:name w:val="Revision"/>
    <w:hidden/>
    <w:uiPriority w:val="99"/>
    <w:semiHidden/>
    <w:rsid w:val="00091011"/>
    <w:pPr>
      <w:spacing w:after="0" w:line="240" w:lineRule="auto"/>
    </w:pPr>
    <w:rPr>
      <w:rFonts w:eastAsiaTheme="minorEastAsia"/>
      <w:kern w:val="0"/>
      <w:sz w:val="22"/>
      <w:szCs w:val="22"/>
      <w:lang w:eastAsia="es-CO"/>
      <w14:ligatures w14:val="none"/>
    </w:rPr>
  </w:style>
  <w:style w:type="paragraph" w:customStyle="1" w:styleId="pf0">
    <w:name w:val="pf0"/>
    <w:basedOn w:val="Normal"/>
    <w:rsid w:val="005339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Fuentedeprrafopredeter"/>
    <w:rsid w:val="005339B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1037</Words>
  <Characters>5913</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Mauro Castaño</dc:creator>
  <cp:keywords/>
  <dc:description/>
  <cp:lastModifiedBy>Francisco Guerrero</cp:lastModifiedBy>
  <cp:revision>4</cp:revision>
  <dcterms:created xsi:type="dcterms:W3CDTF">2026-06-24T14:05:00Z</dcterms:created>
  <dcterms:modified xsi:type="dcterms:W3CDTF">2026-10-16T01:04:00Z</dcterms:modified>
</cp:coreProperties>
</file>